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7AAD13D3"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V16.</w:t>
            </w:r>
            <w:r w:rsidR="00E154DE">
              <w:t>1</w:t>
            </w:r>
            <w:r w:rsidR="00706FB4">
              <w:t>2</w:t>
            </w:r>
            <w:r w:rsidRPr="005D2CF1">
              <w:t xml:space="preserve">.0 </w:t>
            </w:r>
            <w:r w:rsidRPr="005D2CF1">
              <w:rPr>
                <w:sz w:val="32"/>
              </w:rPr>
              <w:t>(202</w:t>
            </w:r>
            <w:r w:rsidR="000615EE">
              <w:rPr>
                <w:sz w:val="32"/>
              </w:rPr>
              <w:t>2</w:t>
            </w:r>
            <w:r w:rsidRPr="005D2CF1">
              <w:rPr>
                <w:sz w:val="32"/>
              </w:rPr>
              <w:t>-</w:t>
            </w:r>
            <w:r w:rsidR="000615EE">
              <w:rPr>
                <w:sz w:val="32"/>
              </w:rPr>
              <w:t>0</w:t>
            </w:r>
            <w:r w:rsidR="00706FB4">
              <w:rPr>
                <w:sz w:val="32"/>
              </w:rPr>
              <w:t>9</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77777777" w:rsidR="004F0988" w:rsidRPr="005D2CF1" w:rsidRDefault="00C24DA9" w:rsidP="00C24DA9">
            <w:pPr>
              <w:pStyle w:val="ZT"/>
              <w:framePr w:wrap="auto" w:hAnchor="text" w:yAlign="inline"/>
              <w:rPr>
                <w:i/>
                <w:sz w:val="28"/>
              </w:rPr>
            </w:pPr>
            <w:r w:rsidRPr="005D2CF1">
              <w:t>(</w:t>
            </w:r>
            <w:r w:rsidRPr="005D2CF1">
              <w:rPr>
                <w:rStyle w:val="ZGSM"/>
              </w:rPr>
              <w:t>Release 16</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1" w:name="_MON_1637044072"/>
      <w:bookmarkEnd w:id="1"/>
      <w:tr w:rsidR="00C074DD" w:rsidRPr="005D2CF1" w14:paraId="3F22B6F2" w14:textId="77777777" w:rsidTr="00C24DA9">
        <w:trPr>
          <w:cantSplit/>
          <w:trHeight w:hRule="exact" w:val="1531"/>
        </w:trPr>
        <w:tc>
          <w:tcPr>
            <w:tcW w:w="4883" w:type="dxa"/>
            <w:shd w:val="clear" w:color="auto" w:fill="auto"/>
          </w:tcPr>
          <w:p w14:paraId="3E0E218C" w14:textId="5BAFCB44" w:rsidR="00C074DD" w:rsidRPr="005D2CF1" w:rsidRDefault="007C2B40" w:rsidP="00C074DD">
            <w:pPr>
              <w:rPr>
                <w:i/>
              </w:rPr>
            </w:pPr>
            <w:r>
              <w:object w:dxaOrig="1943" w:dyaOrig="1373" w14:anchorId="56ECF6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725184327" r:id="rId10"/>
              </w:object>
            </w:r>
          </w:p>
        </w:tc>
        <w:bookmarkStart w:id="2" w:name="_MON_1637044125"/>
        <w:bookmarkEnd w:id="2"/>
        <w:tc>
          <w:tcPr>
            <w:tcW w:w="5540" w:type="dxa"/>
            <w:shd w:val="clear" w:color="auto" w:fill="auto"/>
          </w:tcPr>
          <w:p w14:paraId="3F29BC1F" w14:textId="059C9C07" w:rsidR="00C074DD" w:rsidRPr="005D2CF1" w:rsidRDefault="007C2B40" w:rsidP="00C074DD">
            <w:pPr>
              <w:jc w:val="right"/>
            </w:pPr>
            <w:r>
              <w:object w:dxaOrig="2595" w:dyaOrig="1536" w14:anchorId="55C1C482">
                <v:shape id="_x0000_i1026" type="#_x0000_t75" style="width:127.5pt;height:75.75pt" o:ole="">
                  <v:imagedata r:id="rId11" o:title=""/>
                </v:shape>
                <o:OLEObject Type="Embed" ProgID="Word.Picture.8" ShapeID="_x0000_i1026" DrawAspect="Content" ObjectID="_1725184328"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3"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3"/>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4"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5"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650 Route des Lucioles - Sophia Antipolis</w:t>
            </w:r>
          </w:p>
          <w:p w14:paraId="3850EB64"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5"/>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6"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1048B0DC"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0615EE">
              <w:rPr>
                <w:noProof/>
                <w:sz w:val="18"/>
              </w:rPr>
              <w:t>2</w:t>
            </w:r>
            <w:r w:rsidRPr="005D2CF1">
              <w:rPr>
                <w:noProof/>
                <w:sz w:val="18"/>
              </w:rPr>
              <w:t>, 3GPP Organizational Partners (ARIB, ATIS, CCSA, ETSI, TSDSI, TTA, TTC).</w:t>
            </w:r>
            <w:bookmarkStart w:id="7" w:name="copyrightaddon"/>
            <w:bookmarkEnd w:id="7"/>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6"/>
          </w:p>
          <w:p w14:paraId="3C8DB638" w14:textId="77777777" w:rsidR="00E16509" w:rsidRPr="005D2CF1" w:rsidRDefault="00E16509" w:rsidP="00133525"/>
        </w:tc>
      </w:tr>
      <w:bookmarkEnd w:id="4"/>
    </w:tbl>
    <w:p w14:paraId="0BCF9DB3" w14:textId="77777777" w:rsidR="00080512" w:rsidRPr="005D2CF1" w:rsidRDefault="00080512">
      <w:pPr>
        <w:pStyle w:val="TT"/>
      </w:pPr>
      <w:r w:rsidRPr="005D2CF1">
        <w:br w:type="page"/>
      </w:r>
      <w:bookmarkStart w:id="8" w:name="tableOfContents"/>
      <w:bookmarkEnd w:id="8"/>
      <w:r w:rsidRPr="005D2CF1">
        <w:lastRenderedPageBreak/>
        <w:t>Contents</w:t>
      </w:r>
    </w:p>
    <w:p w14:paraId="696DA195" w14:textId="16F85820" w:rsidR="008532F5" w:rsidRPr="008532F5" w:rsidRDefault="007E5F46">
      <w:pPr>
        <w:pStyle w:val="TOC1"/>
        <w:rPr>
          <w:rFonts w:asciiTheme="minorHAnsi" w:eastAsiaTheme="minorEastAsia" w:hAnsiTheme="minorHAnsi" w:cstheme="minorBidi"/>
          <w:noProof/>
          <w:szCs w:val="22"/>
          <w:lang w:eastAsia="en-GB"/>
        </w:rPr>
      </w:pPr>
      <w:r w:rsidRPr="008532F5">
        <w:rPr>
          <w:noProof/>
        </w:rPr>
        <w:fldChar w:fldCharType="begin" w:fldLock="1"/>
      </w:r>
      <w:r w:rsidRPr="008532F5">
        <w:instrText xml:space="preserve"> TOC \o "1-9" </w:instrText>
      </w:r>
      <w:r w:rsidRPr="008532F5">
        <w:rPr>
          <w:noProof/>
        </w:rPr>
        <w:fldChar w:fldCharType="separate"/>
      </w:r>
      <w:r w:rsidR="008532F5" w:rsidRPr="008532F5">
        <w:rPr>
          <w:noProof/>
        </w:rPr>
        <w:t>Foreword</w:t>
      </w:r>
      <w:r w:rsidR="008532F5" w:rsidRPr="008532F5">
        <w:rPr>
          <w:noProof/>
        </w:rPr>
        <w:tab/>
      </w:r>
      <w:r w:rsidR="008532F5" w:rsidRPr="008532F5">
        <w:rPr>
          <w:noProof/>
        </w:rPr>
        <w:fldChar w:fldCharType="begin" w:fldLock="1"/>
      </w:r>
      <w:r w:rsidR="008532F5" w:rsidRPr="008532F5">
        <w:rPr>
          <w:noProof/>
        </w:rPr>
        <w:instrText xml:space="preserve"> PAGEREF _Toc114571252 \h </w:instrText>
      </w:r>
      <w:r w:rsidR="008532F5" w:rsidRPr="008532F5">
        <w:rPr>
          <w:noProof/>
        </w:rPr>
      </w:r>
      <w:r w:rsidR="008532F5" w:rsidRPr="008532F5">
        <w:rPr>
          <w:noProof/>
        </w:rPr>
        <w:fldChar w:fldCharType="separate"/>
      </w:r>
      <w:r w:rsidR="008532F5" w:rsidRPr="008532F5">
        <w:rPr>
          <w:noProof/>
        </w:rPr>
        <w:t>5</w:t>
      </w:r>
      <w:r w:rsidR="008532F5" w:rsidRPr="008532F5">
        <w:rPr>
          <w:noProof/>
        </w:rPr>
        <w:fldChar w:fldCharType="end"/>
      </w:r>
    </w:p>
    <w:p w14:paraId="2DDCBDB4" w14:textId="41445284" w:rsidR="008532F5" w:rsidRPr="008532F5" w:rsidRDefault="008532F5">
      <w:pPr>
        <w:pStyle w:val="TOC1"/>
        <w:rPr>
          <w:rFonts w:asciiTheme="minorHAnsi" w:eastAsiaTheme="minorEastAsia" w:hAnsiTheme="minorHAnsi" w:cstheme="minorBidi"/>
          <w:noProof/>
          <w:szCs w:val="22"/>
          <w:lang w:eastAsia="en-GB"/>
        </w:rPr>
      </w:pPr>
      <w:r w:rsidRPr="008532F5">
        <w:rPr>
          <w:noProof/>
        </w:rPr>
        <w:t>1</w:t>
      </w:r>
      <w:r w:rsidRPr="008532F5">
        <w:rPr>
          <w:rFonts w:asciiTheme="minorHAnsi" w:eastAsiaTheme="minorEastAsia" w:hAnsiTheme="minorHAnsi" w:cstheme="minorBidi"/>
          <w:noProof/>
          <w:szCs w:val="22"/>
          <w:lang w:eastAsia="en-GB"/>
        </w:rPr>
        <w:tab/>
      </w:r>
      <w:r w:rsidRPr="008532F5">
        <w:rPr>
          <w:noProof/>
        </w:rPr>
        <w:t>Scope</w:t>
      </w:r>
      <w:r w:rsidRPr="008532F5">
        <w:rPr>
          <w:noProof/>
        </w:rPr>
        <w:tab/>
      </w:r>
      <w:r w:rsidRPr="008532F5">
        <w:rPr>
          <w:noProof/>
        </w:rPr>
        <w:fldChar w:fldCharType="begin" w:fldLock="1"/>
      </w:r>
      <w:r w:rsidRPr="008532F5">
        <w:rPr>
          <w:noProof/>
        </w:rPr>
        <w:instrText xml:space="preserve"> PAGEREF _Toc114571253 \h </w:instrText>
      </w:r>
      <w:r w:rsidRPr="008532F5">
        <w:rPr>
          <w:noProof/>
        </w:rPr>
      </w:r>
      <w:r w:rsidRPr="008532F5">
        <w:rPr>
          <w:noProof/>
        </w:rPr>
        <w:fldChar w:fldCharType="separate"/>
      </w:r>
      <w:r w:rsidRPr="008532F5">
        <w:rPr>
          <w:noProof/>
        </w:rPr>
        <w:t>6</w:t>
      </w:r>
      <w:r w:rsidRPr="008532F5">
        <w:rPr>
          <w:noProof/>
        </w:rPr>
        <w:fldChar w:fldCharType="end"/>
      </w:r>
    </w:p>
    <w:p w14:paraId="08665D70" w14:textId="56C8B262" w:rsidR="008532F5" w:rsidRPr="008532F5" w:rsidRDefault="008532F5">
      <w:pPr>
        <w:pStyle w:val="TOC1"/>
        <w:rPr>
          <w:rFonts w:asciiTheme="minorHAnsi" w:eastAsiaTheme="minorEastAsia" w:hAnsiTheme="minorHAnsi" w:cstheme="minorBidi"/>
          <w:noProof/>
          <w:szCs w:val="22"/>
          <w:lang w:eastAsia="en-GB"/>
        </w:rPr>
      </w:pPr>
      <w:r w:rsidRPr="008532F5">
        <w:rPr>
          <w:noProof/>
        </w:rPr>
        <w:t>2</w:t>
      </w:r>
      <w:r w:rsidRPr="008532F5">
        <w:rPr>
          <w:rFonts w:asciiTheme="minorHAnsi" w:eastAsiaTheme="minorEastAsia" w:hAnsiTheme="minorHAnsi" w:cstheme="minorBidi"/>
          <w:noProof/>
          <w:szCs w:val="22"/>
          <w:lang w:eastAsia="en-GB"/>
        </w:rPr>
        <w:tab/>
      </w:r>
      <w:r w:rsidRPr="008532F5">
        <w:rPr>
          <w:noProof/>
        </w:rPr>
        <w:t>References</w:t>
      </w:r>
      <w:r w:rsidRPr="008532F5">
        <w:rPr>
          <w:noProof/>
        </w:rPr>
        <w:tab/>
      </w:r>
      <w:r w:rsidRPr="008532F5">
        <w:rPr>
          <w:noProof/>
        </w:rPr>
        <w:fldChar w:fldCharType="begin" w:fldLock="1"/>
      </w:r>
      <w:r w:rsidRPr="008532F5">
        <w:rPr>
          <w:noProof/>
        </w:rPr>
        <w:instrText xml:space="preserve"> PAGEREF _Toc114571254 \h </w:instrText>
      </w:r>
      <w:r w:rsidRPr="008532F5">
        <w:rPr>
          <w:noProof/>
        </w:rPr>
      </w:r>
      <w:r w:rsidRPr="008532F5">
        <w:rPr>
          <w:noProof/>
        </w:rPr>
        <w:fldChar w:fldCharType="separate"/>
      </w:r>
      <w:r w:rsidRPr="008532F5">
        <w:rPr>
          <w:noProof/>
        </w:rPr>
        <w:t>6</w:t>
      </w:r>
      <w:r w:rsidRPr="008532F5">
        <w:rPr>
          <w:noProof/>
        </w:rPr>
        <w:fldChar w:fldCharType="end"/>
      </w:r>
    </w:p>
    <w:p w14:paraId="5A1B4A42" w14:textId="304EECB4" w:rsidR="008532F5" w:rsidRPr="008532F5" w:rsidRDefault="008532F5">
      <w:pPr>
        <w:pStyle w:val="TOC1"/>
        <w:rPr>
          <w:rFonts w:asciiTheme="minorHAnsi" w:eastAsiaTheme="minorEastAsia" w:hAnsiTheme="minorHAnsi" w:cstheme="minorBidi"/>
          <w:noProof/>
          <w:szCs w:val="22"/>
          <w:lang w:eastAsia="en-GB"/>
        </w:rPr>
      </w:pPr>
      <w:r w:rsidRPr="008532F5">
        <w:rPr>
          <w:noProof/>
        </w:rPr>
        <w:t>3</w:t>
      </w:r>
      <w:r w:rsidRPr="008532F5">
        <w:rPr>
          <w:rFonts w:asciiTheme="minorHAnsi" w:eastAsiaTheme="minorEastAsia" w:hAnsiTheme="minorHAnsi" w:cstheme="minorBidi"/>
          <w:noProof/>
          <w:szCs w:val="22"/>
          <w:lang w:eastAsia="en-GB"/>
        </w:rPr>
        <w:tab/>
      </w:r>
      <w:r w:rsidRPr="008532F5">
        <w:rPr>
          <w:noProof/>
        </w:rPr>
        <w:t>Definitions and abbreviations</w:t>
      </w:r>
      <w:r w:rsidRPr="008532F5">
        <w:rPr>
          <w:noProof/>
        </w:rPr>
        <w:tab/>
      </w:r>
      <w:r w:rsidRPr="008532F5">
        <w:rPr>
          <w:noProof/>
        </w:rPr>
        <w:fldChar w:fldCharType="begin" w:fldLock="1"/>
      </w:r>
      <w:r w:rsidRPr="008532F5">
        <w:rPr>
          <w:noProof/>
        </w:rPr>
        <w:instrText xml:space="preserve"> PAGEREF _Toc114571255 \h </w:instrText>
      </w:r>
      <w:r w:rsidRPr="008532F5">
        <w:rPr>
          <w:noProof/>
        </w:rPr>
      </w:r>
      <w:r w:rsidRPr="008532F5">
        <w:rPr>
          <w:noProof/>
        </w:rPr>
        <w:fldChar w:fldCharType="separate"/>
      </w:r>
      <w:r w:rsidRPr="008532F5">
        <w:rPr>
          <w:noProof/>
        </w:rPr>
        <w:t>7</w:t>
      </w:r>
      <w:r w:rsidRPr="008532F5">
        <w:rPr>
          <w:noProof/>
        </w:rPr>
        <w:fldChar w:fldCharType="end"/>
      </w:r>
    </w:p>
    <w:p w14:paraId="63FCA522" w14:textId="7719970D" w:rsidR="008532F5" w:rsidRPr="008532F5" w:rsidRDefault="008532F5">
      <w:pPr>
        <w:pStyle w:val="TOC2"/>
        <w:rPr>
          <w:rFonts w:asciiTheme="minorHAnsi" w:eastAsiaTheme="minorEastAsia" w:hAnsiTheme="minorHAnsi" w:cstheme="minorBidi"/>
          <w:noProof/>
          <w:sz w:val="22"/>
          <w:szCs w:val="22"/>
          <w:lang w:eastAsia="en-GB"/>
        </w:rPr>
      </w:pPr>
      <w:r w:rsidRPr="008532F5">
        <w:rPr>
          <w:noProof/>
        </w:rPr>
        <w:t>3.1</w:t>
      </w:r>
      <w:r w:rsidRPr="008532F5">
        <w:rPr>
          <w:rFonts w:asciiTheme="minorHAnsi" w:eastAsiaTheme="minorEastAsia" w:hAnsiTheme="minorHAnsi" w:cstheme="minorBidi"/>
          <w:noProof/>
          <w:sz w:val="22"/>
          <w:szCs w:val="22"/>
          <w:lang w:eastAsia="en-GB"/>
        </w:rPr>
        <w:tab/>
      </w:r>
      <w:r w:rsidRPr="008532F5">
        <w:rPr>
          <w:noProof/>
        </w:rPr>
        <w:t>Definitions</w:t>
      </w:r>
      <w:r w:rsidRPr="008532F5">
        <w:rPr>
          <w:noProof/>
        </w:rPr>
        <w:tab/>
      </w:r>
      <w:r w:rsidRPr="008532F5">
        <w:rPr>
          <w:noProof/>
        </w:rPr>
        <w:fldChar w:fldCharType="begin" w:fldLock="1"/>
      </w:r>
      <w:r w:rsidRPr="008532F5">
        <w:rPr>
          <w:noProof/>
        </w:rPr>
        <w:instrText xml:space="preserve"> PAGEREF _Toc114571256 \h </w:instrText>
      </w:r>
      <w:r w:rsidRPr="008532F5">
        <w:rPr>
          <w:noProof/>
        </w:rPr>
      </w:r>
      <w:r w:rsidRPr="008532F5">
        <w:rPr>
          <w:noProof/>
        </w:rPr>
        <w:fldChar w:fldCharType="separate"/>
      </w:r>
      <w:r w:rsidRPr="008532F5">
        <w:rPr>
          <w:noProof/>
        </w:rPr>
        <w:t>7</w:t>
      </w:r>
      <w:r w:rsidRPr="008532F5">
        <w:rPr>
          <w:noProof/>
        </w:rPr>
        <w:fldChar w:fldCharType="end"/>
      </w:r>
    </w:p>
    <w:p w14:paraId="6E57FD6A" w14:textId="3EFFDD10" w:rsidR="008532F5" w:rsidRPr="008532F5" w:rsidRDefault="008532F5">
      <w:pPr>
        <w:pStyle w:val="TOC2"/>
        <w:rPr>
          <w:rFonts w:asciiTheme="minorHAnsi" w:eastAsiaTheme="minorEastAsia" w:hAnsiTheme="minorHAnsi" w:cstheme="minorBidi"/>
          <w:noProof/>
          <w:sz w:val="22"/>
          <w:szCs w:val="22"/>
          <w:lang w:eastAsia="en-GB"/>
        </w:rPr>
      </w:pPr>
      <w:r w:rsidRPr="008532F5">
        <w:rPr>
          <w:noProof/>
        </w:rPr>
        <w:t>3.2</w:t>
      </w:r>
      <w:r w:rsidRPr="008532F5">
        <w:rPr>
          <w:rFonts w:asciiTheme="minorHAnsi" w:eastAsiaTheme="minorEastAsia" w:hAnsiTheme="minorHAnsi" w:cstheme="minorBidi"/>
          <w:noProof/>
          <w:sz w:val="22"/>
          <w:szCs w:val="22"/>
          <w:lang w:eastAsia="en-GB"/>
        </w:rPr>
        <w:tab/>
      </w:r>
      <w:r w:rsidRPr="008532F5">
        <w:rPr>
          <w:noProof/>
        </w:rPr>
        <w:t>Abbreviations</w:t>
      </w:r>
      <w:r w:rsidRPr="008532F5">
        <w:rPr>
          <w:noProof/>
        </w:rPr>
        <w:tab/>
      </w:r>
      <w:r w:rsidRPr="008532F5">
        <w:rPr>
          <w:noProof/>
        </w:rPr>
        <w:fldChar w:fldCharType="begin" w:fldLock="1"/>
      </w:r>
      <w:r w:rsidRPr="008532F5">
        <w:rPr>
          <w:noProof/>
        </w:rPr>
        <w:instrText xml:space="preserve"> PAGEREF _Toc114571257 \h </w:instrText>
      </w:r>
      <w:r w:rsidRPr="008532F5">
        <w:rPr>
          <w:noProof/>
        </w:rPr>
      </w:r>
      <w:r w:rsidRPr="008532F5">
        <w:rPr>
          <w:noProof/>
        </w:rPr>
        <w:fldChar w:fldCharType="separate"/>
      </w:r>
      <w:r w:rsidRPr="008532F5">
        <w:rPr>
          <w:noProof/>
        </w:rPr>
        <w:t>7</w:t>
      </w:r>
      <w:r w:rsidRPr="008532F5">
        <w:rPr>
          <w:noProof/>
        </w:rPr>
        <w:fldChar w:fldCharType="end"/>
      </w:r>
    </w:p>
    <w:p w14:paraId="40A1B335" w14:textId="017F4F38" w:rsidR="008532F5" w:rsidRPr="008532F5" w:rsidRDefault="008532F5">
      <w:pPr>
        <w:pStyle w:val="TOC1"/>
        <w:rPr>
          <w:rFonts w:asciiTheme="minorHAnsi" w:eastAsiaTheme="minorEastAsia" w:hAnsiTheme="minorHAnsi" w:cstheme="minorBidi"/>
          <w:noProof/>
          <w:szCs w:val="22"/>
          <w:lang w:eastAsia="en-GB"/>
        </w:rPr>
      </w:pPr>
      <w:r w:rsidRPr="008532F5">
        <w:rPr>
          <w:noProof/>
        </w:rPr>
        <w:t>4</w:t>
      </w:r>
      <w:r w:rsidRPr="008532F5">
        <w:rPr>
          <w:rFonts w:asciiTheme="minorHAnsi" w:eastAsiaTheme="minorEastAsia" w:hAnsiTheme="minorHAnsi" w:cstheme="minorBidi"/>
          <w:noProof/>
          <w:szCs w:val="22"/>
          <w:lang w:eastAsia="en-GB"/>
        </w:rPr>
        <w:tab/>
      </w:r>
      <w:r w:rsidRPr="008532F5">
        <w:rPr>
          <w:noProof/>
        </w:rPr>
        <w:t>Reference Architecture for Data Analytics</w:t>
      </w:r>
      <w:r w:rsidRPr="008532F5">
        <w:rPr>
          <w:noProof/>
        </w:rPr>
        <w:tab/>
      </w:r>
      <w:r w:rsidRPr="008532F5">
        <w:rPr>
          <w:noProof/>
        </w:rPr>
        <w:fldChar w:fldCharType="begin" w:fldLock="1"/>
      </w:r>
      <w:r w:rsidRPr="008532F5">
        <w:rPr>
          <w:noProof/>
        </w:rPr>
        <w:instrText xml:space="preserve"> PAGEREF _Toc114571258 \h </w:instrText>
      </w:r>
      <w:r w:rsidRPr="008532F5">
        <w:rPr>
          <w:noProof/>
        </w:rPr>
      </w:r>
      <w:r w:rsidRPr="008532F5">
        <w:rPr>
          <w:noProof/>
        </w:rPr>
        <w:fldChar w:fldCharType="separate"/>
      </w:r>
      <w:r w:rsidRPr="008532F5">
        <w:rPr>
          <w:noProof/>
        </w:rPr>
        <w:t>7</w:t>
      </w:r>
      <w:r w:rsidRPr="008532F5">
        <w:rPr>
          <w:noProof/>
        </w:rPr>
        <w:fldChar w:fldCharType="end"/>
      </w:r>
    </w:p>
    <w:p w14:paraId="1664E115" w14:textId="00C10B32" w:rsidR="008532F5" w:rsidRPr="008532F5" w:rsidRDefault="008532F5">
      <w:pPr>
        <w:pStyle w:val="TOC2"/>
        <w:rPr>
          <w:rFonts w:asciiTheme="minorHAnsi" w:eastAsiaTheme="minorEastAsia" w:hAnsiTheme="minorHAnsi" w:cstheme="minorBidi"/>
          <w:noProof/>
          <w:sz w:val="22"/>
          <w:szCs w:val="22"/>
          <w:lang w:eastAsia="en-GB"/>
        </w:rPr>
      </w:pPr>
      <w:r w:rsidRPr="008532F5">
        <w:rPr>
          <w:noProof/>
        </w:rPr>
        <w:t>4.1</w:t>
      </w:r>
      <w:r w:rsidRPr="008532F5">
        <w:rPr>
          <w:rFonts w:asciiTheme="minorHAnsi" w:eastAsiaTheme="minorEastAsia" w:hAnsiTheme="minorHAnsi" w:cstheme="minorBidi"/>
          <w:noProof/>
          <w:sz w:val="22"/>
          <w:szCs w:val="22"/>
          <w:lang w:eastAsia="en-GB"/>
        </w:rPr>
        <w:tab/>
      </w:r>
      <w:r w:rsidRPr="008532F5">
        <w:rPr>
          <w:noProof/>
        </w:rPr>
        <w:t>General</w:t>
      </w:r>
      <w:r w:rsidRPr="008532F5">
        <w:rPr>
          <w:noProof/>
        </w:rPr>
        <w:tab/>
      </w:r>
      <w:r w:rsidRPr="008532F5">
        <w:rPr>
          <w:noProof/>
        </w:rPr>
        <w:fldChar w:fldCharType="begin" w:fldLock="1"/>
      </w:r>
      <w:r w:rsidRPr="008532F5">
        <w:rPr>
          <w:noProof/>
        </w:rPr>
        <w:instrText xml:space="preserve"> PAGEREF _Toc114571259 \h </w:instrText>
      </w:r>
      <w:r w:rsidRPr="008532F5">
        <w:rPr>
          <w:noProof/>
        </w:rPr>
      </w:r>
      <w:r w:rsidRPr="008532F5">
        <w:rPr>
          <w:noProof/>
        </w:rPr>
        <w:fldChar w:fldCharType="separate"/>
      </w:r>
      <w:r w:rsidRPr="008532F5">
        <w:rPr>
          <w:noProof/>
        </w:rPr>
        <w:t>7</w:t>
      </w:r>
      <w:r w:rsidRPr="008532F5">
        <w:rPr>
          <w:noProof/>
        </w:rPr>
        <w:fldChar w:fldCharType="end"/>
      </w:r>
    </w:p>
    <w:p w14:paraId="371B9A87" w14:textId="697B3763" w:rsidR="008532F5" w:rsidRPr="008532F5" w:rsidRDefault="008532F5">
      <w:pPr>
        <w:pStyle w:val="TOC2"/>
        <w:rPr>
          <w:rFonts w:asciiTheme="minorHAnsi" w:eastAsiaTheme="minorEastAsia" w:hAnsiTheme="minorHAnsi" w:cstheme="minorBidi"/>
          <w:noProof/>
          <w:sz w:val="22"/>
          <w:szCs w:val="22"/>
          <w:lang w:eastAsia="en-GB"/>
        </w:rPr>
      </w:pPr>
      <w:r w:rsidRPr="008532F5">
        <w:rPr>
          <w:noProof/>
          <w:lang w:eastAsia="zh-CN"/>
        </w:rPr>
        <w:t>4.2</w:t>
      </w:r>
      <w:r w:rsidRPr="008532F5">
        <w:rPr>
          <w:rFonts w:asciiTheme="minorHAnsi" w:eastAsiaTheme="minorEastAsia" w:hAnsiTheme="minorHAnsi" w:cstheme="minorBidi"/>
          <w:noProof/>
          <w:sz w:val="22"/>
          <w:szCs w:val="22"/>
          <w:lang w:eastAsia="en-GB"/>
        </w:rPr>
        <w:tab/>
      </w:r>
      <w:r w:rsidRPr="008532F5">
        <w:rPr>
          <w:noProof/>
          <w:lang w:eastAsia="zh-CN"/>
        </w:rPr>
        <w:t>Non-roaming architecture</w:t>
      </w:r>
      <w:r w:rsidRPr="008532F5">
        <w:rPr>
          <w:noProof/>
        </w:rPr>
        <w:tab/>
      </w:r>
      <w:r w:rsidRPr="008532F5">
        <w:rPr>
          <w:noProof/>
        </w:rPr>
        <w:fldChar w:fldCharType="begin" w:fldLock="1"/>
      </w:r>
      <w:r w:rsidRPr="008532F5">
        <w:rPr>
          <w:noProof/>
        </w:rPr>
        <w:instrText xml:space="preserve"> PAGEREF _Toc114571260 \h </w:instrText>
      </w:r>
      <w:r w:rsidRPr="008532F5">
        <w:rPr>
          <w:noProof/>
        </w:rPr>
      </w:r>
      <w:r w:rsidRPr="008532F5">
        <w:rPr>
          <w:noProof/>
        </w:rPr>
        <w:fldChar w:fldCharType="separate"/>
      </w:r>
      <w:r w:rsidRPr="008532F5">
        <w:rPr>
          <w:noProof/>
        </w:rPr>
        <w:t>7</w:t>
      </w:r>
      <w:r w:rsidRPr="008532F5">
        <w:rPr>
          <w:noProof/>
        </w:rPr>
        <w:fldChar w:fldCharType="end"/>
      </w:r>
    </w:p>
    <w:p w14:paraId="3903F3DA" w14:textId="5B2B9A7C" w:rsidR="008532F5" w:rsidRPr="008532F5" w:rsidRDefault="008532F5">
      <w:pPr>
        <w:pStyle w:val="TOC2"/>
        <w:rPr>
          <w:rFonts w:asciiTheme="minorHAnsi" w:eastAsiaTheme="minorEastAsia" w:hAnsiTheme="minorHAnsi" w:cstheme="minorBidi"/>
          <w:noProof/>
          <w:sz w:val="22"/>
          <w:szCs w:val="22"/>
          <w:lang w:eastAsia="en-GB"/>
        </w:rPr>
      </w:pPr>
      <w:r w:rsidRPr="008532F5">
        <w:rPr>
          <w:noProof/>
        </w:rPr>
        <w:t>4.3</w:t>
      </w:r>
      <w:r w:rsidRPr="008532F5">
        <w:rPr>
          <w:rFonts w:asciiTheme="minorHAnsi" w:eastAsiaTheme="minorEastAsia" w:hAnsiTheme="minorHAnsi" w:cstheme="minorBidi"/>
          <w:noProof/>
          <w:sz w:val="22"/>
          <w:szCs w:val="22"/>
          <w:lang w:eastAsia="en-GB"/>
        </w:rPr>
        <w:tab/>
      </w:r>
      <w:r w:rsidRPr="008532F5">
        <w:rPr>
          <w:noProof/>
        </w:rPr>
        <w:t>Roaming architecture</w:t>
      </w:r>
      <w:r w:rsidRPr="008532F5">
        <w:rPr>
          <w:noProof/>
        </w:rPr>
        <w:tab/>
      </w:r>
      <w:r w:rsidRPr="008532F5">
        <w:rPr>
          <w:noProof/>
        </w:rPr>
        <w:fldChar w:fldCharType="begin" w:fldLock="1"/>
      </w:r>
      <w:r w:rsidRPr="008532F5">
        <w:rPr>
          <w:noProof/>
        </w:rPr>
        <w:instrText xml:space="preserve"> PAGEREF _Toc114571261 \h </w:instrText>
      </w:r>
      <w:r w:rsidRPr="008532F5">
        <w:rPr>
          <w:noProof/>
        </w:rPr>
      </w:r>
      <w:r w:rsidRPr="008532F5">
        <w:rPr>
          <w:noProof/>
        </w:rPr>
        <w:fldChar w:fldCharType="separate"/>
      </w:r>
      <w:r w:rsidRPr="008532F5">
        <w:rPr>
          <w:noProof/>
        </w:rPr>
        <w:t>8</w:t>
      </w:r>
      <w:r w:rsidRPr="008532F5">
        <w:rPr>
          <w:noProof/>
        </w:rPr>
        <w:fldChar w:fldCharType="end"/>
      </w:r>
    </w:p>
    <w:p w14:paraId="67AEBE9F" w14:textId="2B4DD45B" w:rsidR="008532F5" w:rsidRPr="008532F5" w:rsidRDefault="008532F5">
      <w:pPr>
        <w:pStyle w:val="TOC1"/>
        <w:rPr>
          <w:rFonts w:asciiTheme="minorHAnsi" w:eastAsiaTheme="minorEastAsia" w:hAnsiTheme="minorHAnsi" w:cstheme="minorBidi"/>
          <w:noProof/>
          <w:szCs w:val="22"/>
          <w:lang w:eastAsia="en-GB"/>
        </w:rPr>
      </w:pPr>
      <w:r w:rsidRPr="008532F5">
        <w:rPr>
          <w:noProof/>
          <w:lang w:eastAsia="zh-CN"/>
        </w:rPr>
        <w:t>5</w:t>
      </w:r>
      <w:r w:rsidRPr="008532F5">
        <w:rPr>
          <w:rFonts w:asciiTheme="minorHAnsi" w:eastAsiaTheme="minorEastAsia" w:hAnsiTheme="minorHAnsi" w:cstheme="minorBidi"/>
          <w:noProof/>
          <w:szCs w:val="22"/>
          <w:lang w:eastAsia="en-GB"/>
        </w:rPr>
        <w:tab/>
      </w:r>
      <w:r w:rsidRPr="008532F5">
        <w:rPr>
          <w:noProof/>
          <w:lang w:eastAsia="zh-CN"/>
        </w:rPr>
        <w:t>Network Data Analytics Functional Description</w:t>
      </w:r>
      <w:r w:rsidRPr="008532F5">
        <w:rPr>
          <w:noProof/>
        </w:rPr>
        <w:tab/>
      </w:r>
      <w:r w:rsidRPr="008532F5">
        <w:rPr>
          <w:noProof/>
        </w:rPr>
        <w:fldChar w:fldCharType="begin" w:fldLock="1"/>
      </w:r>
      <w:r w:rsidRPr="008532F5">
        <w:rPr>
          <w:noProof/>
        </w:rPr>
        <w:instrText xml:space="preserve"> PAGEREF _Toc114571262 \h </w:instrText>
      </w:r>
      <w:r w:rsidRPr="008532F5">
        <w:rPr>
          <w:noProof/>
        </w:rPr>
      </w:r>
      <w:r w:rsidRPr="008532F5">
        <w:rPr>
          <w:noProof/>
        </w:rPr>
        <w:fldChar w:fldCharType="separate"/>
      </w:r>
      <w:r w:rsidRPr="008532F5">
        <w:rPr>
          <w:noProof/>
        </w:rPr>
        <w:t>8</w:t>
      </w:r>
      <w:r w:rsidRPr="008532F5">
        <w:rPr>
          <w:noProof/>
        </w:rPr>
        <w:fldChar w:fldCharType="end"/>
      </w:r>
    </w:p>
    <w:p w14:paraId="35D3BE17" w14:textId="6CF489A8" w:rsidR="008532F5" w:rsidRPr="008532F5" w:rsidRDefault="008532F5">
      <w:pPr>
        <w:pStyle w:val="TOC2"/>
        <w:rPr>
          <w:rFonts w:asciiTheme="minorHAnsi" w:eastAsiaTheme="minorEastAsia" w:hAnsiTheme="minorHAnsi" w:cstheme="minorBidi"/>
          <w:noProof/>
          <w:sz w:val="22"/>
          <w:szCs w:val="22"/>
          <w:lang w:eastAsia="en-GB"/>
        </w:rPr>
      </w:pPr>
      <w:r w:rsidRPr="008532F5">
        <w:rPr>
          <w:noProof/>
        </w:rPr>
        <w:t>5.1</w:t>
      </w:r>
      <w:r w:rsidRPr="008532F5">
        <w:rPr>
          <w:rFonts w:asciiTheme="minorHAnsi" w:eastAsiaTheme="minorEastAsia" w:hAnsiTheme="minorHAnsi" w:cstheme="minorBidi"/>
          <w:noProof/>
          <w:sz w:val="22"/>
          <w:szCs w:val="22"/>
          <w:lang w:eastAsia="en-GB"/>
        </w:rPr>
        <w:tab/>
      </w:r>
      <w:r w:rsidRPr="008532F5">
        <w:rPr>
          <w:noProof/>
        </w:rPr>
        <w:t>General</w:t>
      </w:r>
      <w:r w:rsidRPr="008532F5">
        <w:rPr>
          <w:noProof/>
        </w:rPr>
        <w:tab/>
      </w:r>
      <w:r w:rsidRPr="008532F5">
        <w:rPr>
          <w:noProof/>
        </w:rPr>
        <w:fldChar w:fldCharType="begin" w:fldLock="1"/>
      </w:r>
      <w:r w:rsidRPr="008532F5">
        <w:rPr>
          <w:noProof/>
        </w:rPr>
        <w:instrText xml:space="preserve"> PAGEREF _Toc114571263 \h </w:instrText>
      </w:r>
      <w:r w:rsidRPr="008532F5">
        <w:rPr>
          <w:noProof/>
        </w:rPr>
      </w:r>
      <w:r w:rsidRPr="008532F5">
        <w:rPr>
          <w:noProof/>
        </w:rPr>
        <w:fldChar w:fldCharType="separate"/>
      </w:r>
      <w:r w:rsidRPr="008532F5">
        <w:rPr>
          <w:noProof/>
        </w:rPr>
        <w:t>8</w:t>
      </w:r>
      <w:r w:rsidRPr="008532F5">
        <w:rPr>
          <w:noProof/>
        </w:rPr>
        <w:fldChar w:fldCharType="end"/>
      </w:r>
    </w:p>
    <w:p w14:paraId="17305A84" w14:textId="1B451053" w:rsidR="008532F5" w:rsidRPr="008532F5" w:rsidRDefault="008532F5">
      <w:pPr>
        <w:pStyle w:val="TOC2"/>
        <w:rPr>
          <w:rFonts w:asciiTheme="minorHAnsi" w:eastAsiaTheme="minorEastAsia" w:hAnsiTheme="minorHAnsi" w:cstheme="minorBidi"/>
          <w:noProof/>
          <w:sz w:val="22"/>
          <w:szCs w:val="22"/>
          <w:lang w:eastAsia="en-GB"/>
        </w:rPr>
      </w:pPr>
      <w:r w:rsidRPr="008532F5">
        <w:rPr>
          <w:noProof/>
          <w:lang w:eastAsia="ko-KR"/>
        </w:rPr>
        <w:t>5.2</w:t>
      </w:r>
      <w:r w:rsidRPr="008532F5">
        <w:rPr>
          <w:rFonts w:asciiTheme="minorHAnsi" w:eastAsiaTheme="minorEastAsia" w:hAnsiTheme="minorHAnsi" w:cstheme="minorBidi"/>
          <w:noProof/>
          <w:sz w:val="22"/>
          <w:szCs w:val="22"/>
          <w:lang w:eastAsia="en-GB"/>
        </w:rPr>
        <w:tab/>
      </w:r>
      <w:r w:rsidRPr="008532F5">
        <w:rPr>
          <w:noProof/>
          <w:lang w:eastAsia="ko-KR"/>
        </w:rPr>
        <w:t>NWDAF Discovery and Selection</w:t>
      </w:r>
      <w:r w:rsidRPr="008532F5">
        <w:rPr>
          <w:noProof/>
        </w:rPr>
        <w:tab/>
      </w:r>
      <w:r w:rsidRPr="008532F5">
        <w:rPr>
          <w:noProof/>
        </w:rPr>
        <w:fldChar w:fldCharType="begin" w:fldLock="1"/>
      </w:r>
      <w:r w:rsidRPr="008532F5">
        <w:rPr>
          <w:noProof/>
        </w:rPr>
        <w:instrText xml:space="preserve"> PAGEREF _Toc114571264 \h </w:instrText>
      </w:r>
      <w:r w:rsidRPr="008532F5">
        <w:rPr>
          <w:noProof/>
        </w:rPr>
      </w:r>
      <w:r w:rsidRPr="008532F5">
        <w:rPr>
          <w:noProof/>
        </w:rPr>
        <w:fldChar w:fldCharType="separate"/>
      </w:r>
      <w:r w:rsidRPr="008532F5">
        <w:rPr>
          <w:noProof/>
        </w:rPr>
        <w:t>9</w:t>
      </w:r>
      <w:r w:rsidRPr="008532F5">
        <w:rPr>
          <w:noProof/>
        </w:rPr>
        <w:fldChar w:fldCharType="end"/>
      </w:r>
    </w:p>
    <w:p w14:paraId="350D2B7B" w14:textId="5129929C" w:rsidR="008532F5" w:rsidRPr="008532F5" w:rsidRDefault="008532F5">
      <w:pPr>
        <w:pStyle w:val="TOC1"/>
        <w:rPr>
          <w:rFonts w:asciiTheme="minorHAnsi" w:eastAsiaTheme="minorEastAsia" w:hAnsiTheme="minorHAnsi" w:cstheme="minorBidi"/>
          <w:noProof/>
          <w:szCs w:val="22"/>
          <w:lang w:eastAsia="en-GB"/>
        </w:rPr>
      </w:pPr>
      <w:r w:rsidRPr="008532F5">
        <w:rPr>
          <w:noProof/>
          <w:lang w:eastAsia="zh-CN"/>
        </w:rPr>
        <w:t>6</w:t>
      </w:r>
      <w:r w:rsidRPr="008532F5">
        <w:rPr>
          <w:rFonts w:asciiTheme="minorHAnsi" w:eastAsiaTheme="minorEastAsia" w:hAnsiTheme="minorHAnsi" w:cstheme="minorBidi"/>
          <w:noProof/>
          <w:szCs w:val="22"/>
          <w:lang w:eastAsia="en-GB"/>
        </w:rPr>
        <w:tab/>
      </w:r>
      <w:r w:rsidRPr="008532F5">
        <w:rPr>
          <w:noProof/>
          <w:lang w:eastAsia="zh-CN"/>
        </w:rPr>
        <w:t>Procedures to Support Network Data Analytics</w:t>
      </w:r>
      <w:r w:rsidRPr="008532F5">
        <w:rPr>
          <w:noProof/>
        </w:rPr>
        <w:tab/>
      </w:r>
      <w:r w:rsidRPr="008532F5">
        <w:rPr>
          <w:noProof/>
        </w:rPr>
        <w:fldChar w:fldCharType="begin" w:fldLock="1"/>
      </w:r>
      <w:r w:rsidRPr="008532F5">
        <w:rPr>
          <w:noProof/>
        </w:rPr>
        <w:instrText xml:space="preserve"> PAGEREF _Toc114571265 \h </w:instrText>
      </w:r>
      <w:r w:rsidRPr="008532F5">
        <w:rPr>
          <w:noProof/>
        </w:rPr>
      </w:r>
      <w:r w:rsidRPr="008532F5">
        <w:rPr>
          <w:noProof/>
        </w:rPr>
        <w:fldChar w:fldCharType="separate"/>
      </w:r>
      <w:r w:rsidRPr="008532F5">
        <w:rPr>
          <w:noProof/>
        </w:rPr>
        <w:t>9</w:t>
      </w:r>
      <w:r w:rsidRPr="008532F5">
        <w:rPr>
          <w:noProof/>
        </w:rPr>
        <w:fldChar w:fldCharType="end"/>
      </w:r>
    </w:p>
    <w:p w14:paraId="5549E9FF" w14:textId="4D91F640" w:rsidR="008532F5" w:rsidRPr="008532F5" w:rsidRDefault="008532F5">
      <w:pPr>
        <w:pStyle w:val="TOC2"/>
        <w:rPr>
          <w:rFonts w:asciiTheme="minorHAnsi" w:eastAsiaTheme="minorEastAsia" w:hAnsiTheme="minorHAnsi" w:cstheme="minorBidi"/>
          <w:noProof/>
          <w:sz w:val="22"/>
          <w:szCs w:val="22"/>
          <w:lang w:eastAsia="en-GB"/>
        </w:rPr>
      </w:pPr>
      <w:r w:rsidRPr="008532F5">
        <w:rPr>
          <w:noProof/>
          <w:lang w:eastAsia="ko-KR"/>
        </w:rPr>
        <w:t>6.0</w:t>
      </w:r>
      <w:r w:rsidRPr="008532F5">
        <w:rPr>
          <w:rFonts w:asciiTheme="minorHAnsi" w:eastAsiaTheme="minorEastAsia" w:hAnsiTheme="minorHAnsi" w:cstheme="minorBidi"/>
          <w:noProof/>
          <w:sz w:val="22"/>
          <w:szCs w:val="22"/>
          <w:lang w:eastAsia="en-GB"/>
        </w:rPr>
        <w:tab/>
      </w:r>
      <w:r w:rsidRPr="008532F5">
        <w:rPr>
          <w:noProof/>
          <w:lang w:eastAsia="ko-KR"/>
        </w:rPr>
        <w:t>General</w:t>
      </w:r>
      <w:r w:rsidRPr="008532F5">
        <w:rPr>
          <w:noProof/>
        </w:rPr>
        <w:tab/>
      </w:r>
      <w:r w:rsidRPr="008532F5">
        <w:rPr>
          <w:noProof/>
        </w:rPr>
        <w:fldChar w:fldCharType="begin" w:fldLock="1"/>
      </w:r>
      <w:r w:rsidRPr="008532F5">
        <w:rPr>
          <w:noProof/>
        </w:rPr>
        <w:instrText xml:space="preserve"> PAGEREF _Toc114571266 \h </w:instrText>
      </w:r>
      <w:r w:rsidRPr="008532F5">
        <w:rPr>
          <w:noProof/>
        </w:rPr>
      </w:r>
      <w:r w:rsidRPr="008532F5">
        <w:rPr>
          <w:noProof/>
        </w:rPr>
        <w:fldChar w:fldCharType="separate"/>
      </w:r>
      <w:r w:rsidRPr="008532F5">
        <w:rPr>
          <w:noProof/>
        </w:rPr>
        <w:t>9</w:t>
      </w:r>
      <w:r w:rsidRPr="008532F5">
        <w:rPr>
          <w:noProof/>
        </w:rPr>
        <w:fldChar w:fldCharType="end"/>
      </w:r>
    </w:p>
    <w:p w14:paraId="0FA2AD16" w14:textId="7A19C178" w:rsidR="008532F5" w:rsidRPr="008532F5" w:rsidRDefault="008532F5">
      <w:pPr>
        <w:pStyle w:val="TOC2"/>
        <w:rPr>
          <w:rFonts w:asciiTheme="minorHAnsi" w:eastAsiaTheme="minorEastAsia" w:hAnsiTheme="minorHAnsi" w:cstheme="minorBidi"/>
          <w:noProof/>
          <w:sz w:val="22"/>
          <w:szCs w:val="22"/>
          <w:lang w:eastAsia="en-GB"/>
        </w:rPr>
      </w:pPr>
      <w:r w:rsidRPr="008532F5">
        <w:rPr>
          <w:noProof/>
          <w:lang w:eastAsia="ko-KR"/>
        </w:rPr>
        <w:t>6.1</w:t>
      </w:r>
      <w:r w:rsidRPr="008532F5">
        <w:rPr>
          <w:rFonts w:asciiTheme="minorHAnsi" w:eastAsiaTheme="minorEastAsia" w:hAnsiTheme="minorHAnsi" w:cstheme="minorBidi"/>
          <w:noProof/>
          <w:sz w:val="22"/>
          <w:szCs w:val="22"/>
          <w:lang w:eastAsia="en-GB"/>
        </w:rPr>
        <w:tab/>
      </w:r>
      <w:r w:rsidRPr="008532F5">
        <w:rPr>
          <w:noProof/>
          <w:lang w:eastAsia="ko-KR"/>
        </w:rPr>
        <w:t>Procedures for analytics exposure</w:t>
      </w:r>
      <w:r w:rsidRPr="008532F5">
        <w:rPr>
          <w:noProof/>
        </w:rPr>
        <w:tab/>
      </w:r>
      <w:r w:rsidRPr="008532F5">
        <w:rPr>
          <w:noProof/>
        </w:rPr>
        <w:fldChar w:fldCharType="begin" w:fldLock="1"/>
      </w:r>
      <w:r w:rsidRPr="008532F5">
        <w:rPr>
          <w:noProof/>
        </w:rPr>
        <w:instrText xml:space="preserve"> PAGEREF _Toc114571267 \h </w:instrText>
      </w:r>
      <w:r w:rsidRPr="008532F5">
        <w:rPr>
          <w:noProof/>
        </w:rPr>
      </w:r>
      <w:r w:rsidRPr="008532F5">
        <w:rPr>
          <w:noProof/>
        </w:rPr>
        <w:fldChar w:fldCharType="separate"/>
      </w:r>
      <w:r w:rsidRPr="008532F5">
        <w:rPr>
          <w:noProof/>
        </w:rPr>
        <w:t>9</w:t>
      </w:r>
      <w:r w:rsidRPr="008532F5">
        <w:rPr>
          <w:noProof/>
        </w:rPr>
        <w:fldChar w:fldCharType="end"/>
      </w:r>
    </w:p>
    <w:p w14:paraId="6ED6E979" w14:textId="5F566067"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ko-KR"/>
        </w:rPr>
        <w:t>6.1.1</w:t>
      </w:r>
      <w:r w:rsidRPr="008532F5">
        <w:rPr>
          <w:rFonts w:asciiTheme="minorHAnsi" w:eastAsiaTheme="minorEastAsia" w:hAnsiTheme="minorHAnsi" w:cstheme="minorBidi"/>
          <w:noProof/>
          <w:sz w:val="22"/>
          <w:szCs w:val="22"/>
          <w:lang w:eastAsia="en-GB"/>
        </w:rPr>
        <w:tab/>
      </w:r>
      <w:r w:rsidRPr="008532F5">
        <w:rPr>
          <w:noProof/>
          <w:lang w:eastAsia="ko-KR"/>
        </w:rPr>
        <w:t>Analytics Subscribe/Unsubscribe</w:t>
      </w:r>
      <w:r w:rsidRPr="008532F5">
        <w:rPr>
          <w:noProof/>
        </w:rPr>
        <w:tab/>
      </w:r>
      <w:r w:rsidRPr="008532F5">
        <w:rPr>
          <w:noProof/>
        </w:rPr>
        <w:fldChar w:fldCharType="begin" w:fldLock="1"/>
      </w:r>
      <w:r w:rsidRPr="008532F5">
        <w:rPr>
          <w:noProof/>
        </w:rPr>
        <w:instrText xml:space="preserve"> PAGEREF _Toc114571268 \h </w:instrText>
      </w:r>
      <w:r w:rsidRPr="008532F5">
        <w:rPr>
          <w:noProof/>
        </w:rPr>
      </w:r>
      <w:r w:rsidRPr="008532F5">
        <w:rPr>
          <w:noProof/>
        </w:rPr>
        <w:fldChar w:fldCharType="separate"/>
      </w:r>
      <w:r w:rsidRPr="008532F5">
        <w:rPr>
          <w:noProof/>
        </w:rPr>
        <w:t>9</w:t>
      </w:r>
      <w:r w:rsidRPr="008532F5">
        <w:rPr>
          <w:noProof/>
        </w:rPr>
        <w:fldChar w:fldCharType="end"/>
      </w:r>
    </w:p>
    <w:p w14:paraId="45C7C7E9" w14:textId="39131FF6" w:rsidR="008532F5" w:rsidRPr="008532F5" w:rsidRDefault="008532F5">
      <w:pPr>
        <w:pStyle w:val="TOC4"/>
        <w:rPr>
          <w:rFonts w:asciiTheme="minorHAnsi" w:eastAsiaTheme="minorEastAsia" w:hAnsiTheme="minorHAnsi" w:cstheme="minorBidi"/>
          <w:noProof/>
          <w:sz w:val="22"/>
          <w:szCs w:val="22"/>
          <w:lang w:eastAsia="en-GB"/>
        </w:rPr>
      </w:pPr>
      <w:r w:rsidRPr="008532F5">
        <w:rPr>
          <w:noProof/>
        </w:rPr>
        <w:t>6.1.1.1</w:t>
      </w:r>
      <w:r w:rsidRPr="008532F5">
        <w:rPr>
          <w:rFonts w:asciiTheme="minorHAnsi" w:eastAsiaTheme="minorEastAsia" w:hAnsiTheme="minorHAnsi" w:cstheme="minorBidi"/>
          <w:noProof/>
          <w:sz w:val="22"/>
          <w:szCs w:val="22"/>
          <w:lang w:eastAsia="en-GB"/>
        </w:rPr>
        <w:tab/>
      </w:r>
      <w:r w:rsidRPr="008532F5">
        <w:rPr>
          <w:noProof/>
        </w:rPr>
        <w:t>Analytics subscribe/unsubscribe by NWDAF service consumer</w:t>
      </w:r>
      <w:r w:rsidRPr="008532F5">
        <w:rPr>
          <w:noProof/>
        </w:rPr>
        <w:tab/>
      </w:r>
      <w:r w:rsidRPr="008532F5">
        <w:rPr>
          <w:noProof/>
        </w:rPr>
        <w:fldChar w:fldCharType="begin" w:fldLock="1"/>
      </w:r>
      <w:r w:rsidRPr="008532F5">
        <w:rPr>
          <w:noProof/>
        </w:rPr>
        <w:instrText xml:space="preserve"> PAGEREF _Toc114571269 \h </w:instrText>
      </w:r>
      <w:r w:rsidRPr="008532F5">
        <w:rPr>
          <w:noProof/>
        </w:rPr>
      </w:r>
      <w:r w:rsidRPr="008532F5">
        <w:rPr>
          <w:noProof/>
        </w:rPr>
        <w:fldChar w:fldCharType="separate"/>
      </w:r>
      <w:r w:rsidRPr="008532F5">
        <w:rPr>
          <w:noProof/>
        </w:rPr>
        <w:t>9</w:t>
      </w:r>
      <w:r w:rsidRPr="008532F5">
        <w:rPr>
          <w:noProof/>
        </w:rPr>
        <w:fldChar w:fldCharType="end"/>
      </w:r>
    </w:p>
    <w:p w14:paraId="1C4D005A" w14:textId="34B29393" w:rsidR="008532F5" w:rsidRPr="008532F5" w:rsidRDefault="008532F5">
      <w:pPr>
        <w:pStyle w:val="TOC4"/>
        <w:rPr>
          <w:rFonts w:asciiTheme="minorHAnsi" w:eastAsiaTheme="minorEastAsia" w:hAnsiTheme="minorHAnsi" w:cstheme="minorBidi"/>
          <w:noProof/>
          <w:sz w:val="22"/>
          <w:szCs w:val="22"/>
          <w:lang w:eastAsia="en-GB"/>
        </w:rPr>
      </w:pPr>
      <w:r w:rsidRPr="008532F5">
        <w:rPr>
          <w:noProof/>
        </w:rPr>
        <w:t>6.1.1.2</w:t>
      </w:r>
      <w:r w:rsidRPr="008532F5">
        <w:rPr>
          <w:rFonts w:asciiTheme="minorHAnsi" w:eastAsiaTheme="minorEastAsia" w:hAnsiTheme="minorHAnsi" w:cstheme="minorBidi"/>
          <w:noProof/>
          <w:sz w:val="22"/>
          <w:szCs w:val="22"/>
          <w:lang w:eastAsia="en-GB"/>
        </w:rPr>
        <w:tab/>
      </w:r>
      <w:r w:rsidRPr="008532F5">
        <w:rPr>
          <w:noProof/>
        </w:rPr>
        <w:t>Analytics subscribe/unsubscribe by AFs via NEF</w:t>
      </w:r>
      <w:r w:rsidRPr="008532F5">
        <w:rPr>
          <w:noProof/>
        </w:rPr>
        <w:tab/>
      </w:r>
      <w:r w:rsidRPr="008532F5">
        <w:rPr>
          <w:noProof/>
        </w:rPr>
        <w:fldChar w:fldCharType="begin" w:fldLock="1"/>
      </w:r>
      <w:r w:rsidRPr="008532F5">
        <w:rPr>
          <w:noProof/>
        </w:rPr>
        <w:instrText xml:space="preserve"> PAGEREF _Toc114571270 \h </w:instrText>
      </w:r>
      <w:r w:rsidRPr="008532F5">
        <w:rPr>
          <w:noProof/>
        </w:rPr>
      </w:r>
      <w:r w:rsidRPr="008532F5">
        <w:rPr>
          <w:noProof/>
        </w:rPr>
        <w:fldChar w:fldCharType="separate"/>
      </w:r>
      <w:r w:rsidRPr="008532F5">
        <w:rPr>
          <w:noProof/>
        </w:rPr>
        <w:t>10</w:t>
      </w:r>
      <w:r w:rsidRPr="008532F5">
        <w:rPr>
          <w:noProof/>
        </w:rPr>
        <w:fldChar w:fldCharType="end"/>
      </w:r>
    </w:p>
    <w:p w14:paraId="511333D8" w14:textId="1E50B8F9"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ko-KR"/>
        </w:rPr>
        <w:t>6.1.2</w:t>
      </w:r>
      <w:r w:rsidRPr="008532F5">
        <w:rPr>
          <w:rFonts w:asciiTheme="minorHAnsi" w:eastAsiaTheme="minorEastAsia" w:hAnsiTheme="minorHAnsi" w:cstheme="minorBidi"/>
          <w:noProof/>
          <w:sz w:val="22"/>
          <w:szCs w:val="22"/>
          <w:lang w:eastAsia="en-GB"/>
        </w:rPr>
        <w:tab/>
      </w:r>
      <w:r w:rsidRPr="008532F5">
        <w:rPr>
          <w:noProof/>
          <w:lang w:eastAsia="ko-KR"/>
        </w:rPr>
        <w:t>Analytics Request</w:t>
      </w:r>
      <w:r w:rsidRPr="008532F5">
        <w:rPr>
          <w:noProof/>
        </w:rPr>
        <w:tab/>
      </w:r>
      <w:r w:rsidRPr="008532F5">
        <w:rPr>
          <w:noProof/>
        </w:rPr>
        <w:fldChar w:fldCharType="begin" w:fldLock="1"/>
      </w:r>
      <w:r w:rsidRPr="008532F5">
        <w:rPr>
          <w:noProof/>
        </w:rPr>
        <w:instrText xml:space="preserve"> PAGEREF _Toc114571271 \h </w:instrText>
      </w:r>
      <w:r w:rsidRPr="008532F5">
        <w:rPr>
          <w:noProof/>
        </w:rPr>
      </w:r>
      <w:r w:rsidRPr="008532F5">
        <w:rPr>
          <w:noProof/>
        </w:rPr>
        <w:fldChar w:fldCharType="separate"/>
      </w:r>
      <w:r w:rsidRPr="008532F5">
        <w:rPr>
          <w:noProof/>
        </w:rPr>
        <w:t>11</w:t>
      </w:r>
      <w:r w:rsidRPr="008532F5">
        <w:rPr>
          <w:noProof/>
        </w:rPr>
        <w:fldChar w:fldCharType="end"/>
      </w:r>
    </w:p>
    <w:p w14:paraId="68B8B351" w14:textId="2BC18499" w:rsidR="008532F5" w:rsidRPr="008532F5" w:rsidRDefault="008532F5">
      <w:pPr>
        <w:pStyle w:val="TOC4"/>
        <w:rPr>
          <w:rFonts w:asciiTheme="minorHAnsi" w:eastAsiaTheme="minorEastAsia" w:hAnsiTheme="minorHAnsi" w:cstheme="minorBidi"/>
          <w:noProof/>
          <w:sz w:val="22"/>
          <w:szCs w:val="22"/>
          <w:lang w:eastAsia="en-GB"/>
        </w:rPr>
      </w:pPr>
      <w:r w:rsidRPr="008532F5">
        <w:rPr>
          <w:noProof/>
        </w:rPr>
        <w:t>6.1.2.1</w:t>
      </w:r>
      <w:r w:rsidRPr="008532F5">
        <w:rPr>
          <w:rFonts w:asciiTheme="minorHAnsi" w:eastAsiaTheme="minorEastAsia" w:hAnsiTheme="minorHAnsi" w:cstheme="minorBidi"/>
          <w:noProof/>
          <w:sz w:val="22"/>
          <w:szCs w:val="22"/>
          <w:lang w:eastAsia="en-GB"/>
        </w:rPr>
        <w:tab/>
      </w:r>
      <w:r w:rsidRPr="008532F5">
        <w:rPr>
          <w:noProof/>
        </w:rPr>
        <w:t>Analytics request by NWDAF service consumer</w:t>
      </w:r>
      <w:r w:rsidRPr="008532F5">
        <w:rPr>
          <w:noProof/>
        </w:rPr>
        <w:tab/>
      </w:r>
      <w:r w:rsidRPr="008532F5">
        <w:rPr>
          <w:noProof/>
        </w:rPr>
        <w:fldChar w:fldCharType="begin" w:fldLock="1"/>
      </w:r>
      <w:r w:rsidRPr="008532F5">
        <w:rPr>
          <w:noProof/>
        </w:rPr>
        <w:instrText xml:space="preserve"> PAGEREF _Toc114571272 \h </w:instrText>
      </w:r>
      <w:r w:rsidRPr="008532F5">
        <w:rPr>
          <w:noProof/>
        </w:rPr>
      </w:r>
      <w:r w:rsidRPr="008532F5">
        <w:rPr>
          <w:noProof/>
        </w:rPr>
        <w:fldChar w:fldCharType="separate"/>
      </w:r>
      <w:r w:rsidRPr="008532F5">
        <w:rPr>
          <w:noProof/>
        </w:rPr>
        <w:t>11</w:t>
      </w:r>
      <w:r w:rsidRPr="008532F5">
        <w:rPr>
          <w:noProof/>
        </w:rPr>
        <w:fldChar w:fldCharType="end"/>
      </w:r>
    </w:p>
    <w:p w14:paraId="10C42011" w14:textId="25E3F1ED" w:rsidR="008532F5" w:rsidRPr="008532F5" w:rsidRDefault="008532F5">
      <w:pPr>
        <w:pStyle w:val="TOC4"/>
        <w:rPr>
          <w:rFonts w:asciiTheme="minorHAnsi" w:eastAsiaTheme="minorEastAsia" w:hAnsiTheme="minorHAnsi" w:cstheme="minorBidi"/>
          <w:noProof/>
          <w:sz w:val="22"/>
          <w:szCs w:val="22"/>
          <w:lang w:eastAsia="en-GB"/>
        </w:rPr>
      </w:pPr>
      <w:r w:rsidRPr="008532F5">
        <w:rPr>
          <w:noProof/>
        </w:rPr>
        <w:t>6.1.2.2</w:t>
      </w:r>
      <w:r w:rsidRPr="008532F5">
        <w:rPr>
          <w:rFonts w:asciiTheme="minorHAnsi" w:eastAsiaTheme="minorEastAsia" w:hAnsiTheme="minorHAnsi" w:cstheme="minorBidi"/>
          <w:noProof/>
          <w:sz w:val="22"/>
          <w:szCs w:val="22"/>
          <w:lang w:eastAsia="en-GB"/>
        </w:rPr>
        <w:tab/>
      </w:r>
      <w:r w:rsidRPr="008532F5">
        <w:rPr>
          <w:noProof/>
          <w:lang w:eastAsia="ko-KR"/>
        </w:rPr>
        <w:t xml:space="preserve">Analytics request </w:t>
      </w:r>
      <w:r w:rsidRPr="008532F5">
        <w:rPr>
          <w:noProof/>
        </w:rPr>
        <w:t>by AFs via NEF</w:t>
      </w:r>
      <w:r w:rsidRPr="008532F5">
        <w:rPr>
          <w:noProof/>
        </w:rPr>
        <w:tab/>
      </w:r>
      <w:r w:rsidRPr="008532F5">
        <w:rPr>
          <w:noProof/>
        </w:rPr>
        <w:fldChar w:fldCharType="begin" w:fldLock="1"/>
      </w:r>
      <w:r w:rsidRPr="008532F5">
        <w:rPr>
          <w:noProof/>
        </w:rPr>
        <w:instrText xml:space="preserve"> PAGEREF _Toc114571273 \h </w:instrText>
      </w:r>
      <w:r w:rsidRPr="008532F5">
        <w:rPr>
          <w:noProof/>
        </w:rPr>
      </w:r>
      <w:r w:rsidRPr="008532F5">
        <w:rPr>
          <w:noProof/>
        </w:rPr>
        <w:fldChar w:fldCharType="separate"/>
      </w:r>
      <w:r w:rsidRPr="008532F5">
        <w:rPr>
          <w:noProof/>
        </w:rPr>
        <w:t>11</w:t>
      </w:r>
      <w:r w:rsidRPr="008532F5">
        <w:rPr>
          <w:noProof/>
        </w:rPr>
        <w:fldChar w:fldCharType="end"/>
      </w:r>
    </w:p>
    <w:p w14:paraId="4F0EE665" w14:textId="25A1C85C"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ko-KR"/>
        </w:rPr>
        <w:t>6.1.3</w:t>
      </w:r>
      <w:r w:rsidRPr="008532F5">
        <w:rPr>
          <w:rFonts w:asciiTheme="minorHAnsi" w:eastAsiaTheme="minorEastAsia" w:hAnsiTheme="minorHAnsi" w:cstheme="minorBidi"/>
          <w:noProof/>
          <w:sz w:val="22"/>
          <w:szCs w:val="22"/>
          <w:lang w:eastAsia="en-GB"/>
        </w:rPr>
        <w:tab/>
      </w:r>
      <w:r w:rsidRPr="008532F5">
        <w:rPr>
          <w:noProof/>
          <w:lang w:eastAsia="ko-KR"/>
        </w:rPr>
        <w:t>Contents of Analytics Exposure</w:t>
      </w:r>
      <w:r w:rsidRPr="008532F5">
        <w:rPr>
          <w:noProof/>
        </w:rPr>
        <w:tab/>
      </w:r>
      <w:r w:rsidRPr="008532F5">
        <w:rPr>
          <w:noProof/>
        </w:rPr>
        <w:fldChar w:fldCharType="begin" w:fldLock="1"/>
      </w:r>
      <w:r w:rsidRPr="008532F5">
        <w:rPr>
          <w:noProof/>
        </w:rPr>
        <w:instrText xml:space="preserve"> PAGEREF _Toc114571274 \h </w:instrText>
      </w:r>
      <w:r w:rsidRPr="008532F5">
        <w:rPr>
          <w:noProof/>
        </w:rPr>
      </w:r>
      <w:r w:rsidRPr="008532F5">
        <w:rPr>
          <w:noProof/>
        </w:rPr>
        <w:fldChar w:fldCharType="separate"/>
      </w:r>
      <w:r w:rsidRPr="008532F5">
        <w:rPr>
          <w:noProof/>
        </w:rPr>
        <w:t>12</w:t>
      </w:r>
      <w:r w:rsidRPr="008532F5">
        <w:rPr>
          <w:noProof/>
        </w:rPr>
        <w:fldChar w:fldCharType="end"/>
      </w:r>
    </w:p>
    <w:p w14:paraId="09A98FB4" w14:textId="5D0471A1" w:rsidR="008532F5" w:rsidRPr="008532F5" w:rsidRDefault="008532F5">
      <w:pPr>
        <w:pStyle w:val="TOC2"/>
        <w:rPr>
          <w:rFonts w:asciiTheme="minorHAnsi" w:eastAsiaTheme="minorEastAsia" w:hAnsiTheme="minorHAnsi" w:cstheme="minorBidi"/>
          <w:noProof/>
          <w:sz w:val="22"/>
          <w:szCs w:val="22"/>
          <w:lang w:eastAsia="en-GB"/>
        </w:rPr>
      </w:pPr>
      <w:r w:rsidRPr="008532F5">
        <w:rPr>
          <w:noProof/>
          <w:lang w:eastAsia="ko-KR"/>
        </w:rPr>
        <w:t>6.2</w:t>
      </w:r>
      <w:r w:rsidRPr="008532F5">
        <w:rPr>
          <w:rFonts w:asciiTheme="minorHAnsi" w:eastAsiaTheme="minorEastAsia" w:hAnsiTheme="minorHAnsi" w:cstheme="minorBidi"/>
          <w:noProof/>
          <w:sz w:val="22"/>
          <w:szCs w:val="22"/>
          <w:lang w:eastAsia="en-GB"/>
        </w:rPr>
        <w:tab/>
      </w:r>
      <w:r w:rsidRPr="008532F5">
        <w:rPr>
          <w:noProof/>
          <w:lang w:eastAsia="ko-KR"/>
        </w:rPr>
        <w:t>Procedures for Data Collection</w:t>
      </w:r>
      <w:r w:rsidRPr="008532F5">
        <w:rPr>
          <w:noProof/>
        </w:rPr>
        <w:tab/>
      </w:r>
      <w:r w:rsidRPr="008532F5">
        <w:rPr>
          <w:noProof/>
        </w:rPr>
        <w:fldChar w:fldCharType="begin" w:fldLock="1"/>
      </w:r>
      <w:r w:rsidRPr="008532F5">
        <w:rPr>
          <w:noProof/>
        </w:rPr>
        <w:instrText xml:space="preserve"> PAGEREF _Toc114571275 \h </w:instrText>
      </w:r>
      <w:r w:rsidRPr="008532F5">
        <w:rPr>
          <w:noProof/>
        </w:rPr>
      </w:r>
      <w:r w:rsidRPr="008532F5">
        <w:rPr>
          <w:noProof/>
        </w:rPr>
        <w:fldChar w:fldCharType="separate"/>
      </w:r>
      <w:r w:rsidRPr="008532F5">
        <w:rPr>
          <w:noProof/>
        </w:rPr>
        <w:t>13</w:t>
      </w:r>
      <w:r w:rsidRPr="008532F5">
        <w:rPr>
          <w:noProof/>
        </w:rPr>
        <w:fldChar w:fldCharType="end"/>
      </w:r>
    </w:p>
    <w:p w14:paraId="48FAAC28" w14:textId="14717391" w:rsidR="008532F5" w:rsidRPr="008532F5" w:rsidRDefault="008532F5">
      <w:pPr>
        <w:pStyle w:val="TOC3"/>
        <w:rPr>
          <w:rFonts w:asciiTheme="minorHAnsi" w:eastAsiaTheme="minorEastAsia" w:hAnsiTheme="minorHAnsi" w:cstheme="minorBidi"/>
          <w:noProof/>
          <w:sz w:val="22"/>
          <w:szCs w:val="22"/>
          <w:lang w:eastAsia="en-GB"/>
        </w:rPr>
      </w:pPr>
      <w:r w:rsidRPr="008532F5">
        <w:rPr>
          <w:noProof/>
        </w:rPr>
        <w:t>6.2.1</w:t>
      </w:r>
      <w:r w:rsidRPr="008532F5">
        <w:rPr>
          <w:rFonts w:asciiTheme="minorHAnsi" w:eastAsiaTheme="minorEastAsia" w:hAnsiTheme="minorHAnsi" w:cstheme="minorBidi"/>
          <w:noProof/>
          <w:sz w:val="22"/>
          <w:szCs w:val="22"/>
          <w:lang w:eastAsia="en-GB"/>
        </w:rPr>
        <w:tab/>
      </w:r>
      <w:r w:rsidRPr="008532F5">
        <w:rPr>
          <w:noProof/>
        </w:rPr>
        <w:t>General</w:t>
      </w:r>
      <w:r w:rsidRPr="008532F5">
        <w:rPr>
          <w:noProof/>
        </w:rPr>
        <w:tab/>
      </w:r>
      <w:r w:rsidRPr="008532F5">
        <w:rPr>
          <w:noProof/>
        </w:rPr>
        <w:fldChar w:fldCharType="begin" w:fldLock="1"/>
      </w:r>
      <w:r w:rsidRPr="008532F5">
        <w:rPr>
          <w:noProof/>
        </w:rPr>
        <w:instrText xml:space="preserve"> PAGEREF _Toc114571276 \h </w:instrText>
      </w:r>
      <w:r w:rsidRPr="008532F5">
        <w:rPr>
          <w:noProof/>
        </w:rPr>
      </w:r>
      <w:r w:rsidRPr="008532F5">
        <w:rPr>
          <w:noProof/>
        </w:rPr>
        <w:fldChar w:fldCharType="separate"/>
      </w:r>
      <w:r w:rsidRPr="008532F5">
        <w:rPr>
          <w:noProof/>
        </w:rPr>
        <w:t>13</w:t>
      </w:r>
      <w:r w:rsidRPr="008532F5">
        <w:rPr>
          <w:noProof/>
        </w:rPr>
        <w:fldChar w:fldCharType="end"/>
      </w:r>
    </w:p>
    <w:p w14:paraId="53AB441C" w14:textId="0D589F20" w:rsidR="008532F5" w:rsidRPr="008532F5" w:rsidRDefault="008532F5">
      <w:pPr>
        <w:pStyle w:val="TOC3"/>
        <w:rPr>
          <w:rFonts w:asciiTheme="minorHAnsi" w:eastAsiaTheme="minorEastAsia" w:hAnsiTheme="minorHAnsi" w:cstheme="minorBidi"/>
          <w:noProof/>
          <w:sz w:val="22"/>
          <w:szCs w:val="22"/>
          <w:lang w:eastAsia="en-GB"/>
        </w:rPr>
      </w:pPr>
      <w:r w:rsidRPr="008532F5">
        <w:rPr>
          <w:noProof/>
        </w:rPr>
        <w:t>6.2.2</w:t>
      </w:r>
      <w:r w:rsidRPr="008532F5">
        <w:rPr>
          <w:rFonts w:asciiTheme="minorHAnsi" w:eastAsiaTheme="minorEastAsia" w:hAnsiTheme="minorHAnsi" w:cstheme="minorBidi"/>
          <w:noProof/>
          <w:sz w:val="22"/>
          <w:szCs w:val="22"/>
          <w:lang w:eastAsia="en-GB"/>
        </w:rPr>
        <w:tab/>
      </w:r>
      <w:r w:rsidRPr="008532F5">
        <w:rPr>
          <w:noProof/>
        </w:rPr>
        <w:t>Data Collection from NFs</w:t>
      </w:r>
      <w:r w:rsidRPr="008532F5">
        <w:rPr>
          <w:noProof/>
        </w:rPr>
        <w:tab/>
      </w:r>
      <w:r w:rsidRPr="008532F5">
        <w:rPr>
          <w:noProof/>
        </w:rPr>
        <w:fldChar w:fldCharType="begin" w:fldLock="1"/>
      </w:r>
      <w:r w:rsidRPr="008532F5">
        <w:rPr>
          <w:noProof/>
        </w:rPr>
        <w:instrText xml:space="preserve"> PAGEREF _Toc114571277 \h </w:instrText>
      </w:r>
      <w:r w:rsidRPr="008532F5">
        <w:rPr>
          <w:noProof/>
        </w:rPr>
      </w:r>
      <w:r w:rsidRPr="008532F5">
        <w:rPr>
          <w:noProof/>
        </w:rPr>
        <w:fldChar w:fldCharType="separate"/>
      </w:r>
      <w:r w:rsidRPr="008532F5">
        <w:rPr>
          <w:noProof/>
        </w:rPr>
        <w:t>15</w:t>
      </w:r>
      <w:r w:rsidRPr="008532F5">
        <w:rPr>
          <w:noProof/>
        </w:rPr>
        <w:fldChar w:fldCharType="end"/>
      </w:r>
    </w:p>
    <w:p w14:paraId="6C60CE3F" w14:textId="4621425E" w:rsidR="008532F5" w:rsidRPr="008532F5" w:rsidRDefault="008532F5">
      <w:pPr>
        <w:pStyle w:val="TOC4"/>
        <w:rPr>
          <w:rFonts w:asciiTheme="minorHAnsi" w:eastAsiaTheme="minorEastAsia" w:hAnsiTheme="minorHAnsi" w:cstheme="minorBidi"/>
          <w:noProof/>
          <w:sz w:val="22"/>
          <w:szCs w:val="22"/>
          <w:lang w:eastAsia="en-GB"/>
        </w:rPr>
      </w:pPr>
      <w:r w:rsidRPr="008532F5">
        <w:rPr>
          <w:noProof/>
          <w:lang w:eastAsia="ja-JP"/>
        </w:rPr>
        <w:t>6.2.2.1</w:t>
      </w:r>
      <w:r w:rsidRPr="008532F5">
        <w:rPr>
          <w:rFonts w:asciiTheme="minorHAnsi" w:eastAsiaTheme="minorEastAsia" w:hAnsiTheme="minorHAnsi" w:cstheme="minorBidi"/>
          <w:noProof/>
          <w:sz w:val="22"/>
          <w:szCs w:val="22"/>
          <w:lang w:eastAsia="en-GB"/>
        </w:rPr>
        <w:tab/>
      </w:r>
      <w:r w:rsidRPr="008532F5">
        <w:rPr>
          <w:noProof/>
          <w:lang w:eastAsia="ja-JP"/>
        </w:rPr>
        <w:t>General</w:t>
      </w:r>
      <w:r w:rsidRPr="008532F5">
        <w:rPr>
          <w:noProof/>
        </w:rPr>
        <w:tab/>
      </w:r>
      <w:r w:rsidRPr="008532F5">
        <w:rPr>
          <w:noProof/>
        </w:rPr>
        <w:fldChar w:fldCharType="begin" w:fldLock="1"/>
      </w:r>
      <w:r w:rsidRPr="008532F5">
        <w:rPr>
          <w:noProof/>
        </w:rPr>
        <w:instrText xml:space="preserve"> PAGEREF _Toc114571278 \h </w:instrText>
      </w:r>
      <w:r w:rsidRPr="008532F5">
        <w:rPr>
          <w:noProof/>
        </w:rPr>
      </w:r>
      <w:r w:rsidRPr="008532F5">
        <w:rPr>
          <w:noProof/>
        </w:rPr>
        <w:fldChar w:fldCharType="separate"/>
      </w:r>
      <w:r w:rsidRPr="008532F5">
        <w:rPr>
          <w:noProof/>
        </w:rPr>
        <w:t>15</w:t>
      </w:r>
      <w:r w:rsidRPr="008532F5">
        <w:rPr>
          <w:noProof/>
        </w:rPr>
        <w:fldChar w:fldCharType="end"/>
      </w:r>
    </w:p>
    <w:p w14:paraId="58D52C30" w14:textId="676301DD" w:rsidR="008532F5" w:rsidRPr="008532F5" w:rsidRDefault="008532F5">
      <w:pPr>
        <w:pStyle w:val="TOC4"/>
        <w:rPr>
          <w:rFonts w:asciiTheme="minorHAnsi" w:eastAsiaTheme="minorEastAsia" w:hAnsiTheme="minorHAnsi" w:cstheme="minorBidi"/>
          <w:noProof/>
          <w:sz w:val="22"/>
          <w:szCs w:val="22"/>
          <w:lang w:eastAsia="en-GB"/>
        </w:rPr>
      </w:pPr>
      <w:r w:rsidRPr="008532F5">
        <w:rPr>
          <w:noProof/>
          <w:lang w:eastAsia="zh-CN"/>
        </w:rPr>
        <w:t>6.2.2.2</w:t>
      </w:r>
      <w:r w:rsidRPr="008532F5">
        <w:rPr>
          <w:rFonts w:asciiTheme="minorHAnsi" w:eastAsiaTheme="minorEastAsia" w:hAnsiTheme="minorHAnsi" w:cstheme="minorBidi"/>
          <w:noProof/>
          <w:sz w:val="22"/>
          <w:szCs w:val="22"/>
          <w:lang w:eastAsia="en-GB"/>
        </w:rPr>
        <w:tab/>
      </w:r>
      <w:r w:rsidRPr="008532F5">
        <w:rPr>
          <w:noProof/>
          <w:lang w:eastAsia="zh-CN"/>
        </w:rPr>
        <w:t xml:space="preserve">Procedure for </w:t>
      </w:r>
      <w:r w:rsidRPr="008532F5">
        <w:rPr>
          <w:noProof/>
        </w:rPr>
        <w:t>Data Collection from NFs</w:t>
      </w:r>
      <w:r w:rsidRPr="008532F5">
        <w:rPr>
          <w:noProof/>
        </w:rPr>
        <w:tab/>
      </w:r>
      <w:r w:rsidRPr="008532F5">
        <w:rPr>
          <w:noProof/>
        </w:rPr>
        <w:fldChar w:fldCharType="begin" w:fldLock="1"/>
      </w:r>
      <w:r w:rsidRPr="008532F5">
        <w:rPr>
          <w:noProof/>
        </w:rPr>
        <w:instrText xml:space="preserve"> PAGEREF _Toc114571279 \h </w:instrText>
      </w:r>
      <w:r w:rsidRPr="008532F5">
        <w:rPr>
          <w:noProof/>
        </w:rPr>
      </w:r>
      <w:r w:rsidRPr="008532F5">
        <w:rPr>
          <w:noProof/>
        </w:rPr>
        <w:fldChar w:fldCharType="separate"/>
      </w:r>
      <w:r w:rsidRPr="008532F5">
        <w:rPr>
          <w:noProof/>
        </w:rPr>
        <w:t>16</w:t>
      </w:r>
      <w:r w:rsidRPr="008532F5">
        <w:rPr>
          <w:noProof/>
        </w:rPr>
        <w:fldChar w:fldCharType="end"/>
      </w:r>
    </w:p>
    <w:p w14:paraId="050D1D76" w14:textId="0D55ABAE" w:rsidR="008532F5" w:rsidRPr="008532F5" w:rsidRDefault="008532F5">
      <w:pPr>
        <w:pStyle w:val="TOC4"/>
        <w:rPr>
          <w:rFonts w:asciiTheme="minorHAnsi" w:eastAsiaTheme="minorEastAsia" w:hAnsiTheme="minorHAnsi" w:cstheme="minorBidi"/>
          <w:noProof/>
          <w:sz w:val="22"/>
          <w:szCs w:val="22"/>
          <w:lang w:eastAsia="en-GB"/>
        </w:rPr>
      </w:pPr>
      <w:r w:rsidRPr="008532F5">
        <w:rPr>
          <w:noProof/>
          <w:lang w:eastAsia="zh-CN"/>
        </w:rPr>
        <w:t>6.2.2.3</w:t>
      </w:r>
      <w:r w:rsidRPr="008532F5">
        <w:rPr>
          <w:rFonts w:asciiTheme="minorHAnsi" w:eastAsiaTheme="minorEastAsia" w:hAnsiTheme="minorHAnsi" w:cstheme="minorBidi"/>
          <w:noProof/>
          <w:sz w:val="22"/>
          <w:szCs w:val="22"/>
          <w:lang w:eastAsia="en-GB"/>
        </w:rPr>
        <w:tab/>
      </w:r>
      <w:r w:rsidRPr="008532F5">
        <w:rPr>
          <w:noProof/>
          <w:lang w:eastAsia="zh-CN"/>
        </w:rPr>
        <w:t>Procedure for Data Collection from AF via NEF</w:t>
      </w:r>
      <w:r w:rsidRPr="008532F5">
        <w:rPr>
          <w:noProof/>
        </w:rPr>
        <w:tab/>
      </w:r>
      <w:r w:rsidRPr="008532F5">
        <w:rPr>
          <w:noProof/>
        </w:rPr>
        <w:fldChar w:fldCharType="begin" w:fldLock="1"/>
      </w:r>
      <w:r w:rsidRPr="008532F5">
        <w:rPr>
          <w:noProof/>
        </w:rPr>
        <w:instrText xml:space="preserve"> PAGEREF _Toc114571280 \h </w:instrText>
      </w:r>
      <w:r w:rsidRPr="008532F5">
        <w:rPr>
          <w:noProof/>
        </w:rPr>
      </w:r>
      <w:r w:rsidRPr="008532F5">
        <w:rPr>
          <w:noProof/>
        </w:rPr>
        <w:fldChar w:fldCharType="separate"/>
      </w:r>
      <w:r w:rsidRPr="008532F5">
        <w:rPr>
          <w:noProof/>
        </w:rPr>
        <w:t>17</w:t>
      </w:r>
      <w:r w:rsidRPr="008532F5">
        <w:rPr>
          <w:noProof/>
        </w:rPr>
        <w:fldChar w:fldCharType="end"/>
      </w:r>
    </w:p>
    <w:p w14:paraId="632FDA2F" w14:textId="43423A63" w:rsidR="008532F5" w:rsidRPr="008532F5" w:rsidRDefault="008532F5">
      <w:pPr>
        <w:pStyle w:val="TOC4"/>
        <w:rPr>
          <w:rFonts w:asciiTheme="minorHAnsi" w:eastAsiaTheme="minorEastAsia" w:hAnsiTheme="minorHAnsi" w:cstheme="minorBidi"/>
          <w:noProof/>
          <w:sz w:val="22"/>
          <w:szCs w:val="22"/>
          <w:lang w:eastAsia="en-GB"/>
        </w:rPr>
      </w:pPr>
      <w:r w:rsidRPr="008532F5">
        <w:rPr>
          <w:noProof/>
          <w:lang w:eastAsia="zh-CN"/>
        </w:rPr>
        <w:t>6.2.2.4</w:t>
      </w:r>
      <w:r w:rsidRPr="008532F5">
        <w:rPr>
          <w:rFonts w:asciiTheme="minorHAnsi" w:eastAsiaTheme="minorEastAsia" w:hAnsiTheme="minorHAnsi" w:cstheme="minorBidi"/>
          <w:noProof/>
          <w:sz w:val="22"/>
          <w:szCs w:val="22"/>
          <w:lang w:eastAsia="en-GB"/>
        </w:rPr>
        <w:tab/>
      </w:r>
      <w:r w:rsidRPr="008532F5">
        <w:rPr>
          <w:noProof/>
          <w:lang w:eastAsia="zh-CN"/>
        </w:rPr>
        <w:t>Procedure for Data Collection from NRF</w:t>
      </w:r>
      <w:r w:rsidRPr="008532F5">
        <w:rPr>
          <w:noProof/>
        </w:rPr>
        <w:tab/>
      </w:r>
      <w:r w:rsidRPr="008532F5">
        <w:rPr>
          <w:noProof/>
        </w:rPr>
        <w:fldChar w:fldCharType="begin" w:fldLock="1"/>
      </w:r>
      <w:r w:rsidRPr="008532F5">
        <w:rPr>
          <w:noProof/>
        </w:rPr>
        <w:instrText xml:space="preserve"> PAGEREF _Toc114571281 \h </w:instrText>
      </w:r>
      <w:r w:rsidRPr="008532F5">
        <w:rPr>
          <w:noProof/>
        </w:rPr>
      </w:r>
      <w:r w:rsidRPr="008532F5">
        <w:rPr>
          <w:noProof/>
        </w:rPr>
        <w:fldChar w:fldCharType="separate"/>
      </w:r>
      <w:r w:rsidRPr="008532F5">
        <w:rPr>
          <w:noProof/>
        </w:rPr>
        <w:t>19</w:t>
      </w:r>
      <w:r w:rsidRPr="008532F5">
        <w:rPr>
          <w:noProof/>
        </w:rPr>
        <w:fldChar w:fldCharType="end"/>
      </w:r>
    </w:p>
    <w:p w14:paraId="3DD21E42" w14:textId="10215821" w:rsidR="008532F5" w:rsidRPr="008532F5" w:rsidRDefault="008532F5">
      <w:pPr>
        <w:pStyle w:val="TOC4"/>
        <w:rPr>
          <w:rFonts w:asciiTheme="minorHAnsi" w:eastAsiaTheme="minorEastAsia" w:hAnsiTheme="minorHAnsi" w:cstheme="minorBidi"/>
          <w:noProof/>
          <w:sz w:val="22"/>
          <w:szCs w:val="22"/>
          <w:lang w:eastAsia="en-GB"/>
        </w:rPr>
      </w:pPr>
      <w:r w:rsidRPr="008532F5">
        <w:rPr>
          <w:noProof/>
          <w:lang w:eastAsia="zh-CN"/>
        </w:rPr>
        <w:t>6.2.2.5</w:t>
      </w:r>
      <w:r w:rsidRPr="008532F5">
        <w:rPr>
          <w:rFonts w:asciiTheme="minorHAnsi" w:eastAsiaTheme="minorEastAsia" w:hAnsiTheme="minorHAnsi" w:cstheme="minorBidi"/>
          <w:noProof/>
          <w:sz w:val="22"/>
          <w:szCs w:val="22"/>
          <w:lang w:eastAsia="en-GB"/>
        </w:rPr>
        <w:tab/>
      </w:r>
      <w:r w:rsidRPr="008532F5">
        <w:rPr>
          <w:noProof/>
        </w:rPr>
        <w:t>Usage of Exposure framework by the NWDAF for Data Collection</w:t>
      </w:r>
      <w:r w:rsidRPr="008532F5">
        <w:rPr>
          <w:noProof/>
        </w:rPr>
        <w:tab/>
      </w:r>
      <w:r w:rsidRPr="008532F5">
        <w:rPr>
          <w:noProof/>
        </w:rPr>
        <w:fldChar w:fldCharType="begin" w:fldLock="1"/>
      </w:r>
      <w:r w:rsidRPr="008532F5">
        <w:rPr>
          <w:noProof/>
        </w:rPr>
        <w:instrText xml:space="preserve"> PAGEREF _Toc114571282 \h </w:instrText>
      </w:r>
      <w:r w:rsidRPr="008532F5">
        <w:rPr>
          <w:noProof/>
        </w:rPr>
      </w:r>
      <w:r w:rsidRPr="008532F5">
        <w:rPr>
          <w:noProof/>
        </w:rPr>
        <w:fldChar w:fldCharType="separate"/>
      </w:r>
      <w:r w:rsidRPr="008532F5">
        <w:rPr>
          <w:noProof/>
        </w:rPr>
        <w:t>19</w:t>
      </w:r>
      <w:r w:rsidRPr="008532F5">
        <w:rPr>
          <w:noProof/>
        </w:rPr>
        <w:fldChar w:fldCharType="end"/>
      </w:r>
    </w:p>
    <w:p w14:paraId="40DF9402" w14:textId="656331D7"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ko-KR"/>
        </w:rPr>
        <w:t>6.2.3</w:t>
      </w:r>
      <w:r w:rsidRPr="008532F5">
        <w:rPr>
          <w:rFonts w:asciiTheme="minorHAnsi" w:eastAsiaTheme="minorEastAsia" w:hAnsiTheme="minorHAnsi" w:cstheme="minorBidi"/>
          <w:noProof/>
          <w:sz w:val="22"/>
          <w:szCs w:val="22"/>
          <w:lang w:eastAsia="en-GB"/>
        </w:rPr>
        <w:tab/>
      </w:r>
      <w:r w:rsidRPr="008532F5">
        <w:rPr>
          <w:noProof/>
          <w:lang w:eastAsia="ko-KR"/>
        </w:rPr>
        <w:t>Data Collection from OAM</w:t>
      </w:r>
      <w:r w:rsidRPr="008532F5">
        <w:rPr>
          <w:noProof/>
        </w:rPr>
        <w:tab/>
      </w:r>
      <w:r w:rsidRPr="008532F5">
        <w:rPr>
          <w:noProof/>
        </w:rPr>
        <w:fldChar w:fldCharType="begin" w:fldLock="1"/>
      </w:r>
      <w:r w:rsidRPr="008532F5">
        <w:rPr>
          <w:noProof/>
        </w:rPr>
        <w:instrText xml:space="preserve"> PAGEREF _Toc114571283 \h </w:instrText>
      </w:r>
      <w:r w:rsidRPr="008532F5">
        <w:rPr>
          <w:noProof/>
        </w:rPr>
      </w:r>
      <w:r w:rsidRPr="008532F5">
        <w:rPr>
          <w:noProof/>
        </w:rPr>
        <w:fldChar w:fldCharType="separate"/>
      </w:r>
      <w:r w:rsidRPr="008532F5">
        <w:rPr>
          <w:noProof/>
        </w:rPr>
        <w:t>20</w:t>
      </w:r>
      <w:r w:rsidRPr="008532F5">
        <w:rPr>
          <w:noProof/>
        </w:rPr>
        <w:fldChar w:fldCharType="end"/>
      </w:r>
    </w:p>
    <w:p w14:paraId="5C3DD5E2" w14:textId="321AB7B9" w:rsidR="008532F5" w:rsidRPr="008532F5" w:rsidRDefault="008532F5">
      <w:pPr>
        <w:pStyle w:val="TOC4"/>
        <w:rPr>
          <w:rFonts w:asciiTheme="minorHAnsi" w:eastAsiaTheme="minorEastAsia" w:hAnsiTheme="minorHAnsi" w:cstheme="minorBidi"/>
          <w:noProof/>
          <w:sz w:val="22"/>
          <w:szCs w:val="22"/>
          <w:lang w:eastAsia="en-GB"/>
        </w:rPr>
      </w:pPr>
      <w:r w:rsidRPr="008532F5">
        <w:rPr>
          <w:noProof/>
          <w:lang w:eastAsia="zh-CN"/>
        </w:rPr>
        <w:t>6.2.3.1</w:t>
      </w:r>
      <w:r w:rsidRPr="008532F5">
        <w:rPr>
          <w:rFonts w:asciiTheme="minorHAnsi" w:eastAsiaTheme="minorEastAsia" w:hAnsiTheme="minorHAnsi" w:cstheme="minorBidi"/>
          <w:noProof/>
          <w:sz w:val="22"/>
          <w:szCs w:val="22"/>
          <w:lang w:eastAsia="en-GB"/>
        </w:rPr>
        <w:tab/>
      </w:r>
      <w:r w:rsidRPr="008532F5">
        <w:rPr>
          <w:noProof/>
          <w:lang w:eastAsia="zh-CN"/>
        </w:rPr>
        <w:t>General</w:t>
      </w:r>
      <w:r w:rsidRPr="008532F5">
        <w:rPr>
          <w:noProof/>
        </w:rPr>
        <w:tab/>
      </w:r>
      <w:r w:rsidRPr="008532F5">
        <w:rPr>
          <w:noProof/>
        </w:rPr>
        <w:fldChar w:fldCharType="begin" w:fldLock="1"/>
      </w:r>
      <w:r w:rsidRPr="008532F5">
        <w:rPr>
          <w:noProof/>
        </w:rPr>
        <w:instrText xml:space="preserve"> PAGEREF _Toc114571284 \h </w:instrText>
      </w:r>
      <w:r w:rsidRPr="008532F5">
        <w:rPr>
          <w:noProof/>
        </w:rPr>
      </w:r>
      <w:r w:rsidRPr="008532F5">
        <w:rPr>
          <w:noProof/>
        </w:rPr>
        <w:fldChar w:fldCharType="separate"/>
      </w:r>
      <w:r w:rsidRPr="008532F5">
        <w:rPr>
          <w:noProof/>
        </w:rPr>
        <w:t>20</w:t>
      </w:r>
      <w:r w:rsidRPr="008532F5">
        <w:rPr>
          <w:noProof/>
        </w:rPr>
        <w:fldChar w:fldCharType="end"/>
      </w:r>
    </w:p>
    <w:p w14:paraId="4B43320B" w14:textId="0B2640AD" w:rsidR="008532F5" w:rsidRPr="008532F5" w:rsidRDefault="008532F5">
      <w:pPr>
        <w:pStyle w:val="TOC4"/>
        <w:rPr>
          <w:rFonts w:asciiTheme="minorHAnsi" w:eastAsiaTheme="minorEastAsia" w:hAnsiTheme="minorHAnsi" w:cstheme="minorBidi"/>
          <w:noProof/>
          <w:sz w:val="22"/>
          <w:szCs w:val="22"/>
          <w:lang w:eastAsia="en-GB"/>
        </w:rPr>
      </w:pPr>
      <w:r w:rsidRPr="008532F5">
        <w:rPr>
          <w:noProof/>
          <w:lang w:eastAsia="zh-CN"/>
        </w:rPr>
        <w:t>6.2.3.2</w:t>
      </w:r>
      <w:r w:rsidRPr="008532F5">
        <w:rPr>
          <w:rFonts w:asciiTheme="minorHAnsi" w:eastAsiaTheme="minorEastAsia" w:hAnsiTheme="minorHAnsi" w:cstheme="minorBidi"/>
          <w:noProof/>
          <w:sz w:val="22"/>
          <w:szCs w:val="22"/>
          <w:lang w:eastAsia="en-GB"/>
        </w:rPr>
        <w:tab/>
      </w:r>
      <w:r w:rsidRPr="008532F5">
        <w:rPr>
          <w:noProof/>
          <w:lang w:eastAsia="zh-CN"/>
        </w:rPr>
        <w:t>Procedure for data collection from OAM</w:t>
      </w:r>
      <w:r w:rsidRPr="008532F5">
        <w:rPr>
          <w:noProof/>
        </w:rPr>
        <w:tab/>
      </w:r>
      <w:r w:rsidRPr="008532F5">
        <w:rPr>
          <w:noProof/>
        </w:rPr>
        <w:fldChar w:fldCharType="begin" w:fldLock="1"/>
      </w:r>
      <w:r w:rsidRPr="008532F5">
        <w:rPr>
          <w:noProof/>
        </w:rPr>
        <w:instrText xml:space="preserve"> PAGEREF _Toc114571285 \h </w:instrText>
      </w:r>
      <w:r w:rsidRPr="008532F5">
        <w:rPr>
          <w:noProof/>
        </w:rPr>
      </w:r>
      <w:r w:rsidRPr="008532F5">
        <w:rPr>
          <w:noProof/>
        </w:rPr>
        <w:fldChar w:fldCharType="separate"/>
      </w:r>
      <w:r w:rsidRPr="008532F5">
        <w:rPr>
          <w:noProof/>
        </w:rPr>
        <w:t>20</w:t>
      </w:r>
      <w:r w:rsidRPr="008532F5">
        <w:rPr>
          <w:noProof/>
        </w:rPr>
        <w:fldChar w:fldCharType="end"/>
      </w:r>
    </w:p>
    <w:p w14:paraId="6BE39BE5" w14:textId="342709F4" w:rsidR="008532F5" w:rsidRPr="008532F5" w:rsidRDefault="008532F5">
      <w:pPr>
        <w:pStyle w:val="TOC3"/>
        <w:rPr>
          <w:rFonts w:asciiTheme="minorHAnsi" w:eastAsiaTheme="minorEastAsia" w:hAnsiTheme="minorHAnsi" w:cstheme="minorBidi"/>
          <w:noProof/>
          <w:sz w:val="22"/>
          <w:szCs w:val="22"/>
          <w:lang w:eastAsia="en-GB"/>
        </w:rPr>
      </w:pPr>
      <w:r w:rsidRPr="008532F5">
        <w:rPr>
          <w:noProof/>
        </w:rPr>
        <w:t>6.2.4</w:t>
      </w:r>
      <w:r w:rsidRPr="008532F5">
        <w:rPr>
          <w:rFonts w:asciiTheme="minorHAnsi" w:eastAsiaTheme="minorEastAsia" w:hAnsiTheme="minorHAnsi" w:cstheme="minorBidi"/>
          <w:noProof/>
          <w:sz w:val="22"/>
          <w:szCs w:val="22"/>
          <w:lang w:eastAsia="en-GB"/>
        </w:rPr>
        <w:tab/>
      </w:r>
      <w:r w:rsidRPr="008532F5">
        <w:rPr>
          <w:noProof/>
        </w:rPr>
        <w:t>Correlation between network data and service data</w:t>
      </w:r>
      <w:r w:rsidRPr="008532F5">
        <w:rPr>
          <w:noProof/>
        </w:rPr>
        <w:tab/>
      </w:r>
      <w:r w:rsidRPr="008532F5">
        <w:rPr>
          <w:noProof/>
        </w:rPr>
        <w:fldChar w:fldCharType="begin" w:fldLock="1"/>
      </w:r>
      <w:r w:rsidRPr="008532F5">
        <w:rPr>
          <w:noProof/>
        </w:rPr>
        <w:instrText xml:space="preserve"> PAGEREF _Toc114571286 \h </w:instrText>
      </w:r>
      <w:r w:rsidRPr="008532F5">
        <w:rPr>
          <w:noProof/>
        </w:rPr>
      </w:r>
      <w:r w:rsidRPr="008532F5">
        <w:rPr>
          <w:noProof/>
        </w:rPr>
        <w:fldChar w:fldCharType="separate"/>
      </w:r>
      <w:r w:rsidRPr="008532F5">
        <w:rPr>
          <w:noProof/>
        </w:rPr>
        <w:t>21</w:t>
      </w:r>
      <w:r w:rsidRPr="008532F5">
        <w:rPr>
          <w:noProof/>
        </w:rPr>
        <w:fldChar w:fldCharType="end"/>
      </w:r>
    </w:p>
    <w:p w14:paraId="15E0A079" w14:textId="496810D3" w:rsidR="008532F5" w:rsidRPr="008532F5" w:rsidRDefault="008532F5">
      <w:pPr>
        <w:pStyle w:val="TOC2"/>
        <w:rPr>
          <w:rFonts w:asciiTheme="minorHAnsi" w:eastAsiaTheme="minorEastAsia" w:hAnsiTheme="minorHAnsi" w:cstheme="minorBidi"/>
          <w:noProof/>
          <w:sz w:val="22"/>
          <w:szCs w:val="22"/>
          <w:lang w:eastAsia="en-GB"/>
        </w:rPr>
      </w:pPr>
      <w:r w:rsidRPr="008532F5">
        <w:rPr>
          <w:noProof/>
          <w:lang w:eastAsia="ko-KR"/>
        </w:rPr>
        <w:t>6.3</w:t>
      </w:r>
      <w:r w:rsidRPr="008532F5">
        <w:rPr>
          <w:rFonts w:asciiTheme="minorHAnsi" w:eastAsiaTheme="minorEastAsia" w:hAnsiTheme="minorHAnsi" w:cstheme="minorBidi"/>
          <w:noProof/>
          <w:sz w:val="22"/>
          <w:szCs w:val="22"/>
          <w:lang w:eastAsia="en-GB"/>
        </w:rPr>
        <w:tab/>
      </w:r>
      <w:r w:rsidRPr="008532F5">
        <w:rPr>
          <w:noProof/>
          <w:lang w:eastAsia="ko-KR"/>
        </w:rPr>
        <w:t xml:space="preserve">Slice </w:t>
      </w:r>
      <w:r w:rsidRPr="008532F5">
        <w:rPr>
          <w:noProof/>
          <w:lang w:eastAsia="zh-CN"/>
        </w:rPr>
        <w:t>load level related network data analytics</w:t>
      </w:r>
      <w:r w:rsidRPr="008532F5">
        <w:rPr>
          <w:noProof/>
        </w:rPr>
        <w:tab/>
      </w:r>
      <w:r w:rsidRPr="008532F5">
        <w:rPr>
          <w:noProof/>
        </w:rPr>
        <w:fldChar w:fldCharType="begin" w:fldLock="1"/>
      </w:r>
      <w:r w:rsidRPr="008532F5">
        <w:rPr>
          <w:noProof/>
        </w:rPr>
        <w:instrText xml:space="preserve"> PAGEREF _Toc114571287 \h </w:instrText>
      </w:r>
      <w:r w:rsidRPr="008532F5">
        <w:rPr>
          <w:noProof/>
        </w:rPr>
      </w:r>
      <w:r w:rsidRPr="008532F5">
        <w:rPr>
          <w:noProof/>
        </w:rPr>
        <w:fldChar w:fldCharType="separate"/>
      </w:r>
      <w:r w:rsidRPr="008532F5">
        <w:rPr>
          <w:noProof/>
        </w:rPr>
        <w:t>21</w:t>
      </w:r>
      <w:r w:rsidRPr="008532F5">
        <w:rPr>
          <w:noProof/>
        </w:rPr>
        <w:fldChar w:fldCharType="end"/>
      </w:r>
    </w:p>
    <w:p w14:paraId="6578F43B" w14:textId="349E03A2"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zh-CN"/>
        </w:rPr>
        <w:t>6.3.1</w:t>
      </w:r>
      <w:r w:rsidRPr="008532F5">
        <w:rPr>
          <w:rFonts w:asciiTheme="minorHAnsi" w:eastAsiaTheme="minorEastAsia" w:hAnsiTheme="minorHAnsi" w:cstheme="minorBidi"/>
          <w:noProof/>
          <w:sz w:val="22"/>
          <w:szCs w:val="22"/>
          <w:lang w:eastAsia="en-GB"/>
        </w:rPr>
        <w:tab/>
      </w:r>
      <w:r w:rsidRPr="008532F5">
        <w:rPr>
          <w:noProof/>
          <w:lang w:eastAsia="zh-CN"/>
        </w:rPr>
        <w:t>General</w:t>
      </w:r>
      <w:r w:rsidRPr="008532F5">
        <w:rPr>
          <w:noProof/>
        </w:rPr>
        <w:tab/>
      </w:r>
      <w:r w:rsidRPr="008532F5">
        <w:rPr>
          <w:noProof/>
        </w:rPr>
        <w:fldChar w:fldCharType="begin" w:fldLock="1"/>
      </w:r>
      <w:r w:rsidRPr="008532F5">
        <w:rPr>
          <w:noProof/>
        </w:rPr>
        <w:instrText xml:space="preserve"> PAGEREF _Toc114571288 \h </w:instrText>
      </w:r>
      <w:r w:rsidRPr="008532F5">
        <w:rPr>
          <w:noProof/>
        </w:rPr>
      </w:r>
      <w:r w:rsidRPr="008532F5">
        <w:rPr>
          <w:noProof/>
        </w:rPr>
        <w:fldChar w:fldCharType="separate"/>
      </w:r>
      <w:r w:rsidRPr="008532F5">
        <w:rPr>
          <w:noProof/>
        </w:rPr>
        <w:t>21</w:t>
      </w:r>
      <w:r w:rsidRPr="008532F5">
        <w:rPr>
          <w:noProof/>
        </w:rPr>
        <w:fldChar w:fldCharType="end"/>
      </w:r>
    </w:p>
    <w:p w14:paraId="6C3E7710" w14:textId="106347B6"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zh-CN"/>
        </w:rPr>
        <w:t>6.3.2</w:t>
      </w:r>
      <w:r w:rsidRPr="008532F5">
        <w:rPr>
          <w:rFonts w:asciiTheme="minorHAnsi" w:eastAsiaTheme="minorEastAsia" w:hAnsiTheme="minorHAnsi" w:cstheme="minorBidi"/>
          <w:noProof/>
          <w:sz w:val="22"/>
          <w:szCs w:val="22"/>
          <w:lang w:eastAsia="en-GB"/>
        </w:rPr>
        <w:tab/>
      </w:r>
      <w:r w:rsidRPr="008532F5">
        <w:rPr>
          <w:noProof/>
          <w:lang w:eastAsia="zh-CN"/>
        </w:rPr>
        <w:t>Void</w:t>
      </w:r>
      <w:r w:rsidRPr="008532F5">
        <w:rPr>
          <w:noProof/>
        </w:rPr>
        <w:tab/>
      </w:r>
      <w:r w:rsidRPr="008532F5">
        <w:rPr>
          <w:noProof/>
        </w:rPr>
        <w:fldChar w:fldCharType="begin" w:fldLock="1"/>
      </w:r>
      <w:r w:rsidRPr="008532F5">
        <w:rPr>
          <w:noProof/>
        </w:rPr>
        <w:instrText xml:space="preserve"> PAGEREF _Toc114571289 \h </w:instrText>
      </w:r>
      <w:r w:rsidRPr="008532F5">
        <w:rPr>
          <w:noProof/>
        </w:rPr>
      </w:r>
      <w:r w:rsidRPr="008532F5">
        <w:rPr>
          <w:noProof/>
        </w:rPr>
        <w:fldChar w:fldCharType="separate"/>
      </w:r>
      <w:r w:rsidRPr="008532F5">
        <w:rPr>
          <w:noProof/>
        </w:rPr>
        <w:t>22</w:t>
      </w:r>
      <w:r w:rsidRPr="008532F5">
        <w:rPr>
          <w:noProof/>
        </w:rPr>
        <w:fldChar w:fldCharType="end"/>
      </w:r>
    </w:p>
    <w:p w14:paraId="336A95C7" w14:textId="3DE3C68E"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zh-CN"/>
        </w:rPr>
        <w:t>6.3.2A</w:t>
      </w:r>
      <w:r w:rsidRPr="008532F5">
        <w:rPr>
          <w:rFonts w:asciiTheme="minorHAnsi" w:eastAsiaTheme="minorEastAsia" w:hAnsiTheme="minorHAnsi" w:cstheme="minorBidi"/>
          <w:noProof/>
          <w:sz w:val="22"/>
          <w:szCs w:val="22"/>
          <w:lang w:eastAsia="en-GB"/>
        </w:rPr>
        <w:tab/>
      </w:r>
      <w:r w:rsidRPr="008532F5">
        <w:rPr>
          <w:noProof/>
          <w:lang w:eastAsia="zh-CN"/>
        </w:rPr>
        <w:t>Input data</w:t>
      </w:r>
      <w:r w:rsidRPr="008532F5">
        <w:rPr>
          <w:noProof/>
        </w:rPr>
        <w:tab/>
      </w:r>
      <w:r w:rsidRPr="008532F5">
        <w:rPr>
          <w:noProof/>
        </w:rPr>
        <w:fldChar w:fldCharType="begin" w:fldLock="1"/>
      </w:r>
      <w:r w:rsidRPr="008532F5">
        <w:rPr>
          <w:noProof/>
        </w:rPr>
        <w:instrText xml:space="preserve"> PAGEREF _Toc114571290 \h </w:instrText>
      </w:r>
      <w:r w:rsidRPr="008532F5">
        <w:rPr>
          <w:noProof/>
        </w:rPr>
      </w:r>
      <w:r w:rsidRPr="008532F5">
        <w:rPr>
          <w:noProof/>
        </w:rPr>
        <w:fldChar w:fldCharType="separate"/>
      </w:r>
      <w:r w:rsidRPr="008532F5">
        <w:rPr>
          <w:noProof/>
        </w:rPr>
        <w:t>22</w:t>
      </w:r>
      <w:r w:rsidRPr="008532F5">
        <w:rPr>
          <w:noProof/>
        </w:rPr>
        <w:fldChar w:fldCharType="end"/>
      </w:r>
    </w:p>
    <w:p w14:paraId="1B00BB9A" w14:textId="4D6BB50D"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zh-CN"/>
        </w:rPr>
        <w:t>6.3.3</w:t>
      </w:r>
      <w:r w:rsidRPr="008532F5">
        <w:rPr>
          <w:rFonts w:asciiTheme="minorHAnsi" w:eastAsiaTheme="minorEastAsia" w:hAnsiTheme="minorHAnsi" w:cstheme="minorBidi"/>
          <w:noProof/>
          <w:sz w:val="22"/>
          <w:szCs w:val="22"/>
          <w:lang w:eastAsia="en-GB"/>
        </w:rPr>
        <w:tab/>
      </w:r>
      <w:r w:rsidRPr="008532F5">
        <w:rPr>
          <w:noProof/>
          <w:lang w:eastAsia="zh-CN"/>
        </w:rPr>
        <w:t>Void</w:t>
      </w:r>
      <w:r w:rsidRPr="008532F5">
        <w:rPr>
          <w:noProof/>
        </w:rPr>
        <w:tab/>
      </w:r>
      <w:r w:rsidRPr="008532F5">
        <w:rPr>
          <w:noProof/>
        </w:rPr>
        <w:fldChar w:fldCharType="begin" w:fldLock="1"/>
      </w:r>
      <w:r w:rsidRPr="008532F5">
        <w:rPr>
          <w:noProof/>
        </w:rPr>
        <w:instrText xml:space="preserve"> PAGEREF _Toc114571291 \h </w:instrText>
      </w:r>
      <w:r w:rsidRPr="008532F5">
        <w:rPr>
          <w:noProof/>
        </w:rPr>
      </w:r>
      <w:r w:rsidRPr="008532F5">
        <w:rPr>
          <w:noProof/>
        </w:rPr>
        <w:fldChar w:fldCharType="separate"/>
      </w:r>
      <w:r w:rsidRPr="008532F5">
        <w:rPr>
          <w:noProof/>
        </w:rPr>
        <w:t>22</w:t>
      </w:r>
      <w:r w:rsidRPr="008532F5">
        <w:rPr>
          <w:noProof/>
        </w:rPr>
        <w:fldChar w:fldCharType="end"/>
      </w:r>
    </w:p>
    <w:p w14:paraId="0629C14A" w14:textId="3E0FC2DE"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zh-CN"/>
        </w:rPr>
        <w:t>6.3.3A</w:t>
      </w:r>
      <w:r w:rsidRPr="008532F5">
        <w:rPr>
          <w:rFonts w:asciiTheme="minorHAnsi" w:eastAsiaTheme="minorEastAsia" w:hAnsiTheme="minorHAnsi" w:cstheme="minorBidi"/>
          <w:noProof/>
          <w:sz w:val="22"/>
          <w:szCs w:val="22"/>
          <w:lang w:eastAsia="en-GB"/>
        </w:rPr>
        <w:tab/>
      </w:r>
      <w:r w:rsidRPr="008532F5">
        <w:rPr>
          <w:noProof/>
          <w:lang w:eastAsia="zh-CN"/>
        </w:rPr>
        <w:t>Output analytics</w:t>
      </w:r>
      <w:r w:rsidRPr="008532F5">
        <w:rPr>
          <w:noProof/>
        </w:rPr>
        <w:tab/>
      </w:r>
      <w:r w:rsidRPr="008532F5">
        <w:rPr>
          <w:noProof/>
        </w:rPr>
        <w:fldChar w:fldCharType="begin" w:fldLock="1"/>
      </w:r>
      <w:r w:rsidRPr="008532F5">
        <w:rPr>
          <w:noProof/>
        </w:rPr>
        <w:instrText xml:space="preserve"> PAGEREF _Toc114571292 \h </w:instrText>
      </w:r>
      <w:r w:rsidRPr="008532F5">
        <w:rPr>
          <w:noProof/>
        </w:rPr>
      </w:r>
      <w:r w:rsidRPr="008532F5">
        <w:rPr>
          <w:noProof/>
        </w:rPr>
        <w:fldChar w:fldCharType="separate"/>
      </w:r>
      <w:r w:rsidRPr="008532F5">
        <w:rPr>
          <w:noProof/>
        </w:rPr>
        <w:t>22</w:t>
      </w:r>
      <w:r w:rsidRPr="008532F5">
        <w:rPr>
          <w:noProof/>
        </w:rPr>
        <w:fldChar w:fldCharType="end"/>
      </w:r>
    </w:p>
    <w:p w14:paraId="0AE8EC28" w14:textId="4397A2BD" w:rsidR="008532F5" w:rsidRPr="008532F5" w:rsidRDefault="008532F5">
      <w:pPr>
        <w:pStyle w:val="TOC2"/>
        <w:rPr>
          <w:rFonts w:asciiTheme="minorHAnsi" w:eastAsiaTheme="minorEastAsia" w:hAnsiTheme="minorHAnsi" w:cstheme="minorBidi"/>
          <w:noProof/>
          <w:sz w:val="22"/>
          <w:szCs w:val="22"/>
          <w:lang w:eastAsia="en-GB"/>
        </w:rPr>
      </w:pPr>
      <w:r w:rsidRPr="008532F5">
        <w:rPr>
          <w:noProof/>
          <w:lang w:eastAsia="ko-KR"/>
        </w:rPr>
        <w:t>6.4</w:t>
      </w:r>
      <w:r w:rsidRPr="008532F5">
        <w:rPr>
          <w:rFonts w:asciiTheme="minorHAnsi" w:eastAsiaTheme="minorEastAsia" w:hAnsiTheme="minorHAnsi" w:cstheme="minorBidi"/>
          <w:noProof/>
          <w:sz w:val="22"/>
          <w:szCs w:val="22"/>
          <w:lang w:eastAsia="en-GB"/>
        </w:rPr>
        <w:tab/>
      </w:r>
      <w:r w:rsidRPr="008532F5">
        <w:rPr>
          <w:noProof/>
          <w:lang w:eastAsia="zh-CN"/>
        </w:rPr>
        <w:t>Observed Service Experience related network data analytics</w:t>
      </w:r>
      <w:r w:rsidRPr="008532F5">
        <w:rPr>
          <w:noProof/>
        </w:rPr>
        <w:tab/>
      </w:r>
      <w:r w:rsidRPr="008532F5">
        <w:rPr>
          <w:noProof/>
        </w:rPr>
        <w:fldChar w:fldCharType="begin" w:fldLock="1"/>
      </w:r>
      <w:r w:rsidRPr="008532F5">
        <w:rPr>
          <w:noProof/>
        </w:rPr>
        <w:instrText xml:space="preserve"> PAGEREF _Toc114571293 \h </w:instrText>
      </w:r>
      <w:r w:rsidRPr="008532F5">
        <w:rPr>
          <w:noProof/>
        </w:rPr>
      </w:r>
      <w:r w:rsidRPr="008532F5">
        <w:rPr>
          <w:noProof/>
        </w:rPr>
        <w:fldChar w:fldCharType="separate"/>
      </w:r>
      <w:r w:rsidRPr="008532F5">
        <w:rPr>
          <w:noProof/>
        </w:rPr>
        <w:t>22</w:t>
      </w:r>
      <w:r w:rsidRPr="008532F5">
        <w:rPr>
          <w:noProof/>
        </w:rPr>
        <w:fldChar w:fldCharType="end"/>
      </w:r>
    </w:p>
    <w:p w14:paraId="24B87DD2" w14:textId="65BC30AF"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zh-CN"/>
        </w:rPr>
        <w:t>6.4.1</w:t>
      </w:r>
      <w:r w:rsidRPr="008532F5">
        <w:rPr>
          <w:rFonts w:asciiTheme="minorHAnsi" w:eastAsiaTheme="minorEastAsia" w:hAnsiTheme="minorHAnsi" w:cstheme="minorBidi"/>
          <w:noProof/>
          <w:sz w:val="22"/>
          <w:szCs w:val="22"/>
          <w:lang w:eastAsia="en-GB"/>
        </w:rPr>
        <w:tab/>
      </w:r>
      <w:r w:rsidRPr="008532F5">
        <w:rPr>
          <w:noProof/>
          <w:lang w:eastAsia="zh-CN"/>
        </w:rPr>
        <w:t>General</w:t>
      </w:r>
      <w:r w:rsidRPr="008532F5">
        <w:rPr>
          <w:noProof/>
        </w:rPr>
        <w:tab/>
      </w:r>
      <w:r w:rsidRPr="008532F5">
        <w:rPr>
          <w:noProof/>
        </w:rPr>
        <w:fldChar w:fldCharType="begin" w:fldLock="1"/>
      </w:r>
      <w:r w:rsidRPr="008532F5">
        <w:rPr>
          <w:noProof/>
        </w:rPr>
        <w:instrText xml:space="preserve"> PAGEREF _Toc114571294 \h </w:instrText>
      </w:r>
      <w:r w:rsidRPr="008532F5">
        <w:rPr>
          <w:noProof/>
        </w:rPr>
      </w:r>
      <w:r w:rsidRPr="008532F5">
        <w:rPr>
          <w:noProof/>
        </w:rPr>
        <w:fldChar w:fldCharType="separate"/>
      </w:r>
      <w:r w:rsidRPr="008532F5">
        <w:rPr>
          <w:noProof/>
        </w:rPr>
        <w:t>22</w:t>
      </w:r>
      <w:r w:rsidRPr="008532F5">
        <w:rPr>
          <w:noProof/>
        </w:rPr>
        <w:fldChar w:fldCharType="end"/>
      </w:r>
    </w:p>
    <w:p w14:paraId="54BF991C" w14:textId="7F124084"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zh-CN"/>
        </w:rPr>
        <w:t>6.4.2</w:t>
      </w:r>
      <w:r w:rsidRPr="008532F5">
        <w:rPr>
          <w:rFonts w:asciiTheme="minorHAnsi" w:eastAsiaTheme="minorEastAsia" w:hAnsiTheme="minorHAnsi" w:cstheme="minorBidi"/>
          <w:noProof/>
          <w:sz w:val="22"/>
          <w:szCs w:val="22"/>
          <w:lang w:eastAsia="en-GB"/>
        </w:rPr>
        <w:tab/>
      </w:r>
      <w:r w:rsidRPr="008532F5">
        <w:rPr>
          <w:noProof/>
          <w:lang w:eastAsia="zh-CN"/>
        </w:rPr>
        <w:t>Input Data</w:t>
      </w:r>
      <w:r w:rsidRPr="008532F5">
        <w:rPr>
          <w:noProof/>
        </w:rPr>
        <w:tab/>
      </w:r>
      <w:r w:rsidRPr="008532F5">
        <w:rPr>
          <w:noProof/>
        </w:rPr>
        <w:fldChar w:fldCharType="begin" w:fldLock="1"/>
      </w:r>
      <w:r w:rsidRPr="008532F5">
        <w:rPr>
          <w:noProof/>
        </w:rPr>
        <w:instrText xml:space="preserve"> PAGEREF _Toc114571295 \h </w:instrText>
      </w:r>
      <w:r w:rsidRPr="008532F5">
        <w:rPr>
          <w:noProof/>
        </w:rPr>
      </w:r>
      <w:r w:rsidRPr="008532F5">
        <w:rPr>
          <w:noProof/>
        </w:rPr>
        <w:fldChar w:fldCharType="separate"/>
      </w:r>
      <w:r w:rsidRPr="008532F5">
        <w:rPr>
          <w:noProof/>
        </w:rPr>
        <w:t>23</w:t>
      </w:r>
      <w:r w:rsidRPr="008532F5">
        <w:rPr>
          <w:noProof/>
        </w:rPr>
        <w:fldChar w:fldCharType="end"/>
      </w:r>
    </w:p>
    <w:p w14:paraId="5561AD60" w14:textId="5C471812"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zh-CN"/>
        </w:rPr>
        <w:t>6.4.3</w:t>
      </w:r>
      <w:r w:rsidRPr="008532F5">
        <w:rPr>
          <w:rFonts w:asciiTheme="minorHAnsi" w:eastAsiaTheme="minorEastAsia" w:hAnsiTheme="minorHAnsi" w:cstheme="minorBidi"/>
          <w:noProof/>
          <w:sz w:val="22"/>
          <w:szCs w:val="22"/>
          <w:lang w:eastAsia="en-GB"/>
        </w:rPr>
        <w:tab/>
      </w:r>
      <w:r w:rsidRPr="008532F5">
        <w:rPr>
          <w:noProof/>
          <w:lang w:eastAsia="zh-CN"/>
        </w:rPr>
        <w:t>Output Analytics</w:t>
      </w:r>
      <w:r w:rsidRPr="008532F5">
        <w:rPr>
          <w:noProof/>
        </w:rPr>
        <w:tab/>
      </w:r>
      <w:r w:rsidRPr="008532F5">
        <w:rPr>
          <w:noProof/>
        </w:rPr>
        <w:fldChar w:fldCharType="begin" w:fldLock="1"/>
      </w:r>
      <w:r w:rsidRPr="008532F5">
        <w:rPr>
          <w:noProof/>
        </w:rPr>
        <w:instrText xml:space="preserve"> PAGEREF _Toc114571296 \h </w:instrText>
      </w:r>
      <w:r w:rsidRPr="008532F5">
        <w:rPr>
          <w:noProof/>
        </w:rPr>
      </w:r>
      <w:r w:rsidRPr="008532F5">
        <w:rPr>
          <w:noProof/>
        </w:rPr>
        <w:fldChar w:fldCharType="separate"/>
      </w:r>
      <w:r w:rsidRPr="008532F5">
        <w:rPr>
          <w:noProof/>
        </w:rPr>
        <w:t>25</w:t>
      </w:r>
      <w:r w:rsidRPr="008532F5">
        <w:rPr>
          <w:noProof/>
        </w:rPr>
        <w:fldChar w:fldCharType="end"/>
      </w:r>
    </w:p>
    <w:p w14:paraId="1F450C6D" w14:textId="75EE58C7"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zh-CN"/>
        </w:rPr>
        <w:t>6.4.4</w:t>
      </w:r>
      <w:r w:rsidRPr="008532F5">
        <w:rPr>
          <w:rFonts w:asciiTheme="minorHAnsi" w:eastAsiaTheme="minorEastAsia" w:hAnsiTheme="minorHAnsi" w:cstheme="minorBidi"/>
          <w:noProof/>
          <w:sz w:val="22"/>
          <w:szCs w:val="22"/>
          <w:lang w:eastAsia="en-GB"/>
        </w:rPr>
        <w:tab/>
      </w:r>
      <w:r w:rsidRPr="008532F5">
        <w:rPr>
          <w:noProof/>
          <w:lang w:eastAsia="zh-CN"/>
        </w:rPr>
        <w:t>Procedures to request Service Experience for an Application</w:t>
      </w:r>
      <w:r w:rsidRPr="008532F5">
        <w:rPr>
          <w:noProof/>
        </w:rPr>
        <w:tab/>
      </w:r>
      <w:r w:rsidRPr="008532F5">
        <w:rPr>
          <w:noProof/>
        </w:rPr>
        <w:fldChar w:fldCharType="begin" w:fldLock="1"/>
      </w:r>
      <w:r w:rsidRPr="008532F5">
        <w:rPr>
          <w:noProof/>
        </w:rPr>
        <w:instrText xml:space="preserve"> PAGEREF _Toc114571297 \h </w:instrText>
      </w:r>
      <w:r w:rsidRPr="008532F5">
        <w:rPr>
          <w:noProof/>
        </w:rPr>
      </w:r>
      <w:r w:rsidRPr="008532F5">
        <w:rPr>
          <w:noProof/>
        </w:rPr>
        <w:fldChar w:fldCharType="separate"/>
      </w:r>
      <w:r w:rsidRPr="008532F5">
        <w:rPr>
          <w:noProof/>
        </w:rPr>
        <w:t>27</w:t>
      </w:r>
      <w:r w:rsidRPr="008532F5">
        <w:rPr>
          <w:noProof/>
        </w:rPr>
        <w:fldChar w:fldCharType="end"/>
      </w:r>
    </w:p>
    <w:p w14:paraId="36FA6F31" w14:textId="26A23217"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zh-CN"/>
        </w:rPr>
        <w:t>6.4.5</w:t>
      </w:r>
      <w:r w:rsidRPr="008532F5">
        <w:rPr>
          <w:rFonts w:asciiTheme="minorHAnsi" w:eastAsiaTheme="minorEastAsia" w:hAnsiTheme="minorHAnsi" w:cstheme="minorBidi"/>
          <w:noProof/>
          <w:sz w:val="22"/>
          <w:szCs w:val="22"/>
          <w:lang w:eastAsia="en-GB"/>
        </w:rPr>
        <w:tab/>
      </w:r>
      <w:r w:rsidRPr="008532F5">
        <w:rPr>
          <w:noProof/>
          <w:lang w:eastAsia="zh-CN"/>
        </w:rPr>
        <w:t>Procedures to request Service Experience for a Network Slice</w:t>
      </w:r>
      <w:r w:rsidRPr="008532F5">
        <w:rPr>
          <w:noProof/>
        </w:rPr>
        <w:tab/>
      </w:r>
      <w:r w:rsidRPr="008532F5">
        <w:rPr>
          <w:noProof/>
        </w:rPr>
        <w:fldChar w:fldCharType="begin" w:fldLock="1"/>
      </w:r>
      <w:r w:rsidRPr="008532F5">
        <w:rPr>
          <w:noProof/>
        </w:rPr>
        <w:instrText xml:space="preserve"> PAGEREF _Toc114571298 \h </w:instrText>
      </w:r>
      <w:r w:rsidRPr="008532F5">
        <w:rPr>
          <w:noProof/>
        </w:rPr>
      </w:r>
      <w:r w:rsidRPr="008532F5">
        <w:rPr>
          <w:noProof/>
        </w:rPr>
        <w:fldChar w:fldCharType="separate"/>
      </w:r>
      <w:r w:rsidRPr="008532F5">
        <w:rPr>
          <w:noProof/>
        </w:rPr>
        <w:t>28</w:t>
      </w:r>
      <w:r w:rsidRPr="008532F5">
        <w:rPr>
          <w:noProof/>
        </w:rPr>
        <w:fldChar w:fldCharType="end"/>
      </w:r>
    </w:p>
    <w:p w14:paraId="40886A1E" w14:textId="1BDAB638" w:rsidR="008532F5" w:rsidRPr="008532F5" w:rsidRDefault="008532F5">
      <w:pPr>
        <w:pStyle w:val="TOC2"/>
        <w:rPr>
          <w:rFonts w:asciiTheme="minorHAnsi" w:eastAsiaTheme="minorEastAsia" w:hAnsiTheme="minorHAnsi" w:cstheme="minorBidi"/>
          <w:noProof/>
          <w:sz w:val="22"/>
          <w:szCs w:val="22"/>
          <w:lang w:eastAsia="en-GB"/>
        </w:rPr>
      </w:pPr>
      <w:r w:rsidRPr="008532F5">
        <w:rPr>
          <w:noProof/>
        </w:rPr>
        <w:t>6.5</w:t>
      </w:r>
      <w:r w:rsidRPr="008532F5">
        <w:rPr>
          <w:rFonts w:asciiTheme="minorHAnsi" w:eastAsiaTheme="minorEastAsia" w:hAnsiTheme="minorHAnsi" w:cstheme="minorBidi"/>
          <w:noProof/>
          <w:sz w:val="22"/>
          <w:szCs w:val="22"/>
          <w:lang w:eastAsia="en-GB"/>
        </w:rPr>
        <w:tab/>
      </w:r>
      <w:r w:rsidRPr="008532F5">
        <w:rPr>
          <w:noProof/>
        </w:rPr>
        <w:t>NF load analytics</w:t>
      </w:r>
      <w:r w:rsidRPr="008532F5">
        <w:rPr>
          <w:noProof/>
        </w:rPr>
        <w:tab/>
      </w:r>
      <w:r w:rsidRPr="008532F5">
        <w:rPr>
          <w:noProof/>
        </w:rPr>
        <w:fldChar w:fldCharType="begin" w:fldLock="1"/>
      </w:r>
      <w:r w:rsidRPr="008532F5">
        <w:rPr>
          <w:noProof/>
        </w:rPr>
        <w:instrText xml:space="preserve"> PAGEREF _Toc114571299 \h </w:instrText>
      </w:r>
      <w:r w:rsidRPr="008532F5">
        <w:rPr>
          <w:noProof/>
        </w:rPr>
      </w:r>
      <w:r w:rsidRPr="008532F5">
        <w:rPr>
          <w:noProof/>
        </w:rPr>
        <w:fldChar w:fldCharType="separate"/>
      </w:r>
      <w:r w:rsidRPr="008532F5">
        <w:rPr>
          <w:noProof/>
        </w:rPr>
        <w:t>29</w:t>
      </w:r>
      <w:r w:rsidRPr="008532F5">
        <w:rPr>
          <w:noProof/>
        </w:rPr>
        <w:fldChar w:fldCharType="end"/>
      </w:r>
    </w:p>
    <w:p w14:paraId="4C5BC708" w14:textId="47294E31" w:rsidR="008532F5" w:rsidRPr="008532F5" w:rsidRDefault="008532F5">
      <w:pPr>
        <w:pStyle w:val="TOC3"/>
        <w:rPr>
          <w:rFonts w:asciiTheme="minorHAnsi" w:eastAsiaTheme="minorEastAsia" w:hAnsiTheme="minorHAnsi" w:cstheme="minorBidi"/>
          <w:noProof/>
          <w:sz w:val="22"/>
          <w:szCs w:val="22"/>
          <w:lang w:eastAsia="en-GB"/>
        </w:rPr>
      </w:pPr>
      <w:r w:rsidRPr="008532F5">
        <w:rPr>
          <w:noProof/>
        </w:rPr>
        <w:t>6.5.1</w:t>
      </w:r>
      <w:r w:rsidRPr="008532F5">
        <w:rPr>
          <w:rFonts w:asciiTheme="minorHAnsi" w:eastAsiaTheme="minorEastAsia" w:hAnsiTheme="minorHAnsi" w:cstheme="minorBidi"/>
          <w:noProof/>
          <w:sz w:val="22"/>
          <w:szCs w:val="22"/>
          <w:lang w:eastAsia="en-GB"/>
        </w:rPr>
        <w:tab/>
      </w:r>
      <w:r w:rsidRPr="008532F5">
        <w:rPr>
          <w:noProof/>
        </w:rPr>
        <w:t>General</w:t>
      </w:r>
      <w:r w:rsidRPr="008532F5">
        <w:rPr>
          <w:noProof/>
        </w:rPr>
        <w:tab/>
      </w:r>
      <w:r w:rsidRPr="008532F5">
        <w:rPr>
          <w:noProof/>
        </w:rPr>
        <w:fldChar w:fldCharType="begin" w:fldLock="1"/>
      </w:r>
      <w:r w:rsidRPr="008532F5">
        <w:rPr>
          <w:noProof/>
        </w:rPr>
        <w:instrText xml:space="preserve"> PAGEREF _Toc114571300 \h </w:instrText>
      </w:r>
      <w:r w:rsidRPr="008532F5">
        <w:rPr>
          <w:noProof/>
        </w:rPr>
      </w:r>
      <w:r w:rsidRPr="008532F5">
        <w:rPr>
          <w:noProof/>
        </w:rPr>
        <w:fldChar w:fldCharType="separate"/>
      </w:r>
      <w:r w:rsidRPr="008532F5">
        <w:rPr>
          <w:noProof/>
        </w:rPr>
        <w:t>29</w:t>
      </w:r>
      <w:r w:rsidRPr="008532F5">
        <w:rPr>
          <w:noProof/>
        </w:rPr>
        <w:fldChar w:fldCharType="end"/>
      </w:r>
    </w:p>
    <w:p w14:paraId="77EF5857" w14:textId="568BF6B5" w:rsidR="008532F5" w:rsidRPr="008532F5" w:rsidRDefault="008532F5">
      <w:pPr>
        <w:pStyle w:val="TOC3"/>
        <w:rPr>
          <w:rFonts w:asciiTheme="minorHAnsi" w:eastAsiaTheme="minorEastAsia" w:hAnsiTheme="minorHAnsi" w:cstheme="minorBidi"/>
          <w:noProof/>
          <w:sz w:val="22"/>
          <w:szCs w:val="22"/>
          <w:lang w:eastAsia="en-GB"/>
        </w:rPr>
      </w:pPr>
      <w:r w:rsidRPr="008532F5">
        <w:rPr>
          <w:noProof/>
        </w:rPr>
        <w:t>6.5</w:t>
      </w:r>
      <w:r w:rsidRPr="008532F5">
        <w:rPr>
          <w:noProof/>
          <w:lang w:eastAsia="zh-CN"/>
        </w:rPr>
        <w:t>.2</w:t>
      </w:r>
      <w:r w:rsidRPr="008532F5">
        <w:rPr>
          <w:rFonts w:asciiTheme="minorHAnsi" w:eastAsiaTheme="minorEastAsia" w:hAnsiTheme="minorHAnsi" w:cstheme="minorBidi"/>
          <w:noProof/>
          <w:sz w:val="22"/>
          <w:szCs w:val="22"/>
          <w:lang w:eastAsia="en-GB"/>
        </w:rPr>
        <w:tab/>
      </w:r>
      <w:r w:rsidRPr="008532F5">
        <w:rPr>
          <w:noProof/>
          <w:lang w:eastAsia="zh-CN"/>
        </w:rPr>
        <w:t>Input data</w:t>
      </w:r>
      <w:r w:rsidRPr="008532F5">
        <w:rPr>
          <w:noProof/>
        </w:rPr>
        <w:tab/>
      </w:r>
      <w:r w:rsidRPr="008532F5">
        <w:rPr>
          <w:noProof/>
        </w:rPr>
        <w:fldChar w:fldCharType="begin" w:fldLock="1"/>
      </w:r>
      <w:r w:rsidRPr="008532F5">
        <w:rPr>
          <w:noProof/>
        </w:rPr>
        <w:instrText xml:space="preserve"> PAGEREF _Toc114571301 \h </w:instrText>
      </w:r>
      <w:r w:rsidRPr="008532F5">
        <w:rPr>
          <w:noProof/>
        </w:rPr>
      </w:r>
      <w:r w:rsidRPr="008532F5">
        <w:rPr>
          <w:noProof/>
        </w:rPr>
        <w:fldChar w:fldCharType="separate"/>
      </w:r>
      <w:r w:rsidRPr="008532F5">
        <w:rPr>
          <w:noProof/>
        </w:rPr>
        <w:t>29</w:t>
      </w:r>
      <w:r w:rsidRPr="008532F5">
        <w:rPr>
          <w:noProof/>
        </w:rPr>
        <w:fldChar w:fldCharType="end"/>
      </w:r>
    </w:p>
    <w:p w14:paraId="341D0B06" w14:textId="12584CCA" w:rsidR="008532F5" w:rsidRPr="008532F5" w:rsidRDefault="008532F5">
      <w:pPr>
        <w:pStyle w:val="TOC3"/>
        <w:rPr>
          <w:rFonts w:asciiTheme="minorHAnsi" w:eastAsiaTheme="minorEastAsia" w:hAnsiTheme="minorHAnsi" w:cstheme="minorBidi"/>
          <w:noProof/>
          <w:sz w:val="22"/>
          <w:szCs w:val="22"/>
          <w:lang w:eastAsia="en-GB"/>
        </w:rPr>
      </w:pPr>
      <w:r w:rsidRPr="008532F5">
        <w:rPr>
          <w:noProof/>
        </w:rPr>
        <w:t>6.5</w:t>
      </w:r>
      <w:r w:rsidRPr="008532F5">
        <w:rPr>
          <w:noProof/>
          <w:lang w:eastAsia="zh-CN"/>
        </w:rPr>
        <w:t>.3</w:t>
      </w:r>
      <w:r w:rsidRPr="008532F5">
        <w:rPr>
          <w:rFonts w:asciiTheme="minorHAnsi" w:eastAsiaTheme="minorEastAsia" w:hAnsiTheme="minorHAnsi" w:cstheme="minorBidi"/>
          <w:noProof/>
          <w:sz w:val="22"/>
          <w:szCs w:val="22"/>
          <w:lang w:eastAsia="en-GB"/>
        </w:rPr>
        <w:tab/>
      </w:r>
      <w:r w:rsidRPr="008532F5">
        <w:rPr>
          <w:noProof/>
          <w:lang w:eastAsia="zh-CN"/>
        </w:rPr>
        <w:t>Output analytics</w:t>
      </w:r>
      <w:r w:rsidRPr="008532F5">
        <w:rPr>
          <w:noProof/>
        </w:rPr>
        <w:tab/>
      </w:r>
      <w:r w:rsidRPr="008532F5">
        <w:rPr>
          <w:noProof/>
        </w:rPr>
        <w:fldChar w:fldCharType="begin" w:fldLock="1"/>
      </w:r>
      <w:r w:rsidRPr="008532F5">
        <w:rPr>
          <w:noProof/>
        </w:rPr>
        <w:instrText xml:space="preserve"> PAGEREF _Toc114571302 \h </w:instrText>
      </w:r>
      <w:r w:rsidRPr="008532F5">
        <w:rPr>
          <w:noProof/>
        </w:rPr>
      </w:r>
      <w:r w:rsidRPr="008532F5">
        <w:rPr>
          <w:noProof/>
        </w:rPr>
        <w:fldChar w:fldCharType="separate"/>
      </w:r>
      <w:r w:rsidRPr="008532F5">
        <w:rPr>
          <w:noProof/>
        </w:rPr>
        <w:t>30</w:t>
      </w:r>
      <w:r w:rsidRPr="008532F5">
        <w:rPr>
          <w:noProof/>
        </w:rPr>
        <w:fldChar w:fldCharType="end"/>
      </w:r>
    </w:p>
    <w:p w14:paraId="593CC41D" w14:textId="4B84EFB1" w:rsidR="008532F5" w:rsidRPr="008532F5" w:rsidRDefault="008532F5">
      <w:pPr>
        <w:pStyle w:val="TOC3"/>
        <w:rPr>
          <w:rFonts w:asciiTheme="minorHAnsi" w:eastAsiaTheme="minorEastAsia" w:hAnsiTheme="minorHAnsi" w:cstheme="minorBidi"/>
          <w:noProof/>
          <w:sz w:val="22"/>
          <w:szCs w:val="22"/>
          <w:lang w:eastAsia="en-GB"/>
        </w:rPr>
      </w:pPr>
      <w:r w:rsidRPr="008532F5">
        <w:rPr>
          <w:noProof/>
        </w:rPr>
        <w:t>6.5.4</w:t>
      </w:r>
      <w:r w:rsidRPr="008532F5">
        <w:rPr>
          <w:rFonts w:asciiTheme="minorHAnsi" w:eastAsiaTheme="minorEastAsia" w:hAnsiTheme="minorHAnsi" w:cstheme="minorBidi"/>
          <w:noProof/>
          <w:sz w:val="22"/>
          <w:szCs w:val="22"/>
          <w:lang w:eastAsia="en-GB"/>
        </w:rPr>
        <w:tab/>
      </w:r>
      <w:r w:rsidRPr="008532F5">
        <w:rPr>
          <w:noProof/>
          <w:lang w:eastAsia="ko-KR"/>
        </w:rPr>
        <w:t>Procedures</w:t>
      </w:r>
      <w:r w:rsidRPr="008532F5">
        <w:rPr>
          <w:noProof/>
        </w:rPr>
        <w:tab/>
      </w:r>
      <w:r w:rsidRPr="008532F5">
        <w:rPr>
          <w:noProof/>
        </w:rPr>
        <w:fldChar w:fldCharType="begin" w:fldLock="1"/>
      </w:r>
      <w:r w:rsidRPr="008532F5">
        <w:rPr>
          <w:noProof/>
        </w:rPr>
        <w:instrText xml:space="preserve"> PAGEREF _Toc114571303 \h </w:instrText>
      </w:r>
      <w:r w:rsidRPr="008532F5">
        <w:rPr>
          <w:noProof/>
        </w:rPr>
      </w:r>
      <w:r w:rsidRPr="008532F5">
        <w:rPr>
          <w:noProof/>
        </w:rPr>
        <w:fldChar w:fldCharType="separate"/>
      </w:r>
      <w:r w:rsidRPr="008532F5">
        <w:rPr>
          <w:noProof/>
        </w:rPr>
        <w:t>31</w:t>
      </w:r>
      <w:r w:rsidRPr="008532F5">
        <w:rPr>
          <w:noProof/>
        </w:rPr>
        <w:fldChar w:fldCharType="end"/>
      </w:r>
    </w:p>
    <w:p w14:paraId="0B3C6BB3" w14:textId="6C57D17A" w:rsidR="008532F5" w:rsidRPr="008532F5" w:rsidRDefault="008532F5">
      <w:pPr>
        <w:pStyle w:val="TOC2"/>
        <w:rPr>
          <w:rFonts w:asciiTheme="minorHAnsi" w:eastAsiaTheme="minorEastAsia" w:hAnsiTheme="minorHAnsi" w:cstheme="minorBidi"/>
          <w:noProof/>
          <w:sz w:val="22"/>
          <w:szCs w:val="22"/>
          <w:lang w:eastAsia="en-GB"/>
        </w:rPr>
      </w:pPr>
      <w:r w:rsidRPr="008532F5">
        <w:rPr>
          <w:noProof/>
        </w:rPr>
        <w:t>6.6</w:t>
      </w:r>
      <w:r w:rsidRPr="008532F5">
        <w:rPr>
          <w:rFonts w:asciiTheme="minorHAnsi" w:eastAsiaTheme="minorEastAsia" w:hAnsiTheme="minorHAnsi" w:cstheme="minorBidi"/>
          <w:noProof/>
          <w:sz w:val="22"/>
          <w:szCs w:val="22"/>
          <w:lang w:eastAsia="en-GB"/>
        </w:rPr>
        <w:tab/>
      </w:r>
      <w:r w:rsidRPr="008532F5">
        <w:rPr>
          <w:noProof/>
        </w:rPr>
        <w:t xml:space="preserve">Network Performance </w:t>
      </w:r>
      <w:r w:rsidRPr="008532F5">
        <w:rPr>
          <w:noProof/>
          <w:lang w:eastAsia="zh-CN"/>
        </w:rPr>
        <w:t>Analytics</w:t>
      </w:r>
      <w:r w:rsidRPr="008532F5">
        <w:rPr>
          <w:noProof/>
        </w:rPr>
        <w:tab/>
      </w:r>
      <w:r w:rsidRPr="008532F5">
        <w:rPr>
          <w:noProof/>
        </w:rPr>
        <w:fldChar w:fldCharType="begin" w:fldLock="1"/>
      </w:r>
      <w:r w:rsidRPr="008532F5">
        <w:rPr>
          <w:noProof/>
        </w:rPr>
        <w:instrText xml:space="preserve"> PAGEREF _Toc114571304 \h </w:instrText>
      </w:r>
      <w:r w:rsidRPr="008532F5">
        <w:rPr>
          <w:noProof/>
        </w:rPr>
      </w:r>
      <w:r w:rsidRPr="008532F5">
        <w:rPr>
          <w:noProof/>
        </w:rPr>
        <w:fldChar w:fldCharType="separate"/>
      </w:r>
      <w:r w:rsidRPr="008532F5">
        <w:rPr>
          <w:noProof/>
        </w:rPr>
        <w:t>33</w:t>
      </w:r>
      <w:r w:rsidRPr="008532F5">
        <w:rPr>
          <w:noProof/>
        </w:rPr>
        <w:fldChar w:fldCharType="end"/>
      </w:r>
    </w:p>
    <w:p w14:paraId="27FC595E" w14:textId="74579A7D" w:rsidR="008532F5" w:rsidRPr="008532F5" w:rsidRDefault="008532F5">
      <w:pPr>
        <w:pStyle w:val="TOC3"/>
        <w:rPr>
          <w:rFonts w:asciiTheme="minorHAnsi" w:eastAsiaTheme="minorEastAsia" w:hAnsiTheme="minorHAnsi" w:cstheme="minorBidi"/>
          <w:noProof/>
          <w:sz w:val="22"/>
          <w:szCs w:val="22"/>
          <w:lang w:eastAsia="en-GB"/>
        </w:rPr>
      </w:pPr>
      <w:r w:rsidRPr="008532F5">
        <w:rPr>
          <w:noProof/>
        </w:rPr>
        <w:t>6.6.1</w:t>
      </w:r>
      <w:r w:rsidRPr="008532F5">
        <w:rPr>
          <w:rFonts w:asciiTheme="minorHAnsi" w:eastAsiaTheme="minorEastAsia" w:hAnsiTheme="minorHAnsi" w:cstheme="minorBidi"/>
          <w:noProof/>
          <w:sz w:val="22"/>
          <w:szCs w:val="22"/>
          <w:lang w:eastAsia="en-GB"/>
        </w:rPr>
        <w:tab/>
      </w:r>
      <w:r w:rsidRPr="008532F5">
        <w:rPr>
          <w:noProof/>
        </w:rPr>
        <w:t>General</w:t>
      </w:r>
      <w:r w:rsidRPr="008532F5">
        <w:rPr>
          <w:noProof/>
        </w:rPr>
        <w:tab/>
      </w:r>
      <w:r w:rsidRPr="008532F5">
        <w:rPr>
          <w:noProof/>
        </w:rPr>
        <w:fldChar w:fldCharType="begin" w:fldLock="1"/>
      </w:r>
      <w:r w:rsidRPr="008532F5">
        <w:rPr>
          <w:noProof/>
        </w:rPr>
        <w:instrText xml:space="preserve"> PAGEREF _Toc114571305 \h </w:instrText>
      </w:r>
      <w:r w:rsidRPr="008532F5">
        <w:rPr>
          <w:noProof/>
        </w:rPr>
      </w:r>
      <w:r w:rsidRPr="008532F5">
        <w:rPr>
          <w:noProof/>
        </w:rPr>
        <w:fldChar w:fldCharType="separate"/>
      </w:r>
      <w:r w:rsidRPr="008532F5">
        <w:rPr>
          <w:noProof/>
        </w:rPr>
        <w:t>33</w:t>
      </w:r>
      <w:r w:rsidRPr="008532F5">
        <w:rPr>
          <w:noProof/>
        </w:rPr>
        <w:fldChar w:fldCharType="end"/>
      </w:r>
    </w:p>
    <w:p w14:paraId="16FD2C7D" w14:textId="09DC7539"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zh-CN"/>
        </w:rPr>
        <w:lastRenderedPageBreak/>
        <w:t>6.6.2</w:t>
      </w:r>
      <w:r w:rsidRPr="008532F5">
        <w:rPr>
          <w:rFonts w:asciiTheme="minorHAnsi" w:eastAsiaTheme="minorEastAsia" w:hAnsiTheme="minorHAnsi" w:cstheme="minorBidi"/>
          <w:noProof/>
          <w:sz w:val="22"/>
          <w:szCs w:val="22"/>
          <w:lang w:eastAsia="en-GB"/>
        </w:rPr>
        <w:tab/>
      </w:r>
      <w:r w:rsidRPr="008532F5">
        <w:rPr>
          <w:noProof/>
          <w:lang w:eastAsia="ko-KR"/>
        </w:rPr>
        <w:t>Input Data</w:t>
      </w:r>
      <w:r w:rsidRPr="008532F5">
        <w:rPr>
          <w:noProof/>
        </w:rPr>
        <w:tab/>
      </w:r>
      <w:r w:rsidRPr="008532F5">
        <w:rPr>
          <w:noProof/>
        </w:rPr>
        <w:fldChar w:fldCharType="begin" w:fldLock="1"/>
      </w:r>
      <w:r w:rsidRPr="008532F5">
        <w:rPr>
          <w:noProof/>
        </w:rPr>
        <w:instrText xml:space="preserve"> PAGEREF _Toc114571306 \h </w:instrText>
      </w:r>
      <w:r w:rsidRPr="008532F5">
        <w:rPr>
          <w:noProof/>
        </w:rPr>
      </w:r>
      <w:r w:rsidRPr="008532F5">
        <w:rPr>
          <w:noProof/>
        </w:rPr>
        <w:fldChar w:fldCharType="separate"/>
      </w:r>
      <w:r w:rsidRPr="008532F5">
        <w:rPr>
          <w:noProof/>
        </w:rPr>
        <w:t>34</w:t>
      </w:r>
      <w:r w:rsidRPr="008532F5">
        <w:rPr>
          <w:noProof/>
        </w:rPr>
        <w:fldChar w:fldCharType="end"/>
      </w:r>
    </w:p>
    <w:p w14:paraId="09A079E0" w14:textId="2AE8AAD9"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zh-CN"/>
        </w:rPr>
        <w:t>6.6.3</w:t>
      </w:r>
      <w:r w:rsidRPr="008532F5">
        <w:rPr>
          <w:rFonts w:asciiTheme="minorHAnsi" w:eastAsiaTheme="minorEastAsia" w:hAnsiTheme="minorHAnsi" w:cstheme="minorBidi"/>
          <w:noProof/>
          <w:sz w:val="22"/>
          <w:szCs w:val="22"/>
          <w:lang w:eastAsia="en-GB"/>
        </w:rPr>
        <w:tab/>
      </w:r>
      <w:r w:rsidRPr="008532F5">
        <w:rPr>
          <w:noProof/>
          <w:lang w:eastAsia="ko-KR"/>
        </w:rPr>
        <w:t>Output Analytics</w:t>
      </w:r>
      <w:r w:rsidRPr="008532F5">
        <w:rPr>
          <w:noProof/>
        </w:rPr>
        <w:tab/>
      </w:r>
      <w:r w:rsidRPr="008532F5">
        <w:rPr>
          <w:noProof/>
        </w:rPr>
        <w:fldChar w:fldCharType="begin" w:fldLock="1"/>
      </w:r>
      <w:r w:rsidRPr="008532F5">
        <w:rPr>
          <w:noProof/>
        </w:rPr>
        <w:instrText xml:space="preserve"> PAGEREF _Toc114571307 \h </w:instrText>
      </w:r>
      <w:r w:rsidRPr="008532F5">
        <w:rPr>
          <w:noProof/>
        </w:rPr>
      </w:r>
      <w:r w:rsidRPr="008532F5">
        <w:rPr>
          <w:noProof/>
        </w:rPr>
        <w:fldChar w:fldCharType="separate"/>
      </w:r>
      <w:r w:rsidRPr="008532F5">
        <w:rPr>
          <w:noProof/>
        </w:rPr>
        <w:t>34</w:t>
      </w:r>
      <w:r w:rsidRPr="008532F5">
        <w:rPr>
          <w:noProof/>
        </w:rPr>
        <w:fldChar w:fldCharType="end"/>
      </w:r>
    </w:p>
    <w:p w14:paraId="6C703E45" w14:textId="164E0E30" w:rsidR="008532F5" w:rsidRPr="008532F5" w:rsidRDefault="008532F5">
      <w:pPr>
        <w:pStyle w:val="TOC3"/>
        <w:rPr>
          <w:rFonts w:asciiTheme="minorHAnsi" w:eastAsiaTheme="minorEastAsia" w:hAnsiTheme="minorHAnsi" w:cstheme="minorBidi"/>
          <w:noProof/>
          <w:sz w:val="22"/>
          <w:szCs w:val="22"/>
          <w:lang w:eastAsia="en-GB"/>
        </w:rPr>
      </w:pPr>
      <w:r w:rsidRPr="008532F5">
        <w:rPr>
          <w:noProof/>
        </w:rPr>
        <w:t>6.6.4</w:t>
      </w:r>
      <w:r w:rsidRPr="008532F5">
        <w:rPr>
          <w:rFonts w:asciiTheme="minorHAnsi" w:eastAsiaTheme="minorEastAsia" w:hAnsiTheme="minorHAnsi" w:cstheme="minorBidi"/>
          <w:noProof/>
          <w:sz w:val="22"/>
          <w:szCs w:val="22"/>
          <w:lang w:eastAsia="en-GB"/>
        </w:rPr>
        <w:tab/>
      </w:r>
      <w:r w:rsidRPr="008532F5">
        <w:rPr>
          <w:noProof/>
        </w:rPr>
        <w:t>Procedures</w:t>
      </w:r>
      <w:r w:rsidRPr="008532F5">
        <w:rPr>
          <w:noProof/>
        </w:rPr>
        <w:tab/>
      </w:r>
      <w:r w:rsidRPr="008532F5">
        <w:rPr>
          <w:noProof/>
        </w:rPr>
        <w:fldChar w:fldCharType="begin" w:fldLock="1"/>
      </w:r>
      <w:r w:rsidRPr="008532F5">
        <w:rPr>
          <w:noProof/>
        </w:rPr>
        <w:instrText xml:space="preserve"> PAGEREF _Toc114571308 \h </w:instrText>
      </w:r>
      <w:r w:rsidRPr="008532F5">
        <w:rPr>
          <w:noProof/>
        </w:rPr>
      </w:r>
      <w:r w:rsidRPr="008532F5">
        <w:rPr>
          <w:noProof/>
        </w:rPr>
        <w:fldChar w:fldCharType="separate"/>
      </w:r>
      <w:r w:rsidRPr="008532F5">
        <w:rPr>
          <w:noProof/>
        </w:rPr>
        <w:t>36</w:t>
      </w:r>
      <w:r w:rsidRPr="008532F5">
        <w:rPr>
          <w:noProof/>
        </w:rPr>
        <w:fldChar w:fldCharType="end"/>
      </w:r>
    </w:p>
    <w:p w14:paraId="2911CA3D" w14:textId="6581CB2F" w:rsidR="008532F5" w:rsidRPr="008532F5" w:rsidRDefault="008532F5">
      <w:pPr>
        <w:pStyle w:val="TOC2"/>
        <w:rPr>
          <w:rFonts w:asciiTheme="minorHAnsi" w:eastAsiaTheme="minorEastAsia" w:hAnsiTheme="minorHAnsi" w:cstheme="minorBidi"/>
          <w:noProof/>
          <w:sz w:val="22"/>
          <w:szCs w:val="22"/>
          <w:lang w:eastAsia="en-GB"/>
        </w:rPr>
      </w:pPr>
      <w:r w:rsidRPr="008532F5">
        <w:rPr>
          <w:noProof/>
          <w:lang w:eastAsia="ko-KR"/>
        </w:rPr>
        <w:t>6.7</w:t>
      </w:r>
      <w:r w:rsidRPr="008532F5">
        <w:rPr>
          <w:rFonts w:asciiTheme="minorHAnsi" w:eastAsiaTheme="minorEastAsia" w:hAnsiTheme="minorHAnsi" w:cstheme="minorBidi"/>
          <w:noProof/>
          <w:sz w:val="22"/>
          <w:szCs w:val="22"/>
          <w:lang w:eastAsia="en-GB"/>
        </w:rPr>
        <w:tab/>
      </w:r>
      <w:r w:rsidRPr="008532F5">
        <w:rPr>
          <w:noProof/>
          <w:lang w:eastAsia="ko-KR"/>
        </w:rPr>
        <w:t>UE related analytics</w:t>
      </w:r>
      <w:r w:rsidRPr="008532F5">
        <w:rPr>
          <w:noProof/>
        </w:rPr>
        <w:tab/>
      </w:r>
      <w:r w:rsidRPr="008532F5">
        <w:rPr>
          <w:noProof/>
        </w:rPr>
        <w:fldChar w:fldCharType="begin" w:fldLock="1"/>
      </w:r>
      <w:r w:rsidRPr="008532F5">
        <w:rPr>
          <w:noProof/>
        </w:rPr>
        <w:instrText xml:space="preserve"> PAGEREF _Toc114571309 \h </w:instrText>
      </w:r>
      <w:r w:rsidRPr="008532F5">
        <w:rPr>
          <w:noProof/>
        </w:rPr>
      </w:r>
      <w:r w:rsidRPr="008532F5">
        <w:rPr>
          <w:noProof/>
        </w:rPr>
        <w:fldChar w:fldCharType="separate"/>
      </w:r>
      <w:r w:rsidRPr="008532F5">
        <w:rPr>
          <w:noProof/>
        </w:rPr>
        <w:t>37</w:t>
      </w:r>
      <w:r w:rsidRPr="008532F5">
        <w:rPr>
          <w:noProof/>
        </w:rPr>
        <w:fldChar w:fldCharType="end"/>
      </w:r>
    </w:p>
    <w:p w14:paraId="2A8852AA" w14:textId="0B13888C"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ko-KR"/>
        </w:rPr>
        <w:t>6.7.1</w:t>
      </w:r>
      <w:r w:rsidRPr="008532F5">
        <w:rPr>
          <w:rFonts w:asciiTheme="minorHAnsi" w:eastAsiaTheme="minorEastAsia" w:hAnsiTheme="minorHAnsi" w:cstheme="minorBidi"/>
          <w:noProof/>
          <w:sz w:val="22"/>
          <w:szCs w:val="22"/>
          <w:lang w:eastAsia="en-GB"/>
        </w:rPr>
        <w:tab/>
      </w:r>
      <w:r w:rsidRPr="008532F5">
        <w:rPr>
          <w:noProof/>
          <w:lang w:eastAsia="ko-KR"/>
        </w:rPr>
        <w:t>General</w:t>
      </w:r>
      <w:r w:rsidRPr="008532F5">
        <w:rPr>
          <w:noProof/>
        </w:rPr>
        <w:tab/>
      </w:r>
      <w:r w:rsidRPr="008532F5">
        <w:rPr>
          <w:noProof/>
        </w:rPr>
        <w:fldChar w:fldCharType="begin" w:fldLock="1"/>
      </w:r>
      <w:r w:rsidRPr="008532F5">
        <w:rPr>
          <w:noProof/>
        </w:rPr>
        <w:instrText xml:space="preserve"> PAGEREF _Toc114571310 \h </w:instrText>
      </w:r>
      <w:r w:rsidRPr="008532F5">
        <w:rPr>
          <w:noProof/>
        </w:rPr>
      </w:r>
      <w:r w:rsidRPr="008532F5">
        <w:rPr>
          <w:noProof/>
        </w:rPr>
        <w:fldChar w:fldCharType="separate"/>
      </w:r>
      <w:r w:rsidRPr="008532F5">
        <w:rPr>
          <w:noProof/>
        </w:rPr>
        <w:t>37</w:t>
      </w:r>
      <w:r w:rsidRPr="008532F5">
        <w:rPr>
          <w:noProof/>
        </w:rPr>
        <w:fldChar w:fldCharType="end"/>
      </w:r>
    </w:p>
    <w:p w14:paraId="4AD808B1" w14:textId="7FDC520A" w:rsidR="008532F5" w:rsidRPr="008532F5" w:rsidRDefault="008532F5">
      <w:pPr>
        <w:pStyle w:val="TOC3"/>
        <w:rPr>
          <w:rFonts w:asciiTheme="minorHAnsi" w:eastAsiaTheme="minorEastAsia" w:hAnsiTheme="minorHAnsi" w:cstheme="minorBidi"/>
          <w:noProof/>
          <w:sz w:val="22"/>
          <w:szCs w:val="22"/>
          <w:lang w:eastAsia="en-GB"/>
        </w:rPr>
      </w:pPr>
      <w:r w:rsidRPr="008532F5">
        <w:rPr>
          <w:noProof/>
        </w:rPr>
        <w:t>6.7.2</w:t>
      </w:r>
      <w:r w:rsidRPr="008532F5">
        <w:rPr>
          <w:rFonts w:asciiTheme="minorHAnsi" w:eastAsiaTheme="minorEastAsia" w:hAnsiTheme="minorHAnsi" w:cstheme="minorBidi"/>
          <w:noProof/>
          <w:sz w:val="22"/>
          <w:szCs w:val="22"/>
          <w:lang w:eastAsia="en-GB"/>
        </w:rPr>
        <w:tab/>
      </w:r>
      <w:r w:rsidRPr="008532F5">
        <w:rPr>
          <w:noProof/>
        </w:rPr>
        <w:t>UE mobility analytics</w:t>
      </w:r>
      <w:r w:rsidRPr="008532F5">
        <w:rPr>
          <w:noProof/>
        </w:rPr>
        <w:tab/>
      </w:r>
      <w:r w:rsidRPr="008532F5">
        <w:rPr>
          <w:noProof/>
        </w:rPr>
        <w:fldChar w:fldCharType="begin" w:fldLock="1"/>
      </w:r>
      <w:r w:rsidRPr="008532F5">
        <w:rPr>
          <w:noProof/>
        </w:rPr>
        <w:instrText xml:space="preserve"> PAGEREF _Toc114571311 \h </w:instrText>
      </w:r>
      <w:r w:rsidRPr="008532F5">
        <w:rPr>
          <w:noProof/>
        </w:rPr>
      </w:r>
      <w:r w:rsidRPr="008532F5">
        <w:rPr>
          <w:noProof/>
        </w:rPr>
        <w:fldChar w:fldCharType="separate"/>
      </w:r>
      <w:r w:rsidRPr="008532F5">
        <w:rPr>
          <w:noProof/>
        </w:rPr>
        <w:t>37</w:t>
      </w:r>
      <w:r w:rsidRPr="008532F5">
        <w:rPr>
          <w:noProof/>
        </w:rPr>
        <w:fldChar w:fldCharType="end"/>
      </w:r>
    </w:p>
    <w:p w14:paraId="5CD24C56" w14:textId="1C9432EC" w:rsidR="008532F5" w:rsidRPr="008532F5" w:rsidRDefault="008532F5">
      <w:pPr>
        <w:pStyle w:val="TOC4"/>
        <w:rPr>
          <w:rFonts w:asciiTheme="minorHAnsi" w:eastAsiaTheme="minorEastAsia" w:hAnsiTheme="minorHAnsi" w:cstheme="minorBidi"/>
          <w:noProof/>
          <w:sz w:val="22"/>
          <w:szCs w:val="22"/>
          <w:lang w:eastAsia="en-GB"/>
        </w:rPr>
      </w:pPr>
      <w:r w:rsidRPr="008532F5">
        <w:rPr>
          <w:noProof/>
          <w:lang w:eastAsia="zh-CN"/>
        </w:rPr>
        <w:t>6.7.2.1</w:t>
      </w:r>
      <w:r w:rsidRPr="008532F5">
        <w:rPr>
          <w:rFonts w:asciiTheme="minorHAnsi" w:eastAsiaTheme="minorEastAsia" w:hAnsiTheme="minorHAnsi" w:cstheme="minorBidi"/>
          <w:noProof/>
          <w:sz w:val="22"/>
          <w:szCs w:val="22"/>
          <w:lang w:eastAsia="en-GB"/>
        </w:rPr>
        <w:tab/>
      </w:r>
      <w:r w:rsidRPr="008532F5">
        <w:rPr>
          <w:noProof/>
          <w:lang w:eastAsia="zh-CN"/>
        </w:rPr>
        <w:t>General</w:t>
      </w:r>
      <w:r w:rsidRPr="008532F5">
        <w:rPr>
          <w:noProof/>
        </w:rPr>
        <w:tab/>
      </w:r>
      <w:r w:rsidRPr="008532F5">
        <w:rPr>
          <w:noProof/>
        </w:rPr>
        <w:fldChar w:fldCharType="begin" w:fldLock="1"/>
      </w:r>
      <w:r w:rsidRPr="008532F5">
        <w:rPr>
          <w:noProof/>
        </w:rPr>
        <w:instrText xml:space="preserve"> PAGEREF _Toc114571312 \h </w:instrText>
      </w:r>
      <w:r w:rsidRPr="008532F5">
        <w:rPr>
          <w:noProof/>
        </w:rPr>
      </w:r>
      <w:r w:rsidRPr="008532F5">
        <w:rPr>
          <w:noProof/>
        </w:rPr>
        <w:fldChar w:fldCharType="separate"/>
      </w:r>
      <w:r w:rsidRPr="008532F5">
        <w:rPr>
          <w:noProof/>
        </w:rPr>
        <w:t>37</w:t>
      </w:r>
      <w:r w:rsidRPr="008532F5">
        <w:rPr>
          <w:noProof/>
        </w:rPr>
        <w:fldChar w:fldCharType="end"/>
      </w:r>
    </w:p>
    <w:p w14:paraId="0AC75783" w14:textId="1023A730" w:rsidR="008532F5" w:rsidRPr="008532F5" w:rsidRDefault="008532F5">
      <w:pPr>
        <w:pStyle w:val="TOC4"/>
        <w:rPr>
          <w:rFonts w:asciiTheme="minorHAnsi" w:eastAsiaTheme="minorEastAsia" w:hAnsiTheme="minorHAnsi" w:cstheme="minorBidi"/>
          <w:noProof/>
          <w:sz w:val="22"/>
          <w:szCs w:val="22"/>
          <w:lang w:eastAsia="en-GB"/>
        </w:rPr>
      </w:pPr>
      <w:r w:rsidRPr="008532F5">
        <w:rPr>
          <w:noProof/>
          <w:lang w:eastAsia="zh-CN"/>
        </w:rPr>
        <w:t>6.7.2.2</w:t>
      </w:r>
      <w:r w:rsidRPr="008532F5">
        <w:rPr>
          <w:rFonts w:asciiTheme="minorHAnsi" w:eastAsiaTheme="minorEastAsia" w:hAnsiTheme="minorHAnsi" w:cstheme="minorBidi"/>
          <w:noProof/>
          <w:sz w:val="22"/>
          <w:szCs w:val="22"/>
          <w:lang w:eastAsia="en-GB"/>
        </w:rPr>
        <w:tab/>
      </w:r>
      <w:r w:rsidRPr="008532F5">
        <w:rPr>
          <w:noProof/>
          <w:lang w:eastAsia="zh-CN"/>
        </w:rPr>
        <w:t>Input Data</w:t>
      </w:r>
      <w:r w:rsidRPr="008532F5">
        <w:rPr>
          <w:noProof/>
        </w:rPr>
        <w:tab/>
      </w:r>
      <w:r w:rsidRPr="008532F5">
        <w:rPr>
          <w:noProof/>
        </w:rPr>
        <w:fldChar w:fldCharType="begin" w:fldLock="1"/>
      </w:r>
      <w:r w:rsidRPr="008532F5">
        <w:rPr>
          <w:noProof/>
        </w:rPr>
        <w:instrText xml:space="preserve"> PAGEREF _Toc114571313 \h </w:instrText>
      </w:r>
      <w:r w:rsidRPr="008532F5">
        <w:rPr>
          <w:noProof/>
        </w:rPr>
      </w:r>
      <w:r w:rsidRPr="008532F5">
        <w:rPr>
          <w:noProof/>
        </w:rPr>
        <w:fldChar w:fldCharType="separate"/>
      </w:r>
      <w:r w:rsidRPr="008532F5">
        <w:rPr>
          <w:noProof/>
        </w:rPr>
        <w:t>37</w:t>
      </w:r>
      <w:r w:rsidRPr="008532F5">
        <w:rPr>
          <w:noProof/>
        </w:rPr>
        <w:fldChar w:fldCharType="end"/>
      </w:r>
    </w:p>
    <w:p w14:paraId="1C74EF05" w14:textId="6B5481F5" w:rsidR="008532F5" w:rsidRPr="008532F5" w:rsidRDefault="008532F5">
      <w:pPr>
        <w:pStyle w:val="TOC4"/>
        <w:rPr>
          <w:rFonts w:asciiTheme="minorHAnsi" w:eastAsiaTheme="minorEastAsia" w:hAnsiTheme="minorHAnsi" w:cstheme="minorBidi"/>
          <w:noProof/>
          <w:sz w:val="22"/>
          <w:szCs w:val="22"/>
          <w:lang w:eastAsia="en-GB"/>
        </w:rPr>
      </w:pPr>
      <w:r w:rsidRPr="008532F5">
        <w:rPr>
          <w:noProof/>
          <w:lang w:eastAsia="zh-CN"/>
        </w:rPr>
        <w:t>6.7.2.3</w:t>
      </w:r>
      <w:r w:rsidRPr="008532F5">
        <w:rPr>
          <w:rFonts w:asciiTheme="minorHAnsi" w:eastAsiaTheme="minorEastAsia" w:hAnsiTheme="minorHAnsi" w:cstheme="minorBidi"/>
          <w:noProof/>
          <w:sz w:val="22"/>
          <w:szCs w:val="22"/>
          <w:lang w:eastAsia="en-GB"/>
        </w:rPr>
        <w:tab/>
      </w:r>
      <w:r w:rsidRPr="008532F5">
        <w:rPr>
          <w:noProof/>
          <w:lang w:eastAsia="zh-CN"/>
        </w:rPr>
        <w:t>Output Analytics</w:t>
      </w:r>
      <w:r w:rsidRPr="008532F5">
        <w:rPr>
          <w:noProof/>
        </w:rPr>
        <w:tab/>
      </w:r>
      <w:r w:rsidRPr="008532F5">
        <w:rPr>
          <w:noProof/>
        </w:rPr>
        <w:fldChar w:fldCharType="begin" w:fldLock="1"/>
      </w:r>
      <w:r w:rsidRPr="008532F5">
        <w:rPr>
          <w:noProof/>
        </w:rPr>
        <w:instrText xml:space="preserve"> PAGEREF _Toc114571314 \h </w:instrText>
      </w:r>
      <w:r w:rsidRPr="008532F5">
        <w:rPr>
          <w:noProof/>
        </w:rPr>
      </w:r>
      <w:r w:rsidRPr="008532F5">
        <w:rPr>
          <w:noProof/>
        </w:rPr>
        <w:fldChar w:fldCharType="separate"/>
      </w:r>
      <w:r w:rsidRPr="008532F5">
        <w:rPr>
          <w:noProof/>
        </w:rPr>
        <w:t>38</w:t>
      </w:r>
      <w:r w:rsidRPr="008532F5">
        <w:rPr>
          <w:noProof/>
        </w:rPr>
        <w:fldChar w:fldCharType="end"/>
      </w:r>
    </w:p>
    <w:p w14:paraId="4D024FA8" w14:textId="181AD41C" w:rsidR="008532F5" w:rsidRPr="008532F5" w:rsidRDefault="008532F5">
      <w:pPr>
        <w:pStyle w:val="TOC4"/>
        <w:rPr>
          <w:rFonts w:asciiTheme="minorHAnsi" w:eastAsiaTheme="minorEastAsia" w:hAnsiTheme="minorHAnsi" w:cstheme="minorBidi"/>
          <w:noProof/>
          <w:sz w:val="22"/>
          <w:szCs w:val="22"/>
          <w:lang w:eastAsia="en-GB"/>
        </w:rPr>
      </w:pPr>
      <w:r w:rsidRPr="008532F5">
        <w:rPr>
          <w:noProof/>
        </w:rPr>
        <w:t>6.7.2.4</w:t>
      </w:r>
      <w:r w:rsidRPr="008532F5">
        <w:rPr>
          <w:rFonts w:asciiTheme="minorHAnsi" w:eastAsiaTheme="minorEastAsia" w:hAnsiTheme="minorHAnsi" w:cstheme="minorBidi"/>
          <w:noProof/>
          <w:sz w:val="22"/>
          <w:szCs w:val="22"/>
          <w:lang w:eastAsia="en-GB"/>
        </w:rPr>
        <w:tab/>
      </w:r>
      <w:r w:rsidRPr="008532F5">
        <w:rPr>
          <w:noProof/>
          <w:lang w:eastAsia="ko-KR"/>
        </w:rPr>
        <w:t>Procedures</w:t>
      </w:r>
      <w:r w:rsidRPr="008532F5">
        <w:rPr>
          <w:noProof/>
        </w:rPr>
        <w:tab/>
      </w:r>
      <w:r w:rsidRPr="008532F5">
        <w:rPr>
          <w:noProof/>
        </w:rPr>
        <w:fldChar w:fldCharType="begin" w:fldLock="1"/>
      </w:r>
      <w:r w:rsidRPr="008532F5">
        <w:rPr>
          <w:noProof/>
        </w:rPr>
        <w:instrText xml:space="preserve"> PAGEREF _Toc114571315 \h </w:instrText>
      </w:r>
      <w:r w:rsidRPr="008532F5">
        <w:rPr>
          <w:noProof/>
        </w:rPr>
      </w:r>
      <w:r w:rsidRPr="008532F5">
        <w:rPr>
          <w:noProof/>
        </w:rPr>
        <w:fldChar w:fldCharType="separate"/>
      </w:r>
      <w:r w:rsidRPr="008532F5">
        <w:rPr>
          <w:noProof/>
        </w:rPr>
        <w:t>39</w:t>
      </w:r>
      <w:r w:rsidRPr="008532F5">
        <w:rPr>
          <w:noProof/>
        </w:rPr>
        <w:fldChar w:fldCharType="end"/>
      </w:r>
    </w:p>
    <w:p w14:paraId="6CB6CCC0" w14:textId="17B004ED"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ko-KR"/>
        </w:rPr>
        <w:t>6.7.3</w:t>
      </w:r>
      <w:r w:rsidRPr="008532F5">
        <w:rPr>
          <w:rFonts w:asciiTheme="minorHAnsi" w:eastAsiaTheme="minorEastAsia" w:hAnsiTheme="minorHAnsi" w:cstheme="minorBidi"/>
          <w:noProof/>
          <w:sz w:val="22"/>
          <w:szCs w:val="22"/>
          <w:lang w:eastAsia="en-GB"/>
        </w:rPr>
        <w:tab/>
      </w:r>
      <w:r w:rsidRPr="008532F5">
        <w:rPr>
          <w:noProof/>
          <w:lang w:eastAsia="zh-CN"/>
        </w:rPr>
        <w:t>UE Communication Analytics</w:t>
      </w:r>
      <w:r w:rsidRPr="008532F5">
        <w:rPr>
          <w:noProof/>
        </w:rPr>
        <w:tab/>
      </w:r>
      <w:r w:rsidRPr="008532F5">
        <w:rPr>
          <w:noProof/>
        </w:rPr>
        <w:fldChar w:fldCharType="begin" w:fldLock="1"/>
      </w:r>
      <w:r w:rsidRPr="008532F5">
        <w:rPr>
          <w:noProof/>
        </w:rPr>
        <w:instrText xml:space="preserve"> PAGEREF _Toc114571316 \h </w:instrText>
      </w:r>
      <w:r w:rsidRPr="008532F5">
        <w:rPr>
          <w:noProof/>
        </w:rPr>
      </w:r>
      <w:r w:rsidRPr="008532F5">
        <w:rPr>
          <w:noProof/>
        </w:rPr>
        <w:fldChar w:fldCharType="separate"/>
      </w:r>
      <w:r w:rsidRPr="008532F5">
        <w:rPr>
          <w:noProof/>
        </w:rPr>
        <w:t>41</w:t>
      </w:r>
      <w:r w:rsidRPr="008532F5">
        <w:rPr>
          <w:noProof/>
        </w:rPr>
        <w:fldChar w:fldCharType="end"/>
      </w:r>
    </w:p>
    <w:p w14:paraId="3BD9D118" w14:textId="25338EDB" w:rsidR="008532F5" w:rsidRPr="008532F5" w:rsidRDefault="008532F5">
      <w:pPr>
        <w:pStyle w:val="TOC4"/>
        <w:rPr>
          <w:rFonts w:asciiTheme="minorHAnsi" w:eastAsiaTheme="minorEastAsia" w:hAnsiTheme="minorHAnsi" w:cstheme="minorBidi"/>
          <w:noProof/>
          <w:sz w:val="22"/>
          <w:szCs w:val="22"/>
          <w:lang w:eastAsia="en-GB"/>
        </w:rPr>
      </w:pPr>
      <w:r w:rsidRPr="008532F5">
        <w:rPr>
          <w:noProof/>
          <w:lang w:eastAsia="zh-CN"/>
        </w:rPr>
        <w:t>6.7.3.1</w:t>
      </w:r>
      <w:r w:rsidRPr="008532F5">
        <w:rPr>
          <w:rFonts w:asciiTheme="minorHAnsi" w:eastAsiaTheme="minorEastAsia" w:hAnsiTheme="minorHAnsi" w:cstheme="minorBidi"/>
          <w:noProof/>
          <w:sz w:val="22"/>
          <w:szCs w:val="22"/>
          <w:lang w:eastAsia="en-GB"/>
        </w:rPr>
        <w:tab/>
      </w:r>
      <w:r w:rsidRPr="008532F5">
        <w:rPr>
          <w:noProof/>
          <w:lang w:eastAsia="zh-CN"/>
        </w:rPr>
        <w:t>General</w:t>
      </w:r>
      <w:r w:rsidRPr="008532F5">
        <w:rPr>
          <w:noProof/>
        </w:rPr>
        <w:tab/>
      </w:r>
      <w:r w:rsidRPr="008532F5">
        <w:rPr>
          <w:noProof/>
        </w:rPr>
        <w:fldChar w:fldCharType="begin" w:fldLock="1"/>
      </w:r>
      <w:r w:rsidRPr="008532F5">
        <w:rPr>
          <w:noProof/>
        </w:rPr>
        <w:instrText xml:space="preserve"> PAGEREF _Toc114571317 \h </w:instrText>
      </w:r>
      <w:r w:rsidRPr="008532F5">
        <w:rPr>
          <w:noProof/>
        </w:rPr>
      </w:r>
      <w:r w:rsidRPr="008532F5">
        <w:rPr>
          <w:noProof/>
        </w:rPr>
        <w:fldChar w:fldCharType="separate"/>
      </w:r>
      <w:r w:rsidRPr="008532F5">
        <w:rPr>
          <w:noProof/>
        </w:rPr>
        <w:t>41</w:t>
      </w:r>
      <w:r w:rsidRPr="008532F5">
        <w:rPr>
          <w:noProof/>
        </w:rPr>
        <w:fldChar w:fldCharType="end"/>
      </w:r>
    </w:p>
    <w:p w14:paraId="2E375C90" w14:textId="218ECDA3" w:rsidR="008532F5" w:rsidRPr="008532F5" w:rsidRDefault="008532F5">
      <w:pPr>
        <w:pStyle w:val="TOC4"/>
        <w:rPr>
          <w:rFonts w:asciiTheme="minorHAnsi" w:eastAsiaTheme="minorEastAsia" w:hAnsiTheme="minorHAnsi" w:cstheme="minorBidi"/>
          <w:noProof/>
          <w:sz w:val="22"/>
          <w:szCs w:val="22"/>
          <w:lang w:eastAsia="en-GB"/>
        </w:rPr>
      </w:pPr>
      <w:r w:rsidRPr="008532F5">
        <w:rPr>
          <w:noProof/>
          <w:lang w:eastAsia="zh-CN"/>
        </w:rPr>
        <w:t>6.7.3.2</w:t>
      </w:r>
      <w:r w:rsidRPr="008532F5">
        <w:rPr>
          <w:rFonts w:asciiTheme="minorHAnsi" w:eastAsiaTheme="minorEastAsia" w:hAnsiTheme="minorHAnsi" w:cstheme="minorBidi"/>
          <w:noProof/>
          <w:sz w:val="22"/>
          <w:szCs w:val="22"/>
          <w:lang w:eastAsia="en-GB"/>
        </w:rPr>
        <w:tab/>
      </w:r>
      <w:r w:rsidRPr="008532F5">
        <w:rPr>
          <w:noProof/>
          <w:lang w:eastAsia="zh-CN"/>
        </w:rPr>
        <w:t>Input Data</w:t>
      </w:r>
      <w:r w:rsidRPr="008532F5">
        <w:rPr>
          <w:noProof/>
        </w:rPr>
        <w:tab/>
      </w:r>
      <w:r w:rsidRPr="008532F5">
        <w:rPr>
          <w:noProof/>
        </w:rPr>
        <w:fldChar w:fldCharType="begin" w:fldLock="1"/>
      </w:r>
      <w:r w:rsidRPr="008532F5">
        <w:rPr>
          <w:noProof/>
        </w:rPr>
        <w:instrText xml:space="preserve"> PAGEREF _Toc114571318 \h </w:instrText>
      </w:r>
      <w:r w:rsidRPr="008532F5">
        <w:rPr>
          <w:noProof/>
        </w:rPr>
      </w:r>
      <w:r w:rsidRPr="008532F5">
        <w:rPr>
          <w:noProof/>
        </w:rPr>
        <w:fldChar w:fldCharType="separate"/>
      </w:r>
      <w:r w:rsidRPr="008532F5">
        <w:rPr>
          <w:noProof/>
        </w:rPr>
        <w:t>41</w:t>
      </w:r>
      <w:r w:rsidRPr="008532F5">
        <w:rPr>
          <w:noProof/>
        </w:rPr>
        <w:fldChar w:fldCharType="end"/>
      </w:r>
    </w:p>
    <w:p w14:paraId="1CE6C7CC" w14:textId="147D5325" w:rsidR="008532F5" w:rsidRPr="008532F5" w:rsidRDefault="008532F5">
      <w:pPr>
        <w:pStyle w:val="TOC4"/>
        <w:rPr>
          <w:rFonts w:asciiTheme="minorHAnsi" w:eastAsiaTheme="minorEastAsia" w:hAnsiTheme="minorHAnsi" w:cstheme="minorBidi"/>
          <w:noProof/>
          <w:sz w:val="22"/>
          <w:szCs w:val="22"/>
          <w:lang w:eastAsia="en-GB"/>
        </w:rPr>
      </w:pPr>
      <w:r w:rsidRPr="008532F5">
        <w:rPr>
          <w:noProof/>
          <w:lang w:eastAsia="zh-CN"/>
        </w:rPr>
        <w:t>6.7.3.3</w:t>
      </w:r>
      <w:r w:rsidRPr="008532F5">
        <w:rPr>
          <w:rFonts w:asciiTheme="minorHAnsi" w:eastAsiaTheme="minorEastAsia" w:hAnsiTheme="minorHAnsi" w:cstheme="minorBidi"/>
          <w:noProof/>
          <w:sz w:val="22"/>
          <w:szCs w:val="22"/>
          <w:lang w:eastAsia="en-GB"/>
        </w:rPr>
        <w:tab/>
      </w:r>
      <w:r w:rsidRPr="008532F5">
        <w:rPr>
          <w:noProof/>
          <w:lang w:eastAsia="zh-CN"/>
        </w:rPr>
        <w:t>Output Analytics</w:t>
      </w:r>
      <w:r w:rsidRPr="008532F5">
        <w:rPr>
          <w:noProof/>
        </w:rPr>
        <w:tab/>
      </w:r>
      <w:r w:rsidRPr="008532F5">
        <w:rPr>
          <w:noProof/>
        </w:rPr>
        <w:fldChar w:fldCharType="begin" w:fldLock="1"/>
      </w:r>
      <w:r w:rsidRPr="008532F5">
        <w:rPr>
          <w:noProof/>
        </w:rPr>
        <w:instrText xml:space="preserve"> PAGEREF _Toc114571319 \h </w:instrText>
      </w:r>
      <w:r w:rsidRPr="008532F5">
        <w:rPr>
          <w:noProof/>
        </w:rPr>
      </w:r>
      <w:r w:rsidRPr="008532F5">
        <w:rPr>
          <w:noProof/>
        </w:rPr>
        <w:fldChar w:fldCharType="separate"/>
      </w:r>
      <w:r w:rsidRPr="008532F5">
        <w:rPr>
          <w:noProof/>
        </w:rPr>
        <w:t>42</w:t>
      </w:r>
      <w:r w:rsidRPr="008532F5">
        <w:rPr>
          <w:noProof/>
        </w:rPr>
        <w:fldChar w:fldCharType="end"/>
      </w:r>
    </w:p>
    <w:p w14:paraId="5C8B9B86" w14:textId="57F5BEBF" w:rsidR="008532F5" w:rsidRPr="008532F5" w:rsidRDefault="008532F5">
      <w:pPr>
        <w:pStyle w:val="TOC4"/>
        <w:rPr>
          <w:rFonts w:asciiTheme="minorHAnsi" w:eastAsiaTheme="minorEastAsia" w:hAnsiTheme="minorHAnsi" w:cstheme="minorBidi"/>
          <w:noProof/>
          <w:sz w:val="22"/>
          <w:szCs w:val="22"/>
          <w:lang w:eastAsia="en-GB"/>
        </w:rPr>
      </w:pPr>
      <w:r w:rsidRPr="008532F5">
        <w:rPr>
          <w:noProof/>
          <w:lang w:eastAsia="zh-CN"/>
        </w:rPr>
        <w:t>6.7.3.4</w:t>
      </w:r>
      <w:r w:rsidRPr="008532F5">
        <w:rPr>
          <w:rFonts w:asciiTheme="minorHAnsi" w:eastAsiaTheme="minorEastAsia" w:hAnsiTheme="minorHAnsi" w:cstheme="minorBidi"/>
          <w:noProof/>
          <w:sz w:val="22"/>
          <w:szCs w:val="22"/>
          <w:lang w:eastAsia="en-GB"/>
        </w:rPr>
        <w:tab/>
      </w:r>
      <w:r w:rsidRPr="008532F5">
        <w:rPr>
          <w:noProof/>
          <w:lang w:eastAsia="zh-CN"/>
        </w:rPr>
        <w:t>Procedures</w:t>
      </w:r>
      <w:r w:rsidRPr="008532F5">
        <w:rPr>
          <w:noProof/>
        </w:rPr>
        <w:tab/>
      </w:r>
      <w:r w:rsidRPr="008532F5">
        <w:rPr>
          <w:noProof/>
        </w:rPr>
        <w:fldChar w:fldCharType="begin" w:fldLock="1"/>
      </w:r>
      <w:r w:rsidRPr="008532F5">
        <w:rPr>
          <w:noProof/>
        </w:rPr>
        <w:instrText xml:space="preserve"> PAGEREF _Toc114571320 \h </w:instrText>
      </w:r>
      <w:r w:rsidRPr="008532F5">
        <w:rPr>
          <w:noProof/>
        </w:rPr>
      </w:r>
      <w:r w:rsidRPr="008532F5">
        <w:rPr>
          <w:noProof/>
        </w:rPr>
        <w:fldChar w:fldCharType="separate"/>
      </w:r>
      <w:r w:rsidRPr="008532F5">
        <w:rPr>
          <w:noProof/>
        </w:rPr>
        <w:t>43</w:t>
      </w:r>
      <w:r w:rsidRPr="008532F5">
        <w:rPr>
          <w:noProof/>
        </w:rPr>
        <w:fldChar w:fldCharType="end"/>
      </w:r>
    </w:p>
    <w:p w14:paraId="72DA4948" w14:textId="0C6A892D"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ko-KR"/>
        </w:rPr>
        <w:t>6.7.4</w:t>
      </w:r>
      <w:r w:rsidRPr="008532F5">
        <w:rPr>
          <w:rFonts w:asciiTheme="minorHAnsi" w:eastAsiaTheme="minorEastAsia" w:hAnsiTheme="minorHAnsi" w:cstheme="minorBidi"/>
          <w:noProof/>
          <w:sz w:val="22"/>
          <w:szCs w:val="22"/>
          <w:lang w:eastAsia="en-GB"/>
        </w:rPr>
        <w:tab/>
      </w:r>
      <w:r w:rsidRPr="008532F5">
        <w:rPr>
          <w:noProof/>
        </w:rPr>
        <w:t>Expected UE behavioural parameters</w:t>
      </w:r>
      <w:r w:rsidRPr="008532F5">
        <w:rPr>
          <w:noProof/>
          <w:lang w:eastAsia="zh-CN"/>
        </w:rPr>
        <w:t xml:space="preserve"> related network data analytics</w:t>
      </w:r>
      <w:r w:rsidRPr="008532F5">
        <w:rPr>
          <w:noProof/>
        </w:rPr>
        <w:tab/>
      </w:r>
      <w:r w:rsidRPr="008532F5">
        <w:rPr>
          <w:noProof/>
        </w:rPr>
        <w:fldChar w:fldCharType="begin" w:fldLock="1"/>
      </w:r>
      <w:r w:rsidRPr="008532F5">
        <w:rPr>
          <w:noProof/>
        </w:rPr>
        <w:instrText xml:space="preserve"> PAGEREF _Toc114571321 \h </w:instrText>
      </w:r>
      <w:r w:rsidRPr="008532F5">
        <w:rPr>
          <w:noProof/>
        </w:rPr>
      </w:r>
      <w:r w:rsidRPr="008532F5">
        <w:rPr>
          <w:noProof/>
        </w:rPr>
        <w:fldChar w:fldCharType="separate"/>
      </w:r>
      <w:r w:rsidRPr="008532F5">
        <w:rPr>
          <w:noProof/>
        </w:rPr>
        <w:t>44</w:t>
      </w:r>
      <w:r w:rsidRPr="008532F5">
        <w:rPr>
          <w:noProof/>
        </w:rPr>
        <w:fldChar w:fldCharType="end"/>
      </w:r>
    </w:p>
    <w:p w14:paraId="3B3A34AF" w14:textId="6E720F51" w:rsidR="008532F5" w:rsidRPr="008532F5" w:rsidRDefault="008532F5">
      <w:pPr>
        <w:pStyle w:val="TOC4"/>
        <w:rPr>
          <w:rFonts w:asciiTheme="minorHAnsi" w:eastAsiaTheme="minorEastAsia" w:hAnsiTheme="minorHAnsi" w:cstheme="minorBidi"/>
          <w:noProof/>
          <w:sz w:val="22"/>
          <w:szCs w:val="22"/>
          <w:lang w:eastAsia="en-GB"/>
        </w:rPr>
      </w:pPr>
      <w:r w:rsidRPr="008532F5">
        <w:rPr>
          <w:noProof/>
          <w:lang w:eastAsia="zh-CN"/>
        </w:rPr>
        <w:t>6.7.4.1</w:t>
      </w:r>
      <w:r w:rsidRPr="008532F5">
        <w:rPr>
          <w:rFonts w:asciiTheme="minorHAnsi" w:eastAsiaTheme="minorEastAsia" w:hAnsiTheme="minorHAnsi" w:cstheme="minorBidi"/>
          <w:noProof/>
          <w:sz w:val="22"/>
          <w:szCs w:val="22"/>
          <w:lang w:eastAsia="en-GB"/>
        </w:rPr>
        <w:tab/>
      </w:r>
      <w:r w:rsidRPr="008532F5">
        <w:rPr>
          <w:noProof/>
          <w:lang w:eastAsia="zh-CN"/>
        </w:rPr>
        <w:t>General</w:t>
      </w:r>
      <w:r w:rsidRPr="008532F5">
        <w:rPr>
          <w:noProof/>
        </w:rPr>
        <w:tab/>
      </w:r>
      <w:r w:rsidRPr="008532F5">
        <w:rPr>
          <w:noProof/>
        </w:rPr>
        <w:fldChar w:fldCharType="begin" w:fldLock="1"/>
      </w:r>
      <w:r w:rsidRPr="008532F5">
        <w:rPr>
          <w:noProof/>
        </w:rPr>
        <w:instrText xml:space="preserve"> PAGEREF _Toc114571322 \h </w:instrText>
      </w:r>
      <w:r w:rsidRPr="008532F5">
        <w:rPr>
          <w:noProof/>
        </w:rPr>
      </w:r>
      <w:r w:rsidRPr="008532F5">
        <w:rPr>
          <w:noProof/>
        </w:rPr>
        <w:fldChar w:fldCharType="separate"/>
      </w:r>
      <w:r w:rsidRPr="008532F5">
        <w:rPr>
          <w:noProof/>
        </w:rPr>
        <w:t>44</w:t>
      </w:r>
      <w:r w:rsidRPr="008532F5">
        <w:rPr>
          <w:noProof/>
        </w:rPr>
        <w:fldChar w:fldCharType="end"/>
      </w:r>
    </w:p>
    <w:p w14:paraId="4303FC35" w14:textId="7B0DC157" w:rsidR="008532F5" w:rsidRPr="008532F5" w:rsidRDefault="008532F5">
      <w:pPr>
        <w:pStyle w:val="TOC4"/>
        <w:rPr>
          <w:rFonts w:asciiTheme="minorHAnsi" w:eastAsiaTheme="minorEastAsia" w:hAnsiTheme="minorHAnsi" w:cstheme="minorBidi"/>
          <w:noProof/>
          <w:sz w:val="22"/>
          <w:szCs w:val="22"/>
          <w:lang w:eastAsia="en-GB"/>
        </w:rPr>
      </w:pPr>
      <w:r w:rsidRPr="008532F5">
        <w:rPr>
          <w:noProof/>
          <w:lang w:eastAsia="zh-CN"/>
        </w:rPr>
        <w:t>6.7.4.2</w:t>
      </w:r>
      <w:r w:rsidRPr="008532F5">
        <w:rPr>
          <w:rFonts w:asciiTheme="minorHAnsi" w:eastAsiaTheme="minorEastAsia" w:hAnsiTheme="minorHAnsi" w:cstheme="minorBidi"/>
          <w:noProof/>
          <w:sz w:val="22"/>
          <w:szCs w:val="22"/>
          <w:lang w:eastAsia="en-GB"/>
        </w:rPr>
        <w:tab/>
      </w:r>
      <w:r w:rsidRPr="008532F5">
        <w:rPr>
          <w:noProof/>
          <w:lang w:eastAsia="zh-CN"/>
        </w:rPr>
        <w:t>Input Data</w:t>
      </w:r>
      <w:r w:rsidRPr="008532F5">
        <w:rPr>
          <w:noProof/>
        </w:rPr>
        <w:tab/>
      </w:r>
      <w:r w:rsidRPr="008532F5">
        <w:rPr>
          <w:noProof/>
        </w:rPr>
        <w:fldChar w:fldCharType="begin" w:fldLock="1"/>
      </w:r>
      <w:r w:rsidRPr="008532F5">
        <w:rPr>
          <w:noProof/>
        </w:rPr>
        <w:instrText xml:space="preserve"> PAGEREF _Toc114571323 \h </w:instrText>
      </w:r>
      <w:r w:rsidRPr="008532F5">
        <w:rPr>
          <w:noProof/>
        </w:rPr>
      </w:r>
      <w:r w:rsidRPr="008532F5">
        <w:rPr>
          <w:noProof/>
        </w:rPr>
        <w:fldChar w:fldCharType="separate"/>
      </w:r>
      <w:r w:rsidRPr="008532F5">
        <w:rPr>
          <w:noProof/>
        </w:rPr>
        <w:t>45</w:t>
      </w:r>
      <w:r w:rsidRPr="008532F5">
        <w:rPr>
          <w:noProof/>
        </w:rPr>
        <w:fldChar w:fldCharType="end"/>
      </w:r>
    </w:p>
    <w:p w14:paraId="0AEF66E8" w14:textId="3AC4DB2E" w:rsidR="008532F5" w:rsidRPr="008532F5" w:rsidRDefault="008532F5">
      <w:pPr>
        <w:pStyle w:val="TOC4"/>
        <w:rPr>
          <w:rFonts w:asciiTheme="minorHAnsi" w:eastAsiaTheme="minorEastAsia" w:hAnsiTheme="minorHAnsi" w:cstheme="minorBidi"/>
          <w:noProof/>
          <w:sz w:val="22"/>
          <w:szCs w:val="22"/>
          <w:lang w:eastAsia="en-GB"/>
        </w:rPr>
      </w:pPr>
      <w:r w:rsidRPr="008532F5">
        <w:rPr>
          <w:noProof/>
          <w:lang w:eastAsia="zh-CN"/>
        </w:rPr>
        <w:t>6.7.4.3</w:t>
      </w:r>
      <w:r w:rsidRPr="008532F5">
        <w:rPr>
          <w:rFonts w:asciiTheme="minorHAnsi" w:eastAsiaTheme="minorEastAsia" w:hAnsiTheme="minorHAnsi" w:cstheme="minorBidi"/>
          <w:noProof/>
          <w:sz w:val="22"/>
          <w:szCs w:val="22"/>
          <w:lang w:eastAsia="en-GB"/>
        </w:rPr>
        <w:tab/>
      </w:r>
      <w:r w:rsidRPr="008532F5">
        <w:rPr>
          <w:noProof/>
          <w:lang w:eastAsia="zh-CN"/>
        </w:rPr>
        <w:t>Output Analytics</w:t>
      </w:r>
      <w:r w:rsidRPr="008532F5">
        <w:rPr>
          <w:noProof/>
        </w:rPr>
        <w:tab/>
      </w:r>
      <w:r w:rsidRPr="008532F5">
        <w:rPr>
          <w:noProof/>
        </w:rPr>
        <w:fldChar w:fldCharType="begin" w:fldLock="1"/>
      </w:r>
      <w:r w:rsidRPr="008532F5">
        <w:rPr>
          <w:noProof/>
        </w:rPr>
        <w:instrText xml:space="preserve"> PAGEREF _Toc114571324 \h </w:instrText>
      </w:r>
      <w:r w:rsidRPr="008532F5">
        <w:rPr>
          <w:noProof/>
        </w:rPr>
      </w:r>
      <w:r w:rsidRPr="008532F5">
        <w:rPr>
          <w:noProof/>
        </w:rPr>
        <w:fldChar w:fldCharType="separate"/>
      </w:r>
      <w:r w:rsidRPr="008532F5">
        <w:rPr>
          <w:noProof/>
        </w:rPr>
        <w:t>45</w:t>
      </w:r>
      <w:r w:rsidRPr="008532F5">
        <w:rPr>
          <w:noProof/>
        </w:rPr>
        <w:fldChar w:fldCharType="end"/>
      </w:r>
    </w:p>
    <w:p w14:paraId="1D4B8A1B" w14:textId="1E245B14" w:rsidR="008532F5" w:rsidRPr="008532F5" w:rsidRDefault="008532F5">
      <w:pPr>
        <w:pStyle w:val="TOC4"/>
        <w:rPr>
          <w:rFonts w:asciiTheme="minorHAnsi" w:eastAsiaTheme="minorEastAsia" w:hAnsiTheme="minorHAnsi" w:cstheme="minorBidi"/>
          <w:noProof/>
          <w:sz w:val="22"/>
          <w:szCs w:val="22"/>
          <w:lang w:eastAsia="en-GB"/>
        </w:rPr>
      </w:pPr>
      <w:r w:rsidRPr="008532F5">
        <w:rPr>
          <w:noProof/>
          <w:lang w:eastAsia="zh-CN"/>
        </w:rPr>
        <w:t>6.7.4.4</w:t>
      </w:r>
      <w:r w:rsidRPr="008532F5">
        <w:rPr>
          <w:rFonts w:asciiTheme="minorHAnsi" w:eastAsiaTheme="minorEastAsia" w:hAnsiTheme="minorHAnsi" w:cstheme="minorBidi"/>
          <w:noProof/>
          <w:sz w:val="22"/>
          <w:szCs w:val="22"/>
          <w:lang w:eastAsia="en-GB"/>
        </w:rPr>
        <w:tab/>
      </w:r>
      <w:r w:rsidRPr="008532F5">
        <w:rPr>
          <w:noProof/>
          <w:lang w:eastAsia="zh-CN"/>
        </w:rPr>
        <w:t>Procedures</w:t>
      </w:r>
      <w:r w:rsidRPr="008532F5">
        <w:rPr>
          <w:noProof/>
        </w:rPr>
        <w:tab/>
      </w:r>
      <w:r w:rsidRPr="008532F5">
        <w:rPr>
          <w:noProof/>
        </w:rPr>
        <w:fldChar w:fldCharType="begin" w:fldLock="1"/>
      </w:r>
      <w:r w:rsidRPr="008532F5">
        <w:rPr>
          <w:noProof/>
        </w:rPr>
        <w:instrText xml:space="preserve"> PAGEREF _Toc114571325 \h </w:instrText>
      </w:r>
      <w:r w:rsidRPr="008532F5">
        <w:rPr>
          <w:noProof/>
        </w:rPr>
      </w:r>
      <w:r w:rsidRPr="008532F5">
        <w:rPr>
          <w:noProof/>
        </w:rPr>
        <w:fldChar w:fldCharType="separate"/>
      </w:r>
      <w:r w:rsidRPr="008532F5">
        <w:rPr>
          <w:noProof/>
        </w:rPr>
        <w:t>45</w:t>
      </w:r>
      <w:r w:rsidRPr="008532F5">
        <w:rPr>
          <w:noProof/>
        </w:rPr>
        <w:fldChar w:fldCharType="end"/>
      </w:r>
    </w:p>
    <w:p w14:paraId="75FDEDA5" w14:textId="75A87B95" w:rsidR="008532F5" w:rsidRPr="008532F5" w:rsidRDefault="008532F5">
      <w:pPr>
        <w:pStyle w:val="TOC5"/>
        <w:rPr>
          <w:rFonts w:asciiTheme="minorHAnsi" w:eastAsiaTheme="minorEastAsia" w:hAnsiTheme="minorHAnsi" w:cstheme="minorBidi"/>
          <w:noProof/>
          <w:sz w:val="22"/>
          <w:szCs w:val="22"/>
          <w:lang w:eastAsia="en-GB"/>
        </w:rPr>
      </w:pPr>
      <w:r w:rsidRPr="008532F5">
        <w:rPr>
          <w:noProof/>
          <w:lang w:eastAsia="zh-CN"/>
        </w:rPr>
        <w:t>6.7.4.4.1</w:t>
      </w:r>
      <w:r w:rsidRPr="008532F5">
        <w:rPr>
          <w:rFonts w:asciiTheme="minorHAnsi" w:eastAsiaTheme="minorEastAsia" w:hAnsiTheme="minorHAnsi" w:cstheme="minorBidi"/>
          <w:noProof/>
          <w:sz w:val="22"/>
          <w:szCs w:val="22"/>
          <w:lang w:eastAsia="en-GB"/>
        </w:rPr>
        <w:tab/>
      </w:r>
      <w:r w:rsidRPr="008532F5">
        <w:rPr>
          <w:noProof/>
          <w:lang w:eastAsia="zh-CN"/>
        </w:rPr>
        <w:t xml:space="preserve">NWDAF-assisted </w:t>
      </w:r>
      <w:r w:rsidRPr="008532F5">
        <w:rPr>
          <w:noProof/>
        </w:rPr>
        <w:t>expected UE behavioural analytics</w:t>
      </w:r>
      <w:r w:rsidRPr="008532F5">
        <w:rPr>
          <w:noProof/>
        </w:rPr>
        <w:tab/>
      </w:r>
      <w:r w:rsidRPr="008532F5">
        <w:rPr>
          <w:noProof/>
        </w:rPr>
        <w:fldChar w:fldCharType="begin" w:fldLock="1"/>
      </w:r>
      <w:r w:rsidRPr="008532F5">
        <w:rPr>
          <w:noProof/>
        </w:rPr>
        <w:instrText xml:space="preserve"> PAGEREF _Toc114571326 \h </w:instrText>
      </w:r>
      <w:r w:rsidRPr="008532F5">
        <w:rPr>
          <w:noProof/>
        </w:rPr>
      </w:r>
      <w:r w:rsidRPr="008532F5">
        <w:rPr>
          <w:noProof/>
        </w:rPr>
        <w:fldChar w:fldCharType="separate"/>
      </w:r>
      <w:r w:rsidRPr="008532F5">
        <w:rPr>
          <w:noProof/>
        </w:rPr>
        <w:t>45</w:t>
      </w:r>
      <w:r w:rsidRPr="008532F5">
        <w:rPr>
          <w:noProof/>
        </w:rPr>
        <w:fldChar w:fldCharType="end"/>
      </w:r>
    </w:p>
    <w:p w14:paraId="2992C9DB" w14:textId="76AAF263"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ko-KR"/>
        </w:rPr>
        <w:t>6.7.5</w:t>
      </w:r>
      <w:r w:rsidRPr="008532F5">
        <w:rPr>
          <w:rFonts w:asciiTheme="minorHAnsi" w:eastAsiaTheme="minorEastAsia" w:hAnsiTheme="minorHAnsi" w:cstheme="minorBidi"/>
          <w:noProof/>
          <w:sz w:val="22"/>
          <w:szCs w:val="22"/>
          <w:lang w:eastAsia="en-GB"/>
        </w:rPr>
        <w:tab/>
      </w:r>
      <w:r w:rsidRPr="008532F5">
        <w:rPr>
          <w:noProof/>
        </w:rPr>
        <w:t>Abnormal behaviour</w:t>
      </w:r>
      <w:r w:rsidRPr="008532F5">
        <w:rPr>
          <w:noProof/>
          <w:lang w:eastAsia="zh-CN"/>
        </w:rPr>
        <w:t xml:space="preserve"> related network data analytics</w:t>
      </w:r>
      <w:r w:rsidRPr="008532F5">
        <w:rPr>
          <w:noProof/>
        </w:rPr>
        <w:tab/>
      </w:r>
      <w:r w:rsidRPr="008532F5">
        <w:rPr>
          <w:noProof/>
        </w:rPr>
        <w:fldChar w:fldCharType="begin" w:fldLock="1"/>
      </w:r>
      <w:r w:rsidRPr="008532F5">
        <w:rPr>
          <w:noProof/>
        </w:rPr>
        <w:instrText xml:space="preserve"> PAGEREF _Toc114571327 \h </w:instrText>
      </w:r>
      <w:r w:rsidRPr="008532F5">
        <w:rPr>
          <w:noProof/>
        </w:rPr>
      </w:r>
      <w:r w:rsidRPr="008532F5">
        <w:rPr>
          <w:noProof/>
        </w:rPr>
        <w:fldChar w:fldCharType="separate"/>
      </w:r>
      <w:r w:rsidRPr="008532F5">
        <w:rPr>
          <w:noProof/>
        </w:rPr>
        <w:t>46</w:t>
      </w:r>
      <w:r w:rsidRPr="008532F5">
        <w:rPr>
          <w:noProof/>
        </w:rPr>
        <w:fldChar w:fldCharType="end"/>
      </w:r>
    </w:p>
    <w:p w14:paraId="7F569439" w14:textId="67F42BBA" w:rsidR="008532F5" w:rsidRPr="008532F5" w:rsidRDefault="008532F5">
      <w:pPr>
        <w:pStyle w:val="TOC4"/>
        <w:rPr>
          <w:rFonts w:asciiTheme="minorHAnsi" w:eastAsiaTheme="minorEastAsia" w:hAnsiTheme="minorHAnsi" w:cstheme="minorBidi"/>
          <w:noProof/>
          <w:sz w:val="22"/>
          <w:szCs w:val="22"/>
          <w:lang w:eastAsia="en-GB"/>
        </w:rPr>
      </w:pPr>
      <w:r w:rsidRPr="008532F5">
        <w:rPr>
          <w:noProof/>
          <w:lang w:eastAsia="zh-CN"/>
        </w:rPr>
        <w:t>6.7.5.1</w:t>
      </w:r>
      <w:r w:rsidRPr="008532F5">
        <w:rPr>
          <w:rFonts w:asciiTheme="minorHAnsi" w:eastAsiaTheme="minorEastAsia" w:hAnsiTheme="minorHAnsi" w:cstheme="minorBidi"/>
          <w:noProof/>
          <w:sz w:val="22"/>
          <w:szCs w:val="22"/>
          <w:lang w:eastAsia="en-GB"/>
        </w:rPr>
        <w:tab/>
      </w:r>
      <w:r w:rsidRPr="008532F5">
        <w:rPr>
          <w:noProof/>
          <w:lang w:eastAsia="zh-CN"/>
        </w:rPr>
        <w:t>General</w:t>
      </w:r>
      <w:r w:rsidRPr="008532F5">
        <w:rPr>
          <w:noProof/>
        </w:rPr>
        <w:tab/>
      </w:r>
      <w:r w:rsidRPr="008532F5">
        <w:rPr>
          <w:noProof/>
        </w:rPr>
        <w:fldChar w:fldCharType="begin" w:fldLock="1"/>
      </w:r>
      <w:r w:rsidRPr="008532F5">
        <w:rPr>
          <w:noProof/>
        </w:rPr>
        <w:instrText xml:space="preserve"> PAGEREF _Toc114571328 \h </w:instrText>
      </w:r>
      <w:r w:rsidRPr="008532F5">
        <w:rPr>
          <w:noProof/>
        </w:rPr>
      </w:r>
      <w:r w:rsidRPr="008532F5">
        <w:rPr>
          <w:noProof/>
        </w:rPr>
        <w:fldChar w:fldCharType="separate"/>
      </w:r>
      <w:r w:rsidRPr="008532F5">
        <w:rPr>
          <w:noProof/>
        </w:rPr>
        <w:t>46</w:t>
      </w:r>
      <w:r w:rsidRPr="008532F5">
        <w:rPr>
          <w:noProof/>
        </w:rPr>
        <w:fldChar w:fldCharType="end"/>
      </w:r>
    </w:p>
    <w:p w14:paraId="37813B5B" w14:textId="41EA3665" w:rsidR="008532F5" w:rsidRPr="008532F5" w:rsidRDefault="008532F5">
      <w:pPr>
        <w:pStyle w:val="TOC4"/>
        <w:rPr>
          <w:rFonts w:asciiTheme="minorHAnsi" w:eastAsiaTheme="minorEastAsia" w:hAnsiTheme="minorHAnsi" w:cstheme="minorBidi"/>
          <w:noProof/>
          <w:sz w:val="22"/>
          <w:szCs w:val="22"/>
          <w:lang w:eastAsia="en-GB"/>
        </w:rPr>
      </w:pPr>
      <w:r w:rsidRPr="008532F5">
        <w:rPr>
          <w:noProof/>
          <w:lang w:eastAsia="zh-CN"/>
        </w:rPr>
        <w:t>6.7.5.2</w:t>
      </w:r>
      <w:r w:rsidRPr="008532F5">
        <w:rPr>
          <w:rFonts w:asciiTheme="minorHAnsi" w:eastAsiaTheme="minorEastAsia" w:hAnsiTheme="minorHAnsi" w:cstheme="minorBidi"/>
          <w:noProof/>
          <w:sz w:val="22"/>
          <w:szCs w:val="22"/>
          <w:lang w:eastAsia="en-GB"/>
        </w:rPr>
        <w:tab/>
      </w:r>
      <w:r w:rsidRPr="008532F5">
        <w:rPr>
          <w:noProof/>
          <w:lang w:eastAsia="zh-CN"/>
        </w:rPr>
        <w:t>Input Data</w:t>
      </w:r>
      <w:r w:rsidRPr="008532F5">
        <w:rPr>
          <w:noProof/>
        </w:rPr>
        <w:tab/>
      </w:r>
      <w:r w:rsidRPr="008532F5">
        <w:rPr>
          <w:noProof/>
        </w:rPr>
        <w:fldChar w:fldCharType="begin" w:fldLock="1"/>
      </w:r>
      <w:r w:rsidRPr="008532F5">
        <w:rPr>
          <w:noProof/>
        </w:rPr>
        <w:instrText xml:space="preserve"> PAGEREF _Toc114571329 \h </w:instrText>
      </w:r>
      <w:r w:rsidRPr="008532F5">
        <w:rPr>
          <w:noProof/>
        </w:rPr>
      </w:r>
      <w:r w:rsidRPr="008532F5">
        <w:rPr>
          <w:noProof/>
        </w:rPr>
        <w:fldChar w:fldCharType="separate"/>
      </w:r>
      <w:r w:rsidRPr="008532F5">
        <w:rPr>
          <w:noProof/>
        </w:rPr>
        <w:t>47</w:t>
      </w:r>
      <w:r w:rsidRPr="008532F5">
        <w:rPr>
          <w:noProof/>
        </w:rPr>
        <w:fldChar w:fldCharType="end"/>
      </w:r>
    </w:p>
    <w:p w14:paraId="73CED438" w14:textId="42DC7B21" w:rsidR="008532F5" w:rsidRPr="008532F5" w:rsidRDefault="008532F5">
      <w:pPr>
        <w:pStyle w:val="TOC4"/>
        <w:rPr>
          <w:rFonts w:asciiTheme="minorHAnsi" w:eastAsiaTheme="minorEastAsia" w:hAnsiTheme="minorHAnsi" w:cstheme="minorBidi"/>
          <w:noProof/>
          <w:sz w:val="22"/>
          <w:szCs w:val="22"/>
          <w:lang w:eastAsia="en-GB"/>
        </w:rPr>
      </w:pPr>
      <w:r w:rsidRPr="008532F5">
        <w:rPr>
          <w:noProof/>
          <w:lang w:eastAsia="zh-CN"/>
        </w:rPr>
        <w:t>6.7.5.3</w:t>
      </w:r>
      <w:r w:rsidRPr="008532F5">
        <w:rPr>
          <w:rFonts w:asciiTheme="minorHAnsi" w:eastAsiaTheme="minorEastAsia" w:hAnsiTheme="minorHAnsi" w:cstheme="minorBidi"/>
          <w:noProof/>
          <w:sz w:val="22"/>
          <w:szCs w:val="22"/>
          <w:lang w:eastAsia="en-GB"/>
        </w:rPr>
        <w:tab/>
      </w:r>
      <w:r w:rsidRPr="008532F5">
        <w:rPr>
          <w:noProof/>
          <w:lang w:eastAsia="zh-CN"/>
        </w:rPr>
        <w:t>Output Analytics</w:t>
      </w:r>
      <w:r w:rsidRPr="008532F5">
        <w:rPr>
          <w:noProof/>
        </w:rPr>
        <w:tab/>
      </w:r>
      <w:r w:rsidRPr="008532F5">
        <w:rPr>
          <w:noProof/>
        </w:rPr>
        <w:fldChar w:fldCharType="begin" w:fldLock="1"/>
      </w:r>
      <w:r w:rsidRPr="008532F5">
        <w:rPr>
          <w:noProof/>
        </w:rPr>
        <w:instrText xml:space="preserve"> PAGEREF _Toc114571330 \h </w:instrText>
      </w:r>
      <w:r w:rsidRPr="008532F5">
        <w:rPr>
          <w:noProof/>
        </w:rPr>
      </w:r>
      <w:r w:rsidRPr="008532F5">
        <w:rPr>
          <w:noProof/>
        </w:rPr>
        <w:fldChar w:fldCharType="separate"/>
      </w:r>
      <w:r w:rsidRPr="008532F5">
        <w:rPr>
          <w:noProof/>
        </w:rPr>
        <w:t>48</w:t>
      </w:r>
      <w:r w:rsidRPr="008532F5">
        <w:rPr>
          <w:noProof/>
        </w:rPr>
        <w:fldChar w:fldCharType="end"/>
      </w:r>
    </w:p>
    <w:p w14:paraId="60B05118" w14:textId="4EE3B101" w:rsidR="008532F5" w:rsidRPr="008532F5" w:rsidRDefault="008532F5">
      <w:pPr>
        <w:pStyle w:val="TOC4"/>
        <w:rPr>
          <w:rFonts w:asciiTheme="minorHAnsi" w:eastAsiaTheme="minorEastAsia" w:hAnsiTheme="minorHAnsi" w:cstheme="minorBidi"/>
          <w:noProof/>
          <w:sz w:val="22"/>
          <w:szCs w:val="22"/>
          <w:lang w:eastAsia="en-GB"/>
        </w:rPr>
      </w:pPr>
      <w:r w:rsidRPr="008532F5">
        <w:rPr>
          <w:noProof/>
          <w:lang w:eastAsia="zh-CN"/>
        </w:rPr>
        <w:t>6.7.5.4</w:t>
      </w:r>
      <w:r w:rsidRPr="008532F5">
        <w:rPr>
          <w:rFonts w:asciiTheme="minorHAnsi" w:eastAsiaTheme="minorEastAsia" w:hAnsiTheme="minorHAnsi" w:cstheme="minorBidi"/>
          <w:noProof/>
          <w:sz w:val="22"/>
          <w:szCs w:val="22"/>
          <w:lang w:eastAsia="en-GB"/>
        </w:rPr>
        <w:tab/>
      </w:r>
      <w:r w:rsidRPr="008532F5">
        <w:rPr>
          <w:noProof/>
          <w:lang w:eastAsia="zh-CN"/>
        </w:rPr>
        <w:t>Procedure</w:t>
      </w:r>
      <w:r w:rsidRPr="008532F5">
        <w:rPr>
          <w:noProof/>
        </w:rPr>
        <w:tab/>
      </w:r>
      <w:r w:rsidRPr="008532F5">
        <w:rPr>
          <w:noProof/>
        </w:rPr>
        <w:fldChar w:fldCharType="begin" w:fldLock="1"/>
      </w:r>
      <w:r w:rsidRPr="008532F5">
        <w:rPr>
          <w:noProof/>
        </w:rPr>
        <w:instrText xml:space="preserve"> PAGEREF _Toc114571331 \h </w:instrText>
      </w:r>
      <w:r w:rsidRPr="008532F5">
        <w:rPr>
          <w:noProof/>
        </w:rPr>
      </w:r>
      <w:r w:rsidRPr="008532F5">
        <w:rPr>
          <w:noProof/>
        </w:rPr>
        <w:fldChar w:fldCharType="separate"/>
      </w:r>
      <w:r w:rsidRPr="008532F5">
        <w:rPr>
          <w:noProof/>
        </w:rPr>
        <w:t>51</w:t>
      </w:r>
      <w:r w:rsidRPr="008532F5">
        <w:rPr>
          <w:noProof/>
        </w:rPr>
        <w:fldChar w:fldCharType="end"/>
      </w:r>
    </w:p>
    <w:p w14:paraId="6723DD28" w14:textId="7B699803" w:rsidR="008532F5" w:rsidRPr="008532F5" w:rsidRDefault="008532F5">
      <w:pPr>
        <w:pStyle w:val="TOC2"/>
        <w:rPr>
          <w:rFonts w:asciiTheme="minorHAnsi" w:eastAsiaTheme="minorEastAsia" w:hAnsiTheme="minorHAnsi" w:cstheme="minorBidi"/>
          <w:noProof/>
          <w:sz w:val="22"/>
          <w:szCs w:val="22"/>
          <w:lang w:eastAsia="en-GB"/>
        </w:rPr>
      </w:pPr>
      <w:r w:rsidRPr="008532F5">
        <w:rPr>
          <w:noProof/>
        </w:rPr>
        <w:t>6.8</w:t>
      </w:r>
      <w:r w:rsidRPr="008532F5">
        <w:rPr>
          <w:rFonts w:asciiTheme="minorHAnsi" w:eastAsiaTheme="minorEastAsia" w:hAnsiTheme="minorHAnsi" w:cstheme="minorBidi"/>
          <w:noProof/>
          <w:sz w:val="22"/>
          <w:szCs w:val="22"/>
          <w:lang w:eastAsia="en-GB"/>
        </w:rPr>
        <w:tab/>
      </w:r>
      <w:r w:rsidRPr="008532F5">
        <w:rPr>
          <w:noProof/>
        </w:rPr>
        <w:t>User Data Congestion Analytics</w:t>
      </w:r>
      <w:r w:rsidRPr="008532F5">
        <w:rPr>
          <w:noProof/>
        </w:rPr>
        <w:tab/>
      </w:r>
      <w:r w:rsidRPr="008532F5">
        <w:rPr>
          <w:noProof/>
        </w:rPr>
        <w:fldChar w:fldCharType="begin" w:fldLock="1"/>
      </w:r>
      <w:r w:rsidRPr="008532F5">
        <w:rPr>
          <w:noProof/>
        </w:rPr>
        <w:instrText xml:space="preserve"> PAGEREF _Toc114571332 \h </w:instrText>
      </w:r>
      <w:r w:rsidRPr="008532F5">
        <w:rPr>
          <w:noProof/>
        </w:rPr>
      </w:r>
      <w:r w:rsidRPr="008532F5">
        <w:rPr>
          <w:noProof/>
        </w:rPr>
        <w:fldChar w:fldCharType="separate"/>
      </w:r>
      <w:r w:rsidRPr="008532F5">
        <w:rPr>
          <w:noProof/>
        </w:rPr>
        <w:t>52</w:t>
      </w:r>
      <w:r w:rsidRPr="008532F5">
        <w:rPr>
          <w:noProof/>
        </w:rPr>
        <w:fldChar w:fldCharType="end"/>
      </w:r>
    </w:p>
    <w:p w14:paraId="65E846C2" w14:textId="7E6DC507" w:rsidR="008532F5" w:rsidRPr="008532F5" w:rsidRDefault="008532F5">
      <w:pPr>
        <w:pStyle w:val="TOC3"/>
        <w:rPr>
          <w:rFonts w:asciiTheme="minorHAnsi" w:eastAsiaTheme="minorEastAsia" w:hAnsiTheme="minorHAnsi" w:cstheme="minorBidi"/>
          <w:noProof/>
          <w:sz w:val="22"/>
          <w:szCs w:val="22"/>
          <w:lang w:eastAsia="en-GB"/>
        </w:rPr>
      </w:pPr>
      <w:r w:rsidRPr="008532F5">
        <w:rPr>
          <w:noProof/>
        </w:rPr>
        <w:t>6.8.1</w:t>
      </w:r>
      <w:r w:rsidRPr="008532F5">
        <w:rPr>
          <w:rFonts w:asciiTheme="minorHAnsi" w:eastAsiaTheme="minorEastAsia" w:hAnsiTheme="minorHAnsi" w:cstheme="minorBidi"/>
          <w:noProof/>
          <w:sz w:val="22"/>
          <w:szCs w:val="22"/>
          <w:lang w:eastAsia="en-GB"/>
        </w:rPr>
        <w:tab/>
      </w:r>
      <w:r w:rsidRPr="008532F5">
        <w:rPr>
          <w:noProof/>
        </w:rPr>
        <w:t>General</w:t>
      </w:r>
      <w:r w:rsidRPr="008532F5">
        <w:rPr>
          <w:noProof/>
        </w:rPr>
        <w:tab/>
      </w:r>
      <w:r w:rsidRPr="008532F5">
        <w:rPr>
          <w:noProof/>
        </w:rPr>
        <w:fldChar w:fldCharType="begin" w:fldLock="1"/>
      </w:r>
      <w:r w:rsidRPr="008532F5">
        <w:rPr>
          <w:noProof/>
        </w:rPr>
        <w:instrText xml:space="preserve"> PAGEREF _Toc114571333 \h </w:instrText>
      </w:r>
      <w:r w:rsidRPr="008532F5">
        <w:rPr>
          <w:noProof/>
        </w:rPr>
      </w:r>
      <w:r w:rsidRPr="008532F5">
        <w:rPr>
          <w:noProof/>
        </w:rPr>
        <w:fldChar w:fldCharType="separate"/>
      </w:r>
      <w:r w:rsidRPr="008532F5">
        <w:rPr>
          <w:noProof/>
        </w:rPr>
        <w:t>52</w:t>
      </w:r>
      <w:r w:rsidRPr="008532F5">
        <w:rPr>
          <w:noProof/>
        </w:rPr>
        <w:fldChar w:fldCharType="end"/>
      </w:r>
    </w:p>
    <w:p w14:paraId="1AEF6AA7" w14:textId="036C66B4" w:rsidR="008532F5" w:rsidRPr="008532F5" w:rsidRDefault="008532F5">
      <w:pPr>
        <w:pStyle w:val="TOC3"/>
        <w:rPr>
          <w:rFonts w:asciiTheme="minorHAnsi" w:eastAsiaTheme="minorEastAsia" w:hAnsiTheme="minorHAnsi" w:cstheme="minorBidi"/>
          <w:noProof/>
          <w:sz w:val="22"/>
          <w:szCs w:val="22"/>
          <w:lang w:eastAsia="en-GB"/>
        </w:rPr>
      </w:pPr>
      <w:r w:rsidRPr="008532F5">
        <w:rPr>
          <w:noProof/>
        </w:rPr>
        <w:t>6.8</w:t>
      </w:r>
      <w:r w:rsidRPr="008532F5">
        <w:rPr>
          <w:noProof/>
          <w:lang w:eastAsia="zh-CN"/>
        </w:rPr>
        <w:t>.2</w:t>
      </w:r>
      <w:r w:rsidRPr="008532F5">
        <w:rPr>
          <w:rFonts w:asciiTheme="minorHAnsi" w:eastAsiaTheme="minorEastAsia" w:hAnsiTheme="minorHAnsi" w:cstheme="minorBidi"/>
          <w:noProof/>
          <w:sz w:val="22"/>
          <w:szCs w:val="22"/>
          <w:lang w:eastAsia="en-GB"/>
        </w:rPr>
        <w:tab/>
      </w:r>
      <w:r w:rsidRPr="008532F5">
        <w:rPr>
          <w:noProof/>
          <w:lang w:eastAsia="zh-CN"/>
        </w:rPr>
        <w:t>Input data</w:t>
      </w:r>
      <w:r w:rsidRPr="008532F5">
        <w:rPr>
          <w:noProof/>
        </w:rPr>
        <w:tab/>
      </w:r>
      <w:r w:rsidRPr="008532F5">
        <w:rPr>
          <w:noProof/>
        </w:rPr>
        <w:fldChar w:fldCharType="begin" w:fldLock="1"/>
      </w:r>
      <w:r w:rsidRPr="008532F5">
        <w:rPr>
          <w:noProof/>
        </w:rPr>
        <w:instrText xml:space="preserve"> PAGEREF _Toc114571334 \h </w:instrText>
      </w:r>
      <w:r w:rsidRPr="008532F5">
        <w:rPr>
          <w:noProof/>
        </w:rPr>
      </w:r>
      <w:r w:rsidRPr="008532F5">
        <w:rPr>
          <w:noProof/>
        </w:rPr>
        <w:fldChar w:fldCharType="separate"/>
      </w:r>
      <w:r w:rsidRPr="008532F5">
        <w:rPr>
          <w:noProof/>
        </w:rPr>
        <w:t>53</w:t>
      </w:r>
      <w:r w:rsidRPr="008532F5">
        <w:rPr>
          <w:noProof/>
        </w:rPr>
        <w:fldChar w:fldCharType="end"/>
      </w:r>
    </w:p>
    <w:p w14:paraId="6DDB4AE7" w14:textId="65B23226" w:rsidR="008532F5" w:rsidRPr="008532F5" w:rsidRDefault="008532F5">
      <w:pPr>
        <w:pStyle w:val="TOC3"/>
        <w:rPr>
          <w:rFonts w:asciiTheme="minorHAnsi" w:eastAsiaTheme="minorEastAsia" w:hAnsiTheme="minorHAnsi" w:cstheme="minorBidi"/>
          <w:noProof/>
          <w:sz w:val="22"/>
          <w:szCs w:val="22"/>
          <w:lang w:eastAsia="en-GB"/>
        </w:rPr>
      </w:pPr>
      <w:r w:rsidRPr="008532F5">
        <w:rPr>
          <w:noProof/>
        </w:rPr>
        <w:t>6.8</w:t>
      </w:r>
      <w:r w:rsidRPr="008532F5">
        <w:rPr>
          <w:noProof/>
          <w:lang w:eastAsia="zh-CN"/>
        </w:rPr>
        <w:t>.3</w:t>
      </w:r>
      <w:r w:rsidRPr="008532F5">
        <w:rPr>
          <w:rFonts w:asciiTheme="minorHAnsi" w:eastAsiaTheme="minorEastAsia" w:hAnsiTheme="minorHAnsi" w:cstheme="minorBidi"/>
          <w:noProof/>
          <w:sz w:val="22"/>
          <w:szCs w:val="22"/>
          <w:lang w:eastAsia="en-GB"/>
        </w:rPr>
        <w:tab/>
      </w:r>
      <w:r w:rsidRPr="008532F5">
        <w:rPr>
          <w:noProof/>
          <w:lang w:eastAsia="zh-CN"/>
        </w:rPr>
        <w:t>Output analytics</w:t>
      </w:r>
      <w:r w:rsidRPr="008532F5">
        <w:rPr>
          <w:noProof/>
        </w:rPr>
        <w:tab/>
      </w:r>
      <w:r w:rsidRPr="008532F5">
        <w:rPr>
          <w:noProof/>
        </w:rPr>
        <w:fldChar w:fldCharType="begin" w:fldLock="1"/>
      </w:r>
      <w:r w:rsidRPr="008532F5">
        <w:rPr>
          <w:noProof/>
        </w:rPr>
        <w:instrText xml:space="preserve"> PAGEREF _Toc114571335 \h </w:instrText>
      </w:r>
      <w:r w:rsidRPr="008532F5">
        <w:rPr>
          <w:noProof/>
        </w:rPr>
      </w:r>
      <w:r w:rsidRPr="008532F5">
        <w:rPr>
          <w:noProof/>
        </w:rPr>
        <w:fldChar w:fldCharType="separate"/>
      </w:r>
      <w:r w:rsidRPr="008532F5">
        <w:rPr>
          <w:noProof/>
        </w:rPr>
        <w:t>53</w:t>
      </w:r>
      <w:r w:rsidRPr="008532F5">
        <w:rPr>
          <w:noProof/>
        </w:rPr>
        <w:fldChar w:fldCharType="end"/>
      </w:r>
    </w:p>
    <w:p w14:paraId="10D56FA4" w14:textId="69C40239" w:rsidR="008532F5" w:rsidRPr="008532F5" w:rsidRDefault="008532F5">
      <w:pPr>
        <w:pStyle w:val="TOC3"/>
        <w:rPr>
          <w:rFonts w:asciiTheme="minorHAnsi" w:eastAsiaTheme="minorEastAsia" w:hAnsiTheme="minorHAnsi" w:cstheme="minorBidi"/>
          <w:noProof/>
          <w:sz w:val="22"/>
          <w:szCs w:val="22"/>
          <w:lang w:eastAsia="en-GB"/>
        </w:rPr>
      </w:pPr>
      <w:r w:rsidRPr="008532F5">
        <w:rPr>
          <w:noProof/>
        </w:rPr>
        <w:t>6.8.4</w:t>
      </w:r>
      <w:r w:rsidRPr="008532F5">
        <w:rPr>
          <w:rFonts w:asciiTheme="minorHAnsi" w:eastAsiaTheme="minorEastAsia" w:hAnsiTheme="minorHAnsi" w:cstheme="minorBidi"/>
          <w:noProof/>
          <w:sz w:val="22"/>
          <w:szCs w:val="22"/>
          <w:lang w:eastAsia="en-GB"/>
        </w:rPr>
        <w:tab/>
      </w:r>
      <w:r w:rsidRPr="008532F5">
        <w:rPr>
          <w:noProof/>
          <w:lang w:eastAsia="ko-KR"/>
        </w:rPr>
        <w:t>Procedures</w:t>
      </w:r>
      <w:r w:rsidRPr="008532F5">
        <w:rPr>
          <w:noProof/>
        </w:rPr>
        <w:tab/>
      </w:r>
      <w:r w:rsidRPr="008532F5">
        <w:rPr>
          <w:noProof/>
        </w:rPr>
        <w:fldChar w:fldCharType="begin" w:fldLock="1"/>
      </w:r>
      <w:r w:rsidRPr="008532F5">
        <w:rPr>
          <w:noProof/>
        </w:rPr>
        <w:instrText xml:space="preserve"> PAGEREF _Toc114571336 \h </w:instrText>
      </w:r>
      <w:r w:rsidRPr="008532F5">
        <w:rPr>
          <w:noProof/>
        </w:rPr>
      </w:r>
      <w:r w:rsidRPr="008532F5">
        <w:rPr>
          <w:noProof/>
        </w:rPr>
        <w:fldChar w:fldCharType="separate"/>
      </w:r>
      <w:r w:rsidRPr="008532F5">
        <w:rPr>
          <w:noProof/>
        </w:rPr>
        <w:t>54</w:t>
      </w:r>
      <w:r w:rsidRPr="008532F5">
        <w:rPr>
          <w:noProof/>
        </w:rPr>
        <w:fldChar w:fldCharType="end"/>
      </w:r>
    </w:p>
    <w:p w14:paraId="67289375" w14:textId="77064FBF" w:rsidR="008532F5" w:rsidRPr="008532F5" w:rsidRDefault="008532F5">
      <w:pPr>
        <w:pStyle w:val="TOC4"/>
        <w:rPr>
          <w:rFonts w:asciiTheme="minorHAnsi" w:eastAsiaTheme="minorEastAsia" w:hAnsiTheme="minorHAnsi" w:cstheme="minorBidi"/>
          <w:noProof/>
          <w:sz w:val="22"/>
          <w:szCs w:val="22"/>
          <w:lang w:eastAsia="en-GB"/>
        </w:rPr>
      </w:pPr>
      <w:r w:rsidRPr="008532F5">
        <w:rPr>
          <w:noProof/>
        </w:rPr>
        <w:t>6.8.4.1</w:t>
      </w:r>
      <w:r w:rsidRPr="008532F5">
        <w:rPr>
          <w:rFonts w:asciiTheme="minorHAnsi" w:eastAsiaTheme="minorEastAsia" w:hAnsiTheme="minorHAnsi" w:cstheme="minorBidi"/>
          <w:noProof/>
          <w:sz w:val="22"/>
          <w:szCs w:val="22"/>
          <w:lang w:eastAsia="en-GB"/>
        </w:rPr>
        <w:tab/>
      </w:r>
      <w:r w:rsidRPr="008532F5">
        <w:rPr>
          <w:noProof/>
        </w:rPr>
        <w:t>Procedure for one-time or continuous reporting of analytics for user data congestion in a geographic area</w:t>
      </w:r>
      <w:r w:rsidRPr="008532F5">
        <w:rPr>
          <w:noProof/>
        </w:rPr>
        <w:tab/>
      </w:r>
      <w:r w:rsidRPr="008532F5">
        <w:rPr>
          <w:noProof/>
        </w:rPr>
        <w:fldChar w:fldCharType="begin" w:fldLock="1"/>
      </w:r>
      <w:r w:rsidRPr="008532F5">
        <w:rPr>
          <w:noProof/>
        </w:rPr>
        <w:instrText xml:space="preserve"> PAGEREF _Toc114571337 \h </w:instrText>
      </w:r>
      <w:r w:rsidRPr="008532F5">
        <w:rPr>
          <w:noProof/>
        </w:rPr>
      </w:r>
      <w:r w:rsidRPr="008532F5">
        <w:rPr>
          <w:noProof/>
        </w:rPr>
        <w:fldChar w:fldCharType="separate"/>
      </w:r>
      <w:r w:rsidRPr="008532F5">
        <w:rPr>
          <w:noProof/>
        </w:rPr>
        <w:t>54</w:t>
      </w:r>
      <w:r w:rsidRPr="008532F5">
        <w:rPr>
          <w:noProof/>
        </w:rPr>
        <w:fldChar w:fldCharType="end"/>
      </w:r>
    </w:p>
    <w:p w14:paraId="1AADE824" w14:textId="2D80BA12" w:rsidR="008532F5" w:rsidRPr="008532F5" w:rsidRDefault="008532F5">
      <w:pPr>
        <w:pStyle w:val="TOC4"/>
        <w:rPr>
          <w:rFonts w:asciiTheme="minorHAnsi" w:eastAsiaTheme="minorEastAsia" w:hAnsiTheme="minorHAnsi" w:cstheme="minorBidi"/>
          <w:noProof/>
          <w:sz w:val="22"/>
          <w:szCs w:val="22"/>
          <w:lang w:eastAsia="en-GB"/>
        </w:rPr>
      </w:pPr>
      <w:r w:rsidRPr="008532F5">
        <w:rPr>
          <w:noProof/>
        </w:rPr>
        <w:t>6.8.4.2</w:t>
      </w:r>
      <w:r w:rsidRPr="008532F5">
        <w:rPr>
          <w:rFonts w:asciiTheme="minorHAnsi" w:eastAsiaTheme="minorEastAsia" w:hAnsiTheme="minorHAnsi" w:cstheme="minorBidi"/>
          <w:noProof/>
          <w:sz w:val="22"/>
          <w:szCs w:val="22"/>
          <w:lang w:eastAsia="en-GB"/>
        </w:rPr>
        <w:tab/>
      </w:r>
      <w:r w:rsidRPr="008532F5">
        <w:rPr>
          <w:noProof/>
        </w:rPr>
        <w:t>Procedure for one-time or continuous reporting of analytics for user data congestion for a specific UE</w:t>
      </w:r>
      <w:r w:rsidRPr="008532F5">
        <w:rPr>
          <w:noProof/>
        </w:rPr>
        <w:tab/>
      </w:r>
      <w:r w:rsidRPr="008532F5">
        <w:rPr>
          <w:noProof/>
        </w:rPr>
        <w:fldChar w:fldCharType="begin" w:fldLock="1"/>
      </w:r>
      <w:r w:rsidRPr="008532F5">
        <w:rPr>
          <w:noProof/>
        </w:rPr>
        <w:instrText xml:space="preserve"> PAGEREF _Toc114571338 \h </w:instrText>
      </w:r>
      <w:r w:rsidRPr="008532F5">
        <w:rPr>
          <w:noProof/>
        </w:rPr>
      </w:r>
      <w:r w:rsidRPr="008532F5">
        <w:rPr>
          <w:noProof/>
        </w:rPr>
        <w:fldChar w:fldCharType="separate"/>
      </w:r>
      <w:r w:rsidRPr="008532F5">
        <w:rPr>
          <w:noProof/>
        </w:rPr>
        <w:t>56</w:t>
      </w:r>
      <w:r w:rsidRPr="008532F5">
        <w:rPr>
          <w:noProof/>
        </w:rPr>
        <w:fldChar w:fldCharType="end"/>
      </w:r>
    </w:p>
    <w:p w14:paraId="1CAF717D" w14:textId="3D67EF2D" w:rsidR="008532F5" w:rsidRPr="008532F5" w:rsidRDefault="008532F5">
      <w:pPr>
        <w:pStyle w:val="TOC2"/>
        <w:rPr>
          <w:rFonts w:asciiTheme="minorHAnsi" w:eastAsiaTheme="minorEastAsia" w:hAnsiTheme="minorHAnsi" w:cstheme="minorBidi"/>
          <w:noProof/>
          <w:sz w:val="22"/>
          <w:szCs w:val="22"/>
          <w:lang w:eastAsia="en-GB"/>
        </w:rPr>
      </w:pPr>
      <w:r w:rsidRPr="008532F5">
        <w:rPr>
          <w:noProof/>
        </w:rPr>
        <w:t>6.9</w:t>
      </w:r>
      <w:r w:rsidRPr="008532F5">
        <w:rPr>
          <w:rFonts w:asciiTheme="minorHAnsi" w:eastAsiaTheme="minorEastAsia" w:hAnsiTheme="minorHAnsi" w:cstheme="minorBidi"/>
          <w:noProof/>
          <w:sz w:val="22"/>
          <w:szCs w:val="22"/>
          <w:lang w:eastAsia="en-GB"/>
        </w:rPr>
        <w:tab/>
      </w:r>
      <w:r w:rsidRPr="008532F5">
        <w:rPr>
          <w:noProof/>
        </w:rPr>
        <w:t>QoS Sustainability Analytics</w:t>
      </w:r>
      <w:r w:rsidRPr="008532F5">
        <w:rPr>
          <w:noProof/>
        </w:rPr>
        <w:tab/>
      </w:r>
      <w:r w:rsidRPr="008532F5">
        <w:rPr>
          <w:noProof/>
        </w:rPr>
        <w:fldChar w:fldCharType="begin" w:fldLock="1"/>
      </w:r>
      <w:r w:rsidRPr="008532F5">
        <w:rPr>
          <w:noProof/>
        </w:rPr>
        <w:instrText xml:space="preserve"> PAGEREF _Toc114571339 \h </w:instrText>
      </w:r>
      <w:r w:rsidRPr="008532F5">
        <w:rPr>
          <w:noProof/>
        </w:rPr>
      </w:r>
      <w:r w:rsidRPr="008532F5">
        <w:rPr>
          <w:noProof/>
        </w:rPr>
        <w:fldChar w:fldCharType="separate"/>
      </w:r>
      <w:r w:rsidRPr="008532F5">
        <w:rPr>
          <w:noProof/>
        </w:rPr>
        <w:t>58</w:t>
      </w:r>
      <w:r w:rsidRPr="008532F5">
        <w:rPr>
          <w:noProof/>
        </w:rPr>
        <w:fldChar w:fldCharType="end"/>
      </w:r>
    </w:p>
    <w:p w14:paraId="11A19C09" w14:textId="4C76C04D" w:rsidR="008532F5" w:rsidRPr="008532F5" w:rsidRDefault="008532F5">
      <w:pPr>
        <w:pStyle w:val="TOC3"/>
        <w:rPr>
          <w:rFonts w:asciiTheme="minorHAnsi" w:eastAsiaTheme="minorEastAsia" w:hAnsiTheme="minorHAnsi" w:cstheme="minorBidi"/>
          <w:noProof/>
          <w:sz w:val="22"/>
          <w:szCs w:val="22"/>
          <w:lang w:eastAsia="en-GB"/>
        </w:rPr>
      </w:pPr>
      <w:r w:rsidRPr="008532F5">
        <w:rPr>
          <w:noProof/>
        </w:rPr>
        <w:t>6.9.1</w:t>
      </w:r>
      <w:r w:rsidRPr="008532F5">
        <w:rPr>
          <w:rFonts w:asciiTheme="minorHAnsi" w:eastAsiaTheme="minorEastAsia" w:hAnsiTheme="minorHAnsi" w:cstheme="minorBidi"/>
          <w:noProof/>
          <w:sz w:val="22"/>
          <w:szCs w:val="22"/>
          <w:lang w:eastAsia="en-GB"/>
        </w:rPr>
        <w:tab/>
      </w:r>
      <w:r w:rsidRPr="008532F5">
        <w:rPr>
          <w:noProof/>
        </w:rPr>
        <w:t>General</w:t>
      </w:r>
      <w:r w:rsidRPr="008532F5">
        <w:rPr>
          <w:noProof/>
        </w:rPr>
        <w:tab/>
      </w:r>
      <w:r w:rsidRPr="008532F5">
        <w:rPr>
          <w:noProof/>
        </w:rPr>
        <w:fldChar w:fldCharType="begin" w:fldLock="1"/>
      </w:r>
      <w:r w:rsidRPr="008532F5">
        <w:rPr>
          <w:noProof/>
        </w:rPr>
        <w:instrText xml:space="preserve"> PAGEREF _Toc114571340 \h </w:instrText>
      </w:r>
      <w:r w:rsidRPr="008532F5">
        <w:rPr>
          <w:noProof/>
        </w:rPr>
      </w:r>
      <w:r w:rsidRPr="008532F5">
        <w:rPr>
          <w:noProof/>
        </w:rPr>
        <w:fldChar w:fldCharType="separate"/>
      </w:r>
      <w:r w:rsidRPr="008532F5">
        <w:rPr>
          <w:noProof/>
        </w:rPr>
        <w:t>58</w:t>
      </w:r>
      <w:r w:rsidRPr="008532F5">
        <w:rPr>
          <w:noProof/>
        </w:rPr>
        <w:fldChar w:fldCharType="end"/>
      </w:r>
    </w:p>
    <w:p w14:paraId="7FEBADA7" w14:textId="305E5BCF" w:rsidR="008532F5" w:rsidRPr="008532F5" w:rsidRDefault="008532F5">
      <w:pPr>
        <w:pStyle w:val="TOC3"/>
        <w:rPr>
          <w:rFonts w:asciiTheme="minorHAnsi" w:eastAsiaTheme="minorEastAsia" w:hAnsiTheme="minorHAnsi" w:cstheme="minorBidi"/>
          <w:noProof/>
          <w:sz w:val="22"/>
          <w:szCs w:val="22"/>
          <w:lang w:eastAsia="en-GB"/>
        </w:rPr>
      </w:pPr>
      <w:r w:rsidRPr="008532F5">
        <w:rPr>
          <w:noProof/>
        </w:rPr>
        <w:t>6.9</w:t>
      </w:r>
      <w:r w:rsidRPr="008532F5">
        <w:rPr>
          <w:noProof/>
          <w:lang w:eastAsia="zh-CN"/>
        </w:rPr>
        <w:t>.2</w:t>
      </w:r>
      <w:r w:rsidRPr="008532F5">
        <w:rPr>
          <w:rFonts w:asciiTheme="minorHAnsi" w:eastAsiaTheme="minorEastAsia" w:hAnsiTheme="minorHAnsi" w:cstheme="minorBidi"/>
          <w:noProof/>
          <w:sz w:val="22"/>
          <w:szCs w:val="22"/>
          <w:lang w:eastAsia="en-GB"/>
        </w:rPr>
        <w:tab/>
      </w:r>
      <w:r w:rsidRPr="008532F5">
        <w:rPr>
          <w:noProof/>
          <w:lang w:eastAsia="zh-CN"/>
        </w:rPr>
        <w:t>Input data</w:t>
      </w:r>
      <w:r w:rsidRPr="008532F5">
        <w:rPr>
          <w:noProof/>
        </w:rPr>
        <w:tab/>
      </w:r>
      <w:r w:rsidRPr="008532F5">
        <w:rPr>
          <w:noProof/>
        </w:rPr>
        <w:fldChar w:fldCharType="begin" w:fldLock="1"/>
      </w:r>
      <w:r w:rsidRPr="008532F5">
        <w:rPr>
          <w:noProof/>
        </w:rPr>
        <w:instrText xml:space="preserve"> PAGEREF _Toc114571341 \h </w:instrText>
      </w:r>
      <w:r w:rsidRPr="008532F5">
        <w:rPr>
          <w:noProof/>
        </w:rPr>
      </w:r>
      <w:r w:rsidRPr="008532F5">
        <w:rPr>
          <w:noProof/>
        </w:rPr>
        <w:fldChar w:fldCharType="separate"/>
      </w:r>
      <w:r w:rsidRPr="008532F5">
        <w:rPr>
          <w:noProof/>
        </w:rPr>
        <w:t>59</w:t>
      </w:r>
      <w:r w:rsidRPr="008532F5">
        <w:rPr>
          <w:noProof/>
        </w:rPr>
        <w:fldChar w:fldCharType="end"/>
      </w:r>
    </w:p>
    <w:p w14:paraId="0F71DC34" w14:textId="6B26ADF8" w:rsidR="008532F5" w:rsidRPr="008532F5" w:rsidRDefault="008532F5">
      <w:pPr>
        <w:pStyle w:val="TOC3"/>
        <w:rPr>
          <w:rFonts w:asciiTheme="minorHAnsi" w:eastAsiaTheme="minorEastAsia" w:hAnsiTheme="minorHAnsi" w:cstheme="minorBidi"/>
          <w:noProof/>
          <w:sz w:val="22"/>
          <w:szCs w:val="22"/>
          <w:lang w:eastAsia="en-GB"/>
        </w:rPr>
      </w:pPr>
      <w:r w:rsidRPr="008532F5">
        <w:rPr>
          <w:noProof/>
        </w:rPr>
        <w:t>6.9</w:t>
      </w:r>
      <w:r w:rsidRPr="008532F5">
        <w:rPr>
          <w:noProof/>
          <w:lang w:eastAsia="zh-CN"/>
        </w:rPr>
        <w:t>.3</w:t>
      </w:r>
      <w:r w:rsidRPr="008532F5">
        <w:rPr>
          <w:rFonts w:asciiTheme="minorHAnsi" w:eastAsiaTheme="minorEastAsia" w:hAnsiTheme="minorHAnsi" w:cstheme="minorBidi"/>
          <w:noProof/>
          <w:sz w:val="22"/>
          <w:szCs w:val="22"/>
          <w:lang w:eastAsia="en-GB"/>
        </w:rPr>
        <w:tab/>
      </w:r>
      <w:r w:rsidRPr="008532F5">
        <w:rPr>
          <w:noProof/>
          <w:lang w:eastAsia="zh-CN"/>
        </w:rPr>
        <w:t>Output analytics</w:t>
      </w:r>
      <w:r w:rsidRPr="008532F5">
        <w:rPr>
          <w:noProof/>
        </w:rPr>
        <w:tab/>
      </w:r>
      <w:r w:rsidRPr="008532F5">
        <w:rPr>
          <w:noProof/>
        </w:rPr>
        <w:fldChar w:fldCharType="begin" w:fldLock="1"/>
      </w:r>
      <w:r w:rsidRPr="008532F5">
        <w:rPr>
          <w:noProof/>
        </w:rPr>
        <w:instrText xml:space="preserve"> PAGEREF _Toc114571342 \h </w:instrText>
      </w:r>
      <w:r w:rsidRPr="008532F5">
        <w:rPr>
          <w:noProof/>
        </w:rPr>
      </w:r>
      <w:r w:rsidRPr="008532F5">
        <w:rPr>
          <w:noProof/>
        </w:rPr>
        <w:fldChar w:fldCharType="separate"/>
      </w:r>
      <w:r w:rsidRPr="008532F5">
        <w:rPr>
          <w:noProof/>
        </w:rPr>
        <w:t>60</w:t>
      </w:r>
      <w:r w:rsidRPr="008532F5">
        <w:rPr>
          <w:noProof/>
        </w:rPr>
        <w:fldChar w:fldCharType="end"/>
      </w:r>
    </w:p>
    <w:p w14:paraId="1E19662C" w14:textId="1B2A379C" w:rsidR="008532F5" w:rsidRPr="008532F5" w:rsidRDefault="008532F5">
      <w:pPr>
        <w:pStyle w:val="TOC3"/>
        <w:rPr>
          <w:rFonts w:asciiTheme="minorHAnsi" w:eastAsiaTheme="minorEastAsia" w:hAnsiTheme="minorHAnsi" w:cstheme="minorBidi"/>
          <w:noProof/>
          <w:sz w:val="22"/>
          <w:szCs w:val="22"/>
          <w:lang w:eastAsia="en-GB"/>
        </w:rPr>
      </w:pPr>
      <w:r w:rsidRPr="008532F5">
        <w:rPr>
          <w:noProof/>
        </w:rPr>
        <w:t>6.9.4</w:t>
      </w:r>
      <w:r w:rsidRPr="008532F5">
        <w:rPr>
          <w:rFonts w:asciiTheme="minorHAnsi" w:eastAsiaTheme="minorEastAsia" w:hAnsiTheme="minorHAnsi" w:cstheme="minorBidi"/>
          <w:noProof/>
          <w:sz w:val="22"/>
          <w:szCs w:val="22"/>
          <w:lang w:eastAsia="en-GB"/>
        </w:rPr>
        <w:tab/>
      </w:r>
      <w:r w:rsidRPr="008532F5">
        <w:rPr>
          <w:noProof/>
          <w:lang w:eastAsia="ko-KR"/>
        </w:rPr>
        <w:t>Procedures</w:t>
      </w:r>
      <w:r w:rsidRPr="008532F5">
        <w:rPr>
          <w:noProof/>
        </w:rPr>
        <w:tab/>
      </w:r>
      <w:r w:rsidRPr="008532F5">
        <w:rPr>
          <w:noProof/>
        </w:rPr>
        <w:fldChar w:fldCharType="begin" w:fldLock="1"/>
      </w:r>
      <w:r w:rsidRPr="008532F5">
        <w:rPr>
          <w:noProof/>
        </w:rPr>
        <w:instrText xml:space="preserve"> PAGEREF _Toc114571343 \h </w:instrText>
      </w:r>
      <w:r w:rsidRPr="008532F5">
        <w:rPr>
          <w:noProof/>
        </w:rPr>
      </w:r>
      <w:r w:rsidRPr="008532F5">
        <w:rPr>
          <w:noProof/>
        </w:rPr>
        <w:fldChar w:fldCharType="separate"/>
      </w:r>
      <w:r w:rsidRPr="008532F5">
        <w:rPr>
          <w:noProof/>
        </w:rPr>
        <w:t>60</w:t>
      </w:r>
      <w:r w:rsidRPr="008532F5">
        <w:rPr>
          <w:noProof/>
        </w:rPr>
        <w:fldChar w:fldCharType="end"/>
      </w:r>
    </w:p>
    <w:p w14:paraId="4F717110" w14:textId="53D85811" w:rsidR="008532F5" w:rsidRPr="008532F5" w:rsidRDefault="008532F5">
      <w:pPr>
        <w:pStyle w:val="TOC1"/>
        <w:rPr>
          <w:rFonts w:asciiTheme="minorHAnsi" w:eastAsiaTheme="minorEastAsia" w:hAnsiTheme="minorHAnsi" w:cstheme="minorBidi"/>
          <w:noProof/>
          <w:szCs w:val="22"/>
          <w:lang w:eastAsia="en-GB"/>
        </w:rPr>
      </w:pPr>
      <w:r w:rsidRPr="008532F5">
        <w:rPr>
          <w:noProof/>
        </w:rPr>
        <w:t>7</w:t>
      </w:r>
      <w:r w:rsidRPr="008532F5">
        <w:rPr>
          <w:rFonts w:asciiTheme="minorHAnsi" w:eastAsiaTheme="minorEastAsia" w:hAnsiTheme="minorHAnsi" w:cstheme="minorBidi"/>
          <w:noProof/>
          <w:szCs w:val="22"/>
          <w:lang w:eastAsia="en-GB"/>
        </w:rPr>
        <w:tab/>
      </w:r>
      <w:r w:rsidRPr="008532F5">
        <w:rPr>
          <w:noProof/>
        </w:rPr>
        <w:t>Nnwdaf Services Description</w:t>
      </w:r>
      <w:r w:rsidRPr="008532F5">
        <w:rPr>
          <w:noProof/>
        </w:rPr>
        <w:tab/>
      </w:r>
      <w:r w:rsidRPr="008532F5">
        <w:rPr>
          <w:noProof/>
        </w:rPr>
        <w:fldChar w:fldCharType="begin" w:fldLock="1"/>
      </w:r>
      <w:r w:rsidRPr="008532F5">
        <w:rPr>
          <w:noProof/>
        </w:rPr>
        <w:instrText xml:space="preserve"> PAGEREF _Toc114571344 \h </w:instrText>
      </w:r>
      <w:r w:rsidRPr="008532F5">
        <w:rPr>
          <w:noProof/>
        </w:rPr>
      </w:r>
      <w:r w:rsidRPr="008532F5">
        <w:rPr>
          <w:noProof/>
        </w:rPr>
        <w:fldChar w:fldCharType="separate"/>
      </w:r>
      <w:r w:rsidRPr="008532F5">
        <w:rPr>
          <w:noProof/>
        </w:rPr>
        <w:t>61</w:t>
      </w:r>
      <w:r w:rsidRPr="008532F5">
        <w:rPr>
          <w:noProof/>
        </w:rPr>
        <w:fldChar w:fldCharType="end"/>
      </w:r>
    </w:p>
    <w:p w14:paraId="4E0B4CCD" w14:textId="0D6B16B0" w:rsidR="008532F5" w:rsidRPr="008532F5" w:rsidRDefault="008532F5">
      <w:pPr>
        <w:pStyle w:val="TOC2"/>
        <w:rPr>
          <w:rFonts w:asciiTheme="minorHAnsi" w:eastAsiaTheme="minorEastAsia" w:hAnsiTheme="minorHAnsi" w:cstheme="minorBidi"/>
          <w:noProof/>
          <w:sz w:val="22"/>
          <w:szCs w:val="22"/>
          <w:lang w:eastAsia="en-GB"/>
        </w:rPr>
      </w:pPr>
      <w:r w:rsidRPr="008532F5">
        <w:rPr>
          <w:noProof/>
          <w:lang w:eastAsia="zh-CN"/>
        </w:rPr>
        <w:t>7.1</w:t>
      </w:r>
      <w:r w:rsidRPr="008532F5">
        <w:rPr>
          <w:rFonts w:asciiTheme="minorHAnsi" w:eastAsiaTheme="minorEastAsia" w:hAnsiTheme="minorHAnsi" w:cstheme="minorBidi"/>
          <w:noProof/>
          <w:sz w:val="22"/>
          <w:szCs w:val="22"/>
          <w:lang w:eastAsia="en-GB"/>
        </w:rPr>
        <w:tab/>
      </w:r>
      <w:r w:rsidRPr="008532F5">
        <w:rPr>
          <w:noProof/>
        </w:rPr>
        <w:t>General</w:t>
      </w:r>
      <w:r w:rsidRPr="008532F5">
        <w:rPr>
          <w:noProof/>
        </w:rPr>
        <w:tab/>
      </w:r>
      <w:r w:rsidRPr="008532F5">
        <w:rPr>
          <w:noProof/>
        </w:rPr>
        <w:fldChar w:fldCharType="begin" w:fldLock="1"/>
      </w:r>
      <w:r w:rsidRPr="008532F5">
        <w:rPr>
          <w:noProof/>
        </w:rPr>
        <w:instrText xml:space="preserve"> PAGEREF _Toc114571345 \h </w:instrText>
      </w:r>
      <w:r w:rsidRPr="008532F5">
        <w:rPr>
          <w:noProof/>
        </w:rPr>
      </w:r>
      <w:r w:rsidRPr="008532F5">
        <w:rPr>
          <w:noProof/>
        </w:rPr>
        <w:fldChar w:fldCharType="separate"/>
      </w:r>
      <w:r w:rsidRPr="008532F5">
        <w:rPr>
          <w:noProof/>
        </w:rPr>
        <w:t>61</w:t>
      </w:r>
      <w:r w:rsidRPr="008532F5">
        <w:rPr>
          <w:noProof/>
        </w:rPr>
        <w:fldChar w:fldCharType="end"/>
      </w:r>
    </w:p>
    <w:p w14:paraId="228E3415" w14:textId="0382FD6B" w:rsidR="008532F5" w:rsidRPr="008532F5" w:rsidRDefault="008532F5">
      <w:pPr>
        <w:pStyle w:val="TOC2"/>
        <w:rPr>
          <w:rFonts w:asciiTheme="minorHAnsi" w:eastAsiaTheme="minorEastAsia" w:hAnsiTheme="minorHAnsi" w:cstheme="minorBidi"/>
          <w:noProof/>
          <w:sz w:val="22"/>
          <w:szCs w:val="22"/>
          <w:lang w:eastAsia="en-GB"/>
        </w:rPr>
      </w:pPr>
      <w:r w:rsidRPr="008532F5">
        <w:rPr>
          <w:noProof/>
        </w:rPr>
        <w:t>7.2</w:t>
      </w:r>
      <w:r w:rsidRPr="008532F5">
        <w:rPr>
          <w:rFonts w:asciiTheme="minorHAnsi" w:eastAsiaTheme="minorEastAsia" w:hAnsiTheme="minorHAnsi" w:cstheme="minorBidi"/>
          <w:noProof/>
          <w:sz w:val="22"/>
          <w:szCs w:val="22"/>
          <w:lang w:eastAsia="en-GB"/>
        </w:rPr>
        <w:tab/>
      </w:r>
      <w:r w:rsidRPr="008532F5">
        <w:rPr>
          <w:noProof/>
        </w:rPr>
        <w:t>Nnwdaf_AnalyticsSubscription Service</w:t>
      </w:r>
      <w:r w:rsidRPr="008532F5">
        <w:rPr>
          <w:noProof/>
        </w:rPr>
        <w:tab/>
      </w:r>
      <w:r w:rsidRPr="008532F5">
        <w:rPr>
          <w:noProof/>
        </w:rPr>
        <w:fldChar w:fldCharType="begin" w:fldLock="1"/>
      </w:r>
      <w:r w:rsidRPr="008532F5">
        <w:rPr>
          <w:noProof/>
        </w:rPr>
        <w:instrText xml:space="preserve"> PAGEREF _Toc114571346 \h </w:instrText>
      </w:r>
      <w:r w:rsidRPr="008532F5">
        <w:rPr>
          <w:noProof/>
        </w:rPr>
      </w:r>
      <w:r w:rsidRPr="008532F5">
        <w:rPr>
          <w:noProof/>
        </w:rPr>
        <w:fldChar w:fldCharType="separate"/>
      </w:r>
      <w:r w:rsidRPr="008532F5">
        <w:rPr>
          <w:noProof/>
        </w:rPr>
        <w:t>63</w:t>
      </w:r>
      <w:r w:rsidRPr="008532F5">
        <w:rPr>
          <w:noProof/>
        </w:rPr>
        <w:fldChar w:fldCharType="end"/>
      </w:r>
    </w:p>
    <w:p w14:paraId="4470DAC7" w14:textId="42F18346" w:rsidR="008532F5" w:rsidRPr="008532F5" w:rsidRDefault="008532F5">
      <w:pPr>
        <w:pStyle w:val="TOC3"/>
        <w:rPr>
          <w:rFonts w:asciiTheme="minorHAnsi" w:eastAsiaTheme="minorEastAsia" w:hAnsiTheme="minorHAnsi" w:cstheme="minorBidi"/>
          <w:noProof/>
          <w:sz w:val="22"/>
          <w:szCs w:val="22"/>
          <w:lang w:eastAsia="en-GB"/>
        </w:rPr>
      </w:pPr>
      <w:r w:rsidRPr="008532F5">
        <w:rPr>
          <w:noProof/>
        </w:rPr>
        <w:t>7.2.1</w:t>
      </w:r>
      <w:r w:rsidRPr="008532F5">
        <w:rPr>
          <w:rFonts w:asciiTheme="minorHAnsi" w:eastAsiaTheme="minorEastAsia" w:hAnsiTheme="minorHAnsi" w:cstheme="minorBidi"/>
          <w:noProof/>
          <w:sz w:val="22"/>
          <w:szCs w:val="22"/>
          <w:lang w:eastAsia="en-GB"/>
        </w:rPr>
        <w:tab/>
      </w:r>
      <w:r w:rsidRPr="008532F5">
        <w:rPr>
          <w:noProof/>
        </w:rPr>
        <w:t>General</w:t>
      </w:r>
      <w:r w:rsidRPr="008532F5">
        <w:rPr>
          <w:noProof/>
        </w:rPr>
        <w:tab/>
      </w:r>
      <w:r w:rsidRPr="008532F5">
        <w:rPr>
          <w:noProof/>
        </w:rPr>
        <w:fldChar w:fldCharType="begin" w:fldLock="1"/>
      </w:r>
      <w:r w:rsidRPr="008532F5">
        <w:rPr>
          <w:noProof/>
        </w:rPr>
        <w:instrText xml:space="preserve"> PAGEREF _Toc114571347 \h </w:instrText>
      </w:r>
      <w:r w:rsidRPr="008532F5">
        <w:rPr>
          <w:noProof/>
        </w:rPr>
      </w:r>
      <w:r w:rsidRPr="008532F5">
        <w:rPr>
          <w:noProof/>
        </w:rPr>
        <w:fldChar w:fldCharType="separate"/>
      </w:r>
      <w:r w:rsidRPr="008532F5">
        <w:rPr>
          <w:noProof/>
        </w:rPr>
        <w:t>63</w:t>
      </w:r>
      <w:r w:rsidRPr="008532F5">
        <w:rPr>
          <w:noProof/>
        </w:rPr>
        <w:fldChar w:fldCharType="end"/>
      </w:r>
    </w:p>
    <w:p w14:paraId="3885D345" w14:textId="739EA95B" w:rsidR="008532F5" w:rsidRPr="008532F5" w:rsidRDefault="008532F5">
      <w:pPr>
        <w:pStyle w:val="TOC3"/>
        <w:rPr>
          <w:rFonts w:asciiTheme="minorHAnsi" w:eastAsiaTheme="minorEastAsia" w:hAnsiTheme="minorHAnsi" w:cstheme="minorBidi"/>
          <w:noProof/>
          <w:sz w:val="22"/>
          <w:szCs w:val="22"/>
          <w:lang w:eastAsia="en-GB"/>
        </w:rPr>
      </w:pPr>
      <w:r w:rsidRPr="008532F5">
        <w:rPr>
          <w:noProof/>
        </w:rPr>
        <w:t>7.2.2</w:t>
      </w:r>
      <w:r w:rsidRPr="008532F5">
        <w:rPr>
          <w:rFonts w:asciiTheme="minorHAnsi" w:eastAsiaTheme="minorEastAsia" w:hAnsiTheme="minorHAnsi" w:cstheme="minorBidi"/>
          <w:noProof/>
          <w:sz w:val="22"/>
          <w:szCs w:val="22"/>
          <w:lang w:eastAsia="en-GB"/>
        </w:rPr>
        <w:tab/>
      </w:r>
      <w:r w:rsidRPr="008532F5">
        <w:rPr>
          <w:noProof/>
        </w:rPr>
        <w:t>Nnwdaf_AnalyticsSubscription_Subscribe service operation</w:t>
      </w:r>
      <w:r w:rsidRPr="008532F5">
        <w:rPr>
          <w:noProof/>
        </w:rPr>
        <w:tab/>
      </w:r>
      <w:r w:rsidRPr="008532F5">
        <w:rPr>
          <w:noProof/>
        </w:rPr>
        <w:fldChar w:fldCharType="begin" w:fldLock="1"/>
      </w:r>
      <w:r w:rsidRPr="008532F5">
        <w:rPr>
          <w:noProof/>
        </w:rPr>
        <w:instrText xml:space="preserve"> PAGEREF _Toc114571348 \h </w:instrText>
      </w:r>
      <w:r w:rsidRPr="008532F5">
        <w:rPr>
          <w:noProof/>
        </w:rPr>
      </w:r>
      <w:r w:rsidRPr="008532F5">
        <w:rPr>
          <w:noProof/>
        </w:rPr>
        <w:fldChar w:fldCharType="separate"/>
      </w:r>
      <w:r w:rsidRPr="008532F5">
        <w:rPr>
          <w:noProof/>
        </w:rPr>
        <w:t>63</w:t>
      </w:r>
      <w:r w:rsidRPr="008532F5">
        <w:rPr>
          <w:noProof/>
        </w:rPr>
        <w:fldChar w:fldCharType="end"/>
      </w:r>
    </w:p>
    <w:p w14:paraId="0106C2C8" w14:textId="2A82F827"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zh-CN"/>
        </w:rPr>
        <w:t>7.</w:t>
      </w:r>
      <w:r w:rsidRPr="008532F5">
        <w:rPr>
          <w:noProof/>
        </w:rPr>
        <w:t>2.3</w:t>
      </w:r>
      <w:r w:rsidRPr="008532F5">
        <w:rPr>
          <w:rFonts w:asciiTheme="minorHAnsi" w:eastAsiaTheme="minorEastAsia" w:hAnsiTheme="minorHAnsi" w:cstheme="minorBidi"/>
          <w:noProof/>
          <w:sz w:val="22"/>
          <w:szCs w:val="22"/>
          <w:lang w:eastAsia="en-GB"/>
        </w:rPr>
        <w:tab/>
      </w:r>
      <w:r w:rsidRPr="008532F5">
        <w:rPr>
          <w:noProof/>
        </w:rPr>
        <w:t>Nnwdaf_AnalyticsSubscription_Unsubscribe service operation</w:t>
      </w:r>
      <w:r w:rsidRPr="008532F5">
        <w:rPr>
          <w:noProof/>
        </w:rPr>
        <w:tab/>
      </w:r>
      <w:r w:rsidRPr="008532F5">
        <w:rPr>
          <w:noProof/>
        </w:rPr>
        <w:fldChar w:fldCharType="begin" w:fldLock="1"/>
      </w:r>
      <w:r w:rsidRPr="008532F5">
        <w:rPr>
          <w:noProof/>
        </w:rPr>
        <w:instrText xml:space="preserve"> PAGEREF _Toc114571349 \h </w:instrText>
      </w:r>
      <w:r w:rsidRPr="008532F5">
        <w:rPr>
          <w:noProof/>
        </w:rPr>
      </w:r>
      <w:r w:rsidRPr="008532F5">
        <w:rPr>
          <w:noProof/>
        </w:rPr>
        <w:fldChar w:fldCharType="separate"/>
      </w:r>
      <w:r w:rsidRPr="008532F5">
        <w:rPr>
          <w:noProof/>
        </w:rPr>
        <w:t>63</w:t>
      </w:r>
      <w:r w:rsidRPr="008532F5">
        <w:rPr>
          <w:noProof/>
        </w:rPr>
        <w:fldChar w:fldCharType="end"/>
      </w:r>
    </w:p>
    <w:p w14:paraId="7B6B156B" w14:textId="78C247C5"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zh-CN"/>
        </w:rPr>
        <w:t>7.</w:t>
      </w:r>
      <w:r w:rsidRPr="008532F5">
        <w:rPr>
          <w:noProof/>
        </w:rPr>
        <w:t>2</w:t>
      </w:r>
      <w:r w:rsidRPr="008532F5">
        <w:rPr>
          <w:noProof/>
          <w:lang w:eastAsia="zh-CN"/>
        </w:rPr>
        <w:t>.4</w:t>
      </w:r>
      <w:r w:rsidRPr="008532F5">
        <w:rPr>
          <w:rFonts w:asciiTheme="minorHAnsi" w:eastAsiaTheme="minorEastAsia" w:hAnsiTheme="minorHAnsi" w:cstheme="minorBidi"/>
          <w:noProof/>
          <w:sz w:val="22"/>
          <w:szCs w:val="22"/>
          <w:lang w:eastAsia="en-GB"/>
        </w:rPr>
        <w:tab/>
      </w:r>
      <w:r w:rsidRPr="008532F5">
        <w:rPr>
          <w:noProof/>
          <w:lang w:eastAsia="zh-CN"/>
        </w:rPr>
        <w:t>Nnwdaf_</w:t>
      </w:r>
      <w:r w:rsidRPr="008532F5">
        <w:rPr>
          <w:noProof/>
        </w:rPr>
        <w:t>AnalyticsSubscription_</w:t>
      </w:r>
      <w:r w:rsidRPr="008532F5">
        <w:rPr>
          <w:noProof/>
          <w:lang w:eastAsia="zh-CN"/>
        </w:rPr>
        <w:t>Notify service operation</w:t>
      </w:r>
      <w:r w:rsidRPr="008532F5">
        <w:rPr>
          <w:noProof/>
        </w:rPr>
        <w:tab/>
      </w:r>
      <w:r w:rsidRPr="008532F5">
        <w:rPr>
          <w:noProof/>
        </w:rPr>
        <w:fldChar w:fldCharType="begin" w:fldLock="1"/>
      </w:r>
      <w:r w:rsidRPr="008532F5">
        <w:rPr>
          <w:noProof/>
        </w:rPr>
        <w:instrText xml:space="preserve"> PAGEREF _Toc114571350 \h </w:instrText>
      </w:r>
      <w:r w:rsidRPr="008532F5">
        <w:rPr>
          <w:noProof/>
        </w:rPr>
      </w:r>
      <w:r w:rsidRPr="008532F5">
        <w:rPr>
          <w:noProof/>
        </w:rPr>
        <w:fldChar w:fldCharType="separate"/>
      </w:r>
      <w:r w:rsidRPr="008532F5">
        <w:rPr>
          <w:noProof/>
        </w:rPr>
        <w:t>63</w:t>
      </w:r>
      <w:r w:rsidRPr="008532F5">
        <w:rPr>
          <w:noProof/>
        </w:rPr>
        <w:fldChar w:fldCharType="end"/>
      </w:r>
    </w:p>
    <w:p w14:paraId="5621B4DD" w14:textId="291165F7" w:rsidR="008532F5" w:rsidRPr="008532F5" w:rsidRDefault="008532F5">
      <w:pPr>
        <w:pStyle w:val="TOC2"/>
        <w:rPr>
          <w:rFonts w:asciiTheme="minorHAnsi" w:eastAsiaTheme="minorEastAsia" w:hAnsiTheme="minorHAnsi" w:cstheme="minorBidi"/>
          <w:noProof/>
          <w:sz w:val="22"/>
          <w:szCs w:val="22"/>
          <w:lang w:eastAsia="en-GB"/>
        </w:rPr>
      </w:pPr>
      <w:r w:rsidRPr="008532F5">
        <w:rPr>
          <w:noProof/>
          <w:lang w:eastAsia="zh-CN"/>
        </w:rPr>
        <w:t>7.</w:t>
      </w:r>
      <w:r w:rsidRPr="008532F5">
        <w:rPr>
          <w:noProof/>
        </w:rPr>
        <w:t>3</w:t>
      </w:r>
      <w:r w:rsidRPr="008532F5">
        <w:rPr>
          <w:rFonts w:asciiTheme="minorHAnsi" w:eastAsiaTheme="minorEastAsia" w:hAnsiTheme="minorHAnsi" w:cstheme="minorBidi"/>
          <w:noProof/>
          <w:sz w:val="22"/>
          <w:szCs w:val="22"/>
          <w:lang w:eastAsia="en-GB"/>
        </w:rPr>
        <w:tab/>
      </w:r>
      <w:r w:rsidRPr="008532F5">
        <w:rPr>
          <w:noProof/>
        </w:rPr>
        <w:t>Nnwdaf_AnalyticsInfo service</w:t>
      </w:r>
      <w:r w:rsidRPr="008532F5">
        <w:rPr>
          <w:noProof/>
        </w:rPr>
        <w:tab/>
      </w:r>
      <w:r w:rsidRPr="008532F5">
        <w:rPr>
          <w:noProof/>
        </w:rPr>
        <w:fldChar w:fldCharType="begin" w:fldLock="1"/>
      </w:r>
      <w:r w:rsidRPr="008532F5">
        <w:rPr>
          <w:noProof/>
        </w:rPr>
        <w:instrText xml:space="preserve"> PAGEREF _Toc114571351 \h </w:instrText>
      </w:r>
      <w:r w:rsidRPr="008532F5">
        <w:rPr>
          <w:noProof/>
        </w:rPr>
      </w:r>
      <w:r w:rsidRPr="008532F5">
        <w:rPr>
          <w:noProof/>
        </w:rPr>
        <w:fldChar w:fldCharType="separate"/>
      </w:r>
      <w:r w:rsidRPr="008532F5">
        <w:rPr>
          <w:noProof/>
        </w:rPr>
        <w:t>64</w:t>
      </w:r>
      <w:r w:rsidRPr="008532F5">
        <w:rPr>
          <w:noProof/>
        </w:rPr>
        <w:fldChar w:fldCharType="end"/>
      </w:r>
    </w:p>
    <w:p w14:paraId="66246590" w14:textId="1EB31AFE"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zh-CN"/>
        </w:rPr>
        <w:t>7.</w:t>
      </w:r>
      <w:r w:rsidRPr="008532F5">
        <w:rPr>
          <w:noProof/>
        </w:rPr>
        <w:t>3.1</w:t>
      </w:r>
      <w:r w:rsidRPr="008532F5">
        <w:rPr>
          <w:rFonts w:asciiTheme="minorHAnsi" w:eastAsiaTheme="minorEastAsia" w:hAnsiTheme="minorHAnsi" w:cstheme="minorBidi"/>
          <w:noProof/>
          <w:sz w:val="22"/>
          <w:szCs w:val="22"/>
          <w:lang w:eastAsia="en-GB"/>
        </w:rPr>
        <w:tab/>
      </w:r>
      <w:r w:rsidRPr="008532F5">
        <w:rPr>
          <w:noProof/>
        </w:rPr>
        <w:t>General</w:t>
      </w:r>
      <w:r w:rsidRPr="008532F5">
        <w:rPr>
          <w:noProof/>
        </w:rPr>
        <w:tab/>
      </w:r>
      <w:r w:rsidRPr="008532F5">
        <w:rPr>
          <w:noProof/>
        </w:rPr>
        <w:fldChar w:fldCharType="begin" w:fldLock="1"/>
      </w:r>
      <w:r w:rsidRPr="008532F5">
        <w:rPr>
          <w:noProof/>
        </w:rPr>
        <w:instrText xml:space="preserve"> PAGEREF _Toc114571352 \h </w:instrText>
      </w:r>
      <w:r w:rsidRPr="008532F5">
        <w:rPr>
          <w:noProof/>
        </w:rPr>
      </w:r>
      <w:r w:rsidRPr="008532F5">
        <w:rPr>
          <w:noProof/>
        </w:rPr>
        <w:fldChar w:fldCharType="separate"/>
      </w:r>
      <w:r w:rsidRPr="008532F5">
        <w:rPr>
          <w:noProof/>
        </w:rPr>
        <w:t>64</w:t>
      </w:r>
      <w:r w:rsidRPr="008532F5">
        <w:rPr>
          <w:noProof/>
        </w:rPr>
        <w:fldChar w:fldCharType="end"/>
      </w:r>
    </w:p>
    <w:p w14:paraId="1D593901" w14:textId="6EF32BA4" w:rsidR="008532F5" w:rsidRPr="008532F5" w:rsidRDefault="008532F5">
      <w:pPr>
        <w:pStyle w:val="TOC3"/>
        <w:rPr>
          <w:rFonts w:asciiTheme="minorHAnsi" w:eastAsiaTheme="minorEastAsia" w:hAnsiTheme="minorHAnsi" w:cstheme="minorBidi"/>
          <w:noProof/>
          <w:sz w:val="22"/>
          <w:szCs w:val="22"/>
          <w:lang w:eastAsia="en-GB"/>
        </w:rPr>
      </w:pPr>
      <w:r w:rsidRPr="008532F5">
        <w:rPr>
          <w:noProof/>
          <w:lang w:eastAsia="zh-CN"/>
        </w:rPr>
        <w:t>7.</w:t>
      </w:r>
      <w:r w:rsidRPr="008532F5">
        <w:rPr>
          <w:noProof/>
        </w:rPr>
        <w:t>3.2</w:t>
      </w:r>
      <w:r w:rsidRPr="008532F5">
        <w:rPr>
          <w:rFonts w:asciiTheme="minorHAnsi" w:eastAsiaTheme="minorEastAsia" w:hAnsiTheme="minorHAnsi" w:cstheme="minorBidi"/>
          <w:noProof/>
          <w:sz w:val="22"/>
          <w:szCs w:val="22"/>
          <w:lang w:eastAsia="en-GB"/>
        </w:rPr>
        <w:tab/>
      </w:r>
      <w:r w:rsidRPr="008532F5">
        <w:rPr>
          <w:noProof/>
        </w:rPr>
        <w:t>Nnwdaf_AnalyticsInfo_Request service operation</w:t>
      </w:r>
      <w:r w:rsidRPr="008532F5">
        <w:rPr>
          <w:noProof/>
        </w:rPr>
        <w:tab/>
      </w:r>
      <w:r w:rsidRPr="008532F5">
        <w:rPr>
          <w:noProof/>
        </w:rPr>
        <w:fldChar w:fldCharType="begin" w:fldLock="1"/>
      </w:r>
      <w:r w:rsidRPr="008532F5">
        <w:rPr>
          <w:noProof/>
        </w:rPr>
        <w:instrText xml:space="preserve"> PAGEREF _Toc114571353 \h </w:instrText>
      </w:r>
      <w:r w:rsidRPr="008532F5">
        <w:rPr>
          <w:noProof/>
        </w:rPr>
      </w:r>
      <w:r w:rsidRPr="008532F5">
        <w:rPr>
          <w:noProof/>
        </w:rPr>
        <w:fldChar w:fldCharType="separate"/>
      </w:r>
      <w:r w:rsidRPr="008532F5">
        <w:rPr>
          <w:noProof/>
        </w:rPr>
        <w:t>64</w:t>
      </w:r>
      <w:r w:rsidRPr="008532F5">
        <w:rPr>
          <w:noProof/>
        </w:rPr>
        <w:fldChar w:fldCharType="end"/>
      </w:r>
    </w:p>
    <w:p w14:paraId="02ECA03A" w14:textId="64F665CF" w:rsidR="008532F5" w:rsidRPr="008532F5" w:rsidRDefault="008532F5" w:rsidP="008532F5">
      <w:pPr>
        <w:pStyle w:val="TOC8"/>
        <w:rPr>
          <w:rFonts w:asciiTheme="minorHAnsi" w:eastAsiaTheme="minorEastAsia" w:hAnsiTheme="minorHAnsi" w:cstheme="minorBidi"/>
          <w:b w:val="0"/>
          <w:noProof/>
          <w:szCs w:val="22"/>
          <w:lang w:eastAsia="en-GB"/>
        </w:rPr>
      </w:pPr>
      <w:r w:rsidRPr="008532F5">
        <w:rPr>
          <w:noProof/>
        </w:rPr>
        <w:t>Annex A (informative): Change history</w:t>
      </w:r>
      <w:r w:rsidRPr="008532F5">
        <w:rPr>
          <w:noProof/>
        </w:rPr>
        <w:tab/>
      </w:r>
      <w:r w:rsidRPr="008532F5">
        <w:rPr>
          <w:noProof/>
        </w:rPr>
        <w:fldChar w:fldCharType="begin" w:fldLock="1"/>
      </w:r>
      <w:r w:rsidRPr="008532F5">
        <w:rPr>
          <w:noProof/>
        </w:rPr>
        <w:instrText xml:space="preserve"> PAGEREF _Toc114571354 \h </w:instrText>
      </w:r>
      <w:r w:rsidRPr="008532F5">
        <w:rPr>
          <w:noProof/>
        </w:rPr>
      </w:r>
      <w:r w:rsidRPr="008532F5">
        <w:rPr>
          <w:noProof/>
        </w:rPr>
        <w:fldChar w:fldCharType="separate"/>
      </w:r>
      <w:r w:rsidRPr="008532F5">
        <w:rPr>
          <w:noProof/>
        </w:rPr>
        <w:t>65</w:t>
      </w:r>
      <w:r w:rsidRPr="008532F5">
        <w:rPr>
          <w:noProof/>
        </w:rPr>
        <w:fldChar w:fldCharType="end"/>
      </w:r>
    </w:p>
    <w:p w14:paraId="44A91535" w14:textId="4ACB81C6" w:rsidR="00C24DA9" w:rsidRPr="005D2CF1" w:rsidRDefault="007E5F46" w:rsidP="00C24DA9">
      <w:r w:rsidRPr="008532F5">
        <w:fldChar w:fldCharType="end"/>
      </w:r>
    </w:p>
    <w:p w14:paraId="259F759C" w14:textId="77777777" w:rsidR="00C24DA9" w:rsidRPr="005D2CF1" w:rsidRDefault="00C24DA9" w:rsidP="00C24DA9">
      <w:pPr>
        <w:pStyle w:val="Heading1"/>
      </w:pPr>
      <w:r w:rsidRPr="005D2CF1">
        <w:br w:type="page"/>
      </w:r>
      <w:bookmarkStart w:id="9" w:name="_Toc114571252"/>
      <w:r w:rsidRPr="005D2CF1">
        <w:lastRenderedPageBreak/>
        <w:t>Foreword</w:t>
      </w:r>
      <w:bookmarkEnd w:id="9"/>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0" w:name="_Toc114571253"/>
      <w:r w:rsidRPr="005D2CF1">
        <w:lastRenderedPageBreak/>
        <w:t>1</w:t>
      </w:r>
      <w:r w:rsidRPr="005D2CF1">
        <w:tab/>
        <w:t>Scope</w:t>
      </w:r>
      <w:bookmarkEnd w:id="10"/>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1" w:name="_Toc114571254"/>
      <w:r w:rsidRPr="005D2CF1">
        <w:t>2</w:t>
      </w:r>
      <w:r w:rsidRPr="005D2CF1">
        <w:tab/>
        <w:t>References</w:t>
      </w:r>
      <w:bookmarkEnd w:id="11"/>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88036B8" w:rsidR="00C24DA9" w:rsidRPr="005D2CF1" w:rsidRDefault="00C24DA9" w:rsidP="00C24DA9">
      <w:pPr>
        <w:pStyle w:val="EX"/>
      </w:pPr>
      <w:r w:rsidRPr="005D2CF1">
        <w:t>[1]</w:t>
      </w:r>
      <w:r w:rsidRPr="005D2CF1">
        <w:tab/>
      </w:r>
      <w:r w:rsidR="00BC3F68" w:rsidRPr="005D2CF1">
        <w:t>3GPP</w:t>
      </w:r>
      <w:r w:rsidR="00BC3F68">
        <w:t> </w:t>
      </w:r>
      <w:r w:rsidR="00BC3F68" w:rsidRPr="005D2CF1">
        <w:t>TR</w:t>
      </w:r>
      <w:r w:rsidR="00BC3F68">
        <w:t> </w:t>
      </w:r>
      <w:r w:rsidR="00BC3F68" w:rsidRPr="005D2CF1">
        <w:t>21.905:</w:t>
      </w:r>
      <w:r w:rsidRPr="005D2CF1">
        <w:t xml:space="preserve"> "Vocabulary for 3GPP Specifications".</w:t>
      </w:r>
    </w:p>
    <w:p w14:paraId="616404CB" w14:textId="1F8009AC" w:rsidR="00C24DA9" w:rsidRPr="005D2CF1" w:rsidRDefault="00C24DA9" w:rsidP="00C24DA9">
      <w:pPr>
        <w:pStyle w:val="EX"/>
      </w:pPr>
      <w:r w:rsidRPr="005D2CF1">
        <w:t>[2]</w:t>
      </w:r>
      <w:r w:rsidRPr="005D2CF1">
        <w:tab/>
      </w:r>
      <w:r w:rsidR="00BC3F68" w:rsidRPr="005D2CF1">
        <w:t>3GPP</w:t>
      </w:r>
      <w:r w:rsidR="00BC3F68">
        <w:t> </w:t>
      </w:r>
      <w:r w:rsidR="00BC3F68" w:rsidRPr="005D2CF1">
        <w:t>TS</w:t>
      </w:r>
      <w:r w:rsidR="00BC3F68">
        <w:t> </w:t>
      </w:r>
      <w:r w:rsidR="00BC3F68" w:rsidRPr="005D2CF1">
        <w:t>23.50</w:t>
      </w:r>
      <w:r w:rsidR="00BC3F68" w:rsidRPr="005D2CF1">
        <w:rPr>
          <w:lang w:eastAsia="zh-CN"/>
        </w:rPr>
        <w:t>1</w:t>
      </w:r>
      <w:r w:rsidR="00BC3F68" w:rsidRPr="005D2CF1">
        <w:t>:</w:t>
      </w:r>
      <w:r w:rsidRPr="005D2CF1">
        <w:rPr>
          <w:lang w:eastAsia="zh-CN"/>
        </w:rPr>
        <w:t xml:space="preserve"> </w:t>
      </w:r>
      <w:r w:rsidRPr="005D2CF1">
        <w:t>"System Architecture for the 5G System; Stage 2".</w:t>
      </w:r>
    </w:p>
    <w:p w14:paraId="5518BE02" w14:textId="1CB49221" w:rsidR="00C24DA9" w:rsidRPr="005D2CF1" w:rsidRDefault="00C24DA9" w:rsidP="00C24DA9">
      <w:pPr>
        <w:pStyle w:val="EX"/>
      </w:pPr>
      <w:r w:rsidRPr="005D2CF1">
        <w:t>[3]</w:t>
      </w:r>
      <w:r w:rsidRPr="005D2CF1">
        <w:tab/>
      </w:r>
      <w:r w:rsidR="00BC3F68" w:rsidRPr="005D2CF1">
        <w:t>3GPP</w:t>
      </w:r>
      <w:r w:rsidR="00BC3F68">
        <w:t> </w:t>
      </w:r>
      <w:r w:rsidR="00BC3F68" w:rsidRPr="005D2CF1">
        <w:t>TS</w:t>
      </w:r>
      <w:r w:rsidR="00BC3F68">
        <w:t> </w:t>
      </w:r>
      <w:r w:rsidR="00BC3F68" w:rsidRPr="005D2CF1">
        <w:t>23.50</w:t>
      </w:r>
      <w:r w:rsidR="00BC3F68" w:rsidRPr="005D2CF1">
        <w:rPr>
          <w:lang w:eastAsia="zh-CN"/>
        </w:rPr>
        <w:t>2</w:t>
      </w:r>
      <w:r w:rsidR="00BC3F68" w:rsidRPr="005D2CF1">
        <w:t>:</w:t>
      </w:r>
      <w:r w:rsidRPr="005D2CF1">
        <w:t xml:space="preserve"> "Procedures for the 5G System; Stage 2".</w:t>
      </w:r>
    </w:p>
    <w:p w14:paraId="313E2500" w14:textId="65A09548" w:rsidR="00C24DA9" w:rsidRPr="005D2CF1" w:rsidRDefault="00C24DA9" w:rsidP="00C24DA9">
      <w:pPr>
        <w:pStyle w:val="EX"/>
      </w:pPr>
      <w:r w:rsidRPr="005D2CF1">
        <w:t>[4]</w:t>
      </w:r>
      <w:r w:rsidRPr="005D2CF1">
        <w:tab/>
      </w:r>
      <w:r w:rsidR="00BC3F68" w:rsidRPr="005D2CF1">
        <w:t>3GPP</w:t>
      </w:r>
      <w:r w:rsidR="00BC3F68">
        <w:t> </w:t>
      </w:r>
      <w:r w:rsidR="00BC3F68" w:rsidRPr="005D2CF1">
        <w:t>TS</w:t>
      </w:r>
      <w:r w:rsidR="00BC3F68">
        <w:t> </w:t>
      </w:r>
      <w:r w:rsidR="00BC3F68"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5F2411A3" w:rsidR="00C24DA9" w:rsidRPr="005D2CF1" w:rsidRDefault="00C24DA9" w:rsidP="00C24DA9">
      <w:pPr>
        <w:pStyle w:val="EX"/>
        <w:rPr>
          <w:lang w:eastAsia="zh-CN"/>
        </w:rPr>
      </w:pPr>
      <w:r w:rsidRPr="005D2CF1">
        <w:rPr>
          <w:lang w:eastAsia="zh-CN"/>
        </w:rPr>
        <w:t>[6]</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28.532:</w:t>
      </w:r>
      <w:r w:rsidRPr="005D2CF1">
        <w:rPr>
          <w:lang w:eastAsia="zh-CN"/>
        </w:rPr>
        <w:t xml:space="preserve"> "Management and orchestration; Generic management services".</w:t>
      </w:r>
    </w:p>
    <w:p w14:paraId="199CBDF5" w14:textId="4F2FC81D" w:rsidR="00C24DA9" w:rsidRPr="005D2CF1" w:rsidRDefault="00C24DA9" w:rsidP="00C24DA9">
      <w:pPr>
        <w:pStyle w:val="EX"/>
        <w:rPr>
          <w:lang w:eastAsia="zh-CN"/>
        </w:rPr>
      </w:pPr>
      <w:r w:rsidRPr="005D2CF1">
        <w:rPr>
          <w:lang w:eastAsia="zh-CN"/>
        </w:rPr>
        <w:t>[7]</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28.550:</w:t>
      </w:r>
      <w:r w:rsidRPr="005D2CF1">
        <w:rPr>
          <w:lang w:eastAsia="zh-CN"/>
        </w:rPr>
        <w:t xml:space="preserve"> "Management and orchestration; Performance Assurance".</w:t>
      </w:r>
    </w:p>
    <w:p w14:paraId="2D300FE2" w14:textId="5394064B" w:rsidR="00C24DA9" w:rsidRPr="005D2CF1" w:rsidRDefault="00C24DA9" w:rsidP="00C24DA9">
      <w:pPr>
        <w:pStyle w:val="EX"/>
        <w:rPr>
          <w:lang w:eastAsia="zh-CN"/>
        </w:rPr>
      </w:pPr>
      <w:r w:rsidRPr="005D2CF1">
        <w:rPr>
          <w:lang w:eastAsia="zh-CN"/>
        </w:rPr>
        <w:t>[8]</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28.552:</w:t>
      </w:r>
      <w:r w:rsidRPr="005D2CF1">
        <w:rPr>
          <w:lang w:eastAsia="zh-CN"/>
        </w:rPr>
        <w:t xml:space="preserve"> "Management and orchestration; 5G performance measurements".</w:t>
      </w:r>
    </w:p>
    <w:p w14:paraId="27DE2D91" w14:textId="2CBA47B8" w:rsidR="00C24DA9" w:rsidRPr="005D2CF1" w:rsidRDefault="00C24DA9" w:rsidP="00C24DA9">
      <w:pPr>
        <w:pStyle w:val="EX"/>
        <w:rPr>
          <w:lang w:eastAsia="zh-CN"/>
        </w:rPr>
      </w:pPr>
      <w:r w:rsidRPr="005D2CF1">
        <w:rPr>
          <w:lang w:eastAsia="zh-CN"/>
        </w:rPr>
        <w:t>[9]</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28.545:</w:t>
      </w:r>
      <w:r w:rsidRPr="005D2CF1">
        <w:rPr>
          <w:lang w:eastAsia="zh-CN"/>
        </w:rPr>
        <w:t xml:space="preserve"> "Management and orchestration; Fault Supervision (FS)".</w:t>
      </w:r>
    </w:p>
    <w:p w14:paraId="1186CCB3" w14:textId="3D723809" w:rsidR="00C24DA9" w:rsidRPr="005D2CF1" w:rsidRDefault="00C24DA9" w:rsidP="00C24DA9">
      <w:pPr>
        <w:pStyle w:val="EX"/>
        <w:rPr>
          <w:lang w:eastAsia="zh-CN"/>
        </w:rPr>
      </w:pPr>
      <w:r w:rsidRPr="005D2CF1">
        <w:rPr>
          <w:lang w:eastAsia="zh-CN"/>
        </w:rPr>
        <w:t>[10]</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670CEE8F" w:rsidR="00C24DA9" w:rsidRPr="005D2CF1" w:rsidRDefault="00C24DA9" w:rsidP="00C24DA9">
      <w:pPr>
        <w:pStyle w:val="EX"/>
        <w:rPr>
          <w:lang w:eastAsia="zh-CN"/>
        </w:rPr>
      </w:pPr>
      <w:r w:rsidRPr="005D2CF1">
        <w:t>[12]</w:t>
      </w:r>
      <w:r w:rsidRPr="005D2CF1">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38.215</w:t>
      </w:r>
      <w:r w:rsidR="00BC3F68"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2C73217B" w:rsidR="00C24DA9" w:rsidRPr="005D2CF1" w:rsidRDefault="00C24DA9" w:rsidP="00C24DA9">
      <w:pPr>
        <w:pStyle w:val="EX"/>
      </w:pPr>
      <w:r w:rsidRPr="005D2CF1">
        <w:t>[14]</w:t>
      </w:r>
      <w:r w:rsidRPr="005D2CF1">
        <w:tab/>
      </w:r>
      <w:r w:rsidR="00BC3F68" w:rsidRPr="005D2CF1">
        <w:t>3GPP</w:t>
      </w:r>
      <w:r w:rsidR="00BC3F68">
        <w:t> </w:t>
      </w:r>
      <w:r w:rsidR="00BC3F68" w:rsidRPr="005D2CF1">
        <w:t>TS</w:t>
      </w:r>
      <w:r w:rsidR="00BC3F68">
        <w:t> </w:t>
      </w:r>
      <w:r w:rsidR="00BC3F68" w:rsidRPr="005D2CF1">
        <w:t>38.331:</w:t>
      </w:r>
      <w:r w:rsidRPr="005D2CF1">
        <w:t xml:space="preserve"> "NR; Radio Resource Control (RRC) protocol specification".</w:t>
      </w:r>
    </w:p>
    <w:p w14:paraId="30BAB914" w14:textId="064B2D15" w:rsidR="00C24DA9" w:rsidRPr="005D2CF1" w:rsidRDefault="00C24DA9" w:rsidP="00C24DA9">
      <w:pPr>
        <w:pStyle w:val="EX"/>
      </w:pPr>
      <w:r w:rsidRPr="005D2CF1">
        <w:t>[</w:t>
      </w:r>
      <w:r w:rsidRPr="005D2CF1">
        <w:rPr>
          <w:lang w:eastAsia="zh-CN"/>
        </w:rPr>
        <w:t>15</w:t>
      </w:r>
      <w:r w:rsidRPr="005D2CF1">
        <w:t>]</w:t>
      </w:r>
      <w:r w:rsidRPr="005D2CF1">
        <w:tab/>
      </w:r>
      <w:r w:rsidR="00BC3F68" w:rsidRPr="005D2CF1">
        <w:t>3GPP</w:t>
      </w:r>
      <w:r w:rsidR="00BC3F68">
        <w:t> </w:t>
      </w:r>
      <w:r w:rsidR="00BC3F68" w:rsidRPr="005D2CF1">
        <w:t>TS</w:t>
      </w:r>
      <w:r w:rsidR="00BC3F68">
        <w:t> </w:t>
      </w:r>
      <w:r w:rsidR="00BC3F68" w:rsidRPr="005D2CF1">
        <w:t>36.331:</w:t>
      </w:r>
      <w:r w:rsidRPr="005D2CF1">
        <w:t xml:space="preserve"> "Evolved Universal Terrestrial Radio Access (E-UTRA); Radio Resource Control (RRC); Protocol specification".</w:t>
      </w:r>
    </w:p>
    <w:p w14:paraId="065B06B1" w14:textId="1F3941CD" w:rsidR="00C24DA9" w:rsidRPr="005D2CF1" w:rsidRDefault="00C24DA9" w:rsidP="00C24DA9">
      <w:pPr>
        <w:pStyle w:val="EX"/>
      </w:pPr>
      <w:r w:rsidRPr="005D2CF1">
        <w:t>[</w:t>
      </w:r>
      <w:r w:rsidRPr="005D2CF1">
        <w:rPr>
          <w:lang w:eastAsia="zh-CN"/>
        </w:rPr>
        <w:t>16</w:t>
      </w:r>
      <w:r w:rsidRPr="005D2CF1">
        <w:t>]</w:t>
      </w:r>
      <w:r w:rsidRPr="005D2CF1">
        <w:tab/>
      </w:r>
      <w:r w:rsidR="00BC3F68" w:rsidRPr="005D2CF1">
        <w:t>3GPP</w:t>
      </w:r>
      <w:r w:rsidR="00BC3F68">
        <w:t> </w:t>
      </w:r>
      <w:r w:rsidR="00BC3F68" w:rsidRPr="005D2CF1">
        <w:t>TS</w:t>
      </w:r>
      <w:r w:rsidR="00BC3F68">
        <w:t> </w:t>
      </w:r>
      <w:r w:rsidR="00BC3F68" w:rsidRPr="005D2CF1">
        <w:t>38.413:</w:t>
      </w:r>
      <w:r w:rsidRPr="005D2CF1">
        <w:t xml:space="preserve"> "NG-RAN; NG Application Protocol (NGAP)".</w:t>
      </w:r>
    </w:p>
    <w:p w14:paraId="6D1C6048" w14:textId="7ED713AF" w:rsidR="00C24DA9" w:rsidRPr="005D2CF1" w:rsidRDefault="00C24DA9" w:rsidP="00C24DA9">
      <w:pPr>
        <w:pStyle w:val="EX"/>
      </w:pPr>
      <w:r w:rsidRPr="005D2CF1">
        <w:t>[17]</w:t>
      </w:r>
      <w:r w:rsidRPr="005D2CF1">
        <w:tab/>
      </w:r>
      <w:r w:rsidR="00BC3F68" w:rsidRPr="005D2CF1">
        <w:t>3GPP</w:t>
      </w:r>
      <w:r w:rsidR="00BC3F68">
        <w:t> </w:t>
      </w:r>
      <w:r w:rsidR="00BC3F68" w:rsidRPr="005D2CF1">
        <w:t>TS</w:t>
      </w:r>
      <w:r w:rsidR="00BC3F68">
        <w:t> </w:t>
      </w:r>
      <w:r w:rsidR="00BC3F68" w:rsidRPr="005D2CF1">
        <w:t>29.244:</w:t>
      </w:r>
      <w:r w:rsidRPr="005D2CF1">
        <w:t xml:space="preserve"> "Interface between the Control Plane and the User Plane Nodes".</w:t>
      </w:r>
    </w:p>
    <w:p w14:paraId="74A69BE5" w14:textId="57EFC3DF" w:rsidR="00C24DA9" w:rsidRPr="005D2CF1" w:rsidRDefault="00C24DA9" w:rsidP="00C24DA9">
      <w:pPr>
        <w:pStyle w:val="EX"/>
      </w:pPr>
      <w:r w:rsidRPr="005D2CF1">
        <w:t>[18]</w:t>
      </w:r>
      <w:r w:rsidRPr="005D2CF1">
        <w:tab/>
      </w:r>
      <w:r w:rsidR="00BC3F68" w:rsidRPr="005D2CF1">
        <w:t>3GPP</w:t>
      </w:r>
      <w:r w:rsidR="00BC3F68">
        <w:t> </w:t>
      </w:r>
      <w:r w:rsidR="00BC3F68" w:rsidRPr="005D2CF1">
        <w:t>TS</w:t>
      </w:r>
      <w:r w:rsidR="00BC3F68">
        <w:t> </w:t>
      </w:r>
      <w:r w:rsidR="00BC3F68" w:rsidRPr="005D2CF1">
        <w:t>29.510:</w:t>
      </w:r>
      <w:r w:rsidRPr="005D2CF1">
        <w:t xml:space="preserve"> "5G System; Network function repository services; Stage 3".</w:t>
      </w:r>
    </w:p>
    <w:p w14:paraId="36B79634" w14:textId="447D7B69" w:rsidR="00C24DA9" w:rsidRPr="005D2CF1" w:rsidRDefault="00C24DA9" w:rsidP="00C24DA9">
      <w:pPr>
        <w:pStyle w:val="EX"/>
        <w:rPr>
          <w:lang w:eastAsia="zh-CN"/>
        </w:rPr>
      </w:pPr>
      <w:r w:rsidRPr="005D2CF1">
        <w:rPr>
          <w:lang w:eastAsia="zh-CN"/>
        </w:rPr>
        <w:t>[19]</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28.533:</w:t>
      </w:r>
      <w:r w:rsidRPr="005D2CF1">
        <w:rPr>
          <w:lang w:eastAsia="zh-CN"/>
        </w:rPr>
        <w:t xml:space="preserve"> "Management and orchestration; Architecture framework".</w:t>
      </w:r>
    </w:p>
    <w:p w14:paraId="3C0A2607" w14:textId="2391C4B4" w:rsidR="00C24DA9" w:rsidRPr="005D2CF1" w:rsidRDefault="00C24DA9" w:rsidP="00C24DA9">
      <w:pPr>
        <w:pStyle w:val="EX"/>
        <w:rPr>
          <w:lang w:eastAsia="zh-CN"/>
        </w:rPr>
      </w:pPr>
      <w:r w:rsidRPr="005D2CF1">
        <w:rPr>
          <w:lang w:eastAsia="zh-CN"/>
        </w:rPr>
        <w:t>[20]</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37.320:</w:t>
      </w:r>
      <w:r w:rsidRPr="005D2CF1">
        <w:rPr>
          <w:lang w:eastAsia="zh-CN"/>
        </w:rPr>
        <w:t xml:space="preserve"> "Radio measurement collection for Minimization of Drive Tests (MDT); Overall description; stage 2".</w:t>
      </w:r>
    </w:p>
    <w:p w14:paraId="3BC3AA7B" w14:textId="06397743" w:rsidR="005D2CF1" w:rsidRPr="005D2CF1" w:rsidRDefault="005D2CF1" w:rsidP="005D2CF1">
      <w:pPr>
        <w:pStyle w:val="EX"/>
        <w:rPr>
          <w:lang w:eastAsia="zh-CN"/>
        </w:rPr>
      </w:pPr>
      <w:r w:rsidRPr="005D2CF1">
        <w:rPr>
          <w:lang w:eastAsia="zh-CN"/>
        </w:rPr>
        <w:lastRenderedPageBreak/>
        <w:t>[21]</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28.201:</w:t>
      </w:r>
      <w:r w:rsidRPr="005D2CF1">
        <w:rPr>
          <w:lang w:eastAsia="zh-CN"/>
        </w:rPr>
        <w:t xml:space="preserve"> "Charging management; Network slice performance and analytics charging in the 5G System (5GS); stage 2".</w:t>
      </w:r>
    </w:p>
    <w:p w14:paraId="6C61ABEA" w14:textId="77777777" w:rsidR="00C24DA9" w:rsidRPr="005D2CF1" w:rsidRDefault="00C24DA9" w:rsidP="00C24DA9">
      <w:pPr>
        <w:pStyle w:val="Heading1"/>
      </w:pPr>
      <w:bookmarkStart w:id="12" w:name="_Toc114571255"/>
      <w:r w:rsidRPr="005D2CF1">
        <w:t>3</w:t>
      </w:r>
      <w:r w:rsidRPr="005D2CF1">
        <w:tab/>
        <w:t>Definitions and abbreviations</w:t>
      </w:r>
      <w:bookmarkEnd w:id="12"/>
    </w:p>
    <w:p w14:paraId="7A0D13E2" w14:textId="77777777" w:rsidR="00C24DA9" w:rsidRPr="005D2CF1" w:rsidRDefault="00C24DA9" w:rsidP="00C24DA9">
      <w:pPr>
        <w:pStyle w:val="Heading2"/>
      </w:pPr>
      <w:bookmarkStart w:id="13" w:name="_Toc114571256"/>
      <w:r w:rsidRPr="005D2CF1">
        <w:t>3.1</w:t>
      </w:r>
      <w:r w:rsidRPr="005D2CF1">
        <w:tab/>
        <w:t>Definitions</w:t>
      </w:r>
      <w:bookmarkEnd w:id="13"/>
    </w:p>
    <w:p w14:paraId="62C0CA3F" w14:textId="64159169" w:rsidR="00C24DA9" w:rsidRPr="005D2CF1" w:rsidRDefault="00C24DA9" w:rsidP="00C24DA9">
      <w:pPr>
        <w:rPr>
          <w:lang w:eastAsia="zh-CN"/>
        </w:rPr>
      </w:pPr>
      <w:r w:rsidRPr="005D2CF1">
        <w:t xml:space="preserve">For the purposes of the present document, the terms and definitions given in </w:t>
      </w:r>
      <w:r w:rsidR="00BC3F68" w:rsidRPr="005D2CF1">
        <w:t>TR</w:t>
      </w:r>
      <w:r w:rsidR="00BC3F68">
        <w:t> </w:t>
      </w:r>
      <w:r w:rsidR="00BC3F68" w:rsidRPr="005D2CF1">
        <w:t>21.905</w:t>
      </w:r>
      <w:r w:rsidR="00BC3F68">
        <w:t> </w:t>
      </w:r>
      <w:r w:rsidR="00BC3F68" w:rsidRPr="005D2CF1">
        <w:t>[</w:t>
      </w:r>
      <w:r w:rsidRPr="005D2CF1">
        <w:t xml:space="preserve">1], </w:t>
      </w:r>
      <w:r w:rsidR="00BC3F68" w:rsidRPr="005D2CF1">
        <w:t>TS</w:t>
      </w:r>
      <w:r w:rsidR="00BC3F68">
        <w:t> </w:t>
      </w:r>
      <w:r w:rsidR="00BC3F68" w:rsidRPr="005D2CF1">
        <w:t>23.501</w:t>
      </w:r>
      <w:r w:rsidR="00BC3F68">
        <w:t> </w:t>
      </w:r>
      <w:r w:rsidR="00BC3F68" w:rsidRPr="005D2CF1">
        <w:t>[</w:t>
      </w:r>
      <w:r w:rsidRPr="005D2CF1">
        <w:t xml:space="preserve">2] and </w:t>
      </w:r>
      <w:r w:rsidR="00BC3F68" w:rsidRPr="005D2CF1">
        <w:t>TS</w:t>
      </w:r>
      <w:r w:rsidR="00BC3F68">
        <w:t> </w:t>
      </w:r>
      <w:r w:rsidR="00BC3F68" w:rsidRPr="005D2CF1">
        <w:t>23.503</w:t>
      </w:r>
      <w:r w:rsidR="00BC3F68">
        <w:t> </w:t>
      </w:r>
      <w:r w:rsidR="00BC3F68" w:rsidRPr="005D2CF1">
        <w:t>[</w:t>
      </w:r>
      <w:r w:rsidRPr="005D2CF1">
        <w:t xml:space="preserve">4]. A term defined in the present document takes precedence over the definition of the same term, if any, in </w:t>
      </w:r>
      <w:r w:rsidR="00BC3F68" w:rsidRPr="005D2CF1">
        <w:t>TR</w:t>
      </w:r>
      <w:r w:rsidR="00BC3F68">
        <w:t> </w:t>
      </w:r>
      <w:r w:rsidR="00BC3F68" w:rsidRPr="005D2CF1">
        <w:t>21.905</w:t>
      </w:r>
      <w:r w:rsidR="00BC3F68">
        <w:t> </w:t>
      </w:r>
      <w:r w:rsidR="00BC3F68" w:rsidRPr="005D2CF1">
        <w:t>[</w:t>
      </w:r>
      <w:r w:rsidRPr="005D2CF1">
        <w:t>1].</w:t>
      </w:r>
    </w:p>
    <w:p w14:paraId="191BCA8D" w14:textId="77777777" w:rsidR="00C24DA9" w:rsidRPr="005D2CF1" w:rsidRDefault="00C24DA9" w:rsidP="00C24DA9">
      <w:pPr>
        <w:pStyle w:val="Heading2"/>
      </w:pPr>
      <w:bookmarkStart w:id="14" w:name="_Toc114571257"/>
      <w:r w:rsidRPr="005D2CF1">
        <w:t>3.2</w:t>
      </w:r>
      <w:r w:rsidRPr="005D2CF1">
        <w:tab/>
        <w:t>Abbreviations</w:t>
      </w:r>
      <w:bookmarkEnd w:id="14"/>
    </w:p>
    <w:p w14:paraId="5A3639C5" w14:textId="3F3A6AC3" w:rsidR="00C24DA9" w:rsidRPr="005D2CF1" w:rsidRDefault="00C24DA9" w:rsidP="00C24DA9">
      <w:pPr>
        <w:keepNext/>
        <w:rPr>
          <w:lang w:eastAsia="zh-CN"/>
        </w:rPr>
      </w:pPr>
      <w:r w:rsidRPr="005D2CF1">
        <w:t xml:space="preserve">For the purposes of the present document, the abbreviations given in </w:t>
      </w:r>
      <w:r w:rsidR="00BC3F68" w:rsidRPr="005D2CF1">
        <w:t>TR</w:t>
      </w:r>
      <w:r w:rsidR="00BC3F68">
        <w:t> </w:t>
      </w:r>
      <w:r w:rsidR="00BC3F68" w:rsidRPr="005D2CF1">
        <w:t>21.905</w:t>
      </w:r>
      <w:r w:rsidR="00BC3F68">
        <w:t> </w:t>
      </w:r>
      <w:r w:rsidR="00BC3F68" w:rsidRPr="005D2CF1">
        <w:t>[</w:t>
      </w:r>
      <w:r w:rsidRPr="005D2CF1">
        <w:t xml:space="preserve">1], </w:t>
      </w:r>
      <w:r w:rsidR="00BC3F68" w:rsidRPr="005D2CF1">
        <w:t>TS</w:t>
      </w:r>
      <w:r w:rsidR="00BC3F68">
        <w:t> </w:t>
      </w:r>
      <w:r w:rsidR="00BC3F68" w:rsidRPr="005D2CF1">
        <w:t>23.501</w:t>
      </w:r>
      <w:r w:rsidR="00BC3F68">
        <w:t> </w:t>
      </w:r>
      <w:r w:rsidR="00BC3F68" w:rsidRPr="005D2CF1">
        <w:t>[</w:t>
      </w:r>
      <w:r w:rsidRPr="005D2CF1">
        <w:t xml:space="preserve">2] and </w:t>
      </w:r>
      <w:r w:rsidR="00BC3F68" w:rsidRPr="005D2CF1">
        <w:t>TS</w:t>
      </w:r>
      <w:r w:rsidR="00BC3F68">
        <w:t> </w:t>
      </w:r>
      <w:r w:rsidR="00BC3F68" w:rsidRPr="005D2CF1">
        <w:t>23.503</w:t>
      </w:r>
      <w:r w:rsidR="00BC3F68">
        <w:t> </w:t>
      </w:r>
      <w:r w:rsidR="00BC3F68" w:rsidRPr="005D2CF1">
        <w:t>[</w:t>
      </w:r>
      <w:r w:rsidRPr="005D2CF1">
        <w:t xml:space="preserve">4] apply. An abbreviation defined in the present document takes precedence over the definition of the same abbreviation, if any, in </w:t>
      </w:r>
      <w:r w:rsidR="00BC3F68" w:rsidRPr="005D2CF1">
        <w:t>TR</w:t>
      </w:r>
      <w:r w:rsidR="00BC3F68">
        <w:t> </w:t>
      </w:r>
      <w:r w:rsidR="00BC3F68" w:rsidRPr="005D2CF1">
        <w:t>21.905</w:t>
      </w:r>
      <w:r w:rsidR="00BC3F68">
        <w:t> </w:t>
      </w:r>
      <w:r w:rsidR="00BC3F68"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5" w:name="_Toc114571258"/>
      <w:r w:rsidRPr="005D2CF1">
        <w:t>4</w:t>
      </w:r>
      <w:r w:rsidRPr="005D2CF1">
        <w:tab/>
        <w:t>Reference Architecture for Data Analytics</w:t>
      </w:r>
      <w:bookmarkEnd w:id="15"/>
    </w:p>
    <w:p w14:paraId="74B9FD8E" w14:textId="77777777" w:rsidR="00C24DA9" w:rsidRPr="005D2CF1" w:rsidRDefault="00C24DA9" w:rsidP="00C24DA9">
      <w:pPr>
        <w:pStyle w:val="Heading2"/>
      </w:pPr>
      <w:bookmarkStart w:id="16" w:name="_Toc114571259"/>
      <w:r w:rsidRPr="005D2CF1">
        <w:t>4.1</w:t>
      </w:r>
      <w:r w:rsidRPr="005D2CF1">
        <w:tab/>
        <w:t>General</w:t>
      </w:r>
      <w:bookmarkEnd w:id="16"/>
    </w:p>
    <w:p w14:paraId="1E4139B5" w14:textId="2FA348A0" w:rsidR="00C24DA9" w:rsidRPr="005D2CF1" w:rsidRDefault="00C24DA9" w:rsidP="00C24DA9">
      <w:pPr>
        <w:rPr>
          <w:lang w:eastAsia="zh-CN"/>
        </w:rPr>
      </w:pPr>
      <w:r w:rsidRPr="005D2CF1">
        <w:rPr>
          <w:lang w:eastAsia="zh-CN"/>
        </w:rPr>
        <w:t xml:space="preserve">The NWDAF (Network Data Analytics Function) is part of the architecture specified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 xml:space="preserve">2] and uses the mechanisms and interfaces specified for 5GC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3D068F89" w:rsidR="00C24DA9" w:rsidRPr="005D2CF1" w:rsidRDefault="00C24DA9" w:rsidP="00C24DA9">
      <w:pPr>
        <w:pStyle w:val="B1"/>
      </w:pPr>
      <w:r w:rsidRPr="005D2CF1">
        <w:t>-</w:t>
      </w:r>
      <w:r w:rsidRPr="005D2CF1">
        <w:tab/>
        <w:t>Data collection based on subscription to events provided by AMF, SMF, PCF, UDM, AF (directly or via NEF)</w:t>
      </w:r>
      <w:r w:rsidR="004733FD">
        <w:t xml:space="preserve"> and</w:t>
      </w:r>
      <w:r w:rsidRPr="005D2CF1">
        <w:t xml:space="preserve"> OAM;</w:t>
      </w:r>
    </w:p>
    <w:p w14:paraId="6F151B74" w14:textId="77777777"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17CB26EE" w14:textId="77777777"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67A1409D" w14:textId="77777777" w:rsidR="00C24DA9" w:rsidRPr="005D2CF1" w:rsidRDefault="00C24DA9" w:rsidP="00C24DA9">
      <w:pPr>
        <w:pStyle w:val="B1"/>
      </w:pPr>
      <w:r w:rsidRPr="005D2CF1">
        <w:t>-</w:t>
      </w:r>
      <w:r w:rsidRPr="005D2CF1">
        <w:tab/>
        <w:t xml:space="preserve">On demand provision of analytics to consumers, as specified in clause 6. </w:t>
      </w:r>
    </w:p>
    <w:p w14:paraId="3038C42B" w14:textId="77777777"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p>
    <w:p w14:paraId="0CCA6623" w14:textId="36C65E4F"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w:t>
      </w:r>
      <w:r w:rsidR="004733FD">
        <w:rPr>
          <w:lang w:eastAsia="zh-CN"/>
        </w:rPr>
        <w:t>.</w:t>
      </w:r>
      <w:r w:rsidRPr="005D2CF1">
        <w:rPr>
          <w:lang w:eastAsia="zh-CN"/>
        </w:rPr>
        <w:t xml:space="preserv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7" w:name="_Toc114571260"/>
      <w:r w:rsidRPr="005D2CF1">
        <w:rPr>
          <w:lang w:eastAsia="zh-CN"/>
        </w:rPr>
        <w:t>4.2</w:t>
      </w:r>
      <w:r w:rsidRPr="005D2CF1">
        <w:rPr>
          <w:lang w:eastAsia="zh-CN"/>
        </w:rPr>
        <w:tab/>
        <w:t>Non-roaming architecture</w:t>
      </w:r>
      <w:bookmarkEnd w:id="17"/>
    </w:p>
    <w:p w14:paraId="05360460" w14:textId="77777777" w:rsidR="00C24DA9" w:rsidRPr="005D2CF1" w:rsidRDefault="00C24DA9" w:rsidP="00C24DA9">
      <w:r w:rsidRPr="005D2CF1">
        <w:t>As depicted in Figure 4.2-1,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25pt;height:68.25pt" o:ole="">
            <v:imagedata r:id="rId13" o:title=""/>
          </v:shape>
          <o:OLEObject Type="Embed" ProgID="Visio.Drawing.11" ShapeID="_x0000_i1027" DrawAspect="Content" ObjectID="_1725184329" r:id="rId14"/>
        </w:object>
      </w:r>
    </w:p>
    <w:p w14:paraId="6B9E46DE" w14:textId="77777777" w:rsidR="00C24DA9" w:rsidRPr="005D2CF1" w:rsidRDefault="00C24DA9" w:rsidP="00C24DA9">
      <w:pPr>
        <w:pStyle w:val="TF"/>
      </w:pPr>
      <w:r w:rsidRPr="005D2CF1">
        <w:t>Figure 4.2-1: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4451F5D7" w14:textId="77777777" w:rsidR="00C24DA9" w:rsidRPr="005D2CF1" w:rsidRDefault="00C24DA9" w:rsidP="00C24DA9">
      <w:r w:rsidRPr="005D2CF1">
        <w:t>As depicted in Figure 4.2-2, the 5G System architecture allows any 5GC NF to request network analytics information from NWDAF.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8" type="#_x0000_t75" style="width:283.5pt;height:68.25pt" o:ole="">
            <v:imagedata r:id="rId15" o:title=""/>
          </v:shape>
          <o:OLEObject Type="Embed" ProgID="Visio.Drawing.11" ShapeID="_x0000_i1028" DrawAspect="Content" ObjectID="_1725184330" r:id="rId16"/>
        </w:object>
      </w:r>
    </w:p>
    <w:p w14:paraId="1C3F605D" w14:textId="77777777" w:rsidR="00C24DA9" w:rsidRPr="005D2CF1" w:rsidRDefault="00C24DA9" w:rsidP="00C24DA9">
      <w:pPr>
        <w:pStyle w:val="TF"/>
      </w:pPr>
      <w:r w:rsidRPr="005D2CF1">
        <w:t>Figure 4.2-2: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6134DA85" w:rsidR="005D2CF1" w:rsidRPr="005D2CF1" w:rsidRDefault="005D2CF1" w:rsidP="007E5F46">
      <w:pPr>
        <w:pStyle w:val="NO"/>
      </w:pPr>
      <w:r w:rsidRPr="005D2CF1">
        <w:t>NOTE:</w:t>
      </w:r>
      <w:r w:rsidRPr="005D2CF1">
        <w:tab/>
        <w:t>The 5G System architecture also allows other consumers such as OAM and CEF (Charging Enablement Function) to request network analytics information from NWDAF.</w:t>
      </w:r>
    </w:p>
    <w:p w14:paraId="033BC91D" w14:textId="3C5A311E" w:rsidR="00C24DA9" w:rsidRPr="005D2CF1" w:rsidRDefault="00C24DA9" w:rsidP="00C24DA9">
      <w:pPr>
        <w:pStyle w:val="Heading2"/>
      </w:pPr>
      <w:bookmarkStart w:id="18" w:name="_Toc114571261"/>
      <w:r w:rsidRPr="005D2CF1">
        <w:t>4.3</w:t>
      </w:r>
      <w:r w:rsidRPr="005D2CF1">
        <w:tab/>
        <w:t>Roaming architecture</w:t>
      </w:r>
      <w:bookmarkEnd w:id="18"/>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19" w:name="_Toc114571262"/>
      <w:r w:rsidRPr="005D2CF1">
        <w:rPr>
          <w:lang w:eastAsia="zh-CN"/>
        </w:rPr>
        <w:t>5</w:t>
      </w:r>
      <w:r w:rsidRPr="005D2CF1">
        <w:rPr>
          <w:lang w:eastAsia="zh-CN"/>
        </w:rPr>
        <w:tab/>
        <w:t>Network Data Analytics Functional Description</w:t>
      </w:r>
      <w:bookmarkEnd w:id="19"/>
    </w:p>
    <w:p w14:paraId="4483D404" w14:textId="77777777" w:rsidR="00C24DA9" w:rsidRPr="005D2CF1" w:rsidRDefault="00C24DA9" w:rsidP="00C24DA9">
      <w:pPr>
        <w:pStyle w:val="Heading2"/>
      </w:pPr>
      <w:bookmarkStart w:id="20" w:name="_Toc114571263"/>
      <w:r w:rsidRPr="005D2CF1">
        <w:t>5.1</w:t>
      </w:r>
      <w:r w:rsidRPr="005D2CF1">
        <w:tab/>
        <w:t>General</w:t>
      </w:r>
      <w:bookmarkEnd w:id="20"/>
    </w:p>
    <w:p w14:paraId="10697845" w14:textId="150D9187" w:rsidR="00C24DA9" w:rsidRPr="005D2CF1" w:rsidRDefault="00C24DA9" w:rsidP="00C24DA9">
      <w:r w:rsidRPr="005D2CF1">
        <w:t>The NWDAF provides analytics to 5GC NFs</w:t>
      </w:r>
      <w:r w:rsidR="004733FD">
        <w:t xml:space="preserve"> and</w:t>
      </w:r>
      <w:r w:rsidRPr="005D2CF1">
        <w:t xml:space="preserve"> OAM as defined in clause 7.</w:t>
      </w:r>
    </w:p>
    <w:p w14:paraId="3937A83D" w14:textId="77777777"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0F203AB4" w14:textId="77777777" w:rsidR="00C24DA9" w:rsidRPr="005D2CF1" w:rsidRDefault="00C24DA9" w:rsidP="00C24DA9">
      <w:r w:rsidRPr="005D2CF1">
        <w:rPr>
          <w:lang w:eastAsia="zh-CN"/>
        </w:rPr>
        <w:t>In order to support NFs that are consumers of analytics with the discovery of a NWDAF instance that is able to provide some specific type of analytics, each NWDAF instance should provide the list of Analytics ID(s) that it supports when registering to the NRF, in addition to other NRF registration elements of the NF profile. Other NFs requiring the discovery of an NWDAF instance that provides support for some specific type of analytics may query the NRF and include the Analytics ID(s) that identifies the desired type of analytics for that purpose.</w:t>
      </w:r>
    </w:p>
    <w:p w14:paraId="6278CFB9" w14:textId="77777777" w:rsidR="00C24DA9" w:rsidRPr="005D2CF1" w:rsidRDefault="00C24DA9" w:rsidP="00C24DA9">
      <w:r w:rsidRPr="005D2CF1">
        <w:t xml:space="preserve">The consumers i.e. 5GC NFs and OAM decide how to use the data analytics provided by NWDAF. </w:t>
      </w:r>
    </w:p>
    <w:p w14:paraId="4FC5DF39" w14:textId="77777777"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lastRenderedPageBreak/>
        <w:t>The NWDAF has no knowledge about NF application logic. The NWDAF may use subscription data but only for statistical purpose.</w:t>
      </w:r>
    </w:p>
    <w:p w14:paraId="36B2E38F" w14:textId="77777777" w:rsidR="00C24DA9" w:rsidRPr="005D2CF1" w:rsidRDefault="00C24DA9" w:rsidP="00C24DA9">
      <w:pPr>
        <w:pStyle w:val="Heading2"/>
        <w:rPr>
          <w:lang w:eastAsia="ko-KR"/>
        </w:rPr>
      </w:pPr>
      <w:bookmarkStart w:id="21" w:name="_Toc114571264"/>
      <w:r w:rsidRPr="005D2CF1">
        <w:rPr>
          <w:lang w:eastAsia="ko-KR"/>
        </w:rPr>
        <w:t>5.2</w:t>
      </w:r>
      <w:r w:rsidRPr="005D2CF1">
        <w:rPr>
          <w:lang w:eastAsia="ko-KR"/>
        </w:rPr>
        <w:tab/>
        <w:t>NWDAF Discovery and Selection</w:t>
      </w:r>
      <w:bookmarkEnd w:id="21"/>
    </w:p>
    <w:p w14:paraId="07D0BE0B" w14:textId="77121705" w:rsidR="00C24DA9" w:rsidRPr="005D2CF1" w:rsidRDefault="00C24DA9" w:rsidP="00C24DA9">
      <w:pPr>
        <w:rPr>
          <w:lang w:eastAsia="ko-KR"/>
        </w:rPr>
      </w:pPr>
      <w:r w:rsidRPr="005D2CF1">
        <w:t xml:space="preserve">The NWDAF service consumer selects an NWDAF that supports requested analytics information by using the NWDAF discovery principles defined in clause 6.3.13, </w:t>
      </w:r>
      <w:r w:rsidR="00BC3F68" w:rsidRPr="005D2CF1">
        <w:t>TS</w:t>
      </w:r>
      <w:r w:rsidR="00BC3F68">
        <w:t> </w:t>
      </w:r>
      <w:r w:rsidR="00BC3F68" w:rsidRPr="005D2CF1">
        <w:t>23.501</w:t>
      </w:r>
      <w:r w:rsidR="00BC3F68">
        <w:t> </w:t>
      </w:r>
      <w:r w:rsidR="00BC3F68" w:rsidRPr="005D2CF1">
        <w:t>[</w:t>
      </w:r>
      <w:r w:rsidRPr="005D2CF1">
        <w:t>2].</w:t>
      </w:r>
    </w:p>
    <w:p w14:paraId="6E175E58" w14:textId="77777777" w:rsidR="00C24DA9" w:rsidRPr="005D2CF1" w:rsidRDefault="00C24DA9" w:rsidP="00C24DA9">
      <w:pPr>
        <w:pStyle w:val="Heading1"/>
      </w:pPr>
      <w:bookmarkStart w:id="22" w:name="_Toc114571265"/>
      <w:r w:rsidRPr="005D2CF1">
        <w:rPr>
          <w:lang w:eastAsia="zh-CN"/>
        </w:rPr>
        <w:t>6</w:t>
      </w:r>
      <w:r w:rsidRPr="005D2CF1">
        <w:rPr>
          <w:lang w:eastAsia="zh-CN"/>
        </w:rPr>
        <w:tab/>
        <w:t>Procedures to Support Network Data Analytics</w:t>
      </w:r>
      <w:bookmarkEnd w:id="22"/>
    </w:p>
    <w:p w14:paraId="118B5892" w14:textId="77777777" w:rsidR="00C24DA9" w:rsidRPr="005D2CF1" w:rsidRDefault="00C24DA9" w:rsidP="00C24DA9">
      <w:pPr>
        <w:pStyle w:val="Heading2"/>
        <w:rPr>
          <w:lang w:eastAsia="ko-KR"/>
        </w:rPr>
      </w:pPr>
      <w:bookmarkStart w:id="23" w:name="_Toc114571266"/>
      <w:r w:rsidRPr="005D2CF1">
        <w:rPr>
          <w:lang w:eastAsia="ko-KR"/>
        </w:rPr>
        <w:t>6.0</w:t>
      </w:r>
      <w:r w:rsidRPr="005D2CF1">
        <w:rPr>
          <w:lang w:eastAsia="ko-KR"/>
        </w:rPr>
        <w:tab/>
        <w:t>General</w:t>
      </w:r>
      <w:bookmarkEnd w:id="23"/>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24" w:name="_Toc114571267"/>
      <w:r w:rsidRPr="005D2CF1">
        <w:rPr>
          <w:lang w:eastAsia="ko-KR"/>
        </w:rPr>
        <w:t>6.1</w:t>
      </w:r>
      <w:r w:rsidRPr="005D2CF1">
        <w:rPr>
          <w:lang w:eastAsia="ko-KR"/>
        </w:rPr>
        <w:tab/>
        <w:t>Procedures for analytics exposure</w:t>
      </w:r>
      <w:bookmarkEnd w:id="24"/>
    </w:p>
    <w:p w14:paraId="55A898A1" w14:textId="77777777" w:rsidR="00C24DA9" w:rsidRPr="005D2CF1" w:rsidRDefault="00C24DA9" w:rsidP="00C24DA9">
      <w:pPr>
        <w:pStyle w:val="Heading3"/>
        <w:rPr>
          <w:lang w:eastAsia="ko-KR"/>
        </w:rPr>
      </w:pPr>
      <w:bookmarkStart w:id="25" w:name="_Toc114571268"/>
      <w:r w:rsidRPr="005D2CF1">
        <w:rPr>
          <w:lang w:eastAsia="ko-KR"/>
        </w:rPr>
        <w:t>6.1.1</w:t>
      </w:r>
      <w:r w:rsidRPr="005D2CF1">
        <w:rPr>
          <w:lang w:eastAsia="ko-KR"/>
        </w:rPr>
        <w:tab/>
        <w:t>Analytics Subscribe/Unsubscribe</w:t>
      </w:r>
      <w:bookmarkEnd w:id="25"/>
    </w:p>
    <w:p w14:paraId="3FF4401D" w14:textId="77777777" w:rsidR="00C24DA9" w:rsidRPr="005D2CF1" w:rsidRDefault="00C24DA9" w:rsidP="00C24DA9">
      <w:pPr>
        <w:pStyle w:val="Heading4"/>
      </w:pPr>
      <w:bookmarkStart w:id="26" w:name="_Toc114571269"/>
      <w:r w:rsidRPr="005D2CF1">
        <w:t>6.1.1.1</w:t>
      </w:r>
      <w:r w:rsidRPr="005D2CF1">
        <w:tab/>
        <w:t>Analytics subscribe/unsubscribe by NWDAF service consumer</w:t>
      </w:r>
      <w:bookmarkEnd w:id="26"/>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27" w:name="_MON_1609748713"/>
    <w:bookmarkEnd w:id="27"/>
    <w:p w14:paraId="490030B5" w14:textId="77777777" w:rsidR="00C24DA9" w:rsidRPr="005D2CF1" w:rsidRDefault="00C24DA9" w:rsidP="00C24DA9">
      <w:pPr>
        <w:pStyle w:val="TH"/>
      </w:pPr>
      <w:r w:rsidRPr="005D2CF1">
        <w:rPr>
          <w:b w:val="0"/>
          <w:lang w:eastAsia="zh-CN"/>
        </w:rPr>
        <w:object w:dxaOrig="6303" w:dyaOrig="2560" w14:anchorId="67F65E34">
          <v:shape id="_x0000_i1029" type="#_x0000_t75" style="width:315pt;height:126pt" o:ole="">
            <v:imagedata r:id="rId17" o:title=""/>
          </v:shape>
          <o:OLEObject Type="Embed" ProgID="Word.Picture.8" ShapeID="_x0000_i1029" DrawAspect="Content" ObjectID="_1725184331" r:id="rId18"/>
        </w:object>
      </w:r>
    </w:p>
    <w:p w14:paraId="27597C8D" w14:textId="77777777" w:rsidR="00C24DA9" w:rsidRPr="005D2CF1" w:rsidRDefault="00C24DA9" w:rsidP="00C24DA9">
      <w:pPr>
        <w:pStyle w:val="TF"/>
      </w:pPr>
      <w:r w:rsidRPr="005D2CF1">
        <w:t>Figure 6.1.1.1-1: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77777777" w:rsidR="00C24DA9" w:rsidRPr="005D2CF1" w:rsidRDefault="00C24DA9" w:rsidP="00C24DA9">
      <w:pPr>
        <w:pStyle w:val="B1"/>
        <w:rPr>
          <w:lang w:eastAsia="zh-CN"/>
        </w:rPr>
      </w:pPr>
      <w:r w:rsidRPr="005D2CF1">
        <w:rPr>
          <w:lang w:eastAsia="zh-CN"/>
        </w:rPr>
        <w:t>2.</w:t>
      </w:r>
      <w:r w:rsidRPr="005D2CF1">
        <w:rPr>
          <w:lang w:eastAsia="zh-CN"/>
        </w:rPr>
        <w:tab/>
        <w:t>If NWDAF service consumer subscribes to analytics information, the NWDAF notifies the NWDAF service consumer with the analytics information by invoking Nnwdaf_AnalyticsSubscription_Notify service operation, based on the request from the NWDAF service consumer, e.g. Analytics Reporting Parameters.</w:t>
      </w:r>
    </w:p>
    <w:p w14:paraId="5F1155EC" w14:textId="77777777" w:rsidR="00C24DA9" w:rsidRPr="005D2CF1" w:rsidRDefault="00C24DA9" w:rsidP="00C24DA9">
      <w:pPr>
        <w:pStyle w:val="Heading4"/>
        <w:rPr>
          <w:rFonts w:eastAsia="MS Mincho"/>
        </w:rPr>
      </w:pPr>
      <w:bookmarkStart w:id="28" w:name="_Toc114571270"/>
      <w:r w:rsidRPr="005D2CF1">
        <w:lastRenderedPageBreak/>
        <w:t>6.1.1.2</w:t>
      </w:r>
      <w:r w:rsidRPr="005D2CF1">
        <w:tab/>
        <w:t>Analytics subscribe/unsubscribe by AFs via NEF</w:t>
      </w:r>
      <w:bookmarkEnd w:id="28"/>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7777777" w:rsidR="00C24DA9" w:rsidRPr="005D2CF1" w:rsidRDefault="00C24DA9" w:rsidP="00C24DA9">
      <w:pPr>
        <w:rPr>
          <w:lang w:eastAsia="ja-JP"/>
        </w:rPr>
      </w:pPr>
      <w:r w:rsidRPr="005D2CF1">
        <w:t>Figure 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56A65F3D" w14:textId="77777777" w:rsidR="00C24DA9" w:rsidRPr="005D2CF1" w:rsidRDefault="00C24DA9" w:rsidP="00C24DA9">
      <w:pPr>
        <w:pStyle w:val="TH"/>
      </w:pPr>
      <w:r w:rsidRPr="005D2CF1">
        <w:object w:dxaOrig="11041" w:dyaOrig="4531" w14:anchorId="7188CC4D">
          <v:shape id="_x0000_i1030" type="#_x0000_t75" style="width:442.5pt;height:180.75pt" o:ole="">
            <v:imagedata r:id="rId19" o:title=""/>
          </v:shape>
          <o:OLEObject Type="Embed" ProgID="Visio.Drawing.11" ShapeID="_x0000_i1030" DrawAspect="Content" ObjectID="_1725184332" r:id="rId20"/>
        </w:object>
      </w:r>
    </w:p>
    <w:p w14:paraId="47A07B15" w14:textId="77777777" w:rsidR="00C24DA9" w:rsidRPr="005D2CF1" w:rsidRDefault="00C24DA9" w:rsidP="00C24DA9">
      <w:pPr>
        <w:pStyle w:val="TF"/>
        <w:rPr>
          <w:rFonts w:eastAsia="Malgun Gothic"/>
          <w:lang w:eastAsia="ko-KR"/>
        </w:rPr>
      </w:pPr>
      <w:r w:rsidRPr="005D2CF1">
        <w:t>Figure 6.1.1.2-1: Procedure for analytics subscribe/unsubscribe by AFs via NEF</w:t>
      </w:r>
    </w:p>
    <w:p w14:paraId="729EA45A" w14:textId="3384C7A2"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4733FD">
        <w:rPr>
          <w:lang w:eastAsia="ko-KR"/>
        </w:rPr>
        <w:t xml:space="preserve"> and</w:t>
      </w:r>
      <w:r w:rsidRPr="005D2CF1">
        <w:rPr>
          <w:lang w:eastAsia="ko-KR"/>
        </w:rPr>
        <w:t xml:space="preserve"> associated inbound restrictions (i.e, applied to subscription of the Analytics ID for an AF) and/or outbound restrictions (i.e</w:t>
      </w:r>
      <w:r w:rsidR="004733FD">
        <w:rPr>
          <w:lang w:eastAsia="ko-KR"/>
        </w:rPr>
        <w:t>.</w:t>
      </w:r>
      <w:r w:rsidRPr="005D2CF1">
        <w:rPr>
          <w:lang w:eastAsia="ko-KR"/>
        </w:rPr>
        <w:t xml:space="preserve"> applied to notification of Analytics ID to an AF).</w:t>
      </w:r>
    </w:p>
    <w:p w14:paraId="4B13F4B9" w14:textId="6E752CA0"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4733FD">
        <w:t xml:space="preserve"> and</w:t>
      </w:r>
      <w:r w:rsidRPr="005D2CF1">
        <w:t xml:space="preserve"> with allowed inbound restrictions (i.e</w:t>
      </w:r>
      <w:r w:rsidR="004733FD">
        <w:t>.</w:t>
      </w:r>
      <w:r w:rsidRPr="005D2CF1">
        <w:t xml:space="preserve"> parameters and/or parameter values) for subscription to each Analytics ID.</w:t>
      </w:r>
    </w:p>
    <w:p w14:paraId="57A049ED" w14:textId="7AB48DD9"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BC3F68" w:rsidRPr="005D2CF1">
        <w:t>TS</w:t>
      </w:r>
      <w:r w:rsidR="00BC3F68">
        <w:t> </w:t>
      </w:r>
      <w:r w:rsidR="00BC3F68" w:rsidRPr="005D2CF1">
        <w:t>23.502</w:t>
      </w:r>
      <w:r w:rsidR="00BC3F68">
        <w:t> </w:t>
      </w:r>
      <w:r w:rsidR="00BC3F68"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3B40F871" w14:textId="77777777" w:rsidR="00C24DA9"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 xml:space="preserve">. </w:t>
      </w:r>
    </w:p>
    <w:p w14:paraId="4687DDBE" w14:textId="77777777"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00A4AE5C"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w:t>
      </w:r>
      <w:r w:rsidR="004733FD">
        <w:rPr>
          <w:lang w:eastAsia="zh-CN"/>
        </w:rPr>
        <w:t>.</w:t>
      </w:r>
      <w:r w:rsidRPr="005D2CF1">
        <w:rPr>
          <w:lang w:eastAsia="zh-CN"/>
        </w:rPr>
        <w:t xml:space="preserve">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C285B15"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77777777"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 by invoking Nnwdaf_AnalyticsSubscription_Notify service operation.</w:t>
      </w:r>
    </w:p>
    <w:p w14:paraId="4ADDB806" w14:textId="46EDF646" w:rsidR="00C24DA9" w:rsidRPr="005D2CF1" w:rsidRDefault="00C24DA9" w:rsidP="00C24DA9">
      <w:pPr>
        <w:pStyle w:val="B1"/>
        <w:rPr>
          <w:lang w:eastAsia="zh-CN"/>
        </w:rPr>
      </w:pPr>
      <w:r w:rsidRPr="005D2CF1">
        <w:rPr>
          <w:lang w:eastAsia="zh-CN"/>
        </w:rPr>
        <w:lastRenderedPageBreak/>
        <w:t>4.</w:t>
      </w:r>
      <w:r w:rsidRPr="005D2CF1">
        <w:rPr>
          <w:lang w:eastAsia="zh-CN"/>
        </w:rPr>
        <w:tab/>
        <w:t>If the NEF receives the notification from the NWDAF, the NEF notifies the AF with the analytics information by invoking Nnef_</w:t>
      </w:r>
      <w:r w:rsidRPr="005D2CF1">
        <w:t>Analytics</w:t>
      </w:r>
      <w:r w:rsidRPr="005D2CF1">
        <w:rPr>
          <w:lang w:eastAsia="zh-CN"/>
        </w:rPr>
        <w:t>Exposure_Notify service operation</w:t>
      </w:r>
      <w:r w:rsidRPr="005D2CF1">
        <w:t xml:space="preserve"> defined in </w:t>
      </w:r>
      <w:r w:rsidR="00BC3F68" w:rsidRPr="005D2CF1">
        <w:t>TS</w:t>
      </w:r>
      <w:r w:rsidR="00BC3F68">
        <w:t> </w:t>
      </w:r>
      <w:r w:rsidR="00BC3F68" w:rsidRPr="005D2CF1">
        <w:t>23.502</w:t>
      </w:r>
      <w:r w:rsidR="00BC3F68">
        <w:t> </w:t>
      </w:r>
      <w:r w:rsidR="00BC3F68" w:rsidRPr="005D2CF1">
        <w:t>[</w:t>
      </w:r>
      <w:r w:rsidRPr="005D2CF1">
        <w:t>3]</w:t>
      </w:r>
      <w:r w:rsidRPr="005D2CF1">
        <w:rPr>
          <w:lang w:eastAsia="zh-CN"/>
        </w:rPr>
        <w:t>. NEF may apply outbound restrictions to the notifications to AFs (e.g</w:t>
      </w:r>
      <w:r w:rsidR="004733FD">
        <w:rPr>
          <w:lang w:eastAsia="zh-CN"/>
        </w:rPr>
        <w:t>.</w:t>
      </w:r>
      <w:r w:rsidRPr="005D2CF1">
        <w:rPr>
          <w:lang w:eastAsia="zh-CN"/>
        </w:rPr>
        <w:t xml:space="preserve">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p>
    <w:p w14:paraId="36E99D57" w14:textId="77777777" w:rsidR="00C24DA9" w:rsidRPr="005D2CF1" w:rsidRDefault="00C24DA9" w:rsidP="00C24DA9">
      <w:pPr>
        <w:pStyle w:val="Heading3"/>
        <w:rPr>
          <w:lang w:eastAsia="ko-KR"/>
        </w:rPr>
      </w:pPr>
      <w:bookmarkStart w:id="29" w:name="_Toc114571271"/>
      <w:r w:rsidRPr="005D2CF1">
        <w:rPr>
          <w:lang w:eastAsia="ko-KR"/>
        </w:rPr>
        <w:t>6.1.2</w:t>
      </w:r>
      <w:r w:rsidRPr="005D2CF1">
        <w:rPr>
          <w:lang w:eastAsia="ko-KR"/>
        </w:rPr>
        <w:tab/>
        <w:t>Analytics Request</w:t>
      </w:r>
      <w:bookmarkEnd w:id="29"/>
    </w:p>
    <w:p w14:paraId="3B45E04F" w14:textId="77777777" w:rsidR="00C24DA9" w:rsidRPr="005D2CF1" w:rsidRDefault="00C24DA9" w:rsidP="00C24DA9">
      <w:pPr>
        <w:pStyle w:val="Heading4"/>
      </w:pPr>
      <w:bookmarkStart w:id="30" w:name="_Toc114571272"/>
      <w:r w:rsidRPr="005D2CF1">
        <w:t>6.1.2.1</w:t>
      </w:r>
      <w:r w:rsidRPr="005D2CF1">
        <w:tab/>
        <w:t>Analytics request by NWDAF service consumer</w:t>
      </w:r>
      <w:bookmarkEnd w:id="30"/>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31" w:name="_MON_1608962449"/>
    <w:bookmarkEnd w:id="31"/>
    <w:p w14:paraId="59CA5A18" w14:textId="77777777" w:rsidR="00C24DA9" w:rsidRPr="005D2CF1" w:rsidRDefault="00C24DA9" w:rsidP="00C24DA9">
      <w:pPr>
        <w:pStyle w:val="TH"/>
      </w:pPr>
      <w:r w:rsidRPr="005D2CF1">
        <w:rPr>
          <w:b w:val="0"/>
          <w:lang w:eastAsia="zh-CN"/>
        </w:rPr>
        <w:object w:dxaOrig="5070" w:dyaOrig="2502" w14:anchorId="281296E4">
          <v:shape id="_x0000_i1031" type="#_x0000_t75" style="width:252.75pt;height:125.25pt" o:ole="">
            <v:imagedata r:id="rId21" o:title=""/>
          </v:shape>
          <o:OLEObject Type="Embed" ProgID="Word.Picture.8" ShapeID="_x0000_i1031" DrawAspect="Content" ObjectID="_1725184333" r:id="rId22"/>
        </w:object>
      </w:r>
    </w:p>
    <w:p w14:paraId="42EF28FB" w14:textId="77777777" w:rsidR="00C24DA9" w:rsidRPr="005D2CF1" w:rsidRDefault="00C24DA9" w:rsidP="00C24DA9">
      <w:pPr>
        <w:pStyle w:val="TF"/>
      </w:pPr>
      <w:r w:rsidRPr="005D2CF1">
        <w:t>Figure 6.1.2.1-1: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77777777" w:rsidR="00C24DA9" w:rsidRPr="005D2CF1" w:rsidRDefault="00C24DA9" w:rsidP="00C24DA9">
      <w:pPr>
        <w:pStyle w:val="B1"/>
      </w:pPr>
      <w:r w:rsidRPr="005D2CF1">
        <w:t>2.</w:t>
      </w:r>
      <w:r w:rsidRPr="005D2CF1">
        <w:tab/>
        <w:t>The NWDAF responds with analytics information to the NWDAF service consumer.</w:t>
      </w:r>
    </w:p>
    <w:p w14:paraId="3A3F6169" w14:textId="77777777" w:rsidR="00C24DA9" w:rsidRPr="005D2CF1" w:rsidRDefault="00C24DA9" w:rsidP="00C24DA9">
      <w:pPr>
        <w:pStyle w:val="Heading4"/>
        <w:rPr>
          <w:rFonts w:eastAsia="Malgun Gothic"/>
          <w:lang w:eastAsia="ko-KR"/>
        </w:rPr>
      </w:pPr>
      <w:bookmarkStart w:id="32" w:name="_Toc114571273"/>
      <w:r w:rsidRPr="005D2CF1">
        <w:t>6.1.2.2</w:t>
      </w:r>
      <w:r w:rsidRPr="005D2CF1">
        <w:tab/>
      </w:r>
      <w:r w:rsidRPr="005D2CF1">
        <w:rPr>
          <w:lang w:eastAsia="ko-KR"/>
        </w:rPr>
        <w:t xml:space="preserve">Analytics request </w:t>
      </w:r>
      <w:r w:rsidRPr="005D2CF1">
        <w:t>by AFs via NEF</w:t>
      </w:r>
      <w:bookmarkEnd w:id="32"/>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77777777" w:rsidR="00C24DA9" w:rsidRPr="005D2CF1" w:rsidRDefault="00C24DA9" w:rsidP="00C24DA9">
      <w:pPr>
        <w:rPr>
          <w:lang w:eastAsia="ja-JP"/>
        </w:rPr>
      </w:pPr>
      <w:r w:rsidRPr="005D2CF1">
        <w:t>Figure 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2C2BF97" w14:textId="77777777" w:rsidR="00C24DA9" w:rsidRPr="005D2CF1" w:rsidRDefault="00C24DA9" w:rsidP="00C24DA9">
      <w:pPr>
        <w:pStyle w:val="TH"/>
      </w:pPr>
      <w:r w:rsidRPr="005D2CF1">
        <w:object w:dxaOrig="10725" w:dyaOrig="4815" w14:anchorId="6C337879">
          <v:shape id="_x0000_i1032" type="#_x0000_t75" style="width:409.5pt;height:183.75pt" o:ole="">
            <v:imagedata r:id="rId23" o:title=""/>
          </v:shape>
          <o:OLEObject Type="Embed" ProgID="Visio.Drawing.11" ShapeID="_x0000_i1032" DrawAspect="Content" ObjectID="_1725184334" r:id="rId24"/>
        </w:object>
      </w:r>
    </w:p>
    <w:p w14:paraId="443CDA19" w14:textId="77777777" w:rsidR="00C24DA9" w:rsidRPr="005D2CF1" w:rsidRDefault="00C24DA9" w:rsidP="00C24DA9">
      <w:pPr>
        <w:pStyle w:val="TF"/>
        <w:rPr>
          <w:rFonts w:eastAsia="Malgun Gothic"/>
          <w:lang w:eastAsia="ko-KR"/>
        </w:rPr>
      </w:pPr>
      <w:r w:rsidRPr="005D2CF1">
        <w:t xml:space="preserve">Figure 6.1.2.2-1: Procedure for analytics request by AFs </w:t>
      </w:r>
      <w:r w:rsidRPr="005D2CF1">
        <w:rPr>
          <w:rFonts w:eastAsia="Malgun Gothic"/>
          <w:lang w:eastAsia="ko-KR"/>
        </w:rPr>
        <w:t>via NEF</w:t>
      </w:r>
    </w:p>
    <w:p w14:paraId="6D87CD8B" w14:textId="4ABE9750"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w:t>
      </w:r>
      <w:r w:rsidR="004733FD">
        <w:rPr>
          <w:lang w:eastAsia="ko-KR"/>
        </w:rPr>
        <w:t xml:space="preserve"> and</w:t>
      </w:r>
      <w:r w:rsidRPr="005D2CF1">
        <w:rPr>
          <w:lang w:eastAsia="ko-KR"/>
        </w:rPr>
        <w:t xml:space="preserve"> associated inbound restrictions (i.e</w:t>
      </w:r>
      <w:r w:rsidR="004733FD">
        <w:rPr>
          <w:lang w:eastAsia="ko-KR"/>
        </w:rPr>
        <w:t>.</w:t>
      </w:r>
      <w:r w:rsidRPr="005D2CF1">
        <w:rPr>
          <w:lang w:eastAsia="ko-KR"/>
        </w:rPr>
        <w:t xml:space="preserve"> applied to the Analytics ID requested by AF</w:t>
      </w:r>
      <w:r w:rsidR="004733FD">
        <w:rPr>
          <w:lang w:eastAsia="ko-KR"/>
        </w:rPr>
        <w:t xml:space="preserve"> and</w:t>
      </w:r>
      <w:r w:rsidRPr="005D2CF1">
        <w:rPr>
          <w:lang w:eastAsia="ko-KR"/>
        </w:rPr>
        <w:t>/or outbound restrictions (i.e</w:t>
      </w:r>
      <w:r w:rsidR="004733FD">
        <w:rPr>
          <w:lang w:eastAsia="ko-KR"/>
        </w:rPr>
        <w:t>.</w:t>
      </w:r>
      <w:r w:rsidRPr="005D2CF1">
        <w:rPr>
          <w:lang w:eastAsia="ko-KR"/>
        </w:rPr>
        <w:t xml:space="preserve"> applied to the response of Analytics ID to AF).</w:t>
      </w:r>
    </w:p>
    <w:p w14:paraId="0DE52CE2" w14:textId="2FFE2361" w:rsidR="00C24DA9" w:rsidRPr="005D2CF1" w:rsidRDefault="00C24DA9" w:rsidP="00C24DA9">
      <w:pPr>
        <w:pStyle w:val="B1"/>
        <w:rPr>
          <w:rFonts w:eastAsia="BatangChe"/>
        </w:rPr>
      </w:pPr>
      <w:r w:rsidRPr="005D2CF1">
        <w:rPr>
          <w:rFonts w:eastAsia="BatangChe"/>
        </w:rPr>
        <w:tab/>
        <w:t>In this Release, AF is configured, e.g</w:t>
      </w:r>
      <w:r w:rsidR="004733FD">
        <w:rPr>
          <w:rFonts w:eastAsia="BatangChe"/>
        </w:rPr>
        <w:t>.</w:t>
      </w:r>
      <w:r w:rsidRPr="005D2CF1">
        <w:rPr>
          <w:rFonts w:eastAsia="BatangChe"/>
        </w:rPr>
        <w:t xml:space="preserve"> via static OAM configuration, with the appropriated NEF to subscribe to analytics information, the allowed Analytics ID(s)</w:t>
      </w:r>
      <w:r w:rsidR="004733FD">
        <w:rPr>
          <w:rFonts w:eastAsia="BatangChe"/>
        </w:rPr>
        <w:t xml:space="preserve"> and</w:t>
      </w:r>
      <w:r w:rsidRPr="005D2CF1">
        <w:rPr>
          <w:rFonts w:eastAsia="BatangChe"/>
        </w:rPr>
        <w:t xml:space="preserve"> with allowed inbound restrictions (i.e</w:t>
      </w:r>
      <w:r w:rsidR="004733FD">
        <w:rPr>
          <w:rFonts w:eastAsia="BatangChe"/>
        </w:rPr>
        <w:t>.</w:t>
      </w:r>
      <w:r w:rsidRPr="005D2CF1">
        <w:rPr>
          <w:rFonts w:eastAsia="BatangChe"/>
        </w:rPr>
        <w:t xml:space="preserve"> parameters and/or parameter values) for requesting each Analytics ID.</w:t>
      </w:r>
    </w:p>
    <w:p w14:paraId="2BF7966C" w14:textId="2F5C1B18"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BC3F68" w:rsidRPr="005D2CF1">
        <w:t>TS</w:t>
      </w:r>
      <w:r w:rsidR="00BC3F68">
        <w:t> </w:t>
      </w:r>
      <w:r w:rsidR="00BC3F68" w:rsidRPr="005D2CF1">
        <w:t>23.502</w:t>
      </w:r>
      <w:r w:rsidR="00BC3F68">
        <w:t> </w:t>
      </w:r>
      <w:r w:rsidR="00BC3F68"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5452692D" w14:textId="77777777" w:rsidR="00C24DA9" w:rsidRPr="005D2CF1" w:rsidRDefault="00C24DA9" w:rsidP="00C24DA9">
      <w:pPr>
        <w:pStyle w:val="B1"/>
      </w:pPr>
      <w:r w:rsidRPr="005D2CF1">
        <w:t>2.</w:t>
      </w:r>
      <w:r w:rsidRPr="005D2CF1">
        <w:tab/>
        <w:t xml:space="preserve">Based on the request from the AF, the NEF requests analytics information by invoking the Nnwdaf_AnalyticsInfo_Request service operation. </w:t>
      </w:r>
    </w:p>
    <w:p w14:paraId="7899C92C" w14:textId="77777777"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704EC059"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w:t>
      </w:r>
      <w:r w:rsidR="004733FD">
        <w:rPr>
          <w:lang w:eastAsia="zh-CN"/>
        </w:rPr>
        <w:t>.</w:t>
      </w:r>
      <w:r w:rsidRPr="005D2CF1">
        <w:rPr>
          <w:lang w:eastAsia="zh-CN"/>
        </w:rPr>
        <w:t xml:space="preserve">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309114C1"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6D1FA21E"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w:t>
      </w:r>
      <w:r w:rsidR="004733FD">
        <w:rPr>
          <w:lang w:eastAsia="zh-CN"/>
        </w:rPr>
        <w:t>.</w:t>
      </w:r>
      <w:r w:rsidRPr="005D2CF1">
        <w:rPr>
          <w:lang w:eastAsia="zh-CN"/>
        </w:rPr>
        <w:t xml:space="preserve"> restrictions to parameters or parameter values of the Nnef_</w:t>
      </w:r>
      <w:r w:rsidRPr="005D2CF1">
        <w:t>Analytics</w:t>
      </w:r>
      <w:r w:rsidRPr="005D2CF1">
        <w:rPr>
          <w:lang w:eastAsia="zh-CN"/>
        </w:rPr>
        <w:t>Exposure_Fetch response service operation) based on operator configuration.</w:t>
      </w:r>
    </w:p>
    <w:p w14:paraId="60B74962" w14:textId="77777777" w:rsidR="00C24DA9" w:rsidRPr="005D2CF1" w:rsidRDefault="00C24DA9" w:rsidP="00C24DA9">
      <w:pPr>
        <w:pStyle w:val="Heading3"/>
        <w:rPr>
          <w:lang w:eastAsia="ko-KR"/>
        </w:rPr>
      </w:pPr>
      <w:bookmarkStart w:id="33" w:name="_Toc114571274"/>
      <w:r w:rsidRPr="005D2CF1">
        <w:rPr>
          <w:lang w:eastAsia="ko-KR"/>
        </w:rPr>
        <w:t>6.1.3</w:t>
      </w:r>
      <w:r w:rsidRPr="005D2CF1">
        <w:rPr>
          <w:lang w:eastAsia="ko-KR"/>
        </w:rPr>
        <w:tab/>
        <w:t>Contents of Analytics Exposure</w:t>
      </w:r>
      <w:bookmarkEnd w:id="33"/>
    </w:p>
    <w:p w14:paraId="72871BED" w14:textId="77777777" w:rsidR="00C24DA9" w:rsidRPr="005D2CF1" w:rsidRDefault="00C24DA9" w:rsidP="00C24DA9">
      <w:r w:rsidRPr="005D2CF1">
        <w:t>The consumers of the Nnwdaf_AnalyticsSubscription or Nnwdaf_AnalyticsInfo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77777777" w:rsidR="00C24DA9" w:rsidRPr="005D2CF1" w:rsidRDefault="00C24DA9" w:rsidP="00C24DA9">
      <w:pPr>
        <w:pStyle w:val="B1"/>
      </w:pPr>
      <w:r w:rsidRPr="005D2CF1">
        <w:t>-</w:t>
      </w:r>
      <w:r w:rsidRPr="005D2CF1">
        <w:tab/>
        <w:t>Analytics Filter Information: indicates the conditions to be fulfilled for reporting Analytics Information. This set of optional parameter types and values enables to select which type of analytics information is requested. Analytics Filter Information are defined in procedures.</w:t>
      </w:r>
    </w:p>
    <w:p w14:paraId="1AE9F00D" w14:textId="77777777" w:rsidR="00C24DA9" w:rsidRPr="005D2CF1" w:rsidRDefault="00C24DA9" w:rsidP="00C24DA9">
      <w:pPr>
        <w:pStyle w:val="B1"/>
      </w:pPr>
      <w:r w:rsidRPr="005D2CF1">
        <w:t>-</w:t>
      </w:r>
      <w:r w:rsidRPr="005D2CF1">
        <w:tab/>
        <w:t xml:space="preserve">Target of Analytics Reporting: indicates the object(s) for which Analytics information is requested, entities such as specific UEs, a group of UE(s) or any UE (i.e. all UEs). </w:t>
      </w:r>
    </w:p>
    <w:p w14:paraId="1BAAD24E" w14:textId="5B037490" w:rsidR="00C24DA9" w:rsidRPr="005D2CF1" w:rsidRDefault="00C24DA9" w:rsidP="00C24DA9">
      <w:pPr>
        <w:pStyle w:val="B1"/>
      </w:pPr>
      <w:r w:rsidRPr="005D2CF1">
        <w:t>-</w:t>
      </w:r>
      <w:r w:rsidRPr="005D2CF1">
        <w:tab/>
        <w:t xml:space="preserve">(Only for Nnwdaf_AnalyticsSubscription) A Notification Target Address (+ Notification Correlation ID) as defined in </w:t>
      </w:r>
      <w:r w:rsidR="00BC3F68" w:rsidRPr="005D2CF1">
        <w:t>TS</w:t>
      </w:r>
      <w:r w:rsidR="00BC3F68">
        <w:t> </w:t>
      </w:r>
      <w:r w:rsidR="00BC3F68" w:rsidRPr="005D2CF1">
        <w:t>23.502</w:t>
      </w:r>
      <w:r w:rsidR="00BC3F68">
        <w:t> </w:t>
      </w:r>
      <w:r w:rsidR="00BC3F68" w:rsidRPr="005D2CF1">
        <w:t>[</w:t>
      </w:r>
      <w:r w:rsidRPr="005D2CF1">
        <w:t>3] clause 4.15.1, allowing to correlate notifications received from NWDAF with this subscription.</w:t>
      </w:r>
    </w:p>
    <w:p w14:paraId="0352BAEE" w14:textId="77777777" w:rsidR="00C24DA9" w:rsidRPr="005D2CF1" w:rsidRDefault="00C24DA9" w:rsidP="00C24DA9">
      <w:pPr>
        <w:pStyle w:val="B1"/>
      </w:pPr>
      <w:r w:rsidRPr="005D2CF1">
        <w:t>-</w:t>
      </w:r>
      <w:r w:rsidRPr="005D2CF1">
        <w:tab/>
        <w:t>Analytics Reporting Information with the following parameters:</w:t>
      </w:r>
    </w:p>
    <w:p w14:paraId="17D9DF9B" w14:textId="3FA60125" w:rsidR="00C24DA9" w:rsidRPr="005D2CF1" w:rsidRDefault="00C24DA9" w:rsidP="00C24DA9">
      <w:pPr>
        <w:pStyle w:val="B2"/>
      </w:pPr>
      <w:r w:rsidRPr="005D2CF1">
        <w:t>-</w:t>
      </w:r>
      <w:r w:rsidRPr="005D2CF1">
        <w:tab/>
        <w:t xml:space="preserve">(Only for Nnwdaf_AnalyticsSubscription) Analytics Reporting Parameters as per Event Reporting parameters defined in Table 4.15.1-1, </w:t>
      </w:r>
      <w:r w:rsidR="00BC3F68" w:rsidRPr="005D2CF1">
        <w:t>TS</w:t>
      </w:r>
      <w:r w:rsidR="00BC3F68">
        <w:t> </w:t>
      </w:r>
      <w:r w:rsidR="00BC3F68" w:rsidRPr="005D2CF1">
        <w:t>23.502</w:t>
      </w:r>
      <w:r w:rsidR="00BC3F68">
        <w:t> </w:t>
      </w:r>
      <w:r w:rsidR="00BC3F68" w:rsidRPr="005D2CF1">
        <w:t>[</w:t>
      </w:r>
      <w:r w:rsidRPr="005D2CF1">
        <w:t>3].</w:t>
      </w:r>
    </w:p>
    <w:p w14:paraId="1C63F80F" w14:textId="77777777" w:rsidR="00C24DA9" w:rsidRPr="005D2CF1" w:rsidRDefault="00C24DA9" w:rsidP="00C24DA9">
      <w:pPr>
        <w:pStyle w:val="B2"/>
      </w:pPr>
      <w:r w:rsidRPr="005D2CF1">
        <w:t>-</w:t>
      </w:r>
      <w:r w:rsidRPr="005D2CF1">
        <w:tab/>
        <w:t>(Only for Nnwdaf_AnalyticsSubscription)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14:paraId="42300B26" w14:textId="77777777" w:rsidR="00C24DA9" w:rsidRPr="005D2CF1" w:rsidRDefault="00C24DA9" w:rsidP="00C24DA9">
      <w:pPr>
        <w:pStyle w:val="B2"/>
      </w:pPr>
      <w:r w:rsidRPr="005D2CF1">
        <w:lastRenderedPageBreak/>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8289762" w14:textId="77777777" w:rsidR="00C24DA9" w:rsidRPr="005D2CF1" w:rsidRDefault="00C24DA9" w:rsidP="00C24DA9">
      <w:pPr>
        <w:pStyle w:val="B2"/>
      </w:pPr>
      <w:r w:rsidRPr="005D2CF1">
        <w:t>-</w:t>
      </w:r>
      <w:r w:rsidRPr="005D2CF1">
        <w:tab/>
        <w:t>Preferred level of accuracy of the analytics (e.g. Low/High).</w:t>
      </w:r>
    </w:p>
    <w:p w14:paraId="584457A0" w14:textId="77777777" w:rsidR="00C24DA9" w:rsidRPr="005D2CF1" w:rsidRDefault="00C24DA9" w:rsidP="00C24DA9">
      <w:pPr>
        <w:pStyle w:val="B2"/>
      </w:pPr>
      <w:r w:rsidRPr="005D2CF1">
        <w:t>-</w:t>
      </w:r>
      <w:r w:rsidRPr="005D2CF1">
        <w:tab/>
        <w:t>(Only for Nnwdaf_AnalyticsInfo_Request) Time when analytics information is needed (if applicable). If the time is reached the consumer does not need to wait for the analytics information any longer, yet the NWDAF may send an error response to the consumer.</w:t>
      </w:r>
    </w:p>
    <w:p w14:paraId="50E28AD6" w14:textId="77777777"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1DF51B4C" w14:textId="77777777" w:rsidR="00C24DA9" w:rsidRPr="005D2CF1" w:rsidRDefault="00C24DA9" w:rsidP="00C24DA9">
      <w:pPr>
        <w:pStyle w:val="B2"/>
      </w:pPr>
      <w:r w:rsidRPr="005D2CF1">
        <w:t>-</w:t>
      </w:r>
      <w:r w:rsidRPr="005D2CF1">
        <w:tab/>
        <w:t>[OPTIONAL] Maximum number of SUPIs (SUPImax) requested by the consumer to limit the number of SUPIs in an object. When SUPImax is not provided, the NWDAF shal return all SUPIs concerned by the analytics object. When SUPImax is set to 0, the NWDAF shall not provide any SUPI.</w:t>
      </w:r>
    </w:p>
    <w:p w14:paraId="5F24E722" w14:textId="77777777" w:rsidR="00C24DA9" w:rsidRPr="005D2CF1" w:rsidRDefault="00C24DA9" w:rsidP="00C24DA9">
      <w:r w:rsidRPr="005D2CF1">
        <w:t>The NWDAF provides to the consumer of the Nnwdaf_AnalyticsSubscription or Nnwdaf_AnalyticsInfo service operations described in clause 7, the output information listed below:</w:t>
      </w:r>
    </w:p>
    <w:p w14:paraId="25C3E9DB" w14:textId="77777777" w:rsidR="00C24DA9" w:rsidRPr="005D2CF1" w:rsidRDefault="00C24DA9" w:rsidP="00C24DA9">
      <w:pPr>
        <w:pStyle w:val="B1"/>
      </w:pPr>
      <w:r w:rsidRPr="005D2CF1">
        <w:t>-</w:t>
      </w:r>
      <w:r w:rsidRPr="005D2CF1">
        <w:tab/>
        <w:t>(Only for Nnwdaf_AnalyticsSubscription)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5FF54CDE" w14:textId="77777777" w:rsidR="00C24DA9" w:rsidRPr="005D2CF1" w:rsidRDefault="00C24DA9" w:rsidP="00C24DA9">
      <w:pPr>
        <w:pStyle w:val="B1"/>
      </w:pPr>
      <w:r w:rsidRPr="005D2CF1">
        <w:t>-</w:t>
      </w:r>
      <w:r w:rsidRPr="005D2CF1">
        <w:tab/>
        <w:t>In addition, the following additional information:</w:t>
      </w:r>
    </w:p>
    <w:p w14:paraId="6092C7D3" w14:textId="77777777" w:rsidR="00C24DA9" w:rsidRPr="005D2CF1" w:rsidRDefault="00C24DA9" w:rsidP="00C24DA9">
      <w:pPr>
        <w:pStyle w:val="B2"/>
      </w:pPr>
      <w:r w:rsidRPr="005D2CF1">
        <w:t>-</w:t>
      </w:r>
      <w:r w:rsidRPr="005D2CF1">
        <w:tab/>
        <w:t>Timestamp of analytics generation, which allows consumers to decide until when the received information shall be used. For instance, an NF can deem a received notification from NWDAF for a given feedback as invalid based on this timestamp;</w:t>
      </w:r>
    </w:p>
    <w:p w14:paraId="7A08C80F" w14:textId="77777777" w:rsidR="00C24DA9" w:rsidRPr="005D2CF1" w:rsidRDefault="00C24DA9" w:rsidP="00C24DA9">
      <w:pPr>
        <w:pStyle w:val="B2"/>
      </w:pPr>
      <w:r w:rsidRPr="005D2CF1">
        <w:t>-</w:t>
      </w:r>
      <w:r w:rsidRPr="005D2CF1">
        <w:tab/>
        <w:t xml:space="preserve">Validity period, which defines the time period for which the analytics information is valid. </w:t>
      </w:r>
    </w:p>
    <w:p w14:paraId="3DEFE28F" w14:textId="77777777" w:rsidR="00C24DA9" w:rsidRPr="005D2CF1" w:rsidRDefault="00C24DA9" w:rsidP="00C24DA9">
      <w:pPr>
        <w:pStyle w:val="B2"/>
      </w:pPr>
      <w:r w:rsidRPr="005D2CF1">
        <w:t>-</w:t>
      </w:r>
      <w:r w:rsidRPr="005D2CF1">
        <w:tab/>
        <w:t>Probability assertion: confidence in prediction.</w:t>
      </w:r>
    </w:p>
    <w:p w14:paraId="36D34C36" w14:textId="77777777" w:rsidR="00C24DA9" w:rsidRPr="005D2CF1" w:rsidRDefault="00C24DA9" w:rsidP="00C24DA9">
      <w:pPr>
        <w:pStyle w:val="Heading2"/>
        <w:rPr>
          <w:lang w:eastAsia="ko-KR"/>
        </w:rPr>
      </w:pPr>
      <w:bookmarkStart w:id="34" w:name="_Toc114571275"/>
      <w:r w:rsidRPr="005D2CF1">
        <w:rPr>
          <w:lang w:eastAsia="ko-KR"/>
        </w:rPr>
        <w:t>6.2</w:t>
      </w:r>
      <w:r w:rsidRPr="005D2CF1">
        <w:rPr>
          <w:lang w:eastAsia="ko-KR"/>
        </w:rPr>
        <w:tab/>
        <w:t>Procedures for Data Collection</w:t>
      </w:r>
      <w:bookmarkEnd w:id="34"/>
    </w:p>
    <w:p w14:paraId="631F794C" w14:textId="77777777" w:rsidR="00C24DA9" w:rsidRPr="005D2CF1" w:rsidRDefault="00C24DA9" w:rsidP="00C24DA9">
      <w:pPr>
        <w:pStyle w:val="Heading3"/>
      </w:pPr>
      <w:bookmarkStart w:id="35" w:name="_Toc114571276"/>
      <w:r w:rsidRPr="005D2CF1">
        <w:t>6.2.1</w:t>
      </w:r>
      <w:r w:rsidRPr="005D2CF1">
        <w:tab/>
        <w:t>General</w:t>
      </w:r>
      <w:bookmarkEnd w:id="35"/>
    </w:p>
    <w:p w14:paraId="497D55F7" w14:textId="7D464D1E" w:rsidR="00C24DA9" w:rsidRPr="005D2CF1" w:rsidRDefault="00C24DA9" w:rsidP="00C24DA9">
      <w:r w:rsidRPr="005D2CF1">
        <w:t>The Data Collection feature permits NWDAF to retrieve data from various sources (e.g. NF such as AMF, SMF, PCF</w:t>
      </w:r>
      <w:r w:rsidR="004733FD">
        <w:t xml:space="preserve"> and</w:t>
      </w:r>
      <w:r w:rsidRPr="005D2CF1">
        <w:t xml:space="preserve">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718DE57B" w:rsidR="00C24DA9" w:rsidRPr="005D2CF1" w:rsidRDefault="00C24DA9" w:rsidP="00C24DA9">
      <w:pPr>
        <w:pStyle w:val="B1"/>
      </w:pPr>
      <w:r w:rsidRPr="005D2CF1">
        <w:t>-</w:t>
      </w:r>
      <w:r w:rsidRPr="005D2CF1">
        <w:tab/>
        <w:t>Data available in NFs, e.g. behaviour data related to individual UEs or UE groups (e.g. UE reachability)</w:t>
      </w:r>
      <w:r w:rsidR="004733FD">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50352EB0" w14:textId="77777777" w:rsidR="00C24DA9" w:rsidRPr="005D2CF1" w:rsidRDefault="00C24DA9" w:rsidP="00C24DA9">
      <w:r w:rsidRPr="005D2CF1">
        <w:t>The NWDAF shall use at least one of the following services:</w:t>
      </w:r>
    </w:p>
    <w:p w14:paraId="234CFB64" w14:textId="470ED615" w:rsidR="00C24DA9" w:rsidRPr="005D2CF1" w:rsidRDefault="00C24DA9" w:rsidP="00C24DA9">
      <w:pPr>
        <w:pStyle w:val="B1"/>
      </w:pPr>
      <w:r w:rsidRPr="005D2CF1">
        <w:t>-</w:t>
      </w:r>
      <w:r w:rsidRPr="005D2CF1">
        <w:tab/>
        <w:t xml:space="preserve">the Generic management services as defined in </w:t>
      </w:r>
      <w:r w:rsidR="00BC3F68" w:rsidRPr="005D2CF1">
        <w:t>TS</w:t>
      </w:r>
      <w:r w:rsidR="00BC3F68">
        <w:t> </w:t>
      </w:r>
      <w:r w:rsidR="00BC3F68" w:rsidRPr="005D2CF1">
        <w:t>28.532</w:t>
      </w:r>
      <w:r w:rsidR="00BC3F68">
        <w:t> </w:t>
      </w:r>
      <w:r w:rsidR="00BC3F68" w:rsidRPr="005D2CF1">
        <w:t>[</w:t>
      </w:r>
      <w:r w:rsidRPr="005D2CF1">
        <w:t xml:space="preserve">6], the Performance Management services as defined in </w:t>
      </w:r>
      <w:r w:rsidR="00BC3F68" w:rsidRPr="005D2CF1">
        <w:t>TS</w:t>
      </w:r>
      <w:r w:rsidR="00BC3F68">
        <w:t> </w:t>
      </w:r>
      <w:r w:rsidR="00BC3F68" w:rsidRPr="005D2CF1">
        <w:t>28.550</w:t>
      </w:r>
      <w:r w:rsidR="00BC3F68">
        <w:t> </w:t>
      </w:r>
      <w:r w:rsidR="00BC3F68" w:rsidRPr="005D2CF1">
        <w:t>[</w:t>
      </w:r>
      <w:r w:rsidRPr="005D2CF1">
        <w:t xml:space="preserve">7] or the Fault Supervision services as defined in </w:t>
      </w:r>
      <w:r w:rsidR="00BC3F68" w:rsidRPr="005D2CF1">
        <w:t>TS</w:t>
      </w:r>
      <w:r w:rsidR="00BC3F68">
        <w:t> </w:t>
      </w:r>
      <w:r w:rsidR="00BC3F68" w:rsidRPr="005D2CF1">
        <w:t>28.545</w:t>
      </w:r>
      <w:r w:rsidR="00BC3F68">
        <w:t> </w:t>
      </w:r>
      <w:r w:rsidR="00BC3F68" w:rsidRPr="005D2CF1">
        <w:t>[</w:t>
      </w:r>
      <w:r w:rsidRPr="005D2CF1">
        <w:t>9], offered by OAM in order to collect OAM global NF data.</w:t>
      </w:r>
    </w:p>
    <w:p w14:paraId="5B5502EB" w14:textId="77777777" w:rsidR="00C24DA9" w:rsidRPr="005D2CF1" w:rsidRDefault="00C24DA9" w:rsidP="00C24DA9">
      <w:pPr>
        <w:pStyle w:val="B1"/>
      </w:pPr>
      <w:r w:rsidRPr="005D2CF1">
        <w:lastRenderedPageBreak/>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163AF1EB" w14:textId="77777777"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5D25E6F" w:rsidR="00C24DA9" w:rsidRPr="005D2CF1" w:rsidRDefault="00C24DA9" w:rsidP="00C24DA9">
      <w:pPr>
        <w:pStyle w:val="B1"/>
      </w:pPr>
      <w:r w:rsidRPr="005D2CF1">
        <w:t>-</w:t>
      </w:r>
      <w:r w:rsidRPr="005D2CF1">
        <w:tab/>
        <w:t xml:space="preserve">NWDAF shall determine which NF instance(s) of the relevant NF type(s) are serving the UE, the group of UEs or any UE, taking into account the S-NSSAI(s) and area of interest as defined in clause 7.1.3, </w:t>
      </w:r>
      <w:r w:rsidR="00BC3F68" w:rsidRPr="005D2CF1">
        <w:t>TS</w:t>
      </w:r>
      <w:r w:rsidR="00BC3F68">
        <w:t> </w:t>
      </w:r>
      <w:r w:rsidR="00BC3F68" w:rsidRPr="005D2CF1">
        <w:t>23.501</w:t>
      </w:r>
      <w:r w:rsidR="00BC3F68">
        <w:t> </w:t>
      </w:r>
      <w:r w:rsidR="00BC3F68" w:rsidRPr="005D2CF1">
        <w:t>[</w:t>
      </w:r>
      <w:r w:rsidRPr="005D2CF1">
        <w:t>2].</w:t>
      </w:r>
    </w:p>
    <w:p w14:paraId="4D1B7AB2" w14:textId="3DF57F5B" w:rsidR="00C24DA9" w:rsidRPr="005D2CF1" w:rsidRDefault="00C24DA9" w:rsidP="00C24DA9">
      <w:pPr>
        <w:pStyle w:val="B1"/>
      </w:pPr>
      <w:r w:rsidRPr="005D2CF1">
        <w:t>-</w:t>
      </w:r>
      <w:r w:rsidRPr="005D2CF1">
        <w:tab/>
        <w:t>NWDAF invokes Nnf_EventExposure_Subscribe services to collect data from the determined NF instance(s)</w:t>
      </w:r>
      <w:r w:rsidR="004733FD">
        <w:t xml:space="preserve"> and</w:t>
      </w:r>
      <w:r w:rsidRPr="005D2CF1">
        <w:t>/or triggers the procedure in clause 6.2.3.2 to subscribe to OAM services to collect the OAM measurement.</w:t>
      </w:r>
    </w:p>
    <w:p w14:paraId="323ED4AF" w14:textId="77777777" w:rsidR="00C24DA9" w:rsidRPr="005D2CF1" w:rsidRDefault="00C24DA9" w:rsidP="00C24DA9">
      <w:r w:rsidRPr="005D2CF1">
        <w:t>The NWDAF performs data collection from an AF directly as defined in clause 6.2.2.2 or via NEF as defined in clause 6.2.2.3.</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77777777" w:rsidR="00C24DA9" w:rsidRPr="005D2CF1" w:rsidRDefault="00C24DA9" w:rsidP="00C24DA9">
      <w:pPr>
        <w:pStyle w:val="B1"/>
      </w:pPr>
      <w:r w:rsidRPr="005D2CF1">
        <w:t>-</w:t>
      </w:r>
      <w:r w:rsidRPr="005D2CF1">
        <w:tab/>
        <w:t>The NWDAF may return a probability assertion as stated in clause 6.1.3 expressing the confidence in the prediction produced. Prediction may be returned with zero confidence as described below. This confidence is likely to grow in the case of subscriptions.</w:t>
      </w:r>
    </w:p>
    <w:p w14:paraId="1794FDDE" w14:textId="2116A441" w:rsidR="00C24DA9" w:rsidRPr="005D2CF1" w:rsidRDefault="00C24DA9" w:rsidP="00C24DA9">
      <w:pPr>
        <w:pStyle w:val="B1"/>
      </w:pPr>
      <w:r w:rsidRPr="005D2CF1">
        <w:t>-</w:t>
      </w:r>
      <w:r w:rsidRPr="005D2CF1">
        <w:tab/>
        <w:t>The value of the confidence depends on the level or urgency expressed by the parameter "preferred level of accuracy of the analytics" as listed in clause 6.1.3, the parameter "time when analytics information is needed" as listed in clause 6.1.3</w:t>
      </w:r>
      <w:r w:rsidR="004733FD">
        <w:t xml:space="preserve"> and</w:t>
      </w:r>
      <w:r w:rsidRPr="005D2CF1">
        <w:t xml:space="preserve">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14:paraId="49DBE76B" w14:textId="5A8832B5"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4733FD">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7777777"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lastRenderedPageBreak/>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14974293" w14:textId="77777777" w:rsidR="00C24DA9" w:rsidRPr="005D2CF1" w:rsidRDefault="00C24DA9" w:rsidP="00C24DA9">
      <w:pPr>
        <w:pStyle w:val="Heading3"/>
      </w:pPr>
      <w:bookmarkStart w:id="36" w:name="_Toc114571277"/>
      <w:r w:rsidRPr="005D2CF1">
        <w:t>6.2.2</w:t>
      </w:r>
      <w:r w:rsidRPr="005D2CF1">
        <w:tab/>
        <w:t>Data Collection from NFs</w:t>
      </w:r>
      <w:bookmarkEnd w:id="36"/>
    </w:p>
    <w:p w14:paraId="09E1C092" w14:textId="77777777" w:rsidR="00C24DA9" w:rsidRPr="005D2CF1" w:rsidRDefault="00C24DA9" w:rsidP="00C24DA9">
      <w:pPr>
        <w:pStyle w:val="Heading4"/>
      </w:pPr>
      <w:bookmarkStart w:id="37" w:name="_Toc114571278"/>
      <w:r w:rsidRPr="005D2CF1">
        <w:rPr>
          <w:lang w:eastAsia="ja-JP"/>
        </w:rPr>
        <w:t>6.2.2.1</w:t>
      </w:r>
      <w:r w:rsidRPr="005D2CF1">
        <w:rPr>
          <w:lang w:eastAsia="ja-JP"/>
        </w:rPr>
        <w:tab/>
        <w:t>General</w:t>
      </w:r>
      <w:bookmarkEnd w:id="37"/>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6844034A" w:rsidR="00C24DA9" w:rsidRPr="005D2CF1" w:rsidRDefault="00C24DA9" w:rsidP="00C24DA9">
      <w:pPr>
        <w:pStyle w:val="B1"/>
      </w:pPr>
      <w:r w:rsidRPr="005D2CF1">
        <w:t>-</w:t>
      </w:r>
      <w:r w:rsidRPr="005D2CF1">
        <w:tab/>
        <w:t xml:space="preserve">Event Exposure Service offered by each NF as defined in </w:t>
      </w:r>
      <w:r w:rsidR="00BC3F68" w:rsidRPr="005D2CF1">
        <w:t>TS</w:t>
      </w:r>
      <w:r w:rsidR="00BC3F68">
        <w:t> </w:t>
      </w:r>
      <w:r w:rsidR="00BC3F68" w:rsidRPr="005D2CF1">
        <w:t>23.502</w:t>
      </w:r>
      <w:r w:rsidR="00BC3F68">
        <w:t> </w:t>
      </w:r>
      <w:r w:rsidR="00BC3F68" w:rsidRPr="005D2CF1">
        <w:t>[</w:t>
      </w:r>
      <w:r w:rsidRPr="005D2CF1">
        <w:t>3] clause 4.15 and clause 5.2.</w:t>
      </w:r>
    </w:p>
    <w:p w14:paraId="3002BEF4" w14:textId="10A9A737" w:rsidR="00C24DA9" w:rsidRPr="005D2CF1" w:rsidRDefault="00C24DA9" w:rsidP="00C24DA9">
      <w:pPr>
        <w:pStyle w:val="B1"/>
      </w:pPr>
      <w:r w:rsidRPr="005D2CF1">
        <w:t>-</w:t>
      </w:r>
      <w:r w:rsidRPr="005D2CF1">
        <w:tab/>
        <w:t xml:space="preserve">other NF services (e.g. Nnrf_NFDiscovery and Nnrf_NFManagement in NRF as defined in </w:t>
      </w:r>
      <w:r w:rsidR="00BC3F68" w:rsidRPr="005D2CF1">
        <w:t>TS</w:t>
      </w:r>
      <w:r w:rsidR="00BC3F68">
        <w:t> </w:t>
      </w:r>
      <w:r w:rsidR="00BC3F68" w:rsidRPr="005D2CF1">
        <w:t>23.502</w:t>
      </w:r>
      <w:r w:rsidR="00BC3F68">
        <w:t> </w:t>
      </w:r>
      <w:r w:rsidR="00BC3F68" w:rsidRPr="005D2CF1">
        <w:t>[</w:t>
      </w:r>
      <w:r w:rsidRPr="005D2CF1">
        <w:t>3] clause 4.17)</w:t>
      </w:r>
    </w:p>
    <w:p w14:paraId="74646AB5" w14:textId="76C7810A" w:rsidR="00C24DA9" w:rsidRPr="005D2CF1" w:rsidRDefault="00C24DA9" w:rsidP="00C24DA9">
      <w:r w:rsidRPr="005D2CF1">
        <w:t>This data collection service is used directly in order to retrieve behaviour data for individual UEs or groups of UEs (e.g. UE reachability)</w:t>
      </w:r>
      <w:r w:rsidR="004733FD">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7D6959">
        <w:tc>
          <w:tcPr>
            <w:tcW w:w="2268" w:type="dxa"/>
          </w:tcPr>
          <w:p w14:paraId="090C0F22" w14:textId="77777777" w:rsidR="00C24DA9" w:rsidRPr="005D2CF1" w:rsidRDefault="00C24DA9" w:rsidP="007D6959">
            <w:pPr>
              <w:pStyle w:val="TAH"/>
            </w:pPr>
            <w:r w:rsidRPr="005D2CF1">
              <w:t>Service producer</w:t>
            </w:r>
          </w:p>
        </w:tc>
        <w:tc>
          <w:tcPr>
            <w:tcW w:w="3827" w:type="dxa"/>
          </w:tcPr>
          <w:p w14:paraId="2EAD346A" w14:textId="77777777" w:rsidR="00C24DA9" w:rsidRPr="005D2CF1" w:rsidRDefault="00C24DA9" w:rsidP="007D6959">
            <w:pPr>
              <w:pStyle w:val="TAH"/>
            </w:pPr>
            <w:r w:rsidRPr="005D2CF1">
              <w:t>Service</w:t>
            </w:r>
          </w:p>
        </w:tc>
        <w:tc>
          <w:tcPr>
            <w:tcW w:w="2693" w:type="dxa"/>
          </w:tcPr>
          <w:p w14:paraId="45C08EAA" w14:textId="77777777" w:rsidR="00C24DA9" w:rsidRPr="005D2CF1" w:rsidRDefault="00C24DA9" w:rsidP="007D6959">
            <w:pPr>
              <w:pStyle w:val="TAH"/>
            </w:pPr>
            <w:r w:rsidRPr="005D2CF1">
              <w:rPr>
                <w:lang w:eastAsia="zh-CN"/>
              </w:rPr>
              <w:t>Reference in TS 23.502 [3]</w:t>
            </w:r>
          </w:p>
        </w:tc>
      </w:tr>
      <w:tr w:rsidR="00C24DA9" w:rsidRPr="005D2CF1" w14:paraId="3DAA158E" w14:textId="77777777" w:rsidTr="007D6959">
        <w:tc>
          <w:tcPr>
            <w:tcW w:w="2268" w:type="dxa"/>
          </w:tcPr>
          <w:p w14:paraId="06F1898F" w14:textId="77777777" w:rsidR="00C24DA9" w:rsidRPr="005D2CF1" w:rsidRDefault="00C24DA9" w:rsidP="007D6959">
            <w:pPr>
              <w:pStyle w:val="TAC"/>
            </w:pPr>
            <w:r w:rsidRPr="005D2CF1">
              <w:t>AMF</w:t>
            </w:r>
          </w:p>
        </w:tc>
        <w:tc>
          <w:tcPr>
            <w:tcW w:w="3827" w:type="dxa"/>
          </w:tcPr>
          <w:p w14:paraId="7B36F57B" w14:textId="77777777" w:rsidR="00C24DA9" w:rsidRPr="005D2CF1" w:rsidRDefault="00C24DA9" w:rsidP="007D6959">
            <w:pPr>
              <w:pStyle w:val="TAL"/>
            </w:pPr>
            <w:r w:rsidRPr="005D2CF1">
              <w:t>Namf_EventExposure</w:t>
            </w:r>
          </w:p>
        </w:tc>
        <w:tc>
          <w:tcPr>
            <w:tcW w:w="2693" w:type="dxa"/>
          </w:tcPr>
          <w:p w14:paraId="06747B47" w14:textId="77777777" w:rsidR="00C24DA9" w:rsidRPr="005D2CF1" w:rsidRDefault="00C24DA9" w:rsidP="007D6959">
            <w:pPr>
              <w:pStyle w:val="TAC"/>
            </w:pPr>
            <w:r w:rsidRPr="005D2CF1">
              <w:t>5.2.2.3</w:t>
            </w:r>
          </w:p>
        </w:tc>
      </w:tr>
      <w:tr w:rsidR="00C24DA9" w:rsidRPr="005D2CF1" w14:paraId="0BF4CF4F" w14:textId="77777777" w:rsidTr="007D6959">
        <w:tc>
          <w:tcPr>
            <w:tcW w:w="2268" w:type="dxa"/>
          </w:tcPr>
          <w:p w14:paraId="4109BC5B" w14:textId="77777777" w:rsidR="00C24DA9" w:rsidRPr="005D2CF1" w:rsidRDefault="00C24DA9" w:rsidP="007D6959">
            <w:pPr>
              <w:pStyle w:val="TAC"/>
            </w:pPr>
            <w:r w:rsidRPr="005D2CF1">
              <w:t>SMF</w:t>
            </w:r>
          </w:p>
        </w:tc>
        <w:tc>
          <w:tcPr>
            <w:tcW w:w="3827" w:type="dxa"/>
          </w:tcPr>
          <w:p w14:paraId="2D8BCBBF" w14:textId="77777777" w:rsidR="00C24DA9" w:rsidRPr="005D2CF1" w:rsidRDefault="00C24DA9" w:rsidP="007D6959">
            <w:pPr>
              <w:pStyle w:val="TAL"/>
            </w:pPr>
            <w:r w:rsidRPr="005D2CF1">
              <w:t>Nsmf_EventExposure</w:t>
            </w:r>
          </w:p>
        </w:tc>
        <w:tc>
          <w:tcPr>
            <w:tcW w:w="2693" w:type="dxa"/>
          </w:tcPr>
          <w:p w14:paraId="67142C4F" w14:textId="77777777" w:rsidR="00C24DA9" w:rsidRPr="005D2CF1" w:rsidRDefault="00C24DA9" w:rsidP="007D6959">
            <w:pPr>
              <w:pStyle w:val="TAC"/>
            </w:pPr>
            <w:r w:rsidRPr="005D2CF1">
              <w:t>5.2.8.3</w:t>
            </w:r>
          </w:p>
        </w:tc>
      </w:tr>
      <w:tr w:rsidR="00C24DA9" w:rsidRPr="005D2CF1" w14:paraId="26BA4D5A" w14:textId="77777777" w:rsidTr="007D6959">
        <w:tc>
          <w:tcPr>
            <w:tcW w:w="2268" w:type="dxa"/>
          </w:tcPr>
          <w:p w14:paraId="49C1BFCC" w14:textId="77777777" w:rsidR="00C24DA9" w:rsidRPr="005D2CF1" w:rsidRDefault="00C24DA9" w:rsidP="007D6959">
            <w:pPr>
              <w:pStyle w:val="TAC"/>
            </w:pPr>
            <w:r w:rsidRPr="005D2CF1">
              <w:t>PCF</w:t>
            </w:r>
          </w:p>
        </w:tc>
        <w:tc>
          <w:tcPr>
            <w:tcW w:w="3827" w:type="dxa"/>
          </w:tcPr>
          <w:p w14:paraId="28E7D47F" w14:textId="77777777" w:rsidR="00C24DA9" w:rsidRPr="005D2CF1" w:rsidRDefault="00C24DA9" w:rsidP="007D6959">
            <w:pPr>
              <w:pStyle w:val="TAL"/>
            </w:pPr>
            <w:r w:rsidRPr="005D2CF1">
              <w:t>Npcf_EventExposure (for a group of UEs or any UE)</w:t>
            </w:r>
          </w:p>
          <w:p w14:paraId="60CFC861" w14:textId="77777777" w:rsidR="00C24DA9" w:rsidRPr="005D2CF1" w:rsidRDefault="00C24DA9" w:rsidP="007D6959">
            <w:pPr>
              <w:pStyle w:val="TAL"/>
            </w:pPr>
            <w:r w:rsidRPr="005D2CF1">
              <w:t>Npcf_PolicyAuthorization_Subscribe (for a specific UE)</w:t>
            </w:r>
          </w:p>
        </w:tc>
        <w:tc>
          <w:tcPr>
            <w:tcW w:w="2693" w:type="dxa"/>
          </w:tcPr>
          <w:p w14:paraId="1E470C94" w14:textId="77777777" w:rsidR="00C24DA9" w:rsidRPr="005D2CF1" w:rsidRDefault="00C24DA9" w:rsidP="007D6959">
            <w:pPr>
              <w:pStyle w:val="TAC"/>
            </w:pPr>
            <w:r w:rsidRPr="005D2CF1">
              <w:t>5.2.5.7</w:t>
            </w:r>
          </w:p>
        </w:tc>
      </w:tr>
      <w:tr w:rsidR="00C24DA9" w:rsidRPr="005D2CF1" w14:paraId="54D920A6" w14:textId="77777777" w:rsidTr="007D6959">
        <w:tc>
          <w:tcPr>
            <w:tcW w:w="2268" w:type="dxa"/>
          </w:tcPr>
          <w:p w14:paraId="54364964" w14:textId="77777777" w:rsidR="00C24DA9" w:rsidRPr="005D2CF1" w:rsidRDefault="00C24DA9" w:rsidP="007D6959">
            <w:pPr>
              <w:pStyle w:val="TAC"/>
            </w:pPr>
            <w:r w:rsidRPr="005D2CF1">
              <w:t>UDM</w:t>
            </w:r>
          </w:p>
        </w:tc>
        <w:tc>
          <w:tcPr>
            <w:tcW w:w="3827" w:type="dxa"/>
          </w:tcPr>
          <w:p w14:paraId="41AA570C" w14:textId="77777777" w:rsidR="00C24DA9" w:rsidRPr="005D2CF1" w:rsidRDefault="00C24DA9" w:rsidP="007D6959">
            <w:pPr>
              <w:pStyle w:val="TAL"/>
            </w:pPr>
            <w:r w:rsidRPr="005D2CF1">
              <w:t>Nudm_EventExposure</w:t>
            </w:r>
          </w:p>
        </w:tc>
        <w:tc>
          <w:tcPr>
            <w:tcW w:w="2693" w:type="dxa"/>
          </w:tcPr>
          <w:p w14:paraId="3EDA3968" w14:textId="77777777" w:rsidR="00C24DA9" w:rsidRPr="005D2CF1" w:rsidRDefault="00C24DA9" w:rsidP="007D6959">
            <w:pPr>
              <w:pStyle w:val="TAC"/>
            </w:pPr>
            <w:r w:rsidRPr="005D2CF1">
              <w:t>5.2.3.5</w:t>
            </w:r>
          </w:p>
        </w:tc>
      </w:tr>
      <w:tr w:rsidR="00C24DA9" w:rsidRPr="005D2CF1" w14:paraId="2F6A96F3" w14:textId="77777777" w:rsidTr="007D6959">
        <w:tc>
          <w:tcPr>
            <w:tcW w:w="2268" w:type="dxa"/>
          </w:tcPr>
          <w:p w14:paraId="28C6604A" w14:textId="77777777" w:rsidR="00C24DA9" w:rsidRPr="005D2CF1" w:rsidRDefault="00C24DA9" w:rsidP="007D6959">
            <w:pPr>
              <w:pStyle w:val="TAC"/>
            </w:pPr>
            <w:r w:rsidRPr="005D2CF1">
              <w:t>NEF</w:t>
            </w:r>
          </w:p>
        </w:tc>
        <w:tc>
          <w:tcPr>
            <w:tcW w:w="3827" w:type="dxa"/>
          </w:tcPr>
          <w:p w14:paraId="5D68C482" w14:textId="77777777" w:rsidR="00C24DA9" w:rsidRPr="005D2CF1" w:rsidRDefault="00C24DA9" w:rsidP="007D6959">
            <w:pPr>
              <w:pStyle w:val="TAL"/>
            </w:pPr>
            <w:r w:rsidRPr="005D2CF1">
              <w:t>Nnef_EventExposure</w:t>
            </w:r>
          </w:p>
        </w:tc>
        <w:tc>
          <w:tcPr>
            <w:tcW w:w="2693" w:type="dxa"/>
          </w:tcPr>
          <w:p w14:paraId="17478FF6" w14:textId="77777777" w:rsidR="00C24DA9" w:rsidRPr="005D2CF1" w:rsidRDefault="00C24DA9" w:rsidP="007D6959">
            <w:pPr>
              <w:pStyle w:val="TAC"/>
            </w:pPr>
            <w:r w:rsidRPr="005D2CF1">
              <w:t>5.2.6.2</w:t>
            </w:r>
          </w:p>
        </w:tc>
      </w:tr>
      <w:tr w:rsidR="00C24DA9" w:rsidRPr="005D2CF1" w14:paraId="728C6122" w14:textId="77777777" w:rsidTr="007D6959">
        <w:tc>
          <w:tcPr>
            <w:tcW w:w="2268" w:type="dxa"/>
            <w:tcBorders>
              <w:bottom w:val="single" w:sz="4" w:space="0" w:color="auto"/>
            </w:tcBorders>
          </w:tcPr>
          <w:p w14:paraId="272DC62A" w14:textId="77777777" w:rsidR="00C24DA9" w:rsidRPr="005D2CF1" w:rsidRDefault="00C24DA9" w:rsidP="007D6959">
            <w:pPr>
              <w:pStyle w:val="TAC"/>
            </w:pPr>
            <w:r w:rsidRPr="005D2CF1">
              <w:t>AF</w:t>
            </w:r>
          </w:p>
        </w:tc>
        <w:tc>
          <w:tcPr>
            <w:tcW w:w="3827" w:type="dxa"/>
          </w:tcPr>
          <w:p w14:paraId="22180397" w14:textId="77777777" w:rsidR="00C24DA9" w:rsidRPr="005D2CF1" w:rsidRDefault="00C24DA9" w:rsidP="007D6959">
            <w:pPr>
              <w:pStyle w:val="TAL"/>
            </w:pPr>
            <w:r w:rsidRPr="005D2CF1">
              <w:t>Naf_EventExposure</w:t>
            </w:r>
          </w:p>
        </w:tc>
        <w:tc>
          <w:tcPr>
            <w:tcW w:w="2693" w:type="dxa"/>
          </w:tcPr>
          <w:p w14:paraId="0E4E7287" w14:textId="77777777" w:rsidR="00C24DA9" w:rsidRPr="005D2CF1" w:rsidRDefault="00C24DA9" w:rsidP="007D6959">
            <w:pPr>
              <w:pStyle w:val="TAC"/>
            </w:pPr>
            <w:r w:rsidRPr="005D2CF1">
              <w:t>5.2.19.2</w:t>
            </w:r>
          </w:p>
        </w:tc>
      </w:tr>
      <w:tr w:rsidR="00C24DA9" w:rsidRPr="005D2CF1" w14:paraId="502D3F9B" w14:textId="77777777" w:rsidTr="007D6959">
        <w:tc>
          <w:tcPr>
            <w:tcW w:w="2268" w:type="dxa"/>
            <w:tcBorders>
              <w:bottom w:val="nil"/>
            </w:tcBorders>
          </w:tcPr>
          <w:p w14:paraId="0E77491E" w14:textId="77777777" w:rsidR="00C24DA9" w:rsidRPr="005D2CF1" w:rsidRDefault="00C24DA9" w:rsidP="007D6959">
            <w:pPr>
              <w:pStyle w:val="TAC"/>
            </w:pPr>
            <w:r w:rsidRPr="005D2CF1">
              <w:t>NRF</w:t>
            </w:r>
          </w:p>
        </w:tc>
        <w:tc>
          <w:tcPr>
            <w:tcW w:w="3827" w:type="dxa"/>
          </w:tcPr>
          <w:p w14:paraId="113CCFCE" w14:textId="77777777" w:rsidR="00C24DA9" w:rsidRPr="005D2CF1" w:rsidRDefault="00C24DA9" w:rsidP="007D6959">
            <w:pPr>
              <w:pStyle w:val="TAL"/>
            </w:pPr>
            <w:r w:rsidRPr="005D2CF1">
              <w:t>Nnrf_NFDiscovery</w:t>
            </w:r>
          </w:p>
        </w:tc>
        <w:tc>
          <w:tcPr>
            <w:tcW w:w="2693" w:type="dxa"/>
          </w:tcPr>
          <w:p w14:paraId="64FCC562" w14:textId="77777777" w:rsidR="00C24DA9" w:rsidRPr="005D2CF1" w:rsidRDefault="00C24DA9" w:rsidP="007D6959">
            <w:pPr>
              <w:pStyle w:val="TAC"/>
            </w:pPr>
            <w:r w:rsidRPr="005D2CF1">
              <w:t>5.2.7.3</w:t>
            </w:r>
          </w:p>
        </w:tc>
      </w:tr>
      <w:tr w:rsidR="00C24DA9" w:rsidRPr="005D2CF1" w14:paraId="310E82D8" w14:textId="77777777" w:rsidTr="007D6959">
        <w:tc>
          <w:tcPr>
            <w:tcW w:w="2268" w:type="dxa"/>
            <w:tcBorders>
              <w:top w:val="nil"/>
            </w:tcBorders>
          </w:tcPr>
          <w:p w14:paraId="72EDF293" w14:textId="77777777" w:rsidR="00C24DA9" w:rsidRPr="005D2CF1" w:rsidRDefault="00C24DA9" w:rsidP="007D6959">
            <w:pPr>
              <w:pStyle w:val="TAL"/>
              <w:jc w:val="center"/>
            </w:pPr>
          </w:p>
        </w:tc>
        <w:tc>
          <w:tcPr>
            <w:tcW w:w="3827" w:type="dxa"/>
          </w:tcPr>
          <w:p w14:paraId="2D7FE65E" w14:textId="77777777" w:rsidR="00C24DA9" w:rsidRPr="005D2CF1" w:rsidRDefault="00C24DA9" w:rsidP="007D6959">
            <w:pPr>
              <w:pStyle w:val="TAL"/>
            </w:pPr>
            <w:r w:rsidRPr="005D2CF1">
              <w:t>Nnrf_NFManagement</w:t>
            </w:r>
          </w:p>
        </w:tc>
        <w:tc>
          <w:tcPr>
            <w:tcW w:w="2693" w:type="dxa"/>
          </w:tcPr>
          <w:p w14:paraId="1EB56C75" w14:textId="77777777" w:rsidR="00C24DA9" w:rsidRPr="005D2CF1" w:rsidRDefault="00C24DA9" w:rsidP="007D6959">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45643C1F" w14:textId="77777777" w:rsidR="00C24DA9" w:rsidRPr="005D2CF1" w:rsidRDefault="00C24DA9" w:rsidP="00C24DA9">
      <w:pPr>
        <w:rPr>
          <w:lang w:eastAsia="zh-CN"/>
        </w:rPr>
      </w:pPr>
      <w:r w:rsidRPr="005D2CF1">
        <w:rPr>
          <w:lang w:eastAsia="zh-CN"/>
        </w:rPr>
        <w:t xml:space="preserve">To retrieve data related to a specific UE,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7D6959">
        <w:trPr>
          <w:cantSplit/>
          <w:trHeight w:val="222"/>
          <w:tblHeader/>
          <w:jc w:val="center"/>
        </w:trPr>
        <w:tc>
          <w:tcPr>
            <w:tcW w:w="2686" w:type="dxa"/>
            <w:vAlign w:val="center"/>
          </w:tcPr>
          <w:p w14:paraId="47E08627" w14:textId="77777777" w:rsidR="00C24DA9" w:rsidRPr="005D2CF1" w:rsidRDefault="00C24DA9" w:rsidP="007D6959">
            <w:pPr>
              <w:pStyle w:val="TAH"/>
            </w:pPr>
            <w:r w:rsidRPr="005D2CF1">
              <w:t>Type of NF instance (serving the UE) to determine</w:t>
            </w:r>
          </w:p>
        </w:tc>
        <w:tc>
          <w:tcPr>
            <w:tcW w:w="1942" w:type="dxa"/>
            <w:vAlign w:val="center"/>
          </w:tcPr>
          <w:p w14:paraId="0B876BD9" w14:textId="77777777" w:rsidR="00C24DA9" w:rsidRPr="005D2CF1" w:rsidRDefault="00C24DA9" w:rsidP="007D6959">
            <w:pPr>
              <w:pStyle w:val="TAH"/>
            </w:pPr>
            <w:r w:rsidRPr="005D2CF1">
              <w:t>NF to be contacted by NWDAF</w:t>
            </w:r>
          </w:p>
        </w:tc>
        <w:tc>
          <w:tcPr>
            <w:tcW w:w="1837" w:type="dxa"/>
            <w:vAlign w:val="center"/>
          </w:tcPr>
          <w:p w14:paraId="654129F7" w14:textId="77777777" w:rsidR="00C24DA9" w:rsidRPr="005D2CF1" w:rsidRDefault="00C24DA9" w:rsidP="007D6959">
            <w:pPr>
              <w:pStyle w:val="TAH"/>
            </w:pPr>
            <w:r w:rsidRPr="005D2CF1">
              <w:t>Service</w:t>
            </w:r>
          </w:p>
        </w:tc>
        <w:tc>
          <w:tcPr>
            <w:tcW w:w="1701" w:type="dxa"/>
            <w:vAlign w:val="center"/>
          </w:tcPr>
          <w:p w14:paraId="0FF3C32C" w14:textId="77777777" w:rsidR="00C24DA9" w:rsidRPr="005D2CF1" w:rsidRDefault="00C24DA9" w:rsidP="007D6959">
            <w:pPr>
              <w:pStyle w:val="TAH"/>
            </w:pPr>
            <w:r w:rsidRPr="005D2CF1">
              <w:rPr>
                <w:lang w:eastAsia="zh-CN"/>
              </w:rPr>
              <w:t>Reference in TS 23.502 [3]</w:t>
            </w:r>
          </w:p>
        </w:tc>
      </w:tr>
      <w:tr w:rsidR="00C24DA9" w:rsidRPr="005D2CF1" w14:paraId="0F37A9BE" w14:textId="77777777" w:rsidTr="007D6959">
        <w:trPr>
          <w:cantSplit/>
          <w:trHeight w:val="222"/>
          <w:jc w:val="center"/>
        </w:trPr>
        <w:tc>
          <w:tcPr>
            <w:tcW w:w="2686" w:type="dxa"/>
          </w:tcPr>
          <w:p w14:paraId="49FF6AA2" w14:textId="77777777" w:rsidR="00C24DA9" w:rsidRPr="005D2CF1" w:rsidRDefault="00C24DA9" w:rsidP="007D6959">
            <w:pPr>
              <w:pStyle w:val="TAC"/>
            </w:pPr>
            <w:r w:rsidRPr="005D2CF1">
              <w:t>UDM</w:t>
            </w:r>
          </w:p>
        </w:tc>
        <w:tc>
          <w:tcPr>
            <w:tcW w:w="1942" w:type="dxa"/>
          </w:tcPr>
          <w:p w14:paraId="66AA9A12" w14:textId="77777777" w:rsidR="00C24DA9" w:rsidRPr="005D2CF1" w:rsidRDefault="00C24DA9" w:rsidP="007D6959">
            <w:pPr>
              <w:pStyle w:val="TAC"/>
            </w:pPr>
            <w:r w:rsidRPr="005D2CF1">
              <w:t>NRF</w:t>
            </w:r>
          </w:p>
        </w:tc>
        <w:tc>
          <w:tcPr>
            <w:tcW w:w="1837" w:type="dxa"/>
          </w:tcPr>
          <w:p w14:paraId="39E5A0D9" w14:textId="77777777" w:rsidR="00C24DA9" w:rsidRPr="005D2CF1" w:rsidRDefault="00C24DA9" w:rsidP="007D6959">
            <w:pPr>
              <w:pStyle w:val="TAL"/>
              <w:rPr>
                <w:lang w:eastAsia="zh-CN"/>
              </w:rPr>
            </w:pPr>
            <w:r w:rsidRPr="005D2CF1">
              <w:rPr>
                <w:lang w:eastAsia="zh-CN"/>
              </w:rPr>
              <w:t>Nnrf_NFDiscovery</w:t>
            </w:r>
          </w:p>
        </w:tc>
        <w:tc>
          <w:tcPr>
            <w:tcW w:w="1701" w:type="dxa"/>
          </w:tcPr>
          <w:p w14:paraId="3958656C" w14:textId="77777777" w:rsidR="00C24DA9" w:rsidRPr="005D2CF1" w:rsidRDefault="00C24DA9" w:rsidP="007D6959">
            <w:pPr>
              <w:pStyle w:val="TAC"/>
            </w:pPr>
            <w:r w:rsidRPr="005D2CF1">
              <w:t>5.2.7.3</w:t>
            </w:r>
          </w:p>
        </w:tc>
      </w:tr>
      <w:tr w:rsidR="00C24DA9" w:rsidRPr="005D2CF1" w14:paraId="056E32FF" w14:textId="77777777" w:rsidTr="007D6959">
        <w:trPr>
          <w:cantSplit/>
          <w:trHeight w:val="222"/>
          <w:jc w:val="center"/>
        </w:trPr>
        <w:tc>
          <w:tcPr>
            <w:tcW w:w="2686" w:type="dxa"/>
          </w:tcPr>
          <w:p w14:paraId="657798C4" w14:textId="77777777" w:rsidR="00C24DA9" w:rsidRPr="005D2CF1" w:rsidRDefault="00C24DA9" w:rsidP="007D6959">
            <w:pPr>
              <w:pStyle w:val="TAC"/>
            </w:pPr>
            <w:r w:rsidRPr="005D2CF1">
              <w:t>AMF</w:t>
            </w:r>
          </w:p>
        </w:tc>
        <w:tc>
          <w:tcPr>
            <w:tcW w:w="1942" w:type="dxa"/>
          </w:tcPr>
          <w:p w14:paraId="382C80A1" w14:textId="77777777" w:rsidR="00C24DA9" w:rsidRPr="005D2CF1" w:rsidRDefault="00C24DA9" w:rsidP="007D6959">
            <w:pPr>
              <w:pStyle w:val="TAC"/>
            </w:pPr>
            <w:r w:rsidRPr="005D2CF1">
              <w:t>UDM</w:t>
            </w:r>
          </w:p>
        </w:tc>
        <w:tc>
          <w:tcPr>
            <w:tcW w:w="1837" w:type="dxa"/>
          </w:tcPr>
          <w:p w14:paraId="1E4F69C5" w14:textId="77777777" w:rsidR="00C24DA9" w:rsidRPr="005D2CF1" w:rsidRDefault="00C24DA9" w:rsidP="007D6959">
            <w:pPr>
              <w:pStyle w:val="TAL"/>
            </w:pPr>
            <w:r w:rsidRPr="005D2CF1">
              <w:rPr>
                <w:lang w:eastAsia="zh-CN"/>
              </w:rPr>
              <w:t>Nudm_UECM</w:t>
            </w:r>
          </w:p>
        </w:tc>
        <w:tc>
          <w:tcPr>
            <w:tcW w:w="1701" w:type="dxa"/>
          </w:tcPr>
          <w:p w14:paraId="679976C4" w14:textId="77777777" w:rsidR="00C24DA9" w:rsidRPr="005D2CF1" w:rsidRDefault="00C24DA9" w:rsidP="007D6959">
            <w:pPr>
              <w:pStyle w:val="TAC"/>
            </w:pPr>
            <w:r w:rsidRPr="005D2CF1">
              <w:t>5.2.3.2</w:t>
            </w:r>
          </w:p>
        </w:tc>
      </w:tr>
      <w:tr w:rsidR="00C24DA9" w:rsidRPr="005D2CF1" w14:paraId="0B3C8DF2" w14:textId="77777777" w:rsidTr="007D6959">
        <w:trPr>
          <w:cantSplit/>
          <w:trHeight w:val="222"/>
          <w:jc w:val="center"/>
        </w:trPr>
        <w:tc>
          <w:tcPr>
            <w:tcW w:w="2686" w:type="dxa"/>
          </w:tcPr>
          <w:p w14:paraId="6FA7026D" w14:textId="77777777" w:rsidR="00C24DA9" w:rsidRPr="005D2CF1" w:rsidRDefault="00C24DA9" w:rsidP="007D6959">
            <w:pPr>
              <w:pStyle w:val="TAC"/>
            </w:pPr>
            <w:r w:rsidRPr="005D2CF1">
              <w:t>SMF</w:t>
            </w:r>
          </w:p>
        </w:tc>
        <w:tc>
          <w:tcPr>
            <w:tcW w:w="1942" w:type="dxa"/>
          </w:tcPr>
          <w:p w14:paraId="75150CBA" w14:textId="77777777" w:rsidR="00C24DA9" w:rsidRPr="005D2CF1" w:rsidRDefault="00C24DA9" w:rsidP="007D6959">
            <w:pPr>
              <w:pStyle w:val="TAC"/>
            </w:pPr>
            <w:r w:rsidRPr="005D2CF1">
              <w:t>UDM</w:t>
            </w:r>
          </w:p>
        </w:tc>
        <w:tc>
          <w:tcPr>
            <w:tcW w:w="1837" w:type="dxa"/>
          </w:tcPr>
          <w:p w14:paraId="43962299" w14:textId="77777777" w:rsidR="00C24DA9" w:rsidRPr="005D2CF1" w:rsidRDefault="00C24DA9" w:rsidP="007D6959">
            <w:pPr>
              <w:pStyle w:val="TAL"/>
            </w:pPr>
            <w:r w:rsidRPr="005D2CF1">
              <w:rPr>
                <w:lang w:eastAsia="zh-CN"/>
              </w:rPr>
              <w:t>Nudm_UECM</w:t>
            </w:r>
          </w:p>
        </w:tc>
        <w:tc>
          <w:tcPr>
            <w:tcW w:w="1701" w:type="dxa"/>
          </w:tcPr>
          <w:p w14:paraId="71BA1821" w14:textId="77777777" w:rsidR="00C24DA9" w:rsidRPr="005D2CF1" w:rsidRDefault="00C24DA9" w:rsidP="007D6959">
            <w:pPr>
              <w:pStyle w:val="TAC"/>
            </w:pPr>
            <w:r w:rsidRPr="005D2CF1">
              <w:t>5.2.3.2</w:t>
            </w:r>
          </w:p>
        </w:tc>
      </w:tr>
      <w:tr w:rsidR="00C24DA9" w:rsidRPr="005D2CF1" w14:paraId="5E7B873F" w14:textId="77777777" w:rsidTr="007D6959">
        <w:trPr>
          <w:cantSplit/>
          <w:trHeight w:val="222"/>
          <w:jc w:val="center"/>
        </w:trPr>
        <w:tc>
          <w:tcPr>
            <w:tcW w:w="2686" w:type="dxa"/>
          </w:tcPr>
          <w:p w14:paraId="2D1E3C61" w14:textId="77777777" w:rsidR="00C24DA9" w:rsidRPr="005D2CF1" w:rsidRDefault="00C24DA9" w:rsidP="007D6959">
            <w:pPr>
              <w:pStyle w:val="TAC"/>
            </w:pPr>
            <w:r w:rsidRPr="005D2CF1">
              <w:t>BSF</w:t>
            </w:r>
          </w:p>
        </w:tc>
        <w:tc>
          <w:tcPr>
            <w:tcW w:w="1942" w:type="dxa"/>
          </w:tcPr>
          <w:p w14:paraId="7BFF294E" w14:textId="77777777" w:rsidR="00C24DA9" w:rsidRPr="005D2CF1" w:rsidRDefault="00C24DA9" w:rsidP="007D6959">
            <w:pPr>
              <w:pStyle w:val="TAC"/>
            </w:pPr>
            <w:r w:rsidRPr="005D2CF1">
              <w:t>NRF</w:t>
            </w:r>
          </w:p>
        </w:tc>
        <w:tc>
          <w:tcPr>
            <w:tcW w:w="1837" w:type="dxa"/>
          </w:tcPr>
          <w:p w14:paraId="06E08DE6" w14:textId="77777777" w:rsidR="00C24DA9" w:rsidRPr="005D2CF1" w:rsidRDefault="00C24DA9" w:rsidP="007D6959">
            <w:pPr>
              <w:pStyle w:val="TAL"/>
            </w:pPr>
            <w:r w:rsidRPr="005D2CF1">
              <w:rPr>
                <w:lang w:eastAsia="zh-CN"/>
              </w:rPr>
              <w:t>Nnrf_NFDiscovery</w:t>
            </w:r>
          </w:p>
        </w:tc>
        <w:tc>
          <w:tcPr>
            <w:tcW w:w="1701" w:type="dxa"/>
          </w:tcPr>
          <w:p w14:paraId="6FB06E11" w14:textId="77777777" w:rsidR="00C24DA9" w:rsidRPr="005D2CF1" w:rsidRDefault="00C24DA9" w:rsidP="007D6959">
            <w:pPr>
              <w:pStyle w:val="TAC"/>
            </w:pPr>
            <w:r w:rsidRPr="005D2CF1">
              <w:t>5.2.7.3</w:t>
            </w:r>
          </w:p>
        </w:tc>
      </w:tr>
      <w:tr w:rsidR="00C24DA9" w:rsidRPr="005D2CF1" w14:paraId="2A57E1BA" w14:textId="77777777" w:rsidTr="007D6959">
        <w:trPr>
          <w:cantSplit/>
          <w:trHeight w:val="222"/>
          <w:jc w:val="center"/>
        </w:trPr>
        <w:tc>
          <w:tcPr>
            <w:tcW w:w="2686" w:type="dxa"/>
          </w:tcPr>
          <w:p w14:paraId="44006C81" w14:textId="77777777" w:rsidR="00C24DA9" w:rsidRPr="005D2CF1" w:rsidRDefault="00C24DA9" w:rsidP="007D6959">
            <w:pPr>
              <w:pStyle w:val="TAC"/>
            </w:pPr>
            <w:r w:rsidRPr="005D2CF1">
              <w:t>PCF</w:t>
            </w:r>
          </w:p>
        </w:tc>
        <w:tc>
          <w:tcPr>
            <w:tcW w:w="1942" w:type="dxa"/>
          </w:tcPr>
          <w:p w14:paraId="5F4F6AED" w14:textId="77777777" w:rsidR="00C24DA9" w:rsidRPr="005D2CF1" w:rsidRDefault="00C24DA9" w:rsidP="007D6959">
            <w:pPr>
              <w:pStyle w:val="TAC"/>
            </w:pPr>
            <w:r w:rsidRPr="005D2CF1">
              <w:t>BSF</w:t>
            </w:r>
          </w:p>
        </w:tc>
        <w:tc>
          <w:tcPr>
            <w:tcW w:w="1837" w:type="dxa"/>
          </w:tcPr>
          <w:p w14:paraId="04C5ECAE" w14:textId="77777777" w:rsidR="00C24DA9" w:rsidRPr="005D2CF1" w:rsidRDefault="00C24DA9" w:rsidP="007D6959">
            <w:pPr>
              <w:pStyle w:val="TAL"/>
            </w:pPr>
            <w:r w:rsidRPr="005D2CF1">
              <w:t>Nbsf_Management</w:t>
            </w:r>
          </w:p>
        </w:tc>
        <w:tc>
          <w:tcPr>
            <w:tcW w:w="1701" w:type="dxa"/>
          </w:tcPr>
          <w:p w14:paraId="381575E0" w14:textId="77777777" w:rsidR="00C24DA9" w:rsidRPr="005D2CF1" w:rsidRDefault="00C24DA9" w:rsidP="007D6959">
            <w:pPr>
              <w:pStyle w:val="TAC"/>
            </w:pPr>
            <w:r w:rsidRPr="005D2CF1">
              <w:t>5.2.13.2</w:t>
            </w:r>
          </w:p>
        </w:tc>
      </w:tr>
      <w:tr w:rsidR="00C24DA9" w:rsidRPr="005D2CF1" w14:paraId="0EAF7106" w14:textId="77777777" w:rsidTr="007D6959">
        <w:trPr>
          <w:cantSplit/>
          <w:trHeight w:val="222"/>
          <w:jc w:val="center"/>
        </w:trPr>
        <w:tc>
          <w:tcPr>
            <w:tcW w:w="2686" w:type="dxa"/>
          </w:tcPr>
          <w:p w14:paraId="087B5DC3" w14:textId="77777777" w:rsidR="00C24DA9" w:rsidRPr="005D2CF1" w:rsidRDefault="00C24DA9" w:rsidP="007D6959">
            <w:pPr>
              <w:pStyle w:val="TAC"/>
            </w:pPr>
            <w:r w:rsidRPr="005D2CF1">
              <w:t>NEF</w:t>
            </w:r>
          </w:p>
        </w:tc>
        <w:tc>
          <w:tcPr>
            <w:tcW w:w="1942" w:type="dxa"/>
          </w:tcPr>
          <w:p w14:paraId="7FC8B65C" w14:textId="77777777" w:rsidR="00C24DA9" w:rsidRPr="005D2CF1" w:rsidRDefault="00C24DA9" w:rsidP="007D6959">
            <w:pPr>
              <w:pStyle w:val="TAC"/>
            </w:pPr>
            <w:r w:rsidRPr="005D2CF1">
              <w:t>NRF</w:t>
            </w:r>
          </w:p>
        </w:tc>
        <w:tc>
          <w:tcPr>
            <w:tcW w:w="1837" w:type="dxa"/>
          </w:tcPr>
          <w:p w14:paraId="5208F449" w14:textId="77777777" w:rsidR="00C24DA9" w:rsidRPr="005D2CF1" w:rsidRDefault="00C24DA9" w:rsidP="007D6959">
            <w:pPr>
              <w:pStyle w:val="TAL"/>
            </w:pPr>
            <w:r w:rsidRPr="005D2CF1">
              <w:t>Nnrf_NFDiscovery</w:t>
            </w:r>
          </w:p>
        </w:tc>
        <w:tc>
          <w:tcPr>
            <w:tcW w:w="1701" w:type="dxa"/>
          </w:tcPr>
          <w:p w14:paraId="3C9080F1" w14:textId="77777777" w:rsidR="00C24DA9" w:rsidRPr="005D2CF1" w:rsidRDefault="00C24DA9" w:rsidP="007D6959">
            <w:pPr>
              <w:pStyle w:val="TAC"/>
            </w:pPr>
            <w:r w:rsidRPr="005D2CF1">
              <w:t>5.2.7.3</w:t>
            </w:r>
          </w:p>
        </w:tc>
      </w:tr>
    </w:tbl>
    <w:p w14:paraId="7B8FB3FD" w14:textId="77777777" w:rsidR="00C24DA9" w:rsidRPr="005D2CF1" w:rsidRDefault="00C24DA9" w:rsidP="00C24DA9">
      <w:pPr>
        <w:rPr>
          <w:lang w:eastAsia="zh-CN"/>
        </w:rPr>
      </w:pPr>
    </w:p>
    <w:p w14:paraId="52F8F5AF" w14:textId="475C3903" w:rsidR="00C24DA9" w:rsidRPr="005D2CF1" w:rsidRDefault="00C24DA9" w:rsidP="00C24DA9">
      <w:pPr>
        <w:rPr>
          <w:lang w:eastAsia="zh-CN"/>
        </w:rPr>
      </w:pPr>
      <w:r w:rsidRPr="005D2CF1">
        <w:rPr>
          <w:lang w:eastAsia="zh-CN"/>
        </w:rPr>
        <w:t xml:space="preserve">The UDM instance should be determined using NRF as described in clause 4.17.4 of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 xml:space="preserve">3] and factors to determine as described in clause 6.3.8 of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33F60F52" w14:textId="77777777" w:rsidR="00C24DA9" w:rsidRPr="005D2CF1" w:rsidRDefault="00C24DA9" w:rsidP="00C24DA9">
      <w:pPr>
        <w:rPr>
          <w:lang w:eastAsia="zh-CN"/>
        </w:rPr>
      </w:pPr>
      <w:r w:rsidRPr="005D2CF1">
        <w:rPr>
          <w:lang w:eastAsia="zh-CN"/>
        </w:rPr>
        <w:lastRenderedPageBreak/>
        <w:t>The AMF, SMF instances should be determined using a request to UDM providing the SUPI or the group identity. To determine the SMF serving a PDU session, the NWDAF should in addition provide the DNN and S-NSSAI of this PDU Session; otherwise the NWDAF will obtain a list of possibly multiple SMFs (e.g. one per PDU session).</w:t>
      </w:r>
    </w:p>
    <w:p w14:paraId="01B680FA" w14:textId="71222172"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050723E3" w14:textId="77777777"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NEF/AF, etc. NWDAF may first discover the instances of the required 5GC NFs deployed in the networ</w:t>
      </w:r>
      <w:r w:rsidRPr="005D2CF1">
        <w:t xml:space="preserve">k, e.g. by </w:t>
      </w:r>
      <w:r w:rsidRPr="005D2CF1">
        <w:rPr>
          <w:lang w:eastAsia="zh-CN"/>
        </w:rPr>
        <w:t>querying NRF.</w:t>
      </w:r>
    </w:p>
    <w:p w14:paraId="7DF88125" w14:textId="48D74724" w:rsidR="00C24DA9" w:rsidRPr="005D2CF1" w:rsidRDefault="00C24DA9" w:rsidP="00C24DA9">
      <w:pPr>
        <w:rPr>
          <w:lang w:eastAsia="zh-CN"/>
        </w:rPr>
      </w:pPr>
      <w:r w:rsidRPr="005D2CF1">
        <w:rPr>
          <w:lang w:eastAsia="zh-CN"/>
        </w:rPr>
        <w:t>For discovering the UDM, NWDAF can query the NRF with the Internal Group ID as the target of the query. For discovering AMF, SMF, PCF, NEF</w:t>
      </w:r>
      <w:r w:rsidR="004733FD">
        <w:rPr>
          <w:lang w:eastAsia="zh-CN"/>
        </w:rPr>
        <w:t xml:space="preserve"> and</w:t>
      </w:r>
      <w:r w:rsidRPr="005D2CF1">
        <w:rPr>
          <w:lang w:eastAsia="zh-CN"/>
        </w:rPr>
        <w:t xml:space="preserve"> AF, NWDAF may need to discover all the instances in the network by using the Nnrf_NFDiscovery service.</w:t>
      </w:r>
    </w:p>
    <w:p w14:paraId="417F65CC" w14:textId="77777777" w:rsidR="00C24DA9" w:rsidRPr="005D2CF1" w:rsidRDefault="00C24DA9" w:rsidP="00C24DA9">
      <w:pPr>
        <w:pStyle w:val="NO"/>
        <w:rPr>
          <w:lang w:eastAsia="zh-CN"/>
        </w:rPr>
      </w:pPr>
      <w:r w:rsidRPr="005D2CF1">
        <w:rPr>
          <w:lang w:eastAsia="zh-CN"/>
        </w:rPr>
        <w:t>NOTE 3:</w:t>
      </w:r>
      <w:r w:rsidRPr="005D2CF1">
        <w:rPr>
          <w:lang w:eastAsia="zh-CN"/>
        </w:rPr>
        <w:tab/>
        <w:t>It is assumed that all members of an Internal Group ID belong to the same UDM Group ID. NWDAF can select a UDM instance supporting the UDM Group ID of the Internal Group ID.</w:t>
      </w:r>
    </w:p>
    <w:p w14:paraId="4F71189A" w14:textId="6D4DAF8D" w:rsidR="00C24DA9" w:rsidRPr="005D2CF1" w:rsidRDefault="00C24DA9" w:rsidP="00C24DA9">
      <w:pPr>
        <w:rPr>
          <w:lang w:eastAsia="zh-CN"/>
        </w:rPr>
      </w:pPr>
      <w:r w:rsidRPr="005D2CF1">
        <w:rPr>
          <w:lang w:eastAsia="zh-CN"/>
        </w:rPr>
        <w:t>Then, if data needs to be collected from AMF, SMF, UDM</w:t>
      </w:r>
      <w:r w:rsidR="004733FD">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40A9C368"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clause 4.15.3.2.3.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3069768B"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73550D65" w14:textId="77777777" w:rsidR="00C24DA9" w:rsidRPr="005D2CF1" w:rsidRDefault="00C24DA9" w:rsidP="00C24DA9">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p>
    <w:p w14:paraId="20EFC305" w14:textId="77777777" w:rsidR="00C24DA9" w:rsidRPr="005D2CF1" w:rsidRDefault="00C24DA9" w:rsidP="00C24DA9">
      <w:pPr>
        <w:rPr>
          <w:lang w:eastAsia="zh-CN"/>
        </w:rPr>
      </w:pPr>
      <w:r w:rsidRPr="005D2CF1">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7D6959">
        <w:trPr>
          <w:cantSplit/>
          <w:trHeight w:val="222"/>
          <w:tblHeader/>
          <w:jc w:val="center"/>
        </w:trPr>
        <w:tc>
          <w:tcPr>
            <w:tcW w:w="2686" w:type="dxa"/>
            <w:vAlign w:val="center"/>
          </w:tcPr>
          <w:p w14:paraId="4D0CD0D8" w14:textId="77777777" w:rsidR="00C24DA9" w:rsidRPr="005D2CF1" w:rsidRDefault="00C24DA9" w:rsidP="007D6959">
            <w:pPr>
              <w:pStyle w:val="TAH"/>
            </w:pPr>
            <w:r w:rsidRPr="005D2CF1">
              <w:t>Type of NF instance (matching analytics filters) to determine</w:t>
            </w:r>
          </w:p>
        </w:tc>
        <w:tc>
          <w:tcPr>
            <w:tcW w:w="1942" w:type="dxa"/>
            <w:vAlign w:val="center"/>
          </w:tcPr>
          <w:p w14:paraId="7FB4D5A4" w14:textId="77777777" w:rsidR="00C24DA9" w:rsidRPr="005D2CF1" w:rsidRDefault="00C24DA9" w:rsidP="007D6959">
            <w:pPr>
              <w:pStyle w:val="TAH"/>
            </w:pPr>
            <w:r w:rsidRPr="005D2CF1">
              <w:t>NF to be contacted by NWDAF</w:t>
            </w:r>
          </w:p>
        </w:tc>
        <w:tc>
          <w:tcPr>
            <w:tcW w:w="1837" w:type="dxa"/>
            <w:vAlign w:val="center"/>
          </w:tcPr>
          <w:p w14:paraId="5774F95A" w14:textId="77777777" w:rsidR="00C24DA9" w:rsidRPr="005D2CF1" w:rsidRDefault="00C24DA9" w:rsidP="007D6959">
            <w:pPr>
              <w:pStyle w:val="TAH"/>
            </w:pPr>
            <w:r w:rsidRPr="005D2CF1">
              <w:t>Service</w:t>
            </w:r>
          </w:p>
        </w:tc>
        <w:tc>
          <w:tcPr>
            <w:tcW w:w="1701" w:type="dxa"/>
            <w:vAlign w:val="center"/>
          </w:tcPr>
          <w:p w14:paraId="3D8EC671" w14:textId="77777777" w:rsidR="00C24DA9" w:rsidRPr="005D2CF1" w:rsidRDefault="00C24DA9" w:rsidP="007D6959">
            <w:pPr>
              <w:pStyle w:val="TAH"/>
            </w:pPr>
            <w:r w:rsidRPr="005D2CF1">
              <w:t>Reference in TS 23.502 [3]</w:t>
            </w:r>
          </w:p>
        </w:tc>
      </w:tr>
      <w:tr w:rsidR="00C24DA9" w:rsidRPr="005D2CF1" w14:paraId="6CCE2E1E" w14:textId="77777777" w:rsidTr="007D6959">
        <w:trPr>
          <w:cantSplit/>
          <w:trHeight w:val="222"/>
          <w:jc w:val="center"/>
        </w:trPr>
        <w:tc>
          <w:tcPr>
            <w:tcW w:w="2686" w:type="dxa"/>
          </w:tcPr>
          <w:p w14:paraId="54B95FE0" w14:textId="77777777" w:rsidR="00C24DA9" w:rsidRPr="005D2CF1" w:rsidRDefault="00C24DA9" w:rsidP="007D6959">
            <w:pPr>
              <w:pStyle w:val="TAC"/>
            </w:pPr>
            <w:r w:rsidRPr="005D2CF1">
              <w:t>AMF, SMF</w:t>
            </w:r>
          </w:p>
        </w:tc>
        <w:tc>
          <w:tcPr>
            <w:tcW w:w="1942" w:type="dxa"/>
          </w:tcPr>
          <w:p w14:paraId="669FEF7C" w14:textId="77777777" w:rsidR="00C24DA9" w:rsidRPr="005D2CF1" w:rsidRDefault="00C24DA9" w:rsidP="007D6959">
            <w:pPr>
              <w:pStyle w:val="TAC"/>
            </w:pPr>
            <w:r w:rsidRPr="005D2CF1">
              <w:t>NRF</w:t>
            </w:r>
          </w:p>
        </w:tc>
        <w:tc>
          <w:tcPr>
            <w:tcW w:w="1837" w:type="dxa"/>
          </w:tcPr>
          <w:p w14:paraId="20B36375" w14:textId="77777777" w:rsidR="00C24DA9" w:rsidRPr="005D2CF1" w:rsidRDefault="00C24DA9" w:rsidP="007D6959">
            <w:pPr>
              <w:pStyle w:val="TAL"/>
              <w:rPr>
                <w:lang w:eastAsia="zh-CN"/>
              </w:rPr>
            </w:pPr>
            <w:r w:rsidRPr="005D2CF1">
              <w:rPr>
                <w:lang w:eastAsia="zh-CN"/>
              </w:rPr>
              <w:t>Nnrf_NFDiscovery</w:t>
            </w:r>
          </w:p>
        </w:tc>
        <w:tc>
          <w:tcPr>
            <w:tcW w:w="1701" w:type="dxa"/>
          </w:tcPr>
          <w:p w14:paraId="1CFB3933" w14:textId="77777777" w:rsidR="00C24DA9" w:rsidRPr="005D2CF1" w:rsidRDefault="00C24DA9" w:rsidP="007D6959">
            <w:pPr>
              <w:pStyle w:val="TAC"/>
            </w:pPr>
            <w:r w:rsidRPr="005D2CF1">
              <w:t>5.2.7.3</w:t>
            </w:r>
          </w:p>
        </w:tc>
      </w:tr>
    </w:tbl>
    <w:p w14:paraId="3CCC37E0" w14:textId="77777777" w:rsidR="00C24DA9" w:rsidRPr="005D2CF1" w:rsidRDefault="00C24DA9" w:rsidP="00C24DA9">
      <w:pPr>
        <w:rPr>
          <w:lang w:eastAsia="zh-CN"/>
        </w:rPr>
      </w:pPr>
    </w:p>
    <w:p w14:paraId="01885356" w14:textId="77777777" w:rsidR="00C24DA9" w:rsidRPr="005D2CF1" w:rsidRDefault="00C24DA9" w:rsidP="00C24DA9">
      <w:pPr>
        <w:pStyle w:val="Heading4"/>
      </w:pPr>
      <w:bookmarkStart w:id="38" w:name="_Toc114571279"/>
      <w:r w:rsidRPr="005D2CF1">
        <w:rPr>
          <w:lang w:eastAsia="zh-CN"/>
        </w:rPr>
        <w:t>6.2.2.2</w:t>
      </w:r>
      <w:r w:rsidRPr="005D2CF1">
        <w:rPr>
          <w:lang w:eastAsia="zh-CN"/>
        </w:rPr>
        <w:tab/>
        <w:t xml:space="preserve">Procedure for </w:t>
      </w:r>
      <w:r w:rsidRPr="005D2CF1">
        <w:t>Data Collection from NFs</w:t>
      </w:r>
      <w:bookmarkEnd w:id="38"/>
    </w:p>
    <w:p w14:paraId="65F1BE3E" w14:textId="77777777" w:rsidR="00C24DA9" w:rsidRPr="005D2CF1" w:rsidRDefault="00C24DA9" w:rsidP="00C24DA9">
      <w:r w:rsidRPr="005D2CF1">
        <w:t>The procedure in Figure 6.2.2.2-1 is used by NWDAF to subscribe/unsubscribe at NFs in order to be notified for data collection on a related event (s), using Event Exposure Services as listed in Table 6.2.2.1-1.</w:t>
      </w:r>
    </w:p>
    <w:bookmarkStart w:id="39" w:name="_MON_1622200633"/>
    <w:bookmarkEnd w:id="39"/>
    <w:p w14:paraId="061C2C9E" w14:textId="77777777" w:rsidR="00C24DA9" w:rsidRPr="005D2CF1" w:rsidRDefault="00C24DA9" w:rsidP="00C24DA9">
      <w:pPr>
        <w:pStyle w:val="TH"/>
      </w:pPr>
      <w:r w:rsidRPr="005D2CF1">
        <w:rPr>
          <w:b w:val="0"/>
          <w:lang w:eastAsia="zh-CN"/>
        </w:rPr>
        <w:object w:dxaOrig="6303" w:dyaOrig="2560" w14:anchorId="0DA1BD62">
          <v:shape id="_x0000_i1033" type="#_x0000_t75" style="width:354.75pt;height:126pt" o:ole="">
            <v:imagedata r:id="rId25" o:title="" cropright="-8440f"/>
          </v:shape>
          <o:OLEObject Type="Embed" ProgID="Word.Picture.8" ShapeID="_x0000_i1033" DrawAspect="Content" ObjectID="_1725184335" r:id="rId26"/>
        </w:object>
      </w:r>
    </w:p>
    <w:p w14:paraId="01E84B0C" w14:textId="77777777" w:rsidR="00C24DA9" w:rsidRPr="005D2CF1" w:rsidRDefault="00C24DA9" w:rsidP="00C24DA9">
      <w:pPr>
        <w:pStyle w:val="TF"/>
      </w:pPr>
      <w:r w:rsidRPr="005D2CF1">
        <w:t>Figure 6.2.2.2-1: Event Exposure Subscribe/unsubscribe for NFs</w:t>
      </w:r>
    </w:p>
    <w:p w14:paraId="4793ADD4" w14:textId="77777777" w:rsidR="00C24DA9" w:rsidRPr="005D2CF1" w:rsidRDefault="00C24DA9" w:rsidP="00C24DA9">
      <w:pPr>
        <w:pStyle w:val="B1"/>
      </w:pPr>
      <w:r w:rsidRPr="005D2CF1">
        <w:t>1.</w:t>
      </w:r>
      <w:r w:rsidRPr="005D2CF1">
        <w:tab/>
        <w:t>The NWDAF subscribes to or cancels subscription for a (set of) Event ID(s) by invoking the Nnf_EventExposure_Subscribe / Nnf_EventExposure_Unsubscribe service operation.</w:t>
      </w:r>
    </w:p>
    <w:p w14:paraId="078066C7" w14:textId="486D7071" w:rsidR="00C24DA9" w:rsidRPr="005D2CF1" w:rsidRDefault="00C24DA9" w:rsidP="00C24DA9">
      <w:pPr>
        <w:pStyle w:val="NO"/>
      </w:pPr>
      <w:r w:rsidRPr="005D2CF1">
        <w:t>NOTE 1:</w:t>
      </w:r>
      <w:r w:rsidRPr="005D2CF1">
        <w:tab/>
        <w:t xml:space="preserve">The Event ID (s) are defined in </w:t>
      </w:r>
      <w:r w:rsidR="00BC3F68" w:rsidRPr="005D2CF1">
        <w:t>TS</w:t>
      </w:r>
      <w:r w:rsidR="00BC3F68">
        <w:t> </w:t>
      </w:r>
      <w:r w:rsidR="00BC3F68" w:rsidRPr="005D2CF1">
        <w:t>23.502</w:t>
      </w:r>
      <w:r w:rsidR="00BC3F68">
        <w:t> </w:t>
      </w:r>
      <w:r w:rsidR="00BC3F68" w:rsidRPr="005D2CF1">
        <w:t>[</w:t>
      </w:r>
      <w:r w:rsidRPr="005D2CF1">
        <w:t>3].</w:t>
      </w:r>
    </w:p>
    <w:p w14:paraId="63F392B8" w14:textId="77777777" w:rsidR="00C24DA9" w:rsidRPr="005D2CF1" w:rsidRDefault="00C24DA9" w:rsidP="00C24DA9">
      <w:pPr>
        <w:pStyle w:val="B1"/>
      </w:pPr>
      <w:r w:rsidRPr="005D2CF1">
        <w:t>2.</w:t>
      </w:r>
      <w:r w:rsidRPr="005D2CF1">
        <w:tab/>
        <w:t>If NWDAF subscribes to a (set of) Event ID(s), the NFs notify the NWDAF (e.g. with the event report) by invoking Nnf_EventExposure_Notify service operation.</w:t>
      </w:r>
    </w:p>
    <w:p w14:paraId="1250800D" w14:textId="463AA3FA" w:rsidR="00C24DA9" w:rsidRPr="005D2CF1" w:rsidRDefault="00C24DA9" w:rsidP="00C24DA9">
      <w:pPr>
        <w:pStyle w:val="NO"/>
      </w:pPr>
      <w:r w:rsidRPr="005D2CF1">
        <w:t>NOTE 2:</w:t>
      </w:r>
      <w:r w:rsidRPr="005D2CF1">
        <w:tab/>
        <w:t xml:space="preserve">The NWDAF can use the immediate reporting flag as defined in Table 4.15.1-1 of </w:t>
      </w:r>
      <w:r w:rsidR="00BC3F68" w:rsidRPr="005D2CF1">
        <w:t>TS</w:t>
      </w:r>
      <w:r w:rsidR="00BC3F68">
        <w:t> </w:t>
      </w:r>
      <w:r w:rsidR="00BC3F68" w:rsidRPr="005D2CF1">
        <w:t>23.502</w:t>
      </w:r>
      <w:r w:rsidR="00BC3F68">
        <w:t> </w:t>
      </w:r>
      <w:r w:rsidR="00BC3F68" w:rsidRPr="005D2CF1">
        <w:t>[</w:t>
      </w:r>
      <w:r w:rsidRPr="005D2CF1">
        <w:t>3] to meet the request-response model for data collection from NFs.</w:t>
      </w:r>
    </w:p>
    <w:p w14:paraId="354D3915" w14:textId="77777777" w:rsidR="00C24DA9" w:rsidRPr="005D2CF1" w:rsidRDefault="00C24DA9" w:rsidP="00C24DA9">
      <w:pPr>
        <w:pStyle w:val="NO"/>
      </w:pPr>
      <w:r w:rsidRPr="005D2CF1">
        <w:t>NOTE 3:</w:t>
      </w:r>
      <w:r w:rsidRPr="005D2CF1">
        <w:tab/>
        <w:t>This procedure is also used when the NWDAF subscribes for data from a trusted AF.</w:t>
      </w:r>
    </w:p>
    <w:p w14:paraId="6E93A39B" w14:textId="77777777" w:rsidR="00C24DA9" w:rsidRPr="005D2CF1" w:rsidRDefault="00C24DA9" w:rsidP="00C24DA9">
      <w:pPr>
        <w:pStyle w:val="Heading4"/>
        <w:rPr>
          <w:lang w:eastAsia="zh-CN"/>
        </w:rPr>
      </w:pPr>
      <w:bookmarkStart w:id="40" w:name="_Toc114571280"/>
      <w:r w:rsidRPr="005D2CF1">
        <w:rPr>
          <w:lang w:eastAsia="zh-CN"/>
        </w:rPr>
        <w:t>6.2.2.3</w:t>
      </w:r>
      <w:r w:rsidRPr="005D2CF1">
        <w:rPr>
          <w:lang w:eastAsia="zh-CN"/>
        </w:rPr>
        <w:tab/>
        <w:t>Procedure for Data Collection from AF via NEF</w:t>
      </w:r>
      <w:bookmarkEnd w:id="40"/>
    </w:p>
    <w:p w14:paraId="30F86E5D" w14:textId="77777777" w:rsidR="00C24DA9" w:rsidRPr="005D2CF1" w:rsidRDefault="00C24DA9" w:rsidP="00C24DA9">
      <w:r w:rsidRPr="005D2CF1">
        <w:t>The procedure in Figure 6.2.2.3-1 is used by NWDAF to collect information from AFs via the NEF.</w:t>
      </w:r>
    </w:p>
    <w:p w14:paraId="45AEC5C5" w14:textId="77777777" w:rsidR="00C24DA9" w:rsidRPr="005D2CF1" w:rsidRDefault="00C24DA9" w:rsidP="00C24DA9">
      <w:pPr>
        <w:pStyle w:val="NO"/>
      </w:pPr>
      <w:r w:rsidRPr="005D2CF1">
        <w:t>NOTE 1:</w:t>
      </w:r>
      <w:r w:rsidRPr="005D2CF1">
        <w:tab/>
        <w:t xml:space="preserve">In this release, AF registers its available data to NWDAF via OAM configuration at NEF. </w:t>
      </w:r>
    </w:p>
    <w:p w14:paraId="5CE5E431" w14:textId="6FFBB6D2" w:rsidR="00C24DA9" w:rsidRPr="005D2CF1" w:rsidRDefault="00C24DA9" w:rsidP="00C24DA9">
      <w:r w:rsidRPr="005D2CF1">
        <w:t>The AF collectable data information includes: AF identification, AF service identification (e.g</w:t>
      </w:r>
      <w:r w:rsidR="004733FD">
        <w:t>.</w:t>
      </w:r>
      <w:r w:rsidRPr="005D2CF1">
        <w:t xml:space="preserve"> endpoint information of Naf_EventExposure), available data to be collected per application (e.g</w:t>
      </w:r>
      <w:r w:rsidR="004733FD">
        <w:t>.</w:t>
      </w:r>
      <w:r w:rsidRPr="005D2CF1">
        <w:t xml:space="preserve"> identified by Event ID(s)).</w:t>
      </w:r>
    </w:p>
    <w:p w14:paraId="7A700C88" w14:textId="77777777" w:rsidR="00C24DA9" w:rsidRPr="005D2CF1" w:rsidRDefault="00C24DA9" w:rsidP="00C24DA9">
      <w:pPr>
        <w:pStyle w:val="TH"/>
      </w:pPr>
      <w:r w:rsidRPr="005D2CF1">
        <w:object w:dxaOrig="9316" w:dyaOrig="8055" w14:anchorId="10EB2329">
          <v:shape id="_x0000_i1034" type="#_x0000_t75" style="width:465.75pt;height:404.25pt" o:ole="">
            <v:imagedata r:id="rId27" o:title=""/>
          </v:shape>
          <o:OLEObject Type="Embed" ProgID="Visio.Drawing.15" ShapeID="_x0000_i1034" DrawAspect="Content" ObjectID="_1725184336" r:id="rId28"/>
        </w:object>
      </w:r>
    </w:p>
    <w:p w14:paraId="379DAA5A" w14:textId="77777777" w:rsidR="00C24DA9" w:rsidRPr="005D2CF1" w:rsidRDefault="00C24DA9" w:rsidP="00C24DA9">
      <w:pPr>
        <w:pStyle w:val="TF"/>
      </w:pPr>
      <w:r w:rsidRPr="005D2CF1">
        <w:t>Figure 6.2.2.3-1: Data Collection from AF via NEF</w:t>
      </w:r>
    </w:p>
    <w:p w14:paraId="369D1CBB" w14:textId="1E794425"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w:t>
      </w:r>
      <w:r w:rsidR="004733FD">
        <w:t>.</w:t>
      </w:r>
      <w:r w:rsidRPr="005D2CF1">
        <w:t xml:space="preserve"> NEF Profile) including the generated Event IDs</w:t>
      </w:r>
      <w:r w:rsidR="004733FD">
        <w:t xml:space="preserve"> and</w:t>
      </w:r>
      <w:r w:rsidRPr="005D2CF1">
        <w:t xml:space="preserve"> associated AF identification, Application ID(s).</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040A0A9F"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w:t>
      </w:r>
      <w:r w:rsidR="004733FD">
        <w:t xml:space="preserve"> and</w:t>
      </w:r>
      <w:r w:rsidRPr="005D2CF1">
        <w:t xml:space="preserve">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lastRenderedPageBreak/>
        <w:t>3.</w:t>
      </w:r>
      <w:r w:rsidRPr="005D2CF1">
        <w:tab/>
        <w:t>Based on the request from the NWDAF, the NEF subscribes to or cancels subscription to data in AF by invoking the Naf_EventExposure_Subscribe/ Naf_EventExposure_Unsubscribe service operation.</w:t>
      </w:r>
    </w:p>
    <w:p w14:paraId="663582FE" w14:textId="77777777"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p>
    <w:p w14:paraId="2DEF4A8D" w14:textId="77777777"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500BDBDD" w14:textId="77777777" w:rsidR="00C24DA9" w:rsidRPr="005D2CF1" w:rsidRDefault="00C24DA9" w:rsidP="00C24DA9">
      <w:pPr>
        <w:pStyle w:val="Heading4"/>
        <w:rPr>
          <w:lang w:eastAsia="zh-CN"/>
        </w:rPr>
      </w:pPr>
      <w:bookmarkStart w:id="41" w:name="_Toc114571281"/>
      <w:r w:rsidRPr="005D2CF1">
        <w:rPr>
          <w:lang w:eastAsia="zh-CN"/>
        </w:rPr>
        <w:t>6.2.2.4</w:t>
      </w:r>
      <w:r w:rsidRPr="005D2CF1">
        <w:rPr>
          <w:lang w:eastAsia="zh-CN"/>
        </w:rPr>
        <w:tab/>
        <w:t>Procedure for Data Collection from NRF</w:t>
      </w:r>
      <w:bookmarkEnd w:id="41"/>
    </w:p>
    <w:p w14:paraId="71FE828D" w14:textId="527AF19D" w:rsidR="00C24DA9" w:rsidRPr="005D2CF1" w:rsidRDefault="00C24DA9" w:rsidP="00C24DA9">
      <w:r w:rsidRPr="005D2CF1">
        <w:t xml:space="preserve">The NWDAF may use NRF services and Network Function service framework procedures as defined in </w:t>
      </w:r>
      <w:r w:rsidR="00BC3F68" w:rsidRPr="005D2CF1">
        <w:t>TS</w:t>
      </w:r>
      <w:r w:rsidR="00BC3F68">
        <w:t> </w:t>
      </w:r>
      <w:r w:rsidR="00BC3F68" w:rsidRPr="005D2CF1">
        <w:t>23.502</w:t>
      </w:r>
      <w:r w:rsidR="00BC3F68">
        <w:t> </w:t>
      </w:r>
      <w:r w:rsidR="00BC3F68" w:rsidRPr="005D2CF1">
        <w:t>[</w:t>
      </w:r>
      <w:r w:rsidRPr="005D2CF1">
        <w:t>3] clause 5.2.7 and clause 4.17:</w:t>
      </w:r>
    </w:p>
    <w:p w14:paraId="4BE3502F" w14:textId="66EE4B0B" w:rsidR="00C24DA9" w:rsidRPr="005D2CF1" w:rsidRDefault="00C24DA9" w:rsidP="00C24DA9">
      <w:pPr>
        <w:pStyle w:val="B1"/>
      </w:pPr>
      <w:r w:rsidRPr="005D2CF1">
        <w:t>-</w:t>
      </w:r>
      <w:r w:rsidRPr="005D2CF1">
        <w:tab/>
        <w:t xml:space="preserve">NF/NF service discovery procedures (in </w:t>
      </w:r>
      <w:r w:rsidR="00BC3F68" w:rsidRPr="005D2CF1">
        <w:t>TS</w:t>
      </w:r>
      <w:r w:rsidR="00BC3F68">
        <w:t> </w:t>
      </w:r>
      <w:r w:rsidR="00BC3F68" w:rsidRPr="005D2CF1">
        <w:t>23.502</w:t>
      </w:r>
      <w:r w:rsidR="00BC3F68">
        <w:t> </w:t>
      </w:r>
      <w:r w:rsidR="00BC3F68" w:rsidRPr="005D2CF1">
        <w:t>[</w:t>
      </w:r>
      <w:r w:rsidRPr="005D2CF1">
        <w:t xml:space="preserve">3] clause 4.17.4) and Nnrf_NFDiscovery service (in </w:t>
      </w:r>
      <w:r w:rsidR="00BC3F68" w:rsidRPr="005D2CF1">
        <w:t>TS</w:t>
      </w:r>
      <w:r w:rsidR="00BC3F68">
        <w:t> </w:t>
      </w:r>
      <w:r w:rsidR="00BC3F68" w:rsidRPr="005D2CF1">
        <w:t>23.502</w:t>
      </w:r>
      <w:r w:rsidR="00BC3F68">
        <w:t> </w:t>
      </w:r>
      <w:r w:rsidR="00BC3F68" w:rsidRPr="005D2CF1">
        <w:t>[</w:t>
      </w:r>
      <w:r w:rsidRPr="005D2CF1">
        <w:t>3] clause 5.2.7.3) in order to dynamically discover the NF instances and services of the 5GC. Such discovery may be performed on a periodic basis, or under specific circumstances.</w:t>
      </w:r>
    </w:p>
    <w:p w14:paraId="6A8809BE" w14:textId="4FA22BAC" w:rsidR="00C24DA9" w:rsidRPr="005D2CF1" w:rsidRDefault="00C24DA9" w:rsidP="00C24DA9">
      <w:pPr>
        <w:pStyle w:val="B1"/>
      </w:pPr>
      <w:r w:rsidRPr="005D2CF1">
        <w:t>-</w:t>
      </w:r>
      <w:r w:rsidRPr="005D2CF1">
        <w:tab/>
        <w:t xml:space="preserve">NF/NF service status subscribe/notify procedures (in </w:t>
      </w:r>
      <w:r w:rsidR="00BC3F68" w:rsidRPr="005D2CF1">
        <w:t>TS</w:t>
      </w:r>
      <w:r w:rsidR="00BC3F68">
        <w:t> </w:t>
      </w:r>
      <w:r w:rsidR="00BC3F68" w:rsidRPr="005D2CF1">
        <w:t>23.502</w:t>
      </w:r>
      <w:r w:rsidR="00BC3F68">
        <w:t> </w:t>
      </w:r>
      <w:r w:rsidR="00BC3F68" w:rsidRPr="005D2CF1">
        <w:t>[</w:t>
      </w:r>
      <w:r w:rsidRPr="005D2CF1">
        <w:t xml:space="preserve">3] clause 4.17.7) and Nnrf_NFManagement service (in </w:t>
      </w:r>
      <w:r w:rsidR="00BC3F68" w:rsidRPr="005D2CF1">
        <w:t>TS</w:t>
      </w:r>
      <w:r w:rsidR="00BC3F68">
        <w:t> </w:t>
      </w:r>
      <w:r w:rsidR="00BC3F68" w:rsidRPr="005D2CF1">
        <w:t>23.502</w:t>
      </w:r>
      <w:r w:rsidR="00BC3F68">
        <w:t> </w:t>
      </w:r>
      <w:r w:rsidR="00BC3F68" w:rsidRPr="005D2CF1">
        <w:t>[</w:t>
      </w:r>
      <w:r w:rsidRPr="005D2CF1">
        <w:t>3] clause 5.2.7.2) in order to be notified about the change of status of an NF. The service operations for obtaining status information are NFStatusSubscribe and NFStatusNotify, from the Nnrf_NFManagement service.</w:t>
      </w:r>
    </w:p>
    <w:p w14:paraId="7FEAA2B9" w14:textId="378DA75A" w:rsidR="00C24DA9" w:rsidRPr="005D2CF1" w:rsidRDefault="00C24DA9" w:rsidP="00C24DA9">
      <w:r w:rsidRPr="005D2CF1">
        <w:t xml:space="preserve">The information provided by the NRF to the NWDAF with the Nnrf_NFDiscovery_Request and the Nnrf_NFManagement_NFStatusNotify service operations are the NF Profiles and the NF services as defined in </w:t>
      </w:r>
      <w:r w:rsidR="00BC3F68" w:rsidRPr="005D2CF1">
        <w:t>TS</w:t>
      </w:r>
      <w:r w:rsidR="00BC3F68">
        <w:t> </w:t>
      </w:r>
      <w:r w:rsidR="00BC3F68" w:rsidRPr="005D2CF1">
        <w:t>23.502</w:t>
      </w:r>
      <w:r w:rsidR="00BC3F68">
        <w:t> </w:t>
      </w:r>
      <w:r w:rsidR="00BC3F68" w:rsidRPr="005D2CF1">
        <w:t>[</w:t>
      </w:r>
      <w:r w:rsidRPr="005D2CF1">
        <w:t>3] clause 5.2.7. Such information can be used to set-up and maintain a consistent network map for data collection and also, depending on use cases, to perform analytics (e.g. NF load analytics as defined in clause 6.5).</w:t>
      </w:r>
    </w:p>
    <w:p w14:paraId="67719834" w14:textId="77777777" w:rsidR="00C24DA9" w:rsidRPr="005D2CF1" w:rsidRDefault="00C24DA9" w:rsidP="00C24DA9">
      <w:pPr>
        <w:pStyle w:val="Heading4"/>
      </w:pPr>
      <w:bookmarkStart w:id="42" w:name="_Toc114571282"/>
      <w:r w:rsidRPr="005D2CF1">
        <w:rPr>
          <w:lang w:eastAsia="zh-CN"/>
        </w:rPr>
        <w:t>6.2.2.5</w:t>
      </w:r>
      <w:r w:rsidRPr="005D2CF1">
        <w:tab/>
        <w:t>Usage of Exposure framework by the NWDAF for Data Collection</w:t>
      </w:r>
      <w:bookmarkEnd w:id="42"/>
    </w:p>
    <w:p w14:paraId="0BE8EC9E" w14:textId="7B4833A8" w:rsidR="00C24DA9" w:rsidRPr="005D2CF1" w:rsidRDefault="00C24DA9" w:rsidP="00C24DA9">
      <w:r w:rsidRPr="005D2CF1">
        <w:t xml:space="preserve">The NWDAF shall subscribe (and unsubscribe) to the Event exposure service from NF(s) reusing the framework defined in </w:t>
      </w:r>
      <w:r w:rsidR="00BC3F68" w:rsidRPr="005D2CF1">
        <w:t>TS</w:t>
      </w:r>
      <w:r w:rsidR="00BC3F68">
        <w:t> </w:t>
      </w:r>
      <w:r w:rsidR="00BC3F68" w:rsidRPr="005D2CF1">
        <w:t>23.502</w:t>
      </w:r>
      <w:r w:rsidR="00BC3F68">
        <w:t> </w:t>
      </w:r>
      <w:r w:rsidR="00BC3F68" w:rsidRPr="005D2CF1">
        <w:t>[</w:t>
      </w:r>
      <w:r w:rsidRPr="005D2CF1">
        <w:t>3] clause 4.15. This framework supports the possibility for the NWDAF to indicate / request:</w:t>
      </w:r>
    </w:p>
    <w:p w14:paraId="01CA2831" w14:textId="3FADF974" w:rsidR="00C24DA9" w:rsidRPr="005D2CF1" w:rsidRDefault="00C24DA9" w:rsidP="00C24DA9">
      <w:pPr>
        <w:pStyle w:val="B1"/>
      </w:pPr>
      <w:r w:rsidRPr="005D2CF1">
        <w:t>-</w:t>
      </w:r>
      <w:r w:rsidRPr="005D2CF1">
        <w:tab/>
        <w:t xml:space="preserve">Events-ID: one or multiple Event ID(s) defined in </w:t>
      </w:r>
      <w:r w:rsidR="00BC3F68" w:rsidRPr="005D2CF1">
        <w:t>TS</w:t>
      </w:r>
      <w:r w:rsidR="00BC3F68">
        <w:t> </w:t>
      </w:r>
      <w:r w:rsidR="00BC3F68" w:rsidRPr="005D2CF1">
        <w:t>23.502</w:t>
      </w:r>
      <w:r w:rsidR="00BC3F68">
        <w:t> </w:t>
      </w:r>
      <w:r w:rsidR="00BC3F68" w:rsidRPr="005D2CF1">
        <w:t>[</w:t>
      </w:r>
      <w:r w:rsidRPr="005D2CF1">
        <w:t>3] clause 4.15.1</w:t>
      </w:r>
    </w:p>
    <w:p w14:paraId="43749B85" w14:textId="174A5C18" w:rsidR="00C24DA9" w:rsidRPr="005D2CF1" w:rsidRDefault="00C24DA9" w:rsidP="00C24DA9">
      <w:pPr>
        <w:pStyle w:val="B1"/>
      </w:pPr>
      <w:r w:rsidRPr="005D2CF1">
        <w:t>-</w:t>
      </w:r>
      <w:r w:rsidRPr="005D2CF1">
        <w:tab/>
        <w:t xml:space="preserve">Target of Event Reporting defined in </w:t>
      </w:r>
      <w:r w:rsidR="00BC3F68" w:rsidRPr="005D2CF1">
        <w:t>TS</w:t>
      </w:r>
      <w:r w:rsidR="00BC3F68">
        <w:t> </w:t>
      </w:r>
      <w:r w:rsidR="00BC3F68" w:rsidRPr="005D2CF1">
        <w:t>23.502</w:t>
      </w:r>
      <w:r w:rsidR="00BC3F68">
        <w:t> </w:t>
      </w:r>
      <w:r w:rsidR="00BC3F68"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7B310830" w:rsidR="00C24DA9" w:rsidRPr="005D2CF1" w:rsidRDefault="00C24DA9" w:rsidP="00C24DA9">
      <w:pPr>
        <w:pStyle w:val="B1"/>
      </w:pPr>
      <w:r w:rsidRPr="005D2CF1">
        <w:t>-</w:t>
      </w:r>
      <w:r w:rsidRPr="005D2CF1">
        <w:tab/>
        <w:t xml:space="preserve">Event Filter Information defined in </w:t>
      </w:r>
      <w:r w:rsidR="00BC3F68" w:rsidRPr="005D2CF1">
        <w:t>TS</w:t>
      </w:r>
      <w:r w:rsidR="00BC3F68">
        <w:t> </w:t>
      </w:r>
      <w:r w:rsidR="00BC3F68" w:rsidRPr="005D2CF1">
        <w:t>23.502</w:t>
      </w:r>
      <w:r w:rsidR="00BC3F68">
        <w:t> </w:t>
      </w:r>
      <w:r w:rsidR="00BC3F68" w:rsidRPr="005D2CF1">
        <w:t>[</w:t>
      </w:r>
      <w:r w:rsidRPr="005D2CF1">
        <w:t>3] clause 4.15.1. This provides Event Parameter Types and Event Parameter Value(s) to be matched against.</w:t>
      </w:r>
    </w:p>
    <w:p w14:paraId="0452319A" w14:textId="729AF237" w:rsidR="00C24DA9" w:rsidRPr="005D2CF1" w:rsidRDefault="00C24DA9" w:rsidP="00C24DA9">
      <w:pPr>
        <w:pStyle w:val="B1"/>
      </w:pPr>
      <w:r w:rsidRPr="005D2CF1">
        <w:t>-</w:t>
      </w:r>
      <w:r w:rsidRPr="005D2CF1">
        <w:tab/>
        <w:t xml:space="preserve">A Notification Target Address and a Notification Correlation ID as defined in </w:t>
      </w:r>
      <w:r w:rsidR="00BC3F68" w:rsidRPr="005D2CF1">
        <w:t>TS</w:t>
      </w:r>
      <w:r w:rsidR="00BC3F68">
        <w:t> </w:t>
      </w:r>
      <w:r w:rsidR="00BC3F68" w:rsidRPr="005D2CF1">
        <w:t>23.502</w:t>
      </w:r>
      <w:r w:rsidR="00BC3F68">
        <w:t> </w:t>
      </w:r>
      <w:r w:rsidR="00BC3F68" w:rsidRPr="005D2CF1">
        <w:t>[</w:t>
      </w:r>
      <w:r w:rsidRPr="005D2CF1">
        <w:t>3] clause 4.15.1, allowing the NWDAF to correlate notifications received from the NF with this subscription.</w:t>
      </w:r>
    </w:p>
    <w:p w14:paraId="604582BD" w14:textId="2470E94A" w:rsidR="00C24DA9" w:rsidRPr="005D2CF1" w:rsidRDefault="00C24DA9" w:rsidP="00C24DA9">
      <w:pPr>
        <w:pStyle w:val="B1"/>
      </w:pPr>
      <w:r w:rsidRPr="005D2CF1">
        <w:t>-</w:t>
      </w:r>
      <w:r w:rsidRPr="005D2CF1">
        <w:tab/>
        <w:t xml:space="preserve">Event Reporting Information described in </w:t>
      </w:r>
      <w:r w:rsidR="00BC3F68" w:rsidRPr="005D2CF1">
        <w:t>TS</w:t>
      </w:r>
      <w:r w:rsidR="00BC3F68">
        <w:t> </w:t>
      </w:r>
      <w:r w:rsidR="00BC3F68" w:rsidRPr="005D2CF1">
        <w:t>23.502</w:t>
      </w:r>
      <w:r w:rsidR="00BC3F68">
        <w:t> </w:t>
      </w:r>
      <w:r w:rsidR="00BC3F68" w:rsidRPr="005D2CF1">
        <w:t>[</w:t>
      </w:r>
      <w:r w:rsidRPr="005D2CF1">
        <w:t>3] Table 4.15.1-1.</w:t>
      </w:r>
    </w:p>
    <w:p w14:paraId="65B5636D" w14:textId="45D4A16E" w:rsidR="00C24DA9" w:rsidRPr="005D2CF1" w:rsidRDefault="00C24DA9" w:rsidP="00C24DA9">
      <w:pPr>
        <w:pStyle w:val="B1"/>
      </w:pPr>
      <w:r w:rsidRPr="005D2CF1">
        <w:t>-</w:t>
      </w:r>
      <w:r w:rsidRPr="005D2CF1">
        <w:tab/>
        <w:t xml:space="preserve">Expiry time as defined in </w:t>
      </w:r>
      <w:r w:rsidR="00BC3F68" w:rsidRPr="005D2CF1">
        <w:t>TS</w:t>
      </w:r>
      <w:r w:rsidR="00BC3F68">
        <w:t> </w:t>
      </w:r>
      <w:r w:rsidR="00BC3F68" w:rsidRPr="005D2CF1">
        <w:t>23.502</w:t>
      </w:r>
      <w:r w:rsidR="00BC3F68">
        <w:t> </w:t>
      </w:r>
      <w:r w:rsidR="00BC3F68"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02581466" w:rsidR="00C24DA9" w:rsidRPr="005D2CF1" w:rsidRDefault="00C24DA9" w:rsidP="00C24DA9">
      <w:pPr>
        <w:pStyle w:val="B1"/>
      </w:pPr>
      <w:r w:rsidRPr="005D2CF1">
        <w:t>-</w:t>
      </w:r>
      <w:r w:rsidRPr="005D2CF1">
        <w:tab/>
        <w:t>the Notification Correlation Information provided by the NWDAF in its request</w:t>
      </w:r>
      <w:r w:rsidR="004733FD">
        <w:t>;</w:t>
      </w:r>
    </w:p>
    <w:p w14:paraId="7F1363C8" w14:textId="03CDAAC9" w:rsidR="00C24DA9" w:rsidRPr="005D2CF1" w:rsidRDefault="00C24DA9" w:rsidP="00C24DA9">
      <w:pPr>
        <w:pStyle w:val="B1"/>
      </w:pPr>
      <w:r w:rsidRPr="005D2CF1">
        <w:t>-</w:t>
      </w:r>
      <w:r w:rsidRPr="005D2CF1">
        <w:tab/>
        <w:t>(when applicable to the event) the Target Id e.g. UE ID (SUPI and if available GPSI)</w:t>
      </w:r>
      <w:r w:rsidR="004733FD">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43" w:name="_Toc114571283"/>
      <w:r w:rsidRPr="005D2CF1">
        <w:rPr>
          <w:lang w:eastAsia="ko-KR"/>
        </w:rPr>
        <w:lastRenderedPageBreak/>
        <w:t>6.2.3</w:t>
      </w:r>
      <w:r w:rsidRPr="005D2CF1">
        <w:rPr>
          <w:lang w:eastAsia="ko-KR"/>
        </w:rPr>
        <w:tab/>
        <w:t>Data Collection from OAM</w:t>
      </w:r>
      <w:bookmarkEnd w:id="43"/>
    </w:p>
    <w:p w14:paraId="76488E2C" w14:textId="77777777" w:rsidR="00C24DA9" w:rsidRPr="005D2CF1" w:rsidRDefault="00C24DA9" w:rsidP="00C24DA9">
      <w:pPr>
        <w:pStyle w:val="Heading4"/>
        <w:rPr>
          <w:lang w:eastAsia="zh-CN"/>
        </w:rPr>
      </w:pPr>
      <w:bookmarkStart w:id="44" w:name="_Toc114571284"/>
      <w:r w:rsidRPr="005D2CF1">
        <w:rPr>
          <w:lang w:eastAsia="zh-CN"/>
        </w:rPr>
        <w:t>6.2.3.1</w:t>
      </w:r>
      <w:r w:rsidRPr="005D2CF1">
        <w:rPr>
          <w:lang w:eastAsia="zh-CN"/>
        </w:rPr>
        <w:tab/>
        <w:t>General</w:t>
      </w:r>
      <w:bookmarkEnd w:id="44"/>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118887EB" w:rsidR="00C24DA9" w:rsidRPr="005D2CF1" w:rsidRDefault="00C24DA9" w:rsidP="00C24DA9">
      <w:pPr>
        <w:pStyle w:val="B1"/>
      </w:pPr>
      <w:r w:rsidRPr="005D2CF1">
        <w:t>‐</w:t>
      </w:r>
      <w:r w:rsidRPr="005D2CF1">
        <w:tab/>
        <w:t xml:space="preserve">NG RAN or 5GC performance measurements as defined in </w:t>
      </w:r>
      <w:r w:rsidR="00BC3F68" w:rsidRPr="005D2CF1">
        <w:t>TS</w:t>
      </w:r>
      <w:r w:rsidR="00BC3F68">
        <w:t> </w:t>
      </w:r>
      <w:r w:rsidR="00BC3F68" w:rsidRPr="005D2CF1">
        <w:t>28.552</w:t>
      </w:r>
      <w:r w:rsidR="00BC3F68">
        <w:t> </w:t>
      </w:r>
      <w:r w:rsidR="00BC3F68" w:rsidRPr="005D2CF1">
        <w:t>[</w:t>
      </w:r>
      <w:r w:rsidRPr="005D2CF1">
        <w:t>8].</w:t>
      </w:r>
    </w:p>
    <w:p w14:paraId="64E39BD4" w14:textId="64E45B77" w:rsidR="00C24DA9" w:rsidRPr="005D2CF1" w:rsidRDefault="00C24DA9" w:rsidP="00C24DA9">
      <w:pPr>
        <w:pStyle w:val="B1"/>
      </w:pPr>
      <w:r w:rsidRPr="005D2CF1">
        <w:t>‐</w:t>
      </w:r>
      <w:r w:rsidRPr="005D2CF1">
        <w:tab/>
        <w:t xml:space="preserve">5G End to end KPIs as defined in </w:t>
      </w:r>
      <w:r w:rsidR="00BC3F68" w:rsidRPr="005D2CF1">
        <w:t>TS</w:t>
      </w:r>
      <w:r w:rsidR="00BC3F68">
        <w:t> </w:t>
      </w:r>
      <w:r w:rsidR="00BC3F68" w:rsidRPr="005D2CF1">
        <w:t>28.554</w:t>
      </w:r>
      <w:r w:rsidR="00BC3F68">
        <w:t> </w:t>
      </w:r>
      <w:r w:rsidR="00BC3F68"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213759B0" w:rsidR="00C24DA9" w:rsidRPr="005D2CF1" w:rsidRDefault="00C24DA9" w:rsidP="00C24DA9">
      <w:pPr>
        <w:pStyle w:val="B1"/>
      </w:pPr>
      <w:r w:rsidRPr="005D2CF1">
        <w:t>-</w:t>
      </w:r>
      <w:r w:rsidRPr="005D2CF1">
        <w:tab/>
        <w:t xml:space="preserve">Generic performance assurance and fault supervision management services as defined in </w:t>
      </w:r>
      <w:r w:rsidR="00BC3F68" w:rsidRPr="005D2CF1">
        <w:t>TS</w:t>
      </w:r>
      <w:r w:rsidR="00BC3F68">
        <w:t> </w:t>
      </w:r>
      <w:r w:rsidR="00BC3F68" w:rsidRPr="005D2CF1">
        <w:t>28.532</w:t>
      </w:r>
      <w:r w:rsidR="00BC3F68">
        <w:t> </w:t>
      </w:r>
      <w:r w:rsidR="00BC3F68" w:rsidRPr="005D2CF1">
        <w:t>[</w:t>
      </w:r>
      <w:r w:rsidRPr="005D2CF1">
        <w:t>6].</w:t>
      </w:r>
    </w:p>
    <w:p w14:paraId="3A7DE0D5" w14:textId="4382632E" w:rsidR="00C24DA9" w:rsidRPr="005D2CF1" w:rsidRDefault="00C24DA9" w:rsidP="00C24DA9">
      <w:pPr>
        <w:pStyle w:val="B1"/>
      </w:pPr>
      <w:r w:rsidRPr="005D2CF1">
        <w:t>‐</w:t>
      </w:r>
      <w:r w:rsidRPr="005D2CF1">
        <w:tab/>
        <w:t xml:space="preserve">PM (Performance Management) services as defined in </w:t>
      </w:r>
      <w:r w:rsidR="00BC3F68" w:rsidRPr="005D2CF1">
        <w:t>TS</w:t>
      </w:r>
      <w:r w:rsidR="00BC3F68">
        <w:t> </w:t>
      </w:r>
      <w:r w:rsidR="00BC3F68" w:rsidRPr="005D2CF1">
        <w:t>28.550</w:t>
      </w:r>
      <w:r w:rsidR="00BC3F68">
        <w:t> </w:t>
      </w:r>
      <w:r w:rsidR="00BC3F68" w:rsidRPr="005D2CF1">
        <w:t>[</w:t>
      </w:r>
      <w:r w:rsidRPr="005D2CF1">
        <w:t>7].</w:t>
      </w:r>
    </w:p>
    <w:p w14:paraId="0A272CCB" w14:textId="6538FDD4" w:rsidR="00C24DA9" w:rsidRPr="005D2CF1" w:rsidRDefault="00C24DA9" w:rsidP="00C24DA9">
      <w:pPr>
        <w:pStyle w:val="B1"/>
      </w:pPr>
      <w:r w:rsidRPr="005D2CF1">
        <w:t>‐</w:t>
      </w:r>
      <w:r w:rsidRPr="005D2CF1">
        <w:tab/>
        <w:t xml:space="preserve">FS (Fault Supervision) services defined in </w:t>
      </w:r>
      <w:r w:rsidR="00BC3F68" w:rsidRPr="005D2CF1">
        <w:t>TS</w:t>
      </w:r>
      <w:r w:rsidR="00BC3F68">
        <w:t> </w:t>
      </w:r>
      <w:r w:rsidR="00BC3F68" w:rsidRPr="005D2CF1">
        <w:t>28.545</w:t>
      </w:r>
      <w:r w:rsidR="00BC3F68">
        <w:t> </w:t>
      </w:r>
      <w:r w:rsidR="00BC3F68" w:rsidRPr="005D2CF1">
        <w:t>[</w:t>
      </w:r>
      <w:r w:rsidRPr="005D2CF1">
        <w:t>9].</w:t>
      </w:r>
    </w:p>
    <w:p w14:paraId="1BEE10F6" w14:textId="77777777"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57D256BD"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BC3F68" w:rsidRPr="005D2CF1">
        <w:rPr>
          <w:lang w:eastAsia="zh-CN"/>
        </w:rPr>
        <w:t>TS</w:t>
      </w:r>
      <w:r w:rsidR="00BC3F68">
        <w:rPr>
          <w:lang w:eastAsia="zh-CN"/>
        </w:rPr>
        <w:t> </w:t>
      </w:r>
      <w:r w:rsidR="00BC3F68" w:rsidRPr="005D2CF1">
        <w:rPr>
          <w:lang w:eastAsia="zh-CN"/>
        </w:rPr>
        <w:t>37.320</w:t>
      </w:r>
      <w:r w:rsidR="00BC3F68">
        <w:rPr>
          <w:lang w:eastAsia="zh-CN"/>
        </w:rPr>
        <w:t> </w:t>
      </w:r>
      <w:r w:rsidR="00BC3F68" w:rsidRPr="005D2CF1">
        <w:rPr>
          <w:lang w:eastAsia="zh-CN"/>
        </w:rPr>
        <w:t>[</w:t>
      </w:r>
      <w:r w:rsidRPr="005D2CF1">
        <w:rPr>
          <w:lang w:eastAsia="zh-CN"/>
        </w:rPr>
        <w:t>20].</w:t>
      </w:r>
    </w:p>
    <w:p w14:paraId="0A3935C2" w14:textId="77777777" w:rsidR="00C24DA9" w:rsidRPr="005D2CF1" w:rsidRDefault="00C24DA9" w:rsidP="00C24DA9">
      <w:pPr>
        <w:pStyle w:val="Heading4"/>
        <w:rPr>
          <w:lang w:eastAsia="zh-CN"/>
        </w:rPr>
      </w:pPr>
      <w:bookmarkStart w:id="45" w:name="_Toc114571285"/>
      <w:r w:rsidRPr="005D2CF1">
        <w:rPr>
          <w:lang w:eastAsia="zh-CN"/>
        </w:rPr>
        <w:t>6.2.3.2</w:t>
      </w:r>
      <w:r w:rsidRPr="005D2CF1">
        <w:rPr>
          <w:lang w:eastAsia="zh-CN"/>
        </w:rPr>
        <w:tab/>
        <w:t>Procedure for data collection from OAM</w:t>
      </w:r>
      <w:bookmarkEnd w:id="45"/>
    </w:p>
    <w:p w14:paraId="4FD01676" w14:textId="6E7675EF" w:rsidR="00C24DA9" w:rsidRPr="005D2CF1" w:rsidRDefault="00C24DA9" w:rsidP="00C24DA9">
      <w:r w:rsidRPr="005D2CF1">
        <w:t xml:space="preserve">The interactions between NWDAF and OAM for data collection are illustrated in Figure 6.2.3.2-1. The data collected depends on the use cases. This figure is an abstraction of the OAM performance data file report management service that is defined </w:t>
      </w:r>
      <w:r w:rsidR="00BC3F68" w:rsidRPr="005D2CF1">
        <w:t>TS</w:t>
      </w:r>
      <w:r w:rsidR="00BC3F68">
        <w:t> </w:t>
      </w:r>
      <w:r w:rsidR="00BC3F68" w:rsidRPr="005D2CF1">
        <w:t>28.532</w:t>
      </w:r>
      <w:r w:rsidR="00BC3F68">
        <w:t> </w:t>
      </w:r>
      <w:r w:rsidR="00BC3F68" w:rsidRPr="005D2CF1">
        <w:t>[</w:t>
      </w:r>
      <w:r w:rsidRPr="005D2CF1">
        <w:t xml:space="preserve">6]. The actual OAM services and reporting mechanisms that NWDAF may use are specified in </w:t>
      </w:r>
      <w:r w:rsidR="00BC3F68" w:rsidRPr="005D2CF1">
        <w:t>TS</w:t>
      </w:r>
      <w:r w:rsidR="00BC3F68">
        <w:t> </w:t>
      </w:r>
      <w:r w:rsidR="00BC3F68" w:rsidRPr="005D2CF1">
        <w:t>28.532</w:t>
      </w:r>
      <w:r w:rsidR="00BC3F68">
        <w:t> </w:t>
      </w:r>
      <w:r w:rsidR="00BC3F68" w:rsidRPr="005D2CF1">
        <w:t>[</w:t>
      </w:r>
      <w:r w:rsidRPr="005D2CF1">
        <w:t xml:space="preserve">6], </w:t>
      </w:r>
      <w:r w:rsidR="00BC3F68" w:rsidRPr="005D2CF1">
        <w:t>TS</w:t>
      </w:r>
      <w:r w:rsidR="00BC3F68">
        <w:t> </w:t>
      </w:r>
      <w:r w:rsidR="00BC3F68" w:rsidRPr="005D2CF1">
        <w:t>28.550</w:t>
      </w:r>
      <w:r w:rsidR="00BC3F68">
        <w:t> </w:t>
      </w:r>
      <w:r w:rsidR="00BC3F68" w:rsidRPr="005D2CF1">
        <w:t>[</w:t>
      </w:r>
      <w:r w:rsidRPr="005D2CF1">
        <w:t xml:space="preserve">7] or </w:t>
      </w:r>
      <w:r w:rsidR="00BC3F68" w:rsidRPr="005D2CF1">
        <w:t>TS</w:t>
      </w:r>
      <w:r w:rsidR="00BC3F68">
        <w:t> </w:t>
      </w:r>
      <w:r w:rsidR="00BC3F68" w:rsidRPr="005D2CF1">
        <w:t>28.545</w:t>
      </w:r>
      <w:r w:rsidR="00BC3F68">
        <w:t> </w:t>
      </w:r>
      <w:r w:rsidR="00BC3F68"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35" type="#_x0000_t75" style="width:278.25pt;height:188.25pt" o:ole="">
            <v:imagedata r:id="rId29" o:title=""/>
          </v:shape>
          <o:OLEObject Type="Embed" ProgID="Visio.Drawing.15" ShapeID="_x0000_i1035" DrawAspect="Content" ObjectID="_1725184337" r:id="rId30"/>
        </w:object>
      </w:r>
    </w:p>
    <w:p w14:paraId="10844D49" w14:textId="77777777" w:rsidR="00C24DA9" w:rsidRPr="005D2CF1" w:rsidRDefault="00C24DA9" w:rsidP="00C24DA9">
      <w:pPr>
        <w:pStyle w:val="TF"/>
      </w:pPr>
      <w:r w:rsidRPr="005D2CF1">
        <w:t>Figure 6.2.3.2-1: Data collection from OAM performance data file report management service</w:t>
      </w:r>
    </w:p>
    <w:p w14:paraId="3E95AE87" w14:textId="39B1EA0A" w:rsidR="00C24DA9" w:rsidRPr="005D2CF1" w:rsidRDefault="00C24DA9" w:rsidP="00C24DA9">
      <w:pPr>
        <w:pStyle w:val="B1"/>
      </w:pPr>
      <w:r w:rsidRPr="005D2CF1">
        <w:t>1.</w:t>
      </w:r>
      <w:r w:rsidRPr="005D2CF1">
        <w:tab/>
        <w:t xml:space="preserve">(Clause 11.3.1.1.3.2, </w:t>
      </w:r>
      <w:r w:rsidR="00BC3F68" w:rsidRPr="005D2CF1">
        <w:t>TS</w:t>
      </w:r>
      <w:r w:rsidR="00BC3F68">
        <w:t> </w:t>
      </w:r>
      <w:r w:rsidR="00BC3F68" w:rsidRPr="005D2CF1">
        <w:t>28.532</w:t>
      </w:r>
      <w:r w:rsidR="00BC3F68">
        <w:t> </w:t>
      </w:r>
      <w:r w:rsidR="00BC3F68" w:rsidRPr="005D2CF1">
        <w:t>[</w:t>
      </w:r>
      <w:r w:rsidRPr="005D2CF1">
        <w:t>6]), Subscribe (Input): NWDAF subscribes to the notification(s) related to the services provided by the management service producer.</w:t>
      </w:r>
    </w:p>
    <w:p w14:paraId="0F55560D" w14:textId="71503306" w:rsidR="00C24DA9" w:rsidRPr="005D2CF1" w:rsidRDefault="00C24DA9" w:rsidP="00C24DA9">
      <w:pPr>
        <w:pStyle w:val="B1"/>
      </w:pPr>
      <w:r w:rsidRPr="005D2CF1">
        <w:lastRenderedPageBreak/>
        <w:t>2.</w:t>
      </w:r>
      <w:r w:rsidRPr="005D2CF1">
        <w:tab/>
        <w:t xml:space="preserve">(Clause 11.3.1.1.3.3, </w:t>
      </w:r>
      <w:r w:rsidR="00BC3F68" w:rsidRPr="005D2CF1">
        <w:t>TS</w:t>
      </w:r>
      <w:r w:rsidR="00BC3F68">
        <w:t> </w:t>
      </w:r>
      <w:r w:rsidR="00BC3F68" w:rsidRPr="005D2CF1">
        <w:t>28.532</w:t>
      </w:r>
      <w:r w:rsidR="00BC3F68">
        <w:t> </w:t>
      </w:r>
      <w:r w:rsidR="00BC3F68"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7282C387" w:rsidR="00C24DA9" w:rsidRPr="005D2CF1" w:rsidRDefault="00C24DA9" w:rsidP="00C24DA9">
      <w:pPr>
        <w:pStyle w:val="B1"/>
      </w:pPr>
      <w:r w:rsidRPr="005D2CF1">
        <w:t>4.</w:t>
      </w:r>
      <w:r w:rsidRPr="005D2CF1">
        <w:tab/>
        <w:t xml:space="preserve">(Clause 11.3.1.1.1, </w:t>
      </w:r>
      <w:r w:rsidR="00BC3F68" w:rsidRPr="005D2CF1">
        <w:t>TS</w:t>
      </w:r>
      <w:r w:rsidR="00BC3F68">
        <w:t> </w:t>
      </w:r>
      <w:r w:rsidR="00BC3F68" w:rsidRPr="005D2CF1">
        <w:t>28.532</w:t>
      </w:r>
      <w:r w:rsidR="00BC3F68">
        <w:t> </w:t>
      </w:r>
      <w:r w:rsidR="00BC3F68" w:rsidRPr="005D2CF1">
        <w:t>[</w:t>
      </w:r>
      <w:r w:rsidRPr="005D2CF1">
        <w:t>6]), Notification (notifyFileReady): management service producer notifies the data file is ready.</w:t>
      </w:r>
    </w:p>
    <w:p w14:paraId="0108F03B" w14:textId="77777777" w:rsidR="00C24DA9" w:rsidRPr="005D2CF1" w:rsidRDefault="00C24DA9" w:rsidP="00C24DA9">
      <w:r w:rsidRPr="005D2CF1">
        <w:t xml:space="preserve">As the final step, NWDAF fetches data by using FTP (not specified in 3GPP, based on vendor implementation). </w:t>
      </w:r>
    </w:p>
    <w:p w14:paraId="4EF4B92F" w14:textId="77777777" w:rsidR="00C24DA9" w:rsidRPr="005D2CF1" w:rsidRDefault="00C24DA9" w:rsidP="00C24DA9">
      <w:pPr>
        <w:pStyle w:val="NO"/>
        <w:rPr>
          <w:rFonts w:eastAsia="MS Mincho"/>
        </w:rPr>
      </w:pPr>
      <w:r w:rsidRPr="005D2CF1">
        <w:rPr>
          <w:rFonts w:eastAsia="MS Mincho"/>
        </w:rPr>
        <w:t>NOTE:</w:t>
      </w:r>
      <w:r w:rsidRPr="005D2CF1">
        <w:rPr>
          <w:rFonts w:eastAsia="MS Mincho"/>
        </w:rPr>
        <w:tab/>
        <w:t>The call flow in Figure 6.2.3.2-1 only shows a subscribe/notify model for the simplicity, however both request-response and subscription-notification models are supported.</w:t>
      </w:r>
    </w:p>
    <w:p w14:paraId="1D71314B" w14:textId="77777777" w:rsidR="00C24DA9" w:rsidRPr="005D2CF1" w:rsidRDefault="00C24DA9" w:rsidP="00C24DA9">
      <w:pPr>
        <w:pStyle w:val="Heading3"/>
        <w:rPr>
          <w:noProof/>
        </w:rPr>
      </w:pPr>
      <w:bookmarkStart w:id="46" w:name="_Toc114571286"/>
      <w:r w:rsidRPr="005D2CF1">
        <w:rPr>
          <w:noProof/>
        </w:rPr>
        <w:t>6.2.4</w:t>
      </w:r>
      <w:r w:rsidRPr="005D2CF1">
        <w:rPr>
          <w:noProof/>
        </w:rPr>
        <w:tab/>
        <w:t>Correlation between network data and service data</w:t>
      </w:r>
      <w:bookmarkEnd w:id="46"/>
    </w:p>
    <w:p w14:paraId="1A7CDACC" w14:textId="77777777" w:rsidR="00C24DA9" w:rsidRPr="005D2CF1" w:rsidRDefault="00C24DA9" w:rsidP="00C24DA9">
      <w:pPr>
        <w:rPr>
          <w:lang w:eastAsia="zh-CN"/>
        </w:rPr>
      </w:pPr>
      <w:r w:rsidRPr="005D2CF1">
        <w:rPr>
          <w:lang w:eastAsia="zh-CN"/>
        </w:rPr>
        <w:t>The Correlation information in each NF input data which helps</w:t>
      </w:r>
      <w:r w:rsidRPr="005D2CF1">
        <w:rPr>
          <w:noProof/>
        </w:rPr>
        <w:t xml:space="preserve"> NWDAF correlate data from different NFs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7D6959">
        <w:trPr>
          <w:jc w:val="center"/>
        </w:trPr>
        <w:tc>
          <w:tcPr>
            <w:tcW w:w="3512" w:type="dxa"/>
          </w:tcPr>
          <w:p w14:paraId="59FA06E3" w14:textId="77777777" w:rsidR="00C24DA9" w:rsidRPr="005D2CF1" w:rsidRDefault="00C24DA9" w:rsidP="007D6959">
            <w:pPr>
              <w:pStyle w:val="TAH"/>
            </w:pPr>
            <w:r w:rsidRPr="005D2CF1">
              <w:t>Correlation Information</w:t>
            </w:r>
          </w:p>
        </w:tc>
        <w:tc>
          <w:tcPr>
            <w:tcW w:w="4818" w:type="dxa"/>
          </w:tcPr>
          <w:p w14:paraId="67E70CE7" w14:textId="77777777" w:rsidR="00C24DA9" w:rsidRPr="005D2CF1" w:rsidRDefault="00C24DA9" w:rsidP="007D6959">
            <w:pPr>
              <w:pStyle w:val="TAH"/>
            </w:pPr>
            <w:r w:rsidRPr="005D2CF1">
              <w:t>Description</w:t>
            </w:r>
          </w:p>
        </w:tc>
      </w:tr>
      <w:tr w:rsidR="00C24DA9" w:rsidRPr="005D2CF1" w14:paraId="1FAF7755" w14:textId="77777777" w:rsidTr="007D6959">
        <w:trPr>
          <w:jc w:val="center"/>
        </w:trPr>
        <w:tc>
          <w:tcPr>
            <w:tcW w:w="3512" w:type="dxa"/>
          </w:tcPr>
          <w:p w14:paraId="24B81B3E" w14:textId="77777777" w:rsidR="00C24DA9" w:rsidRPr="005D2CF1" w:rsidRDefault="00C24DA9" w:rsidP="007D6959">
            <w:pPr>
              <w:pStyle w:val="TAL"/>
            </w:pPr>
            <w:r w:rsidRPr="005D2CF1">
              <w:t>Timestamp, IP address 5-tuple</w:t>
            </w:r>
          </w:p>
        </w:tc>
        <w:tc>
          <w:tcPr>
            <w:tcW w:w="4818" w:type="dxa"/>
          </w:tcPr>
          <w:p w14:paraId="45F9EABF" w14:textId="77777777" w:rsidR="00C24DA9" w:rsidRPr="005D2CF1" w:rsidRDefault="00C24DA9" w:rsidP="007D6959">
            <w:pPr>
              <w:pStyle w:val="TAL"/>
            </w:pPr>
            <w:r w:rsidRPr="005D2CF1">
              <w:t>To correlate the data from AF and from UPF.</w:t>
            </w:r>
          </w:p>
        </w:tc>
      </w:tr>
      <w:tr w:rsidR="00C24DA9" w:rsidRPr="005D2CF1" w14:paraId="2A2DA931" w14:textId="77777777" w:rsidTr="007D6959">
        <w:trPr>
          <w:jc w:val="center"/>
        </w:trPr>
        <w:tc>
          <w:tcPr>
            <w:tcW w:w="3512" w:type="dxa"/>
          </w:tcPr>
          <w:p w14:paraId="2981B878" w14:textId="77777777" w:rsidR="00C24DA9" w:rsidRPr="005D2CF1" w:rsidRDefault="00C24DA9" w:rsidP="007D6959">
            <w:pPr>
              <w:pStyle w:val="TAL"/>
            </w:pPr>
            <w:r w:rsidRPr="005D2CF1">
              <w:t>Timestamp, AN Tunnel Info (Clause 9.3.2.2, TS 38.413 [16])</w:t>
            </w:r>
          </w:p>
        </w:tc>
        <w:tc>
          <w:tcPr>
            <w:tcW w:w="4818" w:type="dxa"/>
          </w:tcPr>
          <w:p w14:paraId="708E9D19" w14:textId="77777777" w:rsidR="00C24DA9" w:rsidRPr="005D2CF1" w:rsidRDefault="00C24DA9" w:rsidP="007D6959">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7D6959">
        <w:trPr>
          <w:jc w:val="center"/>
        </w:trPr>
        <w:tc>
          <w:tcPr>
            <w:tcW w:w="3512" w:type="dxa"/>
          </w:tcPr>
          <w:p w14:paraId="34C07FDD" w14:textId="77777777" w:rsidR="00C24DA9" w:rsidRPr="005D2CF1" w:rsidRDefault="00C24DA9" w:rsidP="007D6959">
            <w:pPr>
              <w:pStyle w:val="TAL"/>
            </w:pPr>
            <w:r w:rsidRPr="005D2CF1">
              <w:t>Timestamp, UE IP address</w:t>
            </w:r>
          </w:p>
        </w:tc>
        <w:tc>
          <w:tcPr>
            <w:tcW w:w="4818" w:type="dxa"/>
          </w:tcPr>
          <w:p w14:paraId="57F60A90" w14:textId="77777777" w:rsidR="00C24DA9" w:rsidRPr="005D2CF1" w:rsidRDefault="00C24DA9" w:rsidP="007D6959">
            <w:pPr>
              <w:pStyle w:val="TAL"/>
              <w:rPr>
                <w:noProof/>
              </w:rPr>
            </w:pPr>
            <w:r w:rsidRPr="005D2CF1">
              <w:t>To correlate the data from UPF and SMF.</w:t>
            </w:r>
          </w:p>
        </w:tc>
      </w:tr>
      <w:tr w:rsidR="00C24DA9" w:rsidRPr="005D2CF1" w14:paraId="30506747" w14:textId="77777777" w:rsidTr="007D6959">
        <w:trPr>
          <w:jc w:val="center"/>
        </w:trPr>
        <w:tc>
          <w:tcPr>
            <w:tcW w:w="3512" w:type="dxa"/>
          </w:tcPr>
          <w:p w14:paraId="422D0F2A" w14:textId="77777777" w:rsidR="00C24DA9" w:rsidRPr="005D2CF1" w:rsidRDefault="00C24DA9" w:rsidP="007D6959">
            <w:pPr>
              <w:pStyle w:val="TAL"/>
            </w:pPr>
            <w:r w:rsidRPr="005D2CF1">
              <w:t>Timestamp, SUPI</w:t>
            </w:r>
          </w:p>
        </w:tc>
        <w:tc>
          <w:tcPr>
            <w:tcW w:w="4818" w:type="dxa"/>
          </w:tcPr>
          <w:p w14:paraId="55AB866A" w14:textId="77777777" w:rsidR="00C24DA9" w:rsidRPr="005D2CF1" w:rsidRDefault="00C24DA9" w:rsidP="007D6959">
            <w:pPr>
              <w:pStyle w:val="TAL"/>
            </w:pPr>
            <w:r w:rsidRPr="005D2CF1">
              <w:t>To correlate data from SMF and AMF.</w:t>
            </w:r>
          </w:p>
        </w:tc>
      </w:tr>
      <w:tr w:rsidR="00C24DA9" w:rsidRPr="005D2CF1" w14:paraId="66F6FF06" w14:textId="77777777" w:rsidTr="007D6959">
        <w:trPr>
          <w:jc w:val="center"/>
        </w:trPr>
        <w:tc>
          <w:tcPr>
            <w:tcW w:w="3512" w:type="dxa"/>
          </w:tcPr>
          <w:p w14:paraId="1796CF4F" w14:textId="77777777" w:rsidR="00C24DA9" w:rsidRPr="005D2CF1" w:rsidRDefault="00C24DA9" w:rsidP="007D6959">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7D6959">
            <w:pPr>
              <w:pStyle w:val="TAL"/>
            </w:pPr>
            <w:r w:rsidRPr="005D2CF1">
              <w:t>To correlate data from SMF and PCF.</w:t>
            </w:r>
          </w:p>
        </w:tc>
      </w:tr>
      <w:tr w:rsidR="00C24DA9" w:rsidRPr="005D2CF1" w14:paraId="0957ABDD" w14:textId="77777777" w:rsidTr="007D6959">
        <w:trPr>
          <w:jc w:val="center"/>
        </w:trPr>
        <w:tc>
          <w:tcPr>
            <w:tcW w:w="3512" w:type="dxa"/>
          </w:tcPr>
          <w:p w14:paraId="2CA2723B" w14:textId="77777777" w:rsidR="00C24DA9" w:rsidRPr="005D2CF1" w:rsidRDefault="00C24DA9" w:rsidP="007D6959">
            <w:pPr>
              <w:pStyle w:val="TAL"/>
            </w:pPr>
            <w:r w:rsidRPr="005D2CF1">
              <w:t>Timestamp, RAN UE NGAP ID</w:t>
            </w:r>
          </w:p>
          <w:p w14:paraId="6F050E3C" w14:textId="77777777" w:rsidR="00C24DA9" w:rsidRPr="005D2CF1" w:rsidRDefault="00C24DA9" w:rsidP="007D6959">
            <w:pPr>
              <w:pStyle w:val="TAL"/>
            </w:pPr>
            <w:r w:rsidRPr="005D2CF1">
              <w:t>(Clause 9.3.3.2, TS 38.413 [16]) and Global RAN Node ID</w:t>
            </w:r>
          </w:p>
        </w:tc>
        <w:tc>
          <w:tcPr>
            <w:tcW w:w="4818" w:type="dxa"/>
          </w:tcPr>
          <w:p w14:paraId="2FFFF49B" w14:textId="77777777" w:rsidR="00C24DA9" w:rsidRPr="005D2CF1" w:rsidRDefault="00C24DA9" w:rsidP="007D6959">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7D6959">
        <w:trPr>
          <w:jc w:val="center"/>
        </w:trPr>
        <w:tc>
          <w:tcPr>
            <w:tcW w:w="3512" w:type="dxa"/>
          </w:tcPr>
          <w:p w14:paraId="0368F0B1" w14:textId="77777777" w:rsidR="00C24DA9" w:rsidRPr="005D2CF1" w:rsidDel="005A63D3" w:rsidRDefault="00C24DA9" w:rsidP="007D6959">
            <w:pPr>
              <w:pStyle w:val="TAL"/>
            </w:pPr>
            <w:r w:rsidRPr="005D2CF1">
              <w:t>Timestamp, Application ID, IP filter information</w:t>
            </w:r>
          </w:p>
        </w:tc>
        <w:tc>
          <w:tcPr>
            <w:tcW w:w="4818" w:type="dxa"/>
          </w:tcPr>
          <w:p w14:paraId="6BE65AA3" w14:textId="77777777" w:rsidR="00C24DA9" w:rsidRPr="005D2CF1" w:rsidRDefault="00C24DA9" w:rsidP="007D6959">
            <w:pPr>
              <w:pStyle w:val="TAL"/>
            </w:pPr>
            <w:r w:rsidRPr="005D2CF1">
              <w:t>To correlate data from SMF and AF.</w:t>
            </w:r>
          </w:p>
        </w:tc>
      </w:tr>
    </w:tbl>
    <w:p w14:paraId="74BEF734" w14:textId="77777777" w:rsidR="00C24DA9" w:rsidRPr="005D2CF1" w:rsidRDefault="00C24DA9" w:rsidP="00C24DA9">
      <w:pPr>
        <w:pStyle w:val="FP"/>
        <w:rPr>
          <w:lang w:eastAsia="ko-KR"/>
        </w:rPr>
      </w:pPr>
    </w:p>
    <w:p w14:paraId="5D1E7B9A" w14:textId="77777777" w:rsidR="00C24DA9" w:rsidRPr="005D2CF1" w:rsidRDefault="00C24DA9" w:rsidP="00C24DA9">
      <w:pPr>
        <w:pStyle w:val="Heading2"/>
        <w:rPr>
          <w:lang w:eastAsia="zh-CN"/>
        </w:rPr>
      </w:pPr>
      <w:bookmarkStart w:id="47" w:name="_Toc114571287"/>
      <w:r w:rsidRPr="005D2CF1">
        <w:rPr>
          <w:lang w:eastAsia="ko-KR"/>
        </w:rPr>
        <w:t>6.3</w:t>
      </w:r>
      <w:r w:rsidRPr="005D2CF1">
        <w:rPr>
          <w:lang w:eastAsia="ko-KR"/>
        </w:rPr>
        <w:tab/>
        <w:t xml:space="preserve">Slice </w:t>
      </w:r>
      <w:r w:rsidRPr="005D2CF1">
        <w:rPr>
          <w:lang w:eastAsia="zh-CN"/>
        </w:rPr>
        <w:t>load level related network data analytics</w:t>
      </w:r>
      <w:bookmarkEnd w:id="47"/>
    </w:p>
    <w:p w14:paraId="7578AA91" w14:textId="77777777" w:rsidR="00C24DA9" w:rsidRPr="005D2CF1" w:rsidRDefault="00C24DA9" w:rsidP="00C24DA9">
      <w:pPr>
        <w:pStyle w:val="Heading3"/>
        <w:tabs>
          <w:tab w:val="left" w:pos="8647"/>
        </w:tabs>
        <w:rPr>
          <w:lang w:eastAsia="zh-CN"/>
        </w:rPr>
      </w:pPr>
      <w:bookmarkStart w:id="48" w:name="_Toc114571288"/>
      <w:r w:rsidRPr="005D2CF1">
        <w:rPr>
          <w:lang w:eastAsia="zh-CN"/>
        </w:rPr>
        <w:t>6.3.1</w:t>
      </w:r>
      <w:r w:rsidRPr="005D2CF1">
        <w:rPr>
          <w:lang w:eastAsia="zh-CN"/>
        </w:rPr>
        <w:tab/>
        <w:t>General</w:t>
      </w:r>
      <w:bookmarkEnd w:id="48"/>
    </w:p>
    <w:p w14:paraId="313484E6" w14:textId="77777777" w:rsidR="00C24DA9" w:rsidRPr="005D2CF1" w:rsidRDefault="00C24DA9" w:rsidP="00C24DA9">
      <w:pPr>
        <w:rPr>
          <w:lang w:eastAsia="zh-CN"/>
        </w:rPr>
      </w:pPr>
      <w:r w:rsidRPr="005D2CF1">
        <w:t>The NWDAF provides slice load level information to an NF on a Network Slice instance level. The NWDAF is not required to be aware of the current subscribers using the slice. The NWDAF notifies slice specific network status analytics information to the NFs that are subscribed to it. An NF may collect directly slice specific network status analytics information from NWDAF. This information is not subscriber specific.</w:t>
      </w:r>
    </w:p>
    <w:p w14:paraId="46DB27B9" w14:textId="77777777"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 or NSSF).</w:t>
      </w:r>
    </w:p>
    <w:p w14:paraId="608FB893" w14:textId="77777777" w:rsidR="00C24DA9" w:rsidRPr="005D2CF1" w:rsidRDefault="00C24DA9" w:rsidP="00C24DA9">
      <w:pPr>
        <w:rPr>
          <w:lang w:eastAsia="zh-CN"/>
        </w:rPr>
      </w:pPr>
      <w:r w:rsidRPr="005D2CF1">
        <w:rPr>
          <w:lang w:eastAsia="zh-CN"/>
        </w:rPr>
        <w:t>The following Analytics ID is used for the slice load level related network data analytics:</w:t>
      </w:r>
    </w:p>
    <w:p w14:paraId="04A8CD7A" w14:textId="77777777" w:rsidR="00C24DA9" w:rsidRPr="005D2CF1" w:rsidRDefault="00C24DA9" w:rsidP="00C24DA9">
      <w:pPr>
        <w:pStyle w:val="B1"/>
        <w:rPr>
          <w:lang w:eastAsia="zh-CN"/>
        </w:rPr>
      </w:pPr>
      <w:r w:rsidRPr="005D2CF1">
        <w:rPr>
          <w:lang w:eastAsia="zh-CN"/>
        </w:rPr>
        <w:t>-</w:t>
      </w:r>
      <w:r w:rsidRPr="005D2CF1">
        <w:rPr>
          <w:lang w:eastAsia="zh-CN"/>
        </w:rPr>
        <w:tab/>
        <w:t>Load level information</w:t>
      </w:r>
    </w:p>
    <w:p w14:paraId="5ADF6E47" w14:textId="77777777" w:rsidR="00C24DA9" w:rsidRPr="005D2CF1" w:rsidRDefault="00C24DA9" w:rsidP="00C24DA9">
      <w:pPr>
        <w:rPr>
          <w:lang w:eastAsia="zh-CN"/>
        </w:rPr>
      </w:pPr>
      <w:r w:rsidRPr="005D2CF1">
        <w:rPr>
          <w:lang w:eastAsia="zh-CN"/>
        </w:rPr>
        <w:t>The following Analytics Filters can be included by the consumer in the related Nnwdaf_AnalyticsSubscription_Subscribe and Nnwdaf_AnalyticsInfo_Request service operation:</w:t>
      </w:r>
    </w:p>
    <w:p w14:paraId="48967308" w14:textId="77777777" w:rsidR="00C24DA9" w:rsidRPr="005D2CF1" w:rsidRDefault="00C24DA9" w:rsidP="00C24DA9">
      <w:pPr>
        <w:pStyle w:val="B1"/>
        <w:rPr>
          <w:lang w:eastAsia="zh-CN"/>
        </w:rPr>
      </w:pPr>
      <w:r w:rsidRPr="005D2CF1">
        <w:rPr>
          <w:lang w:eastAsia="zh-CN"/>
        </w:rPr>
        <w:t>-</w:t>
      </w:r>
      <w:r w:rsidRPr="005D2CF1">
        <w:rPr>
          <w:lang w:eastAsia="zh-CN"/>
        </w:rPr>
        <w:tab/>
        <w:t>S-NSSAI and NSI ID.</w:t>
      </w:r>
    </w:p>
    <w:p w14:paraId="4EC7E08F" w14:textId="6686CBDC" w:rsidR="00C24DA9" w:rsidRPr="005D2CF1" w:rsidRDefault="00C24DA9" w:rsidP="00C24DA9">
      <w:pPr>
        <w:pStyle w:val="NO"/>
        <w:rPr>
          <w:lang w:eastAsia="zh-CN"/>
        </w:rPr>
      </w:pPr>
      <w:r w:rsidRPr="005D2CF1">
        <w:rPr>
          <w:lang w:eastAsia="zh-CN"/>
        </w:rPr>
        <w:t>NOTE:</w:t>
      </w:r>
      <w:r w:rsidRPr="005D2CF1">
        <w:rPr>
          <w:lang w:eastAsia="zh-CN"/>
        </w:rPr>
        <w:tab/>
        <w:t>The use of NSI ID in the network is optional and depends on the deployment choices of the operator. If used, the NSI ID is associated with S-NSSAI.</w:t>
      </w:r>
      <w:r w:rsidR="0092007D">
        <w:rPr>
          <w:lang w:eastAsia="zh-CN"/>
        </w:rPr>
        <w:t xml:space="preserve"> NSI ID is only applicable when the consumer is NSSF.</w:t>
      </w:r>
    </w:p>
    <w:p w14:paraId="64FEA1F1"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Load Level Threshold value.</w:t>
      </w:r>
    </w:p>
    <w:p w14:paraId="17978C25" w14:textId="77777777" w:rsidR="00C24DA9" w:rsidRPr="005D2CF1" w:rsidRDefault="00C24DA9" w:rsidP="00C24DA9">
      <w:pPr>
        <w:pStyle w:val="Heading3"/>
        <w:rPr>
          <w:lang w:eastAsia="zh-CN"/>
        </w:rPr>
      </w:pPr>
      <w:bookmarkStart w:id="49" w:name="_Toc114571289"/>
      <w:r w:rsidRPr="005D2CF1">
        <w:rPr>
          <w:lang w:eastAsia="zh-CN"/>
        </w:rPr>
        <w:t>6.3.2</w:t>
      </w:r>
      <w:r w:rsidRPr="005D2CF1">
        <w:rPr>
          <w:lang w:eastAsia="zh-CN"/>
        </w:rPr>
        <w:tab/>
        <w:t>Void</w:t>
      </w:r>
      <w:bookmarkEnd w:id="49"/>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50" w:name="_Toc114571290"/>
      <w:r w:rsidRPr="005D2CF1">
        <w:rPr>
          <w:lang w:eastAsia="zh-CN"/>
        </w:rPr>
        <w:t>6.3.2A</w:t>
      </w:r>
      <w:r w:rsidRPr="005D2CF1">
        <w:rPr>
          <w:lang w:eastAsia="zh-CN"/>
        </w:rPr>
        <w:tab/>
        <w:t>Input data</w:t>
      </w:r>
      <w:bookmarkEnd w:id="50"/>
    </w:p>
    <w:p w14:paraId="52FBF1D4" w14:textId="77777777" w:rsidR="00C24DA9" w:rsidRPr="005D2CF1" w:rsidRDefault="00C24DA9" w:rsidP="00C24DA9">
      <w:pPr>
        <w:rPr>
          <w:lang w:eastAsia="zh-CN"/>
        </w:rPr>
      </w:pPr>
      <w:r w:rsidRPr="005D2CF1">
        <w:rPr>
          <w:lang w:eastAsia="zh-CN"/>
        </w:rPr>
        <w:t>There is no input data specification for support of slice load level analytics in this Release of the specification.</w:t>
      </w:r>
    </w:p>
    <w:p w14:paraId="26794050" w14:textId="77777777" w:rsidR="00C24DA9" w:rsidRPr="005D2CF1" w:rsidRDefault="00C24DA9" w:rsidP="00C24DA9">
      <w:pPr>
        <w:pStyle w:val="Heading3"/>
        <w:rPr>
          <w:lang w:eastAsia="zh-CN"/>
        </w:rPr>
      </w:pPr>
      <w:bookmarkStart w:id="51" w:name="_Toc114571291"/>
      <w:r w:rsidRPr="005D2CF1">
        <w:rPr>
          <w:lang w:eastAsia="zh-CN"/>
        </w:rPr>
        <w:t>6.3.3</w:t>
      </w:r>
      <w:r w:rsidRPr="005D2CF1">
        <w:rPr>
          <w:lang w:eastAsia="zh-CN"/>
        </w:rPr>
        <w:tab/>
        <w:t>Void</w:t>
      </w:r>
      <w:bookmarkEnd w:id="51"/>
    </w:p>
    <w:p w14:paraId="14A4FEED" w14:textId="77777777" w:rsidR="00C24DA9" w:rsidRPr="005D2CF1" w:rsidRDefault="00C24DA9" w:rsidP="00C24DA9"/>
    <w:p w14:paraId="18D496FA" w14:textId="77777777" w:rsidR="00C24DA9" w:rsidRPr="005D2CF1" w:rsidRDefault="00C24DA9" w:rsidP="00C24DA9">
      <w:pPr>
        <w:pStyle w:val="Heading3"/>
        <w:rPr>
          <w:lang w:eastAsia="zh-CN"/>
        </w:rPr>
      </w:pPr>
      <w:bookmarkStart w:id="52" w:name="_Toc114571292"/>
      <w:r w:rsidRPr="005D2CF1">
        <w:rPr>
          <w:lang w:eastAsia="zh-CN"/>
        </w:rPr>
        <w:t>6.3.3A</w:t>
      </w:r>
      <w:r w:rsidRPr="005D2CF1">
        <w:rPr>
          <w:lang w:eastAsia="zh-CN"/>
        </w:rPr>
        <w:tab/>
        <w:t>Output analytics</w:t>
      </w:r>
      <w:bookmarkEnd w:id="52"/>
    </w:p>
    <w:p w14:paraId="2EB0B63C" w14:textId="77777777" w:rsidR="00C24DA9" w:rsidRPr="005D2CF1" w:rsidRDefault="00C24DA9" w:rsidP="00C24DA9">
      <w:pPr>
        <w:rPr>
          <w:lang w:eastAsia="zh-CN"/>
        </w:rPr>
      </w:pPr>
      <w:r w:rsidRPr="005D2CF1">
        <w:rPr>
          <w:lang w:eastAsia="zh-CN"/>
        </w:rPr>
        <w:t>The NWDAF reports when the load level of the Network Slice Instance, indicated by the S-NSSAI and the associated NSI ID (if applicable) in the Analytics Filter, crosses the threshold provided in the analytics subscription; if no threshold is provided in the subscription, the reporting (Notify operation) is assumed to be periodic.</w:t>
      </w:r>
    </w:p>
    <w:p w14:paraId="4C4BE53A" w14:textId="77777777" w:rsidR="00C24DA9" w:rsidRPr="005D2CF1" w:rsidRDefault="00C24DA9" w:rsidP="00C24DA9">
      <w:pPr>
        <w:pStyle w:val="Heading2"/>
        <w:rPr>
          <w:lang w:eastAsia="zh-CN"/>
        </w:rPr>
      </w:pPr>
      <w:bookmarkStart w:id="53" w:name="_Toc114571293"/>
      <w:r w:rsidRPr="005D2CF1">
        <w:rPr>
          <w:lang w:eastAsia="ko-KR"/>
        </w:rPr>
        <w:t>6.4</w:t>
      </w:r>
      <w:r w:rsidRPr="005D2CF1">
        <w:rPr>
          <w:lang w:eastAsia="zh-CN"/>
        </w:rPr>
        <w:tab/>
        <w:t>Observed Service Experience related network data analytics</w:t>
      </w:r>
      <w:bookmarkEnd w:id="53"/>
    </w:p>
    <w:p w14:paraId="16A5BC36" w14:textId="77777777" w:rsidR="00C24DA9" w:rsidRPr="005D2CF1" w:rsidRDefault="00C24DA9" w:rsidP="00C24DA9">
      <w:pPr>
        <w:pStyle w:val="Heading3"/>
        <w:tabs>
          <w:tab w:val="left" w:pos="8647"/>
        </w:tabs>
        <w:rPr>
          <w:lang w:eastAsia="zh-CN"/>
        </w:rPr>
      </w:pPr>
      <w:bookmarkStart w:id="54" w:name="_Toc114571294"/>
      <w:r w:rsidRPr="005D2CF1">
        <w:rPr>
          <w:lang w:eastAsia="zh-CN"/>
        </w:rPr>
        <w:t>6.4.1</w:t>
      </w:r>
      <w:r w:rsidRPr="005D2CF1">
        <w:rPr>
          <w:lang w:eastAsia="zh-CN"/>
        </w:rPr>
        <w:tab/>
        <w:t>General</w:t>
      </w:r>
      <w:bookmarkEnd w:id="54"/>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7777777" w:rsidR="00C24DA9" w:rsidRPr="005D2CF1" w:rsidRDefault="00C24DA9" w:rsidP="00C24DA9">
      <w:r w:rsidRPr="005D2CF1">
        <w:t>The Observed Service Experience analytics may provide one or both of the following:</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77777777"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p>
    <w:p w14:paraId="7C0A5D18" w14:textId="77777777" w:rsidR="00C24DA9" w:rsidRPr="005D2CF1" w:rsidRDefault="00C24DA9" w:rsidP="00C24DA9">
      <w:r w:rsidRPr="005D2CF1">
        <w:t>Therefore, Observed Service experience may be provided individually per UE or group of UEs, or globally, averaged per Application or averaged across a set of Applications on a Network Slice.</w:t>
      </w:r>
    </w:p>
    <w:p w14:paraId="34A26CB6" w14:textId="77777777" w:rsidR="00C24DA9" w:rsidRPr="005D2CF1" w:rsidRDefault="00C24DA9" w:rsidP="00C24DA9">
      <w:r w:rsidRPr="005D2CF1">
        <w:t>The service consumer may be an NF (e.g. PCF), or the OAM.</w:t>
      </w:r>
    </w:p>
    <w:p w14:paraId="563159DB" w14:textId="77777777" w:rsidR="00C24DA9" w:rsidRPr="005D2CF1" w:rsidRDefault="00C24DA9" w:rsidP="00C24DA9">
      <w:r w:rsidRPr="005D2CF1">
        <w:t>The consumer of these analytics shall indicate in the request or subscription:</w:t>
      </w:r>
    </w:p>
    <w:p w14:paraId="3E511B4C" w14:textId="77777777" w:rsidR="00C24DA9" w:rsidRPr="005D2CF1" w:rsidRDefault="00C24DA9" w:rsidP="00C24DA9">
      <w:pPr>
        <w:pStyle w:val="B1"/>
      </w:pPr>
      <w:r w:rsidRPr="005D2CF1">
        <w:t>-</w:t>
      </w:r>
      <w:r w:rsidRPr="005D2CF1">
        <w:tab/>
        <w:t>Analytics Id set to "Service Experience";</w:t>
      </w:r>
    </w:p>
    <w:p w14:paraId="48910C4C" w14:textId="77777777" w:rsidR="00C24DA9" w:rsidRPr="005D2CF1" w:rsidRDefault="00C24DA9" w:rsidP="00C24DA9">
      <w:pPr>
        <w:pStyle w:val="B1"/>
      </w:pPr>
      <w:r w:rsidRPr="005D2CF1">
        <w:t>-</w:t>
      </w:r>
      <w:r w:rsidRPr="005D2CF1">
        <w:tab/>
        <w:t>The Target of Analytics Reporting: one or more SUPI(s) or Internal Group Identifier(s), or "any UE";</w:t>
      </w:r>
    </w:p>
    <w:p w14:paraId="7F91A9B4" w14:textId="77777777" w:rsidR="00C24DA9" w:rsidRPr="005D2CF1" w:rsidRDefault="00C24DA9" w:rsidP="00C24DA9">
      <w:pPr>
        <w:pStyle w:val="B1"/>
      </w:pPr>
      <w:r w:rsidRPr="005D2CF1">
        <w:t>-</w:t>
      </w:r>
      <w:r w:rsidRPr="005D2CF1">
        <w:tab/>
        <w:t>Analytics Filter Information as defined in Table 6.4.1-1; and</w:t>
      </w:r>
    </w:p>
    <w:p w14:paraId="12286663" w14:textId="77777777" w:rsidR="00C24DA9" w:rsidRPr="005D2CF1" w:rsidRDefault="00C24DA9" w:rsidP="00C24DA9">
      <w:pPr>
        <w:pStyle w:val="B1"/>
      </w:pPr>
      <w:r w:rsidRPr="005D2CF1">
        <w:t>-</w:t>
      </w:r>
      <w:r w:rsidRPr="005D2CF1">
        <w:tab/>
        <w:t>optionally, maximum number of objects and maximum number of SUPIs;</w:t>
      </w:r>
    </w:p>
    <w:p w14:paraId="32ECB184" w14:textId="77777777" w:rsidR="00C24DA9" w:rsidRPr="005D2CF1" w:rsidRDefault="00C24DA9" w:rsidP="00C24DA9">
      <w:pPr>
        <w:pStyle w:val="TH"/>
      </w:pPr>
      <w:r w:rsidRPr="005D2CF1">
        <w:lastRenderedPageBreak/>
        <w:t>Table 6.4.1-1: Analytics Filter Information related to the observed service experience</w:t>
      </w:r>
    </w:p>
    <w:tbl>
      <w:tblPr>
        <w:tblStyle w:val="TableGrid"/>
        <w:tblW w:w="0" w:type="auto"/>
        <w:tblLook w:val="04A0" w:firstRow="1" w:lastRow="0" w:firstColumn="1" w:lastColumn="0" w:noHBand="0" w:noVBand="1"/>
      </w:tblPr>
      <w:tblGrid>
        <w:gridCol w:w="1838"/>
        <w:gridCol w:w="5387"/>
        <w:gridCol w:w="1275"/>
        <w:gridCol w:w="1131"/>
      </w:tblGrid>
      <w:tr w:rsidR="00C24DA9" w:rsidRPr="005D2CF1" w14:paraId="25AF2D5D" w14:textId="77777777" w:rsidTr="007D6959">
        <w:tc>
          <w:tcPr>
            <w:tcW w:w="1838" w:type="dxa"/>
            <w:tcBorders>
              <w:bottom w:val="nil"/>
            </w:tcBorders>
          </w:tcPr>
          <w:p w14:paraId="3D62EEB8" w14:textId="77777777" w:rsidR="00C24DA9" w:rsidRPr="005D2CF1" w:rsidRDefault="00C24DA9" w:rsidP="007D6959">
            <w:pPr>
              <w:pStyle w:val="TAH"/>
            </w:pPr>
            <w:r w:rsidRPr="005D2CF1">
              <w:t>Information</w:t>
            </w:r>
          </w:p>
        </w:tc>
        <w:tc>
          <w:tcPr>
            <w:tcW w:w="5387" w:type="dxa"/>
            <w:tcBorders>
              <w:bottom w:val="nil"/>
            </w:tcBorders>
          </w:tcPr>
          <w:p w14:paraId="176CD38D" w14:textId="77777777" w:rsidR="00C24DA9" w:rsidRPr="005D2CF1" w:rsidRDefault="00C24DA9" w:rsidP="007D6959">
            <w:pPr>
              <w:pStyle w:val="TAH"/>
            </w:pPr>
            <w:r w:rsidRPr="005D2CF1">
              <w:t>Description</w:t>
            </w:r>
          </w:p>
        </w:tc>
        <w:tc>
          <w:tcPr>
            <w:tcW w:w="2406" w:type="dxa"/>
            <w:gridSpan w:val="2"/>
          </w:tcPr>
          <w:p w14:paraId="44FC7F5F" w14:textId="77777777" w:rsidR="00C24DA9" w:rsidRPr="005D2CF1" w:rsidRDefault="00C24DA9" w:rsidP="007D6959">
            <w:pPr>
              <w:pStyle w:val="TAH"/>
            </w:pPr>
            <w:r w:rsidRPr="005D2CF1">
              <w:t>Mandatory</w:t>
            </w:r>
          </w:p>
        </w:tc>
      </w:tr>
      <w:tr w:rsidR="00C24DA9" w:rsidRPr="005D2CF1" w14:paraId="03F4544C" w14:textId="77777777" w:rsidTr="007D6959">
        <w:tc>
          <w:tcPr>
            <w:tcW w:w="1838" w:type="dxa"/>
            <w:tcBorders>
              <w:top w:val="nil"/>
            </w:tcBorders>
          </w:tcPr>
          <w:p w14:paraId="4C6C180F" w14:textId="77777777" w:rsidR="00C24DA9" w:rsidRPr="005D2CF1" w:rsidRDefault="00C24DA9" w:rsidP="007D6959">
            <w:pPr>
              <w:pStyle w:val="TAH"/>
            </w:pPr>
          </w:p>
        </w:tc>
        <w:tc>
          <w:tcPr>
            <w:tcW w:w="5387" w:type="dxa"/>
            <w:tcBorders>
              <w:top w:val="nil"/>
            </w:tcBorders>
          </w:tcPr>
          <w:p w14:paraId="69E3D808" w14:textId="77777777" w:rsidR="00C24DA9" w:rsidRPr="005D2CF1" w:rsidRDefault="00C24DA9" w:rsidP="007D6959">
            <w:pPr>
              <w:pStyle w:val="TAH"/>
            </w:pPr>
          </w:p>
        </w:tc>
        <w:tc>
          <w:tcPr>
            <w:tcW w:w="1275" w:type="dxa"/>
          </w:tcPr>
          <w:p w14:paraId="64E389EA" w14:textId="77777777" w:rsidR="00C24DA9" w:rsidRPr="005D2CF1" w:rsidRDefault="00C24DA9" w:rsidP="007D6959">
            <w:pPr>
              <w:pStyle w:val="TAH"/>
            </w:pPr>
            <w:r w:rsidRPr="005D2CF1">
              <w:t>Application</w:t>
            </w:r>
          </w:p>
        </w:tc>
        <w:tc>
          <w:tcPr>
            <w:tcW w:w="1131" w:type="dxa"/>
          </w:tcPr>
          <w:p w14:paraId="082EBC24" w14:textId="77777777" w:rsidR="00C24DA9" w:rsidRPr="005D2CF1" w:rsidRDefault="00C24DA9" w:rsidP="007D6959">
            <w:pPr>
              <w:pStyle w:val="TAH"/>
            </w:pPr>
            <w:r w:rsidRPr="005D2CF1">
              <w:t>Network Slice</w:t>
            </w:r>
          </w:p>
        </w:tc>
      </w:tr>
      <w:tr w:rsidR="00C24DA9" w:rsidRPr="005D2CF1" w14:paraId="084A9DC6" w14:textId="77777777" w:rsidTr="007D6959">
        <w:tc>
          <w:tcPr>
            <w:tcW w:w="1838" w:type="dxa"/>
          </w:tcPr>
          <w:p w14:paraId="4F52A952" w14:textId="77777777" w:rsidR="00C24DA9" w:rsidRPr="005D2CF1" w:rsidRDefault="00C24DA9" w:rsidP="007D6959">
            <w:pPr>
              <w:pStyle w:val="TAL"/>
            </w:pPr>
            <w:r w:rsidRPr="005D2CF1">
              <w:t>Application ID (0...max)</w:t>
            </w:r>
          </w:p>
        </w:tc>
        <w:tc>
          <w:tcPr>
            <w:tcW w:w="5387" w:type="dxa"/>
          </w:tcPr>
          <w:p w14:paraId="31369418" w14:textId="77777777" w:rsidR="00C24DA9" w:rsidRPr="005D2CF1" w:rsidRDefault="00C24DA9" w:rsidP="007D6959">
            <w:pPr>
              <w:pStyle w:val="TAL"/>
            </w:pPr>
            <w:r w:rsidRPr="005D2CF1">
              <w:t>The identification of the application(s) for which the analytics information is subscribed or requested.</w:t>
            </w:r>
          </w:p>
        </w:tc>
        <w:tc>
          <w:tcPr>
            <w:tcW w:w="1275" w:type="dxa"/>
          </w:tcPr>
          <w:p w14:paraId="15DC2660" w14:textId="77777777" w:rsidR="00C24DA9" w:rsidRPr="005D2CF1" w:rsidRDefault="00C24DA9" w:rsidP="007D6959">
            <w:pPr>
              <w:pStyle w:val="TAC"/>
            </w:pPr>
            <w:r w:rsidRPr="005D2CF1">
              <w:t>Y</w:t>
            </w:r>
          </w:p>
        </w:tc>
        <w:tc>
          <w:tcPr>
            <w:tcW w:w="1131" w:type="dxa"/>
          </w:tcPr>
          <w:p w14:paraId="39B8F98E" w14:textId="77777777" w:rsidR="00C24DA9" w:rsidRPr="005D2CF1" w:rsidRDefault="00C24DA9" w:rsidP="007D6959">
            <w:pPr>
              <w:pStyle w:val="TAC"/>
            </w:pPr>
            <w:r w:rsidRPr="005D2CF1">
              <w:t>N</w:t>
            </w:r>
          </w:p>
        </w:tc>
      </w:tr>
      <w:tr w:rsidR="00C24DA9" w:rsidRPr="005D2CF1" w14:paraId="7322A07C" w14:textId="77777777" w:rsidTr="007D6959">
        <w:tc>
          <w:tcPr>
            <w:tcW w:w="1838" w:type="dxa"/>
          </w:tcPr>
          <w:p w14:paraId="31935899" w14:textId="77777777" w:rsidR="00C24DA9" w:rsidRPr="005D2CF1" w:rsidRDefault="00C24DA9" w:rsidP="007D6959">
            <w:pPr>
              <w:pStyle w:val="TAL"/>
            </w:pPr>
            <w:r w:rsidRPr="005D2CF1">
              <w:t>S-NSSAI</w:t>
            </w:r>
          </w:p>
        </w:tc>
        <w:tc>
          <w:tcPr>
            <w:tcW w:w="5387" w:type="dxa"/>
          </w:tcPr>
          <w:p w14:paraId="6E97C193" w14:textId="5B782C97" w:rsidR="00C24DA9" w:rsidRDefault="0092007D" w:rsidP="007D6959">
            <w:pPr>
              <w:pStyle w:val="TAL"/>
            </w:pPr>
            <w:r>
              <w:t>When requesting Service Experience for a Network Slice: i</w:t>
            </w:r>
            <w:r w:rsidR="00C24DA9" w:rsidRPr="005D2CF1">
              <w:t>dentifies the Network Slice for which analytics information is subscribed or requested.</w:t>
            </w:r>
          </w:p>
          <w:p w14:paraId="7CBAAABD" w14:textId="446FB844" w:rsidR="0092007D" w:rsidRPr="005D2CF1" w:rsidRDefault="0092007D" w:rsidP="007D6959">
            <w:pPr>
              <w:pStyle w:val="TAL"/>
            </w:pPr>
            <w:r>
              <w:t>When requesting Service Experience for an Application: identifies the S-NSSAI used to access the application together with the DNN listed below.</w:t>
            </w:r>
          </w:p>
        </w:tc>
        <w:tc>
          <w:tcPr>
            <w:tcW w:w="1275" w:type="dxa"/>
          </w:tcPr>
          <w:p w14:paraId="2035079A" w14:textId="77777777" w:rsidR="00C24DA9" w:rsidRPr="005D2CF1" w:rsidRDefault="00C24DA9" w:rsidP="007D6959">
            <w:pPr>
              <w:pStyle w:val="TAC"/>
            </w:pPr>
            <w:r w:rsidRPr="005D2CF1">
              <w:t>N</w:t>
            </w:r>
          </w:p>
        </w:tc>
        <w:tc>
          <w:tcPr>
            <w:tcW w:w="1131" w:type="dxa"/>
          </w:tcPr>
          <w:p w14:paraId="2D716B00" w14:textId="77777777" w:rsidR="00C24DA9" w:rsidRPr="005D2CF1" w:rsidRDefault="00C24DA9" w:rsidP="007D6959">
            <w:pPr>
              <w:pStyle w:val="TAC"/>
            </w:pPr>
            <w:r w:rsidRPr="005D2CF1">
              <w:t>Y</w:t>
            </w:r>
          </w:p>
        </w:tc>
      </w:tr>
      <w:tr w:rsidR="00C24DA9" w:rsidRPr="005D2CF1" w14:paraId="46DA57BB" w14:textId="77777777" w:rsidTr="007D6959">
        <w:tc>
          <w:tcPr>
            <w:tcW w:w="1838" w:type="dxa"/>
          </w:tcPr>
          <w:p w14:paraId="1273ABD0" w14:textId="77777777" w:rsidR="00C24DA9" w:rsidRPr="005D2CF1" w:rsidRDefault="00C24DA9" w:rsidP="007D6959">
            <w:pPr>
              <w:pStyle w:val="TAL"/>
            </w:pPr>
            <w:r w:rsidRPr="005D2CF1">
              <w:t>NSI ID(s)</w:t>
            </w:r>
          </w:p>
        </w:tc>
        <w:tc>
          <w:tcPr>
            <w:tcW w:w="5387" w:type="dxa"/>
          </w:tcPr>
          <w:p w14:paraId="7A92FA4A" w14:textId="77777777" w:rsidR="00C24DA9" w:rsidRPr="005D2CF1" w:rsidRDefault="00C24DA9" w:rsidP="007D6959">
            <w:pPr>
              <w:pStyle w:val="TAL"/>
            </w:pPr>
            <w:r w:rsidRPr="005D2CF1">
              <w:t>Identifies the Network Slice instance(s) for which analytics information is subscribed or requested.</w:t>
            </w:r>
          </w:p>
        </w:tc>
        <w:tc>
          <w:tcPr>
            <w:tcW w:w="1275" w:type="dxa"/>
          </w:tcPr>
          <w:p w14:paraId="7398DDC5" w14:textId="77777777" w:rsidR="00C24DA9" w:rsidRPr="005D2CF1" w:rsidRDefault="00C24DA9" w:rsidP="007D6959">
            <w:pPr>
              <w:pStyle w:val="TAC"/>
            </w:pPr>
            <w:r w:rsidRPr="005D2CF1">
              <w:t>N</w:t>
            </w:r>
          </w:p>
        </w:tc>
        <w:tc>
          <w:tcPr>
            <w:tcW w:w="1131" w:type="dxa"/>
          </w:tcPr>
          <w:p w14:paraId="4A80B631" w14:textId="77777777" w:rsidR="00C24DA9" w:rsidRPr="005D2CF1" w:rsidRDefault="00C24DA9" w:rsidP="007D6959">
            <w:pPr>
              <w:pStyle w:val="TAC"/>
            </w:pPr>
            <w:r w:rsidRPr="005D2CF1">
              <w:t>N</w:t>
            </w:r>
          </w:p>
        </w:tc>
      </w:tr>
      <w:tr w:rsidR="00C24DA9" w:rsidRPr="005D2CF1" w14:paraId="189059CE" w14:textId="77777777" w:rsidTr="007D6959">
        <w:tc>
          <w:tcPr>
            <w:tcW w:w="1838" w:type="dxa"/>
          </w:tcPr>
          <w:p w14:paraId="41648A48" w14:textId="77777777" w:rsidR="00C24DA9" w:rsidRPr="005D2CF1" w:rsidRDefault="00C24DA9" w:rsidP="007D6959">
            <w:pPr>
              <w:pStyle w:val="TAL"/>
            </w:pPr>
            <w:r w:rsidRPr="005D2CF1">
              <w:t>Area of Interest</w:t>
            </w:r>
          </w:p>
        </w:tc>
        <w:tc>
          <w:tcPr>
            <w:tcW w:w="5387" w:type="dxa"/>
          </w:tcPr>
          <w:p w14:paraId="4919D4D5" w14:textId="77777777" w:rsidR="00C24DA9" w:rsidRPr="005D2CF1" w:rsidRDefault="00C24DA9" w:rsidP="007D6959">
            <w:pPr>
              <w:pStyle w:val="TAL"/>
            </w:pPr>
            <w:r w:rsidRPr="005D2CF1">
              <w:t>Identifies the Area (i.e. set of TAIs), as defined in TS 23.501 [2] for which the analytics information is subscribed or requested.</w:t>
            </w:r>
          </w:p>
        </w:tc>
        <w:tc>
          <w:tcPr>
            <w:tcW w:w="1275" w:type="dxa"/>
          </w:tcPr>
          <w:p w14:paraId="7F06BFB3" w14:textId="77777777" w:rsidR="00C24DA9" w:rsidRPr="005D2CF1" w:rsidRDefault="00C24DA9" w:rsidP="007D6959">
            <w:pPr>
              <w:pStyle w:val="TAC"/>
            </w:pPr>
            <w:r w:rsidRPr="005D2CF1">
              <w:t>N</w:t>
            </w:r>
          </w:p>
        </w:tc>
        <w:tc>
          <w:tcPr>
            <w:tcW w:w="1131" w:type="dxa"/>
          </w:tcPr>
          <w:p w14:paraId="40F52B71" w14:textId="77777777" w:rsidR="00C24DA9" w:rsidRPr="005D2CF1" w:rsidRDefault="00C24DA9" w:rsidP="007D6959">
            <w:pPr>
              <w:pStyle w:val="TAC"/>
            </w:pPr>
            <w:r w:rsidRPr="005D2CF1">
              <w:t>N</w:t>
            </w:r>
          </w:p>
        </w:tc>
      </w:tr>
      <w:tr w:rsidR="0092007D" w:rsidRPr="005D2CF1" w14:paraId="41C2D2CA" w14:textId="77777777" w:rsidTr="00386EB7">
        <w:tc>
          <w:tcPr>
            <w:tcW w:w="1838" w:type="dxa"/>
          </w:tcPr>
          <w:p w14:paraId="61172540" w14:textId="77777777" w:rsidR="0092007D" w:rsidRPr="005D2CF1" w:rsidRDefault="0092007D" w:rsidP="00386EB7">
            <w:pPr>
              <w:pStyle w:val="TAL"/>
            </w:pPr>
            <w:r w:rsidRPr="005D2CF1">
              <w:t>DNN</w:t>
            </w:r>
          </w:p>
        </w:tc>
        <w:tc>
          <w:tcPr>
            <w:tcW w:w="5387" w:type="dxa"/>
          </w:tcPr>
          <w:p w14:paraId="4FFCFB7D" w14:textId="77777777" w:rsidR="0092007D" w:rsidRPr="005D2CF1" w:rsidRDefault="0092007D" w:rsidP="00386EB7">
            <w:pPr>
              <w:pStyle w:val="TAL"/>
            </w:pPr>
            <w:r>
              <w:t xml:space="preserve">When requesting Service Experience for an Application, this is the </w:t>
            </w:r>
            <w:r w:rsidRPr="005D2CF1">
              <w:t>DNN to access the application.</w:t>
            </w:r>
          </w:p>
        </w:tc>
        <w:tc>
          <w:tcPr>
            <w:tcW w:w="1275" w:type="dxa"/>
          </w:tcPr>
          <w:p w14:paraId="3748D230" w14:textId="77777777" w:rsidR="0092007D" w:rsidRPr="005D2CF1" w:rsidRDefault="0092007D" w:rsidP="00386EB7">
            <w:pPr>
              <w:pStyle w:val="TAC"/>
            </w:pPr>
            <w:r w:rsidRPr="005D2CF1">
              <w:t>N</w:t>
            </w:r>
          </w:p>
        </w:tc>
        <w:tc>
          <w:tcPr>
            <w:tcW w:w="1131" w:type="dxa"/>
          </w:tcPr>
          <w:p w14:paraId="7FB444DD" w14:textId="77777777" w:rsidR="0092007D" w:rsidRPr="005D2CF1" w:rsidRDefault="0092007D" w:rsidP="00386EB7">
            <w:pPr>
              <w:pStyle w:val="TAC"/>
            </w:pPr>
            <w:r w:rsidRPr="005D2CF1">
              <w:t>N</w:t>
            </w:r>
          </w:p>
        </w:tc>
      </w:tr>
    </w:tbl>
    <w:p w14:paraId="7B75D1DE" w14:textId="77777777" w:rsidR="0092007D" w:rsidRDefault="0092007D" w:rsidP="007C2B40"/>
    <w:p w14:paraId="34631939" w14:textId="76E6486F" w:rsidR="00C24DA9" w:rsidRPr="005D2CF1" w:rsidRDefault="00C24DA9" w:rsidP="00C24DA9">
      <w:pPr>
        <w:pStyle w:val="NO"/>
      </w:pPr>
      <w:r w:rsidRPr="005D2CF1">
        <w:t>NOTE:</w:t>
      </w:r>
      <w:r w:rsidRPr="005D2CF1">
        <w:tab/>
        <w:t xml:space="preserve">A service consumer may 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77777777" w:rsidR="00C24DA9" w:rsidRPr="005D2CF1" w:rsidRDefault="00C24DA9" w:rsidP="00C24DA9">
      <w:pPr>
        <w:pStyle w:val="B1"/>
      </w:pPr>
      <w:r w:rsidRPr="005D2CF1">
        <w:t>-</w:t>
      </w:r>
      <w:r w:rsidRPr="005D2CF1">
        <w:tab/>
        <w:t>In a subscription, the Notification Correlation Id and the Notification Target Address.</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77777777" w:rsidR="00C24DA9" w:rsidRPr="005D2CF1" w:rsidRDefault="00C24DA9" w:rsidP="00C24DA9">
      <w:r w:rsidRPr="005D2CF1">
        <w:t>Based on the Analytics Filter information in Table 6.4.1-1 and the Target of Analytics reporting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77777777" w:rsidR="00C24DA9" w:rsidRPr="005D2CF1" w:rsidRDefault="00C24DA9" w:rsidP="00C24DA9">
      <w:pPr>
        <w:pStyle w:val="B1"/>
      </w:pPr>
      <w:r w:rsidRPr="005D2CF1">
        <w:t>iii)</w:t>
      </w:r>
      <w:r w:rsidRPr="005D2CF1">
        <w:tab/>
        <w:t>both Application(s) and Network Slice.</w:t>
      </w:r>
    </w:p>
    <w:p w14:paraId="6CB7E4F5" w14:textId="77777777"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77777777" w:rsidR="00C24DA9" w:rsidRPr="005D2CF1" w:rsidRDefault="00C24DA9" w:rsidP="00C24DA9">
      <w:r w:rsidRPr="005D2CF1">
        <w:t>If service experience for both Application(s) and Network Slice is desired but the Target of Analytics reporting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55" w:name="_Toc114571295"/>
      <w:r w:rsidRPr="005D2CF1">
        <w:rPr>
          <w:lang w:eastAsia="zh-CN"/>
        </w:rPr>
        <w:t>6.4.2</w:t>
      </w:r>
      <w:r w:rsidRPr="005D2CF1">
        <w:rPr>
          <w:lang w:eastAsia="zh-CN"/>
        </w:rPr>
        <w:tab/>
        <w:t>Input Data</w:t>
      </w:r>
      <w:bookmarkEnd w:id="55"/>
    </w:p>
    <w:p w14:paraId="77547B00" w14:textId="77777777" w:rsidR="00C24DA9" w:rsidRPr="005D2CF1" w:rsidRDefault="00C24DA9" w:rsidP="00C24DA9">
      <w:pPr>
        <w:rPr>
          <w:lang w:eastAsia="zh-CN"/>
        </w:rPr>
      </w:pPr>
      <w:r w:rsidRPr="005D2CF1">
        <w:rPr>
          <w:lang w:eastAsia="zh-CN"/>
        </w:rPr>
        <w:t xml:space="preserve">The service data collected from the AF, the network data from other 5GC NFs and the network data from OAM for </w:t>
      </w:r>
      <w:r w:rsidRPr="005D2CF1">
        <w:rPr>
          <w:rFonts w:eastAsia="MS Mincho"/>
        </w:rPr>
        <w:t xml:space="preserve">observed </w:t>
      </w:r>
      <w:r w:rsidRPr="005D2CF1">
        <w:rPr>
          <w:lang w:eastAsia="zh-CN"/>
        </w:rPr>
        <w:t>service experience are defined in Table 6.4.2-1, Table 6.4.2-2 and Table 6.4.2-3, respectively.</w:t>
      </w:r>
    </w:p>
    <w:p w14:paraId="7EFFB066" w14:textId="77777777" w:rsidR="00C24DA9" w:rsidRPr="005D2CF1" w:rsidRDefault="00C24DA9" w:rsidP="00C24DA9">
      <w:pPr>
        <w:pStyle w:val="TH"/>
      </w:pPr>
      <w:r w:rsidRPr="005D2CF1">
        <w:lastRenderedPageBreak/>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7D6959">
        <w:trPr>
          <w:jc w:val="center"/>
        </w:trPr>
        <w:tc>
          <w:tcPr>
            <w:tcW w:w="2584" w:type="dxa"/>
          </w:tcPr>
          <w:p w14:paraId="321F2D92" w14:textId="77777777" w:rsidR="00C24DA9" w:rsidRPr="005D2CF1" w:rsidRDefault="00C24DA9" w:rsidP="007D6959">
            <w:pPr>
              <w:pStyle w:val="TAH"/>
            </w:pPr>
            <w:r w:rsidRPr="005D2CF1">
              <w:t>Information</w:t>
            </w:r>
          </w:p>
        </w:tc>
        <w:tc>
          <w:tcPr>
            <w:tcW w:w="1701" w:type="dxa"/>
          </w:tcPr>
          <w:p w14:paraId="7123FEE5" w14:textId="77777777" w:rsidR="00C24DA9" w:rsidRPr="005D2CF1" w:rsidRDefault="00C24DA9" w:rsidP="007D6959">
            <w:pPr>
              <w:pStyle w:val="TAH"/>
            </w:pPr>
            <w:r w:rsidRPr="005D2CF1">
              <w:t>Source</w:t>
            </w:r>
          </w:p>
        </w:tc>
        <w:tc>
          <w:tcPr>
            <w:tcW w:w="5420" w:type="dxa"/>
          </w:tcPr>
          <w:p w14:paraId="0CF694A0" w14:textId="77777777" w:rsidR="00C24DA9" w:rsidRPr="005D2CF1" w:rsidRDefault="00C24DA9" w:rsidP="007D6959">
            <w:pPr>
              <w:pStyle w:val="TAH"/>
            </w:pPr>
            <w:r w:rsidRPr="005D2CF1">
              <w:t>Description</w:t>
            </w:r>
          </w:p>
        </w:tc>
      </w:tr>
      <w:tr w:rsidR="00C24DA9" w:rsidRPr="005D2CF1" w14:paraId="16F44CB6" w14:textId="77777777" w:rsidTr="007D6959">
        <w:trPr>
          <w:jc w:val="center"/>
        </w:trPr>
        <w:tc>
          <w:tcPr>
            <w:tcW w:w="2584" w:type="dxa"/>
          </w:tcPr>
          <w:p w14:paraId="0E6A6DF7" w14:textId="77777777" w:rsidR="00C24DA9" w:rsidRPr="005D2CF1" w:rsidRDefault="00C24DA9" w:rsidP="007D6959">
            <w:pPr>
              <w:pStyle w:val="TAL"/>
            </w:pPr>
            <w:r w:rsidRPr="005D2CF1">
              <w:t>Application ID</w:t>
            </w:r>
          </w:p>
        </w:tc>
        <w:tc>
          <w:tcPr>
            <w:tcW w:w="1701" w:type="dxa"/>
          </w:tcPr>
          <w:p w14:paraId="240954DB" w14:textId="77777777" w:rsidR="00C24DA9" w:rsidRPr="005D2CF1" w:rsidRDefault="00C24DA9" w:rsidP="007D6959">
            <w:pPr>
              <w:pStyle w:val="TAC"/>
            </w:pPr>
            <w:r w:rsidRPr="005D2CF1">
              <w:t>AF</w:t>
            </w:r>
          </w:p>
        </w:tc>
        <w:tc>
          <w:tcPr>
            <w:tcW w:w="5420" w:type="dxa"/>
          </w:tcPr>
          <w:p w14:paraId="15090AE9" w14:textId="77777777" w:rsidR="00C24DA9" w:rsidRPr="005D2CF1" w:rsidRDefault="00C24DA9" w:rsidP="007D6959">
            <w:pPr>
              <w:pStyle w:val="TAL"/>
            </w:pPr>
            <w:r w:rsidRPr="005D2CF1">
              <w:t>To identify the service and support analytics per type of service (the desired level of service)</w:t>
            </w:r>
          </w:p>
        </w:tc>
      </w:tr>
      <w:tr w:rsidR="00C24DA9" w:rsidRPr="005D2CF1" w14:paraId="787676FF" w14:textId="77777777" w:rsidTr="007D6959">
        <w:trPr>
          <w:jc w:val="center"/>
        </w:trPr>
        <w:tc>
          <w:tcPr>
            <w:tcW w:w="2584" w:type="dxa"/>
          </w:tcPr>
          <w:p w14:paraId="352FA135" w14:textId="77777777" w:rsidR="00C24DA9" w:rsidRPr="005D2CF1" w:rsidRDefault="00C24DA9" w:rsidP="007D6959">
            <w:pPr>
              <w:pStyle w:val="TAL"/>
            </w:pPr>
            <w:r w:rsidRPr="005D2CF1">
              <w:t>IP filter information</w:t>
            </w:r>
          </w:p>
        </w:tc>
        <w:tc>
          <w:tcPr>
            <w:tcW w:w="1701" w:type="dxa"/>
          </w:tcPr>
          <w:p w14:paraId="7F4845D7" w14:textId="77777777" w:rsidR="00C24DA9" w:rsidRPr="005D2CF1" w:rsidRDefault="00C24DA9" w:rsidP="007D6959">
            <w:pPr>
              <w:pStyle w:val="TAC"/>
            </w:pPr>
            <w:r w:rsidRPr="005D2CF1">
              <w:t>AF</w:t>
            </w:r>
          </w:p>
        </w:tc>
        <w:tc>
          <w:tcPr>
            <w:tcW w:w="5420" w:type="dxa"/>
          </w:tcPr>
          <w:p w14:paraId="12AC5646" w14:textId="77777777" w:rsidR="00C24DA9" w:rsidRPr="005D2CF1" w:rsidRDefault="00C24DA9" w:rsidP="007D6959">
            <w:pPr>
              <w:pStyle w:val="TAL"/>
            </w:pPr>
            <w:r w:rsidRPr="005D2CF1">
              <w:t>Identify a service flow of the UE for the application</w:t>
            </w:r>
          </w:p>
        </w:tc>
      </w:tr>
      <w:tr w:rsidR="00C24DA9" w:rsidRPr="005D2CF1" w14:paraId="590EC19B" w14:textId="77777777" w:rsidTr="007D6959">
        <w:trPr>
          <w:jc w:val="center"/>
        </w:trPr>
        <w:tc>
          <w:tcPr>
            <w:tcW w:w="2584" w:type="dxa"/>
          </w:tcPr>
          <w:p w14:paraId="73BFFDFC" w14:textId="77777777" w:rsidR="00C24DA9" w:rsidRPr="005D2CF1" w:rsidRDefault="00C24DA9" w:rsidP="007D6959">
            <w:pPr>
              <w:pStyle w:val="TAL"/>
            </w:pPr>
            <w:r w:rsidRPr="005D2CF1">
              <w:t>Locations of Application</w:t>
            </w:r>
          </w:p>
        </w:tc>
        <w:tc>
          <w:tcPr>
            <w:tcW w:w="1701" w:type="dxa"/>
          </w:tcPr>
          <w:p w14:paraId="277F9560" w14:textId="77777777" w:rsidR="00C24DA9" w:rsidRPr="005D2CF1" w:rsidRDefault="00C24DA9" w:rsidP="007D6959">
            <w:pPr>
              <w:pStyle w:val="TAC"/>
            </w:pPr>
            <w:r w:rsidRPr="005D2CF1">
              <w:t>AF/NEF</w:t>
            </w:r>
          </w:p>
        </w:tc>
        <w:tc>
          <w:tcPr>
            <w:tcW w:w="5420" w:type="dxa"/>
          </w:tcPr>
          <w:p w14:paraId="64923BD8" w14:textId="77777777" w:rsidR="00C24DA9" w:rsidRPr="005D2CF1" w:rsidRDefault="00C24DA9" w:rsidP="007D6959">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7D6959">
        <w:trPr>
          <w:jc w:val="center"/>
        </w:trPr>
        <w:tc>
          <w:tcPr>
            <w:tcW w:w="2584" w:type="dxa"/>
          </w:tcPr>
          <w:p w14:paraId="262645FB" w14:textId="77777777" w:rsidR="00C24DA9" w:rsidRPr="005D2CF1" w:rsidRDefault="00C24DA9" w:rsidP="007D6959">
            <w:pPr>
              <w:pStyle w:val="TAL"/>
            </w:pPr>
            <w:r w:rsidRPr="005D2CF1">
              <w:t>Service Experience</w:t>
            </w:r>
          </w:p>
        </w:tc>
        <w:tc>
          <w:tcPr>
            <w:tcW w:w="1701" w:type="dxa"/>
          </w:tcPr>
          <w:p w14:paraId="25576C87" w14:textId="77777777" w:rsidR="00C24DA9" w:rsidRPr="005D2CF1" w:rsidRDefault="00C24DA9" w:rsidP="007D6959">
            <w:pPr>
              <w:pStyle w:val="TAC"/>
            </w:pPr>
            <w:r w:rsidRPr="005D2CF1">
              <w:t>AF</w:t>
            </w:r>
          </w:p>
        </w:tc>
        <w:tc>
          <w:tcPr>
            <w:tcW w:w="5420" w:type="dxa"/>
          </w:tcPr>
          <w:p w14:paraId="25EB2F51" w14:textId="77777777" w:rsidR="00C24DA9" w:rsidRPr="005D2CF1" w:rsidRDefault="00C24DA9" w:rsidP="007D6959">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C24DA9" w:rsidRPr="005D2CF1" w14:paraId="7042B825" w14:textId="77777777" w:rsidTr="007D6959">
        <w:trPr>
          <w:jc w:val="center"/>
        </w:trPr>
        <w:tc>
          <w:tcPr>
            <w:tcW w:w="2584" w:type="dxa"/>
          </w:tcPr>
          <w:p w14:paraId="1DB2994E" w14:textId="77777777" w:rsidR="00C24DA9" w:rsidRPr="005D2CF1" w:rsidRDefault="00C24DA9" w:rsidP="007D6959">
            <w:pPr>
              <w:pStyle w:val="TAL"/>
            </w:pPr>
            <w:r w:rsidRPr="005D2CF1">
              <w:t>Timestamp</w:t>
            </w:r>
          </w:p>
        </w:tc>
        <w:tc>
          <w:tcPr>
            <w:tcW w:w="1701" w:type="dxa"/>
          </w:tcPr>
          <w:p w14:paraId="67B0052C" w14:textId="77777777" w:rsidR="00C24DA9" w:rsidRPr="005D2CF1" w:rsidRDefault="00C24DA9" w:rsidP="007D6959">
            <w:pPr>
              <w:pStyle w:val="TAC"/>
            </w:pPr>
            <w:r w:rsidRPr="005D2CF1">
              <w:t>AF</w:t>
            </w:r>
          </w:p>
        </w:tc>
        <w:tc>
          <w:tcPr>
            <w:tcW w:w="5420" w:type="dxa"/>
          </w:tcPr>
          <w:p w14:paraId="66C35FE5" w14:textId="77777777" w:rsidR="00C24DA9" w:rsidRPr="005D2CF1" w:rsidRDefault="00C24DA9" w:rsidP="007D6959">
            <w:pPr>
              <w:pStyle w:val="TAL"/>
            </w:pPr>
            <w:r w:rsidRPr="005D2CF1">
              <w:t>A time stamp associated to the Service Experience provided by the AF, mandatory if the Service Experience is provided by the ASP.</w:t>
            </w:r>
          </w:p>
        </w:tc>
      </w:tr>
    </w:tbl>
    <w:p w14:paraId="4A9F491E" w14:textId="77777777" w:rsidR="00C24DA9" w:rsidRPr="005D2CF1" w:rsidRDefault="00C24DA9" w:rsidP="00C24DA9">
      <w:pPr>
        <w:pStyle w:val="FP"/>
      </w:pPr>
    </w:p>
    <w:p w14:paraId="5BC4F078" w14:textId="19E3B930"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BC3F68" w:rsidRPr="005D2CF1">
        <w:t>TS</w:t>
      </w:r>
      <w:r w:rsidR="00BC3F68">
        <w:t> </w:t>
      </w:r>
      <w:r w:rsidR="00BC3F68" w:rsidRPr="005D2CF1">
        <w:t>23.502</w:t>
      </w:r>
      <w:r w:rsidR="00BC3F68">
        <w:t> </w:t>
      </w:r>
      <w:r w:rsidR="00BC3F68"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p>
    <w:p w14:paraId="2D4A0D01" w14:textId="77777777" w:rsidR="00C24DA9" w:rsidRPr="005D2CF1" w:rsidRDefault="00C24DA9" w:rsidP="00C24DA9">
      <w:pPr>
        <w:pStyle w:val="NO"/>
      </w:pPr>
      <w:r w:rsidRPr="005D2CF1">
        <w:t>NOTE:</w:t>
      </w:r>
      <w:r w:rsidRPr="005D2CF1">
        <w:tab/>
        <w:t>When the Service Experience is expressed as a customized MOS, the customized MOS may be defined by the content provider or by the MNO and may be based on the nature of the targeted service type (e.g. web browsing, gaming, augmented reality, V2X, SMS).</w:t>
      </w:r>
    </w:p>
    <w:p w14:paraId="0CE197F0" w14:textId="77777777"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7D6959">
        <w:trPr>
          <w:jc w:val="center"/>
        </w:trPr>
        <w:tc>
          <w:tcPr>
            <w:tcW w:w="2628" w:type="dxa"/>
          </w:tcPr>
          <w:p w14:paraId="458E8AFC" w14:textId="77777777" w:rsidR="00C24DA9" w:rsidRPr="005D2CF1" w:rsidRDefault="00C24DA9" w:rsidP="007D6959">
            <w:pPr>
              <w:pStyle w:val="TAH"/>
            </w:pPr>
            <w:r w:rsidRPr="005D2CF1">
              <w:t>Information</w:t>
            </w:r>
          </w:p>
        </w:tc>
        <w:tc>
          <w:tcPr>
            <w:tcW w:w="1701" w:type="dxa"/>
          </w:tcPr>
          <w:p w14:paraId="0876B340" w14:textId="77777777" w:rsidR="00C24DA9" w:rsidRPr="005D2CF1" w:rsidRDefault="00C24DA9" w:rsidP="007D6959">
            <w:pPr>
              <w:pStyle w:val="TAH"/>
            </w:pPr>
            <w:r w:rsidRPr="005D2CF1">
              <w:t>Source</w:t>
            </w:r>
          </w:p>
        </w:tc>
        <w:tc>
          <w:tcPr>
            <w:tcW w:w="5463" w:type="dxa"/>
          </w:tcPr>
          <w:p w14:paraId="4CC75F96" w14:textId="77777777" w:rsidR="00C24DA9" w:rsidRPr="005D2CF1" w:rsidRDefault="00C24DA9" w:rsidP="007D6959">
            <w:pPr>
              <w:pStyle w:val="TAH"/>
            </w:pPr>
            <w:r w:rsidRPr="005D2CF1">
              <w:t>Description</w:t>
            </w:r>
          </w:p>
        </w:tc>
      </w:tr>
      <w:tr w:rsidR="00C24DA9" w:rsidRPr="005D2CF1" w14:paraId="6A398FE4" w14:textId="77777777" w:rsidTr="007D6959">
        <w:trPr>
          <w:jc w:val="center"/>
        </w:trPr>
        <w:tc>
          <w:tcPr>
            <w:tcW w:w="2628" w:type="dxa"/>
          </w:tcPr>
          <w:p w14:paraId="12528FB0" w14:textId="77777777" w:rsidR="00C24DA9" w:rsidRPr="005D2CF1" w:rsidRDefault="00C24DA9" w:rsidP="007D6959">
            <w:pPr>
              <w:pStyle w:val="TAL"/>
            </w:pPr>
            <w:r w:rsidRPr="005D2CF1">
              <w:t>Timestamp</w:t>
            </w:r>
          </w:p>
        </w:tc>
        <w:tc>
          <w:tcPr>
            <w:tcW w:w="1701" w:type="dxa"/>
          </w:tcPr>
          <w:p w14:paraId="045F19C0" w14:textId="77777777" w:rsidR="00C24DA9" w:rsidRPr="005D2CF1" w:rsidRDefault="00C24DA9" w:rsidP="007D6959">
            <w:pPr>
              <w:pStyle w:val="TAC"/>
            </w:pPr>
            <w:r w:rsidRPr="005D2CF1">
              <w:t>5GC NF</w:t>
            </w:r>
          </w:p>
        </w:tc>
        <w:tc>
          <w:tcPr>
            <w:tcW w:w="5463" w:type="dxa"/>
          </w:tcPr>
          <w:p w14:paraId="4F6B80D0" w14:textId="77777777" w:rsidR="00C24DA9" w:rsidRPr="005D2CF1" w:rsidRDefault="00C24DA9" w:rsidP="007D6959">
            <w:pPr>
              <w:pStyle w:val="TAL"/>
            </w:pPr>
            <w:r w:rsidRPr="005D2CF1">
              <w:t>A time stamp associated with the collected information.</w:t>
            </w:r>
          </w:p>
        </w:tc>
      </w:tr>
      <w:tr w:rsidR="00C24DA9" w:rsidRPr="005D2CF1" w14:paraId="264C7073" w14:textId="77777777" w:rsidTr="007D6959">
        <w:trPr>
          <w:jc w:val="center"/>
        </w:trPr>
        <w:tc>
          <w:tcPr>
            <w:tcW w:w="2628" w:type="dxa"/>
          </w:tcPr>
          <w:p w14:paraId="3D51FFFC" w14:textId="77777777" w:rsidR="00C24DA9" w:rsidRPr="005D2CF1" w:rsidRDefault="00C24DA9" w:rsidP="007D6959">
            <w:pPr>
              <w:pStyle w:val="TAL"/>
            </w:pPr>
            <w:r w:rsidRPr="005D2CF1">
              <w:t>Location</w:t>
            </w:r>
          </w:p>
        </w:tc>
        <w:tc>
          <w:tcPr>
            <w:tcW w:w="1701" w:type="dxa"/>
          </w:tcPr>
          <w:p w14:paraId="0DD63E71" w14:textId="77777777" w:rsidR="00C24DA9" w:rsidRPr="005D2CF1" w:rsidRDefault="00C24DA9" w:rsidP="007D6959">
            <w:pPr>
              <w:pStyle w:val="TAC"/>
            </w:pPr>
            <w:r w:rsidRPr="005D2CF1">
              <w:t>AMF</w:t>
            </w:r>
          </w:p>
        </w:tc>
        <w:tc>
          <w:tcPr>
            <w:tcW w:w="5463" w:type="dxa"/>
          </w:tcPr>
          <w:p w14:paraId="6F262AFF" w14:textId="77777777" w:rsidR="00C24DA9" w:rsidRPr="005D2CF1" w:rsidRDefault="00C24DA9" w:rsidP="007D6959">
            <w:pPr>
              <w:pStyle w:val="TAL"/>
            </w:pPr>
            <w:r w:rsidRPr="005D2CF1">
              <w:t>The UE location information.</w:t>
            </w:r>
          </w:p>
        </w:tc>
      </w:tr>
      <w:tr w:rsidR="00C24DA9" w:rsidRPr="005D2CF1" w14:paraId="74AF8E2C" w14:textId="77777777" w:rsidTr="007D6959">
        <w:trPr>
          <w:jc w:val="center"/>
        </w:trPr>
        <w:tc>
          <w:tcPr>
            <w:tcW w:w="2628" w:type="dxa"/>
          </w:tcPr>
          <w:p w14:paraId="5D82B056" w14:textId="77777777" w:rsidR="00C24DA9" w:rsidRPr="005D2CF1" w:rsidRDefault="00C24DA9" w:rsidP="007D6959">
            <w:pPr>
              <w:pStyle w:val="TAL"/>
            </w:pPr>
            <w:r w:rsidRPr="005D2CF1">
              <w:t>(list of)SUPI(s)</w:t>
            </w:r>
          </w:p>
        </w:tc>
        <w:tc>
          <w:tcPr>
            <w:tcW w:w="1701" w:type="dxa"/>
          </w:tcPr>
          <w:p w14:paraId="79B3B4CC" w14:textId="77777777" w:rsidR="00C24DA9" w:rsidRPr="005D2CF1" w:rsidRDefault="00C24DA9" w:rsidP="007D6959">
            <w:pPr>
              <w:pStyle w:val="TAC"/>
            </w:pPr>
            <w:r w:rsidRPr="005D2CF1">
              <w:t>AMF</w:t>
            </w:r>
          </w:p>
        </w:tc>
        <w:tc>
          <w:tcPr>
            <w:tcW w:w="5463" w:type="dxa"/>
          </w:tcPr>
          <w:p w14:paraId="7E2BE2FA" w14:textId="77777777" w:rsidR="00C24DA9" w:rsidRPr="005D2CF1" w:rsidRDefault="00C24DA9" w:rsidP="007D6959">
            <w:pPr>
              <w:pStyle w:val="TAL"/>
            </w:pPr>
            <w:r w:rsidRPr="005D2CF1">
              <w:t>If UE IDs are not provided as target of analytics reporting for slice service experience, AMF returns the UE IDs matching the AMF event filters.</w:t>
            </w:r>
          </w:p>
        </w:tc>
      </w:tr>
      <w:tr w:rsidR="00C24DA9" w:rsidRPr="005D2CF1" w14:paraId="3075E0AB" w14:textId="77777777" w:rsidTr="007D6959">
        <w:trPr>
          <w:jc w:val="center"/>
        </w:trPr>
        <w:tc>
          <w:tcPr>
            <w:tcW w:w="2628" w:type="dxa"/>
          </w:tcPr>
          <w:p w14:paraId="0DEE29D8" w14:textId="77777777" w:rsidR="00C24DA9" w:rsidRPr="005D2CF1" w:rsidRDefault="00C24DA9" w:rsidP="007D6959">
            <w:pPr>
              <w:pStyle w:val="TAL"/>
            </w:pPr>
            <w:r w:rsidRPr="005D2CF1">
              <w:t>DNN</w:t>
            </w:r>
          </w:p>
        </w:tc>
        <w:tc>
          <w:tcPr>
            <w:tcW w:w="1701" w:type="dxa"/>
          </w:tcPr>
          <w:p w14:paraId="04C800B0" w14:textId="77777777" w:rsidR="00C24DA9" w:rsidRPr="005D2CF1" w:rsidRDefault="00C24DA9" w:rsidP="007D6959">
            <w:pPr>
              <w:pStyle w:val="TAC"/>
            </w:pPr>
            <w:r w:rsidRPr="005D2CF1">
              <w:rPr>
                <w:lang w:eastAsia="zh-CN"/>
              </w:rPr>
              <w:t>SMF</w:t>
            </w:r>
          </w:p>
        </w:tc>
        <w:tc>
          <w:tcPr>
            <w:tcW w:w="5463" w:type="dxa"/>
          </w:tcPr>
          <w:p w14:paraId="07CF22C7" w14:textId="77777777" w:rsidR="00C24DA9" w:rsidRPr="005D2CF1" w:rsidRDefault="00C24DA9" w:rsidP="007D6959">
            <w:pPr>
              <w:pStyle w:val="TAL"/>
            </w:pPr>
            <w:r w:rsidRPr="005D2CF1">
              <w:t>DNN for the PDU Session which contains the QoS flow</w:t>
            </w:r>
          </w:p>
        </w:tc>
      </w:tr>
      <w:tr w:rsidR="00C24DA9" w:rsidRPr="005D2CF1" w14:paraId="404259F5" w14:textId="77777777" w:rsidTr="007D6959">
        <w:trPr>
          <w:jc w:val="center"/>
        </w:trPr>
        <w:tc>
          <w:tcPr>
            <w:tcW w:w="2628" w:type="dxa"/>
          </w:tcPr>
          <w:p w14:paraId="3538D8B0" w14:textId="77777777" w:rsidR="00C24DA9" w:rsidRPr="005D2CF1" w:rsidRDefault="00C24DA9" w:rsidP="007D6959">
            <w:pPr>
              <w:pStyle w:val="TAL"/>
            </w:pPr>
            <w:r w:rsidRPr="005D2CF1">
              <w:t>S-NSSAI</w:t>
            </w:r>
          </w:p>
        </w:tc>
        <w:tc>
          <w:tcPr>
            <w:tcW w:w="1701" w:type="dxa"/>
          </w:tcPr>
          <w:p w14:paraId="60DDA63C" w14:textId="77777777" w:rsidR="00C24DA9" w:rsidRPr="005D2CF1" w:rsidRDefault="00C24DA9" w:rsidP="007D6959">
            <w:pPr>
              <w:pStyle w:val="TAC"/>
            </w:pPr>
            <w:r w:rsidRPr="005D2CF1">
              <w:rPr>
                <w:lang w:eastAsia="zh-CN"/>
              </w:rPr>
              <w:t>SMF</w:t>
            </w:r>
          </w:p>
        </w:tc>
        <w:tc>
          <w:tcPr>
            <w:tcW w:w="5463" w:type="dxa"/>
          </w:tcPr>
          <w:p w14:paraId="323F44E2" w14:textId="77777777" w:rsidR="00C24DA9" w:rsidRPr="005D2CF1" w:rsidRDefault="00C24DA9" w:rsidP="007D6959">
            <w:pPr>
              <w:pStyle w:val="TAL"/>
            </w:pPr>
            <w:r w:rsidRPr="005D2CF1">
              <w:t>S-NSSAI for the PDU Session which contains the QoS flow</w:t>
            </w:r>
          </w:p>
        </w:tc>
      </w:tr>
      <w:tr w:rsidR="00C24DA9" w:rsidRPr="005D2CF1" w14:paraId="27D27CE5" w14:textId="77777777" w:rsidTr="007D6959">
        <w:trPr>
          <w:jc w:val="center"/>
        </w:trPr>
        <w:tc>
          <w:tcPr>
            <w:tcW w:w="2628" w:type="dxa"/>
          </w:tcPr>
          <w:p w14:paraId="4C81ED43" w14:textId="77777777" w:rsidR="00C24DA9" w:rsidRPr="005D2CF1" w:rsidRDefault="00C24DA9" w:rsidP="007D6959">
            <w:pPr>
              <w:pStyle w:val="TAL"/>
            </w:pPr>
            <w:r w:rsidRPr="005D2CF1">
              <w:t>Application ID</w:t>
            </w:r>
          </w:p>
        </w:tc>
        <w:tc>
          <w:tcPr>
            <w:tcW w:w="1701" w:type="dxa"/>
          </w:tcPr>
          <w:p w14:paraId="2F77F457" w14:textId="77777777" w:rsidR="00C24DA9" w:rsidRPr="005D2CF1" w:rsidRDefault="00C24DA9" w:rsidP="007D6959">
            <w:pPr>
              <w:pStyle w:val="TAC"/>
            </w:pPr>
            <w:r w:rsidRPr="005D2CF1">
              <w:rPr>
                <w:lang w:eastAsia="zh-CN"/>
              </w:rPr>
              <w:t>SMF</w:t>
            </w:r>
          </w:p>
        </w:tc>
        <w:tc>
          <w:tcPr>
            <w:tcW w:w="5463" w:type="dxa"/>
          </w:tcPr>
          <w:p w14:paraId="27E56EA5" w14:textId="77777777" w:rsidR="00C24DA9" w:rsidRPr="005D2CF1" w:rsidRDefault="00C24DA9" w:rsidP="007D6959">
            <w:pPr>
              <w:pStyle w:val="TAL"/>
            </w:pPr>
            <w:r w:rsidRPr="005D2CF1">
              <w:t>Used by NWDAF to identify the application service provider and application for the QoS flow</w:t>
            </w:r>
          </w:p>
        </w:tc>
      </w:tr>
      <w:tr w:rsidR="00C24DA9" w:rsidRPr="005D2CF1" w14:paraId="41958F83" w14:textId="77777777" w:rsidTr="007D6959">
        <w:trPr>
          <w:jc w:val="center"/>
        </w:trPr>
        <w:tc>
          <w:tcPr>
            <w:tcW w:w="2628" w:type="dxa"/>
          </w:tcPr>
          <w:p w14:paraId="510E2592" w14:textId="77777777" w:rsidR="00C24DA9" w:rsidRPr="005D2CF1" w:rsidRDefault="00C24DA9" w:rsidP="007D6959">
            <w:pPr>
              <w:pStyle w:val="TAL"/>
            </w:pPr>
            <w:r w:rsidRPr="005D2CF1">
              <w:t>IP filter information</w:t>
            </w:r>
          </w:p>
        </w:tc>
        <w:tc>
          <w:tcPr>
            <w:tcW w:w="1701" w:type="dxa"/>
          </w:tcPr>
          <w:p w14:paraId="26C43DB6" w14:textId="77777777" w:rsidR="00C24DA9" w:rsidRPr="005D2CF1" w:rsidRDefault="00C24DA9" w:rsidP="007D6959">
            <w:pPr>
              <w:pStyle w:val="TAC"/>
            </w:pPr>
            <w:r w:rsidRPr="005D2CF1">
              <w:t>SMF</w:t>
            </w:r>
          </w:p>
        </w:tc>
        <w:tc>
          <w:tcPr>
            <w:tcW w:w="5463" w:type="dxa"/>
          </w:tcPr>
          <w:p w14:paraId="518049A1" w14:textId="77777777" w:rsidR="00C24DA9" w:rsidRPr="005D2CF1" w:rsidRDefault="00C24DA9" w:rsidP="007D6959">
            <w:pPr>
              <w:pStyle w:val="TAL"/>
            </w:pPr>
            <w:r w:rsidRPr="005D2CF1">
              <w:t>Provided by the SMF, which is used by NWDAF to identify the service data flow for policy control and/or differentiated charging for the QoS flow</w:t>
            </w:r>
          </w:p>
        </w:tc>
      </w:tr>
      <w:tr w:rsidR="00C24DA9" w:rsidRPr="005D2CF1" w14:paraId="5DD1C5FA" w14:textId="77777777" w:rsidTr="007D6959">
        <w:trPr>
          <w:jc w:val="center"/>
        </w:trPr>
        <w:tc>
          <w:tcPr>
            <w:tcW w:w="2628" w:type="dxa"/>
          </w:tcPr>
          <w:p w14:paraId="21AF6F41" w14:textId="77777777" w:rsidR="00C24DA9" w:rsidRPr="005D2CF1" w:rsidRDefault="00C24DA9" w:rsidP="007D6959">
            <w:pPr>
              <w:pStyle w:val="TAL"/>
            </w:pPr>
            <w:r w:rsidRPr="005D2CF1">
              <w:rPr>
                <w:lang w:eastAsia="zh-CN"/>
              </w:rPr>
              <w:t>QFI</w:t>
            </w:r>
          </w:p>
        </w:tc>
        <w:tc>
          <w:tcPr>
            <w:tcW w:w="1701" w:type="dxa"/>
          </w:tcPr>
          <w:p w14:paraId="624BE235" w14:textId="77777777" w:rsidR="00C24DA9" w:rsidRPr="005D2CF1" w:rsidRDefault="00C24DA9" w:rsidP="007D6959">
            <w:pPr>
              <w:pStyle w:val="TAC"/>
            </w:pPr>
            <w:r w:rsidRPr="005D2CF1">
              <w:rPr>
                <w:lang w:eastAsia="zh-CN"/>
              </w:rPr>
              <w:t>SMF</w:t>
            </w:r>
          </w:p>
        </w:tc>
        <w:tc>
          <w:tcPr>
            <w:tcW w:w="5463" w:type="dxa"/>
          </w:tcPr>
          <w:p w14:paraId="1432040B" w14:textId="77777777" w:rsidR="00C24DA9" w:rsidRPr="005D2CF1" w:rsidRDefault="00C24DA9" w:rsidP="007D6959">
            <w:pPr>
              <w:pStyle w:val="TAL"/>
            </w:pPr>
            <w:r w:rsidRPr="005D2CF1">
              <w:t>QoS Flow Identifier</w:t>
            </w:r>
          </w:p>
        </w:tc>
      </w:tr>
      <w:tr w:rsidR="00C24DA9" w:rsidRPr="005D2CF1" w14:paraId="64C7E761" w14:textId="77777777" w:rsidTr="007D6959">
        <w:trPr>
          <w:jc w:val="center"/>
        </w:trPr>
        <w:tc>
          <w:tcPr>
            <w:tcW w:w="2628" w:type="dxa"/>
          </w:tcPr>
          <w:p w14:paraId="53A4F990" w14:textId="77777777" w:rsidR="00C24DA9" w:rsidRPr="005D2CF1" w:rsidRDefault="00C24DA9" w:rsidP="007D6959">
            <w:pPr>
              <w:pStyle w:val="TAL"/>
            </w:pPr>
            <w:r w:rsidRPr="005D2CF1">
              <w:t>QoS flow Bit Rate</w:t>
            </w:r>
          </w:p>
        </w:tc>
        <w:tc>
          <w:tcPr>
            <w:tcW w:w="1701" w:type="dxa"/>
          </w:tcPr>
          <w:p w14:paraId="7B06D8CF" w14:textId="77777777" w:rsidR="00C24DA9" w:rsidRPr="005D2CF1" w:rsidRDefault="00C24DA9" w:rsidP="007D6959">
            <w:pPr>
              <w:pStyle w:val="TAC"/>
            </w:pPr>
            <w:r w:rsidRPr="005D2CF1">
              <w:t>UPF</w:t>
            </w:r>
          </w:p>
        </w:tc>
        <w:tc>
          <w:tcPr>
            <w:tcW w:w="5463" w:type="dxa"/>
          </w:tcPr>
          <w:p w14:paraId="50B872B0" w14:textId="77777777" w:rsidR="00C24DA9" w:rsidRPr="005D2CF1" w:rsidRDefault="00C24DA9" w:rsidP="007D6959">
            <w:pPr>
              <w:pStyle w:val="TAL"/>
            </w:pPr>
            <w:r w:rsidRPr="005D2CF1">
              <w:t>The observed bit rate</w:t>
            </w:r>
            <w:r w:rsidRPr="005D2CF1" w:rsidDel="00275CB7">
              <w:t xml:space="preserve"> </w:t>
            </w:r>
            <w:r w:rsidRPr="005D2CF1">
              <w:t>for UL direction; and</w:t>
            </w:r>
          </w:p>
          <w:p w14:paraId="4F149C95" w14:textId="77777777" w:rsidR="00C24DA9" w:rsidRPr="005D2CF1" w:rsidRDefault="00C24DA9" w:rsidP="007D6959">
            <w:pPr>
              <w:pStyle w:val="TAL"/>
            </w:pPr>
            <w:r w:rsidRPr="005D2CF1">
              <w:t>The observed bit rate for DL direction</w:t>
            </w:r>
          </w:p>
        </w:tc>
      </w:tr>
      <w:tr w:rsidR="00C24DA9" w:rsidRPr="005D2CF1" w14:paraId="2C83A7DA" w14:textId="77777777" w:rsidTr="007D6959">
        <w:trPr>
          <w:jc w:val="center"/>
        </w:trPr>
        <w:tc>
          <w:tcPr>
            <w:tcW w:w="2628" w:type="dxa"/>
          </w:tcPr>
          <w:p w14:paraId="6404599D" w14:textId="77777777" w:rsidR="00C24DA9" w:rsidRPr="005D2CF1" w:rsidRDefault="00C24DA9" w:rsidP="007D6959">
            <w:pPr>
              <w:pStyle w:val="TAL"/>
            </w:pPr>
            <w:r w:rsidRPr="005D2CF1">
              <w:t>QoS flow Packet Delay</w:t>
            </w:r>
          </w:p>
        </w:tc>
        <w:tc>
          <w:tcPr>
            <w:tcW w:w="1701" w:type="dxa"/>
          </w:tcPr>
          <w:p w14:paraId="15EED306" w14:textId="77777777" w:rsidR="00C24DA9" w:rsidRPr="005D2CF1" w:rsidRDefault="00C24DA9" w:rsidP="007D6959">
            <w:pPr>
              <w:pStyle w:val="TAC"/>
            </w:pPr>
            <w:r w:rsidRPr="005D2CF1">
              <w:t>UPF</w:t>
            </w:r>
          </w:p>
        </w:tc>
        <w:tc>
          <w:tcPr>
            <w:tcW w:w="5463" w:type="dxa"/>
          </w:tcPr>
          <w:p w14:paraId="062251BE" w14:textId="77777777" w:rsidR="00C24DA9" w:rsidRPr="005D2CF1" w:rsidRDefault="00C24DA9" w:rsidP="007D6959">
            <w:pPr>
              <w:pStyle w:val="TAL"/>
            </w:pPr>
            <w:r w:rsidRPr="005D2CF1">
              <w:t>The observed Packet delay for UL direction; and</w:t>
            </w:r>
          </w:p>
          <w:p w14:paraId="6DA6A137" w14:textId="77777777" w:rsidR="00C24DA9" w:rsidRPr="005D2CF1" w:rsidRDefault="00C24DA9" w:rsidP="007D6959">
            <w:pPr>
              <w:pStyle w:val="TAL"/>
            </w:pPr>
            <w:r w:rsidRPr="005D2CF1">
              <w:t>The observed Packet delay for the DL direction</w:t>
            </w:r>
          </w:p>
        </w:tc>
      </w:tr>
      <w:tr w:rsidR="00C24DA9" w:rsidRPr="005D2CF1" w14:paraId="32C34C26" w14:textId="77777777" w:rsidTr="007D6959">
        <w:trPr>
          <w:jc w:val="center"/>
        </w:trPr>
        <w:tc>
          <w:tcPr>
            <w:tcW w:w="2628" w:type="dxa"/>
          </w:tcPr>
          <w:p w14:paraId="51CB2D30" w14:textId="77777777" w:rsidR="00C24DA9" w:rsidRPr="005D2CF1" w:rsidRDefault="00C24DA9" w:rsidP="007D6959">
            <w:pPr>
              <w:pStyle w:val="TAL"/>
            </w:pPr>
            <w:r w:rsidRPr="005D2CF1">
              <w:rPr>
                <w:lang w:eastAsia="ko-KR"/>
              </w:rPr>
              <w:t>Packet transmission</w:t>
            </w:r>
          </w:p>
        </w:tc>
        <w:tc>
          <w:tcPr>
            <w:tcW w:w="1701" w:type="dxa"/>
          </w:tcPr>
          <w:p w14:paraId="7A915FDA" w14:textId="77777777" w:rsidR="00C24DA9" w:rsidRPr="005D2CF1" w:rsidRDefault="00C24DA9" w:rsidP="007D6959">
            <w:pPr>
              <w:pStyle w:val="TAC"/>
            </w:pPr>
            <w:r w:rsidRPr="005D2CF1">
              <w:rPr>
                <w:lang w:eastAsia="ko-KR"/>
              </w:rPr>
              <w:t>UPF</w:t>
            </w:r>
          </w:p>
        </w:tc>
        <w:tc>
          <w:tcPr>
            <w:tcW w:w="5463" w:type="dxa"/>
          </w:tcPr>
          <w:p w14:paraId="36173119" w14:textId="77777777" w:rsidR="00C24DA9" w:rsidRPr="005D2CF1" w:rsidRDefault="00C24DA9" w:rsidP="007D6959">
            <w:pPr>
              <w:pStyle w:val="TAL"/>
            </w:pPr>
            <w:r w:rsidRPr="005D2CF1">
              <w:t>The observed number of packet transmission</w:t>
            </w:r>
          </w:p>
        </w:tc>
      </w:tr>
      <w:tr w:rsidR="00C24DA9" w:rsidRPr="005D2CF1" w14:paraId="1B3B1170" w14:textId="77777777" w:rsidTr="007D6959">
        <w:trPr>
          <w:jc w:val="center"/>
        </w:trPr>
        <w:tc>
          <w:tcPr>
            <w:tcW w:w="2628" w:type="dxa"/>
          </w:tcPr>
          <w:p w14:paraId="094D0CE6" w14:textId="77777777" w:rsidR="00C24DA9" w:rsidRPr="005D2CF1" w:rsidRDefault="00C24DA9" w:rsidP="007D6959">
            <w:pPr>
              <w:pStyle w:val="TAN"/>
            </w:pPr>
            <w:r w:rsidRPr="005D2CF1">
              <w:t>Packet retransmission</w:t>
            </w:r>
          </w:p>
        </w:tc>
        <w:tc>
          <w:tcPr>
            <w:tcW w:w="1701" w:type="dxa"/>
          </w:tcPr>
          <w:p w14:paraId="6BF484C8" w14:textId="754CF817" w:rsidR="00C24DA9" w:rsidRPr="005D2CF1" w:rsidRDefault="00C24DA9" w:rsidP="000615EE">
            <w:pPr>
              <w:pStyle w:val="TAC"/>
            </w:pPr>
            <w:r w:rsidRPr="000615EE">
              <w:t>UPF</w:t>
            </w:r>
            <w:r w:rsidR="00706FB4">
              <w:t xml:space="preserve"> or AF</w:t>
            </w:r>
          </w:p>
        </w:tc>
        <w:tc>
          <w:tcPr>
            <w:tcW w:w="5463" w:type="dxa"/>
          </w:tcPr>
          <w:p w14:paraId="1E96D376" w14:textId="77777777" w:rsidR="00C24DA9" w:rsidRPr="005D2CF1" w:rsidRDefault="00C24DA9" w:rsidP="007D6959">
            <w:pPr>
              <w:pStyle w:val="TAL"/>
            </w:pPr>
            <w:r w:rsidRPr="005D2CF1">
              <w:t>The observed number of packet retransmission</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13A53FCC" w:rsidR="00C24DA9" w:rsidRPr="005D2CF1" w:rsidRDefault="00C24DA9" w:rsidP="00C24DA9">
      <w:pPr>
        <w:pStyle w:val="NO"/>
      </w:pPr>
      <w:r w:rsidRPr="005D2CF1">
        <w:t>NOTE 2:</w:t>
      </w:r>
      <w:r w:rsidRPr="005D2CF1">
        <w:tab/>
        <w:t xml:space="preserve">Care shall 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lastRenderedPageBreak/>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7D6959">
        <w:trPr>
          <w:jc w:val="center"/>
        </w:trPr>
        <w:tc>
          <w:tcPr>
            <w:tcW w:w="2646" w:type="dxa"/>
          </w:tcPr>
          <w:p w14:paraId="6963AAB6" w14:textId="77777777" w:rsidR="00C24DA9" w:rsidRPr="005D2CF1" w:rsidRDefault="00C24DA9" w:rsidP="007D6959">
            <w:pPr>
              <w:pStyle w:val="TAH"/>
            </w:pPr>
            <w:r w:rsidRPr="005D2CF1">
              <w:t>Information</w:t>
            </w:r>
          </w:p>
        </w:tc>
        <w:tc>
          <w:tcPr>
            <w:tcW w:w="1701" w:type="dxa"/>
          </w:tcPr>
          <w:p w14:paraId="2F990865" w14:textId="77777777" w:rsidR="00C24DA9" w:rsidRPr="005D2CF1" w:rsidRDefault="00C24DA9" w:rsidP="007D6959">
            <w:pPr>
              <w:pStyle w:val="TAH"/>
            </w:pPr>
            <w:r w:rsidRPr="005D2CF1">
              <w:t>Source</w:t>
            </w:r>
          </w:p>
        </w:tc>
        <w:tc>
          <w:tcPr>
            <w:tcW w:w="5481" w:type="dxa"/>
          </w:tcPr>
          <w:p w14:paraId="1CE3E356" w14:textId="77777777" w:rsidR="00C24DA9" w:rsidRPr="005D2CF1" w:rsidRDefault="00C24DA9" w:rsidP="007D6959">
            <w:pPr>
              <w:pStyle w:val="TAH"/>
            </w:pPr>
            <w:r w:rsidRPr="005D2CF1">
              <w:t>Description</w:t>
            </w:r>
          </w:p>
        </w:tc>
      </w:tr>
      <w:tr w:rsidR="00C24DA9" w:rsidRPr="005D2CF1" w14:paraId="3C7CA24D" w14:textId="77777777" w:rsidTr="007D6959">
        <w:trPr>
          <w:jc w:val="center"/>
        </w:trPr>
        <w:tc>
          <w:tcPr>
            <w:tcW w:w="2646" w:type="dxa"/>
          </w:tcPr>
          <w:p w14:paraId="098CC568" w14:textId="77777777" w:rsidR="00C24DA9" w:rsidRPr="005D2CF1" w:rsidRDefault="00C24DA9" w:rsidP="007D6959">
            <w:pPr>
              <w:pStyle w:val="TAL"/>
            </w:pPr>
            <w:r w:rsidRPr="005D2CF1">
              <w:t>Timestamp</w:t>
            </w:r>
          </w:p>
        </w:tc>
        <w:tc>
          <w:tcPr>
            <w:tcW w:w="1701" w:type="dxa"/>
          </w:tcPr>
          <w:p w14:paraId="787DEF15" w14:textId="77777777" w:rsidR="00C24DA9" w:rsidRPr="005D2CF1" w:rsidRDefault="00C24DA9" w:rsidP="007D6959">
            <w:pPr>
              <w:pStyle w:val="TAC"/>
              <w:rPr>
                <w:lang w:eastAsia="zh-CN"/>
              </w:rPr>
            </w:pPr>
            <w:r w:rsidRPr="005D2CF1">
              <w:rPr>
                <w:lang w:eastAsia="zh-CN"/>
              </w:rPr>
              <w:t>OAM</w:t>
            </w:r>
          </w:p>
        </w:tc>
        <w:tc>
          <w:tcPr>
            <w:tcW w:w="5481" w:type="dxa"/>
          </w:tcPr>
          <w:p w14:paraId="124A03B3" w14:textId="77777777" w:rsidR="00C24DA9" w:rsidRPr="005D2CF1" w:rsidRDefault="00C24DA9" w:rsidP="007D6959">
            <w:pPr>
              <w:pStyle w:val="TAL"/>
            </w:pPr>
            <w:r w:rsidRPr="005D2CF1">
              <w:t>A time stamp associated with the collected information.</w:t>
            </w:r>
          </w:p>
        </w:tc>
      </w:tr>
      <w:tr w:rsidR="00C24DA9" w:rsidRPr="005D2CF1" w14:paraId="5645A3A1" w14:textId="77777777" w:rsidTr="007D6959">
        <w:trPr>
          <w:jc w:val="center"/>
        </w:trPr>
        <w:tc>
          <w:tcPr>
            <w:tcW w:w="2646" w:type="dxa"/>
          </w:tcPr>
          <w:p w14:paraId="146B2743" w14:textId="77777777" w:rsidR="00C24DA9" w:rsidRPr="005D2CF1" w:rsidRDefault="00C24DA9" w:rsidP="007D6959">
            <w:pPr>
              <w:pStyle w:val="TAL"/>
            </w:pPr>
            <w:r w:rsidRPr="005D2CF1">
              <w:t>Reference Signal Received Power</w:t>
            </w:r>
          </w:p>
        </w:tc>
        <w:tc>
          <w:tcPr>
            <w:tcW w:w="1701" w:type="dxa"/>
          </w:tcPr>
          <w:p w14:paraId="6DCDED29" w14:textId="77777777" w:rsidR="00C24DA9" w:rsidRPr="005D2CF1" w:rsidRDefault="00C24DA9" w:rsidP="007D6959">
            <w:pPr>
              <w:pStyle w:val="TAC"/>
              <w:rPr>
                <w:lang w:eastAsia="zh-CN"/>
              </w:rPr>
            </w:pPr>
            <w:r w:rsidRPr="005D2CF1">
              <w:rPr>
                <w:lang w:eastAsia="zh-CN"/>
              </w:rPr>
              <w:t>OAM</w:t>
            </w:r>
          </w:p>
        </w:tc>
        <w:tc>
          <w:tcPr>
            <w:tcW w:w="5481" w:type="dxa"/>
          </w:tcPr>
          <w:p w14:paraId="1010241A" w14:textId="77777777" w:rsidR="00C24DA9" w:rsidRPr="005D2CF1" w:rsidRDefault="00C24DA9" w:rsidP="007D6959">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7D6959">
        <w:trPr>
          <w:jc w:val="center"/>
        </w:trPr>
        <w:tc>
          <w:tcPr>
            <w:tcW w:w="2646" w:type="dxa"/>
          </w:tcPr>
          <w:p w14:paraId="48A33B71" w14:textId="77777777" w:rsidR="00C24DA9" w:rsidRPr="005D2CF1" w:rsidRDefault="00C24DA9" w:rsidP="007D6959">
            <w:pPr>
              <w:pStyle w:val="TAL"/>
            </w:pPr>
            <w:r w:rsidRPr="005D2CF1">
              <w:t>Reference Signal Received Quality</w:t>
            </w:r>
          </w:p>
        </w:tc>
        <w:tc>
          <w:tcPr>
            <w:tcW w:w="1701" w:type="dxa"/>
          </w:tcPr>
          <w:p w14:paraId="392C43BB" w14:textId="77777777" w:rsidR="00C24DA9" w:rsidRPr="005D2CF1" w:rsidRDefault="00C24DA9" w:rsidP="007D6959">
            <w:pPr>
              <w:pStyle w:val="TAC"/>
              <w:rPr>
                <w:lang w:eastAsia="zh-CN"/>
              </w:rPr>
            </w:pPr>
            <w:r w:rsidRPr="005D2CF1">
              <w:rPr>
                <w:lang w:eastAsia="zh-CN"/>
              </w:rPr>
              <w:t>OAM</w:t>
            </w:r>
          </w:p>
        </w:tc>
        <w:tc>
          <w:tcPr>
            <w:tcW w:w="5481" w:type="dxa"/>
          </w:tcPr>
          <w:p w14:paraId="722F2310"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7D6959">
        <w:trPr>
          <w:jc w:val="center"/>
        </w:trPr>
        <w:tc>
          <w:tcPr>
            <w:tcW w:w="2646" w:type="dxa"/>
          </w:tcPr>
          <w:p w14:paraId="49B9F32A" w14:textId="77777777" w:rsidR="00C24DA9" w:rsidRPr="005D2CF1" w:rsidRDefault="00C24DA9" w:rsidP="007D6959">
            <w:pPr>
              <w:pStyle w:val="TAL"/>
            </w:pPr>
            <w:r w:rsidRPr="005D2CF1">
              <w:t>Signal-to-noise and interference ratio</w:t>
            </w:r>
          </w:p>
        </w:tc>
        <w:tc>
          <w:tcPr>
            <w:tcW w:w="1701" w:type="dxa"/>
          </w:tcPr>
          <w:p w14:paraId="7DB27802" w14:textId="77777777" w:rsidR="00C24DA9" w:rsidRPr="005D2CF1" w:rsidRDefault="00C24DA9" w:rsidP="007D6959">
            <w:pPr>
              <w:pStyle w:val="TAC"/>
              <w:rPr>
                <w:lang w:eastAsia="zh-CN"/>
              </w:rPr>
            </w:pPr>
            <w:r w:rsidRPr="005D2CF1">
              <w:rPr>
                <w:lang w:eastAsia="zh-CN"/>
              </w:rPr>
              <w:t>OAM</w:t>
            </w:r>
          </w:p>
        </w:tc>
        <w:tc>
          <w:tcPr>
            <w:tcW w:w="5481" w:type="dxa"/>
          </w:tcPr>
          <w:p w14:paraId="42B2D831"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bl>
    <w:p w14:paraId="00209034" w14:textId="77777777" w:rsidR="00C24DA9" w:rsidRPr="005D2CF1" w:rsidRDefault="00C24DA9" w:rsidP="00C24DA9">
      <w:pPr>
        <w:pStyle w:val="FP"/>
      </w:pPr>
    </w:p>
    <w:p w14:paraId="7C48CBAA" w14:textId="77777777" w:rsidR="00C24DA9" w:rsidRPr="005D2CF1" w:rsidRDefault="00C24DA9" w:rsidP="00C24DA9">
      <w:r w:rsidRPr="005D2CF1">
        <w:t>NWDAF subscribes the network data from OAM in the Table 6.4.2-3 by using the services provided by OAM as described in clause 6.2.3.</w:t>
      </w:r>
    </w:p>
    <w:p w14:paraId="0FBA427B" w14:textId="7D118E86" w:rsidR="00C24DA9" w:rsidRPr="005D2CF1" w:rsidRDefault="00C24DA9" w:rsidP="00C24DA9">
      <w:r w:rsidRPr="005D2CF1">
        <w:t xml:space="preserve">The Event Filters for the service data collection from SMF, AMF and AF are defined in </w:t>
      </w:r>
      <w:r w:rsidR="00BC3F68" w:rsidRPr="005D2CF1">
        <w:t>TS</w:t>
      </w:r>
      <w:r w:rsidR="00BC3F68">
        <w:t> </w:t>
      </w:r>
      <w:r w:rsidR="00BC3F68" w:rsidRPr="005D2CF1">
        <w:t>23.502</w:t>
      </w:r>
      <w:r w:rsidR="00BC3F68">
        <w:t> </w:t>
      </w:r>
      <w:r w:rsidR="00BC3F68"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56" w:name="_Toc114571296"/>
      <w:r w:rsidRPr="005D2CF1">
        <w:rPr>
          <w:lang w:eastAsia="zh-CN"/>
        </w:rPr>
        <w:t>6.4.3</w:t>
      </w:r>
      <w:r w:rsidRPr="005D2CF1">
        <w:rPr>
          <w:lang w:eastAsia="zh-CN"/>
        </w:rPr>
        <w:tab/>
        <w:t>Output Analytics</w:t>
      </w:r>
      <w:bookmarkEnd w:id="56"/>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7D6959">
        <w:tc>
          <w:tcPr>
            <w:tcW w:w="2492" w:type="dxa"/>
            <w:shd w:val="clear" w:color="auto" w:fill="auto"/>
          </w:tcPr>
          <w:p w14:paraId="65AE7E41"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7D6959">
            <w:pPr>
              <w:pStyle w:val="TAH"/>
              <w:rPr>
                <w:lang w:eastAsia="zh-CN"/>
              </w:rPr>
            </w:pPr>
            <w:r w:rsidRPr="005D2CF1">
              <w:rPr>
                <w:lang w:eastAsia="zh-CN"/>
              </w:rPr>
              <w:t>Description</w:t>
            </w:r>
          </w:p>
        </w:tc>
      </w:tr>
      <w:tr w:rsidR="00C24DA9" w:rsidRPr="005D2CF1" w14:paraId="57DD68D6" w14:textId="77777777" w:rsidTr="007D6959">
        <w:tc>
          <w:tcPr>
            <w:tcW w:w="2492" w:type="dxa"/>
            <w:shd w:val="clear" w:color="auto" w:fill="auto"/>
            <w:vAlign w:val="center"/>
          </w:tcPr>
          <w:p w14:paraId="29D4C6AC" w14:textId="77777777" w:rsidR="00C24DA9" w:rsidRPr="005D2CF1" w:rsidRDefault="00C24DA9" w:rsidP="007D6959">
            <w:pPr>
              <w:pStyle w:val="TAL"/>
            </w:pPr>
            <w:r w:rsidRPr="005D2CF1">
              <w:t>Slice instance service experiences (0…max)</w:t>
            </w:r>
          </w:p>
        </w:tc>
        <w:tc>
          <w:tcPr>
            <w:tcW w:w="7139" w:type="dxa"/>
            <w:shd w:val="clear" w:color="auto" w:fill="auto"/>
            <w:vAlign w:val="center"/>
          </w:tcPr>
          <w:p w14:paraId="62D671EC" w14:textId="77777777" w:rsidR="00C24DA9" w:rsidRPr="005D2CF1" w:rsidRDefault="00C24DA9" w:rsidP="007D6959">
            <w:pPr>
              <w:pStyle w:val="TAL"/>
            </w:pPr>
            <w:r w:rsidRPr="005D2CF1">
              <w:t>List of observed service experience information for each Network Slice instance.</w:t>
            </w:r>
          </w:p>
        </w:tc>
      </w:tr>
      <w:tr w:rsidR="0092007D" w:rsidRPr="005D2CF1" w14:paraId="0366EF85" w14:textId="77777777" w:rsidTr="005464E6">
        <w:tc>
          <w:tcPr>
            <w:tcW w:w="2492" w:type="dxa"/>
            <w:shd w:val="clear" w:color="auto" w:fill="auto"/>
            <w:vAlign w:val="center"/>
          </w:tcPr>
          <w:p w14:paraId="3DAA4467" w14:textId="7993C7BC" w:rsidR="0092007D" w:rsidRPr="005D2CF1" w:rsidRDefault="0092007D" w:rsidP="005464E6">
            <w:pPr>
              <w:pStyle w:val="TAL"/>
            </w:pPr>
            <w:r w:rsidRPr="002D2BDC">
              <w:t>&gt;</w:t>
            </w:r>
            <w:r>
              <w:t xml:space="preserve"> </w:t>
            </w:r>
            <w:r w:rsidRPr="005D2CF1">
              <w:t>S-NSSAI</w:t>
            </w:r>
          </w:p>
        </w:tc>
        <w:tc>
          <w:tcPr>
            <w:tcW w:w="7139" w:type="dxa"/>
            <w:shd w:val="clear" w:color="auto" w:fill="auto"/>
            <w:vAlign w:val="center"/>
          </w:tcPr>
          <w:p w14:paraId="480F0606" w14:textId="187D9366" w:rsidR="0092007D" w:rsidRPr="005D2CF1" w:rsidRDefault="0092007D" w:rsidP="005464E6">
            <w:pPr>
              <w:pStyle w:val="TAL"/>
            </w:pPr>
            <w:r w:rsidRPr="005D2CF1">
              <w:t>Identifies the Network Slice</w:t>
            </w:r>
            <w:r>
              <w:t>.</w:t>
            </w:r>
          </w:p>
        </w:tc>
      </w:tr>
      <w:tr w:rsidR="00C24DA9" w:rsidRPr="005D2CF1" w14:paraId="10830C9D" w14:textId="77777777" w:rsidTr="007D6959">
        <w:tc>
          <w:tcPr>
            <w:tcW w:w="2492" w:type="dxa"/>
            <w:shd w:val="clear" w:color="auto" w:fill="auto"/>
            <w:vAlign w:val="center"/>
          </w:tcPr>
          <w:p w14:paraId="640BCE7B" w14:textId="77777777" w:rsidR="00C24DA9" w:rsidRPr="005D2CF1" w:rsidRDefault="00C24DA9" w:rsidP="007D6959">
            <w:pPr>
              <w:pStyle w:val="TAL"/>
            </w:pPr>
            <w:r w:rsidRPr="005D2CF1">
              <w:t>&gt; NSI ID</w:t>
            </w:r>
          </w:p>
        </w:tc>
        <w:tc>
          <w:tcPr>
            <w:tcW w:w="7139" w:type="dxa"/>
            <w:shd w:val="clear" w:color="auto" w:fill="auto"/>
            <w:vAlign w:val="center"/>
          </w:tcPr>
          <w:p w14:paraId="33FD1E60" w14:textId="77777777" w:rsidR="00C24DA9" w:rsidRPr="005D2CF1" w:rsidRDefault="00C24DA9" w:rsidP="007D6959">
            <w:pPr>
              <w:pStyle w:val="TAL"/>
            </w:pPr>
            <w:r w:rsidRPr="005D2CF1">
              <w:t>Identifies the Network Slice instance within the Network Slice.</w:t>
            </w:r>
          </w:p>
        </w:tc>
      </w:tr>
      <w:tr w:rsidR="00C24DA9" w:rsidRPr="005D2CF1" w14:paraId="7FC0755B" w14:textId="77777777" w:rsidTr="007D6959">
        <w:tc>
          <w:tcPr>
            <w:tcW w:w="2492" w:type="dxa"/>
            <w:shd w:val="clear" w:color="auto" w:fill="auto"/>
            <w:vAlign w:val="center"/>
          </w:tcPr>
          <w:p w14:paraId="0E879E4F"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5CFFAE8D" w14:textId="77777777" w:rsidTr="007D6959">
        <w:tc>
          <w:tcPr>
            <w:tcW w:w="2492" w:type="dxa"/>
            <w:shd w:val="clear" w:color="auto" w:fill="auto"/>
            <w:vAlign w:val="center"/>
          </w:tcPr>
          <w:p w14:paraId="15631940" w14:textId="77777777" w:rsidR="00C24DA9" w:rsidRPr="005D2CF1" w:rsidRDefault="00C24DA9" w:rsidP="007D6959">
            <w:pPr>
              <w:pStyle w:val="TAL"/>
            </w:pPr>
            <w:r w:rsidRPr="005D2CF1">
              <w:t>&gt; SUPI list (0..SUPImax)</w:t>
            </w:r>
          </w:p>
        </w:tc>
        <w:tc>
          <w:tcPr>
            <w:tcW w:w="7139" w:type="dxa"/>
            <w:shd w:val="clear" w:color="auto" w:fill="auto"/>
            <w:vAlign w:val="center"/>
          </w:tcPr>
          <w:p w14:paraId="15CC6307" w14:textId="2C5388AE" w:rsidR="00C24DA9" w:rsidRPr="005D2CF1" w:rsidRDefault="00C24DA9" w:rsidP="007D6959">
            <w:pPr>
              <w:pStyle w:val="TAL"/>
            </w:pPr>
            <w:r w:rsidRPr="005D2CF1">
              <w:t xml:space="preserve">List of SUPI(s) for </w:t>
            </w:r>
            <w:r w:rsidR="0092007D">
              <w:t xml:space="preserve">which the </w:t>
            </w:r>
            <w:r w:rsidRPr="005D2CF1">
              <w:t>slice instance service experience</w:t>
            </w:r>
            <w:r w:rsidR="0092007D">
              <w:t xml:space="preserve"> applies</w:t>
            </w:r>
            <w:r w:rsidRPr="005D2CF1">
              <w:t>.</w:t>
            </w:r>
          </w:p>
        </w:tc>
      </w:tr>
      <w:tr w:rsidR="00C24DA9" w:rsidRPr="005D2CF1" w14:paraId="0E974FCA" w14:textId="77777777" w:rsidTr="007D6959">
        <w:tc>
          <w:tcPr>
            <w:tcW w:w="2492" w:type="dxa"/>
            <w:shd w:val="clear" w:color="auto" w:fill="auto"/>
            <w:vAlign w:val="center"/>
          </w:tcPr>
          <w:p w14:paraId="57D83B1A" w14:textId="77777777" w:rsidR="00C24DA9" w:rsidRPr="005D2CF1" w:rsidRDefault="00C24DA9" w:rsidP="007D6959">
            <w:pPr>
              <w:pStyle w:val="TAL"/>
            </w:pPr>
            <w:r w:rsidRPr="005D2CF1">
              <w:t>&gt; Ratio</w:t>
            </w:r>
          </w:p>
        </w:tc>
        <w:tc>
          <w:tcPr>
            <w:tcW w:w="7139" w:type="dxa"/>
            <w:shd w:val="clear" w:color="auto" w:fill="auto"/>
            <w:vAlign w:val="center"/>
          </w:tcPr>
          <w:p w14:paraId="1D603328"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42F02648" w14:textId="77777777" w:rsidTr="007D6959">
        <w:tc>
          <w:tcPr>
            <w:tcW w:w="2492" w:type="dxa"/>
            <w:shd w:val="clear" w:color="auto" w:fill="auto"/>
            <w:vAlign w:val="center"/>
          </w:tcPr>
          <w:p w14:paraId="5DDCAC15" w14:textId="77777777" w:rsidR="00C24DA9" w:rsidRPr="005D2CF1" w:rsidRDefault="00C24DA9" w:rsidP="007D6959">
            <w:pPr>
              <w:pStyle w:val="TAL"/>
            </w:pPr>
            <w:r w:rsidRPr="005D2CF1">
              <w:t>&gt; Spatial validity</w:t>
            </w:r>
          </w:p>
        </w:tc>
        <w:tc>
          <w:tcPr>
            <w:tcW w:w="7139" w:type="dxa"/>
            <w:shd w:val="clear" w:color="auto" w:fill="auto"/>
            <w:vAlign w:val="center"/>
          </w:tcPr>
          <w:p w14:paraId="75C28834" w14:textId="77777777" w:rsidR="00C24DA9" w:rsidRPr="005D2CF1" w:rsidRDefault="00C24DA9" w:rsidP="007D6959">
            <w:pPr>
              <w:pStyle w:val="TAL"/>
            </w:pPr>
            <w:r w:rsidRPr="005D2CF1">
              <w:t>Area where the Network Slice service experience analytics applies.</w:t>
            </w:r>
          </w:p>
        </w:tc>
      </w:tr>
      <w:tr w:rsidR="00C24DA9" w:rsidRPr="005D2CF1" w14:paraId="55976865" w14:textId="77777777" w:rsidTr="007D6959">
        <w:tc>
          <w:tcPr>
            <w:tcW w:w="2492" w:type="dxa"/>
            <w:shd w:val="clear" w:color="auto" w:fill="auto"/>
            <w:vAlign w:val="center"/>
          </w:tcPr>
          <w:p w14:paraId="11F96782" w14:textId="77777777" w:rsidR="00C24DA9" w:rsidRPr="005D2CF1" w:rsidRDefault="00C24DA9" w:rsidP="007D6959">
            <w:pPr>
              <w:pStyle w:val="TAL"/>
            </w:pPr>
            <w:r w:rsidRPr="005D2CF1">
              <w:t>&gt; Validity period</w:t>
            </w:r>
          </w:p>
        </w:tc>
        <w:tc>
          <w:tcPr>
            <w:tcW w:w="7139" w:type="dxa"/>
            <w:shd w:val="clear" w:color="auto" w:fill="auto"/>
            <w:vAlign w:val="center"/>
          </w:tcPr>
          <w:p w14:paraId="2804A76A"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53672B2D" w14:textId="77777777" w:rsidTr="007D6959">
        <w:tc>
          <w:tcPr>
            <w:tcW w:w="2492" w:type="dxa"/>
            <w:shd w:val="clear" w:color="auto" w:fill="auto"/>
            <w:vAlign w:val="center"/>
          </w:tcPr>
          <w:p w14:paraId="2C8CD132"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7D6959">
            <w:pPr>
              <w:pStyle w:val="TAL"/>
            </w:pPr>
            <w:r w:rsidRPr="005D2CF1">
              <w:t>List of observed service experience information for each Application.</w:t>
            </w:r>
          </w:p>
        </w:tc>
      </w:tr>
      <w:tr w:rsidR="00C24DA9" w:rsidRPr="005D2CF1" w14:paraId="63F3F219" w14:textId="77777777" w:rsidTr="007D6959">
        <w:tc>
          <w:tcPr>
            <w:tcW w:w="2492" w:type="dxa"/>
            <w:shd w:val="clear" w:color="auto" w:fill="auto"/>
            <w:vAlign w:val="center"/>
          </w:tcPr>
          <w:p w14:paraId="37F04486" w14:textId="77777777" w:rsidR="00C24DA9" w:rsidRPr="005D2CF1" w:rsidRDefault="00C24DA9" w:rsidP="007D6959">
            <w:pPr>
              <w:pStyle w:val="TAL"/>
            </w:pPr>
            <w:r w:rsidRPr="005D2CF1">
              <w:t>&gt; S-NSSAI</w:t>
            </w:r>
          </w:p>
        </w:tc>
        <w:tc>
          <w:tcPr>
            <w:tcW w:w="7139" w:type="dxa"/>
            <w:shd w:val="clear" w:color="auto" w:fill="auto"/>
            <w:vAlign w:val="center"/>
          </w:tcPr>
          <w:p w14:paraId="1781A718" w14:textId="1BAF3D4D" w:rsidR="00C24DA9" w:rsidRPr="005D2CF1" w:rsidRDefault="00C24DA9" w:rsidP="007D6959">
            <w:pPr>
              <w:pStyle w:val="TAL"/>
            </w:pPr>
            <w:r w:rsidRPr="005D2CF1">
              <w:t xml:space="preserve">Identifies the Network Slice </w:t>
            </w:r>
            <w:r w:rsidR="0092007D">
              <w:t xml:space="preserve">used to access </w:t>
            </w:r>
            <w:r w:rsidRPr="005D2CF1">
              <w:t>the Application.</w:t>
            </w:r>
          </w:p>
        </w:tc>
      </w:tr>
      <w:tr w:rsidR="00C24DA9" w:rsidRPr="005D2CF1" w14:paraId="1900D1CB" w14:textId="77777777" w:rsidTr="007D6959">
        <w:tc>
          <w:tcPr>
            <w:tcW w:w="2492" w:type="dxa"/>
            <w:shd w:val="clear" w:color="auto" w:fill="auto"/>
            <w:vAlign w:val="center"/>
          </w:tcPr>
          <w:p w14:paraId="209B93A2" w14:textId="77777777" w:rsidR="00C24DA9" w:rsidRPr="005D2CF1" w:rsidRDefault="00C24DA9" w:rsidP="007D6959">
            <w:pPr>
              <w:pStyle w:val="TAL"/>
            </w:pPr>
            <w:r w:rsidRPr="005D2CF1">
              <w:t>&gt; Application ID</w:t>
            </w:r>
          </w:p>
        </w:tc>
        <w:tc>
          <w:tcPr>
            <w:tcW w:w="7139" w:type="dxa"/>
            <w:shd w:val="clear" w:color="auto" w:fill="auto"/>
            <w:vAlign w:val="center"/>
          </w:tcPr>
          <w:p w14:paraId="0B7B6C92" w14:textId="77777777" w:rsidR="00C24DA9" w:rsidRPr="005D2CF1" w:rsidRDefault="00C24DA9" w:rsidP="007D6959">
            <w:pPr>
              <w:pStyle w:val="TAL"/>
            </w:pPr>
            <w:r w:rsidRPr="005D2CF1">
              <w:t>Identification of the Application.</w:t>
            </w:r>
          </w:p>
        </w:tc>
      </w:tr>
      <w:tr w:rsidR="00C24DA9" w:rsidRPr="005D2CF1" w14:paraId="3AF5C1A0" w14:textId="77777777" w:rsidTr="007D6959">
        <w:tc>
          <w:tcPr>
            <w:tcW w:w="2492" w:type="dxa"/>
            <w:shd w:val="clear" w:color="auto" w:fill="auto"/>
            <w:vAlign w:val="center"/>
          </w:tcPr>
          <w:p w14:paraId="4F7D076D" w14:textId="77777777" w:rsidR="00C24DA9" w:rsidRPr="005D2CF1" w:rsidRDefault="00C24DA9" w:rsidP="007D6959">
            <w:pPr>
              <w:pStyle w:val="TAL"/>
            </w:pPr>
            <w:r w:rsidRPr="005D2CF1">
              <w:t>&gt; Service Experience</w:t>
            </w:r>
          </w:p>
        </w:tc>
        <w:tc>
          <w:tcPr>
            <w:tcW w:w="7139" w:type="dxa"/>
            <w:shd w:val="clear" w:color="auto" w:fill="auto"/>
            <w:vAlign w:val="center"/>
          </w:tcPr>
          <w:p w14:paraId="0A92C0A9" w14:textId="77777777" w:rsidR="00C24DA9" w:rsidRPr="005D2CF1" w:rsidRDefault="00C24DA9" w:rsidP="007D6959">
            <w:pPr>
              <w:pStyle w:val="TAL"/>
            </w:pPr>
            <w:r w:rsidRPr="005D2CF1">
              <w:t>Service Experience over the Analytics target period (average, variance).</w:t>
            </w:r>
          </w:p>
        </w:tc>
      </w:tr>
      <w:tr w:rsidR="00C24DA9" w:rsidRPr="005D2CF1" w14:paraId="774767C3" w14:textId="77777777" w:rsidTr="007D6959">
        <w:tc>
          <w:tcPr>
            <w:tcW w:w="2492" w:type="dxa"/>
            <w:shd w:val="clear" w:color="auto" w:fill="auto"/>
            <w:vAlign w:val="center"/>
          </w:tcPr>
          <w:p w14:paraId="0111F3BE" w14:textId="77777777" w:rsidR="00C24DA9" w:rsidRPr="005D2CF1" w:rsidRDefault="00C24DA9" w:rsidP="007D6959">
            <w:pPr>
              <w:pStyle w:val="TAL"/>
            </w:pPr>
            <w:r w:rsidRPr="005D2CF1">
              <w:t>&gt; SUPI list (0..SUPImax)</w:t>
            </w:r>
          </w:p>
        </w:tc>
        <w:tc>
          <w:tcPr>
            <w:tcW w:w="7139" w:type="dxa"/>
            <w:shd w:val="clear" w:color="auto" w:fill="auto"/>
            <w:vAlign w:val="center"/>
          </w:tcPr>
          <w:p w14:paraId="28C0609E" w14:textId="2CCF6E64" w:rsidR="00C24DA9" w:rsidRPr="005D2CF1" w:rsidRDefault="00C24DA9" w:rsidP="007D6959">
            <w:pPr>
              <w:pStyle w:val="TAL"/>
            </w:pPr>
            <w:r w:rsidRPr="005D2CF1">
              <w:t xml:space="preserve">List of SUPI(s) </w:t>
            </w:r>
            <w:r w:rsidR="0092007D">
              <w:t xml:space="preserve">with the same </w:t>
            </w:r>
            <w:r w:rsidRPr="005D2CF1">
              <w:t>application service experience.</w:t>
            </w:r>
          </w:p>
        </w:tc>
      </w:tr>
      <w:tr w:rsidR="00C24DA9" w:rsidRPr="005D2CF1" w14:paraId="1CD3E73C" w14:textId="77777777" w:rsidTr="007D6959">
        <w:tc>
          <w:tcPr>
            <w:tcW w:w="2492" w:type="dxa"/>
            <w:shd w:val="clear" w:color="auto" w:fill="auto"/>
            <w:vAlign w:val="center"/>
          </w:tcPr>
          <w:p w14:paraId="09648B6F" w14:textId="77777777" w:rsidR="00C24DA9" w:rsidRPr="005D2CF1" w:rsidRDefault="00C24DA9" w:rsidP="007D6959">
            <w:pPr>
              <w:pStyle w:val="TAL"/>
            </w:pPr>
            <w:r w:rsidRPr="005D2CF1">
              <w:t>&gt; Ratio</w:t>
            </w:r>
          </w:p>
        </w:tc>
        <w:tc>
          <w:tcPr>
            <w:tcW w:w="7139" w:type="dxa"/>
            <w:shd w:val="clear" w:color="auto" w:fill="auto"/>
            <w:vAlign w:val="center"/>
          </w:tcPr>
          <w:p w14:paraId="7145C643"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65324F79" w14:textId="77777777" w:rsidTr="007D6959">
        <w:tc>
          <w:tcPr>
            <w:tcW w:w="2492" w:type="dxa"/>
            <w:shd w:val="clear" w:color="auto" w:fill="auto"/>
            <w:vAlign w:val="center"/>
          </w:tcPr>
          <w:p w14:paraId="085ABC0C" w14:textId="77777777" w:rsidR="00C24DA9" w:rsidRPr="005D2CF1" w:rsidRDefault="00C24DA9" w:rsidP="007D6959">
            <w:pPr>
              <w:pStyle w:val="TAL"/>
            </w:pPr>
            <w:r w:rsidRPr="005D2CF1">
              <w:t>&gt; Spatial validity</w:t>
            </w:r>
          </w:p>
        </w:tc>
        <w:tc>
          <w:tcPr>
            <w:tcW w:w="7139" w:type="dxa"/>
            <w:shd w:val="clear" w:color="auto" w:fill="auto"/>
            <w:vAlign w:val="center"/>
          </w:tcPr>
          <w:p w14:paraId="1BECC445" w14:textId="77777777" w:rsidR="00C24DA9" w:rsidRPr="005D2CF1" w:rsidRDefault="00C24DA9" w:rsidP="007D6959">
            <w:pPr>
              <w:pStyle w:val="TAL"/>
            </w:pPr>
            <w:r w:rsidRPr="005D2CF1">
              <w:t>Area where the Application service experience analytics applies.</w:t>
            </w:r>
          </w:p>
        </w:tc>
      </w:tr>
      <w:tr w:rsidR="00C24DA9" w:rsidRPr="005D2CF1" w14:paraId="0AF4DA25" w14:textId="77777777" w:rsidTr="007D6959">
        <w:tc>
          <w:tcPr>
            <w:tcW w:w="2492" w:type="dxa"/>
            <w:shd w:val="clear" w:color="auto" w:fill="auto"/>
            <w:vAlign w:val="center"/>
          </w:tcPr>
          <w:p w14:paraId="561FCEF0" w14:textId="77777777" w:rsidR="00C24DA9" w:rsidRPr="005D2CF1" w:rsidRDefault="00C24DA9" w:rsidP="007D6959">
            <w:pPr>
              <w:pStyle w:val="TAL"/>
            </w:pPr>
            <w:r w:rsidRPr="005D2CF1">
              <w:t>&gt; Validity period</w:t>
            </w:r>
          </w:p>
        </w:tc>
        <w:tc>
          <w:tcPr>
            <w:tcW w:w="7139" w:type="dxa"/>
            <w:shd w:val="clear" w:color="auto" w:fill="auto"/>
            <w:vAlign w:val="center"/>
          </w:tcPr>
          <w:p w14:paraId="1D52C24E" w14:textId="77777777" w:rsidR="00C24DA9" w:rsidRPr="005D2CF1" w:rsidRDefault="00C24DA9" w:rsidP="007D6959">
            <w:pPr>
              <w:pStyle w:val="TAL"/>
            </w:pPr>
            <w:r w:rsidRPr="005D2CF1">
              <w:t>Validity period for the Application service experience analytics as defined in clause 6.1.3.</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7D6959">
        <w:tc>
          <w:tcPr>
            <w:tcW w:w="2492" w:type="dxa"/>
            <w:shd w:val="clear" w:color="auto" w:fill="auto"/>
          </w:tcPr>
          <w:p w14:paraId="4B14B6BA"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7D6959">
            <w:pPr>
              <w:pStyle w:val="TAH"/>
              <w:rPr>
                <w:lang w:eastAsia="zh-CN"/>
              </w:rPr>
            </w:pPr>
            <w:r w:rsidRPr="005D2CF1">
              <w:rPr>
                <w:lang w:eastAsia="zh-CN"/>
              </w:rPr>
              <w:t>Description</w:t>
            </w:r>
          </w:p>
        </w:tc>
      </w:tr>
      <w:tr w:rsidR="00C24DA9" w:rsidRPr="005D2CF1" w14:paraId="101B8485" w14:textId="77777777" w:rsidTr="007D6959">
        <w:tc>
          <w:tcPr>
            <w:tcW w:w="2492" w:type="dxa"/>
            <w:shd w:val="clear" w:color="auto" w:fill="auto"/>
            <w:vAlign w:val="center"/>
          </w:tcPr>
          <w:p w14:paraId="458C5025" w14:textId="365864D9" w:rsidR="00C24DA9" w:rsidRPr="005D2CF1" w:rsidRDefault="00C24DA9" w:rsidP="007D6959">
            <w:pPr>
              <w:pStyle w:val="TAL"/>
            </w:pPr>
            <w:r w:rsidRPr="005D2CF1">
              <w:t>Slice instance service experiences (0…max)</w:t>
            </w:r>
          </w:p>
        </w:tc>
        <w:tc>
          <w:tcPr>
            <w:tcW w:w="7139" w:type="dxa"/>
            <w:shd w:val="clear" w:color="auto" w:fill="auto"/>
            <w:vAlign w:val="center"/>
          </w:tcPr>
          <w:p w14:paraId="32EB835E" w14:textId="77777777" w:rsidR="00C24DA9" w:rsidRPr="005D2CF1" w:rsidRDefault="00C24DA9" w:rsidP="007D6959">
            <w:pPr>
              <w:pStyle w:val="TAL"/>
            </w:pPr>
            <w:r w:rsidRPr="005D2CF1">
              <w:t>List of observed service experience information for each Network Slice instance.</w:t>
            </w:r>
          </w:p>
        </w:tc>
      </w:tr>
      <w:tr w:rsidR="0092007D" w:rsidRPr="005D2CF1" w14:paraId="641479D0" w14:textId="77777777" w:rsidTr="00AD7568">
        <w:tc>
          <w:tcPr>
            <w:tcW w:w="2492" w:type="dxa"/>
            <w:shd w:val="clear" w:color="auto" w:fill="auto"/>
            <w:vAlign w:val="center"/>
          </w:tcPr>
          <w:p w14:paraId="4166D48B" w14:textId="51F4903B" w:rsidR="0092007D" w:rsidRPr="005D2CF1" w:rsidRDefault="0092007D" w:rsidP="00AD7568">
            <w:pPr>
              <w:pStyle w:val="TAL"/>
            </w:pPr>
            <w:r w:rsidRPr="005D2CF1">
              <w:t>S-NSSAI</w:t>
            </w:r>
          </w:p>
        </w:tc>
        <w:tc>
          <w:tcPr>
            <w:tcW w:w="7139" w:type="dxa"/>
            <w:shd w:val="clear" w:color="auto" w:fill="auto"/>
            <w:vAlign w:val="center"/>
          </w:tcPr>
          <w:p w14:paraId="20F4A2C1" w14:textId="304694F2" w:rsidR="0092007D" w:rsidRPr="005D2CF1" w:rsidRDefault="0092007D" w:rsidP="00AD7568">
            <w:pPr>
              <w:pStyle w:val="TAL"/>
            </w:pPr>
            <w:r>
              <w:t>Identifies the Network Slice.</w:t>
            </w:r>
          </w:p>
        </w:tc>
      </w:tr>
      <w:tr w:rsidR="00C24DA9" w:rsidRPr="005D2CF1" w14:paraId="59DD2FD9" w14:textId="77777777" w:rsidTr="007D6959">
        <w:tc>
          <w:tcPr>
            <w:tcW w:w="2492" w:type="dxa"/>
            <w:shd w:val="clear" w:color="auto" w:fill="auto"/>
            <w:vAlign w:val="center"/>
          </w:tcPr>
          <w:p w14:paraId="0AB78DDA" w14:textId="77777777" w:rsidR="00C24DA9" w:rsidRPr="005D2CF1" w:rsidRDefault="00C24DA9" w:rsidP="007D6959">
            <w:pPr>
              <w:pStyle w:val="TAL"/>
            </w:pPr>
            <w:r w:rsidRPr="005D2CF1">
              <w:t>&gt; NSI ID</w:t>
            </w:r>
          </w:p>
        </w:tc>
        <w:tc>
          <w:tcPr>
            <w:tcW w:w="7139" w:type="dxa"/>
            <w:shd w:val="clear" w:color="auto" w:fill="auto"/>
            <w:vAlign w:val="center"/>
          </w:tcPr>
          <w:p w14:paraId="3EC9AC20" w14:textId="77777777" w:rsidR="00C24DA9" w:rsidRPr="005D2CF1" w:rsidRDefault="00C24DA9" w:rsidP="007D6959">
            <w:pPr>
              <w:pStyle w:val="TAL"/>
            </w:pPr>
            <w:r w:rsidRPr="005D2CF1">
              <w:t>Identifies the Network Slice instance within the Network Slice.</w:t>
            </w:r>
          </w:p>
        </w:tc>
      </w:tr>
      <w:tr w:rsidR="00C24DA9" w:rsidRPr="005D2CF1" w14:paraId="7BF501DA" w14:textId="77777777" w:rsidTr="007D6959">
        <w:tc>
          <w:tcPr>
            <w:tcW w:w="2492" w:type="dxa"/>
            <w:shd w:val="clear" w:color="auto" w:fill="auto"/>
            <w:vAlign w:val="center"/>
          </w:tcPr>
          <w:p w14:paraId="15818B13"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2401FA65" w14:textId="77777777" w:rsidTr="007D6959">
        <w:tc>
          <w:tcPr>
            <w:tcW w:w="2492" w:type="dxa"/>
            <w:shd w:val="clear" w:color="auto" w:fill="auto"/>
            <w:vAlign w:val="center"/>
          </w:tcPr>
          <w:p w14:paraId="015508B4" w14:textId="77777777" w:rsidR="00C24DA9" w:rsidRPr="005D2CF1" w:rsidRDefault="00C24DA9" w:rsidP="007D6959">
            <w:pPr>
              <w:pStyle w:val="TAL"/>
            </w:pPr>
            <w:r w:rsidRPr="005D2CF1">
              <w:t>&gt; SUPI list (0..SUPImax)</w:t>
            </w:r>
          </w:p>
        </w:tc>
        <w:tc>
          <w:tcPr>
            <w:tcW w:w="7139" w:type="dxa"/>
            <w:shd w:val="clear" w:color="auto" w:fill="auto"/>
            <w:vAlign w:val="center"/>
          </w:tcPr>
          <w:p w14:paraId="363B8249" w14:textId="4CF12000" w:rsidR="00C24DA9" w:rsidRPr="005D2CF1" w:rsidRDefault="00C24DA9" w:rsidP="007D6959">
            <w:pPr>
              <w:pStyle w:val="TAL"/>
            </w:pPr>
            <w:r w:rsidRPr="005D2CF1">
              <w:t xml:space="preserve">List of SUPI(s) </w:t>
            </w:r>
            <w:r w:rsidR="0092007D">
              <w:t xml:space="preserve">for which the </w:t>
            </w:r>
            <w:r w:rsidRPr="005D2CF1">
              <w:t>slice instance service experience</w:t>
            </w:r>
            <w:r w:rsidR="0092007D">
              <w:t xml:space="preserve"> applies</w:t>
            </w:r>
            <w:r w:rsidRPr="005D2CF1">
              <w:t>.</w:t>
            </w:r>
          </w:p>
        </w:tc>
      </w:tr>
      <w:tr w:rsidR="00C24DA9" w:rsidRPr="005D2CF1" w14:paraId="36E2CFC7" w14:textId="77777777" w:rsidTr="007D6959">
        <w:tc>
          <w:tcPr>
            <w:tcW w:w="2492" w:type="dxa"/>
            <w:shd w:val="clear" w:color="auto" w:fill="auto"/>
            <w:vAlign w:val="center"/>
          </w:tcPr>
          <w:p w14:paraId="7AEFCBC1" w14:textId="77777777" w:rsidR="00C24DA9" w:rsidRPr="005D2CF1" w:rsidRDefault="00C24DA9" w:rsidP="007D6959">
            <w:pPr>
              <w:pStyle w:val="TAL"/>
            </w:pPr>
            <w:r w:rsidRPr="005D2CF1">
              <w:t>&gt; Ratio</w:t>
            </w:r>
          </w:p>
        </w:tc>
        <w:tc>
          <w:tcPr>
            <w:tcW w:w="7139" w:type="dxa"/>
            <w:shd w:val="clear" w:color="auto" w:fill="auto"/>
            <w:vAlign w:val="center"/>
          </w:tcPr>
          <w:p w14:paraId="5C68ADDD"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3DFEAD93" w14:textId="77777777" w:rsidTr="007D6959">
        <w:tc>
          <w:tcPr>
            <w:tcW w:w="2492" w:type="dxa"/>
            <w:shd w:val="clear" w:color="auto" w:fill="auto"/>
            <w:vAlign w:val="center"/>
          </w:tcPr>
          <w:p w14:paraId="3649CCA0" w14:textId="77777777" w:rsidR="00C24DA9" w:rsidRPr="005D2CF1" w:rsidRDefault="00C24DA9" w:rsidP="007D6959">
            <w:pPr>
              <w:pStyle w:val="TAL"/>
            </w:pPr>
            <w:r w:rsidRPr="005D2CF1">
              <w:t>&gt; Spatial validity</w:t>
            </w:r>
          </w:p>
        </w:tc>
        <w:tc>
          <w:tcPr>
            <w:tcW w:w="7139" w:type="dxa"/>
            <w:shd w:val="clear" w:color="auto" w:fill="auto"/>
            <w:vAlign w:val="center"/>
          </w:tcPr>
          <w:p w14:paraId="483BECF7" w14:textId="77777777" w:rsidR="00C24DA9" w:rsidRPr="005D2CF1" w:rsidRDefault="00C24DA9" w:rsidP="007D6959">
            <w:pPr>
              <w:pStyle w:val="TAL"/>
            </w:pPr>
            <w:r w:rsidRPr="005D2CF1">
              <w:t>Area where the Network Slice service experience analytics applies.</w:t>
            </w:r>
          </w:p>
        </w:tc>
      </w:tr>
      <w:tr w:rsidR="00C24DA9" w:rsidRPr="005D2CF1" w14:paraId="500DF197" w14:textId="77777777" w:rsidTr="007D6959">
        <w:tc>
          <w:tcPr>
            <w:tcW w:w="2492" w:type="dxa"/>
            <w:shd w:val="clear" w:color="auto" w:fill="auto"/>
            <w:vAlign w:val="center"/>
          </w:tcPr>
          <w:p w14:paraId="6E55C52E" w14:textId="77777777" w:rsidR="00C24DA9" w:rsidRPr="005D2CF1" w:rsidRDefault="00C24DA9" w:rsidP="007D6959">
            <w:pPr>
              <w:pStyle w:val="TAL"/>
            </w:pPr>
            <w:r w:rsidRPr="005D2CF1">
              <w:t>&gt; Validity period</w:t>
            </w:r>
          </w:p>
        </w:tc>
        <w:tc>
          <w:tcPr>
            <w:tcW w:w="7139" w:type="dxa"/>
            <w:shd w:val="clear" w:color="auto" w:fill="auto"/>
            <w:vAlign w:val="center"/>
          </w:tcPr>
          <w:p w14:paraId="6B7A5B50"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043B7AA3" w14:textId="77777777" w:rsidTr="007D6959">
        <w:tc>
          <w:tcPr>
            <w:tcW w:w="2492" w:type="dxa"/>
            <w:shd w:val="clear" w:color="auto" w:fill="auto"/>
            <w:vAlign w:val="center"/>
          </w:tcPr>
          <w:p w14:paraId="41FA0C7D" w14:textId="77777777" w:rsidR="00C24DA9" w:rsidRPr="005D2CF1" w:rsidRDefault="00C24DA9" w:rsidP="007D6959">
            <w:pPr>
              <w:pStyle w:val="TAL"/>
            </w:pPr>
            <w:r w:rsidRPr="005D2CF1">
              <w:t>&gt; Probability assertion</w:t>
            </w:r>
          </w:p>
        </w:tc>
        <w:tc>
          <w:tcPr>
            <w:tcW w:w="7139" w:type="dxa"/>
            <w:shd w:val="clear" w:color="auto" w:fill="auto"/>
            <w:vAlign w:val="center"/>
          </w:tcPr>
          <w:p w14:paraId="30BE010F" w14:textId="77777777" w:rsidR="00C24DA9" w:rsidRPr="005D2CF1" w:rsidRDefault="00C24DA9" w:rsidP="007D6959">
            <w:pPr>
              <w:pStyle w:val="TAL"/>
            </w:pPr>
            <w:r w:rsidRPr="005D2CF1">
              <w:t>Confidence of this prediction.</w:t>
            </w:r>
          </w:p>
        </w:tc>
      </w:tr>
      <w:tr w:rsidR="00C24DA9" w:rsidRPr="005D2CF1" w14:paraId="160886E2" w14:textId="77777777" w:rsidTr="007D6959">
        <w:tc>
          <w:tcPr>
            <w:tcW w:w="2492" w:type="dxa"/>
            <w:shd w:val="clear" w:color="auto" w:fill="auto"/>
            <w:vAlign w:val="center"/>
          </w:tcPr>
          <w:p w14:paraId="78DC7F0D"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7D6959">
            <w:pPr>
              <w:pStyle w:val="TAL"/>
            </w:pPr>
            <w:r w:rsidRPr="005D2CF1">
              <w:t>List of predicted service experience information for each Application.</w:t>
            </w:r>
          </w:p>
        </w:tc>
      </w:tr>
      <w:tr w:rsidR="00C24DA9" w:rsidRPr="005D2CF1" w14:paraId="382F8EA2" w14:textId="77777777" w:rsidTr="007D6959">
        <w:tc>
          <w:tcPr>
            <w:tcW w:w="2492" w:type="dxa"/>
            <w:shd w:val="clear" w:color="auto" w:fill="auto"/>
            <w:vAlign w:val="center"/>
          </w:tcPr>
          <w:p w14:paraId="602B5262" w14:textId="77777777" w:rsidR="00C24DA9" w:rsidRPr="005D2CF1" w:rsidRDefault="00C24DA9" w:rsidP="007D6959">
            <w:pPr>
              <w:pStyle w:val="TAL"/>
            </w:pPr>
            <w:r w:rsidRPr="005D2CF1">
              <w:t>&gt; S-NSSAI</w:t>
            </w:r>
          </w:p>
        </w:tc>
        <w:tc>
          <w:tcPr>
            <w:tcW w:w="7139" w:type="dxa"/>
            <w:shd w:val="clear" w:color="auto" w:fill="auto"/>
            <w:vAlign w:val="center"/>
          </w:tcPr>
          <w:p w14:paraId="790461F9" w14:textId="59657E2F" w:rsidR="00C24DA9" w:rsidRPr="005D2CF1" w:rsidRDefault="00C24DA9" w:rsidP="007D6959">
            <w:pPr>
              <w:pStyle w:val="TAL"/>
            </w:pPr>
            <w:r w:rsidRPr="005D2CF1">
              <w:t xml:space="preserve">Identifies the Network Slice </w:t>
            </w:r>
            <w:r w:rsidR="0092007D">
              <w:t xml:space="preserve">used to access </w:t>
            </w:r>
            <w:r w:rsidRPr="005D2CF1">
              <w:t>the Application.</w:t>
            </w:r>
          </w:p>
        </w:tc>
      </w:tr>
      <w:tr w:rsidR="00C24DA9" w:rsidRPr="005D2CF1" w14:paraId="6EF21A89" w14:textId="77777777" w:rsidTr="007D6959">
        <w:tc>
          <w:tcPr>
            <w:tcW w:w="2492" w:type="dxa"/>
            <w:shd w:val="clear" w:color="auto" w:fill="auto"/>
            <w:vAlign w:val="center"/>
          </w:tcPr>
          <w:p w14:paraId="137FBC63" w14:textId="77777777" w:rsidR="00C24DA9" w:rsidRPr="005D2CF1" w:rsidRDefault="00C24DA9" w:rsidP="007D6959">
            <w:pPr>
              <w:pStyle w:val="TAL"/>
            </w:pPr>
            <w:r w:rsidRPr="005D2CF1">
              <w:t>&gt; Application ID</w:t>
            </w:r>
          </w:p>
        </w:tc>
        <w:tc>
          <w:tcPr>
            <w:tcW w:w="7139" w:type="dxa"/>
            <w:shd w:val="clear" w:color="auto" w:fill="auto"/>
            <w:vAlign w:val="center"/>
          </w:tcPr>
          <w:p w14:paraId="266AEC25" w14:textId="77777777" w:rsidR="00C24DA9" w:rsidRPr="005D2CF1" w:rsidRDefault="00C24DA9" w:rsidP="007D6959">
            <w:pPr>
              <w:pStyle w:val="TAL"/>
            </w:pPr>
            <w:r w:rsidRPr="005D2CF1">
              <w:t>Identification of the Application.</w:t>
            </w:r>
          </w:p>
        </w:tc>
      </w:tr>
      <w:tr w:rsidR="00C24DA9" w:rsidRPr="005D2CF1" w14:paraId="506BEFC2" w14:textId="77777777" w:rsidTr="007D6959">
        <w:tc>
          <w:tcPr>
            <w:tcW w:w="2492" w:type="dxa"/>
            <w:shd w:val="clear" w:color="auto" w:fill="auto"/>
            <w:vAlign w:val="center"/>
          </w:tcPr>
          <w:p w14:paraId="58F0E477" w14:textId="77777777" w:rsidR="00C24DA9" w:rsidRPr="005D2CF1" w:rsidRDefault="00C24DA9" w:rsidP="007D6959">
            <w:pPr>
              <w:pStyle w:val="TAL"/>
            </w:pPr>
            <w:r w:rsidRPr="005D2CF1">
              <w:t>&gt; Service Experience</w:t>
            </w:r>
          </w:p>
        </w:tc>
        <w:tc>
          <w:tcPr>
            <w:tcW w:w="7139" w:type="dxa"/>
            <w:shd w:val="clear" w:color="auto" w:fill="auto"/>
            <w:vAlign w:val="center"/>
          </w:tcPr>
          <w:p w14:paraId="2C799C3F" w14:textId="77777777" w:rsidR="00C24DA9" w:rsidRPr="005D2CF1" w:rsidRDefault="00C24DA9" w:rsidP="007D6959">
            <w:pPr>
              <w:pStyle w:val="TAL"/>
            </w:pPr>
            <w:r w:rsidRPr="005D2CF1">
              <w:t>Service Experience over the Analytics target period (average, variance).</w:t>
            </w:r>
          </w:p>
        </w:tc>
      </w:tr>
      <w:tr w:rsidR="00C24DA9" w:rsidRPr="005D2CF1" w14:paraId="219F3A61" w14:textId="77777777" w:rsidTr="007D6959">
        <w:tc>
          <w:tcPr>
            <w:tcW w:w="2492" w:type="dxa"/>
            <w:shd w:val="clear" w:color="auto" w:fill="auto"/>
            <w:vAlign w:val="center"/>
          </w:tcPr>
          <w:p w14:paraId="57D9BB45" w14:textId="77777777" w:rsidR="00C24DA9" w:rsidRPr="005D2CF1" w:rsidRDefault="00C24DA9" w:rsidP="007D6959">
            <w:pPr>
              <w:pStyle w:val="TAL"/>
            </w:pPr>
            <w:r w:rsidRPr="005D2CF1">
              <w:t>&gt; SUPI list (0..SUPImax)</w:t>
            </w:r>
          </w:p>
        </w:tc>
        <w:tc>
          <w:tcPr>
            <w:tcW w:w="7139" w:type="dxa"/>
            <w:shd w:val="clear" w:color="auto" w:fill="auto"/>
            <w:vAlign w:val="center"/>
          </w:tcPr>
          <w:p w14:paraId="56F21F15" w14:textId="25A6B747" w:rsidR="00C24DA9" w:rsidRPr="005D2CF1" w:rsidRDefault="00C24DA9" w:rsidP="007D6959">
            <w:pPr>
              <w:pStyle w:val="TAL"/>
            </w:pPr>
            <w:r w:rsidRPr="005D2CF1">
              <w:t xml:space="preserve">List of SUPI(s) </w:t>
            </w:r>
            <w:r w:rsidR="0092007D">
              <w:t xml:space="preserve">with the same </w:t>
            </w:r>
            <w:r w:rsidRPr="005D2CF1">
              <w:t>application service experience.</w:t>
            </w:r>
          </w:p>
        </w:tc>
      </w:tr>
      <w:tr w:rsidR="00C24DA9" w:rsidRPr="005D2CF1" w14:paraId="6EED721E" w14:textId="77777777" w:rsidTr="007D6959">
        <w:tc>
          <w:tcPr>
            <w:tcW w:w="2492" w:type="dxa"/>
            <w:shd w:val="clear" w:color="auto" w:fill="auto"/>
            <w:vAlign w:val="center"/>
          </w:tcPr>
          <w:p w14:paraId="748F553B" w14:textId="77777777" w:rsidR="00C24DA9" w:rsidRPr="005D2CF1" w:rsidRDefault="00C24DA9" w:rsidP="007D6959">
            <w:pPr>
              <w:pStyle w:val="TAL"/>
            </w:pPr>
            <w:r w:rsidRPr="005D2CF1">
              <w:t>&gt; Ratio</w:t>
            </w:r>
          </w:p>
        </w:tc>
        <w:tc>
          <w:tcPr>
            <w:tcW w:w="7139" w:type="dxa"/>
            <w:shd w:val="clear" w:color="auto" w:fill="auto"/>
            <w:vAlign w:val="center"/>
          </w:tcPr>
          <w:p w14:paraId="39C5A8E7"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1945457D" w14:textId="77777777" w:rsidTr="007D6959">
        <w:tc>
          <w:tcPr>
            <w:tcW w:w="2492" w:type="dxa"/>
            <w:shd w:val="clear" w:color="auto" w:fill="auto"/>
            <w:vAlign w:val="center"/>
          </w:tcPr>
          <w:p w14:paraId="263FDEB0" w14:textId="77777777" w:rsidR="00C24DA9" w:rsidRPr="005D2CF1" w:rsidRDefault="00C24DA9" w:rsidP="007D6959">
            <w:pPr>
              <w:pStyle w:val="TAL"/>
            </w:pPr>
            <w:r w:rsidRPr="005D2CF1">
              <w:t>&gt; Spatial validity</w:t>
            </w:r>
          </w:p>
        </w:tc>
        <w:tc>
          <w:tcPr>
            <w:tcW w:w="7139" w:type="dxa"/>
            <w:shd w:val="clear" w:color="auto" w:fill="auto"/>
            <w:vAlign w:val="center"/>
          </w:tcPr>
          <w:p w14:paraId="7B4ECE17" w14:textId="77777777" w:rsidR="00C24DA9" w:rsidRPr="005D2CF1" w:rsidRDefault="00C24DA9" w:rsidP="007D6959">
            <w:pPr>
              <w:pStyle w:val="TAL"/>
            </w:pPr>
            <w:r w:rsidRPr="005D2CF1">
              <w:t>Area where the Application service experience analytics applies.</w:t>
            </w:r>
          </w:p>
        </w:tc>
      </w:tr>
      <w:tr w:rsidR="00C24DA9" w:rsidRPr="005D2CF1" w14:paraId="4C6859DC" w14:textId="77777777" w:rsidTr="007D6959">
        <w:tc>
          <w:tcPr>
            <w:tcW w:w="2492" w:type="dxa"/>
            <w:shd w:val="clear" w:color="auto" w:fill="auto"/>
            <w:vAlign w:val="center"/>
          </w:tcPr>
          <w:p w14:paraId="11878D14" w14:textId="77777777" w:rsidR="00C24DA9" w:rsidRPr="005D2CF1" w:rsidRDefault="00C24DA9" w:rsidP="007D6959">
            <w:pPr>
              <w:pStyle w:val="TAL"/>
            </w:pPr>
            <w:r w:rsidRPr="005D2CF1">
              <w:t>&gt; Validity period</w:t>
            </w:r>
          </w:p>
        </w:tc>
        <w:tc>
          <w:tcPr>
            <w:tcW w:w="7139" w:type="dxa"/>
            <w:shd w:val="clear" w:color="auto" w:fill="auto"/>
            <w:vAlign w:val="center"/>
          </w:tcPr>
          <w:p w14:paraId="183BE261" w14:textId="77777777" w:rsidR="00C24DA9" w:rsidRPr="005D2CF1" w:rsidRDefault="00C24DA9" w:rsidP="007D6959">
            <w:pPr>
              <w:pStyle w:val="TAL"/>
            </w:pPr>
            <w:r w:rsidRPr="005D2CF1">
              <w:t>Validity period for the Application service experience analytics as defined in clause 6.1.3.</w:t>
            </w:r>
          </w:p>
        </w:tc>
      </w:tr>
      <w:tr w:rsidR="00C24DA9" w:rsidRPr="005D2CF1" w14:paraId="6F500DB0" w14:textId="77777777" w:rsidTr="007D6959">
        <w:tc>
          <w:tcPr>
            <w:tcW w:w="2492" w:type="dxa"/>
            <w:shd w:val="clear" w:color="auto" w:fill="auto"/>
            <w:vAlign w:val="center"/>
          </w:tcPr>
          <w:p w14:paraId="5A4C36B8" w14:textId="77777777" w:rsidR="00C24DA9" w:rsidRPr="005D2CF1" w:rsidRDefault="00C24DA9" w:rsidP="007D6959">
            <w:pPr>
              <w:pStyle w:val="TAL"/>
            </w:pPr>
            <w:r w:rsidRPr="005D2CF1">
              <w:t>&gt; Probability assertion</w:t>
            </w:r>
          </w:p>
        </w:tc>
        <w:tc>
          <w:tcPr>
            <w:tcW w:w="7139" w:type="dxa"/>
            <w:shd w:val="clear" w:color="auto" w:fill="auto"/>
            <w:vAlign w:val="center"/>
          </w:tcPr>
          <w:p w14:paraId="38DC1CF7" w14:textId="77777777" w:rsidR="00C24DA9" w:rsidRPr="005D2CF1" w:rsidRDefault="00C24DA9" w:rsidP="007D6959">
            <w:pPr>
              <w:pStyle w:val="TAL"/>
            </w:pPr>
            <w:r w:rsidRPr="005D2CF1">
              <w:t>Confidence of this prediction.</w:t>
            </w:r>
          </w:p>
        </w:tc>
      </w:tr>
    </w:tbl>
    <w:p w14:paraId="6D2A1098" w14:textId="77777777" w:rsidR="00C24DA9" w:rsidRPr="005D2CF1" w:rsidRDefault="00C24DA9" w:rsidP="00C24DA9">
      <w:pPr>
        <w:rPr>
          <w:lang w:eastAsia="zh-CN"/>
        </w:rPr>
      </w:pPr>
    </w:p>
    <w:p w14:paraId="3237785B" w14:textId="15413CE0" w:rsidR="0092007D" w:rsidRDefault="0092007D" w:rsidP="00C24DA9">
      <w:pPr>
        <w:pStyle w:val="NO"/>
        <w:rPr>
          <w:lang w:eastAsia="zh-CN"/>
        </w:rPr>
      </w:pPr>
      <w:r>
        <w:rPr>
          <w:lang w:eastAsia="zh-CN"/>
        </w:rPr>
        <w:t>NOTE 1:</w:t>
      </w:r>
      <w:r>
        <w:rPr>
          <w:lang w:eastAsia="zh-CN"/>
        </w:rPr>
        <w:tab/>
        <w:t>The NSI ID is an optional parameter. If not provided the Slice instance service experience indicates the service experience for the S-NSSAI.</w:t>
      </w:r>
    </w:p>
    <w:p w14:paraId="7AF5968C" w14:textId="317D7D84" w:rsidR="00C24DA9" w:rsidRPr="005D2CF1" w:rsidRDefault="00C24DA9" w:rsidP="00C24DA9">
      <w:pPr>
        <w:pStyle w:val="NO"/>
        <w:rPr>
          <w:lang w:eastAsia="zh-CN"/>
        </w:rPr>
      </w:pPr>
      <w:r w:rsidRPr="005D2CF1">
        <w:rPr>
          <w:lang w:eastAsia="zh-CN"/>
        </w:rPr>
        <w:t>NOTE 2:</w:t>
      </w:r>
      <w:r w:rsidRPr="005D2CF1">
        <w:rPr>
          <w:lang w:eastAsia="zh-CN"/>
        </w:rPr>
        <w:tab/>
        <w:t>The SUPI list and Ratio in the service experience information for an application can be omitted, if the corresponding parameter(s) is/are provided and</w:t>
      </w:r>
      <w:r w:rsidR="0092007D">
        <w:rPr>
          <w:lang w:eastAsia="zh-CN"/>
        </w:rPr>
        <w:t xml:space="preserve"> are assigned</w:t>
      </w:r>
      <w:r w:rsidRPr="005D2CF1">
        <w:rPr>
          <w:lang w:eastAsia="zh-CN"/>
        </w:rPr>
        <w:t xml:space="preserve"> with the same value(s) in the service experience information for the slice instance which the application belongs to.</w:t>
      </w:r>
      <w:r w:rsidR="0092007D">
        <w:rPr>
          <w:lang w:eastAsia="zh-CN"/>
        </w:rPr>
        <w:t xml:space="preserve"> Otherwise, the SUPI list and Ratio are mandatory to be provided for an application service experience.</w:t>
      </w:r>
    </w:p>
    <w:p w14:paraId="059C5F0F" w14:textId="4A26AAC9" w:rsidR="0092007D" w:rsidRDefault="0092007D" w:rsidP="007C2B40">
      <w:pPr>
        <w:pStyle w:val="NO"/>
        <w:rPr>
          <w:lang w:eastAsia="zh-CN"/>
        </w:rPr>
      </w:pPr>
      <w:r>
        <w:rPr>
          <w:lang w:eastAsia="zh-CN"/>
        </w:rPr>
        <w:t>NOTE 3:</w:t>
      </w:r>
      <w:r>
        <w:rPr>
          <w:lang w:eastAsia="zh-CN"/>
        </w:rPr>
        <w:tab/>
        <w:t>The Spatial validity is present in the output parameters if the consumer provided the Area of Interest as defined in Table 6.4.1-1.</w:t>
      </w:r>
    </w:p>
    <w:p w14:paraId="3A9D6BF4" w14:textId="0290BC81"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57" w:name="_Toc114571297"/>
      <w:r w:rsidRPr="005D2CF1">
        <w:rPr>
          <w:lang w:eastAsia="zh-CN"/>
        </w:rPr>
        <w:lastRenderedPageBreak/>
        <w:t>6.4.4</w:t>
      </w:r>
      <w:r w:rsidRPr="005D2CF1">
        <w:rPr>
          <w:lang w:eastAsia="zh-CN"/>
        </w:rPr>
        <w:tab/>
        <w:t>Procedures to request Service Experience for an Application</w:t>
      </w:r>
      <w:bookmarkEnd w:id="57"/>
    </w:p>
    <w:p w14:paraId="621C5FBC" w14:textId="77777777" w:rsidR="00C24DA9" w:rsidRPr="005D2CF1" w:rsidRDefault="00C24DA9" w:rsidP="00C24DA9">
      <w:pPr>
        <w:pStyle w:val="TH"/>
      </w:pPr>
      <w:r w:rsidRPr="005D2CF1">
        <w:object w:dxaOrig="12732" w:dyaOrig="8460" w14:anchorId="39EF32E7">
          <v:shape id="_x0000_i1036" type="#_x0000_t75" style="width:456pt;height:306pt" o:ole="">
            <v:imagedata r:id="rId31" o:title=""/>
          </v:shape>
          <o:OLEObject Type="Embed" ProgID="Visio.Drawing.11" ShapeID="_x0000_i1036" DrawAspect="Content" ObjectID="_1725184338" r:id="rId32"/>
        </w:object>
      </w:r>
    </w:p>
    <w:p w14:paraId="7591ABC0" w14:textId="77777777" w:rsidR="00C24DA9" w:rsidRPr="005D2CF1" w:rsidRDefault="00C24DA9" w:rsidP="00C24DA9">
      <w:pPr>
        <w:pStyle w:val="TF"/>
      </w:pPr>
      <w:r w:rsidRPr="005D2CF1">
        <w:t>Figure 6.4.4-1: Procedure for NWDAF providing Service Experience for an Application</w:t>
      </w:r>
    </w:p>
    <w:p w14:paraId="7076D9A3" w14:textId="77777777" w:rsidR="00C24DA9" w:rsidRPr="005D2CF1" w:rsidRDefault="00C24DA9" w:rsidP="000615EE">
      <w:r w:rsidRPr="000615EE">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rsidRPr="000615EE">
        <w:fldChar w:fldCharType="begin"/>
      </w:r>
      <w:r w:rsidRPr="000615EE">
        <w:instrText xml:space="preserve"> QUOTE 90%≥</w:instrText>
      </w:r>
      <w:r w:rsidRPr="000615EE">
        <w:rPr>
          <w:rFonts w:eastAsia="Cambria Math"/>
        </w:rPr>
        <w:instrText>h1≥85%</w:instrText>
      </w:r>
      <w:r w:rsidRPr="000615EE">
        <w:instrText xml:space="preserve"> </w:instrText>
      </w:r>
      <w:r w:rsidRPr="000615EE">
        <w:fldChar w:fldCharType="end"/>
      </w:r>
      <w:r w:rsidRPr="000615EE">
        <w:t xml:space="preserve">3&lt;Service MOS&lt;4 and another is for </w:t>
      </w:r>
      <w:r w:rsidRPr="000615EE">
        <w:fldChar w:fldCharType="begin"/>
      </w:r>
      <w:r w:rsidRPr="000615EE">
        <w:instrText xml:space="preserve"> QUOTE 90%≥</w:instrText>
      </w:r>
      <w:r w:rsidRPr="000615EE">
        <w:rPr>
          <w:rFonts w:eastAsia="Cambria Math"/>
        </w:rPr>
        <w:instrText>h1≥85%</w:instrText>
      </w:r>
      <w:r w:rsidRPr="000615EE">
        <w:instrText xml:space="preserve"> </w:instrText>
      </w:r>
      <w:r w:rsidRPr="000615EE">
        <w:fldChar w:fldCharType="end"/>
      </w:r>
      <w:r w:rsidRPr="000615EE">
        <w:t>4&lt;Service MOS&lt;5) is defined in PCF (e.g. by configuration of operator policies) that may be updated based on the Service Experience reported by NWDAF.</w:t>
      </w:r>
    </w:p>
    <w:p w14:paraId="1A8829D8" w14:textId="77777777"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information = (Application ID, Analytics target period S-NSSAI, DNN, Area of Interest)) to NWDAF by invoking a Nnwdaf_AnalyticsInfo_Request or a </w:t>
      </w:r>
      <w:r w:rsidRPr="005D2CF1">
        <w:t>Nnwdaf_AnalyticsSubscription_Subscribe.</w:t>
      </w:r>
    </w:p>
    <w:p w14:paraId="74B9FF09" w14:textId="15AC0FC4"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w:t>
      </w:r>
    </w:p>
    <w:p w14:paraId="1E79E59F" w14:textId="77777777"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Nnwdaf_AnalyticsInfo_Request response or </w:t>
      </w:r>
      <w:r w:rsidRPr="005D2CF1">
        <w:lastRenderedPageBreak/>
        <w:t>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46CF96C4" w14:textId="6B113682" w:rsidR="00C24DA9" w:rsidRPr="005D2CF1" w:rsidRDefault="00C24DA9" w:rsidP="00C24DA9">
      <w:pPr>
        <w:rPr>
          <w:lang w:eastAsia="zh-CN"/>
        </w:rPr>
      </w:pPr>
      <w:r w:rsidRPr="005D2CF1">
        <w:rPr>
          <w:lang w:eastAsia="zh-CN"/>
        </w:rPr>
        <w:t xml:space="preserve">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 </w:t>
      </w:r>
      <w:r w:rsidR="00BC3F68" w:rsidRPr="005D2CF1">
        <w:rPr>
          <w:lang w:eastAsia="zh-CN"/>
        </w:rPr>
        <w:t>TS</w:t>
      </w:r>
      <w:r w:rsidR="00BC3F68">
        <w:rPr>
          <w:lang w:eastAsia="zh-CN"/>
        </w:rPr>
        <w:t> </w:t>
      </w:r>
      <w:r w:rsidR="00BC3F68" w:rsidRPr="005D2CF1">
        <w:rPr>
          <w:lang w:eastAsia="zh-CN"/>
        </w:rPr>
        <w:t>23.503</w:t>
      </w:r>
      <w:r w:rsidR="00BC3F68">
        <w:rPr>
          <w:lang w:eastAsia="zh-CN"/>
        </w:rPr>
        <w:t> </w:t>
      </w:r>
      <w:r w:rsidR="00BC3F68" w:rsidRPr="005D2CF1">
        <w:rPr>
          <w:lang w:eastAsia="zh-CN"/>
        </w:rPr>
        <w:t>[</w:t>
      </w:r>
      <w:r w:rsidRPr="005D2CF1">
        <w:rPr>
          <w:lang w:eastAsia="zh-CN"/>
        </w:rPr>
        <w:t>4].</w:t>
      </w:r>
    </w:p>
    <w:p w14:paraId="24D7B519" w14:textId="77777777" w:rsidR="00C24DA9" w:rsidRPr="005D2CF1" w:rsidRDefault="00C24DA9" w:rsidP="00C24DA9">
      <w:pPr>
        <w:pStyle w:val="NO"/>
      </w:pPr>
      <w:r w:rsidRPr="005D2CF1">
        <w:rPr>
          <w:rFonts w:eastAsia="MS Mincho"/>
        </w:rPr>
        <w:t>NOTE</w:t>
      </w:r>
      <w:r w:rsidRPr="005D2CF1">
        <w:t> 4:</w:t>
      </w:r>
      <w:r w:rsidRPr="005D2CF1">
        <w:tab/>
        <w:t xml:space="preserve">The non-real time data information from AF includes the service experience data (see </w:t>
      </w:r>
      <w:r w:rsidRPr="005D2CF1">
        <w:rPr>
          <w:lang w:eastAsia="zh-CN"/>
        </w:rPr>
        <w:t>Table 6.4.2-1</w:t>
      </w:r>
      <w:r w:rsidRPr="005D2CF1">
        <w:t>), which indicates the service quality during the service lifetime.</w:t>
      </w:r>
    </w:p>
    <w:p w14:paraId="024B3609" w14:textId="77777777" w:rsidR="00C24DA9" w:rsidRPr="005D2CF1" w:rsidRDefault="00C24DA9" w:rsidP="00C24DA9">
      <w:pPr>
        <w:pStyle w:val="Heading3"/>
        <w:rPr>
          <w:lang w:eastAsia="zh-CN"/>
        </w:rPr>
      </w:pPr>
      <w:bookmarkStart w:id="58" w:name="_Toc114571298"/>
      <w:r w:rsidRPr="005D2CF1">
        <w:rPr>
          <w:lang w:eastAsia="zh-CN"/>
        </w:rPr>
        <w:t>6.4.5</w:t>
      </w:r>
      <w:r w:rsidRPr="005D2CF1">
        <w:rPr>
          <w:lang w:eastAsia="zh-CN"/>
        </w:rPr>
        <w:tab/>
        <w:t>Procedures to request Service Experience for a Network Slice</w:t>
      </w:r>
      <w:bookmarkEnd w:id="58"/>
    </w:p>
    <w:p w14:paraId="1A64A25B" w14:textId="77777777" w:rsidR="00C24DA9" w:rsidRPr="005D2CF1" w:rsidRDefault="00C24DA9" w:rsidP="00C24DA9">
      <w:pPr>
        <w:pStyle w:val="TH"/>
      </w:pPr>
      <w:r w:rsidRPr="005D2CF1">
        <w:object w:dxaOrig="14268" w:dyaOrig="10272" w14:anchorId="28809672">
          <v:shape id="_x0000_i1037" type="#_x0000_t75" style="width:468pt;height:335.25pt" o:ole="">
            <v:imagedata r:id="rId33" o:title=""/>
          </v:shape>
          <o:OLEObject Type="Embed" ProgID="Visio.Drawing.15" ShapeID="_x0000_i1037" DrawAspect="Content" ObjectID="_1725184339" r:id="rId34"/>
        </w:object>
      </w:r>
    </w:p>
    <w:p w14:paraId="21B5418C" w14:textId="77777777" w:rsidR="00C24DA9" w:rsidRPr="005D2CF1" w:rsidRDefault="00C24DA9" w:rsidP="00C24DA9">
      <w:pPr>
        <w:pStyle w:val="TF"/>
      </w:pPr>
      <w:r w:rsidRPr="005D2CF1">
        <w:t>Figure 6.4.5-1: Procedure for NWDAF providing Service Experience for a UE or a group of UEs in a Network Slice</w:t>
      </w:r>
    </w:p>
    <w:p w14:paraId="41A06316" w14:textId="24C0E6B5"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BC3F68" w:rsidRPr="005D2CF1">
        <w:t>TS</w:t>
      </w:r>
      <w:r w:rsidR="00BC3F68">
        <w:t> </w:t>
      </w:r>
      <w:r w:rsidR="00BC3F68" w:rsidRPr="005D2CF1">
        <w:t>23.501</w:t>
      </w:r>
      <w:r w:rsidR="00BC3F68">
        <w:t> </w:t>
      </w:r>
      <w:r w:rsidR="00BC3F68" w:rsidRPr="005D2CF1">
        <w:t>[</w:t>
      </w:r>
      <w:r w:rsidRPr="005D2CF1">
        <w:t xml:space="preserve">2] using event ID "UE moving in or out of Area of Interest" and Event Filters as described in Table 5.2.2.3.1-1 of </w:t>
      </w:r>
      <w:r w:rsidR="00BC3F68" w:rsidRPr="005D2CF1">
        <w:t>TS</w:t>
      </w:r>
      <w:r w:rsidR="00BC3F68">
        <w:t> </w:t>
      </w:r>
      <w:r w:rsidR="00BC3F68" w:rsidRPr="005D2CF1">
        <w:t>23.502</w:t>
      </w:r>
      <w:r w:rsidR="00BC3F68">
        <w:t> </w:t>
      </w:r>
      <w:r w:rsidR="00BC3F68"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BC3F68" w:rsidRPr="005D2CF1">
        <w:t>TS</w:t>
      </w:r>
      <w:r w:rsidR="00BC3F68">
        <w:t> </w:t>
      </w:r>
      <w:r w:rsidR="00BC3F68" w:rsidRPr="005D2CF1">
        <w:t>23.502</w:t>
      </w:r>
      <w:r w:rsidR="00BC3F68">
        <w:t> </w:t>
      </w:r>
      <w:r w:rsidR="00BC3F68" w:rsidRPr="005D2CF1">
        <w:t>[</w:t>
      </w:r>
      <w:r w:rsidRPr="005D2CF1">
        <w:t>3].</w:t>
      </w:r>
    </w:p>
    <w:p w14:paraId="41062AEB" w14:textId="0C315578"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w:t>
      </w:r>
      <w:r w:rsidRPr="005D2CF1">
        <w:lastRenderedPageBreak/>
        <w:t xml:space="preserve">Experience information, Event Filter information, Application ID) as defined in </w:t>
      </w:r>
      <w:r w:rsidR="00BC3F68" w:rsidRPr="005D2CF1">
        <w:t>TS</w:t>
      </w:r>
      <w:r w:rsidR="00BC3F68">
        <w:t> </w:t>
      </w:r>
      <w:r w:rsidR="00BC3F68" w:rsidRPr="005D2CF1">
        <w:t>23.502</w:t>
      </w:r>
      <w:r w:rsidR="00BC3F68">
        <w:t> </w:t>
      </w:r>
      <w:r w:rsidR="00BC3F68" w:rsidRPr="005D2CF1">
        <w:t>[</w:t>
      </w:r>
      <w:r w:rsidRPr="005D2CF1">
        <w:t xml:space="preserve">3]. Figure 6.4.5-1 shows an example procedure with two AFs. If one AF provides the service experience data of multiple Applications, the set of Application IDs is provided by NWDAF to the AF with the Naf_EventExposure_Subscribe service operation, as defined </w:t>
      </w:r>
      <w:r w:rsidR="00BC3F68" w:rsidRPr="005D2CF1">
        <w:t>TS</w:t>
      </w:r>
      <w:r w:rsidR="00BC3F68">
        <w:t> </w:t>
      </w:r>
      <w:r w:rsidR="00BC3F68" w:rsidRPr="005D2CF1">
        <w:t>23.502</w:t>
      </w:r>
      <w:r w:rsidR="00BC3F68">
        <w:t> </w:t>
      </w:r>
      <w:r w:rsidR="00BC3F68" w:rsidRPr="005D2CF1">
        <w:t>[</w:t>
      </w:r>
      <w:r w:rsidRPr="005D2CF1">
        <w:t>3].</w:t>
      </w:r>
    </w:p>
    <w:p w14:paraId="24A950BD" w14:textId="64900D96" w:rsidR="00C24DA9" w:rsidRPr="005D2CF1" w:rsidRDefault="00C24DA9" w:rsidP="00C24DA9">
      <w:r w:rsidRPr="005D2CF1">
        <w:t xml:space="preserve">The Observed Service Experience for a Network Slice when consumed by OAM could be used as described in Annex H of </w:t>
      </w:r>
      <w:r w:rsidR="00BC3F68" w:rsidRPr="005D2CF1">
        <w:t>TS</w:t>
      </w:r>
      <w:r w:rsidR="00BC3F68">
        <w:t> </w:t>
      </w:r>
      <w:r w:rsidR="00BC3F68" w:rsidRPr="005D2CF1">
        <w:t>28.550</w:t>
      </w:r>
      <w:r w:rsidR="00BC3F68">
        <w:t> </w:t>
      </w:r>
      <w:r w:rsidR="00BC3F68" w:rsidRPr="005D2CF1">
        <w:t>[</w:t>
      </w:r>
      <w:r w:rsidRPr="005D2CF1">
        <w:t>7].</w:t>
      </w:r>
    </w:p>
    <w:p w14:paraId="0E8B348F" w14:textId="77777777" w:rsidR="00C24DA9" w:rsidRPr="005D2CF1" w:rsidRDefault="00C24DA9" w:rsidP="00C24DA9">
      <w:pPr>
        <w:pStyle w:val="Heading2"/>
      </w:pPr>
      <w:bookmarkStart w:id="59" w:name="_Toc114571299"/>
      <w:r w:rsidRPr="005D2CF1">
        <w:t>6.5</w:t>
      </w:r>
      <w:r w:rsidRPr="005D2CF1">
        <w:tab/>
        <w:t>NF load analytics</w:t>
      </w:r>
      <w:bookmarkEnd w:id="59"/>
    </w:p>
    <w:p w14:paraId="0D6C19E2" w14:textId="77777777" w:rsidR="00C24DA9" w:rsidRPr="005D2CF1" w:rsidRDefault="00C24DA9" w:rsidP="00C24DA9">
      <w:pPr>
        <w:pStyle w:val="Heading3"/>
      </w:pPr>
      <w:bookmarkStart w:id="60" w:name="_Toc114571300"/>
      <w:r w:rsidRPr="005D2CF1">
        <w:t>6.5.1</w:t>
      </w:r>
      <w:r w:rsidRPr="005D2CF1">
        <w:tab/>
        <w:t>General</w:t>
      </w:r>
      <w:bookmarkEnd w:id="60"/>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77777777" w:rsidR="00C24DA9" w:rsidRPr="005D2CF1" w:rsidRDefault="00C24DA9" w:rsidP="00C24DA9">
      <w:pPr>
        <w:pStyle w:val="B1"/>
      </w:pPr>
      <w:r w:rsidRPr="005D2CF1">
        <w:t>-</w:t>
      </w:r>
      <w:r w:rsidRPr="005D2CF1">
        <w:tab/>
        <w:t>Analytics ID set to "NF load information";</w:t>
      </w:r>
    </w:p>
    <w:p w14:paraId="307C6060" w14:textId="77777777" w:rsidR="00C24DA9" w:rsidRPr="005D2CF1" w:rsidRDefault="00C24DA9" w:rsidP="00C24DA9">
      <w:pPr>
        <w:pStyle w:val="B1"/>
      </w:pPr>
      <w:r w:rsidRPr="005D2CF1">
        <w:t>-</w:t>
      </w:r>
      <w:r w:rsidRPr="005D2CF1">
        <w:tab/>
        <w:t>The Target of Analytics Reporting: an optional SUPI;</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2EE9C0B0" w14:textId="77777777"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35DE5D0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4733FD">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61" w:name="_Toc114571301"/>
      <w:r w:rsidRPr="005D2CF1">
        <w:t>6.5</w:t>
      </w:r>
      <w:r w:rsidRPr="005D2CF1">
        <w:rPr>
          <w:lang w:eastAsia="zh-CN"/>
        </w:rPr>
        <w:t>.2</w:t>
      </w:r>
      <w:r w:rsidRPr="005D2CF1">
        <w:rPr>
          <w:lang w:eastAsia="zh-CN"/>
        </w:rPr>
        <w:tab/>
        <w:t>Input data</w:t>
      </w:r>
      <w:bookmarkEnd w:id="61"/>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7D6959">
        <w:trPr>
          <w:jc w:val="center"/>
        </w:trPr>
        <w:tc>
          <w:tcPr>
            <w:tcW w:w="2409" w:type="dxa"/>
          </w:tcPr>
          <w:p w14:paraId="06656C83" w14:textId="77777777" w:rsidR="00C24DA9" w:rsidRPr="005D2CF1" w:rsidRDefault="00C24DA9" w:rsidP="007D6959">
            <w:pPr>
              <w:pStyle w:val="TAH"/>
            </w:pPr>
            <w:r w:rsidRPr="005D2CF1">
              <w:t>Information</w:t>
            </w:r>
          </w:p>
        </w:tc>
        <w:tc>
          <w:tcPr>
            <w:tcW w:w="1692" w:type="dxa"/>
          </w:tcPr>
          <w:p w14:paraId="7C008F0A" w14:textId="77777777" w:rsidR="00C24DA9" w:rsidRPr="005D2CF1" w:rsidRDefault="00C24DA9" w:rsidP="007D6959">
            <w:pPr>
              <w:pStyle w:val="TAH"/>
            </w:pPr>
            <w:r w:rsidRPr="005D2CF1">
              <w:t>Source</w:t>
            </w:r>
          </w:p>
        </w:tc>
        <w:tc>
          <w:tcPr>
            <w:tcW w:w="3260" w:type="dxa"/>
          </w:tcPr>
          <w:p w14:paraId="3C7C6E57" w14:textId="77777777" w:rsidR="00C24DA9" w:rsidRPr="005D2CF1" w:rsidRDefault="00C24DA9" w:rsidP="007D6959">
            <w:pPr>
              <w:pStyle w:val="TAH"/>
            </w:pPr>
            <w:r w:rsidRPr="005D2CF1">
              <w:t>Description</w:t>
            </w:r>
          </w:p>
        </w:tc>
      </w:tr>
      <w:tr w:rsidR="00C24DA9" w:rsidRPr="005D2CF1" w14:paraId="3304961B" w14:textId="77777777" w:rsidTr="007D6959">
        <w:trPr>
          <w:jc w:val="center"/>
        </w:trPr>
        <w:tc>
          <w:tcPr>
            <w:tcW w:w="2409" w:type="dxa"/>
          </w:tcPr>
          <w:p w14:paraId="377EC354" w14:textId="77777777" w:rsidR="00C24DA9" w:rsidRPr="005D2CF1" w:rsidRDefault="00C24DA9" w:rsidP="007D6959">
            <w:pPr>
              <w:pStyle w:val="TAL"/>
            </w:pPr>
            <w:r w:rsidRPr="005D2CF1">
              <w:t>NF load</w:t>
            </w:r>
          </w:p>
        </w:tc>
        <w:tc>
          <w:tcPr>
            <w:tcW w:w="1692" w:type="dxa"/>
          </w:tcPr>
          <w:p w14:paraId="15184782" w14:textId="77777777" w:rsidR="00C24DA9" w:rsidRPr="005D2CF1" w:rsidRDefault="00C24DA9" w:rsidP="007D6959">
            <w:pPr>
              <w:pStyle w:val="TAC"/>
            </w:pPr>
            <w:r w:rsidRPr="005D2CF1">
              <w:t>NRF</w:t>
            </w:r>
          </w:p>
        </w:tc>
        <w:tc>
          <w:tcPr>
            <w:tcW w:w="3260" w:type="dxa"/>
          </w:tcPr>
          <w:p w14:paraId="5F7BFF78" w14:textId="77777777" w:rsidR="00C24DA9" w:rsidRPr="005D2CF1" w:rsidRDefault="00C24DA9" w:rsidP="007D6959">
            <w:pPr>
              <w:pStyle w:val="TAL"/>
            </w:pPr>
            <w:r w:rsidRPr="005D2CF1">
              <w:t>The load of specific NF instance(s) in their NF profile as defined per TS 29.510 [18].</w:t>
            </w:r>
          </w:p>
        </w:tc>
      </w:tr>
      <w:tr w:rsidR="00C24DA9" w:rsidRPr="005D2CF1" w14:paraId="019C7072" w14:textId="77777777" w:rsidTr="007D6959">
        <w:trPr>
          <w:jc w:val="center"/>
        </w:trPr>
        <w:tc>
          <w:tcPr>
            <w:tcW w:w="2409" w:type="dxa"/>
          </w:tcPr>
          <w:p w14:paraId="51FF58C8" w14:textId="77777777" w:rsidR="00C24DA9" w:rsidRPr="005D2CF1" w:rsidRDefault="00C24DA9" w:rsidP="007D6959">
            <w:pPr>
              <w:pStyle w:val="TAL"/>
            </w:pPr>
            <w:r w:rsidRPr="005D2CF1">
              <w:t>NF status</w:t>
            </w:r>
          </w:p>
        </w:tc>
        <w:tc>
          <w:tcPr>
            <w:tcW w:w="1692" w:type="dxa"/>
          </w:tcPr>
          <w:p w14:paraId="4BFDDBBA" w14:textId="77777777" w:rsidR="00C24DA9" w:rsidRPr="005D2CF1" w:rsidDel="000F4ECA" w:rsidRDefault="00C24DA9" w:rsidP="007D6959">
            <w:pPr>
              <w:pStyle w:val="TAC"/>
            </w:pPr>
            <w:r w:rsidRPr="005D2CF1">
              <w:t>NRF</w:t>
            </w:r>
          </w:p>
        </w:tc>
        <w:tc>
          <w:tcPr>
            <w:tcW w:w="3260" w:type="dxa"/>
          </w:tcPr>
          <w:p w14:paraId="64E35E10" w14:textId="77777777" w:rsidR="00C24DA9" w:rsidRPr="005D2CF1" w:rsidRDefault="00C24DA9" w:rsidP="007D6959">
            <w:pPr>
              <w:pStyle w:val="TAL"/>
            </w:pPr>
            <w:r w:rsidRPr="005D2CF1">
              <w:t>The status of a specific NF instance(s) (registered, suspended, undiscoverable) as defined per TS 29.510 [18].</w:t>
            </w:r>
          </w:p>
        </w:tc>
      </w:tr>
      <w:tr w:rsidR="00C24DA9" w:rsidRPr="005D2CF1" w14:paraId="4A7A6E63" w14:textId="77777777" w:rsidTr="007D6959">
        <w:trPr>
          <w:jc w:val="center"/>
        </w:trPr>
        <w:tc>
          <w:tcPr>
            <w:tcW w:w="2409" w:type="dxa"/>
          </w:tcPr>
          <w:p w14:paraId="699276B7" w14:textId="77777777" w:rsidR="00C24DA9" w:rsidRPr="005D2CF1" w:rsidRDefault="00C24DA9" w:rsidP="007D6959">
            <w:pPr>
              <w:pStyle w:val="TAL"/>
            </w:pPr>
            <w:r w:rsidRPr="005D2CF1">
              <w:t>NF resource usage</w:t>
            </w:r>
          </w:p>
        </w:tc>
        <w:tc>
          <w:tcPr>
            <w:tcW w:w="1692" w:type="dxa"/>
          </w:tcPr>
          <w:p w14:paraId="32E13841" w14:textId="77777777" w:rsidR="00C24DA9" w:rsidRPr="005D2CF1" w:rsidDel="000F4ECA" w:rsidRDefault="00C24DA9" w:rsidP="007D6959">
            <w:pPr>
              <w:pStyle w:val="TAC"/>
            </w:pPr>
            <w:r w:rsidRPr="005D2CF1">
              <w:t>OAM</w:t>
            </w:r>
          </w:p>
        </w:tc>
        <w:tc>
          <w:tcPr>
            <w:tcW w:w="3260" w:type="dxa"/>
          </w:tcPr>
          <w:p w14:paraId="0537D887" w14:textId="77777777" w:rsidR="00C24DA9" w:rsidRPr="005D2CF1" w:rsidRDefault="00C24DA9" w:rsidP="007D6959">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7D6959">
        <w:trPr>
          <w:jc w:val="center"/>
        </w:trPr>
        <w:tc>
          <w:tcPr>
            <w:tcW w:w="2409" w:type="dxa"/>
          </w:tcPr>
          <w:p w14:paraId="55E9A068" w14:textId="77777777" w:rsidR="00C24DA9" w:rsidRPr="005D2CF1" w:rsidRDefault="00C24DA9" w:rsidP="007D6959">
            <w:pPr>
              <w:pStyle w:val="TAL"/>
            </w:pPr>
            <w:r w:rsidRPr="005D2CF1">
              <w:t>NF resource configuration</w:t>
            </w:r>
          </w:p>
        </w:tc>
        <w:tc>
          <w:tcPr>
            <w:tcW w:w="1692" w:type="dxa"/>
          </w:tcPr>
          <w:p w14:paraId="7EBBAAD1" w14:textId="77777777" w:rsidR="00C24DA9" w:rsidRPr="005D2CF1" w:rsidRDefault="00C24DA9" w:rsidP="007D6959">
            <w:pPr>
              <w:pStyle w:val="TAC"/>
            </w:pPr>
            <w:r w:rsidRPr="005D2CF1">
              <w:t>OAM</w:t>
            </w:r>
          </w:p>
        </w:tc>
        <w:tc>
          <w:tcPr>
            <w:tcW w:w="3260" w:type="dxa"/>
          </w:tcPr>
          <w:p w14:paraId="0095097E" w14:textId="41ACEACE" w:rsidR="00C24DA9" w:rsidRPr="005D2CF1" w:rsidRDefault="00C24DA9" w:rsidP="007D6959">
            <w:pPr>
              <w:pStyle w:val="TAL"/>
            </w:pPr>
            <w:r w:rsidRPr="005D2CF1">
              <w:t>The life cycle changes of specific NF resources (e.g</w:t>
            </w:r>
            <w:r w:rsidR="004733FD">
              <w:t>.</w:t>
            </w:r>
            <w:r w:rsidRPr="005D2CF1">
              <w:t xml:space="preserve">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48554F05"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4733FD">
        <w:t xml:space="preserve"> and</w:t>
      </w:r>
      <w:r w:rsidRPr="005D2CF1">
        <w:t xml:space="preserve"> alternative source of information if NRF information on load is not available.</w:t>
      </w:r>
    </w:p>
    <w:p w14:paraId="19928A88" w14:textId="2AE1A2B7" w:rsidR="00C24DA9" w:rsidRPr="005D2CF1" w:rsidRDefault="00C24DA9" w:rsidP="00C24DA9">
      <w:pPr>
        <w:pStyle w:val="NO"/>
      </w:pPr>
      <w:r w:rsidRPr="005D2CF1">
        <w:t>NOTE 2:</w:t>
      </w:r>
      <w:r w:rsidRPr="005D2CF1">
        <w:tab/>
        <w:t xml:space="preserve">NWDAF can request NRF for data related to NF instances, as described in </w:t>
      </w:r>
      <w:r w:rsidR="00BC3F68" w:rsidRPr="005D2CF1">
        <w:t>TS</w:t>
      </w:r>
      <w:r w:rsidR="00BC3F68">
        <w:t> </w:t>
      </w:r>
      <w:r w:rsidR="00BC3F68" w:rsidRPr="005D2CF1">
        <w:t>29.510</w:t>
      </w:r>
      <w:r w:rsidR="00BC3F68">
        <w:t> </w:t>
      </w:r>
      <w:r w:rsidR="00BC3F68"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7D6959">
        <w:trPr>
          <w:jc w:val="center"/>
        </w:trPr>
        <w:tc>
          <w:tcPr>
            <w:tcW w:w="3167" w:type="dxa"/>
          </w:tcPr>
          <w:p w14:paraId="684DBA66" w14:textId="77777777" w:rsidR="00C24DA9" w:rsidRPr="005D2CF1" w:rsidRDefault="00C24DA9" w:rsidP="007D6959">
            <w:pPr>
              <w:pStyle w:val="TAH"/>
            </w:pPr>
            <w:r w:rsidRPr="005D2CF1">
              <w:t>Information</w:t>
            </w:r>
          </w:p>
        </w:tc>
        <w:tc>
          <w:tcPr>
            <w:tcW w:w="1127" w:type="dxa"/>
          </w:tcPr>
          <w:p w14:paraId="08F4D2DE" w14:textId="77777777" w:rsidR="00C24DA9" w:rsidRPr="005D2CF1" w:rsidRDefault="00C24DA9" w:rsidP="007D6959">
            <w:pPr>
              <w:pStyle w:val="TAH"/>
            </w:pPr>
            <w:r w:rsidRPr="005D2CF1">
              <w:t>Source</w:t>
            </w:r>
          </w:p>
        </w:tc>
        <w:tc>
          <w:tcPr>
            <w:tcW w:w="3173" w:type="dxa"/>
          </w:tcPr>
          <w:p w14:paraId="334A5322" w14:textId="77777777" w:rsidR="00C24DA9" w:rsidRPr="005D2CF1" w:rsidRDefault="00C24DA9" w:rsidP="007D6959">
            <w:pPr>
              <w:pStyle w:val="TAH"/>
            </w:pPr>
            <w:r w:rsidRPr="005D2CF1">
              <w:t>Description</w:t>
            </w:r>
          </w:p>
        </w:tc>
      </w:tr>
      <w:tr w:rsidR="00C24DA9" w:rsidRPr="005D2CF1" w14:paraId="26180065" w14:textId="77777777" w:rsidTr="007D6959">
        <w:trPr>
          <w:jc w:val="center"/>
        </w:trPr>
        <w:tc>
          <w:tcPr>
            <w:tcW w:w="3167" w:type="dxa"/>
          </w:tcPr>
          <w:p w14:paraId="2C43FD2E" w14:textId="77777777" w:rsidR="00C24DA9" w:rsidRPr="005D2CF1" w:rsidRDefault="00C24DA9" w:rsidP="007D6959">
            <w:pPr>
              <w:pStyle w:val="TAL"/>
            </w:pPr>
            <w:r w:rsidRPr="005D2CF1">
              <w:t>Traffic usage report</w:t>
            </w:r>
          </w:p>
        </w:tc>
        <w:tc>
          <w:tcPr>
            <w:tcW w:w="1127" w:type="dxa"/>
          </w:tcPr>
          <w:p w14:paraId="4754A441" w14:textId="77777777" w:rsidR="00C24DA9" w:rsidRPr="005D2CF1" w:rsidRDefault="00C24DA9" w:rsidP="007D6959">
            <w:pPr>
              <w:pStyle w:val="TAC"/>
            </w:pPr>
            <w:r w:rsidRPr="005D2CF1">
              <w:t>UPF</w:t>
            </w:r>
          </w:p>
        </w:tc>
        <w:tc>
          <w:tcPr>
            <w:tcW w:w="3173" w:type="dxa"/>
          </w:tcPr>
          <w:p w14:paraId="152E2396" w14:textId="77777777" w:rsidR="00C24DA9" w:rsidRPr="005D2CF1" w:rsidRDefault="00C24DA9" w:rsidP="007D6959">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4F091EA8" w14:textId="77777777" w:rsidR="00C24DA9" w:rsidRPr="005D2CF1" w:rsidRDefault="00C24DA9" w:rsidP="00C24DA9">
      <w:pPr>
        <w:pStyle w:val="Heading3"/>
        <w:rPr>
          <w:lang w:eastAsia="zh-CN"/>
        </w:rPr>
      </w:pPr>
      <w:bookmarkStart w:id="62" w:name="_Toc114571302"/>
      <w:r w:rsidRPr="005D2CF1">
        <w:t>6.5</w:t>
      </w:r>
      <w:r w:rsidRPr="005D2CF1">
        <w:rPr>
          <w:lang w:eastAsia="zh-CN"/>
        </w:rPr>
        <w:t>.3</w:t>
      </w:r>
      <w:r w:rsidRPr="005D2CF1">
        <w:rPr>
          <w:lang w:eastAsia="zh-CN"/>
        </w:rPr>
        <w:tab/>
        <w:t>Output analytics</w:t>
      </w:r>
      <w:bookmarkEnd w:id="62"/>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 xml:space="preserve">statistics </w:t>
      </w:r>
    </w:p>
    <w:tbl>
      <w:tblPr>
        <w:tblW w:w="6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3680"/>
      </w:tblGrid>
      <w:tr w:rsidR="00C24DA9" w:rsidRPr="005D2CF1" w14:paraId="762DD4AD" w14:textId="77777777" w:rsidTr="007D6959">
        <w:trPr>
          <w:jc w:val="center"/>
        </w:trPr>
        <w:tc>
          <w:tcPr>
            <w:tcW w:w="2548" w:type="dxa"/>
          </w:tcPr>
          <w:p w14:paraId="1925996F" w14:textId="77777777" w:rsidR="00C24DA9" w:rsidRPr="005D2CF1" w:rsidRDefault="00C24DA9" w:rsidP="007D6959">
            <w:pPr>
              <w:pStyle w:val="TAH"/>
            </w:pPr>
            <w:r w:rsidRPr="005D2CF1">
              <w:t>Information</w:t>
            </w:r>
          </w:p>
        </w:tc>
        <w:tc>
          <w:tcPr>
            <w:tcW w:w="3680" w:type="dxa"/>
          </w:tcPr>
          <w:p w14:paraId="527BE5DB" w14:textId="77777777" w:rsidR="00C24DA9" w:rsidRPr="005D2CF1" w:rsidRDefault="00C24DA9" w:rsidP="007D6959">
            <w:pPr>
              <w:pStyle w:val="TAH"/>
            </w:pPr>
            <w:r w:rsidRPr="005D2CF1">
              <w:t>Description</w:t>
            </w:r>
          </w:p>
        </w:tc>
      </w:tr>
      <w:tr w:rsidR="00C24DA9" w:rsidRPr="005D2CF1" w14:paraId="15A2D495" w14:textId="77777777" w:rsidTr="007D6959">
        <w:trPr>
          <w:jc w:val="center"/>
        </w:trPr>
        <w:tc>
          <w:tcPr>
            <w:tcW w:w="2548" w:type="dxa"/>
            <w:vAlign w:val="center"/>
          </w:tcPr>
          <w:p w14:paraId="5744F40C" w14:textId="77777777" w:rsidR="00C24DA9" w:rsidRPr="005D2CF1" w:rsidRDefault="00C24DA9" w:rsidP="007D6959">
            <w:pPr>
              <w:pStyle w:val="TAL"/>
            </w:pPr>
            <w:r w:rsidRPr="005D2CF1">
              <w:t>List of resource status (1..max)</w:t>
            </w:r>
          </w:p>
        </w:tc>
        <w:tc>
          <w:tcPr>
            <w:tcW w:w="3680" w:type="dxa"/>
            <w:vAlign w:val="center"/>
          </w:tcPr>
          <w:p w14:paraId="0B534C4D" w14:textId="77777777" w:rsidR="00C24DA9" w:rsidRPr="005D2CF1" w:rsidRDefault="00C24DA9" w:rsidP="007D6959">
            <w:pPr>
              <w:pStyle w:val="TAL"/>
            </w:pPr>
            <w:r w:rsidRPr="005D2CF1">
              <w:t>List of observed load information for each NF instance along with the corresponding NF id / NF Set ID (as applicable)</w:t>
            </w:r>
          </w:p>
        </w:tc>
      </w:tr>
      <w:tr w:rsidR="00C24DA9" w:rsidRPr="005D2CF1" w14:paraId="43A5F5AB" w14:textId="77777777" w:rsidTr="007D6959">
        <w:trPr>
          <w:jc w:val="center"/>
        </w:trPr>
        <w:tc>
          <w:tcPr>
            <w:tcW w:w="2548" w:type="dxa"/>
            <w:vAlign w:val="center"/>
          </w:tcPr>
          <w:p w14:paraId="22C20ADC" w14:textId="77777777" w:rsidR="00C24DA9" w:rsidRPr="005D2CF1" w:rsidRDefault="00C24DA9" w:rsidP="007D6959">
            <w:pPr>
              <w:pStyle w:val="TAL"/>
            </w:pPr>
            <w:r w:rsidRPr="005D2CF1">
              <w:t>&gt; NF type</w:t>
            </w:r>
          </w:p>
        </w:tc>
        <w:tc>
          <w:tcPr>
            <w:tcW w:w="3680" w:type="dxa"/>
            <w:vAlign w:val="center"/>
          </w:tcPr>
          <w:p w14:paraId="09274C47" w14:textId="77777777" w:rsidR="00C24DA9" w:rsidRPr="005D2CF1" w:rsidRDefault="00C24DA9" w:rsidP="007D6959">
            <w:pPr>
              <w:pStyle w:val="TAL"/>
            </w:pPr>
            <w:r w:rsidRPr="005D2CF1">
              <w:t>Type of the NF instance</w:t>
            </w:r>
          </w:p>
        </w:tc>
      </w:tr>
      <w:tr w:rsidR="00C24DA9" w:rsidRPr="005D2CF1" w14:paraId="75E1EA6F" w14:textId="77777777" w:rsidTr="007D6959">
        <w:trPr>
          <w:jc w:val="center"/>
        </w:trPr>
        <w:tc>
          <w:tcPr>
            <w:tcW w:w="2548" w:type="dxa"/>
            <w:vAlign w:val="center"/>
          </w:tcPr>
          <w:p w14:paraId="50CE6B99" w14:textId="77777777" w:rsidR="00C24DA9" w:rsidRPr="005D2CF1" w:rsidRDefault="00C24DA9" w:rsidP="007D6959">
            <w:pPr>
              <w:pStyle w:val="TAL"/>
            </w:pPr>
            <w:r w:rsidRPr="005D2CF1">
              <w:t>&gt; NF instance ID</w:t>
            </w:r>
          </w:p>
        </w:tc>
        <w:tc>
          <w:tcPr>
            <w:tcW w:w="3680" w:type="dxa"/>
            <w:vAlign w:val="center"/>
          </w:tcPr>
          <w:p w14:paraId="1A02BB8E" w14:textId="77777777" w:rsidR="00C24DA9" w:rsidRPr="005D2CF1" w:rsidRDefault="00C24DA9" w:rsidP="007D6959">
            <w:pPr>
              <w:pStyle w:val="TAL"/>
            </w:pPr>
            <w:r w:rsidRPr="005D2CF1">
              <w:t>Identification of the NF instance</w:t>
            </w:r>
          </w:p>
        </w:tc>
      </w:tr>
      <w:tr w:rsidR="00C24DA9" w:rsidRPr="005D2CF1" w14:paraId="5E23BEDF" w14:textId="77777777" w:rsidTr="007D6959">
        <w:trPr>
          <w:jc w:val="center"/>
        </w:trPr>
        <w:tc>
          <w:tcPr>
            <w:tcW w:w="2548" w:type="dxa"/>
            <w:vAlign w:val="center"/>
          </w:tcPr>
          <w:p w14:paraId="76EB98D6" w14:textId="77777777" w:rsidR="00C24DA9" w:rsidRPr="005D2CF1" w:rsidRDefault="00C24DA9" w:rsidP="007D6959">
            <w:pPr>
              <w:pStyle w:val="TAL"/>
            </w:pPr>
            <w:r w:rsidRPr="005D2CF1">
              <w:t>&gt; NF status</w:t>
            </w:r>
          </w:p>
        </w:tc>
        <w:tc>
          <w:tcPr>
            <w:tcW w:w="3680" w:type="dxa"/>
            <w:vAlign w:val="center"/>
          </w:tcPr>
          <w:p w14:paraId="475334F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08B4CC28" w14:textId="77777777" w:rsidTr="007D6959">
        <w:trPr>
          <w:jc w:val="center"/>
        </w:trPr>
        <w:tc>
          <w:tcPr>
            <w:tcW w:w="2548" w:type="dxa"/>
            <w:vAlign w:val="center"/>
          </w:tcPr>
          <w:p w14:paraId="1C5E545E" w14:textId="77777777" w:rsidR="00C24DA9" w:rsidRPr="005D2CF1" w:rsidRDefault="00C24DA9" w:rsidP="007D6959">
            <w:pPr>
              <w:pStyle w:val="TAL"/>
            </w:pPr>
            <w:r w:rsidRPr="005D2CF1">
              <w:t>&gt; NF resource usage</w:t>
            </w:r>
          </w:p>
        </w:tc>
        <w:tc>
          <w:tcPr>
            <w:tcW w:w="3680" w:type="dxa"/>
            <w:vAlign w:val="center"/>
          </w:tcPr>
          <w:p w14:paraId="69D76E71" w14:textId="77777777" w:rsidR="00C24DA9" w:rsidRPr="005D2CF1" w:rsidRDefault="00C24DA9" w:rsidP="007D6959">
            <w:pPr>
              <w:pStyle w:val="TAL"/>
            </w:pPr>
            <w:r w:rsidRPr="005D2CF1">
              <w:t>The average usage of assigned resources (CPU, memory, disk)</w:t>
            </w:r>
          </w:p>
        </w:tc>
      </w:tr>
      <w:tr w:rsidR="00C24DA9" w:rsidRPr="005D2CF1" w14:paraId="048689F2" w14:textId="77777777" w:rsidTr="007D6959">
        <w:trPr>
          <w:jc w:val="center"/>
        </w:trPr>
        <w:tc>
          <w:tcPr>
            <w:tcW w:w="2548" w:type="dxa"/>
            <w:vAlign w:val="center"/>
          </w:tcPr>
          <w:p w14:paraId="1B08CB9D" w14:textId="77777777" w:rsidR="00C24DA9" w:rsidRPr="005D2CF1" w:rsidRDefault="00C24DA9" w:rsidP="007D6959">
            <w:pPr>
              <w:pStyle w:val="TAL"/>
            </w:pPr>
            <w:r w:rsidRPr="005D2CF1">
              <w:t>&gt; NF load</w:t>
            </w:r>
          </w:p>
        </w:tc>
        <w:tc>
          <w:tcPr>
            <w:tcW w:w="3680" w:type="dxa"/>
            <w:vAlign w:val="center"/>
          </w:tcPr>
          <w:p w14:paraId="3B77F88A"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565FC7D9" w14:textId="77777777" w:rsidTr="007D6959">
        <w:trPr>
          <w:jc w:val="center"/>
        </w:trPr>
        <w:tc>
          <w:tcPr>
            <w:tcW w:w="2548" w:type="dxa"/>
            <w:vAlign w:val="center"/>
          </w:tcPr>
          <w:p w14:paraId="3866CB27" w14:textId="77777777" w:rsidR="00C24DA9" w:rsidRPr="005D2CF1" w:rsidRDefault="00C24DA9" w:rsidP="007D6959">
            <w:pPr>
              <w:pStyle w:val="TAL"/>
            </w:pPr>
            <w:r w:rsidRPr="005D2CF1">
              <w:t>&gt; NF peak load (optional)</w:t>
            </w:r>
          </w:p>
        </w:tc>
        <w:tc>
          <w:tcPr>
            <w:tcW w:w="3680" w:type="dxa"/>
            <w:vAlign w:val="center"/>
          </w:tcPr>
          <w:p w14:paraId="5A8C6085" w14:textId="77777777" w:rsidR="00C24DA9" w:rsidRPr="005D2CF1" w:rsidRDefault="00C24DA9" w:rsidP="007D6959">
            <w:pPr>
              <w:pStyle w:val="TAL"/>
            </w:pPr>
            <w:r w:rsidRPr="005D2CF1">
              <w:t>The maximum load of the NF instance over the Analytics target period</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C24DA9" w:rsidRPr="005D2CF1" w14:paraId="27908F76" w14:textId="77777777" w:rsidTr="007D6959">
        <w:trPr>
          <w:jc w:val="center"/>
        </w:trPr>
        <w:tc>
          <w:tcPr>
            <w:tcW w:w="2509" w:type="dxa"/>
          </w:tcPr>
          <w:p w14:paraId="2D7B4A27" w14:textId="77777777" w:rsidR="00C24DA9" w:rsidRPr="005D2CF1" w:rsidRDefault="00C24DA9" w:rsidP="007D6959">
            <w:pPr>
              <w:pStyle w:val="TAH"/>
            </w:pPr>
            <w:r w:rsidRPr="005D2CF1">
              <w:t>Information</w:t>
            </w:r>
          </w:p>
        </w:tc>
        <w:tc>
          <w:tcPr>
            <w:tcW w:w="5625" w:type="dxa"/>
          </w:tcPr>
          <w:p w14:paraId="6DD88C70" w14:textId="77777777" w:rsidR="00C24DA9" w:rsidRPr="005D2CF1" w:rsidRDefault="00C24DA9" w:rsidP="007D6959">
            <w:pPr>
              <w:pStyle w:val="TAH"/>
            </w:pPr>
            <w:r w:rsidRPr="005D2CF1">
              <w:t>Description</w:t>
            </w:r>
          </w:p>
        </w:tc>
      </w:tr>
      <w:tr w:rsidR="00C24DA9" w:rsidRPr="005D2CF1" w14:paraId="73C363F3" w14:textId="77777777" w:rsidTr="007D6959">
        <w:trPr>
          <w:jc w:val="center"/>
        </w:trPr>
        <w:tc>
          <w:tcPr>
            <w:tcW w:w="2509" w:type="dxa"/>
            <w:vAlign w:val="center"/>
          </w:tcPr>
          <w:p w14:paraId="6FDC758F" w14:textId="77777777" w:rsidR="00C24DA9" w:rsidRPr="005D2CF1" w:rsidRDefault="00C24DA9" w:rsidP="007D6959">
            <w:pPr>
              <w:pStyle w:val="TAL"/>
            </w:pPr>
            <w:r w:rsidRPr="005D2CF1">
              <w:t>List of resource status (1..max)</w:t>
            </w:r>
          </w:p>
        </w:tc>
        <w:tc>
          <w:tcPr>
            <w:tcW w:w="5625" w:type="dxa"/>
            <w:vAlign w:val="center"/>
          </w:tcPr>
          <w:p w14:paraId="7796EB07" w14:textId="77777777" w:rsidR="00C24DA9" w:rsidRPr="005D2CF1" w:rsidRDefault="00C24DA9" w:rsidP="007D6959">
            <w:pPr>
              <w:pStyle w:val="TAL"/>
            </w:pPr>
            <w:r w:rsidRPr="005D2CF1">
              <w:t>List of predicted load information for each NF instance along with the corresponding NF id / NF Set ID (as applicable)</w:t>
            </w:r>
          </w:p>
        </w:tc>
      </w:tr>
      <w:tr w:rsidR="00C24DA9" w:rsidRPr="005D2CF1" w14:paraId="1EE14302" w14:textId="77777777" w:rsidTr="007D6959">
        <w:trPr>
          <w:jc w:val="center"/>
        </w:trPr>
        <w:tc>
          <w:tcPr>
            <w:tcW w:w="2509" w:type="dxa"/>
            <w:vAlign w:val="center"/>
          </w:tcPr>
          <w:p w14:paraId="29DE5D96" w14:textId="77777777" w:rsidR="00C24DA9" w:rsidRPr="005D2CF1" w:rsidRDefault="00C24DA9" w:rsidP="007D6959">
            <w:pPr>
              <w:pStyle w:val="TAL"/>
            </w:pPr>
            <w:r w:rsidRPr="005D2CF1">
              <w:t>&gt; NF type</w:t>
            </w:r>
          </w:p>
        </w:tc>
        <w:tc>
          <w:tcPr>
            <w:tcW w:w="5625" w:type="dxa"/>
            <w:vAlign w:val="center"/>
          </w:tcPr>
          <w:p w14:paraId="52B90428" w14:textId="77777777" w:rsidR="00C24DA9" w:rsidRPr="005D2CF1" w:rsidRDefault="00C24DA9" w:rsidP="007D6959">
            <w:pPr>
              <w:pStyle w:val="TAL"/>
            </w:pPr>
            <w:r w:rsidRPr="005D2CF1">
              <w:t>Type of the NF instance</w:t>
            </w:r>
          </w:p>
        </w:tc>
      </w:tr>
      <w:tr w:rsidR="00C24DA9" w:rsidRPr="005D2CF1" w14:paraId="3E47C81C" w14:textId="77777777" w:rsidTr="007D6959">
        <w:trPr>
          <w:jc w:val="center"/>
        </w:trPr>
        <w:tc>
          <w:tcPr>
            <w:tcW w:w="2509" w:type="dxa"/>
            <w:vAlign w:val="center"/>
          </w:tcPr>
          <w:p w14:paraId="42D45A59" w14:textId="77777777" w:rsidR="00C24DA9" w:rsidRPr="005D2CF1" w:rsidRDefault="00C24DA9" w:rsidP="007D6959">
            <w:pPr>
              <w:pStyle w:val="TAL"/>
            </w:pPr>
            <w:r w:rsidRPr="005D2CF1">
              <w:t>&gt; NF instance ID</w:t>
            </w:r>
          </w:p>
        </w:tc>
        <w:tc>
          <w:tcPr>
            <w:tcW w:w="5625" w:type="dxa"/>
            <w:vAlign w:val="center"/>
          </w:tcPr>
          <w:p w14:paraId="679AF221" w14:textId="77777777" w:rsidR="00C24DA9" w:rsidRPr="005D2CF1" w:rsidRDefault="00C24DA9" w:rsidP="007D6959">
            <w:pPr>
              <w:pStyle w:val="TAL"/>
            </w:pPr>
            <w:r w:rsidRPr="005D2CF1">
              <w:t>Identification of the NF instance</w:t>
            </w:r>
          </w:p>
        </w:tc>
      </w:tr>
      <w:tr w:rsidR="00C24DA9" w:rsidRPr="005D2CF1" w14:paraId="0619DA38" w14:textId="77777777" w:rsidTr="007D6959">
        <w:trPr>
          <w:jc w:val="center"/>
        </w:trPr>
        <w:tc>
          <w:tcPr>
            <w:tcW w:w="2509" w:type="dxa"/>
            <w:vAlign w:val="center"/>
          </w:tcPr>
          <w:p w14:paraId="62D4B821" w14:textId="77777777" w:rsidR="00C24DA9" w:rsidRPr="005D2CF1" w:rsidRDefault="00C24DA9" w:rsidP="007D6959">
            <w:pPr>
              <w:pStyle w:val="TAL"/>
            </w:pPr>
            <w:r w:rsidRPr="005D2CF1">
              <w:t>&gt; NF status</w:t>
            </w:r>
          </w:p>
        </w:tc>
        <w:tc>
          <w:tcPr>
            <w:tcW w:w="5625" w:type="dxa"/>
            <w:vAlign w:val="center"/>
          </w:tcPr>
          <w:p w14:paraId="15A8C1A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7D6959">
        <w:trPr>
          <w:jc w:val="center"/>
        </w:trPr>
        <w:tc>
          <w:tcPr>
            <w:tcW w:w="2509" w:type="dxa"/>
            <w:vAlign w:val="center"/>
          </w:tcPr>
          <w:p w14:paraId="28D552D0" w14:textId="77777777" w:rsidR="00C24DA9" w:rsidRPr="005D2CF1" w:rsidRDefault="00C24DA9" w:rsidP="007D6959">
            <w:pPr>
              <w:pStyle w:val="TAL"/>
            </w:pPr>
            <w:r w:rsidRPr="005D2CF1">
              <w:t>&gt; NF resource usage</w:t>
            </w:r>
          </w:p>
        </w:tc>
        <w:tc>
          <w:tcPr>
            <w:tcW w:w="5625" w:type="dxa"/>
            <w:vAlign w:val="center"/>
          </w:tcPr>
          <w:p w14:paraId="1AD6BF72" w14:textId="77777777" w:rsidR="00C24DA9" w:rsidRPr="005D2CF1" w:rsidRDefault="00C24DA9" w:rsidP="007D6959">
            <w:pPr>
              <w:pStyle w:val="TAL"/>
            </w:pPr>
            <w:r w:rsidRPr="005D2CF1">
              <w:t xml:space="preserve">The average usage of assigned resources (CPU, memory, disk) </w:t>
            </w:r>
          </w:p>
        </w:tc>
      </w:tr>
      <w:tr w:rsidR="00C24DA9" w:rsidRPr="005D2CF1" w14:paraId="3BB2E144" w14:textId="77777777" w:rsidTr="007D6959">
        <w:trPr>
          <w:jc w:val="center"/>
        </w:trPr>
        <w:tc>
          <w:tcPr>
            <w:tcW w:w="2509" w:type="dxa"/>
            <w:vAlign w:val="center"/>
          </w:tcPr>
          <w:p w14:paraId="7FDF5508" w14:textId="77777777" w:rsidR="00C24DA9" w:rsidRPr="005D2CF1" w:rsidRDefault="00C24DA9" w:rsidP="007D6959">
            <w:pPr>
              <w:pStyle w:val="TAL"/>
            </w:pPr>
            <w:r w:rsidRPr="005D2CF1">
              <w:t>&gt; NF load</w:t>
            </w:r>
          </w:p>
        </w:tc>
        <w:tc>
          <w:tcPr>
            <w:tcW w:w="5625" w:type="dxa"/>
            <w:vAlign w:val="center"/>
          </w:tcPr>
          <w:p w14:paraId="35CE056C"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19516971" w14:textId="77777777" w:rsidTr="007D6959">
        <w:trPr>
          <w:jc w:val="center"/>
        </w:trPr>
        <w:tc>
          <w:tcPr>
            <w:tcW w:w="2509" w:type="dxa"/>
            <w:vAlign w:val="center"/>
          </w:tcPr>
          <w:p w14:paraId="5878D028" w14:textId="77777777" w:rsidR="00C24DA9" w:rsidRPr="005D2CF1" w:rsidRDefault="00C24DA9" w:rsidP="007D6959">
            <w:pPr>
              <w:pStyle w:val="TAL"/>
            </w:pPr>
            <w:r w:rsidRPr="005D2CF1">
              <w:t>&gt; NF peak load (optional)</w:t>
            </w:r>
          </w:p>
        </w:tc>
        <w:tc>
          <w:tcPr>
            <w:tcW w:w="5625" w:type="dxa"/>
            <w:vAlign w:val="center"/>
          </w:tcPr>
          <w:p w14:paraId="2DD6824C" w14:textId="77777777" w:rsidR="00C24DA9" w:rsidRPr="005D2CF1" w:rsidRDefault="00C24DA9" w:rsidP="007D6959">
            <w:pPr>
              <w:pStyle w:val="TAL"/>
            </w:pPr>
            <w:r w:rsidRPr="005D2CF1">
              <w:t>The maximum load of the NF instance over the Analytics target period</w:t>
            </w:r>
          </w:p>
        </w:tc>
      </w:tr>
      <w:tr w:rsidR="00C24DA9" w:rsidRPr="005D2CF1" w14:paraId="6920D2ED" w14:textId="77777777" w:rsidTr="007D6959">
        <w:trPr>
          <w:jc w:val="center"/>
        </w:trPr>
        <w:tc>
          <w:tcPr>
            <w:tcW w:w="2509" w:type="dxa"/>
          </w:tcPr>
          <w:p w14:paraId="6346C0A2" w14:textId="77777777" w:rsidR="00C24DA9" w:rsidRPr="005D2CF1" w:rsidRDefault="00C24DA9" w:rsidP="007D6959">
            <w:pPr>
              <w:pStyle w:val="TAL"/>
            </w:pPr>
            <w:r w:rsidRPr="005D2CF1">
              <w:t>&gt; Confidence</w:t>
            </w:r>
          </w:p>
        </w:tc>
        <w:tc>
          <w:tcPr>
            <w:tcW w:w="5625" w:type="dxa"/>
          </w:tcPr>
          <w:p w14:paraId="2C58E39D" w14:textId="77777777" w:rsidR="00C24DA9" w:rsidRPr="005D2CF1" w:rsidRDefault="00C24DA9" w:rsidP="007D6959">
            <w:pPr>
              <w:pStyle w:val="TAL"/>
            </w:pPr>
            <w:r w:rsidRPr="005D2CF1">
              <w:t>Confidence of this prediction</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77777777"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63" w:name="_Toc114571303"/>
      <w:r w:rsidRPr="005D2CF1">
        <w:t>6.5.4</w:t>
      </w:r>
      <w:r w:rsidRPr="005D2CF1">
        <w:tab/>
      </w:r>
      <w:r w:rsidRPr="005D2CF1">
        <w:rPr>
          <w:lang w:eastAsia="ko-KR"/>
        </w:rPr>
        <w:t>Procedures</w:t>
      </w:r>
      <w:bookmarkEnd w:id="63"/>
    </w:p>
    <w:p w14:paraId="0B7492EE" w14:textId="77777777" w:rsidR="00C24DA9" w:rsidRPr="005D2CF1" w:rsidRDefault="00C24DA9" w:rsidP="00C24DA9">
      <w:pPr>
        <w:rPr>
          <w:lang w:eastAsia="ko-KR"/>
        </w:rPr>
      </w:pPr>
      <w:r w:rsidRPr="005D2CF1">
        <w:rPr>
          <w:lang w:eastAsia="ko-KR"/>
        </w:rPr>
        <w:t xml:space="preserve">The procedure depicted in Figure </w:t>
      </w:r>
      <w:r w:rsidRPr="005D2CF1">
        <w:t>6.5</w:t>
      </w:r>
      <w:r w:rsidRPr="005D2CF1">
        <w:rPr>
          <w:lang w:eastAsia="ko-KR"/>
        </w:rPr>
        <w:t>.4-1 allows a consumer NF to request analytics to NWDAF for NF load of various NF instances as defined in 6.5.1.</w:t>
      </w:r>
    </w:p>
    <w:p w14:paraId="12356DDC" w14:textId="77777777" w:rsidR="00C24DA9" w:rsidRPr="005D2CF1" w:rsidRDefault="00C24DA9" w:rsidP="00C24DA9">
      <w:pPr>
        <w:pStyle w:val="TH"/>
      </w:pPr>
      <w:r w:rsidRPr="005D2CF1">
        <w:object w:dxaOrig="9362" w:dyaOrig="11970" w14:anchorId="681854AD">
          <v:shape id="_x0000_i1038" type="#_x0000_t75" style="width:468pt;height:598.5pt" o:ole="">
            <v:imagedata r:id="rId35" o:title=""/>
          </v:shape>
          <o:OLEObject Type="Embed" ProgID="Visio.Drawing.11" ShapeID="_x0000_i1038" DrawAspect="Content" ObjectID="_1725184340" r:id="rId36"/>
        </w:object>
      </w:r>
    </w:p>
    <w:p w14:paraId="26C449A5" w14:textId="77777777" w:rsidR="00C24DA9" w:rsidRPr="005D2CF1" w:rsidRDefault="00C24DA9" w:rsidP="00C24DA9">
      <w:pPr>
        <w:pStyle w:val="TF"/>
      </w:pPr>
      <w:r w:rsidRPr="005D2CF1">
        <w:t>Figure 6.5.4-1: NF load analytics provided by NWDAF</w:t>
      </w:r>
    </w:p>
    <w:p w14:paraId="534A05AC" w14:textId="77777777" w:rsidR="00C24DA9" w:rsidRPr="005D2CF1" w:rsidRDefault="00C24DA9" w:rsidP="00C24DA9">
      <w:pPr>
        <w:pStyle w:val="B1"/>
        <w:rPr>
          <w:lang w:eastAsia="zh-CN"/>
        </w:rPr>
      </w:pPr>
      <w:r w:rsidRPr="005D2CF1">
        <w:rPr>
          <w:lang w:eastAsia="zh-CN"/>
        </w:rPr>
        <w:t>1.</w:t>
      </w:r>
      <w:r w:rsidRPr="005D2CF1">
        <w:rPr>
          <w:lang w:eastAsia="zh-CN"/>
        </w:rPr>
        <w:tab/>
        <w:t>The NF sends a request to the NWDAF for analytics for NF load for a specific NF, using either the Nnwdaf_AnalyticsInfo or Nnwdaf_AnalyticsSubscription service. The Analytics ID is set to NF load information, the target for analytics and the analytics filter are set according to clause 6.5.1. The NF can request statistics or predictions or both and can provide a time window.</w:t>
      </w:r>
    </w:p>
    <w:p w14:paraId="59C8834E" w14:textId="2BB5D3B9"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4733FD">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w:t>
      </w:r>
      <w:r w:rsidRPr="005D2CF1">
        <w:rPr>
          <w:lang w:eastAsia="zh-CN"/>
        </w:rPr>
        <w:lastRenderedPageBreak/>
        <w:t>configuration</w:t>
      </w:r>
      <w:r w:rsidRPr="005D2CF1">
        <w:rPr>
          <w:rFonts w:eastAsia="MS Mincho"/>
        </w:rPr>
        <w:t xml:space="preserve"> following steps captured in clause 6.2.3.2 for data collection from OAM</w:t>
      </w:r>
      <w:r w:rsidRPr="005D2CF1">
        <w:rPr>
          <w:lang w:eastAsia="zh-CN"/>
        </w:rPr>
        <w:t>. Steps 2-5 may be skipped when e.g. the NWDAF already has the requested analytics.</w:t>
      </w:r>
    </w:p>
    <w:p w14:paraId="7C622FC8" w14:textId="77777777"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77777777" w:rsidR="00C24DA9" w:rsidRPr="005D2CF1" w:rsidRDefault="00C24DA9" w:rsidP="00C24DA9">
      <w:pPr>
        <w:pStyle w:val="B1"/>
        <w:rPr>
          <w:lang w:eastAsia="zh-CN"/>
        </w:rPr>
      </w:pPr>
      <w:r w:rsidRPr="005D2CF1">
        <w:rPr>
          <w:lang w:eastAsia="zh-CN"/>
        </w:rPr>
        <w:t>6a.</w:t>
      </w:r>
      <w:r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77777777" w:rsidR="00C24DA9" w:rsidRPr="005D2CF1" w:rsidRDefault="00C24DA9" w:rsidP="00C24DA9">
      <w:pPr>
        <w:pStyle w:val="B1"/>
        <w:rPr>
          <w:lang w:eastAsia="zh-CN"/>
        </w:rPr>
      </w:pPr>
      <w:r w:rsidRPr="005D2CF1">
        <w:rPr>
          <w:lang w:eastAsia="zh-CN"/>
        </w:rPr>
        <w:t>6b. NRF notifies NWDAF of changes on the load and status of the requested NF instances by using Nnrf_NFManagement_NFStatusNotify service operation.</w:t>
      </w:r>
    </w:p>
    <w:p w14:paraId="16B4F649" w14:textId="77777777" w:rsidR="00C24DA9" w:rsidRPr="005D2CF1" w:rsidRDefault="00C24DA9" w:rsidP="00C24DA9">
      <w:pPr>
        <w:pStyle w:val="B1"/>
        <w:rPr>
          <w:lang w:eastAsia="zh-CN"/>
        </w:rPr>
      </w:pPr>
      <w:r w:rsidRPr="005D2CF1">
        <w:rPr>
          <w:lang w:eastAsia="zh-CN"/>
        </w:rPr>
        <w:t>7.</w:t>
      </w:r>
      <w:r w:rsidRPr="005D2CF1">
        <w:rPr>
          <w:lang w:eastAsia="zh-CN"/>
        </w:rPr>
        <w:tab/>
        <w:t>The NWDAF derives requested analytics.</w:t>
      </w:r>
    </w:p>
    <w:p w14:paraId="3758FEA0" w14:textId="77777777" w:rsidR="00C24DA9" w:rsidRPr="005D2CF1" w:rsidRDefault="00C24DA9" w:rsidP="00C24DA9">
      <w:pPr>
        <w:pStyle w:val="B1"/>
        <w:rPr>
          <w:lang w:eastAsia="zh-CN"/>
        </w:rPr>
      </w:pPr>
      <w:r w:rsidRPr="005D2CF1">
        <w:rPr>
          <w:lang w:eastAsia="zh-CN"/>
        </w:rPr>
        <w:t>8.</w:t>
      </w:r>
      <w:r w:rsidRPr="005D2CF1">
        <w:rPr>
          <w:lang w:eastAsia="zh-CN"/>
        </w:rPr>
        <w:tab/>
        <w:t>The NWDAF provide requested NF load analytics to the NF along with the corresponding Validity Period, using either the Nnwdaf_AnalyticsInfo_Request response or Nnwdaf_AnalyticsSubscription</w:t>
      </w:r>
      <w:r w:rsidRPr="005D2CF1">
        <w:t>_S</w:t>
      </w:r>
      <w:r w:rsidRPr="005D2CF1">
        <w:rPr>
          <w:lang w:eastAsia="zh-CN"/>
        </w:rPr>
        <w:t>ubscribe response, depending on the service used in step 1.</w:t>
      </w:r>
    </w:p>
    <w:p w14:paraId="6C2D0B20" w14:textId="77777777" w:rsidR="00C24DA9" w:rsidRPr="005D2CF1" w:rsidRDefault="00C24DA9" w:rsidP="00C24DA9">
      <w:pPr>
        <w:pStyle w:val="B1"/>
        <w:rPr>
          <w:lang w:eastAsia="zh-CN"/>
        </w:rPr>
      </w:pPr>
      <w:r w:rsidRPr="005D2CF1">
        <w:rPr>
          <w:lang w:eastAsia="zh-CN"/>
        </w:rPr>
        <w:t>9-11.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64" w:name="_Toc114571304"/>
      <w:r w:rsidRPr="005D2CF1">
        <w:t>6.6</w:t>
      </w:r>
      <w:r w:rsidRPr="005D2CF1">
        <w:tab/>
        <w:t xml:space="preserve">Network Performance </w:t>
      </w:r>
      <w:r w:rsidRPr="005D2CF1">
        <w:rPr>
          <w:lang w:eastAsia="zh-CN"/>
        </w:rPr>
        <w:t>Analytics</w:t>
      </w:r>
      <w:bookmarkEnd w:id="64"/>
    </w:p>
    <w:p w14:paraId="1CE6AD47" w14:textId="77777777" w:rsidR="00C24DA9" w:rsidRPr="005D2CF1" w:rsidRDefault="00C24DA9" w:rsidP="00C24DA9">
      <w:pPr>
        <w:pStyle w:val="Heading3"/>
      </w:pPr>
      <w:bookmarkStart w:id="65" w:name="_Toc114571305"/>
      <w:r w:rsidRPr="005D2CF1">
        <w:t>6.6.1</w:t>
      </w:r>
      <w:r w:rsidRPr="005D2CF1">
        <w:tab/>
        <w:t>General</w:t>
      </w:r>
      <w:bookmarkEnd w:id="65"/>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7777777" w:rsidR="00C24DA9" w:rsidRPr="005D2CF1" w:rsidRDefault="00C24DA9" w:rsidP="00C24DA9">
      <w:pPr>
        <w:pStyle w:val="B1"/>
      </w:pPr>
      <w:r w:rsidRPr="005D2CF1">
        <w:t>-</w:t>
      </w:r>
      <w:r w:rsidRPr="005D2CF1">
        <w:tab/>
        <w:t>Analytics ID set to "Network Performance";</w:t>
      </w:r>
    </w:p>
    <w:p w14:paraId="299A5368" w14:textId="77777777" w:rsidR="00C24DA9" w:rsidRPr="005D2CF1" w:rsidRDefault="00C24DA9" w:rsidP="00C24DA9">
      <w:pPr>
        <w:pStyle w:val="B1"/>
      </w:pPr>
      <w:r w:rsidRPr="005D2CF1">
        <w:t>-</w:t>
      </w:r>
      <w:r w:rsidRPr="005D2CF1">
        <w:tab/>
        <w:t>Target of Analytics Reporting containing either a UE, or Internal Group Identifier that refers to the group for which the analytics on the number of UEs that are located in the Area of Interest at the time indicated in the Analytics target period is requested or any UE;</w:t>
      </w:r>
    </w:p>
    <w:p w14:paraId="207E73DB" w14:textId="77777777" w:rsidR="00C24DA9" w:rsidRPr="005D2CF1" w:rsidRDefault="00C24DA9" w:rsidP="00C24DA9">
      <w:pPr>
        <w:pStyle w:val="B1"/>
      </w:pPr>
      <w:r w:rsidRPr="005D2CF1">
        <w:t>-</w:t>
      </w:r>
      <w:r w:rsidRPr="005D2CF1">
        <w:tab/>
        <w:t>Analytics Filter Information containing:</w:t>
      </w:r>
    </w:p>
    <w:p w14:paraId="2E2F5F71"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6A6D4572" w14:textId="77777777" w:rsidR="00C24DA9" w:rsidRPr="005D2CF1" w:rsidRDefault="00C24DA9" w:rsidP="00C24DA9">
      <w:pPr>
        <w:pStyle w:val="B2"/>
      </w:pPr>
      <w:r w:rsidRPr="005D2CF1">
        <w:t>-</w:t>
      </w:r>
      <w:r w:rsidRPr="005D2CF1">
        <w:tab/>
        <w:t>Optionally, the subset of analytics that are requested among those specified in clause 6.6.3;</w:t>
      </w:r>
    </w:p>
    <w:p w14:paraId="7D0E069E" w14:textId="77777777"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7777777" w:rsidR="00C24DA9" w:rsidRPr="005D2CF1" w:rsidRDefault="00C24DA9" w:rsidP="00C24DA9">
      <w:pPr>
        <w:pStyle w:val="B1"/>
      </w:pPr>
      <w:r w:rsidRPr="005D2CF1">
        <w:t>-</w:t>
      </w:r>
      <w:r w:rsidRPr="005D2CF1">
        <w:tab/>
        <w:t>Optionally, maximum number of objects;</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lastRenderedPageBreak/>
        <w:t>The NWDAF notifies the result of the analytics to the consumer as indicated in clause 6.6.3.</w:t>
      </w:r>
    </w:p>
    <w:p w14:paraId="25F6342D" w14:textId="77777777" w:rsidR="00C24DA9" w:rsidRPr="005D2CF1" w:rsidRDefault="00C24DA9" w:rsidP="00C24DA9">
      <w:pPr>
        <w:pStyle w:val="Heading3"/>
      </w:pPr>
      <w:bookmarkStart w:id="66" w:name="_Toc114571306"/>
      <w:r w:rsidRPr="005D2CF1">
        <w:rPr>
          <w:lang w:eastAsia="zh-CN"/>
        </w:rPr>
        <w:t>6.6.2</w:t>
      </w:r>
      <w:r w:rsidRPr="005D2CF1">
        <w:rPr>
          <w:lang w:eastAsia="zh-CN"/>
        </w:rPr>
        <w:tab/>
      </w:r>
      <w:r w:rsidRPr="005D2CF1">
        <w:rPr>
          <w:lang w:eastAsia="ko-KR"/>
        </w:rPr>
        <w:t>Input Data</w:t>
      </w:r>
      <w:bookmarkEnd w:id="66"/>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7D6959">
        <w:trPr>
          <w:jc w:val="center"/>
        </w:trPr>
        <w:tc>
          <w:tcPr>
            <w:tcW w:w="3118" w:type="dxa"/>
          </w:tcPr>
          <w:p w14:paraId="78D78102" w14:textId="77777777" w:rsidR="00C24DA9" w:rsidRPr="005D2CF1" w:rsidRDefault="00C24DA9" w:rsidP="007D6959">
            <w:pPr>
              <w:pStyle w:val="TAH"/>
              <w:rPr>
                <w:lang w:eastAsia="zh-CN"/>
              </w:rPr>
            </w:pPr>
            <w:r w:rsidRPr="005D2CF1">
              <w:rPr>
                <w:lang w:eastAsia="zh-CN"/>
              </w:rPr>
              <w:t>Load information</w:t>
            </w:r>
          </w:p>
        </w:tc>
        <w:tc>
          <w:tcPr>
            <w:tcW w:w="927" w:type="dxa"/>
          </w:tcPr>
          <w:p w14:paraId="7E7D238E" w14:textId="77777777" w:rsidR="00C24DA9" w:rsidRPr="005D2CF1" w:rsidRDefault="00C24DA9" w:rsidP="007D6959">
            <w:pPr>
              <w:pStyle w:val="TAH"/>
              <w:rPr>
                <w:rFonts w:cs="Arial"/>
              </w:rPr>
            </w:pPr>
            <w:r w:rsidRPr="005D2CF1">
              <w:rPr>
                <w:rFonts w:cs="Arial"/>
              </w:rPr>
              <w:t>Source</w:t>
            </w:r>
          </w:p>
        </w:tc>
        <w:tc>
          <w:tcPr>
            <w:tcW w:w="3444" w:type="dxa"/>
          </w:tcPr>
          <w:p w14:paraId="21CA0C47" w14:textId="77777777" w:rsidR="00C24DA9" w:rsidRPr="005D2CF1" w:rsidRDefault="00C24DA9" w:rsidP="007D6959">
            <w:pPr>
              <w:pStyle w:val="TAH"/>
              <w:rPr>
                <w:rFonts w:cs="Arial"/>
                <w:b w:val="0"/>
              </w:rPr>
            </w:pPr>
            <w:r w:rsidRPr="005D2CF1">
              <w:rPr>
                <w:rFonts w:cs="Arial"/>
              </w:rPr>
              <w:t>Description</w:t>
            </w:r>
          </w:p>
        </w:tc>
      </w:tr>
      <w:tr w:rsidR="00C24DA9" w:rsidRPr="005D2CF1" w14:paraId="624D108A" w14:textId="77777777" w:rsidTr="007D6959">
        <w:trPr>
          <w:jc w:val="center"/>
        </w:trPr>
        <w:tc>
          <w:tcPr>
            <w:tcW w:w="3118" w:type="dxa"/>
          </w:tcPr>
          <w:p w14:paraId="12C40FAB" w14:textId="77777777" w:rsidR="00C24DA9" w:rsidRPr="005D2CF1" w:rsidRDefault="00C24DA9" w:rsidP="007D6959">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7D6959">
            <w:pPr>
              <w:pStyle w:val="TAC"/>
              <w:rPr>
                <w:lang w:eastAsia="ja-JP"/>
              </w:rPr>
            </w:pPr>
            <w:r w:rsidRPr="005D2CF1">
              <w:rPr>
                <w:lang w:eastAsia="ja-JP"/>
              </w:rPr>
              <w:t>OAM</w:t>
            </w:r>
          </w:p>
        </w:tc>
        <w:tc>
          <w:tcPr>
            <w:tcW w:w="3444" w:type="dxa"/>
          </w:tcPr>
          <w:p w14:paraId="5664563C" w14:textId="77777777" w:rsidR="00C24DA9" w:rsidRPr="005D2CF1" w:rsidRDefault="00C24DA9" w:rsidP="007D6959">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7D6959">
        <w:trPr>
          <w:jc w:val="center"/>
        </w:trPr>
        <w:tc>
          <w:tcPr>
            <w:tcW w:w="3118" w:type="dxa"/>
          </w:tcPr>
          <w:p w14:paraId="418068AE" w14:textId="77777777" w:rsidR="00C24DA9" w:rsidRPr="005D2CF1" w:rsidRDefault="00C24DA9" w:rsidP="007D6959">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7D6959">
            <w:pPr>
              <w:pStyle w:val="TAC"/>
              <w:rPr>
                <w:lang w:eastAsia="ja-JP"/>
              </w:rPr>
            </w:pPr>
            <w:r w:rsidRPr="005D2CF1">
              <w:rPr>
                <w:lang w:eastAsia="ja-JP"/>
              </w:rPr>
              <w:t>NRF</w:t>
            </w:r>
          </w:p>
        </w:tc>
        <w:tc>
          <w:tcPr>
            <w:tcW w:w="3444" w:type="dxa"/>
          </w:tcPr>
          <w:p w14:paraId="13A9B200" w14:textId="77777777" w:rsidR="00C24DA9" w:rsidRPr="005D2CF1" w:rsidRDefault="00C24DA9" w:rsidP="007D6959">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7D6959">
        <w:trPr>
          <w:jc w:val="center"/>
        </w:trPr>
        <w:tc>
          <w:tcPr>
            <w:tcW w:w="2609" w:type="dxa"/>
          </w:tcPr>
          <w:p w14:paraId="304C11C0" w14:textId="77777777" w:rsidR="00C24DA9" w:rsidRPr="005D2CF1" w:rsidRDefault="00C24DA9" w:rsidP="007D6959">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7D6959">
            <w:pPr>
              <w:pStyle w:val="TAH"/>
              <w:rPr>
                <w:rFonts w:cs="Arial"/>
              </w:rPr>
            </w:pPr>
            <w:r w:rsidRPr="005D2CF1">
              <w:rPr>
                <w:rFonts w:cs="Arial"/>
              </w:rPr>
              <w:t>Source</w:t>
            </w:r>
          </w:p>
        </w:tc>
        <w:tc>
          <w:tcPr>
            <w:tcW w:w="3444" w:type="dxa"/>
          </w:tcPr>
          <w:p w14:paraId="6611FD57" w14:textId="77777777" w:rsidR="00C24DA9" w:rsidRPr="005D2CF1" w:rsidRDefault="00C24DA9" w:rsidP="007D6959">
            <w:pPr>
              <w:pStyle w:val="TAH"/>
              <w:rPr>
                <w:rFonts w:cs="Arial"/>
                <w:b w:val="0"/>
              </w:rPr>
            </w:pPr>
            <w:r w:rsidRPr="005D2CF1">
              <w:rPr>
                <w:rFonts w:cs="Arial"/>
              </w:rPr>
              <w:t>Description</w:t>
            </w:r>
          </w:p>
        </w:tc>
      </w:tr>
      <w:tr w:rsidR="00C24DA9" w:rsidRPr="005D2CF1" w14:paraId="4628DAF3" w14:textId="77777777" w:rsidTr="007D6959">
        <w:trPr>
          <w:jc w:val="center"/>
        </w:trPr>
        <w:tc>
          <w:tcPr>
            <w:tcW w:w="2609" w:type="dxa"/>
          </w:tcPr>
          <w:p w14:paraId="7F27C925" w14:textId="77777777" w:rsidR="00C24DA9" w:rsidRPr="005D2CF1" w:rsidRDefault="00C24DA9" w:rsidP="007D6959">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7D6959">
            <w:pPr>
              <w:pStyle w:val="TAC"/>
              <w:rPr>
                <w:rFonts w:eastAsia="MS Mincho"/>
                <w:lang w:eastAsia="ja-JP"/>
              </w:rPr>
            </w:pPr>
            <w:r w:rsidRPr="005D2CF1">
              <w:t>AMF</w:t>
            </w:r>
          </w:p>
        </w:tc>
        <w:tc>
          <w:tcPr>
            <w:tcW w:w="3444" w:type="dxa"/>
          </w:tcPr>
          <w:p w14:paraId="5D5CA4BD" w14:textId="77777777" w:rsidR="00C24DA9" w:rsidRPr="005D2CF1" w:rsidRDefault="00C24DA9" w:rsidP="007D6959">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67" w:name="_Toc114571307"/>
      <w:r w:rsidRPr="005D2CF1">
        <w:rPr>
          <w:lang w:eastAsia="zh-CN"/>
        </w:rPr>
        <w:t>6.6.3</w:t>
      </w:r>
      <w:r w:rsidRPr="005D2CF1">
        <w:rPr>
          <w:lang w:eastAsia="zh-CN"/>
        </w:rPr>
        <w:tab/>
      </w:r>
      <w:r w:rsidRPr="005D2CF1">
        <w:rPr>
          <w:lang w:eastAsia="ko-KR"/>
        </w:rPr>
        <w:t>Output Analytics</w:t>
      </w:r>
      <w:bookmarkEnd w:id="67"/>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7D6959">
        <w:trPr>
          <w:jc w:val="center"/>
        </w:trPr>
        <w:tc>
          <w:tcPr>
            <w:tcW w:w="3544" w:type="dxa"/>
          </w:tcPr>
          <w:p w14:paraId="6F4CE9C2" w14:textId="77777777" w:rsidR="00C24DA9" w:rsidRPr="005D2CF1" w:rsidRDefault="00C24DA9" w:rsidP="007D6959">
            <w:pPr>
              <w:pStyle w:val="TAH"/>
            </w:pPr>
            <w:r w:rsidRPr="005D2CF1">
              <w:t>Information</w:t>
            </w:r>
          </w:p>
        </w:tc>
        <w:tc>
          <w:tcPr>
            <w:tcW w:w="5694" w:type="dxa"/>
          </w:tcPr>
          <w:p w14:paraId="74B0B38E" w14:textId="77777777" w:rsidR="00C24DA9" w:rsidRPr="005D2CF1" w:rsidRDefault="00C24DA9" w:rsidP="007D6959">
            <w:pPr>
              <w:pStyle w:val="TAH"/>
            </w:pPr>
            <w:r w:rsidRPr="005D2CF1">
              <w:t>Description</w:t>
            </w:r>
          </w:p>
        </w:tc>
      </w:tr>
      <w:tr w:rsidR="00C24DA9" w:rsidRPr="005D2CF1" w14:paraId="1CF96A5A" w14:textId="77777777" w:rsidTr="007D6959">
        <w:trPr>
          <w:jc w:val="center"/>
        </w:trPr>
        <w:tc>
          <w:tcPr>
            <w:tcW w:w="3544" w:type="dxa"/>
          </w:tcPr>
          <w:p w14:paraId="2BE17A95" w14:textId="77777777" w:rsidR="00C24DA9" w:rsidRPr="005D2CF1" w:rsidRDefault="00C24DA9" w:rsidP="007D6959">
            <w:pPr>
              <w:pStyle w:val="TAL"/>
            </w:pPr>
            <w:r w:rsidRPr="005D2CF1">
              <w:t>List of network performance information (1..max)</w:t>
            </w:r>
          </w:p>
        </w:tc>
        <w:tc>
          <w:tcPr>
            <w:tcW w:w="5694" w:type="dxa"/>
          </w:tcPr>
          <w:p w14:paraId="042866B9" w14:textId="77777777" w:rsidR="00C24DA9" w:rsidRPr="005D2CF1" w:rsidRDefault="00C24DA9" w:rsidP="007D6959">
            <w:pPr>
              <w:pStyle w:val="TAL"/>
            </w:pPr>
            <w:r w:rsidRPr="005D2CF1">
              <w:t>Observed statistics during the Analytics target period</w:t>
            </w:r>
          </w:p>
        </w:tc>
      </w:tr>
      <w:tr w:rsidR="00C24DA9" w:rsidRPr="005D2CF1" w14:paraId="52260CD0" w14:textId="77777777" w:rsidTr="007D6959">
        <w:trPr>
          <w:jc w:val="center"/>
        </w:trPr>
        <w:tc>
          <w:tcPr>
            <w:tcW w:w="3544" w:type="dxa"/>
          </w:tcPr>
          <w:p w14:paraId="2771B971" w14:textId="77777777" w:rsidR="00C24DA9" w:rsidRPr="005D2CF1" w:rsidRDefault="00C24DA9" w:rsidP="007D6959">
            <w:pPr>
              <w:pStyle w:val="TAL"/>
            </w:pPr>
            <w:r w:rsidRPr="005D2CF1">
              <w:t>&gt; Area subset</w:t>
            </w:r>
          </w:p>
        </w:tc>
        <w:tc>
          <w:tcPr>
            <w:tcW w:w="5694" w:type="dxa"/>
          </w:tcPr>
          <w:p w14:paraId="50E3E71C" w14:textId="77777777" w:rsidR="00C24DA9" w:rsidRPr="005D2CF1" w:rsidRDefault="00C24DA9" w:rsidP="007D6959">
            <w:pPr>
              <w:pStyle w:val="TAL"/>
            </w:pPr>
            <w:r w:rsidRPr="005D2CF1">
              <w:t>TA or Cell ID within the requested area of interest as defined in clause 6.6.1</w:t>
            </w:r>
          </w:p>
        </w:tc>
      </w:tr>
      <w:tr w:rsidR="00C24DA9" w:rsidRPr="005D2CF1" w14:paraId="151D91AB" w14:textId="77777777" w:rsidTr="007D6959">
        <w:trPr>
          <w:jc w:val="center"/>
        </w:trPr>
        <w:tc>
          <w:tcPr>
            <w:tcW w:w="3544" w:type="dxa"/>
          </w:tcPr>
          <w:p w14:paraId="18C67A21" w14:textId="77777777" w:rsidR="00C24DA9" w:rsidRPr="005D2CF1" w:rsidRDefault="00C24DA9" w:rsidP="007D6959">
            <w:pPr>
              <w:pStyle w:val="TAL"/>
            </w:pPr>
            <w:r w:rsidRPr="005D2CF1">
              <w:t>&gt; Analytics target period subset</w:t>
            </w:r>
          </w:p>
        </w:tc>
        <w:tc>
          <w:tcPr>
            <w:tcW w:w="5694" w:type="dxa"/>
          </w:tcPr>
          <w:p w14:paraId="1148136A" w14:textId="77777777" w:rsidR="00C24DA9" w:rsidRPr="005D2CF1" w:rsidRDefault="00C24DA9" w:rsidP="007D6959">
            <w:pPr>
              <w:pStyle w:val="TAL"/>
            </w:pPr>
            <w:r w:rsidRPr="005D2CF1">
              <w:t>Time window within the requested Analytics target period as defined in clause 6.6.1.</w:t>
            </w:r>
          </w:p>
        </w:tc>
      </w:tr>
      <w:tr w:rsidR="00C24DA9" w:rsidRPr="005D2CF1" w14:paraId="2B60047D" w14:textId="77777777" w:rsidTr="007D6959">
        <w:trPr>
          <w:jc w:val="center"/>
        </w:trPr>
        <w:tc>
          <w:tcPr>
            <w:tcW w:w="3544" w:type="dxa"/>
          </w:tcPr>
          <w:p w14:paraId="2A69FD87" w14:textId="77777777" w:rsidR="00C24DA9" w:rsidRPr="005D2CF1" w:rsidRDefault="00C24DA9" w:rsidP="007D6959">
            <w:pPr>
              <w:pStyle w:val="TAL"/>
            </w:pPr>
            <w:r w:rsidRPr="005D2CF1">
              <w:t>&gt; gNB status information</w:t>
            </w:r>
          </w:p>
        </w:tc>
        <w:tc>
          <w:tcPr>
            <w:tcW w:w="5694" w:type="dxa"/>
          </w:tcPr>
          <w:p w14:paraId="3F2FE48E" w14:textId="77777777" w:rsidR="00C24DA9" w:rsidRPr="005D2CF1" w:rsidRDefault="00C24DA9" w:rsidP="007D6959">
            <w:pPr>
              <w:pStyle w:val="TAL"/>
            </w:pPr>
            <w:r w:rsidRPr="005D2CF1">
              <w:t>Average ratio of gNBs that have been up and running during the entire Analytics target period in the area subset</w:t>
            </w:r>
          </w:p>
        </w:tc>
      </w:tr>
      <w:tr w:rsidR="00C24DA9" w:rsidRPr="005D2CF1" w14:paraId="228C277D" w14:textId="77777777" w:rsidTr="007D6959">
        <w:trPr>
          <w:jc w:val="center"/>
        </w:trPr>
        <w:tc>
          <w:tcPr>
            <w:tcW w:w="3544" w:type="dxa"/>
          </w:tcPr>
          <w:p w14:paraId="1D98EE47" w14:textId="77777777" w:rsidR="00C24DA9" w:rsidRPr="005D2CF1" w:rsidRDefault="00C24DA9" w:rsidP="007D6959">
            <w:pPr>
              <w:pStyle w:val="TAL"/>
            </w:pPr>
            <w:r w:rsidRPr="005D2CF1">
              <w:t>&gt; gNB resource usage</w:t>
            </w:r>
          </w:p>
        </w:tc>
        <w:tc>
          <w:tcPr>
            <w:tcW w:w="5694" w:type="dxa"/>
          </w:tcPr>
          <w:p w14:paraId="0EF9DC7C" w14:textId="77777777" w:rsidR="00C24DA9" w:rsidRPr="005D2CF1" w:rsidRDefault="00C24DA9" w:rsidP="007D6959">
            <w:pPr>
              <w:pStyle w:val="TAL"/>
            </w:pPr>
            <w:r w:rsidRPr="005D2CF1">
              <w:t>Average usage of assigned resources (CPU, memory, disk)</w:t>
            </w:r>
          </w:p>
        </w:tc>
      </w:tr>
      <w:tr w:rsidR="00C24DA9" w:rsidRPr="005D2CF1" w14:paraId="60866F02" w14:textId="77777777" w:rsidTr="007D6959">
        <w:trPr>
          <w:jc w:val="center"/>
        </w:trPr>
        <w:tc>
          <w:tcPr>
            <w:tcW w:w="3544" w:type="dxa"/>
          </w:tcPr>
          <w:p w14:paraId="75D3A0DA" w14:textId="77777777" w:rsidR="00C24DA9" w:rsidRPr="005D2CF1" w:rsidRDefault="00C24DA9" w:rsidP="007D6959">
            <w:pPr>
              <w:pStyle w:val="TAL"/>
            </w:pPr>
            <w:r w:rsidRPr="005D2CF1">
              <w:t>&gt; Number of UEs</w:t>
            </w:r>
          </w:p>
        </w:tc>
        <w:tc>
          <w:tcPr>
            <w:tcW w:w="5694" w:type="dxa"/>
          </w:tcPr>
          <w:p w14:paraId="52CEBF1C" w14:textId="77777777" w:rsidR="00C24DA9" w:rsidRPr="005D2CF1" w:rsidRDefault="00C24DA9" w:rsidP="007D6959">
            <w:pPr>
              <w:pStyle w:val="TAL"/>
            </w:pPr>
            <w:r w:rsidRPr="005D2CF1">
              <w:t>Average number of UEs observed in the area subset</w:t>
            </w:r>
          </w:p>
        </w:tc>
      </w:tr>
      <w:tr w:rsidR="00C24DA9" w:rsidRPr="005D2CF1" w14:paraId="6300BEA8" w14:textId="77777777" w:rsidTr="007D6959">
        <w:trPr>
          <w:jc w:val="center"/>
        </w:trPr>
        <w:tc>
          <w:tcPr>
            <w:tcW w:w="3544" w:type="dxa"/>
          </w:tcPr>
          <w:p w14:paraId="205D97C4" w14:textId="77777777" w:rsidR="00C24DA9" w:rsidRPr="005D2CF1" w:rsidRDefault="00C24DA9" w:rsidP="007D6959">
            <w:pPr>
              <w:pStyle w:val="TAL"/>
            </w:pPr>
            <w:r w:rsidRPr="005D2CF1">
              <w:t>&gt; Communication performance</w:t>
            </w:r>
          </w:p>
        </w:tc>
        <w:tc>
          <w:tcPr>
            <w:tcW w:w="5694" w:type="dxa"/>
          </w:tcPr>
          <w:p w14:paraId="4193ED3B" w14:textId="77777777" w:rsidR="00C24DA9" w:rsidRPr="005D2CF1" w:rsidRDefault="00C24DA9" w:rsidP="007D6959">
            <w:pPr>
              <w:pStyle w:val="TAL"/>
            </w:pPr>
            <w:r w:rsidRPr="005D2CF1">
              <w:t>Average ratio of successful setup of PDU Sessions</w:t>
            </w:r>
          </w:p>
        </w:tc>
      </w:tr>
      <w:tr w:rsidR="00C24DA9" w:rsidRPr="005D2CF1" w14:paraId="63B54F89" w14:textId="77777777" w:rsidTr="007D6959">
        <w:trPr>
          <w:jc w:val="center"/>
        </w:trPr>
        <w:tc>
          <w:tcPr>
            <w:tcW w:w="3544" w:type="dxa"/>
          </w:tcPr>
          <w:p w14:paraId="2E9F2526" w14:textId="77777777" w:rsidR="00C24DA9" w:rsidRPr="005D2CF1" w:rsidRDefault="00C24DA9" w:rsidP="007D6959">
            <w:pPr>
              <w:pStyle w:val="TAL"/>
            </w:pPr>
            <w:r w:rsidRPr="005D2CF1">
              <w:t>&gt; Mobility performance</w:t>
            </w:r>
          </w:p>
        </w:tc>
        <w:tc>
          <w:tcPr>
            <w:tcW w:w="5694" w:type="dxa"/>
          </w:tcPr>
          <w:p w14:paraId="2A60EEC9" w14:textId="77777777" w:rsidR="00C24DA9" w:rsidRPr="005D2CF1" w:rsidRDefault="00C24DA9" w:rsidP="007D6959">
            <w:pPr>
              <w:pStyle w:val="TAL"/>
            </w:pPr>
            <w:r w:rsidRPr="005D2CF1">
              <w:t>Average ratio of successful handover</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lastRenderedPageBreak/>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7D6959">
        <w:trPr>
          <w:jc w:val="center"/>
        </w:trPr>
        <w:tc>
          <w:tcPr>
            <w:tcW w:w="3544" w:type="dxa"/>
          </w:tcPr>
          <w:p w14:paraId="1DEEAC12" w14:textId="77777777" w:rsidR="00C24DA9" w:rsidRPr="005D2CF1" w:rsidRDefault="00C24DA9" w:rsidP="007D6959">
            <w:pPr>
              <w:pStyle w:val="TAH"/>
            </w:pPr>
            <w:r w:rsidRPr="005D2CF1">
              <w:t>Information</w:t>
            </w:r>
          </w:p>
        </w:tc>
        <w:tc>
          <w:tcPr>
            <w:tcW w:w="5645" w:type="dxa"/>
          </w:tcPr>
          <w:p w14:paraId="684BE7C8" w14:textId="77777777" w:rsidR="00C24DA9" w:rsidRPr="005D2CF1" w:rsidRDefault="00C24DA9" w:rsidP="007D6959">
            <w:pPr>
              <w:pStyle w:val="TAH"/>
            </w:pPr>
            <w:r w:rsidRPr="005D2CF1">
              <w:t>Description</w:t>
            </w:r>
          </w:p>
        </w:tc>
      </w:tr>
      <w:tr w:rsidR="00C24DA9" w:rsidRPr="005D2CF1" w14:paraId="6F183760" w14:textId="77777777" w:rsidTr="007D6959">
        <w:trPr>
          <w:jc w:val="center"/>
        </w:trPr>
        <w:tc>
          <w:tcPr>
            <w:tcW w:w="3544" w:type="dxa"/>
          </w:tcPr>
          <w:p w14:paraId="1F6FCF99" w14:textId="77777777" w:rsidR="00C24DA9" w:rsidRPr="005D2CF1" w:rsidRDefault="00C24DA9" w:rsidP="007D6959">
            <w:pPr>
              <w:pStyle w:val="TAL"/>
            </w:pPr>
            <w:r w:rsidRPr="005D2CF1">
              <w:t>List of network performance information (1..max)</w:t>
            </w:r>
          </w:p>
        </w:tc>
        <w:tc>
          <w:tcPr>
            <w:tcW w:w="5645" w:type="dxa"/>
          </w:tcPr>
          <w:p w14:paraId="1F7BE54B" w14:textId="77777777" w:rsidR="00C24DA9" w:rsidRPr="005D2CF1" w:rsidRDefault="00C24DA9" w:rsidP="007D6959">
            <w:pPr>
              <w:pStyle w:val="TAL"/>
            </w:pPr>
            <w:r w:rsidRPr="005D2CF1">
              <w:t>Predicted analytics during the Analytics target period</w:t>
            </w:r>
          </w:p>
        </w:tc>
      </w:tr>
      <w:tr w:rsidR="00C24DA9" w:rsidRPr="005D2CF1" w14:paraId="0CA2D6B0" w14:textId="77777777" w:rsidTr="007D6959">
        <w:trPr>
          <w:jc w:val="center"/>
        </w:trPr>
        <w:tc>
          <w:tcPr>
            <w:tcW w:w="3544" w:type="dxa"/>
          </w:tcPr>
          <w:p w14:paraId="0F114282" w14:textId="77777777" w:rsidR="00C24DA9" w:rsidRPr="005D2CF1" w:rsidRDefault="00C24DA9" w:rsidP="007D6959">
            <w:pPr>
              <w:pStyle w:val="TAL"/>
            </w:pPr>
            <w:r w:rsidRPr="005D2CF1">
              <w:t>&gt; Area subset</w:t>
            </w:r>
          </w:p>
        </w:tc>
        <w:tc>
          <w:tcPr>
            <w:tcW w:w="5645" w:type="dxa"/>
          </w:tcPr>
          <w:p w14:paraId="2431269B" w14:textId="77777777" w:rsidR="00C24DA9" w:rsidRPr="005D2CF1" w:rsidRDefault="00C24DA9" w:rsidP="007D6959">
            <w:pPr>
              <w:pStyle w:val="TAL"/>
            </w:pPr>
            <w:r w:rsidRPr="005D2CF1">
              <w:t>TA or Cell ID within the requested area of interest as defined in clause 6.6.1</w:t>
            </w:r>
          </w:p>
        </w:tc>
      </w:tr>
      <w:tr w:rsidR="00C24DA9" w:rsidRPr="005D2CF1" w14:paraId="0ABF6753" w14:textId="77777777" w:rsidTr="007D6959">
        <w:trPr>
          <w:jc w:val="center"/>
        </w:trPr>
        <w:tc>
          <w:tcPr>
            <w:tcW w:w="3544" w:type="dxa"/>
          </w:tcPr>
          <w:p w14:paraId="5E12D143" w14:textId="77777777" w:rsidR="00C24DA9" w:rsidRPr="005D2CF1" w:rsidRDefault="00C24DA9" w:rsidP="007D6959">
            <w:pPr>
              <w:pStyle w:val="TAL"/>
            </w:pPr>
            <w:r w:rsidRPr="005D2CF1">
              <w:t>&gt; Analytics target period subset</w:t>
            </w:r>
          </w:p>
        </w:tc>
        <w:tc>
          <w:tcPr>
            <w:tcW w:w="5645" w:type="dxa"/>
          </w:tcPr>
          <w:p w14:paraId="12F2E171" w14:textId="77777777" w:rsidR="00C24DA9" w:rsidRPr="005D2CF1" w:rsidRDefault="00C24DA9" w:rsidP="007D6959">
            <w:pPr>
              <w:pStyle w:val="TAL"/>
            </w:pPr>
            <w:r w:rsidRPr="005D2CF1">
              <w:t>Time window within the requested Analytics target period as defined in clause 6.6.1.</w:t>
            </w:r>
          </w:p>
        </w:tc>
      </w:tr>
      <w:tr w:rsidR="00C24DA9" w:rsidRPr="005D2CF1" w14:paraId="75D12666" w14:textId="77777777" w:rsidTr="007D6959">
        <w:trPr>
          <w:jc w:val="center"/>
        </w:trPr>
        <w:tc>
          <w:tcPr>
            <w:tcW w:w="3544" w:type="dxa"/>
          </w:tcPr>
          <w:p w14:paraId="6BEB8243" w14:textId="77777777" w:rsidR="00C24DA9" w:rsidRPr="005D2CF1" w:rsidRDefault="00C24DA9" w:rsidP="007D6959">
            <w:pPr>
              <w:pStyle w:val="TAL"/>
            </w:pPr>
            <w:r w:rsidRPr="005D2CF1">
              <w:t>&gt; gNB status information</w:t>
            </w:r>
          </w:p>
        </w:tc>
        <w:tc>
          <w:tcPr>
            <w:tcW w:w="5645" w:type="dxa"/>
          </w:tcPr>
          <w:p w14:paraId="44F13D80" w14:textId="77777777" w:rsidR="00C24DA9" w:rsidRPr="005D2CF1" w:rsidRDefault="00C24DA9" w:rsidP="007D6959">
            <w:pPr>
              <w:pStyle w:val="TAL"/>
            </w:pPr>
            <w:r w:rsidRPr="005D2CF1">
              <w:t>Average ratio of gNBs that will be up and running during the entire Analytics target period in the area subset</w:t>
            </w:r>
          </w:p>
        </w:tc>
      </w:tr>
      <w:tr w:rsidR="00C24DA9" w:rsidRPr="005D2CF1" w14:paraId="6EFE6CC5" w14:textId="77777777" w:rsidTr="007D6959">
        <w:trPr>
          <w:jc w:val="center"/>
        </w:trPr>
        <w:tc>
          <w:tcPr>
            <w:tcW w:w="3544" w:type="dxa"/>
          </w:tcPr>
          <w:p w14:paraId="73BAFB28" w14:textId="77777777" w:rsidR="00C24DA9" w:rsidRPr="005D2CF1" w:rsidRDefault="00C24DA9" w:rsidP="007D6959">
            <w:pPr>
              <w:pStyle w:val="TAL"/>
            </w:pPr>
            <w:r w:rsidRPr="005D2CF1">
              <w:t>&gt; gNB resource usage</w:t>
            </w:r>
          </w:p>
        </w:tc>
        <w:tc>
          <w:tcPr>
            <w:tcW w:w="5645" w:type="dxa"/>
          </w:tcPr>
          <w:p w14:paraId="67422125" w14:textId="77777777" w:rsidR="00C24DA9" w:rsidRPr="005D2CF1" w:rsidRDefault="00C24DA9" w:rsidP="007D6959">
            <w:pPr>
              <w:pStyle w:val="TAL"/>
            </w:pPr>
            <w:r w:rsidRPr="005D2CF1">
              <w:t>Average usage of assigned resources (CPU, memory, disk) (average, peak)</w:t>
            </w:r>
          </w:p>
        </w:tc>
      </w:tr>
      <w:tr w:rsidR="00C24DA9" w:rsidRPr="005D2CF1" w14:paraId="6D070322" w14:textId="77777777" w:rsidTr="007D6959">
        <w:trPr>
          <w:jc w:val="center"/>
        </w:trPr>
        <w:tc>
          <w:tcPr>
            <w:tcW w:w="3544" w:type="dxa"/>
          </w:tcPr>
          <w:p w14:paraId="319FA3B9" w14:textId="77777777" w:rsidR="00C24DA9" w:rsidRPr="005D2CF1" w:rsidRDefault="00C24DA9" w:rsidP="007D6959">
            <w:pPr>
              <w:pStyle w:val="TAL"/>
            </w:pPr>
            <w:r w:rsidRPr="005D2CF1">
              <w:t>&gt; Number of UEs</w:t>
            </w:r>
          </w:p>
        </w:tc>
        <w:tc>
          <w:tcPr>
            <w:tcW w:w="5645" w:type="dxa"/>
          </w:tcPr>
          <w:p w14:paraId="5458C83F" w14:textId="77777777" w:rsidR="00C24DA9" w:rsidRPr="005D2CF1" w:rsidRDefault="00C24DA9" w:rsidP="007D6959">
            <w:pPr>
              <w:pStyle w:val="TAL"/>
            </w:pPr>
            <w:r w:rsidRPr="005D2CF1">
              <w:t>Average number of UEs predicted in the area subset</w:t>
            </w:r>
          </w:p>
        </w:tc>
      </w:tr>
      <w:tr w:rsidR="00C24DA9" w:rsidRPr="005D2CF1" w14:paraId="7E8AC582" w14:textId="77777777" w:rsidTr="007D6959">
        <w:trPr>
          <w:jc w:val="center"/>
        </w:trPr>
        <w:tc>
          <w:tcPr>
            <w:tcW w:w="3544" w:type="dxa"/>
          </w:tcPr>
          <w:p w14:paraId="41101EEC" w14:textId="77777777" w:rsidR="00C24DA9" w:rsidRPr="005D2CF1" w:rsidRDefault="00C24DA9" w:rsidP="007D6959">
            <w:pPr>
              <w:pStyle w:val="TAL"/>
            </w:pPr>
            <w:r w:rsidRPr="005D2CF1">
              <w:t>&gt; Communication performance</w:t>
            </w:r>
          </w:p>
        </w:tc>
        <w:tc>
          <w:tcPr>
            <w:tcW w:w="5645" w:type="dxa"/>
          </w:tcPr>
          <w:p w14:paraId="227F090C" w14:textId="77777777" w:rsidR="00C24DA9" w:rsidRPr="005D2CF1" w:rsidRDefault="00C24DA9" w:rsidP="007D6959">
            <w:pPr>
              <w:pStyle w:val="TAL"/>
            </w:pPr>
            <w:r w:rsidRPr="005D2CF1">
              <w:t>Average ratio of successful setup of PDU Sessions</w:t>
            </w:r>
          </w:p>
        </w:tc>
      </w:tr>
      <w:tr w:rsidR="00C24DA9" w:rsidRPr="005D2CF1" w14:paraId="1ABDF57A" w14:textId="77777777" w:rsidTr="007D6959">
        <w:trPr>
          <w:trHeight w:val="64"/>
          <w:jc w:val="center"/>
        </w:trPr>
        <w:tc>
          <w:tcPr>
            <w:tcW w:w="3544" w:type="dxa"/>
          </w:tcPr>
          <w:p w14:paraId="2CC7F640" w14:textId="77777777" w:rsidR="00C24DA9" w:rsidRPr="005D2CF1" w:rsidRDefault="00C24DA9" w:rsidP="007D6959">
            <w:pPr>
              <w:pStyle w:val="TAL"/>
            </w:pPr>
            <w:r w:rsidRPr="005D2CF1">
              <w:t>&gt; Mobility performance</w:t>
            </w:r>
          </w:p>
        </w:tc>
        <w:tc>
          <w:tcPr>
            <w:tcW w:w="5645" w:type="dxa"/>
          </w:tcPr>
          <w:p w14:paraId="0E3ECFFE" w14:textId="77777777" w:rsidR="00C24DA9" w:rsidRPr="005D2CF1" w:rsidRDefault="00C24DA9" w:rsidP="007D6959">
            <w:pPr>
              <w:pStyle w:val="TAL"/>
            </w:pPr>
            <w:r w:rsidRPr="005D2CF1">
              <w:t>Average ratio of successful handover</w:t>
            </w:r>
          </w:p>
        </w:tc>
      </w:tr>
      <w:tr w:rsidR="00C24DA9" w:rsidRPr="005D2CF1" w14:paraId="6CD7B9E7" w14:textId="77777777" w:rsidTr="007D6959">
        <w:trPr>
          <w:trHeight w:val="64"/>
          <w:jc w:val="center"/>
        </w:trPr>
        <w:tc>
          <w:tcPr>
            <w:tcW w:w="3544" w:type="dxa"/>
          </w:tcPr>
          <w:p w14:paraId="047F17A0" w14:textId="77777777" w:rsidR="00C24DA9" w:rsidRPr="005D2CF1" w:rsidRDefault="00C24DA9" w:rsidP="007D6959">
            <w:pPr>
              <w:pStyle w:val="TAL"/>
            </w:pPr>
            <w:r w:rsidRPr="005D2CF1">
              <w:t>&gt; Confidence</w:t>
            </w:r>
          </w:p>
        </w:tc>
        <w:tc>
          <w:tcPr>
            <w:tcW w:w="5645" w:type="dxa"/>
          </w:tcPr>
          <w:p w14:paraId="1ABA017C" w14:textId="77777777" w:rsidR="00C24DA9" w:rsidRPr="005D2CF1" w:rsidRDefault="00C24DA9" w:rsidP="007D6959">
            <w:pPr>
              <w:pStyle w:val="TAL"/>
            </w:pPr>
            <w:r w:rsidRPr="005D2CF1">
              <w:t>Confidence of this prediction</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68" w:name="_Toc114571308"/>
      <w:r w:rsidRPr="005D2CF1">
        <w:lastRenderedPageBreak/>
        <w:t>6.6.4</w:t>
      </w:r>
      <w:r w:rsidRPr="005D2CF1">
        <w:tab/>
        <w:t>Procedures</w:t>
      </w:r>
      <w:bookmarkEnd w:id="68"/>
    </w:p>
    <w:p w14:paraId="36880835" w14:textId="77777777" w:rsidR="00C24DA9" w:rsidRPr="005D2CF1" w:rsidRDefault="00C24DA9" w:rsidP="00C24DA9">
      <w:pPr>
        <w:pStyle w:val="TH"/>
      </w:pPr>
      <w:r w:rsidRPr="005D2CF1">
        <w:object w:dxaOrig="9495" w:dyaOrig="7625" w14:anchorId="087552B5">
          <v:shape id="_x0000_i1039" type="#_x0000_t75" style="width:396.75pt;height:318pt" o:ole="">
            <v:imagedata r:id="rId37" o:title=""/>
          </v:shape>
          <o:OLEObject Type="Embed" ProgID="Word.Picture.8" ShapeID="_x0000_i1039" DrawAspect="Content" ObjectID="_1725184341" r:id="rId38"/>
        </w:object>
      </w:r>
    </w:p>
    <w:p w14:paraId="1BAFA29C" w14:textId="77777777" w:rsidR="00C24DA9" w:rsidRPr="005D2CF1" w:rsidRDefault="00C24DA9" w:rsidP="00C24DA9">
      <w:pPr>
        <w:pStyle w:val="TF"/>
      </w:pPr>
      <w:r w:rsidRPr="005D2CF1">
        <w:t>Figure 6.6.4-1: Procedure for subscription to network performance analytics</w:t>
      </w:r>
    </w:p>
    <w:p w14:paraId="3BFE0DD8" w14:textId="77777777"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Filter="Area of Interest", "Reporting Thresholds" and Analytics target Period(s))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77777777"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 Probability of assertion).</w:t>
      </w:r>
    </w:p>
    <w:p w14:paraId="3A25AB4B" w14:textId="757BE5D4"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4733FD">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77777777"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analyticsSubscription Correlation Id, Probability of assertion).</w:t>
      </w:r>
    </w:p>
    <w:p w14:paraId="4CD30A54" w14:textId="77777777" w:rsidR="00C24DA9" w:rsidRPr="005D2CF1" w:rsidRDefault="00C24DA9" w:rsidP="00C24DA9">
      <w:pPr>
        <w:pStyle w:val="Heading2"/>
        <w:rPr>
          <w:lang w:eastAsia="zh-CN"/>
        </w:rPr>
      </w:pPr>
      <w:bookmarkStart w:id="69" w:name="_Toc114571309"/>
      <w:r w:rsidRPr="005D2CF1">
        <w:rPr>
          <w:lang w:eastAsia="ko-KR"/>
        </w:rPr>
        <w:lastRenderedPageBreak/>
        <w:t>6.7</w:t>
      </w:r>
      <w:r w:rsidRPr="005D2CF1">
        <w:rPr>
          <w:lang w:eastAsia="ko-KR"/>
        </w:rPr>
        <w:tab/>
        <w:t>UE related analytics</w:t>
      </w:r>
      <w:bookmarkEnd w:id="69"/>
    </w:p>
    <w:p w14:paraId="57401C05" w14:textId="77777777" w:rsidR="00C24DA9" w:rsidRPr="005D2CF1" w:rsidRDefault="00C24DA9" w:rsidP="00C24DA9">
      <w:pPr>
        <w:pStyle w:val="Heading3"/>
        <w:rPr>
          <w:lang w:eastAsia="zh-CN"/>
        </w:rPr>
      </w:pPr>
      <w:bookmarkStart w:id="70" w:name="_Toc114571310"/>
      <w:r w:rsidRPr="005D2CF1">
        <w:rPr>
          <w:lang w:eastAsia="ko-KR"/>
        </w:rPr>
        <w:t>6.7.1</w:t>
      </w:r>
      <w:r w:rsidRPr="005D2CF1">
        <w:rPr>
          <w:lang w:eastAsia="ko-KR"/>
        </w:rPr>
        <w:tab/>
        <w:t>General</w:t>
      </w:r>
      <w:bookmarkEnd w:id="70"/>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273A1989" w14:textId="77777777" w:rsidR="00C24DA9" w:rsidRPr="005D2CF1" w:rsidRDefault="00C24DA9" w:rsidP="00C24DA9">
      <w:pPr>
        <w:pStyle w:val="B1"/>
      </w:pPr>
      <w:r w:rsidRPr="005D2CF1">
        <w:t>-</w:t>
      </w:r>
      <w:r w:rsidRPr="005D2CF1">
        <w:tab/>
        <w:t xml:space="preserve">UE communication analytics; </w:t>
      </w:r>
    </w:p>
    <w:p w14:paraId="7AF26E97" w14:textId="77777777"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5EDF0983" w:rsidR="00C24DA9" w:rsidRPr="005D2CF1" w:rsidRDefault="00C24DA9" w:rsidP="00C24DA9">
      <w:pPr>
        <w:rPr>
          <w:lang w:eastAsia="ko-KR"/>
        </w:rPr>
      </w:pPr>
      <w:r w:rsidRPr="005D2CF1">
        <w:rPr>
          <w:lang w:eastAsia="ko-KR"/>
        </w:rPr>
        <w:t xml:space="preserve">The NWDAF service consumer may request for these analytics separately, or in a combined way. As an example, an NWDAF service consumer may learn from the NWDAF the expected UE behaviour parameters as defined in clause 4.15.6.3, </w:t>
      </w:r>
      <w:r w:rsidR="00BC3F68" w:rsidRPr="005D2CF1">
        <w:rPr>
          <w:lang w:eastAsia="ko-KR"/>
        </w:rPr>
        <w:t>TS</w:t>
      </w:r>
      <w:r w:rsidR="00BC3F68">
        <w:rPr>
          <w:lang w:eastAsia="ko-KR"/>
        </w:rPr>
        <w:t> </w:t>
      </w:r>
      <w:r w:rsidR="00BC3F68" w:rsidRPr="005D2CF1">
        <w:rPr>
          <w:lang w:eastAsia="ko-KR"/>
        </w:rPr>
        <w:t>23.502</w:t>
      </w:r>
      <w:r w:rsidR="00BC3F68">
        <w:rPr>
          <w:lang w:eastAsia="ko-KR"/>
        </w:rPr>
        <w:t> </w:t>
      </w:r>
      <w:r w:rsidR="00BC3F68" w:rsidRPr="005D2CF1">
        <w:rPr>
          <w:lang w:eastAsia="ko-KR"/>
        </w:rPr>
        <w:t>[</w:t>
      </w:r>
      <w:r w:rsidRPr="005D2CF1">
        <w:rPr>
          <w:lang w:eastAsia="ko-KR"/>
        </w:rPr>
        <w:t>3] for a group of UEs or a specific UE, by requesting analytics for both UE mobility (see clause 6.7.2) and for UE communication (see clause 6.7.3).</w:t>
      </w:r>
    </w:p>
    <w:p w14:paraId="5B44C6D2" w14:textId="77777777"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71" w:name="_Toc114571311"/>
      <w:r w:rsidRPr="005D2CF1">
        <w:t>6.7.2</w:t>
      </w:r>
      <w:r w:rsidRPr="005D2CF1">
        <w:tab/>
        <w:t>UE mobility analytics</w:t>
      </w:r>
      <w:bookmarkEnd w:id="71"/>
    </w:p>
    <w:p w14:paraId="3984ACA4" w14:textId="77777777" w:rsidR="00C24DA9" w:rsidRPr="005D2CF1" w:rsidRDefault="00C24DA9" w:rsidP="00C24DA9">
      <w:pPr>
        <w:pStyle w:val="Heading4"/>
        <w:rPr>
          <w:lang w:eastAsia="zh-CN"/>
        </w:rPr>
      </w:pPr>
      <w:bookmarkStart w:id="72" w:name="_Toc114571312"/>
      <w:r w:rsidRPr="005D2CF1">
        <w:rPr>
          <w:lang w:eastAsia="zh-CN"/>
        </w:rPr>
        <w:t>6.7.2.1</w:t>
      </w:r>
      <w:r w:rsidRPr="005D2CF1">
        <w:rPr>
          <w:lang w:eastAsia="zh-CN"/>
        </w:rPr>
        <w:tab/>
        <w:t>General</w:t>
      </w:r>
      <w:bookmarkEnd w:id="72"/>
    </w:p>
    <w:p w14:paraId="31DFE453" w14:textId="2F17294D"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4733FD">
        <w:rPr>
          <w:lang w:eastAsia="zh-CN"/>
        </w:rPr>
        <w:t xml:space="preserve"> and</w:t>
      </w:r>
      <w:r w:rsidRPr="005D2CF1">
        <w:rPr>
          <w:lang w:eastAsia="zh-CN"/>
        </w:rPr>
        <w:t xml:space="preserve"> to perform data analytics to provide UE mobility statistics or predictions.</w:t>
      </w:r>
    </w:p>
    <w:p w14:paraId="75470856" w14:textId="77777777" w:rsidR="00C24DA9" w:rsidRPr="005D2CF1" w:rsidRDefault="00C24DA9" w:rsidP="00C24DA9">
      <w:pPr>
        <w:rPr>
          <w:lang w:eastAsia="ja-JP"/>
        </w:rPr>
      </w:pPr>
      <w:r w:rsidRPr="005D2CF1">
        <w:rPr>
          <w:lang w:eastAsia="ja-JP"/>
        </w:rPr>
        <w:t>The service consumer may be a NF (e.g. AMF).</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44D414FA" w14:textId="77777777" w:rsidR="00C24DA9" w:rsidRPr="005D2CF1" w:rsidRDefault="00C24DA9" w:rsidP="00C24DA9">
      <w:pPr>
        <w:pStyle w:val="B1"/>
      </w:pPr>
      <w:r w:rsidRPr="005D2CF1">
        <w:t>-</w:t>
      </w:r>
      <w:r w:rsidRPr="005D2CF1">
        <w:tab/>
        <w:t>The Target of Analytics Reporting which is a single UE or a group of UEs.</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77777777" w:rsidR="00C24DA9" w:rsidRPr="005D2CF1" w:rsidRDefault="00C24DA9" w:rsidP="00C24DA9">
      <w:pPr>
        <w:pStyle w:val="B2"/>
      </w:pPr>
      <w:r w:rsidRPr="005D2CF1">
        <w:t>-</w:t>
      </w:r>
      <w:r w:rsidRPr="005D2CF1">
        <w:tab/>
        <w:t>Area of Interest;</w:t>
      </w:r>
    </w:p>
    <w:p w14:paraId="52B80965"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94D40EE" w14:textId="77777777" w:rsidR="00C24DA9" w:rsidRPr="005D2CF1" w:rsidRDefault="00C24DA9" w:rsidP="00C24DA9">
      <w:pPr>
        <w:pStyle w:val="B1"/>
      </w:pPr>
      <w:r w:rsidRPr="005D2CF1">
        <w:t>-</w:t>
      </w:r>
      <w:r w:rsidRPr="005D2CF1">
        <w:tab/>
        <w:t>Optionally, maximum number of objects.</w:t>
      </w:r>
    </w:p>
    <w:p w14:paraId="23C0D11D" w14:textId="77777777" w:rsidR="00C24DA9" w:rsidRPr="005D2CF1" w:rsidRDefault="00C24DA9" w:rsidP="00C24DA9">
      <w:pPr>
        <w:pStyle w:val="B1"/>
      </w:pPr>
      <w:r w:rsidRPr="005D2CF1">
        <w:t>-</w:t>
      </w:r>
      <w:r w:rsidRPr="005D2CF1">
        <w:tab/>
        <w:t>Preferred level of accuracy of the analytics (low/high).</w:t>
      </w:r>
    </w:p>
    <w:p w14:paraId="372319AE"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73" w:name="_Toc114571313"/>
      <w:r w:rsidRPr="005D2CF1">
        <w:rPr>
          <w:lang w:eastAsia="zh-CN"/>
        </w:rPr>
        <w:t>6.7.2.2</w:t>
      </w:r>
      <w:r w:rsidRPr="005D2CF1">
        <w:rPr>
          <w:lang w:eastAsia="zh-CN"/>
        </w:rPr>
        <w:tab/>
        <w:t>Input Data</w:t>
      </w:r>
      <w:bookmarkEnd w:id="73"/>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77777777"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 as</w:t>
      </w:r>
      <w:r w:rsidRPr="005D2CF1">
        <w:t xml:space="preserve"> defined in the Table 6.7.2.2-1;</w:t>
      </w:r>
    </w:p>
    <w:p w14:paraId="68CEA3FD" w14:textId="77777777" w:rsidR="00C24DA9" w:rsidRPr="005D2CF1" w:rsidRDefault="00C24DA9" w:rsidP="00C24DA9">
      <w:pPr>
        <w:pStyle w:val="TH"/>
        <w:rPr>
          <w:lang w:eastAsia="zh-CN"/>
        </w:rPr>
      </w:pPr>
      <w:r w:rsidRPr="005D2CF1">
        <w:lastRenderedPageBreak/>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C24DA9" w:rsidRPr="005D2CF1" w14:paraId="10C4F27F" w14:textId="77777777" w:rsidTr="007D6959">
        <w:trPr>
          <w:jc w:val="center"/>
        </w:trPr>
        <w:tc>
          <w:tcPr>
            <w:tcW w:w="0" w:type="auto"/>
          </w:tcPr>
          <w:p w14:paraId="5A760CE1" w14:textId="77777777" w:rsidR="00C24DA9" w:rsidRPr="005D2CF1" w:rsidRDefault="00C24DA9" w:rsidP="007D6959">
            <w:pPr>
              <w:pStyle w:val="TAH"/>
            </w:pPr>
            <w:r w:rsidRPr="005D2CF1">
              <w:t>Information</w:t>
            </w:r>
          </w:p>
        </w:tc>
        <w:tc>
          <w:tcPr>
            <w:tcW w:w="0" w:type="auto"/>
          </w:tcPr>
          <w:p w14:paraId="7DD90A1F" w14:textId="77777777" w:rsidR="00C24DA9" w:rsidRPr="005D2CF1" w:rsidRDefault="00C24DA9" w:rsidP="007D6959">
            <w:pPr>
              <w:pStyle w:val="TAH"/>
            </w:pPr>
            <w:r w:rsidRPr="005D2CF1">
              <w:t>Source</w:t>
            </w:r>
          </w:p>
        </w:tc>
        <w:tc>
          <w:tcPr>
            <w:tcW w:w="4916" w:type="dxa"/>
          </w:tcPr>
          <w:p w14:paraId="0A66472B" w14:textId="77777777" w:rsidR="00C24DA9" w:rsidRPr="005D2CF1" w:rsidRDefault="00C24DA9" w:rsidP="007D6959">
            <w:pPr>
              <w:pStyle w:val="TAH"/>
            </w:pPr>
            <w:r w:rsidRPr="005D2CF1">
              <w:t>Description</w:t>
            </w:r>
          </w:p>
        </w:tc>
      </w:tr>
      <w:tr w:rsidR="00C24DA9" w:rsidRPr="005D2CF1" w14:paraId="49742DC9" w14:textId="77777777" w:rsidTr="007D6959">
        <w:trPr>
          <w:jc w:val="center"/>
        </w:trPr>
        <w:tc>
          <w:tcPr>
            <w:tcW w:w="0" w:type="auto"/>
          </w:tcPr>
          <w:p w14:paraId="6E97BC9D" w14:textId="77777777" w:rsidR="00C24DA9" w:rsidRPr="005D2CF1" w:rsidRDefault="00C24DA9" w:rsidP="007D6959">
            <w:pPr>
              <w:pStyle w:val="TAL"/>
            </w:pPr>
            <w:r w:rsidRPr="005D2CF1">
              <w:rPr>
                <w:lang w:eastAsia="zh-CN"/>
              </w:rPr>
              <w:t>UE ID</w:t>
            </w:r>
          </w:p>
        </w:tc>
        <w:tc>
          <w:tcPr>
            <w:tcW w:w="0" w:type="auto"/>
          </w:tcPr>
          <w:p w14:paraId="4E2BC201" w14:textId="77777777" w:rsidR="00C24DA9" w:rsidRPr="005D2CF1" w:rsidRDefault="00C24DA9" w:rsidP="007D6959">
            <w:pPr>
              <w:pStyle w:val="TAC"/>
              <w:rPr>
                <w:lang w:eastAsia="zh-CN"/>
              </w:rPr>
            </w:pPr>
            <w:r w:rsidRPr="005D2CF1">
              <w:rPr>
                <w:lang w:eastAsia="zh-CN"/>
              </w:rPr>
              <w:t>AMF</w:t>
            </w:r>
          </w:p>
        </w:tc>
        <w:tc>
          <w:tcPr>
            <w:tcW w:w="4916" w:type="dxa"/>
          </w:tcPr>
          <w:p w14:paraId="7FBE7AA6" w14:textId="77777777" w:rsidR="00C24DA9" w:rsidRPr="005D2CF1" w:rsidRDefault="00C24DA9" w:rsidP="007D6959">
            <w:pPr>
              <w:pStyle w:val="TAL"/>
              <w:rPr>
                <w:lang w:eastAsia="zh-CN"/>
              </w:rPr>
            </w:pPr>
            <w:r w:rsidRPr="005D2CF1">
              <w:rPr>
                <w:lang w:eastAsia="zh-CN"/>
              </w:rPr>
              <w:t>SUPI</w:t>
            </w:r>
          </w:p>
        </w:tc>
      </w:tr>
      <w:tr w:rsidR="00C24DA9" w:rsidRPr="005D2CF1" w14:paraId="782ED895" w14:textId="77777777" w:rsidTr="007D6959">
        <w:trPr>
          <w:jc w:val="center"/>
        </w:trPr>
        <w:tc>
          <w:tcPr>
            <w:tcW w:w="0" w:type="auto"/>
          </w:tcPr>
          <w:p w14:paraId="090D5F0D" w14:textId="77777777" w:rsidR="00C24DA9" w:rsidRPr="005D2CF1" w:rsidRDefault="00C24DA9" w:rsidP="007D6959">
            <w:pPr>
              <w:pStyle w:val="TAL"/>
              <w:rPr>
                <w:lang w:eastAsia="zh-CN"/>
              </w:rPr>
            </w:pPr>
            <w:r w:rsidRPr="005D2CF1">
              <w:rPr>
                <w:lang w:eastAsia="zh-CN"/>
              </w:rPr>
              <w:t>UE locations (1..max)</w:t>
            </w:r>
          </w:p>
        </w:tc>
        <w:tc>
          <w:tcPr>
            <w:tcW w:w="0" w:type="auto"/>
          </w:tcPr>
          <w:p w14:paraId="61041FD5" w14:textId="77777777" w:rsidR="00C24DA9" w:rsidRPr="005D2CF1" w:rsidRDefault="00C24DA9" w:rsidP="007D6959">
            <w:pPr>
              <w:pStyle w:val="TAC"/>
              <w:rPr>
                <w:lang w:eastAsia="zh-CN"/>
              </w:rPr>
            </w:pPr>
            <w:r w:rsidRPr="005D2CF1">
              <w:rPr>
                <w:lang w:eastAsia="zh-CN"/>
              </w:rPr>
              <w:t>AMF</w:t>
            </w:r>
          </w:p>
        </w:tc>
        <w:tc>
          <w:tcPr>
            <w:tcW w:w="4916" w:type="dxa"/>
          </w:tcPr>
          <w:p w14:paraId="76460B5D" w14:textId="77777777" w:rsidR="00C24DA9" w:rsidRPr="005D2CF1" w:rsidRDefault="00C24DA9" w:rsidP="007D6959">
            <w:pPr>
              <w:pStyle w:val="TAL"/>
              <w:rPr>
                <w:lang w:eastAsia="zh-CN"/>
              </w:rPr>
            </w:pPr>
            <w:r w:rsidRPr="005D2CF1">
              <w:rPr>
                <w:lang w:eastAsia="zh-CN"/>
              </w:rPr>
              <w:t>UE positions</w:t>
            </w:r>
          </w:p>
        </w:tc>
      </w:tr>
      <w:tr w:rsidR="00C24DA9" w:rsidRPr="005D2CF1" w14:paraId="675814CF" w14:textId="77777777" w:rsidTr="007D6959">
        <w:trPr>
          <w:jc w:val="center"/>
        </w:trPr>
        <w:tc>
          <w:tcPr>
            <w:tcW w:w="0" w:type="auto"/>
          </w:tcPr>
          <w:p w14:paraId="3837B840"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4CA44D49" w14:textId="77777777" w:rsidR="00C24DA9" w:rsidRPr="005D2CF1" w:rsidRDefault="00C24DA9" w:rsidP="007D6959">
            <w:pPr>
              <w:pStyle w:val="TAC"/>
              <w:rPr>
                <w:lang w:eastAsia="zh-CN"/>
              </w:rPr>
            </w:pPr>
          </w:p>
        </w:tc>
        <w:tc>
          <w:tcPr>
            <w:tcW w:w="4916" w:type="dxa"/>
          </w:tcPr>
          <w:p w14:paraId="5635C1C9" w14:textId="31D5F708" w:rsidR="00C24DA9" w:rsidRPr="005D2CF1" w:rsidRDefault="00C24DA9" w:rsidP="007D6959">
            <w:pPr>
              <w:pStyle w:val="TAL"/>
              <w:rPr>
                <w:lang w:eastAsia="zh-CN"/>
              </w:rPr>
            </w:pPr>
            <w:r w:rsidRPr="005D2CF1">
              <w:rPr>
                <w:lang w:eastAsia="zh-CN"/>
              </w:rPr>
              <w:t>TA or cells that the UE enters</w:t>
            </w:r>
            <w:r w:rsidR="002A2C39">
              <w:rPr>
                <w:lang w:eastAsia="zh-CN"/>
              </w:rPr>
              <w:t xml:space="preserve"> (NOTE 1)</w:t>
            </w:r>
          </w:p>
        </w:tc>
      </w:tr>
      <w:tr w:rsidR="00C24DA9" w:rsidRPr="005D2CF1" w14:paraId="5CBDE424" w14:textId="77777777" w:rsidTr="007D6959">
        <w:trPr>
          <w:jc w:val="center"/>
        </w:trPr>
        <w:tc>
          <w:tcPr>
            <w:tcW w:w="0" w:type="auto"/>
          </w:tcPr>
          <w:p w14:paraId="39232C68" w14:textId="77777777" w:rsidR="00C24DA9" w:rsidRPr="005D2CF1" w:rsidRDefault="00C24DA9" w:rsidP="007D6959">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156B5824" w14:textId="77777777" w:rsidR="00C24DA9" w:rsidRPr="005D2CF1" w:rsidRDefault="00C24DA9" w:rsidP="007D6959">
            <w:pPr>
              <w:pStyle w:val="TAC"/>
              <w:rPr>
                <w:lang w:eastAsia="zh-CN"/>
              </w:rPr>
            </w:pPr>
          </w:p>
        </w:tc>
        <w:tc>
          <w:tcPr>
            <w:tcW w:w="4916" w:type="dxa"/>
          </w:tcPr>
          <w:p w14:paraId="5221260F" w14:textId="77777777" w:rsidR="00C24DA9" w:rsidRPr="005D2CF1" w:rsidRDefault="00C24DA9" w:rsidP="007D6959">
            <w:pPr>
              <w:pStyle w:val="TAL"/>
              <w:rPr>
                <w:lang w:eastAsia="zh-CN"/>
              </w:rPr>
            </w:pPr>
            <w:r w:rsidRPr="005D2CF1">
              <w:rPr>
                <w:lang w:eastAsia="zh-CN"/>
              </w:rPr>
              <w:t>A time stamp when the AMF detects the UE enters this location</w:t>
            </w:r>
          </w:p>
        </w:tc>
      </w:tr>
      <w:tr w:rsidR="00C24DA9" w:rsidRPr="005D2CF1" w14:paraId="274C727D" w14:textId="77777777" w:rsidTr="007D6959">
        <w:trPr>
          <w:jc w:val="center"/>
        </w:trPr>
        <w:tc>
          <w:tcPr>
            <w:tcW w:w="0" w:type="auto"/>
          </w:tcPr>
          <w:p w14:paraId="7BE618FC" w14:textId="77777777" w:rsidR="00C24DA9" w:rsidRPr="005D2CF1" w:rsidRDefault="00C24DA9" w:rsidP="007D6959">
            <w:pPr>
              <w:pStyle w:val="TAL"/>
              <w:rPr>
                <w:lang w:eastAsia="zh-CN"/>
              </w:rPr>
            </w:pPr>
            <w:r w:rsidRPr="005D2CF1">
              <w:t>Type Allocation code (TAC)</w:t>
            </w:r>
          </w:p>
        </w:tc>
        <w:tc>
          <w:tcPr>
            <w:tcW w:w="0" w:type="auto"/>
          </w:tcPr>
          <w:p w14:paraId="45596891" w14:textId="77777777" w:rsidR="00C24DA9" w:rsidRPr="005D2CF1" w:rsidRDefault="00C24DA9" w:rsidP="007D6959">
            <w:pPr>
              <w:pStyle w:val="TAC"/>
              <w:rPr>
                <w:lang w:eastAsia="zh-CN"/>
              </w:rPr>
            </w:pPr>
            <w:r w:rsidRPr="005D2CF1">
              <w:t>AMF</w:t>
            </w:r>
          </w:p>
        </w:tc>
        <w:tc>
          <w:tcPr>
            <w:tcW w:w="4916" w:type="dxa"/>
          </w:tcPr>
          <w:p w14:paraId="120D679B" w14:textId="4DB0C0DD"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7D6959">
        <w:trPr>
          <w:jc w:val="center"/>
        </w:trPr>
        <w:tc>
          <w:tcPr>
            <w:tcW w:w="0" w:type="auto"/>
          </w:tcPr>
          <w:p w14:paraId="3AD0DC55" w14:textId="77777777" w:rsidR="00C24DA9" w:rsidRPr="005D2CF1" w:rsidRDefault="00C24DA9" w:rsidP="007D6959">
            <w:pPr>
              <w:pStyle w:val="TAL"/>
            </w:pPr>
            <w:r w:rsidRPr="005D2CF1">
              <w:rPr>
                <w:lang w:eastAsia="zh-CN"/>
              </w:rPr>
              <w:t>Frequent Mobility Registration Update</w:t>
            </w:r>
          </w:p>
        </w:tc>
        <w:tc>
          <w:tcPr>
            <w:tcW w:w="0" w:type="auto"/>
          </w:tcPr>
          <w:p w14:paraId="79A1882F" w14:textId="77777777" w:rsidR="00C24DA9" w:rsidRPr="005D2CF1" w:rsidRDefault="00C24DA9" w:rsidP="007D6959">
            <w:pPr>
              <w:pStyle w:val="TAC"/>
            </w:pPr>
            <w:r w:rsidRPr="005D2CF1">
              <w:rPr>
                <w:lang w:eastAsia="zh-CN"/>
              </w:rPr>
              <w:t>AMF</w:t>
            </w:r>
          </w:p>
        </w:tc>
        <w:tc>
          <w:tcPr>
            <w:tcW w:w="4916" w:type="dxa"/>
          </w:tcPr>
          <w:p w14:paraId="44F27513" w14:textId="77777777" w:rsidR="00C24DA9" w:rsidRPr="005D2CF1" w:rsidRDefault="00C24DA9" w:rsidP="007D6959">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2A2C39" w:rsidRPr="005D2CF1" w14:paraId="0F01C4A0" w14:textId="77777777" w:rsidTr="00B67F37">
        <w:trPr>
          <w:jc w:val="center"/>
        </w:trPr>
        <w:tc>
          <w:tcPr>
            <w:tcW w:w="8981" w:type="dxa"/>
            <w:gridSpan w:val="3"/>
          </w:tcPr>
          <w:p w14:paraId="755668DC" w14:textId="4AA25A7E" w:rsidR="002A2C39" w:rsidRPr="005D2CF1" w:rsidRDefault="002A2C39" w:rsidP="00350F4F">
            <w:pPr>
              <w:pStyle w:val="TAN"/>
              <w:rPr>
                <w:lang w:eastAsia="zh-CN"/>
              </w:rPr>
            </w:pPr>
            <w:r>
              <w:rPr>
                <w:lang w:eastAsia="zh-CN"/>
              </w:rPr>
              <w:t>NOTE 1:</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C24DA9" w:rsidRPr="005D2CF1" w14:paraId="5A7381B0" w14:textId="77777777" w:rsidTr="007D6959">
        <w:trPr>
          <w:jc w:val="center"/>
        </w:trPr>
        <w:tc>
          <w:tcPr>
            <w:tcW w:w="0" w:type="auto"/>
          </w:tcPr>
          <w:p w14:paraId="6FF1EEDB" w14:textId="77777777" w:rsidR="00C24DA9" w:rsidRPr="005D2CF1" w:rsidRDefault="00C24DA9" w:rsidP="007D6959">
            <w:pPr>
              <w:pStyle w:val="TAH"/>
            </w:pPr>
            <w:r w:rsidRPr="005D2CF1">
              <w:t>Information</w:t>
            </w:r>
          </w:p>
        </w:tc>
        <w:tc>
          <w:tcPr>
            <w:tcW w:w="0" w:type="auto"/>
          </w:tcPr>
          <w:p w14:paraId="2F6540CB" w14:textId="77777777" w:rsidR="00C24DA9" w:rsidRPr="005D2CF1" w:rsidRDefault="00C24DA9" w:rsidP="007D6959">
            <w:pPr>
              <w:pStyle w:val="TAH"/>
            </w:pPr>
            <w:r w:rsidRPr="005D2CF1">
              <w:t>Description</w:t>
            </w:r>
          </w:p>
        </w:tc>
      </w:tr>
      <w:tr w:rsidR="00C24DA9" w:rsidRPr="005D2CF1" w14:paraId="51EDBCFC" w14:textId="77777777" w:rsidTr="007D6959">
        <w:trPr>
          <w:jc w:val="center"/>
        </w:trPr>
        <w:tc>
          <w:tcPr>
            <w:tcW w:w="0" w:type="auto"/>
          </w:tcPr>
          <w:p w14:paraId="1C4323E4" w14:textId="77777777" w:rsidR="00C24DA9" w:rsidRPr="005D2CF1" w:rsidRDefault="00C24DA9" w:rsidP="007D6959">
            <w:pPr>
              <w:pStyle w:val="TAL"/>
            </w:pPr>
            <w:r w:rsidRPr="005D2CF1">
              <w:rPr>
                <w:lang w:eastAsia="zh-CN"/>
              </w:rPr>
              <w:t>UE ID</w:t>
            </w:r>
          </w:p>
        </w:tc>
        <w:tc>
          <w:tcPr>
            <w:tcW w:w="0" w:type="auto"/>
          </w:tcPr>
          <w:p w14:paraId="56C4AB55" w14:textId="77777777" w:rsidR="00C24DA9" w:rsidRPr="005D2CF1" w:rsidRDefault="00C24DA9" w:rsidP="007D6959">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7D6959">
        <w:trPr>
          <w:jc w:val="center"/>
        </w:trPr>
        <w:tc>
          <w:tcPr>
            <w:tcW w:w="0" w:type="auto"/>
          </w:tcPr>
          <w:p w14:paraId="2877F8F9" w14:textId="77777777" w:rsidR="00C24DA9" w:rsidRPr="005D2CF1" w:rsidRDefault="00C24DA9" w:rsidP="007D6959">
            <w:pPr>
              <w:pStyle w:val="TAL"/>
            </w:pPr>
            <w:r w:rsidRPr="005D2CF1">
              <w:t>Application ID</w:t>
            </w:r>
          </w:p>
        </w:tc>
        <w:tc>
          <w:tcPr>
            <w:tcW w:w="0" w:type="auto"/>
          </w:tcPr>
          <w:p w14:paraId="1D9731BD"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7D6959">
        <w:trPr>
          <w:jc w:val="center"/>
        </w:trPr>
        <w:tc>
          <w:tcPr>
            <w:tcW w:w="0" w:type="auto"/>
          </w:tcPr>
          <w:p w14:paraId="7D744CB5" w14:textId="77777777" w:rsidR="00C24DA9" w:rsidRPr="005D2CF1" w:rsidRDefault="00C24DA9" w:rsidP="007D6959">
            <w:pPr>
              <w:pStyle w:val="TAL"/>
              <w:rPr>
                <w:lang w:eastAsia="zh-CN"/>
              </w:rPr>
            </w:pPr>
            <w:r w:rsidRPr="005D2CF1">
              <w:rPr>
                <w:lang w:eastAsia="zh-CN"/>
              </w:rPr>
              <w:t>UE trajectory (1..max)</w:t>
            </w:r>
          </w:p>
        </w:tc>
        <w:tc>
          <w:tcPr>
            <w:tcW w:w="0" w:type="auto"/>
          </w:tcPr>
          <w:p w14:paraId="71AFAA45" w14:textId="77777777" w:rsidR="00C24DA9" w:rsidRPr="005D2CF1" w:rsidRDefault="00C24DA9" w:rsidP="007D6959">
            <w:pPr>
              <w:pStyle w:val="TAL"/>
              <w:rPr>
                <w:lang w:eastAsia="zh-CN"/>
              </w:rPr>
            </w:pPr>
            <w:r w:rsidRPr="005D2CF1">
              <w:rPr>
                <w:lang w:eastAsia="zh-CN"/>
              </w:rPr>
              <w:t>Timestamped UE positions</w:t>
            </w:r>
          </w:p>
        </w:tc>
      </w:tr>
      <w:tr w:rsidR="00C24DA9" w:rsidRPr="005D2CF1" w14:paraId="6BDB6399" w14:textId="77777777" w:rsidTr="007D6959">
        <w:trPr>
          <w:jc w:val="center"/>
        </w:trPr>
        <w:tc>
          <w:tcPr>
            <w:tcW w:w="0" w:type="auto"/>
          </w:tcPr>
          <w:p w14:paraId="327742FD"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2451A95F" w14:textId="77777777" w:rsidR="00C24DA9" w:rsidRPr="005D2CF1" w:rsidRDefault="00C24DA9" w:rsidP="007D6959">
            <w:pPr>
              <w:pStyle w:val="TAL"/>
              <w:rPr>
                <w:lang w:eastAsia="zh-CN"/>
              </w:rPr>
            </w:pPr>
            <w:r w:rsidRPr="005D2CF1">
              <w:rPr>
                <w:lang w:eastAsia="zh-CN"/>
              </w:rPr>
              <w:t>Geographical area that the UE enters</w:t>
            </w:r>
          </w:p>
        </w:tc>
      </w:tr>
      <w:tr w:rsidR="00C24DA9" w:rsidRPr="005D2CF1" w14:paraId="378683F4" w14:textId="77777777" w:rsidTr="007D6959">
        <w:trPr>
          <w:jc w:val="center"/>
        </w:trPr>
        <w:tc>
          <w:tcPr>
            <w:tcW w:w="0" w:type="auto"/>
          </w:tcPr>
          <w:p w14:paraId="5A88C65D" w14:textId="77777777" w:rsidR="00C24DA9" w:rsidRPr="005D2CF1" w:rsidRDefault="00C24DA9" w:rsidP="007D6959">
            <w:pPr>
              <w:pStyle w:val="TAL"/>
              <w:rPr>
                <w:lang w:eastAsia="zh-CN"/>
              </w:rPr>
            </w:pPr>
            <w:r w:rsidRPr="005D2CF1">
              <w:rPr>
                <w:lang w:eastAsia="zh-CN"/>
              </w:rPr>
              <w:t xml:space="preserve">   &gt;Timestamp </w:t>
            </w:r>
          </w:p>
        </w:tc>
        <w:tc>
          <w:tcPr>
            <w:tcW w:w="0" w:type="auto"/>
          </w:tcPr>
          <w:p w14:paraId="4C2EB946" w14:textId="77777777" w:rsidR="00C24DA9" w:rsidRPr="005D2CF1" w:rsidRDefault="00C24DA9" w:rsidP="007D6959">
            <w:pPr>
              <w:pStyle w:val="TAL"/>
              <w:rPr>
                <w:lang w:eastAsia="zh-CN"/>
              </w:rPr>
            </w:pPr>
            <w:r w:rsidRPr="005D2CF1">
              <w:rPr>
                <w:lang w:eastAsia="zh-CN"/>
              </w:rPr>
              <w:t>A time stamp when UE enters this area</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50F4F">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742C1A70" w14:textId="0EF89D17" w:rsidR="00C24DA9" w:rsidRPr="005D2CF1" w:rsidRDefault="00C24DA9" w:rsidP="00C24DA9">
      <w:pPr>
        <w:rPr>
          <w:lang w:eastAsia="zh-CN"/>
        </w:rPr>
      </w:pPr>
      <w:r w:rsidRPr="005D2CF1">
        <w:rPr>
          <w:lang w:eastAsia="zh-CN"/>
        </w:rPr>
        <w:t>The application Id is optional. If the application Id is omitted, the collected UE mobility information can be applicable to all the applications for the UE.</w:t>
      </w:r>
    </w:p>
    <w:p w14:paraId="5AFF3425" w14:textId="77777777" w:rsidR="00C24DA9" w:rsidRPr="005D2CF1" w:rsidRDefault="00C24DA9" w:rsidP="00C24DA9">
      <w:pPr>
        <w:pStyle w:val="Heading4"/>
        <w:rPr>
          <w:lang w:eastAsia="zh-CN"/>
        </w:rPr>
      </w:pPr>
      <w:bookmarkStart w:id="74" w:name="_Toc114571314"/>
      <w:r w:rsidRPr="005D2CF1">
        <w:rPr>
          <w:lang w:eastAsia="zh-CN"/>
        </w:rPr>
        <w:t>6.7.2.3</w:t>
      </w:r>
      <w:r w:rsidRPr="005D2CF1">
        <w:rPr>
          <w:lang w:eastAsia="zh-CN"/>
        </w:rPr>
        <w:tab/>
        <w:t>Output Analytics</w:t>
      </w:r>
      <w:bookmarkEnd w:id="74"/>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7D6959">
        <w:trPr>
          <w:jc w:val="center"/>
        </w:trPr>
        <w:tc>
          <w:tcPr>
            <w:tcW w:w="0" w:type="auto"/>
          </w:tcPr>
          <w:p w14:paraId="0289B9B3" w14:textId="77777777" w:rsidR="00C24DA9" w:rsidRPr="005D2CF1" w:rsidRDefault="00C24DA9" w:rsidP="007D6959">
            <w:pPr>
              <w:pStyle w:val="TAH"/>
            </w:pPr>
            <w:r w:rsidRPr="005D2CF1">
              <w:t>Information</w:t>
            </w:r>
          </w:p>
        </w:tc>
        <w:tc>
          <w:tcPr>
            <w:tcW w:w="5966" w:type="dxa"/>
          </w:tcPr>
          <w:p w14:paraId="78A5B7D4" w14:textId="77777777" w:rsidR="00C24DA9" w:rsidRPr="005D2CF1" w:rsidRDefault="00C24DA9" w:rsidP="007D6959">
            <w:pPr>
              <w:pStyle w:val="TAH"/>
            </w:pPr>
            <w:r w:rsidRPr="005D2CF1">
              <w:t>Description</w:t>
            </w:r>
          </w:p>
        </w:tc>
      </w:tr>
      <w:tr w:rsidR="00C24DA9" w:rsidRPr="005D2CF1" w14:paraId="105B0D5F" w14:textId="77777777" w:rsidTr="007D6959">
        <w:trPr>
          <w:jc w:val="center"/>
        </w:trPr>
        <w:tc>
          <w:tcPr>
            <w:tcW w:w="0" w:type="auto"/>
          </w:tcPr>
          <w:p w14:paraId="3A27D485" w14:textId="77777777" w:rsidR="00C24DA9" w:rsidRPr="005D2CF1" w:rsidRDefault="00C24DA9" w:rsidP="007D6959">
            <w:pPr>
              <w:pStyle w:val="TAL"/>
            </w:pPr>
            <w:r w:rsidRPr="005D2CF1">
              <w:t>UE group ID or UE ID</w:t>
            </w:r>
          </w:p>
        </w:tc>
        <w:tc>
          <w:tcPr>
            <w:tcW w:w="5966" w:type="dxa"/>
          </w:tcPr>
          <w:p w14:paraId="2510CB7C" w14:textId="77777777" w:rsidR="00C24DA9" w:rsidRPr="005D2CF1" w:rsidRDefault="00C24DA9" w:rsidP="007D6959">
            <w:pPr>
              <w:pStyle w:val="TAL"/>
            </w:pPr>
            <w:r w:rsidRPr="005D2CF1">
              <w:t>Identifies a UE or a group of UEs, e.g. internal group ID defined in TS 23.501 [2] clause 5.9.7, SUPI (see NOTE).</w:t>
            </w:r>
          </w:p>
        </w:tc>
      </w:tr>
      <w:tr w:rsidR="00C24DA9" w:rsidRPr="005D2CF1" w14:paraId="42878109" w14:textId="77777777" w:rsidTr="007D6959">
        <w:trPr>
          <w:jc w:val="center"/>
        </w:trPr>
        <w:tc>
          <w:tcPr>
            <w:tcW w:w="0" w:type="auto"/>
          </w:tcPr>
          <w:p w14:paraId="101CA744" w14:textId="77777777" w:rsidR="00C24DA9" w:rsidRPr="005D2CF1" w:rsidRDefault="00C24DA9" w:rsidP="007D6959">
            <w:pPr>
              <w:pStyle w:val="TAL"/>
            </w:pPr>
            <w:r w:rsidRPr="005D2CF1">
              <w:t>Time slot entry (1..max)</w:t>
            </w:r>
          </w:p>
        </w:tc>
        <w:tc>
          <w:tcPr>
            <w:tcW w:w="5966" w:type="dxa"/>
          </w:tcPr>
          <w:p w14:paraId="3649A68F" w14:textId="77777777" w:rsidR="00C24DA9" w:rsidRPr="005D2CF1" w:rsidRDefault="00C24DA9" w:rsidP="007D6959">
            <w:pPr>
              <w:pStyle w:val="TAL"/>
            </w:pPr>
            <w:r w:rsidRPr="005D2CF1">
              <w:t>List of time slots during the Analytics target period</w:t>
            </w:r>
          </w:p>
        </w:tc>
      </w:tr>
      <w:tr w:rsidR="00C24DA9" w:rsidRPr="005D2CF1" w14:paraId="6BC43060" w14:textId="77777777" w:rsidTr="007D6959">
        <w:trPr>
          <w:jc w:val="center"/>
        </w:trPr>
        <w:tc>
          <w:tcPr>
            <w:tcW w:w="0" w:type="auto"/>
          </w:tcPr>
          <w:p w14:paraId="636DFBE0" w14:textId="77777777" w:rsidR="00C24DA9" w:rsidRPr="005D2CF1" w:rsidRDefault="00C24DA9" w:rsidP="007D6959">
            <w:pPr>
              <w:pStyle w:val="TAL"/>
            </w:pPr>
            <w:r w:rsidRPr="005D2CF1">
              <w:t xml:space="preserve">  &gt; Time slot start</w:t>
            </w:r>
          </w:p>
        </w:tc>
        <w:tc>
          <w:tcPr>
            <w:tcW w:w="5966" w:type="dxa"/>
          </w:tcPr>
          <w:p w14:paraId="0D64B6C4" w14:textId="77777777" w:rsidR="00C24DA9" w:rsidRPr="005D2CF1" w:rsidRDefault="00C24DA9" w:rsidP="007D6959">
            <w:pPr>
              <w:pStyle w:val="TAL"/>
            </w:pPr>
            <w:r w:rsidRPr="005D2CF1">
              <w:t>Time slot start within the Analytics target period</w:t>
            </w:r>
          </w:p>
        </w:tc>
      </w:tr>
      <w:tr w:rsidR="00C24DA9" w:rsidRPr="005D2CF1" w14:paraId="71489DED" w14:textId="77777777" w:rsidTr="007D6959">
        <w:trPr>
          <w:jc w:val="center"/>
        </w:trPr>
        <w:tc>
          <w:tcPr>
            <w:tcW w:w="0" w:type="auto"/>
          </w:tcPr>
          <w:p w14:paraId="6080D566" w14:textId="77777777" w:rsidR="00C24DA9" w:rsidRPr="005D2CF1" w:rsidRDefault="00C24DA9" w:rsidP="007D6959">
            <w:pPr>
              <w:pStyle w:val="TAL"/>
            </w:pPr>
            <w:r w:rsidRPr="005D2CF1">
              <w:t xml:space="preserve">  &gt; Duration</w:t>
            </w:r>
          </w:p>
        </w:tc>
        <w:tc>
          <w:tcPr>
            <w:tcW w:w="5966" w:type="dxa"/>
          </w:tcPr>
          <w:p w14:paraId="49879414" w14:textId="77777777" w:rsidR="00C24DA9" w:rsidRPr="005D2CF1" w:rsidRDefault="00C24DA9" w:rsidP="007D6959">
            <w:pPr>
              <w:pStyle w:val="TAL"/>
            </w:pPr>
            <w:r w:rsidRPr="005D2CF1">
              <w:t>Duration of the time slot (average and variance)</w:t>
            </w:r>
          </w:p>
        </w:tc>
      </w:tr>
      <w:tr w:rsidR="00C24DA9" w:rsidRPr="005D2CF1" w14:paraId="2CE0B73B" w14:textId="77777777" w:rsidTr="007D6959">
        <w:trPr>
          <w:jc w:val="center"/>
        </w:trPr>
        <w:tc>
          <w:tcPr>
            <w:tcW w:w="0" w:type="auto"/>
          </w:tcPr>
          <w:p w14:paraId="09DF8510" w14:textId="77777777" w:rsidR="00C24DA9" w:rsidRPr="005D2CF1" w:rsidRDefault="00C24DA9" w:rsidP="007D6959">
            <w:pPr>
              <w:pStyle w:val="TAL"/>
            </w:pPr>
            <w:r w:rsidRPr="005D2CF1">
              <w:t xml:space="preserve">  &gt; UE location (1..max)</w:t>
            </w:r>
          </w:p>
        </w:tc>
        <w:tc>
          <w:tcPr>
            <w:tcW w:w="5966" w:type="dxa"/>
          </w:tcPr>
          <w:p w14:paraId="5F0062F2" w14:textId="77777777" w:rsidR="00C24DA9" w:rsidRPr="005D2CF1" w:rsidRDefault="00C24DA9" w:rsidP="007D6959">
            <w:pPr>
              <w:pStyle w:val="TAL"/>
            </w:pPr>
            <w:r w:rsidRPr="005D2CF1">
              <w:t>Observed location statistics</w:t>
            </w:r>
          </w:p>
        </w:tc>
      </w:tr>
      <w:tr w:rsidR="00C24DA9" w:rsidRPr="005D2CF1" w14:paraId="2F1C68F4" w14:textId="77777777" w:rsidTr="007D6959">
        <w:trPr>
          <w:jc w:val="center"/>
        </w:trPr>
        <w:tc>
          <w:tcPr>
            <w:tcW w:w="0" w:type="auto"/>
          </w:tcPr>
          <w:p w14:paraId="43E219B1" w14:textId="77777777" w:rsidR="00C24DA9" w:rsidRPr="005D2CF1" w:rsidRDefault="00C24DA9" w:rsidP="007D6959">
            <w:pPr>
              <w:pStyle w:val="TAL"/>
            </w:pPr>
            <w:r w:rsidRPr="005D2CF1">
              <w:t xml:space="preserve">      &gt;&gt; UE location</w:t>
            </w:r>
          </w:p>
        </w:tc>
        <w:tc>
          <w:tcPr>
            <w:tcW w:w="5966" w:type="dxa"/>
          </w:tcPr>
          <w:p w14:paraId="54006B2C" w14:textId="77777777" w:rsidR="00C24DA9" w:rsidRPr="005D2CF1" w:rsidRDefault="00C24DA9" w:rsidP="007D6959">
            <w:pPr>
              <w:pStyle w:val="TAL"/>
            </w:pPr>
            <w:r w:rsidRPr="005D2CF1">
              <w:t>TA or cells which the UE stays</w:t>
            </w:r>
          </w:p>
        </w:tc>
      </w:tr>
      <w:tr w:rsidR="00C24DA9" w:rsidRPr="005D2CF1" w14:paraId="08C58917" w14:textId="77777777" w:rsidTr="007D6959">
        <w:trPr>
          <w:jc w:val="center"/>
        </w:trPr>
        <w:tc>
          <w:tcPr>
            <w:tcW w:w="0" w:type="auto"/>
          </w:tcPr>
          <w:p w14:paraId="6FF316AE" w14:textId="77777777" w:rsidR="00C24DA9" w:rsidRPr="005D2CF1" w:rsidRDefault="00C24DA9" w:rsidP="007D6959">
            <w:pPr>
              <w:pStyle w:val="TAL"/>
            </w:pPr>
            <w:r w:rsidRPr="005D2CF1">
              <w:t xml:space="preserve">      &gt;&gt; Ratio</w:t>
            </w:r>
          </w:p>
        </w:tc>
        <w:tc>
          <w:tcPr>
            <w:tcW w:w="5966" w:type="dxa"/>
          </w:tcPr>
          <w:p w14:paraId="5BB9FA55" w14:textId="77777777" w:rsidR="00C24DA9" w:rsidRPr="005D2CF1" w:rsidRDefault="00C24DA9" w:rsidP="007D6959">
            <w:pPr>
              <w:pStyle w:val="TAL"/>
            </w:pPr>
            <w:r w:rsidRPr="005D2CF1">
              <w:t>Percentage of UEs in the group (in the case of an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lastRenderedPageBreak/>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C24DA9" w:rsidRPr="005D2CF1" w14:paraId="06A5EEEF" w14:textId="77777777" w:rsidTr="007D6959">
        <w:trPr>
          <w:jc w:val="center"/>
        </w:trPr>
        <w:tc>
          <w:tcPr>
            <w:tcW w:w="0" w:type="auto"/>
          </w:tcPr>
          <w:p w14:paraId="3C475ECA" w14:textId="77777777" w:rsidR="00C24DA9" w:rsidRPr="005D2CF1" w:rsidRDefault="00C24DA9" w:rsidP="007D6959">
            <w:pPr>
              <w:pStyle w:val="TAH"/>
            </w:pPr>
            <w:r w:rsidRPr="005D2CF1">
              <w:t>Information</w:t>
            </w:r>
          </w:p>
        </w:tc>
        <w:tc>
          <w:tcPr>
            <w:tcW w:w="0" w:type="auto"/>
          </w:tcPr>
          <w:p w14:paraId="190C4453" w14:textId="77777777" w:rsidR="00C24DA9" w:rsidRPr="005D2CF1" w:rsidRDefault="00C24DA9" w:rsidP="007D6959">
            <w:pPr>
              <w:pStyle w:val="TAH"/>
            </w:pPr>
            <w:r w:rsidRPr="005D2CF1">
              <w:t>Description</w:t>
            </w:r>
          </w:p>
        </w:tc>
      </w:tr>
      <w:tr w:rsidR="00C24DA9" w:rsidRPr="005D2CF1" w14:paraId="4F48A8CE" w14:textId="77777777" w:rsidTr="007D6959">
        <w:trPr>
          <w:jc w:val="center"/>
        </w:trPr>
        <w:tc>
          <w:tcPr>
            <w:tcW w:w="0" w:type="auto"/>
          </w:tcPr>
          <w:p w14:paraId="26CC04F1" w14:textId="77777777" w:rsidR="00C24DA9" w:rsidRPr="005D2CF1" w:rsidRDefault="00C24DA9" w:rsidP="007D6959">
            <w:pPr>
              <w:pStyle w:val="TAL"/>
            </w:pPr>
            <w:r w:rsidRPr="005D2CF1">
              <w:t>UE group ID or UE ID</w:t>
            </w:r>
          </w:p>
        </w:tc>
        <w:tc>
          <w:tcPr>
            <w:tcW w:w="0" w:type="auto"/>
          </w:tcPr>
          <w:p w14:paraId="7BE65B47" w14:textId="77777777" w:rsidR="00C24DA9" w:rsidRPr="005D2CF1" w:rsidRDefault="00C24DA9" w:rsidP="007D6959">
            <w:pPr>
              <w:pStyle w:val="TAL"/>
            </w:pPr>
            <w:r w:rsidRPr="005D2CF1">
              <w:t>Identifies an UE or a group of UEs, e.g. internal group ID defined in TS 23.501 [2] clause 5.9.7, or SUPI (see NOTE).</w:t>
            </w:r>
          </w:p>
        </w:tc>
      </w:tr>
      <w:tr w:rsidR="00C24DA9" w:rsidRPr="005D2CF1" w14:paraId="5858C0E5" w14:textId="77777777" w:rsidTr="007D6959">
        <w:trPr>
          <w:jc w:val="center"/>
        </w:trPr>
        <w:tc>
          <w:tcPr>
            <w:tcW w:w="0" w:type="auto"/>
          </w:tcPr>
          <w:p w14:paraId="3180C3F9" w14:textId="77777777" w:rsidR="00C24DA9" w:rsidRPr="005D2CF1" w:rsidRDefault="00C24DA9" w:rsidP="007D6959">
            <w:pPr>
              <w:pStyle w:val="TAL"/>
            </w:pPr>
            <w:r w:rsidRPr="005D2CF1">
              <w:t>Time slot entry (1..max)</w:t>
            </w:r>
          </w:p>
        </w:tc>
        <w:tc>
          <w:tcPr>
            <w:tcW w:w="0" w:type="auto"/>
          </w:tcPr>
          <w:p w14:paraId="33EAF8D5" w14:textId="77777777" w:rsidR="00C24DA9" w:rsidRPr="005D2CF1" w:rsidRDefault="00C24DA9" w:rsidP="007D6959">
            <w:pPr>
              <w:pStyle w:val="TAL"/>
            </w:pPr>
            <w:r w:rsidRPr="005D2CF1">
              <w:t>List of predicted time slots</w:t>
            </w:r>
          </w:p>
        </w:tc>
      </w:tr>
      <w:tr w:rsidR="00C24DA9" w:rsidRPr="005D2CF1" w14:paraId="1336E10D" w14:textId="77777777" w:rsidTr="007D6959">
        <w:trPr>
          <w:jc w:val="center"/>
        </w:trPr>
        <w:tc>
          <w:tcPr>
            <w:tcW w:w="0" w:type="auto"/>
          </w:tcPr>
          <w:p w14:paraId="5FECEFE6" w14:textId="77777777" w:rsidR="00C24DA9" w:rsidRPr="005D2CF1" w:rsidRDefault="00C24DA9" w:rsidP="007D6959">
            <w:pPr>
              <w:pStyle w:val="TAL"/>
            </w:pPr>
            <w:r w:rsidRPr="005D2CF1">
              <w:t xml:space="preserve">  &gt;Time slot start</w:t>
            </w:r>
          </w:p>
        </w:tc>
        <w:tc>
          <w:tcPr>
            <w:tcW w:w="0" w:type="auto"/>
          </w:tcPr>
          <w:p w14:paraId="1FBC3B2D" w14:textId="77777777" w:rsidR="00C24DA9" w:rsidRPr="005D2CF1" w:rsidRDefault="00C24DA9" w:rsidP="007D6959">
            <w:pPr>
              <w:pStyle w:val="TAL"/>
            </w:pPr>
            <w:r w:rsidRPr="005D2CF1">
              <w:t>Time slot start time within the Analytics target period</w:t>
            </w:r>
          </w:p>
        </w:tc>
      </w:tr>
      <w:tr w:rsidR="00C24DA9" w:rsidRPr="005D2CF1" w14:paraId="51B26854" w14:textId="77777777" w:rsidTr="007D6959">
        <w:trPr>
          <w:jc w:val="center"/>
        </w:trPr>
        <w:tc>
          <w:tcPr>
            <w:tcW w:w="0" w:type="auto"/>
          </w:tcPr>
          <w:p w14:paraId="3B646FF0" w14:textId="77777777" w:rsidR="00C24DA9" w:rsidRPr="005D2CF1" w:rsidRDefault="00C24DA9" w:rsidP="007D6959">
            <w:pPr>
              <w:pStyle w:val="TAL"/>
            </w:pPr>
            <w:r w:rsidRPr="005D2CF1">
              <w:t xml:space="preserve">  &gt; Duration</w:t>
            </w:r>
          </w:p>
        </w:tc>
        <w:tc>
          <w:tcPr>
            <w:tcW w:w="0" w:type="auto"/>
          </w:tcPr>
          <w:p w14:paraId="17271737" w14:textId="77777777" w:rsidR="00C24DA9" w:rsidRPr="005D2CF1" w:rsidRDefault="00C24DA9" w:rsidP="007D6959">
            <w:pPr>
              <w:pStyle w:val="TAL"/>
            </w:pPr>
            <w:r w:rsidRPr="005D2CF1">
              <w:t>Duration of the time slot</w:t>
            </w:r>
            <w:r w:rsidRPr="005D2CF1">
              <w:rPr>
                <w:lang w:eastAsia="zh-CN"/>
              </w:rPr>
              <w:t xml:space="preserve"> </w:t>
            </w:r>
          </w:p>
        </w:tc>
      </w:tr>
      <w:tr w:rsidR="00C24DA9" w:rsidRPr="005D2CF1" w14:paraId="05B7AD51" w14:textId="77777777" w:rsidTr="007D6959">
        <w:trPr>
          <w:jc w:val="center"/>
        </w:trPr>
        <w:tc>
          <w:tcPr>
            <w:tcW w:w="0" w:type="auto"/>
          </w:tcPr>
          <w:p w14:paraId="44594611" w14:textId="77777777" w:rsidR="00C24DA9" w:rsidRPr="005D2CF1" w:rsidRDefault="00C24DA9" w:rsidP="007D6959">
            <w:pPr>
              <w:pStyle w:val="TAL"/>
            </w:pPr>
            <w:r w:rsidRPr="005D2CF1">
              <w:t xml:space="preserve">  &gt; UE location (1..max)</w:t>
            </w:r>
          </w:p>
        </w:tc>
        <w:tc>
          <w:tcPr>
            <w:tcW w:w="0" w:type="auto"/>
          </w:tcPr>
          <w:p w14:paraId="2FE1D511" w14:textId="77777777" w:rsidR="00C24DA9" w:rsidRPr="005D2CF1" w:rsidRDefault="00C24DA9" w:rsidP="007D6959">
            <w:pPr>
              <w:pStyle w:val="TAL"/>
            </w:pPr>
            <w:r w:rsidRPr="005D2CF1">
              <w:t>Predicted location prediction during the Analytics target period</w:t>
            </w:r>
          </w:p>
        </w:tc>
      </w:tr>
      <w:tr w:rsidR="00C24DA9" w:rsidRPr="005D2CF1" w14:paraId="534BC947" w14:textId="77777777" w:rsidTr="007D6959">
        <w:trPr>
          <w:jc w:val="center"/>
        </w:trPr>
        <w:tc>
          <w:tcPr>
            <w:tcW w:w="0" w:type="auto"/>
          </w:tcPr>
          <w:p w14:paraId="7280C27B" w14:textId="77777777" w:rsidR="00C24DA9" w:rsidRPr="005D2CF1" w:rsidRDefault="00C24DA9" w:rsidP="007D6959">
            <w:pPr>
              <w:pStyle w:val="TAL"/>
            </w:pPr>
            <w:r w:rsidRPr="005D2CF1">
              <w:t xml:space="preserve">      &gt;&gt; UE location</w:t>
            </w:r>
          </w:p>
        </w:tc>
        <w:tc>
          <w:tcPr>
            <w:tcW w:w="0" w:type="auto"/>
          </w:tcPr>
          <w:p w14:paraId="50B1E284" w14:textId="77777777" w:rsidR="00C24DA9" w:rsidRPr="005D2CF1" w:rsidRDefault="00C24DA9" w:rsidP="007D6959">
            <w:pPr>
              <w:pStyle w:val="TAL"/>
            </w:pPr>
            <w:r w:rsidRPr="005D2CF1">
              <w:t>TA or cells where the UE or UE group may move into</w:t>
            </w:r>
          </w:p>
        </w:tc>
      </w:tr>
      <w:tr w:rsidR="00C24DA9" w:rsidRPr="005D2CF1" w14:paraId="3F57E310" w14:textId="77777777" w:rsidTr="007D6959">
        <w:trPr>
          <w:jc w:val="center"/>
        </w:trPr>
        <w:tc>
          <w:tcPr>
            <w:tcW w:w="0" w:type="auto"/>
          </w:tcPr>
          <w:p w14:paraId="1D759524" w14:textId="77777777" w:rsidR="00C24DA9" w:rsidRPr="005D2CF1" w:rsidRDefault="00C24DA9" w:rsidP="007D6959">
            <w:pPr>
              <w:pStyle w:val="TAL"/>
            </w:pPr>
            <w:r w:rsidRPr="005D2CF1">
              <w:t xml:space="preserve">      &gt;&gt; Confidence</w:t>
            </w:r>
          </w:p>
        </w:tc>
        <w:tc>
          <w:tcPr>
            <w:tcW w:w="0" w:type="auto"/>
          </w:tcPr>
          <w:p w14:paraId="42E75294" w14:textId="77777777" w:rsidR="00C24DA9" w:rsidRPr="005D2CF1" w:rsidRDefault="00C24DA9" w:rsidP="007D6959">
            <w:pPr>
              <w:pStyle w:val="TAL"/>
            </w:pPr>
            <w:r w:rsidRPr="005D2CF1">
              <w:t>Confidence of this prediction</w:t>
            </w:r>
          </w:p>
        </w:tc>
      </w:tr>
      <w:tr w:rsidR="00C24DA9" w:rsidRPr="005D2CF1" w14:paraId="35DB6ADF" w14:textId="77777777" w:rsidTr="007D6959">
        <w:trPr>
          <w:jc w:val="center"/>
        </w:trPr>
        <w:tc>
          <w:tcPr>
            <w:tcW w:w="0" w:type="auto"/>
          </w:tcPr>
          <w:p w14:paraId="29AEBAD9" w14:textId="77777777" w:rsidR="00C24DA9" w:rsidRPr="005D2CF1" w:rsidRDefault="00C24DA9" w:rsidP="007D6959">
            <w:pPr>
              <w:pStyle w:val="TAL"/>
            </w:pPr>
            <w:r w:rsidRPr="005D2CF1">
              <w:t xml:space="preserve">      &gt;&gt; Ratio</w:t>
            </w:r>
          </w:p>
        </w:tc>
        <w:tc>
          <w:tcPr>
            <w:tcW w:w="0" w:type="auto"/>
          </w:tcPr>
          <w:p w14:paraId="2F42EF19" w14:textId="77777777" w:rsidR="00C24DA9" w:rsidRPr="005D2CF1" w:rsidRDefault="00C24DA9" w:rsidP="007D6959">
            <w:pPr>
              <w:pStyle w:val="TAL"/>
            </w:pPr>
            <w:r w:rsidRPr="005D2CF1">
              <w:t>Percentage of UEs in the group (in the case of an UE group)</w:t>
            </w:r>
          </w:p>
        </w:tc>
      </w:tr>
    </w:tbl>
    <w:p w14:paraId="3D9FD038" w14:textId="77777777" w:rsidR="00C24DA9" w:rsidRPr="005D2CF1" w:rsidRDefault="00C24DA9" w:rsidP="00C24DA9">
      <w:pPr>
        <w:pStyle w:val="FP"/>
        <w:rPr>
          <w:lang w:eastAsia="zh-CN"/>
        </w:rPr>
      </w:pPr>
    </w:p>
    <w:p w14:paraId="3703BAB4"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mobility result (i.e. list of (predicted) time slots) to NF service consumer(s) for the UE.</w:t>
      </w:r>
    </w:p>
    <w:p w14:paraId="251E545F"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17979735" w14:textId="77777777" w:rsidR="00C24DA9"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Pr="005D2CF1">
        <w:rPr>
          <w:lang w:eastAsia="zh-CN"/>
        </w:rPr>
        <w:t xml:space="preserve"> </w:t>
      </w:r>
    </w:p>
    <w:p w14:paraId="2D9085CD" w14:textId="77777777"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75" w:name="_Toc114571315"/>
      <w:r w:rsidRPr="005D2CF1">
        <w:t>6.7.2.4</w:t>
      </w:r>
      <w:r w:rsidRPr="005D2CF1">
        <w:tab/>
      </w:r>
      <w:r w:rsidRPr="005D2CF1">
        <w:rPr>
          <w:lang w:eastAsia="ko-KR"/>
        </w:rPr>
        <w:t>Procedures</w:t>
      </w:r>
      <w:bookmarkEnd w:id="75"/>
    </w:p>
    <w:p w14:paraId="226266D8" w14:textId="6BFB018F" w:rsidR="00C24DA9" w:rsidRPr="005D2CF1" w:rsidRDefault="00C24DA9" w:rsidP="00C24DA9">
      <w:r w:rsidRPr="005D2CF1">
        <w:t>The NWDAF can provide UE mobility related analytics, in the form of statistics or predictions or both, to another NF. If the NF is an AF</w:t>
      </w:r>
      <w:r w:rsidR="004733FD">
        <w:t xml:space="preserve"> and</w:t>
      </w:r>
      <w:r w:rsidRPr="005D2CF1">
        <w:t xml:space="preserve"> when the AF is untrusted, the AF will request analytics via the NEF</w:t>
      </w:r>
      <w:r w:rsidR="004733FD">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40" type="#_x0000_t75" style="width:480.75pt;height:423.75pt" o:ole="">
            <v:imagedata r:id="rId39" o:title=""/>
          </v:shape>
          <o:OLEObject Type="Embed" ProgID="Visio.Drawing.11" ShapeID="_x0000_i1040" DrawAspect="Content" ObjectID="_1725184342" r:id="rId40"/>
        </w:object>
      </w:r>
    </w:p>
    <w:p w14:paraId="5E64B48C" w14:textId="77777777" w:rsidR="00C24DA9" w:rsidRPr="005D2CF1" w:rsidRDefault="00C24DA9" w:rsidP="00C24DA9">
      <w:pPr>
        <w:pStyle w:val="TF"/>
      </w:pPr>
      <w:r w:rsidRPr="005D2CF1">
        <w:t>Figure 6.7.2.4-1: UE mobility analytics provided to an NF</w:t>
      </w:r>
    </w:p>
    <w:p w14:paraId="586F3E18" w14:textId="77777777" w:rsidR="00C24DA9" w:rsidRPr="005D2CF1" w:rsidRDefault="00C24DA9" w:rsidP="00C24DA9">
      <w:pPr>
        <w:pStyle w:val="B1"/>
        <w:rPr>
          <w:lang w:eastAsia="zh-CN"/>
        </w:rPr>
      </w:pPr>
      <w:r w:rsidRPr="005D2CF1">
        <w:rPr>
          <w:lang w:eastAsia="zh-CN"/>
        </w:rPr>
        <w:t>1.</w:t>
      </w:r>
      <w:r w:rsidRPr="005D2CF1">
        <w:rPr>
          <w:lang w:eastAsia="zh-CN"/>
        </w:rPr>
        <w:tab/>
        <w:t>The NF sends a request to the NWDAF for analytics on a specific UE or a group of UEs, using either the Nnwdaf_AnalyticsInfo or Nnwdaf_AnalyticsSubscription service. The NF can request statistics or predictions or both. The type of analytics is set to UE mobility information. The NF provides the UE id or Internal Group ID in the Target of Analytics Reporting.</w:t>
      </w:r>
    </w:p>
    <w:p w14:paraId="3EADF363" w14:textId="67A5AF26"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4733FD">
        <w:rPr>
          <w:lang w:eastAsia="zh-CN"/>
        </w:rPr>
        <w:t xml:space="preserve"> and</w:t>
      </w:r>
      <w:r w:rsidRPr="005D2CF1">
        <w:rPr>
          <w:lang w:eastAsia="zh-CN"/>
        </w:rPr>
        <w:t xml:space="preserve"> in order to provide the requested analytics, the NWDAF may subscribe to events with all the serving AMFs for notification of location changes. This step may be skipped when e.g. the NWDAF already has the requested analytics available.</w:t>
      </w:r>
    </w:p>
    <w:p w14:paraId="325F008C" w14:textId="5AB038C0" w:rsidR="00C24DA9" w:rsidRPr="005D2CF1" w:rsidRDefault="00C24DA9" w:rsidP="00C24DA9">
      <w:pPr>
        <w:pStyle w:val="B1"/>
        <w:rPr>
          <w:lang w:eastAsia="zh-CN"/>
        </w:rPr>
      </w:pPr>
      <w:r w:rsidRPr="005D2CF1">
        <w:rPr>
          <w:lang w:eastAsia="zh-CN"/>
        </w:rPr>
        <w:tab/>
        <w:t xml:space="preserve">The NWDAF subscribes the service data from AF(s) in the Table 6.7.2.2-2 by invoking Naf_EventExposure_Subscribe service or Nnef_EventExposure_Subscribe (if via NEF) ) using event ID "UE Mobility information"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w:t>
      </w:r>
    </w:p>
    <w:p w14:paraId="01A4BDB3" w14:textId="77777777" w:rsidR="00C24DA9" w:rsidRPr="005D2CF1" w:rsidRDefault="00C24DA9" w:rsidP="00C24DA9">
      <w:pPr>
        <w:pStyle w:val="B1"/>
        <w:rPr>
          <w:lang w:eastAsia="zh-CN"/>
        </w:rPr>
      </w:pPr>
      <w:r w:rsidRPr="005D2CF1">
        <w:rPr>
          <w:lang w:eastAsia="zh-CN"/>
        </w:rPr>
        <w:tab/>
        <w:t>The NWDAF collects UE mobility information from OAM, following the procedure captured in clause 6.2.3.2.</w:t>
      </w:r>
    </w:p>
    <w:p w14:paraId="280E3067" w14:textId="77777777" w:rsidR="00C24DA9" w:rsidRPr="005D2CF1" w:rsidRDefault="00C24DA9" w:rsidP="00C24DA9">
      <w:pPr>
        <w:pStyle w:val="NO"/>
      </w:pPr>
      <w:r w:rsidRPr="005D2CF1">
        <w:t>NOTE:</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63961859" w14:textId="77777777" w:rsidR="00C24DA9" w:rsidRPr="005D2CF1" w:rsidRDefault="00C24DA9" w:rsidP="00C24DA9">
      <w:pPr>
        <w:pStyle w:val="B1"/>
        <w:rPr>
          <w:lang w:eastAsia="zh-CN"/>
        </w:rPr>
      </w:pPr>
      <w:r w:rsidRPr="005D2CF1">
        <w:rPr>
          <w:lang w:eastAsia="zh-CN"/>
        </w:rPr>
        <w:t>4.</w:t>
      </w:r>
      <w:r w:rsidRPr="005D2CF1">
        <w:rPr>
          <w:lang w:eastAsia="zh-CN"/>
        </w:rPr>
        <w:tab/>
        <w:t>The NWDAF provide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1030EFBE" w14:textId="77777777" w:rsidR="00C24DA9" w:rsidRPr="005D2CF1" w:rsidRDefault="00C24DA9" w:rsidP="00C24DA9">
      <w:pPr>
        <w:pStyle w:val="B1"/>
        <w:rPr>
          <w:lang w:eastAsia="zh-CN"/>
        </w:rPr>
      </w:pPr>
      <w:r w:rsidRPr="005D2CF1">
        <w:rPr>
          <w:lang w:eastAsia="zh-CN"/>
        </w:rPr>
        <w:lastRenderedPageBreak/>
        <w:t>5-6. 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76" w:name="_Toc114571316"/>
      <w:r w:rsidRPr="005D2CF1">
        <w:rPr>
          <w:lang w:eastAsia="ko-KR"/>
        </w:rPr>
        <w:t>6.7.3</w:t>
      </w:r>
      <w:r w:rsidRPr="005D2CF1">
        <w:rPr>
          <w:lang w:eastAsia="ko-KR"/>
        </w:rPr>
        <w:tab/>
      </w:r>
      <w:r w:rsidRPr="005D2CF1">
        <w:rPr>
          <w:lang w:eastAsia="zh-CN"/>
        </w:rPr>
        <w:t>UE Communication Analytics</w:t>
      </w:r>
      <w:bookmarkEnd w:id="76"/>
    </w:p>
    <w:p w14:paraId="3E3F1A61" w14:textId="77777777" w:rsidR="00C24DA9" w:rsidRPr="005D2CF1" w:rsidRDefault="00C24DA9" w:rsidP="00C24DA9">
      <w:pPr>
        <w:pStyle w:val="Heading4"/>
        <w:rPr>
          <w:lang w:eastAsia="zh-CN"/>
        </w:rPr>
      </w:pPr>
      <w:bookmarkStart w:id="77" w:name="_Toc114571317"/>
      <w:r w:rsidRPr="005D2CF1">
        <w:rPr>
          <w:lang w:eastAsia="zh-CN"/>
        </w:rPr>
        <w:t>6.7.3.1</w:t>
      </w:r>
      <w:r w:rsidRPr="005D2CF1">
        <w:rPr>
          <w:lang w:eastAsia="zh-CN"/>
        </w:rPr>
        <w:tab/>
        <w:t>General</w:t>
      </w:r>
      <w:bookmarkEnd w:id="77"/>
    </w:p>
    <w:p w14:paraId="15E3C8F1" w14:textId="7A0920DB" w:rsidR="00C24DA9" w:rsidRPr="005D2CF1" w:rsidRDefault="00C24DA9" w:rsidP="00C24DA9">
      <w:pPr>
        <w:rPr>
          <w:lang w:eastAsia="zh-CN"/>
        </w:rPr>
      </w:pPr>
      <w:r w:rsidRPr="005D2CF1">
        <w:rPr>
          <w:lang w:eastAsia="zh-CN"/>
        </w:rPr>
        <w:t>In order to support some optimized operations, e.g. customized mobility management, traffic routing handling, or QoS improvement, in 5GS, an NWDAF may perform data analytics on UE communication pattern and user plane traffic</w:t>
      </w:r>
      <w:r w:rsidR="004733FD">
        <w:rPr>
          <w:lang w:eastAsia="zh-CN"/>
        </w:rPr>
        <w:t xml:space="preserve"> and</w:t>
      </w:r>
      <w:r w:rsidRPr="005D2CF1">
        <w:rPr>
          <w:lang w:eastAsia="zh-CN"/>
        </w:rPr>
        <w:t xml:space="preserve"> provide the analytics results (i.e. UE communication statistics or prediction) to NFs in the 5GC.</w:t>
      </w:r>
    </w:p>
    <w:p w14:paraId="5EA086E3" w14:textId="77777777" w:rsidR="00C24DA9" w:rsidRPr="005D2CF1" w:rsidRDefault="00C24DA9" w:rsidP="00C24DA9">
      <w:pPr>
        <w:rPr>
          <w:lang w:eastAsia="zh-CN"/>
        </w:rPr>
      </w:pPr>
      <w:r w:rsidRPr="005D2CF1">
        <w:rPr>
          <w:lang w:eastAsia="zh-CN"/>
        </w:rPr>
        <w:t xml:space="preserve">An NWDAF supporting UE Communication Analytics collects per-application communication description from AFs. If consumer NF provides an Application ID, the NWDAF only considers the data from AF, SMF and UPF that corresponds to this application ID. </w:t>
      </w:r>
    </w:p>
    <w:p w14:paraId="4F639B4A" w14:textId="77777777" w:rsidR="00C24DA9" w:rsidRPr="005D2CF1" w:rsidRDefault="00C24DA9" w:rsidP="00C24DA9">
      <w:pPr>
        <w:rPr>
          <w:lang w:eastAsia="ja-JP"/>
        </w:rPr>
      </w:pPr>
      <w:r w:rsidRPr="005D2CF1">
        <w:rPr>
          <w:lang w:eastAsia="ja-JP"/>
        </w:rPr>
        <w:t>The consumer of these analytics may indicate in the request:</w:t>
      </w:r>
    </w:p>
    <w:p w14:paraId="3B494425" w14:textId="77777777" w:rsidR="00C24DA9" w:rsidRPr="005D2CF1" w:rsidRDefault="00C24DA9" w:rsidP="00C24DA9">
      <w:pPr>
        <w:pStyle w:val="B1"/>
      </w:pPr>
      <w:r w:rsidRPr="005D2CF1">
        <w:t>-</w:t>
      </w:r>
      <w:r w:rsidRPr="005D2CF1">
        <w:tab/>
        <w:t>The Target of Analytics Reporting which is a single UE or a group of UEs.</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5EA5DA6C"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77777777" w:rsidR="00C24DA9" w:rsidRPr="005D2CF1" w:rsidRDefault="00C24DA9" w:rsidP="00C24DA9">
      <w:pPr>
        <w:pStyle w:val="B1"/>
      </w:pPr>
      <w:r w:rsidRPr="005D2CF1">
        <w:t>-</w:t>
      </w:r>
      <w:r w:rsidRPr="005D2CF1">
        <w:tab/>
        <w:t>Preferred level of accuracy of the analytics (low/high).</w:t>
      </w:r>
    </w:p>
    <w:p w14:paraId="3099FCD9" w14:textId="77777777"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78" w:name="_Toc114571318"/>
      <w:r w:rsidRPr="005D2CF1">
        <w:rPr>
          <w:lang w:eastAsia="zh-CN"/>
        </w:rPr>
        <w:t>6.7.3.2</w:t>
      </w:r>
      <w:r w:rsidRPr="005D2CF1">
        <w:rPr>
          <w:lang w:eastAsia="zh-CN"/>
        </w:rPr>
        <w:tab/>
        <w:t>Input Data</w:t>
      </w:r>
      <w:bookmarkEnd w:id="78"/>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lastRenderedPageBreak/>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07"/>
        <w:gridCol w:w="913"/>
        <w:gridCol w:w="5811"/>
      </w:tblGrid>
      <w:tr w:rsidR="00C24DA9" w:rsidRPr="005D2CF1" w14:paraId="048B870E" w14:textId="77777777" w:rsidTr="00E154DE">
        <w:trPr>
          <w:cantSplit/>
          <w:jc w:val="center"/>
        </w:trPr>
        <w:tc>
          <w:tcPr>
            <w:tcW w:w="2907" w:type="dxa"/>
          </w:tcPr>
          <w:p w14:paraId="58D6B729" w14:textId="77777777" w:rsidR="00C24DA9" w:rsidRPr="005D2CF1" w:rsidRDefault="00C24DA9" w:rsidP="007D6959">
            <w:pPr>
              <w:pStyle w:val="TAH"/>
            </w:pPr>
            <w:r w:rsidRPr="005D2CF1">
              <w:t>Information</w:t>
            </w:r>
          </w:p>
        </w:tc>
        <w:tc>
          <w:tcPr>
            <w:tcW w:w="913" w:type="dxa"/>
          </w:tcPr>
          <w:p w14:paraId="403D83A0" w14:textId="77777777" w:rsidR="00C24DA9" w:rsidRPr="005D2CF1" w:rsidRDefault="00C24DA9" w:rsidP="007D6959">
            <w:pPr>
              <w:pStyle w:val="TAH"/>
            </w:pPr>
            <w:r w:rsidRPr="005D2CF1">
              <w:t>Source</w:t>
            </w:r>
          </w:p>
        </w:tc>
        <w:tc>
          <w:tcPr>
            <w:tcW w:w="5811" w:type="dxa"/>
          </w:tcPr>
          <w:p w14:paraId="12EF61E7" w14:textId="77777777" w:rsidR="00C24DA9" w:rsidRPr="005D2CF1" w:rsidRDefault="00C24DA9" w:rsidP="007D6959">
            <w:pPr>
              <w:pStyle w:val="TAH"/>
            </w:pPr>
            <w:r w:rsidRPr="005D2CF1">
              <w:t>Description</w:t>
            </w:r>
          </w:p>
        </w:tc>
      </w:tr>
      <w:tr w:rsidR="00C24DA9" w:rsidRPr="005D2CF1" w14:paraId="6A1E9FF0" w14:textId="77777777" w:rsidTr="00E154DE">
        <w:trPr>
          <w:cantSplit/>
          <w:jc w:val="center"/>
        </w:trPr>
        <w:tc>
          <w:tcPr>
            <w:tcW w:w="2907" w:type="dxa"/>
          </w:tcPr>
          <w:p w14:paraId="77C8D709" w14:textId="77777777" w:rsidR="00C24DA9" w:rsidRPr="005D2CF1" w:rsidRDefault="00C24DA9" w:rsidP="007D6959">
            <w:pPr>
              <w:pStyle w:val="TAL"/>
            </w:pPr>
            <w:r w:rsidRPr="005D2CF1">
              <w:rPr>
                <w:lang w:eastAsia="zh-CN"/>
              </w:rPr>
              <w:t>UE ID</w:t>
            </w:r>
          </w:p>
        </w:tc>
        <w:tc>
          <w:tcPr>
            <w:tcW w:w="913" w:type="dxa"/>
          </w:tcPr>
          <w:p w14:paraId="6EEE61E3" w14:textId="77777777" w:rsidR="00C24DA9" w:rsidRPr="005D2CF1" w:rsidRDefault="00C24DA9" w:rsidP="007D6959">
            <w:pPr>
              <w:pStyle w:val="TAC"/>
            </w:pPr>
            <w:r w:rsidRPr="005D2CF1">
              <w:t>SMF, AF</w:t>
            </w:r>
          </w:p>
        </w:tc>
        <w:tc>
          <w:tcPr>
            <w:tcW w:w="5811" w:type="dxa"/>
          </w:tcPr>
          <w:p w14:paraId="4A2E37C7" w14:textId="77777777" w:rsidR="00C24DA9" w:rsidRPr="005D2CF1" w:rsidRDefault="00C24DA9" w:rsidP="007D6959">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E154DE">
        <w:trPr>
          <w:cantSplit/>
          <w:jc w:val="center"/>
        </w:trPr>
        <w:tc>
          <w:tcPr>
            <w:tcW w:w="2907" w:type="dxa"/>
          </w:tcPr>
          <w:p w14:paraId="33EAA171" w14:textId="77777777" w:rsidR="00C24DA9" w:rsidRPr="005D2CF1" w:rsidRDefault="00C24DA9" w:rsidP="007D6959">
            <w:pPr>
              <w:pStyle w:val="TAL"/>
            </w:pPr>
            <w:r w:rsidRPr="005D2CF1">
              <w:t>Group ID</w:t>
            </w:r>
          </w:p>
        </w:tc>
        <w:tc>
          <w:tcPr>
            <w:tcW w:w="913" w:type="dxa"/>
          </w:tcPr>
          <w:p w14:paraId="4B402B11" w14:textId="77777777" w:rsidR="00C24DA9" w:rsidRPr="005D2CF1" w:rsidRDefault="00C24DA9" w:rsidP="007D6959">
            <w:pPr>
              <w:pStyle w:val="TAC"/>
            </w:pPr>
            <w:r w:rsidRPr="005D2CF1">
              <w:t>SMF, AF</w:t>
            </w:r>
          </w:p>
        </w:tc>
        <w:tc>
          <w:tcPr>
            <w:tcW w:w="5811" w:type="dxa"/>
          </w:tcPr>
          <w:p w14:paraId="77C0FBCC" w14:textId="77777777" w:rsidR="00C24DA9" w:rsidRPr="005D2CF1" w:rsidRDefault="00C24DA9" w:rsidP="007D6959">
            <w:pPr>
              <w:pStyle w:val="TAL"/>
            </w:pPr>
            <w:r w:rsidRPr="005D2CF1">
              <w:t>To identify UE group if available</w:t>
            </w:r>
          </w:p>
          <w:p w14:paraId="4188AC08" w14:textId="77777777" w:rsidR="00C24DA9" w:rsidRPr="005D2CF1" w:rsidRDefault="00C24DA9" w:rsidP="007D6959">
            <w:pPr>
              <w:pStyle w:val="TAL"/>
              <w:rPr>
                <w:lang w:eastAsia="zh-CN"/>
              </w:rPr>
            </w:pPr>
            <w:r w:rsidRPr="005D2CF1">
              <w:rPr>
                <w:lang w:eastAsia="zh-CN"/>
              </w:rPr>
              <w:t>Internal Group ID in the case of SMF, External Group ID in the case of AF</w:t>
            </w:r>
          </w:p>
        </w:tc>
      </w:tr>
      <w:tr w:rsidR="00C24DA9" w:rsidRPr="005D2CF1" w14:paraId="607C4A01" w14:textId="77777777" w:rsidTr="00E154DE">
        <w:trPr>
          <w:cantSplit/>
          <w:jc w:val="center"/>
        </w:trPr>
        <w:tc>
          <w:tcPr>
            <w:tcW w:w="2907" w:type="dxa"/>
          </w:tcPr>
          <w:p w14:paraId="3581CB9C" w14:textId="77777777" w:rsidR="00C24DA9" w:rsidRPr="005D2CF1" w:rsidRDefault="00C24DA9" w:rsidP="007D6959">
            <w:pPr>
              <w:pStyle w:val="TAL"/>
            </w:pPr>
            <w:r w:rsidRPr="005D2CF1">
              <w:t>S-NSSAI</w:t>
            </w:r>
          </w:p>
        </w:tc>
        <w:tc>
          <w:tcPr>
            <w:tcW w:w="913" w:type="dxa"/>
          </w:tcPr>
          <w:p w14:paraId="4F6CF278" w14:textId="77777777" w:rsidR="00C24DA9" w:rsidRPr="005D2CF1" w:rsidRDefault="00C24DA9" w:rsidP="007D6959">
            <w:pPr>
              <w:pStyle w:val="TAC"/>
            </w:pPr>
            <w:r w:rsidRPr="005D2CF1">
              <w:t>SMF</w:t>
            </w:r>
          </w:p>
        </w:tc>
        <w:tc>
          <w:tcPr>
            <w:tcW w:w="5811" w:type="dxa"/>
          </w:tcPr>
          <w:p w14:paraId="219EB46C" w14:textId="77777777" w:rsidR="00C24DA9" w:rsidRPr="005D2CF1" w:rsidRDefault="00C24DA9" w:rsidP="007D6959">
            <w:pPr>
              <w:pStyle w:val="TAL"/>
              <w:rPr>
                <w:lang w:eastAsia="zh-CN"/>
              </w:rPr>
            </w:pPr>
            <w:r w:rsidRPr="005D2CF1">
              <w:rPr>
                <w:lang w:eastAsia="zh-CN"/>
              </w:rPr>
              <w:t>Information to identify a Network Slice</w:t>
            </w:r>
          </w:p>
        </w:tc>
      </w:tr>
      <w:tr w:rsidR="00C24DA9" w:rsidRPr="005D2CF1" w14:paraId="4BA24785" w14:textId="77777777" w:rsidTr="00E154DE">
        <w:trPr>
          <w:cantSplit/>
          <w:jc w:val="center"/>
        </w:trPr>
        <w:tc>
          <w:tcPr>
            <w:tcW w:w="2907" w:type="dxa"/>
          </w:tcPr>
          <w:p w14:paraId="1B30001A" w14:textId="77777777" w:rsidR="00C24DA9" w:rsidRPr="005D2CF1" w:rsidRDefault="00C24DA9" w:rsidP="007D6959">
            <w:pPr>
              <w:pStyle w:val="TAL"/>
            </w:pPr>
            <w:r w:rsidRPr="005D2CF1">
              <w:t>DNN</w:t>
            </w:r>
          </w:p>
        </w:tc>
        <w:tc>
          <w:tcPr>
            <w:tcW w:w="913" w:type="dxa"/>
          </w:tcPr>
          <w:p w14:paraId="1B80A2F7" w14:textId="77777777" w:rsidR="00C24DA9" w:rsidRPr="005D2CF1" w:rsidRDefault="00C24DA9" w:rsidP="007D6959">
            <w:pPr>
              <w:pStyle w:val="TAC"/>
            </w:pPr>
            <w:r w:rsidRPr="005D2CF1">
              <w:t>SMF</w:t>
            </w:r>
          </w:p>
        </w:tc>
        <w:tc>
          <w:tcPr>
            <w:tcW w:w="5811" w:type="dxa"/>
          </w:tcPr>
          <w:p w14:paraId="30F89614" w14:textId="77777777" w:rsidR="00C24DA9" w:rsidRPr="005D2CF1" w:rsidRDefault="00C24DA9" w:rsidP="007D6959">
            <w:pPr>
              <w:pStyle w:val="TAL"/>
              <w:rPr>
                <w:lang w:eastAsia="zh-CN"/>
              </w:rPr>
            </w:pPr>
            <w:r w:rsidRPr="005D2CF1">
              <w:rPr>
                <w:lang w:eastAsia="zh-CN"/>
              </w:rPr>
              <w:t>Data Network Name where PDU connectivity service is provided</w:t>
            </w:r>
          </w:p>
        </w:tc>
      </w:tr>
      <w:tr w:rsidR="00C24DA9" w:rsidRPr="005D2CF1" w14:paraId="471A4BFD" w14:textId="77777777" w:rsidTr="00E154DE">
        <w:trPr>
          <w:cantSplit/>
          <w:jc w:val="center"/>
        </w:trPr>
        <w:tc>
          <w:tcPr>
            <w:tcW w:w="2907" w:type="dxa"/>
          </w:tcPr>
          <w:p w14:paraId="2B9E9362" w14:textId="77777777" w:rsidR="00C24DA9" w:rsidRPr="005D2CF1" w:rsidRDefault="00C24DA9" w:rsidP="007D6959">
            <w:pPr>
              <w:pStyle w:val="TAL"/>
            </w:pPr>
            <w:r w:rsidRPr="005D2CF1">
              <w:t>Application ID</w:t>
            </w:r>
          </w:p>
        </w:tc>
        <w:tc>
          <w:tcPr>
            <w:tcW w:w="913" w:type="dxa"/>
          </w:tcPr>
          <w:p w14:paraId="7D88D6D0" w14:textId="77777777" w:rsidR="00C24DA9" w:rsidRPr="005D2CF1" w:rsidRDefault="00C24DA9" w:rsidP="007D6959">
            <w:pPr>
              <w:pStyle w:val="TAC"/>
              <w:rPr>
                <w:lang w:eastAsia="zh-CN"/>
              </w:rPr>
            </w:pPr>
            <w:r w:rsidRPr="005D2CF1">
              <w:rPr>
                <w:lang w:eastAsia="zh-CN"/>
              </w:rPr>
              <w:t>SMF, AF</w:t>
            </w:r>
          </w:p>
        </w:tc>
        <w:tc>
          <w:tcPr>
            <w:tcW w:w="5811" w:type="dxa"/>
          </w:tcPr>
          <w:p w14:paraId="05A5DCF5"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E154DE">
        <w:trPr>
          <w:cantSplit/>
          <w:jc w:val="center"/>
        </w:trPr>
        <w:tc>
          <w:tcPr>
            <w:tcW w:w="2907" w:type="dxa"/>
          </w:tcPr>
          <w:p w14:paraId="56E21076" w14:textId="77777777" w:rsidR="00C24DA9" w:rsidRPr="005D2CF1" w:rsidRDefault="00C24DA9" w:rsidP="007D6959">
            <w:pPr>
              <w:pStyle w:val="TAL"/>
            </w:pPr>
            <w:r w:rsidRPr="005D2CF1">
              <w:rPr>
                <w:lang w:eastAsia="zh-CN"/>
              </w:rPr>
              <w:t>Expected UE Behaviour parameters</w:t>
            </w:r>
          </w:p>
        </w:tc>
        <w:tc>
          <w:tcPr>
            <w:tcW w:w="913" w:type="dxa"/>
          </w:tcPr>
          <w:p w14:paraId="399E59C2" w14:textId="77777777" w:rsidR="00C24DA9" w:rsidRPr="005D2CF1" w:rsidRDefault="00C24DA9" w:rsidP="007D6959">
            <w:pPr>
              <w:pStyle w:val="TAC"/>
              <w:rPr>
                <w:lang w:eastAsia="zh-CN"/>
              </w:rPr>
            </w:pPr>
            <w:r w:rsidRPr="005D2CF1">
              <w:rPr>
                <w:lang w:eastAsia="zh-CN"/>
              </w:rPr>
              <w:t>AF</w:t>
            </w:r>
          </w:p>
        </w:tc>
        <w:tc>
          <w:tcPr>
            <w:tcW w:w="5811" w:type="dxa"/>
          </w:tcPr>
          <w:p w14:paraId="0AE6279E" w14:textId="77777777" w:rsidR="00C24DA9" w:rsidRPr="005D2CF1" w:rsidRDefault="00C24DA9" w:rsidP="007D6959">
            <w:pPr>
              <w:pStyle w:val="TAL"/>
              <w:rPr>
                <w:lang w:eastAsia="zh-CN"/>
              </w:rPr>
            </w:pPr>
            <w:r w:rsidRPr="005D2CF1">
              <w:rPr>
                <w:lang w:eastAsia="zh-CN"/>
              </w:rPr>
              <w:t>Same as Expected UE Behaviour parameters specified in TS 23.502 [3]</w:t>
            </w:r>
          </w:p>
        </w:tc>
      </w:tr>
      <w:tr w:rsidR="00C24DA9" w:rsidRPr="005D2CF1" w14:paraId="018B23F5" w14:textId="77777777" w:rsidTr="00E154DE">
        <w:trPr>
          <w:cantSplit/>
          <w:jc w:val="center"/>
        </w:trPr>
        <w:tc>
          <w:tcPr>
            <w:tcW w:w="2907" w:type="dxa"/>
          </w:tcPr>
          <w:p w14:paraId="72EDC1F9" w14:textId="77777777" w:rsidR="00C24DA9" w:rsidRPr="005D2CF1" w:rsidRDefault="00C24DA9" w:rsidP="007D6959">
            <w:pPr>
              <w:pStyle w:val="TAL"/>
              <w:rPr>
                <w:lang w:eastAsia="zh-CN"/>
              </w:rPr>
            </w:pPr>
            <w:r w:rsidRPr="005D2CF1">
              <w:rPr>
                <w:lang w:eastAsia="zh-CN"/>
              </w:rPr>
              <w:t>UE communication (1..max)</w:t>
            </w:r>
          </w:p>
        </w:tc>
        <w:tc>
          <w:tcPr>
            <w:tcW w:w="913" w:type="dxa"/>
          </w:tcPr>
          <w:p w14:paraId="263754A3" w14:textId="77777777" w:rsidR="00C24DA9" w:rsidRPr="005D2CF1" w:rsidRDefault="00C24DA9" w:rsidP="007D6959">
            <w:pPr>
              <w:pStyle w:val="TAC"/>
              <w:rPr>
                <w:lang w:eastAsia="zh-CN"/>
              </w:rPr>
            </w:pPr>
            <w:r w:rsidRPr="005D2CF1">
              <w:rPr>
                <w:lang w:eastAsia="zh-CN"/>
              </w:rPr>
              <w:t>UPF, AF</w:t>
            </w:r>
          </w:p>
        </w:tc>
        <w:tc>
          <w:tcPr>
            <w:tcW w:w="5811" w:type="dxa"/>
          </w:tcPr>
          <w:p w14:paraId="33B6A956" w14:textId="77777777" w:rsidR="00C24DA9" w:rsidRPr="005D2CF1" w:rsidRDefault="00C24DA9" w:rsidP="007D6959">
            <w:pPr>
              <w:pStyle w:val="TAL"/>
              <w:rPr>
                <w:lang w:eastAsia="zh-CN"/>
              </w:rPr>
            </w:pPr>
            <w:r w:rsidRPr="005D2CF1">
              <w:rPr>
                <w:lang w:eastAsia="zh-CN"/>
              </w:rPr>
              <w:t>Communication description per application</w:t>
            </w:r>
          </w:p>
        </w:tc>
      </w:tr>
      <w:tr w:rsidR="00C24DA9" w:rsidRPr="005D2CF1" w14:paraId="4A2E6948" w14:textId="77777777" w:rsidTr="00E154DE">
        <w:trPr>
          <w:cantSplit/>
          <w:jc w:val="center"/>
        </w:trPr>
        <w:tc>
          <w:tcPr>
            <w:tcW w:w="2907" w:type="dxa"/>
          </w:tcPr>
          <w:p w14:paraId="51EF2E11" w14:textId="77777777" w:rsidR="00C24DA9" w:rsidRPr="005D2CF1" w:rsidRDefault="00C24DA9" w:rsidP="007D6959">
            <w:pPr>
              <w:pStyle w:val="TAL"/>
              <w:rPr>
                <w:lang w:eastAsia="zh-CN"/>
              </w:rPr>
            </w:pPr>
            <w:r w:rsidRPr="005D2CF1">
              <w:rPr>
                <w:lang w:eastAsia="zh-CN"/>
              </w:rPr>
              <w:t xml:space="preserve">   &gt;Communication start</w:t>
            </w:r>
          </w:p>
        </w:tc>
        <w:tc>
          <w:tcPr>
            <w:tcW w:w="913" w:type="dxa"/>
          </w:tcPr>
          <w:p w14:paraId="5FC727A1" w14:textId="77777777" w:rsidR="00C24DA9" w:rsidRPr="005D2CF1" w:rsidRDefault="00C24DA9" w:rsidP="007D6959">
            <w:pPr>
              <w:pStyle w:val="TAC"/>
              <w:rPr>
                <w:lang w:eastAsia="zh-CN"/>
              </w:rPr>
            </w:pPr>
          </w:p>
        </w:tc>
        <w:tc>
          <w:tcPr>
            <w:tcW w:w="5811" w:type="dxa"/>
          </w:tcPr>
          <w:p w14:paraId="76482E8A" w14:textId="77777777" w:rsidR="00C24DA9" w:rsidRPr="005D2CF1" w:rsidRDefault="00C24DA9" w:rsidP="007D6959">
            <w:pPr>
              <w:pStyle w:val="TAL"/>
              <w:rPr>
                <w:lang w:eastAsia="zh-CN"/>
              </w:rPr>
            </w:pPr>
            <w:r w:rsidRPr="005D2CF1">
              <w:rPr>
                <w:lang w:eastAsia="zh-CN"/>
              </w:rPr>
              <w:t>The time stamp that this communication starts</w:t>
            </w:r>
          </w:p>
        </w:tc>
      </w:tr>
      <w:tr w:rsidR="00C24DA9" w:rsidRPr="005D2CF1" w14:paraId="5916A977" w14:textId="77777777" w:rsidTr="00E154DE">
        <w:trPr>
          <w:cantSplit/>
          <w:jc w:val="center"/>
        </w:trPr>
        <w:tc>
          <w:tcPr>
            <w:tcW w:w="2907" w:type="dxa"/>
          </w:tcPr>
          <w:p w14:paraId="7189C073" w14:textId="77777777" w:rsidR="00C24DA9" w:rsidRPr="005D2CF1" w:rsidRDefault="00C24DA9" w:rsidP="007D6959">
            <w:pPr>
              <w:pStyle w:val="TAL"/>
              <w:rPr>
                <w:lang w:eastAsia="zh-CN"/>
              </w:rPr>
            </w:pPr>
            <w:r w:rsidRPr="005D2CF1">
              <w:rPr>
                <w:lang w:eastAsia="zh-CN"/>
              </w:rPr>
              <w:t xml:space="preserve">   &gt;Communication stop </w:t>
            </w:r>
          </w:p>
        </w:tc>
        <w:tc>
          <w:tcPr>
            <w:tcW w:w="913" w:type="dxa"/>
          </w:tcPr>
          <w:p w14:paraId="4CA8FF0D" w14:textId="77777777" w:rsidR="00C24DA9" w:rsidRPr="005D2CF1" w:rsidRDefault="00C24DA9" w:rsidP="007D6959">
            <w:pPr>
              <w:pStyle w:val="TAC"/>
              <w:rPr>
                <w:lang w:eastAsia="zh-CN"/>
              </w:rPr>
            </w:pPr>
          </w:p>
        </w:tc>
        <w:tc>
          <w:tcPr>
            <w:tcW w:w="5811" w:type="dxa"/>
          </w:tcPr>
          <w:p w14:paraId="0A4D788F" w14:textId="77777777" w:rsidR="00C24DA9" w:rsidRPr="005D2CF1" w:rsidRDefault="00C24DA9" w:rsidP="007D6959">
            <w:pPr>
              <w:pStyle w:val="TAL"/>
              <w:rPr>
                <w:lang w:eastAsia="zh-CN"/>
              </w:rPr>
            </w:pPr>
            <w:r w:rsidRPr="005D2CF1">
              <w:rPr>
                <w:lang w:eastAsia="zh-CN"/>
              </w:rPr>
              <w:t>The time stamp that this communication stops</w:t>
            </w:r>
          </w:p>
        </w:tc>
      </w:tr>
      <w:tr w:rsidR="00C24DA9" w:rsidRPr="005D2CF1" w14:paraId="18C95A18" w14:textId="77777777" w:rsidTr="00E154DE">
        <w:trPr>
          <w:cantSplit/>
          <w:jc w:val="center"/>
        </w:trPr>
        <w:tc>
          <w:tcPr>
            <w:tcW w:w="2907" w:type="dxa"/>
          </w:tcPr>
          <w:p w14:paraId="557017D1" w14:textId="77777777" w:rsidR="00C24DA9" w:rsidRPr="005D2CF1" w:rsidRDefault="00C24DA9" w:rsidP="007D6959">
            <w:pPr>
              <w:pStyle w:val="TAL"/>
              <w:rPr>
                <w:lang w:eastAsia="zh-CN"/>
              </w:rPr>
            </w:pPr>
            <w:r w:rsidRPr="005D2CF1">
              <w:rPr>
                <w:lang w:eastAsia="zh-CN"/>
              </w:rPr>
              <w:t xml:space="preserve">   &gt;UL data rate </w:t>
            </w:r>
          </w:p>
        </w:tc>
        <w:tc>
          <w:tcPr>
            <w:tcW w:w="913" w:type="dxa"/>
          </w:tcPr>
          <w:p w14:paraId="484E81BF" w14:textId="77777777" w:rsidR="00C24DA9" w:rsidRPr="005D2CF1" w:rsidRDefault="00C24DA9" w:rsidP="007D6959">
            <w:pPr>
              <w:pStyle w:val="TAC"/>
              <w:rPr>
                <w:lang w:eastAsia="zh-CN"/>
              </w:rPr>
            </w:pPr>
          </w:p>
        </w:tc>
        <w:tc>
          <w:tcPr>
            <w:tcW w:w="5811" w:type="dxa"/>
          </w:tcPr>
          <w:p w14:paraId="06D4478B" w14:textId="77777777" w:rsidR="00C24DA9" w:rsidRPr="005D2CF1" w:rsidRDefault="00C24DA9" w:rsidP="007D6959">
            <w:pPr>
              <w:pStyle w:val="TAL"/>
              <w:rPr>
                <w:lang w:eastAsia="zh-CN"/>
              </w:rPr>
            </w:pPr>
            <w:r w:rsidRPr="005D2CF1">
              <w:rPr>
                <w:lang w:eastAsia="zh-CN"/>
              </w:rPr>
              <w:t>UL data rate of this communication</w:t>
            </w:r>
          </w:p>
        </w:tc>
      </w:tr>
      <w:tr w:rsidR="00C24DA9" w:rsidRPr="005D2CF1" w14:paraId="0663270B" w14:textId="77777777" w:rsidTr="00E154DE">
        <w:trPr>
          <w:cantSplit/>
          <w:jc w:val="center"/>
        </w:trPr>
        <w:tc>
          <w:tcPr>
            <w:tcW w:w="2907" w:type="dxa"/>
          </w:tcPr>
          <w:p w14:paraId="7F91FFD7" w14:textId="77777777" w:rsidR="00C24DA9" w:rsidRPr="005D2CF1" w:rsidRDefault="00C24DA9" w:rsidP="007D6959">
            <w:pPr>
              <w:pStyle w:val="TAL"/>
              <w:rPr>
                <w:lang w:eastAsia="zh-CN"/>
              </w:rPr>
            </w:pPr>
            <w:r w:rsidRPr="005D2CF1">
              <w:rPr>
                <w:lang w:eastAsia="zh-CN"/>
              </w:rPr>
              <w:t xml:space="preserve">   &gt;DL data rate </w:t>
            </w:r>
          </w:p>
        </w:tc>
        <w:tc>
          <w:tcPr>
            <w:tcW w:w="913" w:type="dxa"/>
          </w:tcPr>
          <w:p w14:paraId="1F10D2FE" w14:textId="77777777" w:rsidR="00C24DA9" w:rsidRPr="005D2CF1" w:rsidRDefault="00C24DA9" w:rsidP="007D6959">
            <w:pPr>
              <w:pStyle w:val="TAC"/>
              <w:rPr>
                <w:lang w:eastAsia="zh-CN"/>
              </w:rPr>
            </w:pPr>
          </w:p>
        </w:tc>
        <w:tc>
          <w:tcPr>
            <w:tcW w:w="5811" w:type="dxa"/>
          </w:tcPr>
          <w:p w14:paraId="637B25B9" w14:textId="77777777" w:rsidR="00C24DA9" w:rsidRPr="005D2CF1" w:rsidRDefault="00C24DA9" w:rsidP="007D6959">
            <w:pPr>
              <w:pStyle w:val="TAL"/>
              <w:rPr>
                <w:lang w:eastAsia="zh-CN"/>
              </w:rPr>
            </w:pPr>
            <w:r w:rsidRPr="005D2CF1">
              <w:rPr>
                <w:lang w:eastAsia="zh-CN"/>
              </w:rPr>
              <w:t>DL data rate of this communication</w:t>
            </w:r>
          </w:p>
        </w:tc>
      </w:tr>
      <w:tr w:rsidR="00C24DA9" w:rsidRPr="005D2CF1" w14:paraId="6CB451D0" w14:textId="77777777" w:rsidTr="00E154DE">
        <w:trPr>
          <w:cantSplit/>
          <w:jc w:val="center"/>
        </w:trPr>
        <w:tc>
          <w:tcPr>
            <w:tcW w:w="2907" w:type="dxa"/>
          </w:tcPr>
          <w:p w14:paraId="24DD75A3" w14:textId="77777777" w:rsidR="00C24DA9" w:rsidRPr="005D2CF1" w:rsidRDefault="00C24DA9" w:rsidP="007D6959">
            <w:pPr>
              <w:pStyle w:val="TAL"/>
              <w:rPr>
                <w:lang w:eastAsia="zh-CN"/>
              </w:rPr>
            </w:pPr>
            <w:r w:rsidRPr="005D2CF1">
              <w:rPr>
                <w:lang w:eastAsia="zh-CN"/>
              </w:rPr>
              <w:t xml:space="preserve">   &gt;Traffic volume</w:t>
            </w:r>
          </w:p>
        </w:tc>
        <w:tc>
          <w:tcPr>
            <w:tcW w:w="913" w:type="dxa"/>
          </w:tcPr>
          <w:p w14:paraId="5EF6C13C" w14:textId="77777777" w:rsidR="00C24DA9" w:rsidRPr="005D2CF1" w:rsidRDefault="00C24DA9" w:rsidP="007D6959">
            <w:pPr>
              <w:pStyle w:val="TAC"/>
              <w:rPr>
                <w:lang w:eastAsia="zh-CN"/>
              </w:rPr>
            </w:pPr>
          </w:p>
        </w:tc>
        <w:tc>
          <w:tcPr>
            <w:tcW w:w="5811" w:type="dxa"/>
          </w:tcPr>
          <w:p w14:paraId="3B5FFE87" w14:textId="77777777" w:rsidR="00C24DA9" w:rsidRPr="005D2CF1" w:rsidRDefault="00C24DA9" w:rsidP="007D6959">
            <w:pPr>
              <w:pStyle w:val="TAL"/>
              <w:rPr>
                <w:lang w:eastAsia="zh-CN"/>
              </w:rPr>
            </w:pPr>
            <w:r w:rsidRPr="005D2CF1">
              <w:rPr>
                <w:lang w:eastAsia="zh-CN"/>
              </w:rPr>
              <w:t>Traffic volume of this communication</w:t>
            </w:r>
          </w:p>
        </w:tc>
      </w:tr>
      <w:tr w:rsidR="00C24DA9" w:rsidRPr="005D2CF1" w14:paraId="39A40D73" w14:textId="77777777" w:rsidTr="00E154DE">
        <w:trPr>
          <w:cantSplit/>
          <w:jc w:val="center"/>
        </w:trPr>
        <w:tc>
          <w:tcPr>
            <w:tcW w:w="2907" w:type="dxa"/>
          </w:tcPr>
          <w:p w14:paraId="5CB3916C" w14:textId="77777777" w:rsidR="00C24DA9" w:rsidRPr="005D2CF1" w:rsidRDefault="00C24DA9" w:rsidP="007D6959">
            <w:pPr>
              <w:pStyle w:val="TAL"/>
              <w:rPr>
                <w:lang w:eastAsia="zh-CN"/>
              </w:rPr>
            </w:pPr>
            <w:r w:rsidRPr="005D2CF1">
              <w:t>Type Allocation code (TAC)</w:t>
            </w:r>
          </w:p>
        </w:tc>
        <w:tc>
          <w:tcPr>
            <w:tcW w:w="913" w:type="dxa"/>
          </w:tcPr>
          <w:p w14:paraId="6FDEB59F" w14:textId="77777777" w:rsidR="00C24DA9" w:rsidRPr="005D2CF1" w:rsidRDefault="00C24DA9" w:rsidP="007D6959">
            <w:pPr>
              <w:pStyle w:val="TAC"/>
              <w:rPr>
                <w:lang w:eastAsia="zh-CN"/>
              </w:rPr>
            </w:pPr>
            <w:r w:rsidRPr="005D2CF1">
              <w:rPr>
                <w:lang w:eastAsia="zh-CN"/>
              </w:rPr>
              <w:t>AMF</w:t>
            </w:r>
          </w:p>
        </w:tc>
        <w:tc>
          <w:tcPr>
            <w:tcW w:w="5811" w:type="dxa"/>
          </w:tcPr>
          <w:p w14:paraId="4DEA895A" w14:textId="26E2DEE3"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bl>
    <w:p w14:paraId="65A4C0C1" w14:textId="77777777" w:rsidR="00C24DA9" w:rsidRPr="005D2CF1" w:rsidRDefault="00C24DA9" w:rsidP="00C24DA9">
      <w:pPr>
        <w:pStyle w:val="FP"/>
        <w:rPr>
          <w:lang w:eastAsia="zh-CN"/>
        </w:rPr>
      </w:pPr>
    </w:p>
    <w:p w14:paraId="7C838CFE" w14:textId="77777777" w:rsidR="00C24DA9" w:rsidRPr="005D2CF1" w:rsidRDefault="00C24DA9" w:rsidP="00C24DA9">
      <w:pPr>
        <w:pStyle w:val="NO"/>
        <w:rPr>
          <w:lang w:eastAsia="zh-CN"/>
        </w:rPr>
      </w:pPr>
      <w:r w:rsidRPr="005D2CF1">
        <w:rPr>
          <w:lang w:eastAsia="zh-CN"/>
        </w:rPr>
        <w:t>NOTE:</w:t>
      </w:r>
      <w:r w:rsidRPr="005D2CF1">
        <w:rPr>
          <w:lang w:eastAsia="zh-CN"/>
        </w:rPr>
        <w:tab/>
        <w:t>How NWDAF collects UE communication related data from UPF is not defined in this Release of the specification.</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79" w:name="_Toc114571319"/>
      <w:r w:rsidRPr="005D2CF1">
        <w:rPr>
          <w:lang w:eastAsia="zh-CN"/>
        </w:rPr>
        <w:t>6.7.3.3</w:t>
      </w:r>
      <w:r w:rsidRPr="005D2CF1">
        <w:rPr>
          <w:lang w:eastAsia="zh-CN"/>
        </w:rPr>
        <w:tab/>
        <w:t>Output Analytics</w:t>
      </w:r>
      <w:bookmarkEnd w:id="79"/>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9"/>
        <w:gridCol w:w="6322"/>
      </w:tblGrid>
      <w:tr w:rsidR="00C24DA9" w:rsidRPr="005D2CF1" w14:paraId="45B84406" w14:textId="77777777" w:rsidTr="00E154DE">
        <w:trPr>
          <w:cantSplit/>
          <w:jc w:val="center"/>
        </w:trPr>
        <w:tc>
          <w:tcPr>
            <w:tcW w:w="3309" w:type="dxa"/>
          </w:tcPr>
          <w:p w14:paraId="6AE3EB97" w14:textId="77777777" w:rsidR="00C24DA9" w:rsidRPr="005D2CF1" w:rsidRDefault="00C24DA9" w:rsidP="007D6959">
            <w:pPr>
              <w:pStyle w:val="TAH"/>
            </w:pPr>
            <w:r w:rsidRPr="005D2CF1">
              <w:t>Information</w:t>
            </w:r>
          </w:p>
        </w:tc>
        <w:tc>
          <w:tcPr>
            <w:tcW w:w="6322" w:type="dxa"/>
          </w:tcPr>
          <w:p w14:paraId="44D1F531" w14:textId="77777777" w:rsidR="00C24DA9" w:rsidRPr="005D2CF1" w:rsidRDefault="00C24DA9" w:rsidP="007D6959">
            <w:pPr>
              <w:pStyle w:val="TAH"/>
            </w:pPr>
            <w:r w:rsidRPr="005D2CF1">
              <w:t>Description</w:t>
            </w:r>
          </w:p>
        </w:tc>
      </w:tr>
      <w:tr w:rsidR="00C24DA9" w:rsidRPr="005D2CF1" w14:paraId="04AB07D9" w14:textId="77777777" w:rsidTr="00E154DE">
        <w:trPr>
          <w:cantSplit/>
          <w:jc w:val="center"/>
        </w:trPr>
        <w:tc>
          <w:tcPr>
            <w:tcW w:w="3309" w:type="dxa"/>
          </w:tcPr>
          <w:p w14:paraId="4916713F" w14:textId="77777777" w:rsidR="00C24DA9" w:rsidRPr="005D2CF1" w:rsidRDefault="00C24DA9" w:rsidP="007D6959">
            <w:pPr>
              <w:pStyle w:val="TAL"/>
            </w:pPr>
            <w:r w:rsidRPr="005D2CF1">
              <w:rPr>
                <w:lang w:eastAsia="zh-CN"/>
              </w:rPr>
              <w:t>UE group ID or UE ID</w:t>
            </w:r>
          </w:p>
        </w:tc>
        <w:tc>
          <w:tcPr>
            <w:tcW w:w="6322" w:type="dxa"/>
          </w:tcPr>
          <w:p w14:paraId="7D035A45"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2DF75E19" w14:textId="77777777" w:rsidTr="00E154DE">
        <w:trPr>
          <w:cantSplit/>
          <w:jc w:val="center"/>
        </w:trPr>
        <w:tc>
          <w:tcPr>
            <w:tcW w:w="3309" w:type="dxa"/>
          </w:tcPr>
          <w:p w14:paraId="3058D032" w14:textId="77777777" w:rsidR="00C24DA9" w:rsidRPr="005D2CF1" w:rsidRDefault="00C24DA9" w:rsidP="007D6959">
            <w:pPr>
              <w:pStyle w:val="TAL"/>
              <w:rPr>
                <w:lang w:eastAsia="zh-CN"/>
              </w:rPr>
            </w:pPr>
            <w:r w:rsidRPr="005D2CF1">
              <w:rPr>
                <w:lang w:eastAsia="zh-CN"/>
              </w:rPr>
              <w:t>UE communications (1..max)</w:t>
            </w:r>
          </w:p>
        </w:tc>
        <w:tc>
          <w:tcPr>
            <w:tcW w:w="6322" w:type="dxa"/>
          </w:tcPr>
          <w:p w14:paraId="5A37E920"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425DBD0D" w14:textId="77777777" w:rsidTr="00E154DE">
        <w:trPr>
          <w:cantSplit/>
          <w:jc w:val="center"/>
        </w:trPr>
        <w:tc>
          <w:tcPr>
            <w:tcW w:w="3309" w:type="dxa"/>
          </w:tcPr>
          <w:p w14:paraId="05E1A706"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322" w:type="dxa"/>
          </w:tcPr>
          <w:p w14:paraId="3CD13EA9"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BBEFC19" w14:textId="77777777" w:rsidTr="00E154DE">
        <w:trPr>
          <w:cantSplit/>
          <w:jc w:val="center"/>
        </w:trPr>
        <w:tc>
          <w:tcPr>
            <w:tcW w:w="3309" w:type="dxa"/>
          </w:tcPr>
          <w:p w14:paraId="212A6587"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322" w:type="dxa"/>
          </w:tcPr>
          <w:p w14:paraId="7285C2A8" w14:textId="77777777" w:rsidR="00C24DA9" w:rsidRPr="005D2CF1" w:rsidRDefault="00C24DA9" w:rsidP="007D6959">
            <w:pPr>
              <w:pStyle w:val="TAL"/>
            </w:pPr>
            <w:r w:rsidRPr="005D2CF1">
              <w:t>Interval Time of periodic communication (average and variance) if periodic.</w:t>
            </w:r>
          </w:p>
          <w:p w14:paraId="1089A656" w14:textId="77777777" w:rsidR="00C24DA9" w:rsidRPr="005D2CF1" w:rsidRDefault="00C24DA9" w:rsidP="007D6959">
            <w:pPr>
              <w:pStyle w:val="TAL"/>
              <w:rPr>
                <w:lang w:eastAsia="zh-CN"/>
              </w:rPr>
            </w:pPr>
            <w:r w:rsidRPr="005D2CF1">
              <w:t>Example: every hour</w:t>
            </w:r>
          </w:p>
        </w:tc>
      </w:tr>
      <w:tr w:rsidR="00C24DA9" w:rsidRPr="005D2CF1" w14:paraId="5C413275" w14:textId="77777777" w:rsidTr="00E154DE">
        <w:trPr>
          <w:cantSplit/>
          <w:jc w:val="center"/>
        </w:trPr>
        <w:tc>
          <w:tcPr>
            <w:tcW w:w="3309" w:type="dxa"/>
          </w:tcPr>
          <w:p w14:paraId="38DA102B" w14:textId="77777777" w:rsidR="00C24DA9" w:rsidRPr="005D2CF1" w:rsidRDefault="00C24DA9" w:rsidP="007D6959">
            <w:pPr>
              <w:pStyle w:val="TAL"/>
              <w:rPr>
                <w:lang w:eastAsia="zh-CN"/>
              </w:rPr>
            </w:pPr>
            <w:r w:rsidRPr="005D2CF1">
              <w:rPr>
                <w:lang w:eastAsia="zh-CN"/>
              </w:rPr>
              <w:t xml:space="preserve">  &gt; Start time</w:t>
            </w:r>
          </w:p>
        </w:tc>
        <w:tc>
          <w:tcPr>
            <w:tcW w:w="6322" w:type="dxa"/>
          </w:tcPr>
          <w:p w14:paraId="20AB073B" w14:textId="77777777" w:rsidR="00C24DA9" w:rsidRPr="005D2CF1" w:rsidRDefault="00C24DA9" w:rsidP="007D6959">
            <w:pPr>
              <w:pStyle w:val="TAL"/>
            </w:pPr>
            <w:r w:rsidRPr="005D2CF1">
              <w:t>Start time observed (average and variance)</w:t>
            </w:r>
          </w:p>
        </w:tc>
      </w:tr>
      <w:tr w:rsidR="00C24DA9" w:rsidRPr="005D2CF1" w14:paraId="602F0E67" w14:textId="77777777" w:rsidTr="00E154DE">
        <w:trPr>
          <w:cantSplit/>
          <w:jc w:val="center"/>
        </w:trPr>
        <w:tc>
          <w:tcPr>
            <w:tcW w:w="3309" w:type="dxa"/>
          </w:tcPr>
          <w:p w14:paraId="4C398C0B"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322" w:type="dxa"/>
          </w:tcPr>
          <w:p w14:paraId="56BE5E28" w14:textId="77777777" w:rsidR="00C24DA9" w:rsidRPr="005D2CF1" w:rsidRDefault="00C24DA9" w:rsidP="007D6959">
            <w:pPr>
              <w:pStyle w:val="TAL"/>
              <w:rPr>
                <w:lang w:eastAsia="zh-CN"/>
              </w:rPr>
            </w:pPr>
            <w:r w:rsidRPr="005D2CF1">
              <w:t>Duration interval time of communication (average and variance).</w:t>
            </w:r>
          </w:p>
        </w:tc>
      </w:tr>
      <w:tr w:rsidR="00C24DA9" w:rsidRPr="005D2CF1" w14:paraId="4BEA76D9" w14:textId="77777777" w:rsidTr="00E154DE">
        <w:trPr>
          <w:cantSplit/>
          <w:jc w:val="center"/>
        </w:trPr>
        <w:tc>
          <w:tcPr>
            <w:tcW w:w="3309" w:type="dxa"/>
          </w:tcPr>
          <w:p w14:paraId="08487883"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7D6959">
            <w:pPr>
              <w:pStyle w:val="TAL"/>
              <w:rPr>
                <w:lang w:eastAsia="zh-CN"/>
              </w:rPr>
            </w:pPr>
            <w:r w:rsidRPr="005D2CF1">
              <w:t>S-NSSAI, DNN, ports, other useful information.</w:t>
            </w:r>
          </w:p>
        </w:tc>
      </w:tr>
      <w:tr w:rsidR="00C24DA9" w:rsidRPr="005D2CF1" w14:paraId="7DCAB093" w14:textId="77777777" w:rsidTr="00E154DE">
        <w:trPr>
          <w:cantSplit/>
          <w:jc w:val="center"/>
        </w:trPr>
        <w:tc>
          <w:tcPr>
            <w:tcW w:w="3309" w:type="dxa"/>
          </w:tcPr>
          <w:p w14:paraId="7CDE3C38" w14:textId="77777777" w:rsidR="00C24DA9" w:rsidRPr="005D2CF1" w:rsidRDefault="00C24DA9" w:rsidP="007D6959">
            <w:pPr>
              <w:pStyle w:val="TAL"/>
              <w:rPr>
                <w:lang w:eastAsia="zh-CN"/>
              </w:rPr>
            </w:pPr>
            <w:r w:rsidRPr="005D2CF1">
              <w:rPr>
                <w:lang w:eastAsia="zh-CN"/>
              </w:rPr>
              <w:t xml:space="preserve">  &gt; Traffic volume </w:t>
            </w:r>
          </w:p>
        </w:tc>
        <w:tc>
          <w:tcPr>
            <w:tcW w:w="6322" w:type="dxa"/>
          </w:tcPr>
          <w:p w14:paraId="74B924EE" w14:textId="77777777" w:rsidR="00C24DA9" w:rsidRPr="005D2CF1" w:rsidRDefault="00C24DA9" w:rsidP="007D6959">
            <w:pPr>
              <w:pStyle w:val="TAL"/>
            </w:pPr>
            <w:r w:rsidRPr="005D2CF1">
              <w:rPr>
                <w:lang w:eastAsia="zh-CN"/>
              </w:rPr>
              <w:t>Volume UL/DL (</w:t>
            </w:r>
            <w:r w:rsidRPr="005D2CF1">
              <w:t>average and variance).</w:t>
            </w:r>
          </w:p>
        </w:tc>
      </w:tr>
      <w:tr w:rsidR="00C24DA9" w:rsidRPr="005D2CF1" w14:paraId="50742890" w14:textId="77777777" w:rsidTr="00E154DE">
        <w:trPr>
          <w:cantSplit/>
          <w:jc w:val="center"/>
        </w:trPr>
        <w:tc>
          <w:tcPr>
            <w:tcW w:w="3309" w:type="dxa"/>
          </w:tcPr>
          <w:p w14:paraId="63E4E9D1" w14:textId="77777777" w:rsidR="00C24DA9" w:rsidRPr="005D2CF1" w:rsidRDefault="00C24DA9" w:rsidP="007D6959">
            <w:pPr>
              <w:pStyle w:val="TAL"/>
              <w:rPr>
                <w:lang w:eastAsia="zh-CN"/>
              </w:rPr>
            </w:pPr>
            <w:r w:rsidRPr="005D2CF1">
              <w:t xml:space="preserve">  &gt; Ratio</w:t>
            </w:r>
          </w:p>
        </w:tc>
        <w:tc>
          <w:tcPr>
            <w:tcW w:w="6322" w:type="dxa"/>
          </w:tcPr>
          <w:p w14:paraId="5FEADEDA" w14:textId="77777777" w:rsidR="00C24DA9" w:rsidRPr="005D2CF1" w:rsidRDefault="00C24DA9" w:rsidP="007D6959">
            <w:pPr>
              <w:pStyle w:val="TAL"/>
              <w:rPr>
                <w:lang w:eastAsia="zh-CN"/>
              </w:rPr>
            </w:pPr>
            <w:r w:rsidRPr="005D2CF1">
              <w:t>Percentage of UEs in the group (in the case of an UE group).</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9"/>
        <w:gridCol w:w="6322"/>
      </w:tblGrid>
      <w:tr w:rsidR="00C24DA9" w:rsidRPr="005D2CF1" w14:paraId="5C71C86C" w14:textId="77777777" w:rsidTr="00E154DE">
        <w:trPr>
          <w:cantSplit/>
          <w:jc w:val="center"/>
        </w:trPr>
        <w:tc>
          <w:tcPr>
            <w:tcW w:w="3309" w:type="dxa"/>
          </w:tcPr>
          <w:p w14:paraId="21A5C416" w14:textId="77777777" w:rsidR="00C24DA9" w:rsidRPr="005D2CF1" w:rsidRDefault="00C24DA9" w:rsidP="007D6959">
            <w:pPr>
              <w:pStyle w:val="TAH"/>
            </w:pPr>
            <w:r w:rsidRPr="005D2CF1">
              <w:t>Information</w:t>
            </w:r>
          </w:p>
        </w:tc>
        <w:tc>
          <w:tcPr>
            <w:tcW w:w="6322" w:type="dxa"/>
          </w:tcPr>
          <w:p w14:paraId="6F604CDE" w14:textId="77777777" w:rsidR="00C24DA9" w:rsidRPr="005D2CF1" w:rsidRDefault="00C24DA9" w:rsidP="007D6959">
            <w:pPr>
              <w:pStyle w:val="TAH"/>
            </w:pPr>
            <w:r w:rsidRPr="005D2CF1">
              <w:t>Description</w:t>
            </w:r>
          </w:p>
        </w:tc>
      </w:tr>
      <w:tr w:rsidR="00C24DA9" w:rsidRPr="005D2CF1" w14:paraId="62D737A5" w14:textId="77777777" w:rsidTr="00E154DE">
        <w:trPr>
          <w:cantSplit/>
          <w:jc w:val="center"/>
        </w:trPr>
        <w:tc>
          <w:tcPr>
            <w:tcW w:w="3309" w:type="dxa"/>
          </w:tcPr>
          <w:p w14:paraId="1422C71B" w14:textId="77777777" w:rsidR="00C24DA9" w:rsidRPr="005D2CF1" w:rsidRDefault="00C24DA9" w:rsidP="007D6959">
            <w:pPr>
              <w:pStyle w:val="TAL"/>
            </w:pPr>
            <w:r w:rsidRPr="005D2CF1">
              <w:rPr>
                <w:lang w:eastAsia="zh-CN"/>
              </w:rPr>
              <w:t>UE group ID or UE ID</w:t>
            </w:r>
          </w:p>
        </w:tc>
        <w:tc>
          <w:tcPr>
            <w:tcW w:w="6322" w:type="dxa"/>
          </w:tcPr>
          <w:p w14:paraId="153D118E"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4EDEAE2A" w14:textId="77777777" w:rsidTr="00E154DE">
        <w:trPr>
          <w:cantSplit/>
          <w:jc w:val="center"/>
        </w:trPr>
        <w:tc>
          <w:tcPr>
            <w:tcW w:w="3309" w:type="dxa"/>
          </w:tcPr>
          <w:p w14:paraId="757EA495" w14:textId="77777777" w:rsidR="00C24DA9" w:rsidRPr="005D2CF1" w:rsidRDefault="00C24DA9" w:rsidP="007D6959">
            <w:pPr>
              <w:pStyle w:val="TAL"/>
              <w:rPr>
                <w:lang w:eastAsia="zh-CN"/>
              </w:rPr>
            </w:pPr>
            <w:r w:rsidRPr="005D2CF1">
              <w:rPr>
                <w:lang w:eastAsia="zh-CN"/>
              </w:rPr>
              <w:t>UE communications (1..max)</w:t>
            </w:r>
          </w:p>
        </w:tc>
        <w:tc>
          <w:tcPr>
            <w:tcW w:w="6322" w:type="dxa"/>
          </w:tcPr>
          <w:p w14:paraId="167CDAB2"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37DB6224" w14:textId="77777777" w:rsidTr="00E154DE">
        <w:trPr>
          <w:cantSplit/>
          <w:jc w:val="center"/>
        </w:trPr>
        <w:tc>
          <w:tcPr>
            <w:tcW w:w="3309" w:type="dxa"/>
          </w:tcPr>
          <w:p w14:paraId="4FCC5062"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322" w:type="dxa"/>
          </w:tcPr>
          <w:p w14:paraId="6C34923F"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6D047C0" w14:textId="77777777" w:rsidTr="00E154DE">
        <w:trPr>
          <w:cantSplit/>
          <w:jc w:val="center"/>
        </w:trPr>
        <w:tc>
          <w:tcPr>
            <w:tcW w:w="3309" w:type="dxa"/>
          </w:tcPr>
          <w:p w14:paraId="7650BE3D"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322" w:type="dxa"/>
          </w:tcPr>
          <w:p w14:paraId="129F2F16" w14:textId="77777777" w:rsidR="00C24DA9" w:rsidRPr="005D2CF1" w:rsidRDefault="00C24DA9" w:rsidP="007D6959">
            <w:pPr>
              <w:pStyle w:val="TAL"/>
            </w:pPr>
            <w:r w:rsidRPr="005D2CF1">
              <w:t>Interval Time of periodic communication (average and variance) if periodic.</w:t>
            </w:r>
          </w:p>
          <w:p w14:paraId="7FDE1B75" w14:textId="77777777" w:rsidR="00C24DA9" w:rsidRPr="005D2CF1" w:rsidRDefault="00C24DA9" w:rsidP="007D6959">
            <w:pPr>
              <w:pStyle w:val="TAL"/>
              <w:rPr>
                <w:lang w:eastAsia="zh-CN"/>
              </w:rPr>
            </w:pPr>
            <w:r w:rsidRPr="005D2CF1">
              <w:t>Example: every hour.</w:t>
            </w:r>
          </w:p>
        </w:tc>
      </w:tr>
      <w:tr w:rsidR="00C24DA9" w:rsidRPr="005D2CF1" w14:paraId="210172E1" w14:textId="77777777" w:rsidTr="00E154DE">
        <w:trPr>
          <w:cantSplit/>
          <w:jc w:val="center"/>
        </w:trPr>
        <w:tc>
          <w:tcPr>
            <w:tcW w:w="3309" w:type="dxa"/>
          </w:tcPr>
          <w:p w14:paraId="7F5D481E" w14:textId="77777777" w:rsidR="00C24DA9" w:rsidRPr="005D2CF1" w:rsidRDefault="00C24DA9" w:rsidP="007D6959">
            <w:pPr>
              <w:pStyle w:val="TAL"/>
              <w:rPr>
                <w:lang w:eastAsia="zh-CN"/>
              </w:rPr>
            </w:pPr>
            <w:r w:rsidRPr="005D2CF1">
              <w:rPr>
                <w:lang w:eastAsia="zh-CN"/>
              </w:rPr>
              <w:t xml:space="preserve">  &gt; Start time</w:t>
            </w:r>
          </w:p>
        </w:tc>
        <w:tc>
          <w:tcPr>
            <w:tcW w:w="6322" w:type="dxa"/>
          </w:tcPr>
          <w:p w14:paraId="38A4B005" w14:textId="77777777" w:rsidR="00C24DA9" w:rsidRPr="005D2CF1" w:rsidRDefault="00C24DA9" w:rsidP="007D6959">
            <w:pPr>
              <w:pStyle w:val="TAL"/>
            </w:pPr>
            <w:r w:rsidRPr="005D2CF1">
              <w:t>Start time predicted (average and variance).</w:t>
            </w:r>
          </w:p>
        </w:tc>
      </w:tr>
      <w:tr w:rsidR="00C24DA9" w:rsidRPr="005D2CF1" w14:paraId="1998EE3E" w14:textId="77777777" w:rsidTr="00E154DE">
        <w:trPr>
          <w:cantSplit/>
          <w:jc w:val="center"/>
        </w:trPr>
        <w:tc>
          <w:tcPr>
            <w:tcW w:w="3309" w:type="dxa"/>
          </w:tcPr>
          <w:p w14:paraId="4FA0EB04"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322" w:type="dxa"/>
          </w:tcPr>
          <w:p w14:paraId="6B64EB04" w14:textId="77777777" w:rsidR="00C24DA9" w:rsidRPr="005D2CF1" w:rsidRDefault="00C24DA9" w:rsidP="007D6959">
            <w:pPr>
              <w:pStyle w:val="TAL"/>
              <w:rPr>
                <w:lang w:eastAsia="zh-CN"/>
              </w:rPr>
            </w:pPr>
            <w:r w:rsidRPr="005D2CF1">
              <w:t>Duration interval time of communication.</w:t>
            </w:r>
          </w:p>
        </w:tc>
      </w:tr>
      <w:tr w:rsidR="00C24DA9" w:rsidRPr="005D2CF1" w14:paraId="6075CAB2" w14:textId="77777777" w:rsidTr="00E154DE">
        <w:trPr>
          <w:cantSplit/>
          <w:jc w:val="center"/>
        </w:trPr>
        <w:tc>
          <w:tcPr>
            <w:tcW w:w="3309" w:type="dxa"/>
          </w:tcPr>
          <w:p w14:paraId="1AF888AF"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7D6959">
            <w:pPr>
              <w:pStyle w:val="TAL"/>
              <w:rPr>
                <w:lang w:eastAsia="zh-CN"/>
              </w:rPr>
            </w:pPr>
            <w:r w:rsidRPr="005D2CF1">
              <w:t>S-NSSAI, DNN, ports, other useful information.</w:t>
            </w:r>
          </w:p>
        </w:tc>
      </w:tr>
      <w:tr w:rsidR="00C24DA9" w:rsidRPr="005D2CF1" w14:paraId="30CF7B2F" w14:textId="77777777" w:rsidTr="00E154DE">
        <w:trPr>
          <w:cantSplit/>
          <w:jc w:val="center"/>
        </w:trPr>
        <w:tc>
          <w:tcPr>
            <w:tcW w:w="3309" w:type="dxa"/>
          </w:tcPr>
          <w:p w14:paraId="21EDF791" w14:textId="77777777" w:rsidR="00C24DA9" w:rsidRPr="005D2CF1" w:rsidRDefault="00C24DA9" w:rsidP="007D6959">
            <w:pPr>
              <w:pStyle w:val="TAL"/>
              <w:rPr>
                <w:lang w:eastAsia="zh-CN"/>
              </w:rPr>
            </w:pPr>
            <w:r w:rsidRPr="005D2CF1">
              <w:rPr>
                <w:lang w:eastAsia="zh-CN"/>
              </w:rPr>
              <w:t xml:space="preserve">  &gt; Traffic volume </w:t>
            </w:r>
          </w:p>
        </w:tc>
        <w:tc>
          <w:tcPr>
            <w:tcW w:w="6322" w:type="dxa"/>
          </w:tcPr>
          <w:p w14:paraId="413F348A" w14:textId="77777777" w:rsidR="00C24DA9" w:rsidRPr="005D2CF1" w:rsidRDefault="00C24DA9" w:rsidP="007D6959">
            <w:pPr>
              <w:pStyle w:val="TAL"/>
            </w:pPr>
            <w:r w:rsidRPr="005D2CF1">
              <w:t>Volume UL/DL (average and variance).</w:t>
            </w:r>
          </w:p>
        </w:tc>
      </w:tr>
      <w:tr w:rsidR="00C24DA9" w:rsidRPr="005D2CF1" w14:paraId="1E5378A1" w14:textId="77777777" w:rsidTr="00E154DE">
        <w:trPr>
          <w:cantSplit/>
          <w:jc w:val="center"/>
        </w:trPr>
        <w:tc>
          <w:tcPr>
            <w:tcW w:w="3309" w:type="dxa"/>
          </w:tcPr>
          <w:p w14:paraId="22B586E1" w14:textId="77777777" w:rsidR="00C24DA9" w:rsidRPr="005D2CF1" w:rsidRDefault="00C24DA9" w:rsidP="007D6959">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7D6959">
            <w:pPr>
              <w:pStyle w:val="TAL"/>
              <w:rPr>
                <w:lang w:eastAsia="zh-CN"/>
              </w:rPr>
            </w:pPr>
            <w:r w:rsidRPr="005D2CF1">
              <w:rPr>
                <w:lang w:eastAsia="zh-CN"/>
              </w:rPr>
              <w:t>Confidence of the prediction.</w:t>
            </w:r>
          </w:p>
        </w:tc>
      </w:tr>
      <w:tr w:rsidR="00C24DA9" w:rsidRPr="005D2CF1" w14:paraId="15A042EC" w14:textId="77777777" w:rsidTr="00E154DE">
        <w:trPr>
          <w:cantSplit/>
          <w:jc w:val="center"/>
        </w:trPr>
        <w:tc>
          <w:tcPr>
            <w:tcW w:w="3309" w:type="dxa"/>
          </w:tcPr>
          <w:p w14:paraId="03476BE5" w14:textId="77777777" w:rsidR="00C24DA9" w:rsidRPr="005D2CF1" w:rsidRDefault="00C24DA9" w:rsidP="007D6959">
            <w:pPr>
              <w:pStyle w:val="TAL"/>
              <w:rPr>
                <w:lang w:eastAsia="zh-CN"/>
              </w:rPr>
            </w:pPr>
            <w:r w:rsidRPr="005D2CF1">
              <w:t xml:space="preserve">  &gt; Ratio</w:t>
            </w:r>
          </w:p>
        </w:tc>
        <w:tc>
          <w:tcPr>
            <w:tcW w:w="6322" w:type="dxa"/>
          </w:tcPr>
          <w:p w14:paraId="6602D488" w14:textId="77777777" w:rsidR="00C24DA9" w:rsidRPr="005D2CF1" w:rsidRDefault="00C24DA9" w:rsidP="007D6959">
            <w:pPr>
              <w:pStyle w:val="TAL"/>
              <w:rPr>
                <w:lang w:eastAsia="zh-CN"/>
              </w:rPr>
            </w:pPr>
            <w:r w:rsidRPr="005D2CF1">
              <w:t>Percentage of UEs in the group (in the case of an UE group).</w:t>
            </w:r>
          </w:p>
        </w:tc>
      </w:tr>
    </w:tbl>
    <w:p w14:paraId="4034163A" w14:textId="77777777" w:rsidR="00C24DA9" w:rsidRPr="005D2CF1" w:rsidRDefault="00C24DA9" w:rsidP="00C24DA9">
      <w:pPr>
        <w:pStyle w:val="FP"/>
        <w:rPr>
          <w:lang w:eastAsia="zh-CN"/>
        </w:rPr>
      </w:pPr>
    </w:p>
    <w:p w14:paraId="29457548"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80" w:name="_Toc114571320"/>
      <w:r w:rsidRPr="005D2CF1">
        <w:rPr>
          <w:lang w:eastAsia="zh-CN"/>
        </w:rPr>
        <w:t>6.7.3.4</w:t>
      </w:r>
      <w:r w:rsidRPr="005D2CF1">
        <w:rPr>
          <w:lang w:eastAsia="zh-CN"/>
        </w:rPr>
        <w:tab/>
        <w:t>Procedures</w:t>
      </w:r>
      <w:bookmarkEnd w:id="80"/>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81" w:name="_MON_1647776358"/>
    <w:bookmarkEnd w:id="81"/>
    <w:p w14:paraId="08AB0E89" w14:textId="77777777" w:rsidR="00C24DA9" w:rsidRPr="005D2CF1" w:rsidRDefault="00C24DA9" w:rsidP="00C24DA9">
      <w:pPr>
        <w:pStyle w:val="TH"/>
      </w:pPr>
      <w:r w:rsidRPr="005D2CF1">
        <w:object w:dxaOrig="10235" w:dyaOrig="5858" w14:anchorId="52CE635D">
          <v:shape id="_x0000_i1041" type="#_x0000_t75" style="width:480pt;height:274.5pt" o:ole="">
            <v:imagedata r:id="rId41" o:title=""/>
          </v:shape>
          <o:OLEObject Type="Embed" ProgID="Word.Picture.8" ShapeID="_x0000_i1041" DrawAspect="Content" ObjectID="_1725184343" r:id="rId42"/>
        </w:object>
      </w:r>
    </w:p>
    <w:p w14:paraId="255955AB" w14:textId="77777777" w:rsidR="00C24DA9" w:rsidRPr="005D2CF1" w:rsidRDefault="00C24DA9" w:rsidP="00C24DA9">
      <w:pPr>
        <w:pStyle w:val="TF"/>
      </w:pPr>
      <w:r w:rsidRPr="005D2CF1">
        <w:t>Figure 6.7.3.</w:t>
      </w:r>
      <w:r w:rsidRPr="005D2CF1">
        <w:rPr>
          <w:lang w:eastAsia="zh-CN"/>
        </w:rPr>
        <w:t>4-1</w:t>
      </w:r>
      <w:r w:rsidRPr="005D2CF1">
        <w:t xml:space="preserve">: </w:t>
      </w:r>
      <w:r w:rsidRPr="005D2CF1">
        <w:rPr>
          <w:lang w:eastAsia="zh-CN"/>
        </w:rPr>
        <w:t xml:space="preserve">Procedure for </w:t>
      </w:r>
      <w:r w:rsidRPr="005D2CF1">
        <w:t xml:space="preserve">UE </w:t>
      </w:r>
      <w:r w:rsidRPr="005D2CF1">
        <w:rPr>
          <w:lang w:eastAsia="zh-CN"/>
        </w:rPr>
        <w:t>communication</w:t>
      </w:r>
      <w:r w:rsidRPr="005D2CF1">
        <w:t xml:space="preserve"> analytics</w:t>
      </w:r>
    </w:p>
    <w:p w14:paraId="6F3847ED" w14:textId="77777777"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ID=UE communication analytics, Target of Analytics Reporting=SUPI, Analytics Filter = (Application ID, Area of Interest, etc.)).</w:t>
      </w:r>
    </w:p>
    <w:p w14:paraId="5D2C41E3" w14:textId="77777777" w:rsidR="00C24DA9" w:rsidRPr="005D2CF1" w:rsidRDefault="00C24DA9" w:rsidP="00C24DA9">
      <w:pPr>
        <w:pStyle w:val="B1"/>
        <w:rPr>
          <w:lang w:eastAsia="zh-CN"/>
        </w:rPr>
      </w:pPr>
      <w:r w:rsidRPr="005D2CF1">
        <w:rPr>
          <w:lang w:eastAsia="zh-CN"/>
        </w:rPr>
        <w:lastRenderedPageBreak/>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459C5F01"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is used, which indicates communication report for the UE which is requested by the 5GC NF in the step 1. The external UE ID is obtained by the NWDAF based on UE internal ID, i.e</w:t>
      </w:r>
      <w:r w:rsidR="004733FD">
        <w:rPr>
          <w:lang w:eastAsia="zh-CN"/>
        </w:rPr>
        <w:t>.</w:t>
      </w:r>
      <w:r w:rsidRPr="005D2CF1">
        <w:rPr>
          <w:lang w:eastAsia="zh-CN"/>
        </w:rPr>
        <w:t xml:space="preserve"> SUPI. In the case of external AF, the NEF translates the requested Area of Interest into a list of geographic zone identifier(s) as described in clause 5.6.7.1 of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77777777" w:rsidR="00C24DA9" w:rsidRPr="005D2CF1" w:rsidRDefault="00C24DA9" w:rsidP="00C24DA9">
      <w:pPr>
        <w:pStyle w:val="B1"/>
        <w:rPr>
          <w:lang w:eastAsia="zh-CN"/>
        </w:rPr>
      </w:pPr>
      <w:r w:rsidRPr="005D2CF1">
        <w:rPr>
          <w:lang w:eastAsia="zh-CN"/>
        </w:rPr>
        <w:t>2c-d.</w:t>
      </w:r>
      <w:r w:rsidRPr="005D2CF1">
        <w:rPr>
          <w:lang w:eastAsia="zh-CN"/>
        </w:rPr>
        <w:tab/>
        <w:t>NWDAF to SMF: Nsmf_EventExposure</w:t>
      </w:r>
      <w:r w:rsidRPr="005D2CF1">
        <w:t>_S</w:t>
      </w:r>
      <w:r w:rsidRPr="005D2CF1">
        <w:rPr>
          <w:lang w:eastAsia="zh-CN"/>
        </w:rPr>
        <w:t>ubscribe (Event ID, SUPI, Application ID).</w:t>
      </w:r>
    </w:p>
    <w:p w14:paraId="7D732309" w14:textId="77777777" w:rsidR="00C24DA9" w:rsidRPr="005D2CF1" w:rsidRDefault="00C24DA9" w:rsidP="00C24DA9">
      <w:pPr>
        <w:pStyle w:val="B1"/>
        <w:rPr>
          <w:lang w:eastAsia="zh-CN"/>
        </w:rPr>
      </w:pPr>
      <w:r w:rsidRPr="005D2CF1">
        <w:rPr>
          <w:lang w:eastAsia="zh-CN"/>
        </w:rPr>
        <w:tab/>
        <w:t>In order to provide the requested analytics, the NWDAF subscribes to information of the UE from SMFs as defined in table 6.7.3.2-1.</w:t>
      </w:r>
    </w:p>
    <w:p w14:paraId="4513FB1E" w14:textId="77777777" w:rsidR="00C24DA9" w:rsidRPr="005D2CF1" w:rsidRDefault="00C24DA9" w:rsidP="00C24DA9">
      <w:pPr>
        <w:pStyle w:val="B1"/>
        <w:rPr>
          <w:lang w:eastAsia="zh-CN"/>
        </w:rPr>
      </w:pPr>
      <w:r w:rsidRPr="005D2CF1">
        <w:rPr>
          <w:lang w:eastAsia="zh-CN"/>
        </w:rPr>
        <w:t>2e-f.</w:t>
      </w:r>
      <w:r w:rsidRPr="005D2CF1">
        <w:rPr>
          <w:lang w:eastAsia="zh-CN"/>
        </w:rPr>
        <w:tab/>
        <w:t>NWDAF to AMF: Namf_EventExposure_Subscribe (Event ID, SUPI, Area of Interest).</w:t>
      </w:r>
    </w:p>
    <w:p w14:paraId="2A9588A3" w14:textId="77777777" w:rsidR="00C24DA9" w:rsidRPr="005D2CF1" w:rsidRDefault="00C24DA9" w:rsidP="00C24DA9">
      <w:pPr>
        <w:pStyle w:val="B1"/>
        <w:rPr>
          <w:lang w:eastAsia="zh-CN"/>
        </w:rPr>
      </w:pPr>
      <w:r w:rsidRPr="005D2CF1">
        <w:rPr>
          <w:lang w:eastAsia="zh-CN"/>
        </w:rPr>
        <w:tab/>
        <w:t>In order to provide the requested analytics, the NWDAF retrieves Type Allocation code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82" w:name="_Toc114571321"/>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82"/>
    </w:p>
    <w:p w14:paraId="25597DBB" w14:textId="77777777" w:rsidR="00C24DA9" w:rsidRPr="005D2CF1" w:rsidRDefault="00C24DA9" w:rsidP="00C24DA9">
      <w:pPr>
        <w:pStyle w:val="Heading4"/>
        <w:rPr>
          <w:lang w:eastAsia="zh-CN"/>
        </w:rPr>
      </w:pPr>
      <w:bookmarkStart w:id="83" w:name="_Toc114571322"/>
      <w:r w:rsidRPr="005D2CF1">
        <w:rPr>
          <w:lang w:eastAsia="zh-CN"/>
        </w:rPr>
        <w:t>6.7.4.1</w:t>
      </w:r>
      <w:r w:rsidRPr="005D2CF1">
        <w:rPr>
          <w:lang w:eastAsia="zh-CN"/>
        </w:rPr>
        <w:tab/>
        <w:t>General</w:t>
      </w:r>
      <w:bookmarkEnd w:id="83"/>
    </w:p>
    <w:p w14:paraId="753933A4" w14:textId="2ADEBA65"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 </w:t>
      </w:r>
      <w:r w:rsidR="00BC3F68" w:rsidRPr="005D2CF1">
        <w:t>TS</w:t>
      </w:r>
      <w:r w:rsidR="00BC3F68">
        <w:t> </w:t>
      </w:r>
      <w:r w:rsidR="00BC3F68" w:rsidRPr="005D2CF1">
        <w:t>23.502</w:t>
      </w:r>
      <w:r w:rsidR="00BC3F68">
        <w:t> </w:t>
      </w:r>
      <w:r w:rsidR="00BC3F68" w:rsidRPr="005D2CF1">
        <w:t>[</w:t>
      </w:r>
      <w:r w:rsidRPr="005D2CF1">
        <w:t xml:space="preserve">3] for a group of UEs </w:t>
      </w:r>
      <w:r w:rsidRPr="005D2CF1">
        <w:rPr>
          <w:lang w:eastAsia="zh-CN"/>
        </w:rPr>
        <w:t>or a specific UE.</w:t>
      </w:r>
    </w:p>
    <w:p w14:paraId="2E7F0A13" w14:textId="3B14969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77777777" w:rsidR="00C24DA9" w:rsidRPr="005D2CF1" w:rsidRDefault="00C24DA9" w:rsidP="00C24DA9">
      <w:pPr>
        <w:pStyle w:val="B1"/>
      </w:pPr>
      <w:r w:rsidRPr="005D2CF1">
        <w:t>-</w:t>
      </w:r>
      <w:r w:rsidRPr="005D2CF1">
        <w:tab/>
        <w:t>Analytics ID set to "UE Mobility" or "UE Communication".</w:t>
      </w:r>
    </w:p>
    <w:p w14:paraId="1EF3244B" w14:textId="77777777" w:rsidR="00C24DA9" w:rsidRPr="005D2CF1" w:rsidRDefault="00C24DA9" w:rsidP="00C24DA9">
      <w:pPr>
        <w:pStyle w:val="B1"/>
      </w:pPr>
      <w:r w:rsidRPr="005D2CF1">
        <w:t>-</w:t>
      </w:r>
      <w:r w:rsidRPr="005D2CF1">
        <w:tab/>
        <w:t xml:space="preserve">The Target of Analytics Reporting can be a UE or an Internal Group Identifier. </w:t>
      </w:r>
    </w:p>
    <w:p w14:paraId="70C408B1"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12463BC8" w14:textId="77777777" w:rsidR="00C24DA9" w:rsidRPr="005D2CF1" w:rsidRDefault="00C24DA9" w:rsidP="00C24DA9">
      <w:pPr>
        <w:pStyle w:val="B1"/>
      </w:pPr>
      <w:r w:rsidRPr="005D2CF1">
        <w:t>-</w:t>
      </w:r>
      <w:r w:rsidRPr="005D2CF1">
        <w:tab/>
        <w:t>Optional maximum number of objects;</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84" w:name="_Toc114571323"/>
      <w:r w:rsidRPr="005D2CF1">
        <w:rPr>
          <w:lang w:eastAsia="zh-CN"/>
        </w:rPr>
        <w:lastRenderedPageBreak/>
        <w:t>6.7.4.2</w:t>
      </w:r>
      <w:r w:rsidRPr="005D2CF1">
        <w:rPr>
          <w:lang w:eastAsia="zh-CN"/>
        </w:rPr>
        <w:tab/>
        <w:t>Input Data</w:t>
      </w:r>
      <w:bookmarkEnd w:id="84"/>
    </w:p>
    <w:p w14:paraId="2E1A8184" w14:textId="77777777" w:rsidR="00C24DA9" w:rsidRPr="005D2CF1" w:rsidRDefault="00C24DA9" w:rsidP="00C24DA9">
      <w:pPr>
        <w:pStyle w:val="FP"/>
        <w:rPr>
          <w:lang w:eastAsia="zh-CN"/>
        </w:rPr>
      </w:pPr>
      <w:r w:rsidRPr="005D2CF1">
        <w:rPr>
          <w:lang w:eastAsia="zh-CN"/>
        </w:rPr>
        <w:t>In order to produce "UE Mobility" analytics, the NWDAF collects UE mobility information as defined in clause 6.7.2.2.</w:t>
      </w:r>
    </w:p>
    <w:p w14:paraId="49E769BD" w14:textId="77777777" w:rsidR="00C24DA9" w:rsidRPr="005D2CF1" w:rsidRDefault="00C24DA9" w:rsidP="00C24DA9">
      <w:r w:rsidRPr="005D2CF1">
        <w:t>In order to produce "UE Communication" analytics, the NWDAF collects UE communication information as defined in clause 6.7.3.2.</w:t>
      </w:r>
    </w:p>
    <w:p w14:paraId="4DD047C2" w14:textId="77777777" w:rsidR="00C24DA9" w:rsidRPr="005D2CF1" w:rsidRDefault="00C24DA9" w:rsidP="00C24DA9">
      <w:pPr>
        <w:pStyle w:val="Heading4"/>
        <w:rPr>
          <w:lang w:eastAsia="zh-CN"/>
        </w:rPr>
      </w:pPr>
      <w:bookmarkStart w:id="85" w:name="_Toc114571324"/>
      <w:r w:rsidRPr="005D2CF1">
        <w:rPr>
          <w:lang w:eastAsia="zh-CN"/>
        </w:rPr>
        <w:t>6.7.4.3</w:t>
      </w:r>
      <w:r w:rsidRPr="005D2CF1">
        <w:rPr>
          <w:lang w:eastAsia="zh-CN"/>
        </w:rPr>
        <w:tab/>
        <w:t>Output Analytics</w:t>
      </w:r>
      <w:bookmarkEnd w:id="85"/>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86" w:name="_Toc114571325"/>
      <w:r w:rsidRPr="005D2CF1">
        <w:rPr>
          <w:lang w:eastAsia="zh-CN"/>
        </w:rPr>
        <w:t>6.7.4.4</w:t>
      </w:r>
      <w:r w:rsidRPr="005D2CF1">
        <w:rPr>
          <w:lang w:eastAsia="zh-CN"/>
        </w:rPr>
        <w:tab/>
        <w:t>Procedures</w:t>
      </w:r>
      <w:bookmarkEnd w:id="86"/>
    </w:p>
    <w:p w14:paraId="0A83FA3B" w14:textId="77777777" w:rsidR="00C24DA9" w:rsidRPr="005D2CF1" w:rsidRDefault="00C24DA9" w:rsidP="00C24DA9">
      <w:pPr>
        <w:pStyle w:val="Heading5"/>
      </w:pPr>
      <w:bookmarkStart w:id="87" w:name="_Toc114571326"/>
      <w:r w:rsidRPr="005D2CF1">
        <w:rPr>
          <w:lang w:eastAsia="zh-CN"/>
        </w:rPr>
        <w:t>6.7.4.4.1</w:t>
      </w:r>
      <w:r w:rsidRPr="005D2CF1">
        <w:rPr>
          <w:lang w:eastAsia="zh-CN"/>
        </w:rPr>
        <w:tab/>
        <w:t xml:space="preserve">NWDAF-assisted </w:t>
      </w:r>
      <w:r w:rsidRPr="005D2CF1">
        <w:t>expected UE behavioural analytics</w:t>
      </w:r>
      <w:bookmarkEnd w:id="87"/>
    </w:p>
    <w:p w14:paraId="04236EAC" w14:textId="77777777" w:rsidR="00C24DA9" w:rsidRPr="005D2CF1" w:rsidRDefault="00C24DA9" w:rsidP="00C24DA9">
      <w:pPr>
        <w:pStyle w:val="TH"/>
      </w:pPr>
      <w:r w:rsidRPr="005D2CF1">
        <w:object w:dxaOrig="11070" w:dyaOrig="8235" w14:anchorId="52C6B6BC">
          <v:shape id="_x0000_i1042" type="#_x0000_t75" style="width:480.75pt;height:358.5pt" o:ole="">
            <v:imagedata r:id="rId43" o:title=""/>
          </v:shape>
          <o:OLEObject Type="Embed" ProgID="Visio.Drawing.11" ShapeID="_x0000_i1042" DrawAspect="Content" ObjectID="_1725184344" r:id="rId44"/>
        </w:object>
      </w:r>
    </w:p>
    <w:p w14:paraId="5E5969AA" w14:textId="77777777" w:rsidR="00C24DA9" w:rsidRPr="005D2CF1" w:rsidRDefault="00C24DA9" w:rsidP="00C24DA9">
      <w:pPr>
        <w:pStyle w:val="TF"/>
      </w:pPr>
      <w:r w:rsidRPr="005D2CF1">
        <w:t xml:space="preserve">Figure </w:t>
      </w:r>
      <w:r w:rsidRPr="005D2CF1">
        <w:rPr>
          <w:lang w:eastAsia="zh-CN"/>
        </w:rPr>
        <w:t>6.7.4.4.1-1</w:t>
      </w:r>
      <w:r w:rsidRPr="005D2CF1">
        <w:t xml:space="preserve">: </w:t>
      </w:r>
      <w:r w:rsidRPr="005D2CF1">
        <w:rPr>
          <w:lang w:eastAsia="zh-CN"/>
        </w:rPr>
        <w:t xml:space="preserve">NWDAF assisted </w:t>
      </w:r>
      <w:r w:rsidRPr="005D2CF1">
        <w:t>expected UE behavioural analytics procedure</w:t>
      </w:r>
    </w:p>
    <w:p w14:paraId="27378CE7" w14:textId="57D3F245" w:rsidR="00C24DA9" w:rsidRPr="005D2CF1" w:rsidRDefault="00C24DA9" w:rsidP="00C24DA9">
      <w:pPr>
        <w:pStyle w:val="B1"/>
        <w:rPr>
          <w:lang w:eastAsia="ko-KR"/>
        </w:rPr>
      </w:pPr>
      <w:r w:rsidRPr="005D2CF1">
        <w:rPr>
          <w:lang w:eastAsia="ko-KR"/>
        </w:rPr>
        <w:t>1.</w:t>
      </w:r>
      <w:r w:rsidRPr="005D2CF1">
        <w:rPr>
          <w:lang w:eastAsia="ko-KR"/>
        </w:rPr>
        <w:tab/>
        <w:t>5GC NF (e.g</w:t>
      </w:r>
      <w:r w:rsidR="004733FD">
        <w:rPr>
          <w:lang w:eastAsia="ko-KR"/>
        </w:rPr>
        <w:t>.</w:t>
      </w:r>
      <w:r w:rsidRPr="005D2CF1">
        <w:rPr>
          <w:lang w:eastAsia="ko-KR"/>
        </w:rPr>
        <w:t xml:space="preserve"> AMF, SMF</w:t>
      </w:r>
      <w:r w:rsidR="000615EE">
        <w:rPr>
          <w:lang w:eastAsia="ko-KR"/>
        </w:rPr>
        <w:t xml:space="preserve"> and</w:t>
      </w:r>
      <w:r w:rsidRPr="005D2CF1">
        <w:rPr>
          <w:lang w:eastAsia="ko-KR"/>
        </w:rPr>
        <w:t xml:space="preserve"> AF) to NWDAF: Nnwdaf_AnalyticsInfo_Request (Analytics ID, Target of Analytics Reporting=SUPI) or Nnwdaf_AnalyticsSubscription</w:t>
      </w:r>
      <w:r w:rsidRPr="005D2CF1">
        <w:t>_S</w:t>
      </w:r>
      <w:r w:rsidRPr="005D2CF1">
        <w:rPr>
          <w:lang w:eastAsia="ko-KR"/>
        </w:rPr>
        <w:t>ubscribe (Analytics ID, Target of Analytics Reporting =SUPI).</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lastRenderedPageBreak/>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77777777" w:rsidR="00C24DA9" w:rsidRPr="005D2CF1" w:rsidRDefault="00C24DA9" w:rsidP="00C24DA9">
      <w:pPr>
        <w:pStyle w:val="B1"/>
        <w:rPr>
          <w:lang w:eastAsia="ko-KR"/>
        </w:rPr>
      </w:pPr>
      <w:r w:rsidRPr="005D2CF1">
        <w:rPr>
          <w:lang w:eastAsia="ko-KR"/>
        </w:rPr>
        <w:tab/>
        <w:t>The NWDAF provides requested Expected UE behaviour to the NF, using either Nnwdaf_AnalyticsInfo_Response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88" w:name="_Toc114571327"/>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88"/>
    </w:p>
    <w:p w14:paraId="650E8B18" w14:textId="77777777" w:rsidR="00C24DA9" w:rsidRPr="005D2CF1" w:rsidRDefault="00C24DA9" w:rsidP="00C24DA9">
      <w:pPr>
        <w:pStyle w:val="Heading4"/>
        <w:rPr>
          <w:lang w:eastAsia="zh-CN"/>
        </w:rPr>
      </w:pPr>
      <w:bookmarkStart w:id="89" w:name="_Toc114571328"/>
      <w:r w:rsidRPr="005D2CF1">
        <w:rPr>
          <w:lang w:eastAsia="zh-CN"/>
        </w:rPr>
        <w:t>6.7.5.1</w:t>
      </w:r>
      <w:r w:rsidRPr="005D2CF1">
        <w:rPr>
          <w:lang w:eastAsia="zh-CN"/>
        </w:rPr>
        <w:tab/>
        <w:t>General</w:t>
      </w:r>
      <w:bookmarkEnd w:id="89"/>
    </w:p>
    <w:p w14:paraId="79FB05DC" w14:textId="0FEEFF1C" w:rsidR="00C24DA9" w:rsidRPr="005D2CF1" w:rsidRDefault="00C24DA9" w:rsidP="00C24DA9">
      <w:pPr>
        <w:rPr>
          <w:lang w:eastAsia="zh-CN"/>
        </w:rPr>
      </w:pPr>
      <w:r w:rsidRPr="005D2CF1">
        <w:rPr>
          <w:lang w:eastAsia="zh-CN"/>
        </w:rPr>
        <w:t>Thi</w:t>
      </w:r>
      <w:r w:rsidR="00350F4F">
        <w:rPr>
          <w:lang w:eastAsia="zh-CN"/>
        </w:rPr>
        <w:t xml:space="preserve">s clause </w:t>
      </w:r>
      <w:r w:rsidRPr="005D2CF1">
        <w:rPr>
          <w:lang w:eastAsia="zh-CN"/>
        </w:rPr>
        <w:t>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77777777" w:rsidR="00C24DA9" w:rsidRPr="005D2CF1" w:rsidRDefault="00C24DA9" w:rsidP="00C24DA9">
      <w:pPr>
        <w:pStyle w:val="B1"/>
      </w:pPr>
      <w:r w:rsidRPr="005D2CF1">
        <w:t>-</w:t>
      </w:r>
      <w:r w:rsidRPr="005D2CF1">
        <w:tab/>
        <w:t>Analytics ID set to "Abnormal behaviour";</w:t>
      </w:r>
    </w:p>
    <w:p w14:paraId="3E7C1070" w14:textId="77777777" w:rsidR="00C24DA9" w:rsidRPr="005D2CF1" w:rsidRDefault="00C24DA9" w:rsidP="00C24DA9">
      <w:pPr>
        <w:pStyle w:val="B1"/>
      </w:pPr>
      <w:r w:rsidRPr="005D2CF1">
        <w:t>-</w:t>
      </w:r>
      <w:r w:rsidRPr="005D2CF1">
        <w:tab/>
        <w:t>The Target of Analytics Reporting can be one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32B0D96B"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4733FD">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84"/>
        <w:gridCol w:w="6314"/>
      </w:tblGrid>
      <w:tr w:rsidR="00C24DA9" w:rsidRPr="005D2CF1" w14:paraId="112D53C1" w14:textId="77777777" w:rsidTr="00E154DE">
        <w:trPr>
          <w:cantSplit/>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7D6959">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7D6959">
            <w:pPr>
              <w:pStyle w:val="TAH"/>
            </w:pPr>
            <w:r w:rsidRPr="005D2CF1">
              <w:t>Exception IDs matching the expected analytics type</w:t>
            </w:r>
          </w:p>
        </w:tc>
      </w:tr>
      <w:tr w:rsidR="00C24DA9" w:rsidRPr="005D2CF1" w14:paraId="6D45C836" w14:textId="77777777" w:rsidTr="00E154DE">
        <w:trPr>
          <w:cantSplit/>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7D6959">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7D6959">
            <w:pPr>
              <w:pStyle w:val="TAL"/>
            </w:pPr>
            <w:r w:rsidRPr="005D2CF1">
              <w:t>Unexpected UE location, Ping-ponging across neighbouring cells, Unexpected wakeup, Unexpected radio link failures.</w:t>
            </w:r>
          </w:p>
        </w:tc>
      </w:tr>
      <w:tr w:rsidR="00C24DA9" w:rsidRPr="005D2CF1" w14:paraId="1468F85B" w14:textId="77777777" w:rsidTr="00E154DE">
        <w:trPr>
          <w:cantSplit/>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7D6959">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7D6959">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7777777" w:rsidR="00C24DA9" w:rsidRPr="005D2CF1" w:rsidRDefault="00C24DA9" w:rsidP="00C24DA9">
      <w:pPr>
        <w:rPr>
          <w:lang w:eastAsia="zh-CN"/>
        </w:rPr>
      </w:pPr>
      <w:r w:rsidRPr="005D2CF1">
        <w:rPr>
          <w:lang w:eastAsia="zh-CN"/>
        </w:rPr>
        <w:t>If the target of Analytics Reporting is any UE, the consumer of this analytics shall request either mobility related only or communication related only abnormal behaviour analytics, but not both at the same time.</w:t>
      </w:r>
    </w:p>
    <w:p w14:paraId="23BDC8A8" w14:textId="7EBDDB44" w:rsidR="00C24DA9" w:rsidRPr="005D2CF1" w:rsidRDefault="00C24DA9" w:rsidP="00C24DA9">
      <w:pPr>
        <w:rPr>
          <w:lang w:eastAsia="zh-CN"/>
        </w:rPr>
      </w:pPr>
      <w:r w:rsidRPr="005D2CF1">
        <w:rPr>
          <w:lang w:eastAsia="zh-CN"/>
        </w:rPr>
        <w:t xml:space="preserve">The expected UE behaviour parameters that the consumer can indicate in the request when known depend on the Exception ID that the consumer expects. They may encompass UE behaviour parameters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clause 4.15.6.3</w:t>
      </w:r>
      <w:r w:rsidR="004733FD">
        <w:rPr>
          <w:lang w:eastAsia="zh-CN"/>
        </w:rPr>
        <w:t xml:space="preserve"> and</w:t>
      </w:r>
      <w:r w:rsidRPr="005D2CF1">
        <w:rPr>
          <w:lang w:eastAsia="zh-CN"/>
        </w:rPr>
        <w:t xml:space="preserve"> other parameters. Table 6.7.5.1-</w:t>
      </w:r>
      <w:r w:rsidR="00E154DE">
        <w:rPr>
          <w:lang w:eastAsia="zh-CN"/>
        </w:rPr>
        <w:t>2</w:t>
      </w:r>
      <w:r w:rsidRPr="005D2CF1">
        <w:rPr>
          <w:lang w:eastAsia="zh-CN"/>
        </w:rPr>
        <w:t xml:space="preserve"> shows the mapping between each Exception ID and UE behaviour parameters.</w:t>
      </w:r>
    </w:p>
    <w:p w14:paraId="42C7A8E0" w14:textId="3D5173DE" w:rsidR="00C24DA9" w:rsidRPr="005D2CF1" w:rsidRDefault="00C24DA9" w:rsidP="00C24DA9">
      <w:pPr>
        <w:pStyle w:val="TH"/>
        <w:rPr>
          <w:lang w:eastAsia="zh-CN"/>
        </w:rPr>
      </w:pPr>
      <w:r w:rsidRPr="005D2CF1">
        <w:rPr>
          <w:lang w:eastAsia="zh-CN"/>
        </w:rPr>
        <w:t>Table 6.7.5.1-</w:t>
      </w:r>
      <w:r w:rsidR="00E154DE">
        <w:rPr>
          <w:lang w:eastAsia="zh-CN"/>
        </w:rPr>
        <w:t>2</w:t>
      </w:r>
      <w:r w:rsidRPr="005D2CF1">
        <w:rPr>
          <w:lang w:eastAsia="zh-CN"/>
        </w:rPr>
        <w:t>: Description of Expected UE Behaviour parameters per Exception ID</w:t>
      </w:r>
    </w:p>
    <w:tbl>
      <w:tblPr>
        <w:tblW w:w="809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622"/>
        <w:gridCol w:w="4472"/>
      </w:tblGrid>
      <w:tr w:rsidR="00E154DE" w:rsidRPr="005D2CF1" w14:paraId="3FAC6BE8" w14:textId="77777777" w:rsidTr="005834A6">
        <w:trPr>
          <w:jc w:val="center"/>
        </w:trPr>
        <w:tc>
          <w:tcPr>
            <w:tcW w:w="3622" w:type="dxa"/>
            <w:shd w:val="clear" w:color="auto" w:fill="auto"/>
            <w:tcMar>
              <w:top w:w="15" w:type="dxa"/>
              <w:left w:w="108" w:type="dxa"/>
              <w:bottom w:w="0" w:type="dxa"/>
              <w:right w:w="108" w:type="dxa"/>
            </w:tcMar>
          </w:tcPr>
          <w:p w14:paraId="15EFA7B4" w14:textId="77777777" w:rsidR="00E154DE" w:rsidRPr="005D2CF1" w:rsidRDefault="00E154DE" w:rsidP="001B4CA6">
            <w:pPr>
              <w:pStyle w:val="TAH"/>
            </w:pPr>
            <w:r w:rsidRPr="005D2CF1">
              <w:t>Exception ID</w:t>
            </w:r>
          </w:p>
        </w:tc>
        <w:tc>
          <w:tcPr>
            <w:tcW w:w="4472" w:type="dxa"/>
            <w:shd w:val="clear" w:color="auto" w:fill="auto"/>
            <w:tcMar>
              <w:top w:w="15" w:type="dxa"/>
              <w:left w:w="108" w:type="dxa"/>
              <w:bottom w:w="0" w:type="dxa"/>
              <w:right w:w="108" w:type="dxa"/>
            </w:tcMar>
          </w:tcPr>
          <w:p w14:paraId="26016A14" w14:textId="77777777" w:rsidR="00E154DE" w:rsidRPr="005D2CF1" w:rsidRDefault="00E154DE" w:rsidP="001B4CA6">
            <w:pPr>
              <w:pStyle w:val="TAH"/>
            </w:pPr>
            <w:r w:rsidRPr="005D2CF1">
              <w:t>UE behaviour parameters to provide</w:t>
            </w:r>
          </w:p>
        </w:tc>
      </w:tr>
      <w:tr w:rsidR="00E154DE" w:rsidRPr="005D2CF1" w14:paraId="38ED785A" w14:textId="77777777" w:rsidTr="005834A6">
        <w:trPr>
          <w:trHeight w:val="262"/>
          <w:jc w:val="center"/>
        </w:trPr>
        <w:tc>
          <w:tcPr>
            <w:tcW w:w="3622" w:type="dxa"/>
            <w:shd w:val="clear" w:color="auto" w:fill="auto"/>
            <w:tcMar>
              <w:top w:w="15" w:type="dxa"/>
              <w:left w:w="108" w:type="dxa"/>
              <w:bottom w:w="0" w:type="dxa"/>
              <w:right w:w="108" w:type="dxa"/>
            </w:tcMar>
          </w:tcPr>
          <w:p w14:paraId="54B480A4" w14:textId="77777777" w:rsidR="00E154DE" w:rsidRPr="005D2CF1" w:rsidRDefault="00E154DE" w:rsidP="001B4CA6">
            <w:pPr>
              <w:pStyle w:val="TAL"/>
            </w:pPr>
            <w:r w:rsidRPr="005D2CF1">
              <w:t>Unexpected UE location</w:t>
            </w:r>
          </w:p>
        </w:tc>
        <w:tc>
          <w:tcPr>
            <w:tcW w:w="4472" w:type="dxa"/>
            <w:shd w:val="clear" w:color="auto" w:fill="auto"/>
            <w:tcMar>
              <w:top w:w="15" w:type="dxa"/>
              <w:left w:w="108" w:type="dxa"/>
              <w:bottom w:w="0" w:type="dxa"/>
              <w:right w:w="108" w:type="dxa"/>
            </w:tcMar>
          </w:tcPr>
          <w:p w14:paraId="2BB7F9DB" w14:textId="77777777" w:rsidR="00E154DE" w:rsidRPr="005D2CF1" w:rsidRDefault="00E154DE" w:rsidP="001B4CA6">
            <w:pPr>
              <w:pStyle w:val="TAL"/>
            </w:pPr>
            <w:r w:rsidRPr="005D2CF1">
              <w:t>Expected UE Moving Trajectory</w:t>
            </w:r>
          </w:p>
          <w:p w14:paraId="4BF91E13" w14:textId="77777777" w:rsidR="00E154DE" w:rsidRPr="005D2CF1" w:rsidRDefault="00E154DE" w:rsidP="001B4CA6">
            <w:pPr>
              <w:pStyle w:val="TAL"/>
            </w:pPr>
            <w:r w:rsidRPr="005D2CF1">
              <w:t>Stationary Indication</w:t>
            </w:r>
          </w:p>
        </w:tc>
      </w:tr>
      <w:tr w:rsidR="00E154DE" w:rsidRPr="005D2CF1" w14:paraId="134460D8" w14:textId="77777777" w:rsidTr="005834A6">
        <w:trPr>
          <w:trHeight w:val="262"/>
          <w:jc w:val="center"/>
        </w:trPr>
        <w:tc>
          <w:tcPr>
            <w:tcW w:w="3622" w:type="dxa"/>
            <w:shd w:val="clear" w:color="auto" w:fill="auto"/>
            <w:tcMar>
              <w:top w:w="15" w:type="dxa"/>
              <w:left w:w="108" w:type="dxa"/>
              <w:bottom w:w="0" w:type="dxa"/>
              <w:right w:w="108" w:type="dxa"/>
            </w:tcMar>
          </w:tcPr>
          <w:p w14:paraId="092ED74F" w14:textId="77777777" w:rsidR="00E154DE" w:rsidRPr="005D2CF1" w:rsidRDefault="00E154DE" w:rsidP="001B4CA6">
            <w:pPr>
              <w:pStyle w:val="TAL"/>
            </w:pPr>
            <w:r w:rsidRPr="005D2CF1">
              <w:t>Unexpected long-live/large rate flows</w:t>
            </w:r>
          </w:p>
        </w:tc>
        <w:tc>
          <w:tcPr>
            <w:tcW w:w="4472" w:type="dxa"/>
            <w:shd w:val="clear" w:color="auto" w:fill="auto"/>
            <w:tcMar>
              <w:top w:w="15" w:type="dxa"/>
              <w:left w:w="108" w:type="dxa"/>
              <w:bottom w:w="0" w:type="dxa"/>
              <w:right w:w="108" w:type="dxa"/>
            </w:tcMar>
          </w:tcPr>
          <w:p w14:paraId="6506B788" w14:textId="77777777" w:rsidR="00E154DE" w:rsidRPr="005D2CF1" w:rsidRDefault="00E154DE" w:rsidP="001B4CA6">
            <w:pPr>
              <w:pStyle w:val="TAL"/>
            </w:pPr>
            <w:r w:rsidRPr="005D2CF1">
              <w:t>Periodic Time</w:t>
            </w:r>
          </w:p>
          <w:p w14:paraId="4DBBC156" w14:textId="77777777" w:rsidR="00E154DE" w:rsidRPr="005D2CF1" w:rsidRDefault="00E154DE" w:rsidP="001B4CA6">
            <w:pPr>
              <w:pStyle w:val="TAL"/>
            </w:pPr>
            <w:r w:rsidRPr="005D2CF1">
              <w:t>Scheduled Communication Time</w:t>
            </w:r>
          </w:p>
          <w:p w14:paraId="36F4CD6B" w14:textId="77777777" w:rsidR="00E154DE" w:rsidRPr="005D2CF1" w:rsidRDefault="00E154DE" w:rsidP="001B4CA6">
            <w:pPr>
              <w:pStyle w:val="TAL"/>
            </w:pPr>
            <w:r w:rsidRPr="005D2CF1">
              <w:t>Communication Duration Time</w:t>
            </w:r>
          </w:p>
        </w:tc>
      </w:tr>
      <w:tr w:rsidR="00E154DE" w:rsidRPr="005D2CF1" w14:paraId="5D02EFCC" w14:textId="77777777" w:rsidTr="005834A6">
        <w:trPr>
          <w:trHeight w:val="262"/>
          <w:jc w:val="center"/>
        </w:trPr>
        <w:tc>
          <w:tcPr>
            <w:tcW w:w="3622" w:type="dxa"/>
            <w:shd w:val="clear" w:color="auto" w:fill="auto"/>
            <w:tcMar>
              <w:top w:w="15" w:type="dxa"/>
              <w:left w:w="108" w:type="dxa"/>
              <w:bottom w:w="0" w:type="dxa"/>
              <w:right w:w="108" w:type="dxa"/>
            </w:tcMar>
          </w:tcPr>
          <w:p w14:paraId="4143F3BE" w14:textId="77777777" w:rsidR="00E154DE" w:rsidRPr="005D2CF1" w:rsidRDefault="00E154DE" w:rsidP="001B4CA6">
            <w:pPr>
              <w:pStyle w:val="TAL"/>
            </w:pPr>
            <w:r w:rsidRPr="005D2CF1">
              <w:t>Unexpected wakeup</w:t>
            </w:r>
          </w:p>
        </w:tc>
        <w:tc>
          <w:tcPr>
            <w:tcW w:w="4472" w:type="dxa"/>
            <w:shd w:val="clear" w:color="auto" w:fill="auto"/>
            <w:tcMar>
              <w:top w:w="15" w:type="dxa"/>
              <w:left w:w="108" w:type="dxa"/>
              <w:bottom w:w="0" w:type="dxa"/>
              <w:right w:w="108" w:type="dxa"/>
            </w:tcMar>
          </w:tcPr>
          <w:p w14:paraId="66EA9F7B" w14:textId="77777777" w:rsidR="00E154DE" w:rsidRPr="005D2CF1" w:rsidRDefault="00E154DE" w:rsidP="001B4CA6">
            <w:pPr>
              <w:pStyle w:val="TAL"/>
            </w:pPr>
            <w:r w:rsidRPr="005D2CF1">
              <w:t>Periodic Time</w:t>
            </w:r>
          </w:p>
          <w:p w14:paraId="51F51B42" w14:textId="77777777" w:rsidR="00E154DE" w:rsidRPr="005D2CF1" w:rsidRDefault="00E154DE" w:rsidP="001B4CA6">
            <w:pPr>
              <w:pStyle w:val="TAL"/>
            </w:pPr>
            <w:r w:rsidRPr="005D2CF1">
              <w:t>Communication Duration Time</w:t>
            </w:r>
          </w:p>
          <w:p w14:paraId="43238A31" w14:textId="77777777" w:rsidR="00E154DE" w:rsidRPr="005D2CF1" w:rsidRDefault="00E154DE" w:rsidP="001B4CA6">
            <w:pPr>
              <w:pStyle w:val="TAL"/>
            </w:pPr>
            <w:r w:rsidRPr="005D2CF1">
              <w:t>Scheduled Communication Time</w:t>
            </w:r>
          </w:p>
        </w:tc>
      </w:tr>
      <w:tr w:rsidR="00E154DE" w:rsidRPr="005D2CF1" w14:paraId="7F5061E8" w14:textId="77777777" w:rsidTr="005834A6">
        <w:trPr>
          <w:trHeight w:val="262"/>
          <w:jc w:val="center"/>
        </w:trPr>
        <w:tc>
          <w:tcPr>
            <w:tcW w:w="3622" w:type="dxa"/>
            <w:shd w:val="clear" w:color="auto" w:fill="auto"/>
            <w:tcMar>
              <w:top w:w="15" w:type="dxa"/>
              <w:left w:w="108" w:type="dxa"/>
              <w:bottom w:w="0" w:type="dxa"/>
              <w:right w:w="108" w:type="dxa"/>
            </w:tcMar>
          </w:tcPr>
          <w:p w14:paraId="54B64C96" w14:textId="77777777" w:rsidR="00E154DE" w:rsidRPr="005D2CF1" w:rsidRDefault="00E154DE" w:rsidP="001B4CA6">
            <w:pPr>
              <w:pStyle w:val="TAL"/>
            </w:pPr>
            <w:r w:rsidRPr="005D2CF1">
              <w:t>Suspicion of DDoS attack</w:t>
            </w:r>
          </w:p>
        </w:tc>
        <w:tc>
          <w:tcPr>
            <w:tcW w:w="4472" w:type="dxa"/>
            <w:shd w:val="clear" w:color="auto" w:fill="auto"/>
            <w:tcMar>
              <w:top w:w="15" w:type="dxa"/>
              <w:left w:w="108" w:type="dxa"/>
              <w:bottom w:w="0" w:type="dxa"/>
              <w:right w:w="108" w:type="dxa"/>
            </w:tcMar>
          </w:tcPr>
          <w:p w14:paraId="70A4EA69" w14:textId="77777777" w:rsidR="00E154DE" w:rsidRPr="005D2CF1" w:rsidRDefault="00E154DE" w:rsidP="001B4CA6">
            <w:pPr>
              <w:pStyle w:val="TAL"/>
            </w:pPr>
            <w:r w:rsidRPr="005D2CF1">
              <w:t>Periodic Time</w:t>
            </w:r>
          </w:p>
          <w:p w14:paraId="01C1A8C6" w14:textId="77777777" w:rsidR="00E154DE" w:rsidRPr="005D2CF1" w:rsidRDefault="00E154DE" w:rsidP="001B4CA6">
            <w:pPr>
              <w:pStyle w:val="TAL"/>
            </w:pPr>
            <w:r w:rsidRPr="005D2CF1">
              <w:t>Communication Duration Time</w:t>
            </w:r>
          </w:p>
          <w:p w14:paraId="7D745352" w14:textId="77777777" w:rsidR="00E154DE" w:rsidRPr="005D2CF1" w:rsidRDefault="00E154DE" w:rsidP="001B4CA6">
            <w:pPr>
              <w:pStyle w:val="TAL"/>
            </w:pPr>
            <w:r w:rsidRPr="005D2CF1">
              <w:t>Scheduled Communication Time</w:t>
            </w:r>
          </w:p>
          <w:p w14:paraId="72AD751D" w14:textId="77777777" w:rsidR="00E154DE" w:rsidRPr="005D2CF1" w:rsidRDefault="00E154DE" w:rsidP="001B4CA6">
            <w:pPr>
              <w:pStyle w:val="TAL"/>
            </w:pPr>
            <w:r w:rsidRPr="005D2CF1">
              <w:t>Scheduled Communication Type</w:t>
            </w:r>
          </w:p>
          <w:p w14:paraId="0372C1EA" w14:textId="77777777" w:rsidR="00E154DE" w:rsidRPr="005D2CF1" w:rsidRDefault="00E154DE" w:rsidP="001B4CA6">
            <w:pPr>
              <w:pStyle w:val="TAL"/>
            </w:pPr>
            <w:r w:rsidRPr="005D2CF1">
              <w:t>Traffic Profile</w:t>
            </w:r>
          </w:p>
        </w:tc>
      </w:tr>
      <w:tr w:rsidR="00E154DE" w:rsidRPr="005D2CF1" w14:paraId="610AD761" w14:textId="77777777" w:rsidTr="005834A6">
        <w:trPr>
          <w:trHeight w:val="262"/>
          <w:jc w:val="center"/>
        </w:trPr>
        <w:tc>
          <w:tcPr>
            <w:tcW w:w="3622" w:type="dxa"/>
            <w:shd w:val="clear" w:color="auto" w:fill="auto"/>
            <w:tcMar>
              <w:top w:w="15" w:type="dxa"/>
              <w:left w:w="108" w:type="dxa"/>
              <w:bottom w:w="0" w:type="dxa"/>
              <w:right w:w="108" w:type="dxa"/>
            </w:tcMar>
          </w:tcPr>
          <w:p w14:paraId="49C8EDB4" w14:textId="77777777" w:rsidR="00E154DE" w:rsidRPr="005D2CF1" w:rsidRDefault="00E154DE" w:rsidP="001B4CA6">
            <w:pPr>
              <w:pStyle w:val="TAL"/>
            </w:pPr>
            <w:r w:rsidRPr="005D2CF1">
              <w:t>Too frequent Service Access</w:t>
            </w:r>
          </w:p>
        </w:tc>
        <w:tc>
          <w:tcPr>
            <w:tcW w:w="4472" w:type="dxa"/>
            <w:shd w:val="clear" w:color="auto" w:fill="auto"/>
            <w:tcMar>
              <w:top w:w="15" w:type="dxa"/>
              <w:left w:w="108" w:type="dxa"/>
              <w:bottom w:w="0" w:type="dxa"/>
              <w:right w:w="108" w:type="dxa"/>
            </w:tcMar>
          </w:tcPr>
          <w:p w14:paraId="3C53E5F0" w14:textId="77777777" w:rsidR="00E154DE" w:rsidRPr="005D2CF1" w:rsidRDefault="00E154DE" w:rsidP="001B4CA6">
            <w:pPr>
              <w:pStyle w:val="TAL"/>
            </w:pPr>
            <w:r w:rsidRPr="005D2CF1">
              <w:t>Periodic Time</w:t>
            </w:r>
          </w:p>
        </w:tc>
      </w:tr>
      <w:tr w:rsidR="00E154DE" w:rsidRPr="005D2CF1" w14:paraId="1F194D3D" w14:textId="77777777" w:rsidTr="005834A6">
        <w:trPr>
          <w:trHeight w:val="262"/>
          <w:jc w:val="center"/>
        </w:trPr>
        <w:tc>
          <w:tcPr>
            <w:tcW w:w="3622" w:type="dxa"/>
            <w:shd w:val="clear" w:color="auto" w:fill="auto"/>
            <w:tcMar>
              <w:top w:w="15" w:type="dxa"/>
              <w:left w:w="108" w:type="dxa"/>
              <w:bottom w:w="0" w:type="dxa"/>
              <w:right w:w="108" w:type="dxa"/>
            </w:tcMar>
          </w:tcPr>
          <w:p w14:paraId="77F59FCB" w14:textId="77777777" w:rsidR="00E154DE" w:rsidRPr="005D2CF1" w:rsidRDefault="00E154DE" w:rsidP="001B4CA6">
            <w:pPr>
              <w:pStyle w:val="TAL"/>
            </w:pPr>
            <w:r w:rsidRPr="005D2CF1">
              <w:t>Unexpected radio link failures</w:t>
            </w:r>
          </w:p>
        </w:tc>
        <w:tc>
          <w:tcPr>
            <w:tcW w:w="4472" w:type="dxa"/>
            <w:shd w:val="clear" w:color="auto" w:fill="auto"/>
            <w:tcMar>
              <w:top w:w="15" w:type="dxa"/>
              <w:left w:w="108" w:type="dxa"/>
              <w:bottom w:w="0" w:type="dxa"/>
              <w:right w:w="108" w:type="dxa"/>
            </w:tcMar>
          </w:tcPr>
          <w:p w14:paraId="25001CBE" w14:textId="77777777" w:rsidR="00E154DE" w:rsidRPr="005D2CF1" w:rsidRDefault="00E154DE" w:rsidP="001B4CA6">
            <w:pPr>
              <w:pStyle w:val="TAL"/>
            </w:pPr>
            <w:r w:rsidRPr="005D2CF1">
              <w:t>Expected UE Moving Trajectory</w:t>
            </w:r>
          </w:p>
        </w:tc>
      </w:tr>
      <w:tr w:rsidR="00E154DE" w:rsidRPr="005D2CF1" w14:paraId="160FE007" w14:textId="77777777" w:rsidTr="005834A6">
        <w:trPr>
          <w:trHeight w:val="262"/>
          <w:jc w:val="center"/>
        </w:trPr>
        <w:tc>
          <w:tcPr>
            <w:tcW w:w="3622" w:type="dxa"/>
            <w:shd w:val="clear" w:color="auto" w:fill="auto"/>
            <w:tcMar>
              <w:top w:w="15" w:type="dxa"/>
              <w:left w:w="108" w:type="dxa"/>
              <w:bottom w:w="0" w:type="dxa"/>
              <w:right w:w="108" w:type="dxa"/>
            </w:tcMar>
          </w:tcPr>
          <w:p w14:paraId="28B4DD13" w14:textId="77777777" w:rsidR="00E154DE" w:rsidRPr="005D2CF1" w:rsidRDefault="00E154DE" w:rsidP="001B4CA6">
            <w:pPr>
              <w:pStyle w:val="TAL"/>
            </w:pPr>
            <w:r w:rsidRPr="005D2CF1">
              <w:t>Ping-ponging across neighbouring cells</w:t>
            </w:r>
          </w:p>
        </w:tc>
        <w:tc>
          <w:tcPr>
            <w:tcW w:w="4472" w:type="dxa"/>
            <w:shd w:val="clear" w:color="auto" w:fill="auto"/>
            <w:tcMar>
              <w:top w:w="15" w:type="dxa"/>
              <w:left w:w="108" w:type="dxa"/>
              <w:bottom w:w="0" w:type="dxa"/>
              <w:right w:w="108" w:type="dxa"/>
            </w:tcMar>
          </w:tcPr>
          <w:p w14:paraId="3D91F96B" w14:textId="77777777" w:rsidR="00E154DE" w:rsidRPr="005D2CF1" w:rsidRDefault="00E154DE" w:rsidP="001B4CA6">
            <w:pPr>
              <w:pStyle w:val="TAL"/>
            </w:pPr>
            <w:r w:rsidRPr="005D2CF1">
              <w:t>Expected UE Moving Trajectory</w:t>
            </w:r>
          </w:p>
          <w:p w14:paraId="241A5DB5" w14:textId="77777777" w:rsidR="00E154DE" w:rsidRPr="005D2CF1" w:rsidRDefault="00E154DE" w:rsidP="001B4CA6">
            <w:pPr>
              <w:pStyle w:val="TAL"/>
            </w:pPr>
            <w:r w:rsidRPr="005D2CF1">
              <w:t>Stationary Indication</w:t>
            </w:r>
          </w:p>
        </w:tc>
      </w:tr>
    </w:tbl>
    <w:p w14:paraId="7A12325F" w14:textId="77777777" w:rsidR="00E154DE" w:rsidRPr="005D2CF1" w:rsidRDefault="00E154DE" w:rsidP="00E154DE">
      <w:pPr>
        <w:rPr>
          <w:lang w:eastAsia="zh-CN"/>
        </w:rPr>
      </w:pPr>
    </w:p>
    <w:p w14:paraId="70F9B864" w14:textId="60508DA4"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 wrong destination address etc</w:t>
      </w:r>
      <w:r w:rsidR="004733FD">
        <w:rPr>
          <w:lang w:eastAsia="zh-CN"/>
        </w:rPr>
        <w:t>.</w:t>
      </w:r>
      <w:r w:rsidRPr="005D2CF1">
        <w:rPr>
          <w:lang w:eastAsia="zh-CN"/>
        </w:rPr>
        <w:t xml:space="preserve">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90" w:name="_Toc114571329"/>
      <w:r w:rsidRPr="005D2CF1">
        <w:rPr>
          <w:lang w:eastAsia="zh-CN"/>
        </w:rPr>
        <w:t>6.7.5.2</w:t>
      </w:r>
      <w:r w:rsidRPr="005D2CF1">
        <w:rPr>
          <w:lang w:eastAsia="zh-CN"/>
        </w:rPr>
        <w:tab/>
        <w:t>Input Data</w:t>
      </w:r>
      <w:bookmarkEnd w:id="90"/>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676FF907" w:rsidR="00C24DA9" w:rsidRPr="005D2CF1" w:rsidRDefault="00C24DA9" w:rsidP="00C24DA9">
      <w:pPr>
        <w:rPr>
          <w:lang w:eastAsia="zh-CN"/>
        </w:rPr>
      </w:pPr>
      <w:r w:rsidRPr="005D2CF1">
        <w:rPr>
          <w:lang w:eastAsia="zh-CN"/>
        </w:rPr>
        <w:t>On request of the service consumer, the NWDAF shall collect and analyse UE behavioural information</w:t>
      </w:r>
      <w:r w:rsidR="00E53EE3">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00E53EE3">
        <w:rPr>
          <w:lang w:eastAsia="ja-JP"/>
        </w:rPr>
        <w:t xml:space="preserve"> from UDM as defined in clause 4.15.6.3 of </w:t>
      </w:r>
      <w:r w:rsidR="00BC3F68">
        <w:rPr>
          <w:lang w:eastAsia="ja-JP"/>
        </w:rPr>
        <w:t>TS 23.502 [</w:t>
      </w:r>
      <w:r w:rsidR="00E53EE3">
        <w:rPr>
          <w:lang w:eastAsia="ja-JP"/>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2"/>
        <w:gridCol w:w="4678"/>
      </w:tblGrid>
      <w:tr w:rsidR="00C24DA9" w:rsidRPr="005D2CF1" w14:paraId="0CE0E22D" w14:textId="77777777" w:rsidTr="00E154DE">
        <w:trPr>
          <w:cantSplit/>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7D6959">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7D6959">
            <w:pPr>
              <w:pStyle w:val="TAH"/>
            </w:pPr>
            <w:r w:rsidRPr="005D2CF1">
              <w:t>Description</w:t>
            </w:r>
          </w:p>
        </w:tc>
      </w:tr>
      <w:tr w:rsidR="00C24DA9" w:rsidRPr="005D2CF1" w14:paraId="3138DFFD" w14:textId="77777777" w:rsidTr="00E154DE">
        <w:trPr>
          <w:cantSplit/>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7D6959">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7D6959">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E154DE">
        <w:trPr>
          <w:cantSplit/>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7D6959">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7D6959">
            <w:pPr>
              <w:pStyle w:val="TAL"/>
              <w:rPr>
                <w:lang w:eastAsia="zh-CN"/>
              </w:rPr>
            </w:pPr>
          </w:p>
        </w:tc>
      </w:tr>
      <w:tr w:rsidR="00C24DA9" w:rsidRPr="005D2CF1" w14:paraId="6A2DCE51" w14:textId="77777777" w:rsidTr="00E154DE">
        <w:trPr>
          <w:cantSplit/>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7D6959">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7D6959">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E154DE">
        <w:trPr>
          <w:cantSplit/>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7D6959">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6E6E8F3A" w14:textId="77777777" w:rsidTr="00E154DE">
        <w:trPr>
          <w:cantSplit/>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7D6959">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2E105514" w14:textId="77777777" w:rsidTr="00E154DE">
        <w:trPr>
          <w:cantSplit/>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7D6959">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91" w:name="_Toc114571330"/>
      <w:r w:rsidRPr="005D2CF1">
        <w:rPr>
          <w:lang w:eastAsia="zh-CN"/>
        </w:rPr>
        <w:t>6.7.5.3</w:t>
      </w:r>
      <w:r w:rsidRPr="005D2CF1">
        <w:rPr>
          <w:lang w:eastAsia="zh-CN"/>
        </w:rPr>
        <w:tab/>
        <w:t>Output Analytics</w:t>
      </w:r>
      <w:bookmarkEnd w:id="91"/>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9"/>
        <w:gridCol w:w="5669"/>
      </w:tblGrid>
      <w:tr w:rsidR="00C24DA9" w:rsidRPr="005D2CF1" w14:paraId="1E3714C7" w14:textId="77777777" w:rsidTr="00E154DE">
        <w:trPr>
          <w:cantSplit/>
          <w:jc w:val="center"/>
        </w:trPr>
        <w:tc>
          <w:tcPr>
            <w:tcW w:w="2959" w:type="dxa"/>
          </w:tcPr>
          <w:p w14:paraId="4F195CD6" w14:textId="77777777" w:rsidR="00C24DA9" w:rsidRPr="005D2CF1" w:rsidRDefault="00C24DA9" w:rsidP="007D6959">
            <w:pPr>
              <w:pStyle w:val="TAH"/>
            </w:pPr>
            <w:r w:rsidRPr="005D2CF1">
              <w:t>Information</w:t>
            </w:r>
          </w:p>
        </w:tc>
        <w:tc>
          <w:tcPr>
            <w:tcW w:w="5669" w:type="dxa"/>
          </w:tcPr>
          <w:p w14:paraId="1B0B5E8D" w14:textId="77777777" w:rsidR="00C24DA9" w:rsidRPr="005D2CF1" w:rsidRDefault="00C24DA9" w:rsidP="007D6959">
            <w:pPr>
              <w:pStyle w:val="TAH"/>
            </w:pPr>
            <w:r w:rsidRPr="005D2CF1">
              <w:t>Description</w:t>
            </w:r>
          </w:p>
        </w:tc>
      </w:tr>
      <w:tr w:rsidR="00C24DA9" w:rsidRPr="005D2CF1" w14:paraId="6261FFA8" w14:textId="77777777" w:rsidTr="00E154DE">
        <w:trPr>
          <w:cantSplit/>
          <w:jc w:val="center"/>
        </w:trPr>
        <w:tc>
          <w:tcPr>
            <w:tcW w:w="2959" w:type="dxa"/>
          </w:tcPr>
          <w:p w14:paraId="4224C9B2"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7D6959">
            <w:pPr>
              <w:pStyle w:val="TAL"/>
            </w:pPr>
            <w:r w:rsidRPr="005D2CF1">
              <w:t>List of observed exceptions</w:t>
            </w:r>
          </w:p>
        </w:tc>
      </w:tr>
      <w:tr w:rsidR="00C24DA9" w:rsidRPr="005D2CF1" w14:paraId="7E172979" w14:textId="77777777" w:rsidTr="00E154DE">
        <w:trPr>
          <w:cantSplit/>
          <w:jc w:val="center"/>
        </w:trPr>
        <w:tc>
          <w:tcPr>
            <w:tcW w:w="2959" w:type="dxa"/>
          </w:tcPr>
          <w:p w14:paraId="6499C43E"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7D6959">
            <w:pPr>
              <w:pStyle w:val="TAL"/>
            </w:pPr>
            <w:r w:rsidRPr="005D2CF1">
              <w:rPr>
                <w:lang w:eastAsia="zh-CN"/>
              </w:rPr>
              <w:t>The risk detected by NWDAF</w:t>
            </w:r>
          </w:p>
        </w:tc>
      </w:tr>
      <w:tr w:rsidR="00C24DA9" w:rsidRPr="005D2CF1" w14:paraId="67D54548"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84CD4EF"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56AF6A6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71FFD01C"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665950A0"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7D6959">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9"/>
        <w:gridCol w:w="5669"/>
      </w:tblGrid>
      <w:tr w:rsidR="00C24DA9" w:rsidRPr="005D2CF1" w14:paraId="6E67B432" w14:textId="77777777" w:rsidTr="00E154DE">
        <w:trPr>
          <w:cantSplit/>
          <w:jc w:val="center"/>
        </w:trPr>
        <w:tc>
          <w:tcPr>
            <w:tcW w:w="2959" w:type="dxa"/>
          </w:tcPr>
          <w:p w14:paraId="3B7595DC" w14:textId="77777777" w:rsidR="00C24DA9" w:rsidRPr="005D2CF1" w:rsidRDefault="00C24DA9" w:rsidP="007D6959">
            <w:pPr>
              <w:pStyle w:val="TAH"/>
            </w:pPr>
            <w:r w:rsidRPr="005D2CF1">
              <w:t>Information</w:t>
            </w:r>
          </w:p>
        </w:tc>
        <w:tc>
          <w:tcPr>
            <w:tcW w:w="5669" w:type="dxa"/>
          </w:tcPr>
          <w:p w14:paraId="2902E068" w14:textId="77777777" w:rsidR="00C24DA9" w:rsidRPr="005D2CF1" w:rsidRDefault="00C24DA9" w:rsidP="007D6959">
            <w:pPr>
              <w:pStyle w:val="TAH"/>
            </w:pPr>
            <w:r w:rsidRPr="005D2CF1">
              <w:t>Description</w:t>
            </w:r>
          </w:p>
        </w:tc>
      </w:tr>
      <w:tr w:rsidR="00C24DA9" w:rsidRPr="005D2CF1" w14:paraId="755AD77D" w14:textId="77777777" w:rsidTr="00E154DE">
        <w:trPr>
          <w:cantSplit/>
          <w:jc w:val="center"/>
        </w:trPr>
        <w:tc>
          <w:tcPr>
            <w:tcW w:w="2959" w:type="dxa"/>
          </w:tcPr>
          <w:p w14:paraId="1B78C7C5"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7D6959">
            <w:pPr>
              <w:pStyle w:val="TAL"/>
            </w:pPr>
            <w:r w:rsidRPr="005D2CF1">
              <w:t>List of predicted exceptions</w:t>
            </w:r>
          </w:p>
        </w:tc>
      </w:tr>
      <w:tr w:rsidR="00C24DA9" w:rsidRPr="005D2CF1" w14:paraId="669AA61C" w14:textId="77777777" w:rsidTr="00E154DE">
        <w:trPr>
          <w:cantSplit/>
          <w:jc w:val="center"/>
        </w:trPr>
        <w:tc>
          <w:tcPr>
            <w:tcW w:w="2959" w:type="dxa"/>
          </w:tcPr>
          <w:p w14:paraId="3909DF74"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7D6959">
            <w:pPr>
              <w:pStyle w:val="TAL"/>
            </w:pPr>
            <w:r w:rsidRPr="005D2CF1">
              <w:rPr>
                <w:lang w:eastAsia="zh-CN"/>
              </w:rPr>
              <w:t>The risk detected by NWDAF</w:t>
            </w:r>
          </w:p>
        </w:tc>
      </w:tr>
      <w:tr w:rsidR="00C24DA9" w:rsidRPr="005D2CF1" w14:paraId="068C9EAF"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FC5CE3B"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17E9037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22A4FD3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5743E172"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7D6959">
            <w:pPr>
              <w:pStyle w:val="TAL"/>
              <w:rPr>
                <w:lang w:eastAsia="zh-CN"/>
              </w:rPr>
            </w:pPr>
            <w:r w:rsidRPr="005D2CF1">
              <w:rPr>
                <w:lang w:eastAsia="zh-CN"/>
              </w:rPr>
              <w:t>Specific information for each risk (see Table 6.7.5.3-3)</w:t>
            </w:r>
          </w:p>
        </w:tc>
      </w:tr>
      <w:tr w:rsidR="00C24DA9" w:rsidRPr="005D2CF1" w14:paraId="565D6627"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7D6959">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7D6959">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lastRenderedPageBreak/>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1AE9CA1D" w14:textId="77777777" w:rsidR="00C24DA9"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 </w:t>
      </w:r>
    </w:p>
    <w:p w14:paraId="15FB7223" w14:textId="77777777"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lastRenderedPageBreak/>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046"/>
        <w:gridCol w:w="3395"/>
      </w:tblGrid>
      <w:tr w:rsidR="00E154DE" w:rsidRPr="005D2CF1" w14:paraId="01C01DCD" w14:textId="77777777" w:rsidTr="00E154DE">
        <w:trPr>
          <w:cantSplit/>
          <w:jc w:val="center"/>
        </w:trPr>
        <w:tc>
          <w:tcPr>
            <w:tcW w:w="2040" w:type="dxa"/>
            <w:shd w:val="clear" w:color="auto" w:fill="auto"/>
          </w:tcPr>
          <w:p w14:paraId="2AD680A4" w14:textId="77777777" w:rsidR="00E154DE" w:rsidRPr="005D2CF1" w:rsidRDefault="00E154DE" w:rsidP="00D71CFC">
            <w:pPr>
              <w:pStyle w:val="TAH"/>
              <w:rPr>
                <w:lang w:eastAsia="zh-CN"/>
              </w:rPr>
            </w:pPr>
            <w:r w:rsidRPr="005D2CF1">
              <w:rPr>
                <w:lang w:eastAsia="zh-CN"/>
              </w:rPr>
              <w:t>Exception ID and description</w:t>
            </w:r>
          </w:p>
        </w:tc>
        <w:tc>
          <w:tcPr>
            <w:tcW w:w="2046" w:type="dxa"/>
            <w:shd w:val="clear" w:color="auto" w:fill="auto"/>
          </w:tcPr>
          <w:p w14:paraId="0211CFE6" w14:textId="77777777" w:rsidR="00E154DE" w:rsidRPr="005D2CF1" w:rsidRDefault="00E154DE" w:rsidP="00D71CFC">
            <w:pPr>
              <w:pStyle w:val="TAH"/>
              <w:rPr>
                <w:lang w:eastAsia="zh-CN"/>
              </w:rPr>
            </w:pPr>
            <w:r w:rsidRPr="005D2CF1">
              <w:rPr>
                <w:lang w:eastAsia="zh-CN"/>
              </w:rPr>
              <w:t>Additional measurement</w:t>
            </w:r>
          </w:p>
        </w:tc>
        <w:tc>
          <w:tcPr>
            <w:tcW w:w="3395" w:type="dxa"/>
            <w:shd w:val="clear" w:color="auto" w:fill="auto"/>
          </w:tcPr>
          <w:p w14:paraId="33A5FBF8" w14:textId="77777777" w:rsidR="00E154DE" w:rsidRPr="005D2CF1" w:rsidRDefault="00E154DE" w:rsidP="00D71CFC">
            <w:pPr>
              <w:pStyle w:val="TAH"/>
              <w:rPr>
                <w:lang w:eastAsia="zh-CN"/>
              </w:rPr>
            </w:pPr>
            <w:r w:rsidRPr="005D2CF1">
              <w:rPr>
                <w:lang w:eastAsia="zh-CN"/>
              </w:rPr>
              <w:t>Actions of NFs</w:t>
            </w:r>
          </w:p>
        </w:tc>
      </w:tr>
      <w:tr w:rsidR="00E154DE" w:rsidRPr="005D2CF1" w14:paraId="0CEA9D17" w14:textId="77777777" w:rsidTr="00E154DE">
        <w:trPr>
          <w:cantSplit/>
          <w:jc w:val="center"/>
        </w:trPr>
        <w:tc>
          <w:tcPr>
            <w:tcW w:w="2040" w:type="dxa"/>
            <w:shd w:val="clear" w:color="auto" w:fill="auto"/>
          </w:tcPr>
          <w:p w14:paraId="4243FA58" w14:textId="77777777" w:rsidR="00E154DE" w:rsidRPr="005D2CF1" w:rsidRDefault="00E154DE" w:rsidP="00D71CFC">
            <w:pPr>
              <w:pStyle w:val="TAL"/>
              <w:rPr>
                <w:lang w:eastAsia="zh-CN"/>
              </w:rPr>
            </w:pPr>
            <w:r w:rsidRPr="005D2CF1">
              <w:rPr>
                <w:lang w:eastAsia="zh-CN"/>
              </w:rPr>
              <w:t>Unexpected UE location</w:t>
            </w:r>
          </w:p>
        </w:tc>
        <w:tc>
          <w:tcPr>
            <w:tcW w:w="2046" w:type="dxa"/>
            <w:shd w:val="clear" w:color="auto" w:fill="auto"/>
          </w:tcPr>
          <w:p w14:paraId="44E7D6A4" w14:textId="77777777" w:rsidR="00E154DE" w:rsidRPr="005D2CF1" w:rsidRDefault="00E154DE" w:rsidP="00D71CFC">
            <w:pPr>
              <w:pStyle w:val="TAL"/>
              <w:rPr>
                <w:lang w:eastAsia="zh-CN"/>
              </w:rPr>
            </w:pPr>
            <w:r w:rsidRPr="005D2CF1">
              <w:rPr>
                <w:lang w:eastAsia="zh-CN"/>
              </w:rPr>
              <w:t>Unexpected UE location (TA or cells which the UE stays)</w:t>
            </w:r>
          </w:p>
        </w:tc>
        <w:tc>
          <w:tcPr>
            <w:tcW w:w="3395" w:type="dxa"/>
            <w:shd w:val="clear" w:color="auto" w:fill="auto"/>
          </w:tcPr>
          <w:p w14:paraId="7210E33D" w14:textId="77777777" w:rsidR="00E154DE" w:rsidRPr="005D2CF1" w:rsidRDefault="00E154DE" w:rsidP="00D71CFC">
            <w:pPr>
              <w:pStyle w:val="TAL"/>
              <w:rPr>
                <w:lang w:eastAsia="zh-CN"/>
              </w:rPr>
            </w:pPr>
            <w:r w:rsidRPr="005D2CF1">
              <w:rPr>
                <w:lang w:eastAsia="zh-CN"/>
              </w:rPr>
              <w:t>PCF may extend the Service Area Restrictions with current UE location. AMF may extend the mobility restriction with current UE location.</w:t>
            </w:r>
          </w:p>
        </w:tc>
      </w:tr>
      <w:tr w:rsidR="00E154DE" w:rsidRPr="005D2CF1" w14:paraId="1732B40B" w14:textId="77777777" w:rsidTr="00E154DE">
        <w:trPr>
          <w:cantSplit/>
          <w:jc w:val="center"/>
        </w:trPr>
        <w:tc>
          <w:tcPr>
            <w:tcW w:w="2040" w:type="dxa"/>
            <w:shd w:val="clear" w:color="auto" w:fill="auto"/>
          </w:tcPr>
          <w:p w14:paraId="1F992DA2" w14:textId="77777777" w:rsidR="00E154DE" w:rsidRPr="005D2CF1" w:rsidRDefault="00E154DE" w:rsidP="00D71CFC">
            <w:pPr>
              <w:pStyle w:val="TAL"/>
              <w:rPr>
                <w:lang w:eastAsia="zh-CN"/>
              </w:rPr>
            </w:pPr>
            <w:bookmarkStart w:id="92" w:name="_PERM_MCCTEMPBM_CRPT01530002___2" w:colFirst="2" w:colLast="2"/>
            <w:bookmarkStart w:id="93" w:name="_PERM_MCCTEMPBM_CRPT45240000___2" w:colFirst="2" w:colLast="2"/>
            <w:bookmarkStart w:id="94" w:name="_PERM_MCCTEMPBM_CRPT66870000___2" w:colFirst="2" w:colLast="2"/>
            <w:bookmarkStart w:id="95" w:name="_PERM_MCCTEMPBM_CRPT68070000___2" w:colFirst="2" w:colLast="2"/>
            <w:r w:rsidRPr="005D2CF1">
              <w:rPr>
                <w:lang w:eastAsia="zh-CN"/>
              </w:rPr>
              <w:t>Ping-ponging across neighbouring cells</w:t>
            </w:r>
          </w:p>
        </w:tc>
        <w:tc>
          <w:tcPr>
            <w:tcW w:w="2046" w:type="dxa"/>
            <w:shd w:val="clear" w:color="auto" w:fill="auto"/>
          </w:tcPr>
          <w:p w14:paraId="5278751F" w14:textId="77777777" w:rsidR="00E154DE" w:rsidRPr="005D2CF1" w:rsidRDefault="00E154DE" w:rsidP="00D71CFC">
            <w:pPr>
              <w:pStyle w:val="TAL"/>
              <w:rPr>
                <w:lang w:eastAsia="zh-CN"/>
              </w:rPr>
            </w:pPr>
            <w:r w:rsidRPr="005D2CF1">
              <w:rPr>
                <w:lang w:eastAsia="zh-CN"/>
              </w:rPr>
              <w:t>Numbers, frequency, time and location information, assumption about the possible circumstances of the ping-ponging</w:t>
            </w:r>
          </w:p>
        </w:tc>
        <w:tc>
          <w:tcPr>
            <w:tcW w:w="3395" w:type="dxa"/>
            <w:shd w:val="clear" w:color="auto" w:fill="auto"/>
          </w:tcPr>
          <w:p w14:paraId="018B8A85" w14:textId="77777777" w:rsidR="00E154DE" w:rsidRPr="005D2CF1" w:rsidRDefault="00E154DE" w:rsidP="00D71CFC">
            <w:pPr>
              <w:pStyle w:val="TAL"/>
              <w:rPr>
                <w:lang w:eastAsia="zh-CN"/>
              </w:rPr>
            </w:pPr>
            <w:r w:rsidRPr="005D2CF1">
              <w:rPr>
                <w:lang w:eastAsia="zh-CN"/>
              </w:rPr>
              <w:t>If the ping-ponging are per UE, then:</w:t>
            </w:r>
          </w:p>
          <w:p w14:paraId="614DC7B0" w14:textId="77777777" w:rsidR="00E154DE" w:rsidRPr="005D2CF1" w:rsidRDefault="00E154DE" w:rsidP="00D71CFC">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7FF28DB1" w14:textId="77777777" w:rsidR="00E154DE" w:rsidRPr="005D2CF1" w:rsidRDefault="00E154DE" w:rsidP="00D71CFC">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92"/>
      <w:bookmarkEnd w:id="93"/>
      <w:bookmarkEnd w:id="94"/>
      <w:bookmarkEnd w:id="95"/>
      <w:tr w:rsidR="00E154DE" w:rsidRPr="005D2CF1" w14:paraId="7A3DB251" w14:textId="77777777" w:rsidTr="00E154DE">
        <w:trPr>
          <w:cantSplit/>
          <w:jc w:val="center"/>
        </w:trPr>
        <w:tc>
          <w:tcPr>
            <w:tcW w:w="2040" w:type="dxa"/>
            <w:shd w:val="clear" w:color="auto" w:fill="auto"/>
          </w:tcPr>
          <w:p w14:paraId="0F31BD7A" w14:textId="77777777" w:rsidR="00E154DE" w:rsidRPr="005D2CF1" w:rsidRDefault="00E154DE" w:rsidP="00D71CFC">
            <w:pPr>
              <w:pStyle w:val="TAL"/>
              <w:rPr>
                <w:lang w:eastAsia="zh-CN"/>
              </w:rPr>
            </w:pPr>
            <w:r w:rsidRPr="005D2CF1">
              <w:rPr>
                <w:lang w:eastAsia="zh-CN"/>
              </w:rPr>
              <w:t>Unexpected long-live/large rate flows</w:t>
            </w:r>
          </w:p>
        </w:tc>
        <w:tc>
          <w:tcPr>
            <w:tcW w:w="2046" w:type="dxa"/>
            <w:shd w:val="clear" w:color="auto" w:fill="auto"/>
          </w:tcPr>
          <w:p w14:paraId="023E9CA2" w14:textId="77777777" w:rsidR="00E154DE" w:rsidRPr="005D2CF1" w:rsidRDefault="00E154DE" w:rsidP="00D71CFC">
            <w:pPr>
              <w:pStyle w:val="TAL"/>
              <w:rPr>
                <w:lang w:eastAsia="zh-CN"/>
              </w:rPr>
            </w:pPr>
            <w:r w:rsidRPr="005D2CF1">
              <w:rPr>
                <w:lang w:eastAsia="zh-CN"/>
              </w:rPr>
              <w:t>Unexpected flow template (IP address 5 tuple)</w:t>
            </w:r>
          </w:p>
        </w:tc>
        <w:tc>
          <w:tcPr>
            <w:tcW w:w="3395" w:type="dxa"/>
            <w:shd w:val="clear" w:color="auto" w:fill="auto"/>
          </w:tcPr>
          <w:p w14:paraId="54E776F7" w14:textId="77777777" w:rsidR="00E154DE" w:rsidRPr="005D2CF1" w:rsidRDefault="00E154DE" w:rsidP="00D71CFC">
            <w:pPr>
              <w:pStyle w:val="TAL"/>
              <w:rPr>
                <w:lang w:eastAsia="zh-CN"/>
              </w:rPr>
            </w:pPr>
            <w:r w:rsidRPr="005D2CF1">
              <w:rPr>
                <w:lang w:eastAsia="zh-CN"/>
              </w:rPr>
              <w:t>SMF updates the QoS rule, e.g. decrease the MBR for the related QoS flow.</w:t>
            </w:r>
          </w:p>
          <w:p w14:paraId="4ECBC47C" w14:textId="77777777" w:rsidR="00E154DE" w:rsidRPr="005D2CF1" w:rsidRDefault="00E154DE" w:rsidP="00D71CFC">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E154DE" w:rsidRPr="005D2CF1" w14:paraId="679E4BF5" w14:textId="77777777" w:rsidTr="00E154DE">
        <w:trPr>
          <w:cantSplit/>
          <w:jc w:val="center"/>
        </w:trPr>
        <w:tc>
          <w:tcPr>
            <w:tcW w:w="2040" w:type="dxa"/>
            <w:shd w:val="clear" w:color="auto" w:fill="auto"/>
          </w:tcPr>
          <w:p w14:paraId="2BEED57F" w14:textId="77777777" w:rsidR="00E154DE" w:rsidRPr="005D2CF1" w:rsidRDefault="00E154DE" w:rsidP="00D71CFC">
            <w:pPr>
              <w:pStyle w:val="TAL"/>
              <w:rPr>
                <w:lang w:eastAsia="zh-CN"/>
              </w:rPr>
            </w:pPr>
            <w:r w:rsidRPr="005D2CF1">
              <w:rPr>
                <w:lang w:eastAsia="zh-CN"/>
              </w:rPr>
              <w:t>Unexpected wakeup</w:t>
            </w:r>
          </w:p>
        </w:tc>
        <w:tc>
          <w:tcPr>
            <w:tcW w:w="2046" w:type="dxa"/>
            <w:shd w:val="clear" w:color="auto" w:fill="auto"/>
          </w:tcPr>
          <w:p w14:paraId="04813D96" w14:textId="77777777" w:rsidR="00E154DE" w:rsidRPr="005D2CF1" w:rsidRDefault="00E154DE" w:rsidP="00D71CFC">
            <w:pPr>
              <w:pStyle w:val="TAL"/>
              <w:rPr>
                <w:lang w:eastAsia="zh-CN"/>
              </w:rPr>
            </w:pPr>
            <w:r w:rsidRPr="005D2CF1">
              <w:rPr>
                <w:lang w:eastAsia="zh-CN"/>
              </w:rPr>
              <w:t>Time of unexpected wake-up</w:t>
            </w:r>
          </w:p>
        </w:tc>
        <w:tc>
          <w:tcPr>
            <w:tcW w:w="3395" w:type="dxa"/>
            <w:shd w:val="clear" w:color="auto" w:fill="auto"/>
          </w:tcPr>
          <w:p w14:paraId="247CED0A" w14:textId="77777777" w:rsidR="00E154DE" w:rsidRPr="005D2CF1" w:rsidRDefault="00E154DE" w:rsidP="00D71CFC">
            <w:pPr>
              <w:pStyle w:val="TAL"/>
              <w:rPr>
                <w:lang w:eastAsia="zh-CN"/>
              </w:rPr>
            </w:pPr>
            <w:r w:rsidRPr="005D2CF1">
              <w:rPr>
                <w:lang w:eastAsia="zh-CN"/>
              </w:rPr>
              <w:t>AMF applies MM back-off timer to the UE.</w:t>
            </w:r>
          </w:p>
        </w:tc>
      </w:tr>
      <w:tr w:rsidR="00E154DE" w:rsidRPr="005D2CF1" w14:paraId="4C81B6AC" w14:textId="77777777" w:rsidTr="00E154DE">
        <w:trPr>
          <w:cantSplit/>
          <w:jc w:val="center"/>
        </w:trPr>
        <w:tc>
          <w:tcPr>
            <w:tcW w:w="2040" w:type="dxa"/>
            <w:shd w:val="clear" w:color="auto" w:fill="auto"/>
          </w:tcPr>
          <w:p w14:paraId="3ED4E01A" w14:textId="77777777" w:rsidR="00E154DE" w:rsidRPr="005D2CF1" w:rsidRDefault="00E154DE" w:rsidP="00D71CFC">
            <w:pPr>
              <w:pStyle w:val="TAL"/>
              <w:rPr>
                <w:lang w:eastAsia="zh-CN"/>
              </w:rPr>
            </w:pPr>
            <w:r w:rsidRPr="005D2CF1">
              <w:rPr>
                <w:lang w:eastAsia="zh-CN"/>
              </w:rPr>
              <w:t>Suspicion of DDoS attack</w:t>
            </w:r>
          </w:p>
        </w:tc>
        <w:tc>
          <w:tcPr>
            <w:tcW w:w="2046" w:type="dxa"/>
            <w:shd w:val="clear" w:color="auto" w:fill="auto"/>
          </w:tcPr>
          <w:p w14:paraId="07A62715" w14:textId="77777777" w:rsidR="00E154DE" w:rsidRPr="005D2CF1" w:rsidRDefault="00E154DE" w:rsidP="00D71CFC">
            <w:pPr>
              <w:pStyle w:val="TAL"/>
              <w:rPr>
                <w:lang w:eastAsia="zh-CN"/>
              </w:rPr>
            </w:pPr>
            <w:r w:rsidRPr="005D2CF1">
              <w:rPr>
                <w:lang w:eastAsia="zh-CN"/>
              </w:rPr>
              <w:t>Victim's address (target IP address list)</w:t>
            </w:r>
          </w:p>
        </w:tc>
        <w:tc>
          <w:tcPr>
            <w:tcW w:w="3395" w:type="dxa"/>
            <w:shd w:val="clear" w:color="auto" w:fill="auto"/>
          </w:tcPr>
          <w:p w14:paraId="0D6E06D3" w14:textId="77777777" w:rsidR="00E154DE" w:rsidRPr="005D2CF1" w:rsidRDefault="00E154DE" w:rsidP="00D71CFC">
            <w:pPr>
              <w:pStyle w:val="TAL"/>
              <w:rPr>
                <w:lang w:eastAsia="zh-CN"/>
              </w:rPr>
            </w:pPr>
            <w:r w:rsidRPr="005D2CF1">
              <w:rPr>
                <w:lang w:eastAsia="zh-CN"/>
              </w:rPr>
              <w:t>PCF may request SMF to release the PDU session.</w:t>
            </w:r>
          </w:p>
          <w:p w14:paraId="5108751D" w14:textId="77777777" w:rsidR="00E154DE" w:rsidRPr="005D2CF1" w:rsidRDefault="00E154DE" w:rsidP="00D71CFC">
            <w:pPr>
              <w:pStyle w:val="TAL"/>
              <w:rPr>
                <w:lang w:eastAsia="zh-CN"/>
              </w:rPr>
            </w:pPr>
            <w:r w:rsidRPr="005D2CF1">
              <w:rPr>
                <w:lang w:eastAsia="zh-CN"/>
              </w:rPr>
              <w:t>SMF may release the PDU session and apply SM back-off timer.</w:t>
            </w:r>
          </w:p>
        </w:tc>
      </w:tr>
      <w:tr w:rsidR="00E154DE" w:rsidRPr="005D2CF1" w14:paraId="2DFD04C4" w14:textId="77777777" w:rsidTr="00E154DE">
        <w:trPr>
          <w:cantSplit/>
          <w:jc w:val="center"/>
        </w:trPr>
        <w:tc>
          <w:tcPr>
            <w:tcW w:w="2040" w:type="dxa"/>
            <w:shd w:val="clear" w:color="auto" w:fill="auto"/>
          </w:tcPr>
          <w:p w14:paraId="2749B5DC" w14:textId="77777777" w:rsidR="00E154DE" w:rsidRPr="005D2CF1" w:rsidRDefault="00E154DE" w:rsidP="00D71CFC">
            <w:pPr>
              <w:pStyle w:val="TAL"/>
              <w:rPr>
                <w:lang w:eastAsia="zh-CN"/>
              </w:rPr>
            </w:pPr>
            <w:r w:rsidRPr="005D2CF1">
              <w:rPr>
                <w:lang w:eastAsia="zh-CN"/>
              </w:rPr>
              <w:t>Wrong destination address</w:t>
            </w:r>
          </w:p>
        </w:tc>
        <w:tc>
          <w:tcPr>
            <w:tcW w:w="2046" w:type="dxa"/>
            <w:shd w:val="clear" w:color="auto" w:fill="auto"/>
          </w:tcPr>
          <w:p w14:paraId="51D27670" w14:textId="77777777" w:rsidR="00E154DE" w:rsidRPr="005D2CF1" w:rsidRDefault="00E154DE" w:rsidP="00D71CFC">
            <w:pPr>
              <w:pStyle w:val="TAL"/>
              <w:rPr>
                <w:lang w:eastAsia="zh-CN"/>
              </w:rPr>
            </w:pPr>
            <w:r w:rsidRPr="005D2CF1">
              <w:rPr>
                <w:lang w:eastAsia="zh-CN"/>
              </w:rPr>
              <w:t>Wrong destination address (target IP address list)</w:t>
            </w:r>
          </w:p>
        </w:tc>
        <w:tc>
          <w:tcPr>
            <w:tcW w:w="3395" w:type="dxa"/>
            <w:shd w:val="clear" w:color="auto" w:fill="auto"/>
          </w:tcPr>
          <w:p w14:paraId="05086450" w14:textId="77777777" w:rsidR="00E154DE" w:rsidRPr="005D2CF1" w:rsidRDefault="00E154DE" w:rsidP="00D71CFC">
            <w:pPr>
              <w:pStyle w:val="TAL"/>
              <w:rPr>
                <w:lang w:eastAsia="zh-CN"/>
              </w:rPr>
            </w:pPr>
            <w:r w:rsidRPr="005D2CF1">
              <w:rPr>
                <w:lang w:eastAsia="zh-CN"/>
              </w:rPr>
              <w:t>PCF updates the packet filter in the PCC Rules that triggers the SMF to update the related QoS flow and configures the UPF.</w:t>
            </w:r>
          </w:p>
        </w:tc>
      </w:tr>
      <w:tr w:rsidR="00E154DE" w:rsidRPr="005D2CF1" w14:paraId="7447297E" w14:textId="77777777" w:rsidTr="00E154DE">
        <w:trPr>
          <w:cantSplit/>
          <w:jc w:val="center"/>
        </w:trPr>
        <w:tc>
          <w:tcPr>
            <w:tcW w:w="2040" w:type="dxa"/>
            <w:shd w:val="clear" w:color="auto" w:fill="auto"/>
          </w:tcPr>
          <w:p w14:paraId="5EAC936A" w14:textId="77777777" w:rsidR="00E154DE" w:rsidRPr="005D2CF1" w:rsidRDefault="00E154DE" w:rsidP="00D71CFC">
            <w:pPr>
              <w:pStyle w:val="TAL"/>
              <w:rPr>
                <w:lang w:eastAsia="zh-CN"/>
              </w:rPr>
            </w:pPr>
            <w:r w:rsidRPr="005D2CF1">
              <w:rPr>
                <w:lang w:eastAsia="zh-CN"/>
              </w:rPr>
              <w:t>Too frequent Service Access</w:t>
            </w:r>
          </w:p>
        </w:tc>
        <w:tc>
          <w:tcPr>
            <w:tcW w:w="2046" w:type="dxa"/>
            <w:shd w:val="clear" w:color="auto" w:fill="auto"/>
          </w:tcPr>
          <w:p w14:paraId="1DA03CE6" w14:textId="77777777" w:rsidR="00E154DE" w:rsidRPr="005D2CF1" w:rsidRDefault="00E154DE" w:rsidP="00D71CFC">
            <w:pPr>
              <w:pStyle w:val="TAL"/>
              <w:rPr>
                <w:lang w:eastAsia="zh-CN"/>
              </w:rPr>
            </w:pPr>
            <w:r w:rsidRPr="005D2CF1">
              <w:rPr>
                <w:lang w:eastAsia="zh-CN"/>
              </w:rPr>
              <w:t>Volume, frequency, time, assumptions about the possible circumstances</w:t>
            </w:r>
          </w:p>
        </w:tc>
        <w:tc>
          <w:tcPr>
            <w:tcW w:w="3395" w:type="dxa"/>
            <w:shd w:val="clear" w:color="auto" w:fill="auto"/>
          </w:tcPr>
          <w:p w14:paraId="52DB0F78" w14:textId="77777777" w:rsidR="00E154DE" w:rsidRPr="005D2CF1" w:rsidRDefault="00E154DE" w:rsidP="00D71CFC">
            <w:pPr>
              <w:pStyle w:val="TAL"/>
              <w:rPr>
                <w:lang w:eastAsia="zh-CN"/>
              </w:rPr>
            </w:pPr>
            <w:r w:rsidRPr="005D2CF1">
              <w:rPr>
                <w:lang w:eastAsia="zh-CN"/>
              </w:rPr>
              <w:t>AF may release the AF session.</w:t>
            </w:r>
          </w:p>
          <w:p w14:paraId="38ED497C" w14:textId="77777777" w:rsidR="00E154DE" w:rsidRPr="005D2CF1" w:rsidRDefault="00E154DE" w:rsidP="00D71CFC">
            <w:pPr>
              <w:pStyle w:val="TAL"/>
              <w:rPr>
                <w:lang w:eastAsia="zh-CN"/>
              </w:rPr>
            </w:pPr>
            <w:r w:rsidRPr="005D2CF1">
              <w:rPr>
                <w:lang w:eastAsia="zh-CN"/>
              </w:rPr>
              <w:t>PCF may request SMF to release the PDU session.</w:t>
            </w:r>
          </w:p>
          <w:p w14:paraId="0228DA31" w14:textId="77777777" w:rsidR="00E154DE" w:rsidRPr="005D2CF1" w:rsidRDefault="00E154DE" w:rsidP="00D71CFC">
            <w:pPr>
              <w:pStyle w:val="TAL"/>
              <w:rPr>
                <w:lang w:eastAsia="zh-CN"/>
              </w:rPr>
            </w:pPr>
            <w:r w:rsidRPr="005D2CF1">
              <w:rPr>
                <w:lang w:eastAsia="zh-CN"/>
              </w:rPr>
              <w:t>SMF may release the PDU session and apply SM back-off timer.</w:t>
            </w:r>
          </w:p>
        </w:tc>
      </w:tr>
      <w:tr w:rsidR="00E154DE" w:rsidRPr="005D2CF1" w14:paraId="5E91A90D" w14:textId="77777777" w:rsidTr="00E154DE">
        <w:trPr>
          <w:cantSplit/>
          <w:jc w:val="center"/>
        </w:trPr>
        <w:tc>
          <w:tcPr>
            <w:tcW w:w="2040" w:type="dxa"/>
            <w:shd w:val="clear" w:color="auto" w:fill="auto"/>
          </w:tcPr>
          <w:p w14:paraId="690FC09B" w14:textId="77777777" w:rsidR="00E154DE" w:rsidRPr="005D2CF1" w:rsidRDefault="00E154DE" w:rsidP="00D71CFC">
            <w:pPr>
              <w:pStyle w:val="TAL"/>
              <w:rPr>
                <w:lang w:eastAsia="zh-CN"/>
              </w:rPr>
            </w:pPr>
            <w:r w:rsidRPr="005D2CF1">
              <w:rPr>
                <w:lang w:eastAsia="zh-CN"/>
              </w:rPr>
              <w:t>Unexpected radio link failures</w:t>
            </w:r>
          </w:p>
        </w:tc>
        <w:tc>
          <w:tcPr>
            <w:tcW w:w="2046" w:type="dxa"/>
            <w:shd w:val="clear" w:color="auto" w:fill="auto"/>
          </w:tcPr>
          <w:p w14:paraId="1C5CF891" w14:textId="77777777" w:rsidR="00E154DE" w:rsidRPr="005D2CF1" w:rsidRDefault="00E154DE" w:rsidP="00D71CFC">
            <w:pPr>
              <w:pStyle w:val="TAL"/>
              <w:rPr>
                <w:lang w:eastAsia="zh-CN"/>
              </w:rPr>
            </w:pPr>
            <w:r w:rsidRPr="005D2CF1">
              <w:rPr>
                <w:lang w:eastAsia="zh-CN"/>
              </w:rPr>
              <w:t>Numbers, frequency, time and location, assumptions about the possible circumstances</w:t>
            </w:r>
          </w:p>
        </w:tc>
        <w:tc>
          <w:tcPr>
            <w:tcW w:w="3395" w:type="dxa"/>
            <w:shd w:val="clear" w:color="auto" w:fill="auto"/>
          </w:tcPr>
          <w:p w14:paraId="035E3393" w14:textId="77777777" w:rsidR="00E154DE" w:rsidRPr="005D2CF1" w:rsidRDefault="00E154DE" w:rsidP="00D71CFC">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4FED52E3" w14:textId="77777777" w:rsidR="00E154DE" w:rsidRPr="005D2CF1" w:rsidRDefault="00E154DE" w:rsidP="00D71CFC">
            <w:pPr>
              <w:pStyle w:val="TAL"/>
              <w:rPr>
                <w:lang w:eastAsia="zh-CN"/>
              </w:rPr>
            </w:pPr>
            <w:r w:rsidRPr="005D2CF1">
              <w:rPr>
                <w:lang w:eastAsia="zh-CN"/>
              </w:rPr>
              <w:t>If the unexpected radio link failures are per UE bases, then the AMF and/or the AF may allow the use of CE for the affected UE.</w:t>
            </w:r>
          </w:p>
        </w:tc>
      </w:tr>
    </w:tbl>
    <w:p w14:paraId="150F48B8" w14:textId="77777777" w:rsidR="00E154DE" w:rsidRPr="005D2CF1" w:rsidRDefault="00E154DE" w:rsidP="00E154DE">
      <w:pPr>
        <w:rPr>
          <w:lang w:eastAsia="zh-CN"/>
        </w:rPr>
      </w:pPr>
    </w:p>
    <w:p w14:paraId="25B81C07" w14:textId="77777777" w:rsidR="00C24DA9" w:rsidRPr="005D2CF1" w:rsidRDefault="00C24DA9" w:rsidP="00C24DA9">
      <w:pPr>
        <w:pStyle w:val="Heading4"/>
        <w:rPr>
          <w:lang w:eastAsia="zh-CN"/>
        </w:rPr>
      </w:pPr>
      <w:bookmarkStart w:id="96" w:name="_Toc114571331"/>
      <w:r w:rsidRPr="005D2CF1">
        <w:rPr>
          <w:lang w:eastAsia="zh-CN"/>
        </w:rPr>
        <w:lastRenderedPageBreak/>
        <w:t>6.7.5.4</w:t>
      </w:r>
      <w:r w:rsidRPr="005D2CF1">
        <w:rPr>
          <w:lang w:eastAsia="zh-CN"/>
        </w:rPr>
        <w:tab/>
        <w:t>Procedure</w:t>
      </w:r>
      <w:bookmarkEnd w:id="96"/>
    </w:p>
    <w:p w14:paraId="2317F456" w14:textId="77777777" w:rsidR="00C24DA9" w:rsidRPr="005D2CF1" w:rsidRDefault="00C24DA9" w:rsidP="00C24DA9">
      <w:pPr>
        <w:pStyle w:val="TH"/>
      </w:pPr>
      <w:r w:rsidRPr="005D2CF1">
        <w:rPr>
          <w:lang w:eastAsia="zh-CN"/>
        </w:rPr>
        <w:object w:dxaOrig="13241" w:dyaOrig="8020" w14:anchorId="2C5D1CDF">
          <v:shape id="_x0000_i1043" type="#_x0000_t75" style="width:481.5pt;height:293.25pt" o:ole="">
            <v:imagedata r:id="rId45" o:title=""/>
          </v:shape>
          <o:OLEObject Type="Embed" ProgID="Visio.Drawing.11" ShapeID="_x0000_i1043" DrawAspect="Content" ObjectID="_1725184345" r:id="rId46"/>
        </w:object>
      </w:r>
    </w:p>
    <w:p w14:paraId="69055F22" w14:textId="77777777" w:rsidR="00C24DA9" w:rsidRPr="005D2CF1" w:rsidRDefault="00C24DA9" w:rsidP="00C24DA9">
      <w:pPr>
        <w:pStyle w:val="TF"/>
        <w:rPr>
          <w:lang w:eastAsia="zh-CN"/>
        </w:rPr>
      </w:pPr>
      <w:r w:rsidRPr="005D2CF1">
        <w:t xml:space="preserve">Figure </w:t>
      </w:r>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0E1F77AB" w14:textId="77777777"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 set to "Abnormal behaviour", Target of Analytics Reporting =</w:t>
      </w:r>
      <w:r w:rsidRPr="005D2CF1">
        <w:t xml:space="preserve"> </w:t>
      </w:r>
      <w:r w:rsidRPr="005D2CF1">
        <w:rPr>
          <w:lang w:eastAsia="zh-CN"/>
        </w:rPr>
        <w:t>Internal-Group-Identifier, any UE or SUPI, Analytics Filter Information).</w:t>
      </w:r>
    </w:p>
    <w:p w14:paraId="683E8634" w14:textId="77777777" w:rsidR="00C24DA9"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 xml:space="preserve">The Analytics ID indicates the NWDAF to identify misused or hijacked UEs through abnormal behaviour analytic. </w:t>
      </w:r>
    </w:p>
    <w:p w14:paraId="41AF63BD" w14:textId="77777777"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18575E2" w14:textId="77777777" w:rsidR="00C24DA9"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 </w:t>
      </w:r>
    </w:p>
    <w:p w14:paraId="78080F47" w14:textId="77777777"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743FF2B0"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4733FD">
        <w:rPr>
          <w:lang w:eastAsia="zh-CN"/>
        </w:rPr>
        <w:t xml:space="preserve"> and</w:t>
      </w:r>
      <w:r w:rsidRPr="005D2CF1">
        <w:rPr>
          <w:lang w:eastAsia="zh-CN"/>
        </w:rPr>
        <w:t xml:space="preserve">/ or using sampling ratio as part of Analytics Reporting Parameters as per Event Reporting Information (clause 4.15.1,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can be used by the analytics consumer to limit signalling load, e.g. when the target of analytics reporting is "any UE". The NWDAF can also use sampling ratio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7777777"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Nnwdaf_AnalyticsInfo_Response (Analytics ID, Exception ID, Internal-Group-Identifier or SUPI, Exception level) (which is used depending on the service used in step 1a).</w:t>
      </w:r>
    </w:p>
    <w:p w14:paraId="2EC3B652" w14:textId="77777777"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Nnwdaf_EventSubscription_Notify or Nnwdaf_AnalyticsInfo_Response services.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7777777"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97" w:name="_Toc114571332"/>
      <w:r w:rsidRPr="005D2CF1">
        <w:t>6.8</w:t>
      </w:r>
      <w:r w:rsidRPr="005D2CF1">
        <w:tab/>
        <w:t>User Data Congestion Analytics</w:t>
      </w:r>
      <w:bookmarkEnd w:id="97"/>
    </w:p>
    <w:p w14:paraId="45583996" w14:textId="77777777" w:rsidR="00C24DA9" w:rsidRPr="005D2CF1" w:rsidRDefault="00C24DA9" w:rsidP="00C24DA9">
      <w:pPr>
        <w:pStyle w:val="Heading3"/>
      </w:pPr>
      <w:bookmarkStart w:id="98" w:name="_Toc114571333"/>
      <w:r w:rsidRPr="005D2CF1">
        <w:t>6.8.1</w:t>
      </w:r>
      <w:r w:rsidRPr="005D2CF1">
        <w:tab/>
        <w:t>General</w:t>
      </w:r>
      <w:bookmarkEnd w:id="98"/>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4EB88AF5" w14:textId="77777777" w:rsidR="00C24DA9" w:rsidRPr="005D2CF1" w:rsidRDefault="00C24DA9" w:rsidP="00C24DA9">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77777777" w:rsidR="00C24DA9" w:rsidRPr="005D2CF1" w:rsidRDefault="00C24DA9" w:rsidP="00C24DA9">
      <w:r w:rsidRPr="005D2CF1">
        <w:t>The service consumer may be an NF (e.g. NEF, AF).</w:t>
      </w:r>
    </w:p>
    <w:p w14:paraId="5CD01D8F" w14:textId="77777777" w:rsidR="00C24DA9" w:rsidRPr="005D2CF1" w:rsidRDefault="00C24DA9" w:rsidP="00C24DA9">
      <w:r w:rsidRPr="005D2CF1">
        <w:t>The consumer of these analytics may indicate in the request or subscription:</w:t>
      </w:r>
    </w:p>
    <w:p w14:paraId="370ADA4E" w14:textId="77777777" w:rsidR="00C24DA9" w:rsidRPr="005D2CF1" w:rsidRDefault="00C24DA9" w:rsidP="00C24DA9">
      <w:pPr>
        <w:pStyle w:val="B1"/>
      </w:pPr>
      <w:r w:rsidRPr="005D2CF1">
        <w:t>-</w:t>
      </w:r>
      <w:r w:rsidRPr="005D2CF1">
        <w:tab/>
        <w:t>Analytics ID set to "User Data Congestion".</w:t>
      </w:r>
    </w:p>
    <w:p w14:paraId="3665B6A2" w14:textId="77777777" w:rsidR="00C24DA9" w:rsidRPr="005D2CF1" w:rsidRDefault="00C24DA9" w:rsidP="00C24DA9">
      <w:pPr>
        <w:pStyle w:val="B1"/>
      </w:pPr>
      <w:r w:rsidRPr="005D2CF1">
        <w:t>-</w:t>
      </w:r>
      <w:r w:rsidRPr="005D2CF1">
        <w:tab/>
        <w:t>Target of Analytics Reporting containing either a SUPI, or "any UE".</w:t>
      </w:r>
    </w:p>
    <w:p w14:paraId="771C2596" w14:textId="77777777" w:rsidR="00C24DA9" w:rsidRPr="005D2CF1" w:rsidRDefault="00C24DA9" w:rsidP="00C24DA9">
      <w:pPr>
        <w:pStyle w:val="B1"/>
      </w:pPr>
      <w:r w:rsidRPr="005D2CF1">
        <w:t>-</w:t>
      </w:r>
      <w:r w:rsidRPr="005D2CF1">
        <w:tab/>
        <w:t>Analytics Filter Information containing:</w:t>
      </w:r>
    </w:p>
    <w:p w14:paraId="0DDAE94D"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2234E18D" w14:textId="77777777" w:rsidR="00C24DA9" w:rsidRPr="005D2CF1" w:rsidRDefault="00C24DA9" w:rsidP="00C24DA9">
      <w:pPr>
        <w:pStyle w:val="B2"/>
      </w:pPr>
      <w:r w:rsidRPr="005D2CF1">
        <w:t>-</w:t>
      </w:r>
      <w:r w:rsidRPr="005D2CF1">
        <w:tab/>
        <w:t>Optional S-NSSAI, in order to obtain congestion analytics only on a given slice.</w:t>
      </w:r>
    </w:p>
    <w:p w14:paraId="61BDA900" w14:textId="77777777"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4409497B" w14:textId="77777777"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40352A46"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99" w:name="_Toc114571334"/>
      <w:r w:rsidRPr="005D2CF1">
        <w:t>6.8</w:t>
      </w:r>
      <w:r w:rsidRPr="005D2CF1">
        <w:rPr>
          <w:lang w:eastAsia="zh-CN"/>
        </w:rPr>
        <w:t>.2</w:t>
      </w:r>
      <w:r w:rsidRPr="005D2CF1">
        <w:rPr>
          <w:lang w:eastAsia="zh-CN"/>
        </w:rPr>
        <w:tab/>
        <w:t>Input data</w:t>
      </w:r>
      <w:bookmarkEnd w:id="99"/>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3E932047" w:rsidR="00C24DA9" w:rsidRPr="005D2CF1" w:rsidRDefault="00C24DA9" w:rsidP="00C24DA9">
      <w:pPr>
        <w:pStyle w:val="NO"/>
      </w:pPr>
      <w:r w:rsidRPr="005D2CF1">
        <w:t>NOTE:</w:t>
      </w:r>
      <w:r w:rsidRPr="005D2CF1">
        <w:tab/>
        <w:t xml:space="preserve">Performance Measurements defined in </w:t>
      </w:r>
      <w:r w:rsidR="00BC3F68" w:rsidRPr="005D2CF1">
        <w:t>TS</w:t>
      </w:r>
      <w:r w:rsidR="00BC3F68">
        <w:t> </w:t>
      </w:r>
      <w:r w:rsidR="00BC3F68" w:rsidRPr="005D2CF1">
        <w:t>28.552</w:t>
      </w:r>
      <w:r w:rsidR="00BC3F68">
        <w:t> </w:t>
      </w:r>
      <w:r w:rsidR="00BC3F68"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77777777" w:rsidR="00C24DA9" w:rsidRPr="005D2CF1" w:rsidRDefault="00C24DA9" w:rsidP="00C24DA9">
      <w:pPr>
        <w:pStyle w:val="TH"/>
        <w:rPr>
          <w:lang w:eastAsia="zh-CN"/>
        </w:rPr>
      </w:pPr>
      <w:r w:rsidRPr="005D2CF1">
        <w:t>Table</w:t>
      </w:r>
      <w:r w:rsidRPr="005D2CF1">
        <w:rPr>
          <w:lang w:eastAsia="zh-CN"/>
        </w:rPr>
        <w:t xml:space="preserve"> 6.8.2-1</w:t>
      </w:r>
      <w:r w:rsidRPr="005D2CF1">
        <w:t xml:space="preserve">: Data Collected from the NF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7D6959">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7D6959">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7D6959">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7D6959">
            <w:pPr>
              <w:pStyle w:val="TAH"/>
            </w:pPr>
            <w:r w:rsidRPr="005D2CF1">
              <w:t>Description</w:t>
            </w:r>
          </w:p>
        </w:tc>
      </w:tr>
      <w:tr w:rsidR="00C24DA9" w:rsidRPr="005D2CF1" w14:paraId="5EFF7987" w14:textId="77777777" w:rsidTr="007D6959">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7D6959">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7D6959">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7D6959">
            <w:pPr>
              <w:pStyle w:val="TAL"/>
            </w:pPr>
            <w:r w:rsidRPr="005D2CF1">
              <w:t>UE location information that NWDAF can use to derive the Area of Interest.</w:t>
            </w:r>
          </w:p>
        </w:tc>
      </w:tr>
      <w:tr w:rsidR="00C24DA9" w:rsidRPr="005D2CF1" w14:paraId="1369BD1C" w14:textId="77777777" w:rsidTr="007D6959">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7D6959">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7D6959">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56D8E2EE" w:rsidR="00C24DA9" w:rsidRPr="005D2CF1" w:rsidRDefault="00C24DA9" w:rsidP="007D6959">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4733FD">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77777777" w:rsidR="00C24DA9" w:rsidRPr="005D2CF1" w:rsidRDefault="00C24DA9" w:rsidP="00C24DA9">
      <w:pPr>
        <w:rPr>
          <w:lang w:eastAsia="zh-CN"/>
        </w:rPr>
      </w:pPr>
    </w:p>
    <w:p w14:paraId="45FA4F46" w14:textId="77777777"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00" w:name="_Toc114571335"/>
      <w:r w:rsidRPr="005D2CF1">
        <w:t>6.8</w:t>
      </w:r>
      <w:r w:rsidRPr="005D2CF1">
        <w:rPr>
          <w:lang w:eastAsia="zh-CN"/>
        </w:rPr>
        <w:t>.3</w:t>
      </w:r>
      <w:r w:rsidRPr="005D2CF1">
        <w:rPr>
          <w:lang w:eastAsia="zh-CN"/>
        </w:rPr>
        <w:tab/>
        <w:t>Output analytics</w:t>
      </w:r>
      <w:bookmarkEnd w:id="100"/>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54DB1F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7D6959">
            <w:pPr>
              <w:pStyle w:val="TAH"/>
            </w:pPr>
            <w:r w:rsidRPr="005D2CF1">
              <w:t>Description</w:t>
            </w:r>
          </w:p>
        </w:tc>
      </w:tr>
      <w:tr w:rsidR="00C24DA9" w:rsidRPr="005D2CF1" w14:paraId="39ECC7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7D6959">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7D6959">
            <w:pPr>
              <w:pStyle w:val="TAL"/>
              <w:rPr>
                <w:lang w:eastAsia="zh-CN"/>
              </w:rPr>
            </w:pPr>
            <w:r w:rsidRPr="005D2CF1">
              <w:t>A list of TAIs or Cell IDs</w:t>
            </w:r>
          </w:p>
        </w:tc>
      </w:tr>
      <w:tr w:rsidR="00C24DA9" w:rsidRPr="005D2CF1" w14:paraId="13373BF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77777777" w:rsidR="00C24DA9" w:rsidRPr="005D2CF1" w:rsidRDefault="00C24DA9" w:rsidP="007D6959">
            <w:pPr>
              <w:pStyle w:val="TAL"/>
              <w:rPr>
                <w:lang w:eastAsia="zh-CN"/>
              </w:rPr>
            </w:pPr>
          </w:p>
        </w:tc>
      </w:tr>
      <w:tr w:rsidR="00C24DA9" w:rsidRPr="005D2CF1" w14:paraId="3079D8D7"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7D6959">
            <w:pPr>
              <w:pStyle w:val="TAL"/>
              <w:rPr>
                <w:lang w:eastAsia="zh-CN"/>
              </w:rPr>
            </w:pPr>
            <w:r w:rsidRPr="005D2CF1">
              <w:t>User Plane or Control Plane</w:t>
            </w:r>
          </w:p>
        </w:tc>
      </w:tr>
      <w:tr w:rsidR="00C24DA9" w:rsidRPr="005D2CF1" w14:paraId="5C93B0E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7D6959">
            <w:pPr>
              <w:pStyle w:val="TAL"/>
            </w:pPr>
            <w:r w:rsidRPr="005D2CF1">
              <w:t>The time period that the analytics applies to</w:t>
            </w:r>
          </w:p>
        </w:tc>
      </w:tr>
      <w:tr w:rsidR="00C24DA9" w:rsidRPr="005D2CF1" w14:paraId="59EE708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7D6959">
            <w:pPr>
              <w:pStyle w:val="TAL"/>
            </w:pPr>
            <w:r w:rsidRPr="005D2CF1">
              <w:t>Congestion Level</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3166F8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7D6959">
            <w:pPr>
              <w:pStyle w:val="TAH"/>
            </w:pPr>
            <w:r w:rsidRPr="005D2CF1">
              <w:t>Description</w:t>
            </w:r>
          </w:p>
        </w:tc>
      </w:tr>
      <w:tr w:rsidR="00C24DA9" w:rsidRPr="005D2CF1" w14:paraId="19887180"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7D6959">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77777777" w:rsidR="00C24DA9" w:rsidRPr="005D2CF1" w:rsidRDefault="00C24DA9" w:rsidP="007D6959">
            <w:pPr>
              <w:pStyle w:val="TAL"/>
              <w:rPr>
                <w:lang w:eastAsia="zh-CN"/>
              </w:rPr>
            </w:pPr>
            <w:r w:rsidRPr="005D2CF1">
              <w:rPr>
                <w:lang w:eastAsia="zh-CN"/>
              </w:rPr>
              <w:t>A list of TAIs or Cell IDs</w:t>
            </w:r>
          </w:p>
        </w:tc>
      </w:tr>
      <w:tr w:rsidR="00C24DA9" w:rsidRPr="005D2CF1" w14:paraId="2488A2D5"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77777777" w:rsidR="00C24DA9" w:rsidRPr="005D2CF1" w:rsidRDefault="00C24DA9" w:rsidP="007D6959">
            <w:pPr>
              <w:pStyle w:val="TAL"/>
              <w:rPr>
                <w:lang w:eastAsia="zh-CN"/>
              </w:rPr>
            </w:pPr>
          </w:p>
        </w:tc>
      </w:tr>
      <w:tr w:rsidR="00C24DA9" w:rsidRPr="005D2CF1" w14:paraId="5250DB12"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77777777" w:rsidR="00C24DA9" w:rsidRPr="005D2CF1" w:rsidRDefault="00C24DA9" w:rsidP="007D6959">
            <w:pPr>
              <w:pStyle w:val="TAL"/>
              <w:rPr>
                <w:lang w:eastAsia="zh-CN"/>
              </w:rPr>
            </w:pPr>
            <w:r w:rsidRPr="005D2CF1">
              <w:rPr>
                <w:lang w:eastAsia="zh-CN"/>
              </w:rPr>
              <w:t>User Plane or Control Plane</w:t>
            </w:r>
          </w:p>
        </w:tc>
      </w:tr>
      <w:tr w:rsidR="00C24DA9" w:rsidRPr="005D2CF1" w14:paraId="3155DC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77777777" w:rsidR="00C24DA9" w:rsidRPr="005D2CF1" w:rsidRDefault="00C24DA9" w:rsidP="007D6959">
            <w:pPr>
              <w:pStyle w:val="TAL"/>
            </w:pPr>
            <w:r w:rsidRPr="005D2CF1">
              <w:t>The time period that the analytics applies to</w:t>
            </w:r>
          </w:p>
        </w:tc>
      </w:tr>
      <w:tr w:rsidR="00C24DA9" w:rsidRPr="005D2CF1" w14:paraId="4B81858A"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77777777" w:rsidR="00C24DA9" w:rsidRPr="005D2CF1" w:rsidRDefault="00C24DA9" w:rsidP="007D6959">
            <w:pPr>
              <w:pStyle w:val="TAL"/>
            </w:pPr>
            <w:r w:rsidRPr="005D2CF1">
              <w:t>Congestion Level</w:t>
            </w:r>
          </w:p>
        </w:tc>
      </w:tr>
      <w:tr w:rsidR="00C24DA9" w:rsidRPr="005D2CF1" w14:paraId="6CEF0B5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7D6959">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77777777" w:rsidR="00C24DA9" w:rsidRPr="005D2CF1" w:rsidRDefault="00C24DA9" w:rsidP="007D6959">
            <w:pPr>
              <w:pStyle w:val="TAL"/>
            </w:pPr>
            <w:r w:rsidRPr="005D2CF1">
              <w:t>Confidence of this prediction</w:t>
            </w:r>
          </w:p>
        </w:tc>
      </w:tr>
    </w:tbl>
    <w:p w14:paraId="299297F8" w14:textId="77777777" w:rsidR="00C24DA9" w:rsidRPr="005D2CF1" w:rsidRDefault="00C24DA9" w:rsidP="00C24DA9">
      <w:pPr>
        <w:rPr>
          <w:lang w:eastAsia="zh-CN"/>
        </w:rPr>
      </w:pPr>
    </w:p>
    <w:p w14:paraId="77DCC1B5" w14:textId="77777777" w:rsidR="00C24DA9" w:rsidRPr="005D2CF1" w:rsidRDefault="00C24DA9" w:rsidP="00C24DA9">
      <w:pPr>
        <w:rPr>
          <w:lang w:eastAsia="zh-CN"/>
        </w:rPr>
      </w:pPr>
      <w:r w:rsidRPr="005D2CF1">
        <w:rPr>
          <w:lang w:eastAsia="zh-CN"/>
        </w:rPr>
        <w:t>The number of user data congestion analytics entries is limited by the maximum number of objects provided as part of Analytics Reporting Information.</w:t>
      </w:r>
    </w:p>
    <w:p w14:paraId="6B003AEE" w14:textId="77777777" w:rsidR="00C24DA9" w:rsidRPr="005D2CF1" w:rsidRDefault="00C24DA9" w:rsidP="00C24DA9">
      <w:pPr>
        <w:pStyle w:val="Heading3"/>
        <w:rPr>
          <w:lang w:eastAsia="ko-KR"/>
        </w:rPr>
      </w:pPr>
      <w:bookmarkStart w:id="101" w:name="_Toc114571336"/>
      <w:r w:rsidRPr="005D2CF1">
        <w:t>6.8.4</w:t>
      </w:r>
      <w:r w:rsidRPr="005D2CF1">
        <w:tab/>
      </w:r>
      <w:r w:rsidRPr="005D2CF1">
        <w:rPr>
          <w:lang w:eastAsia="ko-KR"/>
        </w:rPr>
        <w:t>Procedures</w:t>
      </w:r>
      <w:bookmarkEnd w:id="101"/>
    </w:p>
    <w:p w14:paraId="02E1B82C" w14:textId="77777777" w:rsidR="00C24DA9" w:rsidRPr="005D2CF1" w:rsidRDefault="00C24DA9" w:rsidP="00C24DA9">
      <w:pPr>
        <w:pStyle w:val="Heading4"/>
      </w:pPr>
      <w:bookmarkStart w:id="102" w:name="_Toc114571337"/>
      <w:r w:rsidRPr="005D2CF1">
        <w:t>6.8.4.1</w:t>
      </w:r>
      <w:r w:rsidRPr="005D2CF1">
        <w:tab/>
        <w:t>Procedure for one-time or continuous reporting of analytics for user data congestion in a geographic area</w:t>
      </w:r>
      <w:bookmarkEnd w:id="102"/>
    </w:p>
    <w:p w14:paraId="28631F44" w14:textId="77777777" w:rsidR="00C24DA9" w:rsidRPr="005D2CF1" w:rsidRDefault="00C24DA9" w:rsidP="00C24DA9">
      <w:r w:rsidRPr="005D2CF1">
        <w:t>The procedure as depicted in Figure 6.8.4.1-1 is used by an NF to retrieve congestion analytics for a specific geographic area. The procedure can be used to request a one-time or continuous reporting of congestion analytics.</w:t>
      </w:r>
    </w:p>
    <w:p w14:paraId="7DB33EC8" w14:textId="77777777" w:rsidR="00C24DA9" w:rsidRPr="005D2CF1" w:rsidRDefault="00C24DA9" w:rsidP="00C24DA9">
      <w:pPr>
        <w:pStyle w:val="TH"/>
      </w:pPr>
      <w:r w:rsidRPr="005D2CF1">
        <w:object w:dxaOrig="6830" w:dyaOrig="7351" w14:anchorId="0B2950EF">
          <v:shape id="_x0000_i1044" type="#_x0000_t75" style="width:341.25pt;height:367.5pt" o:ole="">
            <v:imagedata r:id="rId47" o:title=""/>
          </v:shape>
          <o:OLEObject Type="Embed" ProgID="Visio.Drawing.15" ShapeID="_x0000_i1044" DrawAspect="Content" ObjectID="_1725184346" r:id="rId48"/>
        </w:object>
      </w:r>
    </w:p>
    <w:p w14:paraId="607C6FA5" w14:textId="77777777" w:rsidR="00C24DA9" w:rsidRPr="005D2CF1" w:rsidRDefault="00C24DA9" w:rsidP="00C24DA9">
      <w:pPr>
        <w:pStyle w:val="TF"/>
      </w:pPr>
      <w:r w:rsidRPr="005D2CF1">
        <w:t>Figure 6.8.4.1-1: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7777777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 type of analytics is set to </w:t>
      </w:r>
      <w:r w:rsidRPr="005D2CF1">
        <w:t>user data congestion analytics for transfer over user plane, control plane, or both</w:t>
      </w:r>
      <w:r w:rsidRPr="005D2CF1">
        <w:rPr>
          <w:lang w:eastAsia="zh-CN"/>
        </w:rPr>
        <w:t>, Analytics Filter is set to a location (e.g. ECGI, TA).</w:t>
      </w:r>
    </w:p>
    <w:p w14:paraId="3D87FCBC" w14:textId="1DF7D030" w:rsidR="00C24DA9" w:rsidRPr="005D2CF1" w:rsidRDefault="00C24DA9" w:rsidP="00C24DA9">
      <w:pPr>
        <w:pStyle w:val="B1"/>
      </w:pPr>
      <w:r w:rsidRPr="005D2CF1">
        <w:t xml:space="preserve">2-3. </w:t>
      </w:r>
      <w:r w:rsidRPr="005D2CF1">
        <w:rPr>
          <w:lang w:eastAsia="zh-CN"/>
        </w:rPr>
        <w:t>If the request is authorized</w:t>
      </w:r>
      <w:r w:rsidR="004733FD">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24F79C67" w14:textId="77777777"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77777777"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61D6FB9F" w:rsidR="00C24DA9" w:rsidRPr="005D2CF1" w:rsidRDefault="00C24DA9" w:rsidP="00C24DA9">
      <w:pPr>
        <w:pStyle w:val="B1"/>
      </w:pPr>
      <w:r w:rsidRPr="005D2CF1">
        <w:t xml:space="preserve">7-8. The NWDAF subscribes to OAM services following the data collection from OAM procedure as captured in 6.2.3.2 to get measurement information for the requested location, possibly providing measurement thresholds. </w:t>
      </w:r>
      <w:r w:rsidRPr="005D2CF1">
        <w:lastRenderedPageBreak/>
        <w:t xml:space="preserve">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77777777" w:rsidR="00C24DA9" w:rsidRPr="005D2CF1" w:rsidRDefault="00C24DA9" w:rsidP="00C24DA9">
      <w:pPr>
        <w:pStyle w:val="B1"/>
      </w:pPr>
      <w:r w:rsidRPr="005D2CF1">
        <w:t>11.</w:t>
      </w:r>
      <w:r w:rsidRPr="005D2CF1">
        <w:tab/>
        <w:t>A change of user data congestion status corresponding to crossing a threshold set by the NWDAF is detected by OAM and notified to NWDAF.</w:t>
      </w:r>
    </w:p>
    <w:p w14:paraId="024B87FA" w14:textId="77777777"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03" w:name="_Toc114571338"/>
      <w:r w:rsidRPr="005D2CF1">
        <w:t>6.8.4.2</w:t>
      </w:r>
      <w:r w:rsidRPr="005D2CF1">
        <w:tab/>
        <w:t>Procedure for one-time or continuous reporting of analytics for user data congestion for a specific UE</w:t>
      </w:r>
      <w:bookmarkEnd w:id="103"/>
    </w:p>
    <w:p w14:paraId="6C9268D1" w14:textId="77777777" w:rsidR="00C24DA9" w:rsidRPr="005D2CF1" w:rsidRDefault="00C24DA9" w:rsidP="00C24DA9">
      <w:r w:rsidRPr="005D2CF1">
        <w:t>The procedure as depicted in Figure 6.8.4.2-1 is used by an NF to retrieve user data congestion analytics for a specific UE. The procedure can be used to request a one-time or continuous reporting of user data congestion analytics.</w:t>
      </w:r>
    </w:p>
    <w:p w14:paraId="47CC006D" w14:textId="77777777" w:rsidR="00C24DA9" w:rsidRPr="005D2CF1" w:rsidRDefault="00C24DA9" w:rsidP="00C24DA9">
      <w:pPr>
        <w:pStyle w:val="TH"/>
      </w:pPr>
      <w:r w:rsidRPr="005D2CF1">
        <w:object w:dxaOrig="9730" w:dyaOrig="11591" w14:anchorId="4B12A3F6">
          <v:shape id="_x0000_i1045" type="#_x0000_t75" style="width:482.25pt;height:575.25pt" o:ole="">
            <v:imagedata r:id="rId49" o:title=""/>
          </v:shape>
          <o:OLEObject Type="Embed" ProgID="Visio.Drawing.15" ShapeID="_x0000_i1045" DrawAspect="Content" ObjectID="_1725184347" r:id="rId50"/>
        </w:object>
      </w:r>
    </w:p>
    <w:p w14:paraId="78394204" w14:textId="77777777" w:rsidR="00C24DA9" w:rsidRPr="005D2CF1" w:rsidRDefault="00C24DA9" w:rsidP="00C24DA9">
      <w:pPr>
        <w:pStyle w:val="TF"/>
      </w:pPr>
      <w:r w:rsidRPr="005D2CF1">
        <w:t>Figure 6.8.4.2-1: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lastRenderedPageBreak/>
        <w:t>2-5. The NWDAF may already know the UE location. If not, the NWDAF checks the UE location by first retrieving the AMF serving the UE (steps 2-3) and then by interrogating the AMF about the UE location.</w:t>
      </w:r>
    </w:p>
    <w:p w14:paraId="3777906E" w14:textId="2C3AAD0A"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00EC90E6" w14:textId="77777777"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1728E0BB"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56EEAA3E" w14:textId="77777777"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77777777" w:rsidR="00C24DA9" w:rsidRPr="005D2CF1" w:rsidRDefault="00C24DA9" w:rsidP="00C24DA9">
      <w:pPr>
        <w:pStyle w:val="B1"/>
      </w:pPr>
      <w:r w:rsidRPr="005D2CF1">
        <w:t>18.</w:t>
      </w:r>
      <w:r w:rsidRPr="005D2CF1">
        <w:tab/>
        <w:t>A change of user data congestion status corresponding to crossing a threshold set by the NWDAF is detected by OAM and notified to NWDAF.</w:t>
      </w:r>
    </w:p>
    <w:p w14:paraId="28E01263" w14:textId="77777777"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04" w:name="_Toc114571339"/>
      <w:r w:rsidRPr="005D2CF1">
        <w:t>6.9</w:t>
      </w:r>
      <w:r w:rsidRPr="005D2CF1">
        <w:tab/>
        <w:t>QoS Sustainability Analytics</w:t>
      </w:r>
      <w:bookmarkEnd w:id="104"/>
    </w:p>
    <w:p w14:paraId="34140A5B" w14:textId="77777777" w:rsidR="00C24DA9" w:rsidRPr="005D2CF1" w:rsidRDefault="00C24DA9" w:rsidP="00C24DA9">
      <w:pPr>
        <w:pStyle w:val="Heading3"/>
      </w:pPr>
      <w:bookmarkStart w:id="105" w:name="_Toc114571340"/>
      <w:r w:rsidRPr="005D2CF1">
        <w:t>6.9.1</w:t>
      </w:r>
      <w:r w:rsidRPr="005D2CF1">
        <w:tab/>
        <w:t>General</w:t>
      </w:r>
      <w:bookmarkEnd w:id="105"/>
    </w:p>
    <w:p w14:paraId="7FDE0891" w14:textId="545CF8F3"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w:t>
      </w:r>
      <w:r w:rsidR="004733FD">
        <w:rPr>
          <w:lang w:eastAsia="zh-CN"/>
        </w:rPr>
        <w:t>.</w:t>
      </w:r>
      <w:r w:rsidRPr="005D2CF1">
        <w:rPr>
          <w:lang w:eastAsia="zh-CN"/>
        </w:rPr>
        <w:t xml:space="preserv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77777777" w:rsidR="00C24DA9" w:rsidRPr="005D2CF1" w:rsidRDefault="00C24DA9" w:rsidP="00C24DA9">
      <w:pPr>
        <w:pStyle w:val="B1"/>
      </w:pPr>
      <w:r w:rsidRPr="005D2CF1">
        <w:t>-</w:t>
      </w:r>
      <w:r w:rsidRPr="005D2CF1">
        <w:tab/>
        <w:t>Target of Analytics Reporting: "any UE";</w:t>
      </w:r>
    </w:p>
    <w:p w14:paraId="7BF995D0" w14:textId="77777777" w:rsidR="00C24DA9" w:rsidRPr="005D2CF1" w:rsidRDefault="00C24DA9" w:rsidP="00C24DA9">
      <w:pPr>
        <w:pStyle w:val="B1"/>
      </w:pPr>
      <w:r w:rsidRPr="005D2CF1">
        <w:t>-</w:t>
      </w:r>
      <w:r w:rsidRPr="005D2CF1">
        <w:tab/>
      </w:r>
      <w:r w:rsidRPr="005D2CF1">
        <w:rPr>
          <w:lang w:eastAsia="ko-KR"/>
        </w:rPr>
        <w:t xml:space="preserve">Analytics </w:t>
      </w:r>
      <w:r w:rsidRPr="005D2CF1">
        <w:t>Filter Information containing:</w:t>
      </w:r>
    </w:p>
    <w:p w14:paraId="30F53EAE" w14:textId="77777777" w:rsidR="00C24DA9" w:rsidRPr="005D2CF1" w:rsidRDefault="00C24DA9" w:rsidP="00C24DA9">
      <w:pPr>
        <w:pStyle w:val="B2"/>
      </w:pPr>
      <w:r w:rsidRPr="005D2CF1">
        <w:t>-</w:t>
      </w:r>
      <w:r w:rsidRPr="005D2CF1">
        <w:tab/>
        <w:t>QoS requirements (mandatory):</w:t>
      </w:r>
    </w:p>
    <w:p w14:paraId="4B726543" w14:textId="142FC67B" w:rsidR="00C24DA9" w:rsidRPr="005D2CF1" w:rsidRDefault="00C24DA9" w:rsidP="00C24DA9">
      <w:pPr>
        <w:pStyle w:val="B3"/>
      </w:pPr>
      <w:r w:rsidRPr="005D2CF1">
        <w:t>-</w:t>
      </w:r>
      <w:r w:rsidRPr="005D2CF1">
        <w:tab/>
        <w:t>5QI (standardized or pre-configured)</w:t>
      </w:r>
      <w:r w:rsidR="004733FD">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lastRenderedPageBreak/>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0AB12DFE" w14:textId="0320971E" w:rsidR="00C24DA9" w:rsidRPr="005D2CF1" w:rsidRDefault="00C24DA9" w:rsidP="00C24DA9">
      <w:pPr>
        <w:pStyle w:val="B1"/>
      </w:pPr>
      <w:r w:rsidRPr="005D2CF1">
        <w:t>-</w:t>
      </w:r>
      <w:r w:rsidRPr="005D2CF1">
        <w:tab/>
        <w:t xml:space="preserve">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w:t>
      </w:r>
      <w:r w:rsidR="00BC3F68" w:rsidRPr="005D2CF1">
        <w:t>TS</w:t>
      </w:r>
      <w:r w:rsidR="00BC3F68">
        <w:t> </w:t>
      </w:r>
      <w:r w:rsidR="00BC3F68" w:rsidRPr="005D2CF1">
        <w:t>28.554</w:t>
      </w:r>
      <w:r w:rsidR="00BC3F68">
        <w:t> </w:t>
      </w:r>
      <w:r w:rsidR="00BC3F68" w:rsidRPr="005D2CF1">
        <w:t>[</w:t>
      </w:r>
      <w:r w:rsidRPr="005D2CF1">
        <w:t>10], for the relevant 5QI:</w:t>
      </w:r>
    </w:p>
    <w:p w14:paraId="4A3E2FB5" w14:textId="77777777" w:rsidR="00C24DA9" w:rsidRPr="005D2CF1" w:rsidRDefault="00C24DA9" w:rsidP="00C24DA9">
      <w:pPr>
        <w:pStyle w:val="B2"/>
      </w:pPr>
      <w:r w:rsidRPr="005D2CF1">
        <w:t>-</w:t>
      </w:r>
      <w:r w:rsidRPr="005D2CF1">
        <w:tab/>
        <w:t>for a 5QI of GBR resource type, the Reporting Threshold(s) refer to the QoS flow Retainability KPI;</w:t>
      </w:r>
    </w:p>
    <w:p w14:paraId="4EB902B4" w14:textId="77777777" w:rsidR="00C24DA9" w:rsidRPr="005D2CF1" w:rsidRDefault="00C24DA9" w:rsidP="00C24DA9">
      <w:pPr>
        <w:pStyle w:val="B2"/>
      </w:pPr>
      <w:r w:rsidRPr="005D2CF1">
        <w:t>-</w:t>
      </w:r>
      <w:r w:rsidRPr="005D2CF1">
        <w:tab/>
        <w:t>for a 5QI of non-GBR resource type, the Reporting Threshold(s) refer to the RAN UE Throughput KPI.</w:t>
      </w:r>
    </w:p>
    <w:p w14:paraId="2AA985F7" w14:textId="458D4090" w:rsidR="00C24DA9" w:rsidRPr="005D2CF1" w:rsidRDefault="00C24DA9" w:rsidP="00C24DA9">
      <w:pPr>
        <w:pStyle w:val="B1"/>
      </w:pPr>
      <w:r w:rsidRPr="005D2CF1">
        <w:tab/>
        <w:t xml:space="preserve">An acceptable deviation from the threshold level in the non-critical direction (i.e. in which the QoS is improving) may be set to limit the amount of </w:t>
      </w:r>
      <w:r w:rsidR="005D2CF1" w:rsidRPr="005D2CF1">
        <w:t>signalling</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465C3C50"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BC3F68" w:rsidRPr="005D2CF1">
        <w:rPr>
          <w:lang w:eastAsia="zh-CN"/>
        </w:rPr>
        <w:t>TS</w:t>
      </w:r>
      <w:r w:rsidR="00BC3F68">
        <w:rPr>
          <w:lang w:eastAsia="zh-CN"/>
        </w:rPr>
        <w:t> </w:t>
      </w:r>
      <w:r w:rsidR="00BC3F68" w:rsidRPr="005D2CF1">
        <w:rPr>
          <w:lang w:eastAsia="zh-CN"/>
        </w:rPr>
        <w:t>28.554</w:t>
      </w:r>
      <w:r w:rsidR="00BC3F68">
        <w:rPr>
          <w:lang w:eastAsia="zh-CN"/>
        </w:rPr>
        <w:t> </w:t>
      </w:r>
      <w:r w:rsidR="00BC3F68"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06" w:name="_Toc114571341"/>
      <w:r w:rsidRPr="005D2CF1">
        <w:t>6.9</w:t>
      </w:r>
      <w:r w:rsidRPr="005D2CF1">
        <w:rPr>
          <w:lang w:eastAsia="zh-CN"/>
        </w:rPr>
        <w:t>.2</w:t>
      </w:r>
      <w:r w:rsidRPr="005D2CF1">
        <w:rPr>
          <w:lang w:eastAsia="zh-CN"/>
        </w:rPr>
        <w:tab/>
        <w:t>Input data</w:t>
      </w:r>
      <w:bookmarkEnd w:id="106"/>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7D6959">
        <w:trPr>
          <w:jc w:val="center"/>
        </w:trPr>
        <w:tc>
          <w:tcPr>
            <w:tcW w:w="2882" w:type="dxa"/>
          </w:tcPr>
          <w:p w14:paraId="741C2102" w14:textId="77777777" w:rsidR="00C24DA9" w:rsidRPr="005D2CF1" w:rsidRDefault="00C24DA9" w:rsidP="007D6959">
            <w:pPr>
              <w:pStyle w:val="TAH"/>
            </w:pPr>
            <w:r w:rsidRPr="005D2CF1">
              <w:t>Information</w:t>
            </w:r>
          </w:p>
        </w:tc>
        <w:tc>
          <w:tcPr>
            <w:tcW w:w="1412" w:type="dxa"/>
          </w:tcPr>
          <w:p w14:paraId="762B3373" w14:textId="77777777" w:rsidR="00C24DA9" w:rsidRPr="005D2CF1" w:rsidRDefault="00C24DA9" w:rsidP="007D6959">
            <w:pPr>
              <w:pStyle w:val="TAH"/>
            </w:pPr>
            <w:r w:rsidRPr="005D2CF1">
              <w:t>Source</w:t>
            </w:r>
          </w:p>
        </w:tc>
        <w:tc>
          <w:tcPr>
            <w:tcW w:w="3173" w:type="dxa"/>
          </w:tcPr>
          <w:p w14:paraId="7261B38B" w14:textId="77777777" w:rsidR="00C24DA9" w:rsidRPr="005D2CF1" w:rsidRDefault="00C24DA9" w:rsidP="007D6959">
            <w:pPr>
              <w:pStyle w:val="TAH"/>
            </w:pPr>
            <w:r w:rsidRPr="005D2CF1">
              <w:t>Description</w:t>
            </w:r>
          </w:p>
        </w:tc>
      </w:tr>
      <w:tr w:rsidR="00C24DA9" w:rsidRPr="005D2CF1" w14:paraId="164B1C39" w14:textId="77777777" w:rsidTr="007D6959">
        <w:trPr>
          <w:jc w:val="center"/>
        </w:trPr>
        <w:tc>
          <w:tcPr>
            <w:tcW w:w="2882" w:type="dxa"/>
          </w:tcPr>
          <w:p w14:paraId="75289D6A" w14:textId="77777777" w:rsidR="00C24DA9" w:rsidRPr="005D2CF1" w:rsidRDefault="00C24DA9" w:rsidP="007D6959">
            <w:pPr>
              <w:pStyle w:val="TAL"/>
              <w:rPr>
                <w:rFonts w:eastAsia="MS Mincho" w:cs="Arial"/>
                <w:szCs w:val="18"/>
              </w:rPr>
            </w:pPr>
            <w:r w:rsidRPr="005D2CF1">
              <w:t>RAN UE Throughput</w:t>
            </w:r>
          </w:p>
        </w:tc>
        <w:tc>
          <w:tcPr>
            <w:tcW w:w="1412" w:type="dxa"/>
          </w:tcPr>
          <w:p w14:paraId="322BE27F" w14:textId="77777777" w:rsidR="00C24DA9" w:rsidRPr="005D2CF1" w:rsidRDefault="00C24DA9" w:rsidP="007D6959">
            <w:pPr>
              <w:pStyle w:val="TAC"/>
            </w:pPr>
            <w:r w:rsidRPr="005D2CF1">
              <w:t>OAM TS 28.554 [10]</w:t>
            </w:r>
          </w:p>
        </w:tc>
        <w:tc>
          <w:tcPr>
            <w:tcW w:w="3173" w:type="dxa"/>
          </w:tcPr>
          <w:p w14:paraId="589CE6B2" w14:textId="77777777" w:rsidR="00C24DA9" w:rsidRPr="005D2CF1" w:rsidRDefault="00C24DA9" w:rsidP="007D6959">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7D6959">
        <w:trPr>
          <w:jc w:val="center"/>
        </w:trPr>
        <w:tc>
          <w:tcPr>
            <w:tcW w:w="2882" w:type="dxa"/>
          </w:tcPr>
          <w:p w14:paraId="5A867D37" w14:textId="77777777" w:rsidR="00C24DA9" w:rsidRPr="005D2CF1" w:rsidRDefault="00C24DA9" w:rsidP="007D6959">
            <w:pPr>
              <w:pStyle w:val="TAL"/>
            </w:pPr>
            <w:r w:rsidRPr="005D2CF1">
              <w:t>QoS flow Retainability</w:t>
            </w:r>
          </w:p>
        </w:tc>
        <w:tc>
          <w:tcPr>
            <w:tcW w:w="1412" w:type="dxa"/>
          </w:tcPr>
          <w:p w14:paraId="747E7DE5" w14:textId="77777777" w:rsidR="00C24DA9" w:rsidRPr="005D2CF1" w:rsidRDefault="00C24DA9" w:rsidP="007D6959">
            <w:pPr>
              <w:pStyle w:val="TAC"/>
            </w:pPr>
            <w:r w:rsidRPr="005D2CF1">
              <w:t>OAM TS 28.554 [10]</w:t>
            </w:r>
          </w:p>
        </w:tc>
        <w:tc>
          <w:tcPr>
            <w:tcW w:w="3173" w:type="dxa"/>
          </w:tcPr>
          <w:p w14:paraId="33B0AF01" w14:textId="77777777" w:rsidR="00C24DA9" w:rsidRPr="005D2CF1" w:rsidRDefault="00C24DA9" w:rsidP="007D6959">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07" w:name="_Toc114571342"/>
      <w:r w:rsidRPr="005D2CF1">
        <w:lastRenderedPageBreak/>
        <w:t>6.9</w:t>
      </w:r>
      <w:r w:rsidRPr="005D2CF1">
        <w:rPr>
          <w:lang w:eastAsia="zh-CN"/>
        </w:rPr>
        <w:t>.3</w:t>
      </w:r>
      <w:r w:rsidRPr="005D2CF1">
        <w:rPr>
          <w:lang w:eastAsia="zh-CN"/>
        </w:rPr>
        <w:tab/>
        <w:t>Output analytics</w:t>
      </w:r>
      <w:bookmarkEnd w:id="107"/>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7D6959">
        <w:tc>
          <w:tcPr>
            <w:tcW w:w="2518" w:type="dxa"/>
            <w:shd w:val="clear" w:color="auto" w:fill="auto"/>
          </w:tcPr>
          <w:p w14:paraId="6D8706BC" w14:textId="77777777" w:rsidR="00C24DA9" w:rsidRPr="005D2CF1" w:rsidRDefault="00C24DA9" w:rsidP="007D6959">
            <w:pPr>
              <w:pStyle w:val="TAH"/>
            </w:pPr>
            <w:r w:rsidRPr="005D2CF1">
              <w:t>Information</w:t>
            </w:r>
          </w:p>
        </w:tc>
        <w:tc>
          <w:tcPr>
            <w:tcW w:w="7339" w:type="dxa"/>
            <w:shd w:val="clear" w:color="auto" w:fill="auto"/>
          </w:tcPr>
          <w:p w14:paraId="701A48F7" w14:textId="77777777" w:rsidR="00C24DA9" w:rsidRPr="005D2CF1" w:rsidRDefault="00C24DA9" w:rsidP="007D6959">
            <w:pPr>
              <w:pStyle w:val="TAH"/>
            </w:pPr>
            <w:r w:rsidRPr="005D2CF1">
              <w:t>Description</w:t>
            </w:r>
          </w:p>
        </w:tc>
      </w:tr>
      <w:tr w:rsidR="00C24DA9" w:rsidRPr="005D2CF1" w14:paraId="32CF8EF3" w14:textId="77777777" w:rsidTr="007D6959">
        <w:tc>
          <w:tcPr>
            <w:tcW w:w="2518" w:type="dxa"/>
            <w:shd w:val="clear" w:color="auto" w:fill="auto"/>
          </w:tcPr>
          <w:p w14:paraId="087C30E8" w14:textId="77777777" w:rsidR="00C24DA9" w:rsidRPr="005D2CF1" w:rsidRDefault="00C24DA9" w:rsidP="007D6959">
            <w:pPr>
              <w:pStyle w:val="TAL"/>
            </w:pPr>
            <w:r w:rsidRPr="005D2CF1">
              <w:t>List of QoS sustainability Analytics (1..max)</w:t>
            </w:r>
          </w:p>
        </w:tc>
        <w:tc>
          <w:tcPr>
            <w:tcW w:w="7339" w:type="dxa"/>
            <w:shd w:val="clear" w:color="auto" w:fill="auto"/>
          </w:tcPr>
          <w:p w14:paraId="1F6CFA6B" w14:textId="77777777" w:rsidR="00C24DA9" w:rsidRPr="005D2CF1" w:rsidRDefault="00C24DA9" w:rsidP="007D6959">
            <w:pPr>
              <w:pStyle w:val="TAL"/>
            </w:pPr>
          </w:p>
        </w:tc>
      </w:tr>
      <w:tr w:rsidR="00C24DA9" w:rsidRPr="005D2CF1" w14:paraId="152E0CF7" w14:textId="77777777" w:rsidTr="007D6959">
        <w:tc>
          <w:tcPr>
            <w:tcW w:w="2518" w:type="dxa"/>
            <w:shd w:val="clear" w:color="auto" w:fill="auto"/>
          </w:tcPr>
          <w:p w14:paraId="5FABBCF8" w14:textId="77777777" w:rsidR="00C24DA9" w:rsidRPr="005D2CF1" w:rsidRDefault="00C24DA9" w:rsidP="007D6959">
            <w:pPr>
              <w:pStyle w:val="TAL"/>
            </w:pPr>
            <w:r w:rsidRPr="005D2CF1">
              <w:t>&gt;Applicable Area</w:t>
            </w:r>
          </w:p>
        </w:tc>
        <w:tc>
          <w:tcPr>
            <w:tcW w:w="7339" w:type="dxa"/>
            <w:shd w:val="clear" w:color="auto" w:fill="auto"/>
          </w:tcPr>
          <w:p w14:paraId="5A7D54E0"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7EA3402B" w14:textId="77777777" w:rsidTr="007D6959">
        <w:tc>
          <w:tcPr>
            <w:tcW w:w="2518" w:type="dxa"/>
            <w:shd w:val="clear" w:color="auto" w:fill="auto"/>
          </w:tcPr>
          <w:p w14:paraId="22B40F50" w14:textId="77777777" w:rsidR="00C24DA9" w:rsidRPr="005D2CF1" w:rsidRDefault="00C24DA9" w:rsidP="007D6959">
            <w:pPr>
              <w:pStyle w:val="TAL"/>
            </w:pPr>
            <w:r w:rsidRPr="005D2CF1">
              <w:t>&gt;Applicable Time Period</w:t>
            </w:r>
          </w:p>
        </w:tc>
        <w:tc>
          <w:tcPr>
            <w:tcW w:w="7339" w:type="dxa"/>
            <w:shd w:val="clear" w:color="auto" w:fill="auto"/>
          </w:tcPr>
          <w:p w14:paraId="70BC30A6" w14:textId="77777777" w:rsidR="00C24DA9" w:rsidRPr="005D2CF1" w:rsidRDefault="00C24DA9" w:rsidP="007D6959">
            <w:pPr>
              <w:pStyle w:val="TAL"/>
            </w:pPr>
            <w:r w:rsidRPr="005D2CF1">
              <w:t>The time period within the Analytics target period that the analytics applies to.</w:t>
            </w:r>
          </w:p>
        </w:tc>
      </w:tr>
      <w:tr w:rsidR="00C24DA9" w:rsidRPr="005D2CF1" w14:paraId="78B65BB2" w14:textId="77777777" w:rsidTr="007D6959">
        <w:tc>
          <w:tcPr>
            <w:tcW w:w="2518" w:type="dxa"/>
            <w:shd w:val="clear" w:color="auto" w:fill="auto"/>
          </w:tcPr>
          <w:p w14:paraId="57E1B92A" w14:textId="77777777" w:rsidR="00C24DA9" w:rsidRPr="005D2CF1" w:rsidRDefault="00C24DA9" w:rsidP="007D6959">
            <w:pPr>
              <w:pStyle w:val="TAL"/>
            </w:pPr>
            <w:r w:rsidRPr="005D2CF1">
              <w:t>&gt;Crossed Reporting Threshold(s)</w:t>
            </w:r>
          </w:p>
        </w:tc>
        <w:tc>
          <w:tcPr>
            <w:tcW w:w="7339" w:type="dxa"/>
            <w:shd w:val="clear" w:color="auto" w:fill="auto"/>
          </w:tcPr>
          <w:p w14:paraId="098970BB" w14:textId="77777777" w:rsidR="00C24DA9" w:rsidRPr="005D2CF1" w:rsidRDefault="00C24DA9" w:rsidP="007D6959">
            <w:pPr>
              <w:pStyle w:val="TAL"/>
            </w:pPr>
            <w:r w:rsidRPr="005D2CF1">
              <w:t>The Reporting Threshold(s) that are met or exceeded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7D6959">
        <w:tc>
          <w:tcPr>
            <w:tcW w:w="2518" w:type="dxa"/>
            <w:shd w:val="clear" w:color="auto" w:fill="auto"/>
          </w:tcPr>
          <w:p w14:paraId="2617DD6B" w14:textId="77777777" w:rsidR="00C24DA9" w:rsidRPr="005D2CF1" w:rsidRDefault="00C24DA9" w:rsidP="007D6959">
            <w:pPr>
              <w:pStyle w:val="TAH"/>
            </w:pPr>
            <w:r w:rsidRPr="005D2CF1">
              <w:t>Information</w:t>
            </w:r>
          </w:p>
        </w:tc>
        <w:tc>
          <w:tcPr>
            <w:tcW w:w="7339" w:type="dxa"/>
            <w:shd w:val="clear" w:color="auto" w:fill="auto"/>
          </w:tcPr>
          <w:p w14:paraId="7C9611C8" w14:textId="77777777" w:rsidR="00C24DA9" w:rsidRPr="005D2CF1" w:rsidRDefault="00C24DA9" w:rsidP="007D6959">
            <w:pPr>
              <w:pStyle w:val="TAH"/>
            </w:pPr>
            <w:r w:rsidRPr="005D2CF1">
              <w:t>Description</w:t>
            </w:r>
          </w:p>
        </w:tc>
      </w:tr>
      <w:tr w:rsidR="00C24DA9" w:rsidRPr="005D2CF1" w14:paraId="2EE1229D" w14:textId="77777777" w:rsidTr="007D6959">
        <w:tc>
          <w:tcPr>
            <w:tcW w:w="2518" w:type="dxa"/>
            <w:shd w:val="clear" w:color="auto" w:fill="auto"/>
          </w:tcPr>
          <w:p w14:paraId="25A11E9B" w14:textId="77777777" w:rsidR="00C24DA9" w:rsidRPr="005D2CF1" w:rsidRDefault="00C24DA9" w:rsidP="007D6959">
            <w:pPr>
              <w:pStyle w:val="TAL"/>
            </w:pPr>
            <w:r w:rsidRPr="005D2CF1">
              <w:t>List of QoS sustainability Analytics (1..max)</w:t>
            </w:r>
          </w:p>
        </w:tc>
        <w:tc>
          <w:tcPr>
            <w:tcW w:w="7339" w:type="dxa"/>
            <w:shd w:val="clear" w:color="auto" w:fill="auto"/>
          </w:tcPr>
          <w:p w14:paraId="311FE000" w14:textId="77777777" w:rsidR="00C24DA9" w:rsidRPr="005D2CF1" w:rsidRDefault="00C24DA9" w:rsidP="007D6959">
            <w:pPr>
              <w:pStyle w:val="TAL"/>
            </w:pPr>
          </w:p>
        </w:tc>
      </w:tr>
      <w:tr w:rsidR="00C24DA9" w:rsidRPr="005D2CF1" w14:paraId="778F35F0" w14:textId="77777777" w:rsidTr="007D6959">
        <w:tc>
          <w:tcPr>
            <w:tcW w:w="2518" w:type="dxa"/>
            <w:shd w:val="clear" w:color="auto" w:fill="auto"/>
          </w:tcPr>
          <w:p w14:paraId="0DF9A6DF" w14:textId="77777777" w:rsidR="00C24DA9" w:rsidRPr="005D2CF1" w:rsidRDefault="00C24DA9" w:rsidP="007D6959">
            <w:pPr>
              <w:pStyle w:val="TAL"/>
            </w:pPr>
            <w:r w:rsidRPr="005D2CF1">
              <w:t>&gt;Applicable Area</w:t>
            </w:r>
          </w:p>
        </w:tc>
        <w:tc>
          <w:tcPr>
            <w:tcW w:w="7339" w:type="dxa"/>
            <w:shd w:val="clear" w:color="auto" w:fill="auto"/>
          </w:tcPr>
          <w:p w14:paraId="3D837794"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14658E3C" w14:textId="77777777" w:rsidTr="007D6959">
        <w:tc>
          <w:tcPr>
            <w:tcW w:w="2518" w:type="dxa"/>
            <w:shd w:val="clear" w:color="auto" w:fill="auto"/>
          </w:tcPr>
          <w:p w14:paraId="4C153BD6" w14:textId="77777777" w:rsidR="00C24DA9" w:rsidRPr="005D2CF1" w:rsidRDefault="00C24DA9" w:rsidP="007D6959">
            <w:pPr>
              <w:pStyle w:val="TAL"/>
            </w:pPr>
            <w:r w:rsidRPr="005D2CF1">
              <w:t>&gt;Applicable Time Period</w:t>
            </w:r>
          </w:p>
        </w:tc>
        <w:tc>
          <w:tcPr>
            <w:tcW w:w="7339" w:type="dxa"/>
            <w:shd w:val="clear" w:color="auto" w:fill="auto"/>
          </w:tcPr>
          <w:p w14:paraId="65A56020" w14:textId="77777777" w:rsidR="00C24DA9" w:rsidRPr="005D2CF1" w:rsidRDefault="00C24DA9" w:rsidP="007D6959">
            <w:pPr>
              <w:pStyle w:val="TAL"/>
            </w:pPr>
            <w:r w:rsidRPr="005D2CF1">
              <w:t>The time period within the Analytics target period that the analytics applies to.</w:t>
            </w:r>
          </w:p>
        </w:tc>
      </w:tr>
      <w:tr w:rsidR="00C24DA9" w:rsidRPr="005D2CF1" w14:paraId="236376A6" w14:textId="77777777" w:rsidTr="007D6959">
        <w:tc>
          <w:tcPr>
            <w:tcW w:w="2518" w:type="dxa"/>
            <w:shd w:val="clear" w:color="auto" w:fill="auto"/>
          </w:tcPr>
          <w:p w14:paraId="170E48C6" w14:textId="77777777" w:rsidR="00C24DA9" w:rsidRPr="005D2CF1" w:rsidRDefault="00C24DA9" w:rsidP="007D6959">
            <w:pPr>
              <w:pStyle w:val="TAL"/>
            </w:pPr>
            <w:r w:rsidRPr="005D2CF1">
              <w:t>&gt;Crossed Reporting Threshold(s)</w:t>
            </w:r>
          </w:p>
        </w:tc>
        <w:tc>
          <w:tcPr>
            <w:tcW w:w="7339" w:type="dxa"/>
            <w:shd w:val="clear" w:color="auto" w:fill="auto"/>
          </w:tcPr>
          <w:p w14:paraId="1A0A9785" w14:textId="77777777" w:rsidR="00C24DA9" w:rsidRPr="005D2CF1" w:rsidRDefault="00C24DA9" w:rsidP="007D6959">
            <w:pPr>
              <w:pStyle w:val="TAL"/>
            </w:pPr>
            <w:r w:rsidRPr="005D2CF1">
              <w:t>The Reporting Threshold(s) that are met or exceeded by the statistics value or the expected value of the QoS KPI.</w:t>
            </w:r>
          </w:p>
        </w:tc>
      </w:tr>
      <w:tr w:rsidR="00C24DA9" w:rsidRPr="005D2CF1" w14:paraId="117C92F1" w14:textId="77777777" w:rsidTr="007D6959">
        <w:tc>
          <w:tcPr>
            <w:tcW w:w="2518" w:type="dxa"/>
            <w:shd w:val="clear" w:color="auto" w:fill="auto"/>
          </w:tcPr>
          <w:p w14:paraId="39CB9406" w14:textId="77777777" w:rsidR="00C24DA9" w:rsidRPr="005D2CF1" w:rsidRDefault="00C24DA9" w:rsidP="007D6959">
            <w:pPr>
              <w:pStyle w:val="TAL"/>
            </w:pPr>
            <w:r w:rsidRPr="005D2CF1">
              <w:t>&gt;Confidence</w:t>
            </w:r>
          </w:p>
        </w:tc>
        <w:tc>
          <w:tcPr>
            <w:tcW w:w="7339" w:type="dxa"/>
            <w:shd w:val="clear" w:color="auto" w:fill="auto"/>
          </w:tcPr>
          <w:p w14:paraId="51FA7C3A" w14:textId="77777777" w:rsidR="00C24DA9" w:rsidRPr="005D2CF1" w:rsidRDefault="00C24DA9" w:rsidP="007D6959">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08" w:name="_Toc114571343"/>
      <w:r w:rsidRPr="005D2CF1">
        <w:t>6.9.4</w:t>
      </w:r>
      <w:r w:rsidRPr="005D2CF1">
        <w:tab/>
      </w:r>
      <w:r w:rsidRPr="005D2CF1">
        <w:rPr>
          <w:lang w:eastAsia="ko-KR"/>
        </w:rPr>
        <w:t>Procedures</w:t>
      </w:r>
      <w:bookmarkEnd w:id="108"/>
    </w:p>
    <w:p w14:paraId="335C4CD0" w14:textId="77777777" w:rsidR="00C24DA9" w:rsidRPr="005D2CF1" w:rsidRDefault="00C24DA9" w:rsidP="00C24DA9">
      <w:r w:rsidRPr="005D2CF1">
        <w:rPr>
          <w:lang w:eastAsia="ko-KR"/>
        </w:rPr>
        <w:t>Figure 6.9.4-1 depicts a procedure for "QoS Sustainability"</w:t>
      </w:r>
      <w:r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46" type="#_x0000_t75" style="width:267.75pt;height:235.5pt" o:ole="">
            <v:imagedata r:id="rId51" o:title=""/>
          </v:shape>
          <o:OLEObject Type="Embed" ProgID="Visio.Drawing.11" ShapeID="_x0000_i1046" DrawAspect="Content" ObjectID="_1725184348" r:id="rId52"/>
        </w:object>
      </w:r>
    </w:p>
    <w:p w14:paraId="2F7FB1AD" w14:textId="77777777" w:rsidR="00C24DA9" w:rsidRPr="005D2CF1" w:rsidRDefault="00C24DA9" w:rsidP="00C24DA9">
      <w:pPr>
        <w:pStyle w:val="TF"/>
      </w:pPr>
      <w:r w:rsidRPr="005D2CF1">
        <w:t xml:space="preserve">Figure 6.9.4-1: </w:t>
      </w:r>
      <w:r w:rsidRPr="005D2CF1">
        <w:rPr>
          <w:lang w:eastAsia="ko-KR"/>
        </w:rPr>
        <w:t>"QoS Sustainability"</w:t>
      </w:r>
      <w:r w:rsidRPr="005D2CF1">
        <w:t xml:space="preserve"> </w:t>
      </w:r>
      <w:r w:rsidRPr="005D2CF1">
        <w:rPr>
          <w:lang w:eastAsia="ko-KR"/>
        </w:rPr>
        <w:t>analytics</w:t>
      </w:r>
      <w:r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2C90924A" w14:textId="77777777" w:rsidR="00C24DA9" w:rsidRPr="005D2CF1" w:rsidRDefault="00C24DA9" w:rsidP="00C24DA9">
      <w:pPr>
        <w:pStyle w:val="Heading1"/>
      </w:pPr>
      <w:bookmarkStart w:id="109" w:name="_Toc114571344"/>
      <w:r w:rsidRPr="005D2CF1">
        <w:t>7</w:t>
      </w:r>
      <w:r w:rsidRPr="005D2CF1">
        <w:tab/>
        <w:t>Nnwdaf Services Description</w:t>
      </w:r>
      <w:bookmarkEnd w:id="109"/>
    </w:p>
    <w:p w14:paraId="4148DB1A" w14:textId="77777777" w:rsidR="00C24DA9" w:rsidRPr="005D2CF1" w:rsidRDefault="00C24DA9" w:rsidP="00C24DA9">
      <w:pPr>
        <w:pStyle w:val="Heading2"/>
      </w:pPr>
      <w:bookmarkStart w:id="110" w:name="_Toc114571345"/>
      <w:r w:rsidRPr="005D2CF1">
        <w:rPr>
          <w:lang w:eastAsia="zh-CN"/>
        </w:rPr>
        <w:t>7.1</w:t>
      </w:r>
      <w:r w:rsidRPr="005D2CF1">
        <w:tab/>
        <w:t>General</w:t>
      </w:r>
      <w:bookmarkEnd w:id="110"/>
    </w:p>
    <w:p w14:paraId="230A5375" w14:textId="77777777" w:rsidR="00C24DA9" w:rsidRPr="005D2CF1" w:rsidRDefault="00C24DA9" w:rsidP="00C24DA9">
      <w:r w:rsidRPr="005D2CF1">
        <w:t>The following table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C24DA9" w:rsidRPr="005D2CF1" w14:paraId="37217844" w14:textId="77777777" w:rsidTr="005D2CF1">
        <w:tc>
          <w:tcPr>
            <w:tcW w:w="2830" w:type="dxa"/>
            <w:tcBorders>
              <w:bottom w:val="single" w:sz="4" w:space="0" w:color="auto"/>
            </w:tcBorders>
          </w:tcPr>
          <w:p w14:paraId="032973A6" w14:textId="77777777" w:rsidR="00C24DA9" w:rsidRPr="005D2CF1" w:rsidRDefault="00C24DA9" w:rsidP="007D6959">
            <w:pPr>
              <w:pStyle w:val="TAH"/>
            </w:pPr>
            <w:r w:rsidRPr="005D2CF1">
              <w:t>Service Name</w:t>
            </w:r>
          </w:p>
        </w:tc>
        <w:tc>
          <w:tcPr>
            <w:tcW w:w="2219" w:type="dxa"/>
          </w:tcPr>
          <w:p w14:paraId="68466904" w14:textId="77777777" w:rsidR="00C24DA9" w:rsidRPr="005D2CF1" w:rsidRDefault="00C24DA9" w:rsidP="007D6959">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7D6959">
            <w:pPr>
              <w:pStyle w:val="TAH"/>
            </w:pPr>
            <w:r w:rsidRPr="005D2CF1">
              <w:t>Operation</w:t>
            </w:r>
          </w:p>
          <w:p w14:paraId="21922A23" w14:textId="77777777" w:rsidR="00C24DA9" w:rsidRPr="005D2CF1" w:rsidRDefault="00C24DA9" w:rsidP="007D6959">
            <w:pPr>
              <w:pStyle w:val="TAH"/>
            </w:pPr>
            <w:r w:rsidRPr="005D2CF1">
              <w:t>Semantics</w:t>
            </w:r>
          </w:p>
        </w:tc>
        <w:tc>
          <w:tcPr>
            <w:tcW w:w="1786" w:type="dxa"/>
          </w:tcPr>
          <w:p w14:paraId="7F67407A" w14:textId="77777777" w:rsidR="00C24DA9" w:rsidRPr="005D2CF1" w:rsidRDefault="00C24DA9" w:rsidP="007D6959">
            <w:pPr>
              <w:pStyle w:val="TAH"/>
            </w:pPr>
            <w:r w:rsidRPr="005D2CF1">
              <w:t>Example Consumer(s)</w:t>
            </w:r>
          </w:p>
        </w:tc>
      </w:tr>
      <w:tr w:rsidR="00C24DA9" w:rsidRPr="005D2CF1" w14:paraId="0750B91A" w14:textId="77777777" w:rsidTr="005D2CF1">
        <w:tc>
          <w:tcPr>
            <w:tcW w:w="2830" w:type="dxa"/>
            <w:tcBorders>
              <w:bottom w:val="nil"/>
            </w:tcBorders>
          </w:tcPr>
          <w:p w14:paraId="1A0F8A91" w14:textId="77777777" w:rsidR="00C24DA9" w:rsidRPr="005D2CF1" w:rsidRDefault="00C24DA9" w:rsidP="007D6959">
            <w:pPr>
              <w:pStyle w:val="TAL"/>
            </w:pPr>
            <w:r w:rsidRPr="005D2CF1">
              <w:t>Nnwdaf_AnalyticsSubscription</w:t>
            </w:r>
          </w:p>
        </w:tc>
        <w:tc>
          <w:tcPr>
            <w:tcW w:w="2219" w:type="dxa"/>
          </w:tcPr>
          <w:p w14:paraId="6143A98D" w14:textId="77777777" w:rsidR="00C24DA9" w:rsidRPr="005D2CF1" w:rsidRDefault="00C24DA9" w:rsidP="007D6959">
            <w:pPr>
              <w:pStyle w:val="TAL"/>
            </w:pPr>
            <w:r w:rsidRPr="005D2CF1">
              <w:t>Subscribe</w:t>
            </w:r>
          </w:p>
        </w:tc>
        <w:tc>
          <w:tcPr>
            <w:tcW w:w="1770" w:type="dxa"/>
            <w:tcBorders>
              <w:bottom w:val="nil"/>
            </w:tcBorders>
          </w:tcPr>
          <w:p w14:paraId="7BCC6DFF" w14:textId="77777777" w:rsidR="00C24DA9" w:rsidRPr="005D2CF1" w:rsidRDefault="00C24DA9" w:rsidP="007D6959">
            <w:pPr>
              <w:pStyle w:val="TAL"/>
            </w:pPr>
            <w:r w:rsidRPr="005D2CF1">
              <w:t>Subscribe / Notify</w:t>
            </w:r>
          </w:p>
        </w:tc>
        <w:tc>
          <w:tcPr>
            <w:tcW w:w="1786" w:type="dxa"/>
          </w:tcPr>
          <w:p w14:paraId="6CA4BF6D" w14:textId="72A19557"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3B5D79C9" w14:textId="77777777" w:rsidTr="005D2CF1">
        <w:tc>
          <w:tcPr>
            <w:tcW w:w="2830" w:type="dxa"/>
            <w:tcBorders>
              <w:top w:val="nil"/>
              <w:bottom w:val="nil"/>
            </w:tcBorders>
          </w:tcPr>
          <w:p w14:paraId="3ED9E1B4" w14:textId="77777777" w:rsidR="00C24DA9" w:rsidRPr="005D2CF1" w:rsidRDefault="00C24DA9" w:rsidP="007D6959">
            <w:pPr>
              <w:pStyle w:val="TAL"/>
            </w:pPr>
          </w:p>
        </w:tc>
        <w:tc>
          <w:tcPr>
            <w:tcW w:w="2219" w:type="dxa"/>
          </w:tcPr>
          <w:p w14:paraId="47B48644" w14:textId="77777777" w:rsidR="00C24DA9" w:rsidRPr="005D2CF1" w:rsidRDefault="00C24DA9" w:rsidP="007D6959">
            <w:pPr>
              <w:pStyle w:val="TAL"/>
            </w:pPr>
            <w:r w:rsidRPr="005D2CF1">
              <w:t>Unsubscribe</w:t>
            </w:r>
          </w:p>
        </w:tc>
        <w:tc>
          <w:tcPr>
            <w:tcW w:w="1770" w:type="dxa"/>
            <w:tcBorders>
              <w:top w:val="nil"/>
              <w:bottom w:val="nil"/>
            </w:tcBorders>
          </w:tcPr>
          <w:p w14:paraId="738FAA4E" w14:textId="77777777" w:rsidR="00C24DA9" w:rsidRPr="005D2CF1" w:rsidRDefault="00C24DA9" w:rsidP="007D6959">
            <w:pPr>
              <w:pStyle w:val="TAL"/>
            </w:pPr>
          </w:p>
        </w:tc>
        <w:tc>
          <w:tcPr>
            <w:tcW w:w="1786" w:type="dxa"/>
          </w:tcPr>
          <w:p w14:paraId="698556BD" w14:textId="5216C30A"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018ADE6C" w14:textId="77777777" w:rsidTr="005D2CF1">
        <w:tc>
          <w:tcPr>
            <w:tcW w:w="2830" w:type="dxa"/>
            <w:tcBorders>
              <w:top w:val="nil"/>
              <w:bottom w:val="single" w:sz="4" w:space="0" w:color="auto"/>
            </w:tcBorders>
          </w:tcPr>
          <w:p w14:paraId="0C15E7CB" w14:textId="77777777" w:rsidR="00C24DA9" w:rsidRPr="005D2CF1" w:rsidRDefault="00C24DA9" w:rsidP="007D6959">
            <w:pPr>
              <w:pStyle w:val="TAL"/>
            </w:pPr>
          </w:p>
        </w:tc>
        <w:tc>
          <w:tcPr>
            <w:tcW w:w="2219" w:type="dxa"/>
          </w:tcPr>
          <w:p w14:paraId="3F6A0D12" w14:textId="77777777" w:rsidR="00C24DA9" w:rsidRPr="005D2CF1" w:rsidRDefault="00C24DA9" w:rsidP="007D6959">
            <w:pPr>
              <w:pStyle w:val="TAL"/>
            </w:pPr>
            <w:r w:rsidRPr="005D2CF1">
              <w:t>Notify</w:t>
            </w:r>
          </w:p>
        </w:tc>
        <w:tc>
          <w:tcPr>
            <w:tcW w:w="1770" w:type="dxa"/>
            <w:tcBorders>
              <w:top w:val="nil"/>
            </w:tcBorders>
          </w:tcPr>
          <w:p w14:paraId="62843976" w14:textId="77777777" w:rsidR="00C24DA9" w:rsidRPr="005D2CF1" w:rsidRDefault="00C24DA9" w:rsidP="007D6959">
            <w:pPr>
              <w:pStyle w:val="TAL"/>
            </w:pPr>
          </w:p>
        </w:tc>
        <w:tc>
          <w:tcPr>
            <w:tcW w:w="1786" w:type="dxa"/>
          </w:tcPr>
          <w:p w14:paraId="059D607A" w14:textId="6668F052"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430BAFDC" w14:textId="77777777" w:rsidTr="005D2CF1">
        <w:tc>
          <w:tcPr>
            <w:tcW w:w="2830" w:type="dxa"/>
            <w:tcBorders>
              <w:top w:val="single" w:sz="4" w:space="0" w:color="auto"/>
              <w:bottom w:val="single" w:sz="4" w:space="0" w:color="auto"/>
            </w:tcBorders>
          </w:tcPr>
          <w:p w14:paraId="47838E41" w14:textId="77777777" w:rsidR="00C24DA9" w:rsidRPr="005D2CF1" w:rsidRDefault="00C24DA9" w:rsidP="007D6959">
            <w:pPr>
              <w:pStyle w:val="TAL"/>
            </w:pPr>
            <w:r w:rsidRPr="005D2CF1">
              <w:t>Nnwdaf_AnalyticsInfo</w:t>
            </w:r>
          </w:p>
        </w:tc>
        <w:tc>
          <w:tcPr>
            <w:tcW w:w="2219" w:type="dxa"/>
          </w:tcPr>
          <w:p w14:paraId="1CF53639" w14:textId="77777777" w:rsidR="00C24DA9" w:rsidRPr="005D2CF1" w:rsidRDefault="00C24DA9" w:rsidP="007D6959">
            <w:pPr>
              <w:pStyle w:val="TAL"/>
            </w:pPr>
            <w:r w:rsidRPr="005D2CF1">
              <w:t>Request</w:t>
            </w:r>
          </w:p>
        </w:tc>
        <w:tc>
          <w:tcPr>
            <w:tcW w:w="1770" w:type="dxa"/>
          </w:tcPr>
          <w:p w14:paraId="062DE926" w14:textId="77777777" w:rsidR="00C24DA9" w:rsidRPr="005D2CF1" w:rsidRDefault="00C24DA9" w:rsidP="007D6959">
            <w:pPr>
              <w:pStyle w:val="TAL"/>
            </w:pPr>
            <w:r w:rsidRPr="005D2CF1">
              <w:t>Request / Response</w:t>
            </w:r>
          </w:p>
        </w:tc>
        <w:tc>
          <w:tcPr>
            <w:tcW w:w="1786" w:type="dxa"/>
          </w:tcPr>
          <w:p w14:paraId="2A561260" w14:textId="61ED4C76"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1F6D84E8" w14:textId="77777777" w:rsidTr="007D6959">
        <w:tc>
          <w:tcPr>
            <w:tcW w:w="8605" w:type="dxa"/>
            <w:gridSpan w:val="4"/>
            <w:tcBorders>
              <w:top w:val="single" w:sz="4" w:space="0" w:color="auto"/>
              <w:bottom w:val="single" w:sz="4" w:space="0" w:color="auto"/>
            </w:tcBorders>
          </w:tcPr>
          <w:p w14:paraId="79A04445" w14:textId="77777777" w:rsidR="00C24DA9" w:rsidRPr="005D2CF1" w:rsidRDefault="00C24DA9" w:rsidP="007D6959">
            <w:pPr>
              <w:pStyle w:val="TAN"/>
            </w:pPr>
            <w:r w:rsidRPr="005D2CF1">
              <w:t>NOTE</w:t>
            </w:r>
            <w:r w:rsidR="005D2CF1" w:rsidRPr="005D2CF1">
              <w:t> 1</w:t>
            </w:r>
            <w:r w:rsidRPr="005D2CF1">
              <w:t>:</w:t>
            </w:r>
            <w:r w:rsidRPr="005D2CF1">
              <w:tab/>
              <w:t>How OAM consumes Nnwdaf services and which Analytics information is relevant is defined in TS 28.550 [7] Annex H. and out of the scope of this TS.</w:t>
            </w:r>
          </w:p>
          <w:p w14:paraId="32667399" w14:textId="7EEA3F5F" w:rsidR="005D2CF1" w:rsidRPr="005D2CF1" w:rsidRDefault="005D2CF1" w:rsidP="007D6959">
            <w:pPr>
              <w:pStyle w:val="TAN"/>
            </w:pPr>
            <w:r w:rsidRPr="005D2CF1">
              <w:t>NOTE 2:</w:t>
            </w:r>
            <w:r w:rsidRPr="005D2CF1">
              <w:tab/>
              <w:t>How CEF consumes Nnwdaf services and which Analytics information is relevant is defined in TS 28.201 [21] and out of the scope of this TS.</w:t>
            </w:r>
          </w:p>
        </w:tc>
      </w:tr>
    </w:tbl>
    <w:p w14:paraId="47908755" w14:textId="77777777" w:rsidR="00C24DA9" w:rsidRPr="005D2CF1" w:rsidRDefault="00C24DA9" w:rsidP="00C24DA9"/>
    <w:p w14:paraId="0EA4938F" w14:textId="77777777" w:rsidR="00C24DA9" w:rsidRPr="005D2CF1" w:rsidRDefault="00C24DA9" w:rsidP="00C24DA9">
      <w:r w:rsidRPr="005D2CF1">
        <w:t>The following table shows the analytics information provided by NWDAF service:</w:t>
      </w:r>
    </w:p>
    <w:p w14:paraId="5ABD99F5" w14:textId="77777777" w:rsidR="00C24DA9" w:rsidRPr="005D2CF1" w:rsidRDefault="00C24DA9" w:rsidP="00C24DA9">
      <w:pPr>
        <w:pStyle w:val="TH"/>
        <w:rPr>
          <w:rFonts w:eastAsia="Malgun Gothic"/>
        </w:rPr>
      </w:pPr>
      <w:r w:rsidRPr="005D2CF1">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7D6959">
        <w:tc>
          <w:tcPr>
            <w:tcW w:w="1951" w:type="dxa"/>
          </w:tcPr>
          <w:p w14:paraId="36C83102" w14:textId="77777777" w:rsidR="00C24DA9" w:rsidRPr="005D2CF1" w:rsidRDefault="00C24DA9" w:rsidP="007D6959">
            <w:pPr>
              <w:pStyle w:val="TAH"/>
            </w:pPr>
            <w:r w:rsidRPr="005D2CF1">
              <w:rPr>
                <w:rFonts w:eastAsia="Calibri"/>
              </w:rPr>
              <w:t>Analytics Information</w:t>
            </w:r>
          </w:p>
        </w:tc>
        <w:tc>
          <w:tcPr>
            <w:tcW w:w="3544" w:type="dxa"/>
          </w:tcPr>
          <w:p w14:paraId="390CEDDF" w14:textId="77777777" w:rsidR="00C24DA9" w:rsidRPr="005D2CF1" w:rsidRDefault="00C24DA9" w:rsidP="007D6959">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7D6959">
            <w:pPr>
              <w:pStyle w:val="TAH"/>
              <w:rPr>
                <w:rFonts w:eastAsia="Malgun Gothic"/>
                <w:lang w:eastAsia="ko-KR"/>
              </w:rPr>
            </w:pPr>
            <w:r w:rsidRPr="005D2CF1">
              <w:rPr>
                <w:lang w:eastAsia="ko-KR"/>
              </w:rPr>
              <w:t>Response Description</w:t>
            </w:r>
          </w:p>
        </w:tc>
      </w:tr>
      <w:tr w:rsidR="00C24DA9" w:rsidRPr="005D2CF1" w14:paraId="539B0DF7" w14:textId="77777777" w:rsidTr="007D6959">
        <w:tc>
          <w:tcPr>
            <w:tcW w:w="1951" w:type="dxa"/>
          </w:tcPr>
          <w:p w14:paraId="23927606" w14:textId="77777777" w:rsidR="00C24DA9" w:rsidRPr="005D2CF1" w:rsidRDefault="00C24DA9" w:rsidP="007D6959">
            <w:pPr>
              <w:pStyle w:val="TAL"/>
            </w:pPr>
            <w:r w:rsidRPr="005D2CF1">
              <w:t>Slice Load level information</w:t>
            </w:r>
          </w:p>
        </w:tc>
        <w:tc>
          <w:tcPr>
            <w:tcW w:w="3544" w:type="dxa"/>
          </w:tcPr>
          <w:p w14:paraId="44C68F09" w14:textId="77777777" w:rsidR="00C24DA9" w:rsidRPr="005D2CF1" w:rsidRDefault="00C24DA9" w:rsidP="007D6959">
            <w:pPr>
              <w:pStyle w:val="TAL"/>
            </w:pPr>
            <w:r w:rsidRPr="005D2CF1">
              <w:t>Analytics ID: load level information</w:t>
            </w:r>
          </w:p>
        </w:tc>
        <w:tc>
          <w:tcPr>
            <w:tcW w:w="4252" w:type="dxa"/>
          </w:tcPr>
          <w:p w14:paraId="106A285C" w14:textId="77777777" w:rsidR="00C24DA9" w:rsidRPr="005D2CF1" w:rsidRDefault="00C24DA9" w:rsidP="007D6959">
            <w:pPr>
              <w:pStyle w:val="TAL"/>
            </w:pPr>
            <w:r w:rsidRPr="005D2CF1">
              <w:t>Load level of a Network Slice Instance reported either as notification of crossing of a given threshold or as periodic notification (if no threshold is provided).</w:t>
            </w:r>
          </w:p>
        </w:tc>
      </w:tr>
      <w:tr w:rsidR="00C24DA9" w:rsidRPr="005D2CF1" w14:paraId="02A763DD" w14:textId="77777777" w:rsidTr="007D6959">
        <w:tc>
          <w:tcPr>
            <w:tcW w:w="1951" w:type="dxa"/>
          </w:tcPr>
          <w:p w14:paraId="7E738D93" w14:textId="77777777" w:rsidR="00C24DA9" w:rsidRPr="005D2CF1" w:rsidRDefault="00C24DA9" w:rsidP="007D6959">
            <w:pPr>
              <w:pStyle w:val="TAL"/>
            </w:pPr>
            <w:r w:rsidRPr="005D2CF1">
              <w:t>Observed Service experience information</w:t>
            </w:r>
          </w:p>
        </w:tc>
        <w:tc>
          <w:tcPr>
            <w:tcW w:w="3544" w:type="dxa"/>
          </w:tcPr>
          <w:p w14:paraId="320B403B" w14:textId="77777777" w:rsidR="00C24DA9" w:rsidRPr="005D2CF1" w:rsidRDefault="00C24DA9" w:rsidP="007D6959">
            <w:pPr>
              <w:pStyle w:val="TAL"/>
            </w:pPr>
            <w:r w:rsidRPr="005D2CF1">
              <w:t>Analytics ID: Service Experience</w:t>
            </w:r>
          </w:p>
        </w:tc>
        <w:tc>
          <w:tcPr>
            <w:tcW w:w="4252" w:type="dxa"/>
          </w:tcPr>
          <w:p w14:paraId="74ABECC6" w14:textId="77777777" w:rsidR="00C24DA9" w:rsidRPr="005D2CF1" w:rsidRDefault="00C24DA9" w:rsidP="007D6959">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7D6959">
        <w:tc>
          <w:tcPr>
            <w:tcW w:w="1951" w:type="dxa"/>
          </w:tcPr>
          <w:p w14:paraId="6AAED98B" w14:textId="77777777" w:rsidR="00C24DA9" w:rsidRPr="005D2CF1" w:rsidRDefault="00C24DA9" w:rsidP="007D6959">
            <w:pPr>
              <w:pStyle w:val="TAL"/>
            </w:pPr>
            <w:r w:rsidRPr="005D2CF1">
              <w:t>NF Load information</w:t>
            </w:r>
          </w:p>
        </w:tc>
        <w:tc>
          <w:tcPr>
            <w:tcW w:w="3544" w:type="dxa"/>
          </w:tcPr>
          <w:p w14:paraId="50DC958B" w14:textId="77777777" w:rsidR="00C24DA9" w:rsidRPr="005D2CF1" w:rsidRDefault="00C24DA9" w:rsidP="007D6959">
            <w:pPr>
              <w:pStyle w:val="TAL"/>
            </w:pPr>
            <w:r w:rsidRPr="005D2CF1">
              <w:t>Analytics ID: NF load information</w:t>
            </w:r>
          </w:p>
        </w:tc>
        <w:tc>
          <w:tcPr>
            <w:tcW w:w="4252" w:type="dxa"/>
          </w:tcPr>
          <w:p w14:paraId="3961E37E" w14:textId="77777777" w:rsidR="00C24DA9" w:rsidRPr="005D2CF1" w:rsidRDefault="00C24DA9" w:rsidP="007D6959">
            <w:pPr>
              <w:pStyle w:val="TAL"/>
            </w:pPr>
            <w:r w:rsidRPr="005D2CF1">
              <w:t>Load statistics or predictions information for specific NF(s).</w:t>
            </w:r>
          </w:p>
        </w:tc>
      </w:tr>
      <w:tr w:rsidR="00C24DA9" w:rsidRPr="005D2CF1" w14:paraId="03A1313D" w14:textId="77777777" w:rsidTr="007D6959">
        <w:tc>
          <w:tcPr>
            <w:tcW w:w="1951" w:type="dxa"/>
          </w:tcPr>
          <w:p w14:paraId="58DA19FC" w14:textId="77777777" w:rsidR="00C24DA9" w:rsidRPr="005D2CF1" w:rsidRDefault="00C24DA9" w:rsidP="007D6959">
            <w:pPr>
              <w:pStyle w:val="TAL"/>
            </w:pPr>
            <w:r w:rsidRPr="005D2CF1">
              <w:t>Network Performance information</w:t>
            </w:r>
          </w:p>
        </w:tc>
        <w:tc>
          <w:tcPr>
            <w:tcW w:w="3544" w:type="dxa"/>
          </w:tcPr>
          <w:p w14:paraId="4223BEF9" w14:textId="77777777" w:rsidR="00C24DA9" w:rsidRPr="005D2CF1" w:rsidRDefault="00C24DA9" w:rsidP="007D6959">
            <w:pPr>
              <w:pStyle w:val="TAL"/>
            </w:pPr>
            <w:r w:rsidRPr="005D2CF1">
              <w:t>Analytics ID: Network Performance</w:t>
            </w:r>
          </w:p>
        </w:tc>
        <w:tc>
          <w:tcPr>
            <w:tcW w:w="4252" w:type="dxa"/>
          </w:tcPr>
          <w:p w14:paraId="70623BE8" w14:textId="77777777" w:rsidR="00C24DA9" w:rsidRPr="005D2CF1" w:rsidRDefault="00C24DA9" w:rsidP="007D6959">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7D6959">
        <w:tc>
          <w:tcPr>
            <w:tcW w:w="1951" w:type="dxa"/>
          </w:tcPr>
          <w:p w14:paraId="59EAB1AC" w14:textId="77777777" w:rsidR="00C24DA9" w:rsidRPr="005D2CF1" w:rsidRDefault="00C24DA9" w:rsidP="007D6959">
            <w:pPr>
              <w:pStyle w:val="TAL"/>
            </w:pPr>
            <w:r w:rsidRPr="005D2CF1">
              <w:t>UE mobility information</w:t>
            </w:r>
          </w:p>
        </w:tc>
        <w:tc>
          <w:tcPr>
            <w:tcW w:w="3544" w:type="dxa"/>
          </w:tcPr>
          <w:p w14:paraId="1BAEFC63" w14:textId="77777777" w:rsidR="00C24DA9" w:rsidRPr="005D2CF1" w:rsidRDefault="00C24DA9" w:rsidP="007D6959">
            <w:pPr>
              <w:pStyle w:val="TAL"/>
            </w:pPr>
            <w:r w:rsidRPr="005D2CF1">
              <w:t>Analytics ID: UE Mobility</w:t>
            </w:r>
          </w:p>
        </w:tc>
        <w:tc>
          <w:tcPr>
            <w:tcW w:w="4252" w:type="dxa"/>
          </w:tcPr>
          <w:p w14:paraId="231520D5" w14:textId="77777777" w:rsidR="00C24DA9" w:rsidRPr="005D2CF1" w:rsidRDefault="00C24DA9" w:rsidP="007D6959">
            <w:pPr>
              <w:pStyle w:val="TAL"/>
            </w:pPr>
            <w:r w:rsidRPr="005D2CF1">
              <w:t>Statistics or predictions on UE mobility.</w:t>
            </w:r>
          </w:p>
        </w:tc>
      </w:tr>
      <w:tr w:rsidR="00C24DA9" w:rsidRPr="005D2CF1" w14:paraId="026BEE4B" w14:textId="77777777" w:rsidTr="007D6959">
        <w:tc>
          <w:tcPr>
            <w:tcW w:w="1951" w:type="dxa"/>
          </w:tcPr>
          <w:p w14:paraId="2054AEFB" w14:textId="77777777" w:rsidR="00C24DA9" w:rsidRPr="005D2CF1" w:rsidRDefault="00C24DA9" w:rsidP="007D6959">
            <w:pPr>
              <w:pStyle w:val="TAL"/>
            </w:pPr>
            <w:r w:rsidRPr="005D2CF1">
              <w:t>UE Communication information</w:t>
            </w:r>
          </w:p>
        </w:tc>
        <w:tc>
          <w:tcPr>
            <w:tcW w:w="3544" w:type="dxa"/>
          </w:tcPr>
          <w:p w14:paraId="6BC98DB3" w14:textId="77777777" w:rsidR="00C24DA9" w:rsidRPr="005D2CF1" w:rsidRDefault="00C24DA9" w:rsidP="007D6959">
            <w:pPr>
              <w:pStyle w:val="TAL"/>
            </w:pPr>
            <w:r w:rsidRPr="005D2CF1">
              <w:t>Analytics ID: UE Communication</w:t>
            </w:r>
          </w:p>
        </w:tc>
        <w:tc>
          <w:tcPr>
            <w:tcW w:w="4252" w:type="dxa"/>
          </w:tcPr>
          <w:p w14:paraId="2E4E06E9" w14:textId="77777777" w:rsidR="00C24DA9" w:rsidRPr="005D2CF1" w:rsidRDefault="00C24DA9" w:rsidP="007D6959">
            <w:pPr>
              <w:pStyle w:val="TAL"/>
            </w:pPr>
            <w:r w:rsidRPr="005D2CF1">
              <w:t>Statistics or predictions on UE communication.</w:t>
            </w:r>
          </w:p>
        </w:tc>
      </w:tr>
      <w:tr w:rsidR="00C24DA9" w:rsidRPr="005D2CF1" w14:paraId="46C84C0F" w14:textId="77777777" w:rsidTr="007D6959">
        <w:tc>
          <w:tcPr>
            <w:tcW w:w="1951" w:type="dxa"/>
          </w:tcPr>
          <w:p w14:paraId="01A157F7" w14:textId="77777777" w:rsidR="00C24DA9" w:rsidRPr="005D2CF1" w:rsidRDefault="00C24DA9" w:rsidP="007D6959">
            <w:pPr>
              <w:pStyle w:val="TAL"/>
            </w:pPr>
            <w:r w:rsidRPr="005D2CF1">
              <w:t>Expected UE behavioural parameters</w:t>
            </w:r>
          </w:p>
        </w:tc>
        <w:tc>
          <w:tcPr>
            <w:tcW w:w="3544" w:type="dxa"/>
          </w:tcPr>
          <w:p w14:paraId="25B8525C" w14:textId="77777777" w:rsidR="00C24DA9" w:rsidRPr="005D2CF1" w:rsidRDefault="00C24DA9" w:rsidP="007D6959">
            <w:pPr>
              <w:pStyle w:val="TAL"/>
            </w:pPr>
            <w:r w:rsidRPr="005D2CF1">
              <w:t>Analytics ID: UE Mobility and/or UE Communication</w:t>
            </w:r>
          </w:p>
        </w:tc>
        <w:tc>
          <w:tcPr>
            <w:tcW w:w="4252" w:type="dxa"/>
          </w:tcPr>
          <w:p w14:paraId="2B3C63AA" w14:textId="77777777" w:rsidR="00C24DA9" w:rsidRPr="005D2CF1" w:rsidRDefault="00C24DA9" w:rsidP="007D6959">
            <w:pPr>
              <w:pStyle w:val="TAL"/>
            </w:pPr>
            <w:r w:rsidRPr="005D2CF1">
              <w:t>Analytics on UE Mobility and/or UE Communication.</w:t>
            </w:r>
          </w:p>
        </w:tc>
      </w:tr>
      <w:tr w:rsidR="00C24DA9" w:rsidRPr="005D2CF1" w14:paraId="4199F75C" w14:textId="77777777" w:rsidTr="007D6959">
        <w:tc>
          <w:tcPr>
            <w:tcW w:w="1951" w:type="dxa"/>
          </w:tcPr>
          <w:p w14:paraId="0D1AAEBC" w14:textId="77777777" w:rsidR="00C24DA9" w:rsidRPr="005D2CF1" w:rsidRDefault="00C24DA9" w:rsidP="007D6959">
            <w:pPr>
              <w:pStyle w:val="TAL"/>
            </w:pPr>
            <w:r w:rsidRPr="005D2CF1">
              <w:t>UE Abnormal behaviour information</w:t>
            </w:r>
          </w:p>
        </w:tc>
        <w:tc>
          <w:tcPr>
            <w:tcW w:w="3544" w:type="dxa"/>
          </w:tcPr>
          <w:p w14:paraId="53AE24D5" w14:textId="77777777" w:rsidR="00C24DA9" w:rsidRPr="005D2CF1" w:rsidRDefault="00C24DA9" w:rsidP="007D6959">
            <w:pPr>
              <w:pStyle w:val="TAL"/>
            </w:pPr>
            <w:r w:rsidRPr="005D2CF1">
              <w:t>Analytics ID: Abnormal behaviour</w:t>
            </w:r>
          </w:p>
        </w:tc>
        <w:tc>
          <w:tcPr>
            <w:tcW w:w="4252" w:type="dxa"/>
          </w:tcPr>
          <w:p w14:paraId="5AC7E49B" w14:textId="77777777" w:rsidR="00C24DA9" w:rsidRPr="005D2CF1" w:rsidRDefault="00C24DA9" w:rsidP="007D6959">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7D6959">
        <w:tc>
          <w:tcPr>
            <w:tcW w:w="1951" w:type="dxa"/>
          </w:tcPr>
          <w:p w14:paraId="4AB35139" w14:textId="77777777" w:rsidR="00C24DA9" w:rsidRPr="005D2CF1" w:rsidRDefault="00C24DA9" w:rsidP="007D6959">
            <w:pPr>
              <w:pStyle w:val="TAL"/>
            </w:pPr>
            <w:r w:rsidRPr="005D2CF1">
              <w:t>User Data Congestion information</w:t>
            </w:r>
          </w:p>
        </w:tc>
        <w:tc>
          <w:tcPr>
            <w:tcW w:w="3544" w:type="dxa"/>
          </w:tcPr>
          <w:p w14:paraId="5C3FD883" w14:textId="77777777" w:rsidR="00C24DA9" w:rsidRPr="005D2CF1" w:rsidRDefault="00C24DA9" w:rsidP="007D6959">
            <w:pPr>
              <w:pStyle w:val="TAL"/>
            </w:pPr>
            <w:r w:rsidRPr="005D2CF1">
              <w:t>Analytics ID: User Data Congestion</w:t>
            </w:r>
          </w:p>
        </w:tc>
        <w:tc>
          <w:tcPr>
            <w:tcW w:w="4252" w:type="dxa"/>
          </w:tcPr>
          <w:p w14:paraId="18620D82" w14:textId="77777777" w:rsidR="00C24DA9" w:rsidRPr="005D2CF1" w:rsidRDefault="00C24DA9" w:rsidP="007D6959">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7D6959">
        <w:tc>
          <w:tcPr>
            <w:tcW w:w="1951" w:type="dxa"/>
          </w:tcPr>
          <w:p w14:paraId="783ED630" w14:textId="77777777" w:rsidR="00C24DA9" w:rsidRPr="005D2CF1" w:rsidRDefault="00C24DA9" w:rsidP="007D6959">
            <w:pPr>
              <w:pStyle w:val="TAL"/>
            </w:pPr>
            <w:r w:rsidRPr="005D2CF1">
              <w:t>QoS Sustainability</w:t>
            </w:r>
          </w:p>
        </w:tc>
        <w:tc>
          <w:tcPr>
            <w:tcW w:w="3544" w:type="dxa"/>
          </w:tcPr>
          <w:p w14:paraId="1DABF350" w14:textId="77777777" w:rsidR="00C24DA9" w:rsidRPr="005D2CF1" w:rsidRDefault="00C24DA9" w:rsidP="007D6959">
            <w:pPr>
              <w:pStyle w:val="TAL"/>
            </w:pPr>
            <w:r w:rsidRPr="005D2CF1">
              <w:t>Analytics ID: QoS Sustainability</w:t>
            </w:r>
          </w:p>
        </w:tc>
        <w:tc>
          <w:tcPr>
            <w:tcW w:w="4252" w:type="dxa"/>
          </w:tcPr>
          <w:p w14:paraId="68A211E9" w14:textId="77777777" w:rsidR="00C24DA9" w:rsidRPr="005D2CF1" w:rsidRDefault="00C24DA9" w:rsidP="007D6959">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111" w:name="_Toc114571346"/>
      <w:r w:rsidRPr="005D2CF1">
        <w:lastRenderedPageBreak/>
        <w:t>7.2</w:t>
      </w:r>
      <w:r w:rsidRPr="005D2CF1">
        <w:tab/>
        <w:t>Nnwdaf_AnalyticsSubscription Service</w:t>
      </w:r>
      <w:bookmarkEnd w:id="111"/>
    </w:p>
    <w:p w14:paraId="7A900E3F" w14:textId="77777777" w:rsidR="00C24DA9" w:rsidRPr="005D2CF1" w:rsidRDefault="00C24DA9" w:rsidP="00C24DA9">
      <w:pPr>
        <w:pStyle w:val="Heading3"/>
      </w:pPr>
      <w:bookmarkStart w:id="112" w:name="_Toc114571347"/>
      <w:r w:rsidRPr="005D2CF1">
        <w:t>7.2.1</w:t>
      </w:r>
      <w:r w:rsidRPr="005D2CF1">
        <w:tab/>
        <w:t>General</w:t>
      </w:r>
      <w:bookmarkEnd w:id="112"/>
    </w:p>
    <w:p w14:paraId="037F76E9" w14:textId="77777777" w:rsidR="00C24DA9" w:rsidRPr="005D2CF1" w:rsidRDefault="00C24DA9" w:rsidP="00C24DA9">
      <w:r w:rsidRPr="005D2CF1">
        <w:rPr>
          <w:b/>
        </w:rPr>
        <w:t>Service Description</w:t>
      </w:r>
      <w:r w:rsidRPr="005D2CF1">
        <w:t xml:space="preserve">: This service enables the consumer to subscribe/unsubscribe for network data analytics. </w:t>
      </w:r>
    </w:p>
    <w:p w14:paraId="4C016B09" w14:textId="77777777" w:rsidR="00C24DA9" w:rsidRPr="005D2CF1" w:rsidRDefault="00C24DA9" w:rsidP="00C24DA9">
      <w:r w:rsidRPr="005D2CF1">
        <w:t>When the subscription is accepted by the NWDAF, the consumer NF receives from the NWDAF an identifier (Subscription Correlation ID) allowing to further manage (modify, delete) this subscription. The modification of Analytics subscription can be enforced by NWDAF based on operator policy and configuration.</w:t>
      </w:r>
    </w:p>
    <w:p w14:paraId="6D74206B" w14:textId="77777777" w:rsidR="00C24DA9" w:rsidRPr="005D2CF1" w:rsidRDefault="00C24DA9" w:rsidP="00C24DA9">
      <w:pPr>
        <w:pStyle w:val="Heading3"/>
      </w:pPr>
      <w:bookmarkStart w:id="113" w:name="_Toc114571348"/>
      <w:r w:rsidRPr="005D2CF1">
        <w:t>7.2.2</w:t>
      </w:r>
      <w:r w:rsidRPr="005D2CF1">
        <w:tab/>
        <w:t>Nnwdaf_AnalyticsSubscription_Subscribe service operation</w:t>
      </w:r>
      <w:bookmarkEnd w:id="113"/>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5A9E2CBF"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Notification Target Address (+ Notification Correlation ID), Analytics Reporting Parameters, Analytics target period.</w:t>
      </w:r>
    </w:p>
    <w:p w14:paraId="012774EE" w14:textId="77777777"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 in a set of Analytics IDs.</w:t>
      </w:r>
    </w:p>
    <w:p w14:paraId="61BD8442"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 Reporting Thresholds, Maximum number of objects requested (max), Maximum number of SUPIs requested (SUPImax).</w:t>
      </w:r>
    </w:p>
    <w:p w14:paraId="3E87C1DA" w14:textId="77777777" w:rsidR="00C24DA9" w:rsidRPr="005D2CF1" w:rsidRDefault="00C24DA9" w:rsidP="00C24DA9">
      <w:pPr>
        <w:pStyle w:val="NO"/>
        <w:rPr>
          <w:lang w:eastAsia="zh-CN"/>
        </w:rPr>
      </w:pPr>
      <w:r w:rsidRPr="005D2CF1">
        <w:rPr>
          <w:lang w:eastAsia="zh-CN"/>
        </w:rPr>
        <w:t>NOTE 2:</w:t>
      </w:r>
      <w:r w:rsidRPr="005D2CF1">
        <w:rPr>
          <w:lang w:eastAsia="zh-CN"/>
        </w:rPr>
        <w:tab/>
        <w:t>Analytics Filter Information, Reporting Thresholds, Maximum number of objects requested (max) and Maximum number of SUPIs requested (SUPImax) can be provided per individual Analytics ID in a set of Analytics IDs.</w:t>
      </w:r>
    </w:p>
    <w:p w14:paraId="7924A062" w14:textId="77777777"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D29C7CA" w14:textId="77777777" w:rsidR="00C24DA9" w:rsidRPr="005D2CF1" w:rsidRDefault="00C24DA9" w:rsidP="00C24DA9">
      <w:r w:rsidRPr="005D2CF1">
        <w:rPr>
          <w:b/>
        </w:rPr>
        <w:t>Outputs, Optional:</w:t>
      </w:r>
      <w:r w:rsidRPr="005D2CF1">
        <w:t xml:space="preserve"> None.</w:t>
      </w:r>
    </w:p>
    <w:p w14:paraId="16E25159" w14:textId="77777777" w:rsidR="00C24DA9" w:rsidRPr="005D2CF1" w:rsidRDefault="00C24DA9" w:rsidP="00C24DA9">
      <w:pPr>
        <w:pStyle w:val="Heading3"/>
      </w:pPr>
      <w:bookmarkStart w:id="114" w:name="_Toc114571349"/>
      <w:r w:rsidRPr="005D2CF1">
        <w:rPr>
          <w:lang w:eastAsia="zh-CN"/>
        </w:rPr>
        <w:t>7.</w:t>
      </w:r>
      <w:r w:rsidRPr="005D2CF1">
        <w:t>2.3</w:t>
      </w:r>
      <w:r w:rsidRPr="005D2CF1">
        <w:tab/>
        <w:t>Nnwdaf_AnalyticsSubscription_Unsubscribe service operation</w:t>
      </w:r>
      <w:bookmarkEnd w:id="114"/>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77777777" w:rsidR="00C24DA9" w:rsidRPr="005D2CF1" w:rsidRDefault="00C24DA9" w:rsidP="00C24DA9">
      <w:pPr>
        <w:rPr>
          <w:lang w:eastAsia="zh-CN"/>
        </w:rPr>
      </w:pPr>
      <w:r w:rsidRPr="005D2CF1">
        <w:rPr>
          <w:b/>
        </w:rPr>
        <w:t>Description:</w:t>
      </w:r>
      <w:r w:rsidRPr="005D2CF1">
        <w:t xml:space="preserve"> unsubscribe to NWDAF analytic.</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115" w:name="_Toc114571350"/>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115"/>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77777777"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p>
    <w:p w14:paraId="2498690D" w14:textId="77777777"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 </w:t>
      </w:r>
      <w:r w:rsidRPr="005D2CF1">
        <w:t>Notification Correlation Information.</w:t>
      </w:r>
    </w:p>
    <w:p w14:paraId="0602CD27" w14:textId="77777777" w:rsidR="00C24DA9" w:rsidRPr="005D2CF1" w:rsidRDefault="00C24DA9" w:rsidP="00C24DA9">
      <w:pPr>
        <w:rPr>
          <w:lang w:eastAsia="zh-CN"/>
        </w:rPr>
      </w:pPr>
      <w:r w:rsidRPr="005D2CF1">
        <w:rPr>
          <w:b/>
          <w:lang w:eastAsia="zh-CN"/>
        </w:rPr>
        <w:t>Inputs, Optional:</w:t>
      </w:r>
      <w:r w:rsidRPr="005D2CF1">
        <w:rPr>
          <w:lang w:eastAsia="zh-CN"/>
        </w:rPr>
        <w:t xml:space="preserve"> Timestamp of analytics generation, validity period, probability assertion.</w:t>
      </w:r>
    </w:p>
    <w:p w14:paraId="3484F1D6" w14:textId="77777777" w:rsidR="00C24DA9" w:rsidRPr="005D2CF1" w:rsidRDefault="00C24DA9" w:rsidP="00C24DA9">
      <w:pPr>
        <w:pStyle w:val="NO"/>
      </w:pPr>
      <w:r w:rsidRPr="005D2CF1">
        <w:t>NOTE 1:</w:t>
      </w:r>
      <w:r w:rsidRPr="005D2CF1">
        <w:tab/>
        <w:t>Some NWDAF output analytics already include confidence of predictions, which provides the same information as probability assertion.</w:t>
      </w:r>
    </w:p>
    <w:p w14:paraId="6B3E8012" w14:textId="77777777" w:rsidR="00C24DA9" w:rsidRPr="005D2CF1" w:rsidRDefault="00C24DA9" w:rsidP="00C24DA9">
      <w:pPr>
        <w:pStyle w:val="NO"/>
      </w:pPr>
      <w:r w:rsidRPr="005D2CF1">
        <w:lastRenderedPageBreak/>
        <w:t>NOTE 2:</w:t>
      </w:r>
      <w:r w:rsidRPr="005D2CF1">
        <w:tab/>
        <w:t>Validity period can also be provided as part of Analytics specific parameters for some NWDAF output analytics.</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653E1287" w14:textId="77777777" w:rsidR="00C24DA9" w:rsidRPr="005D2CF1" w:rsidRDefault="00C24DA9" w:rsidP="00C24DA9">
      <w:pPr>
        <w:pStyle w:val="Heading2"/>
      </w:pPr>
      <w:bookmarkStart w:id="116" w:name="_Toc114571351"/>
      <w:r w:rsidRPr="005D2CF1">
        <w:rPr>
          <w:lang w:eastAsia="zh-CN"/>
        </w:rPr>
        <w:t>7.</w:t>
      </w:r>
      <w:r w:rsidRPr="005D2CF1">
        <w:t>3</w:t>
      </w:r>
      <w:r w:rsidRPr="005D2CF1">
        <w:tab/>
        <w:t>Nnwdaf_AnalyticsInfo service</w:t>
      </w:r>
      <w:bookmarkEnd w:id="116"/>
    </w:p>
    <w:p w14:paraId="1959A807" w14:textId="77777777" w:rsidR="00C24DA9" w:rsidRPr="005D2CF1" w:rsidRDefault="00C24DA9" w:rsidP="00C24DA9">
      <w:pPr>
        <w:pStyle w:val="Heading3"/>
      </w:pPr>
      <w:bookmarkStart w:id="117" w:name="_Toc114571352"/>
      <w:r w:rsidRPr="005D2CF1">
        <w:rPr>
          <w:lang w:eastAsia="zh-CN"/>
        </w:rPr>
        <w:t>7.</w:t>
      </w:r>
      <w:r w:rsidRPr="005D2CF1">
        <w:t>3.1</w:t>
      </w:r>
      <w:r w:rsidRPr="005D2CF1">
        <w:tab/>
        <w:t>General</w:t>
      </w:r>
      <w:bookmarkEnd w:id="117"/>
    </w:p>
    <w:p w14:paraId="1F8FC5FF" w14:textId="77777777" w:rsidR="00C24DA9" w:rsidRPr="005D2CF1" w:rsidRDefault="00C24DA9" w:rsidP="00C24DA9">
      <w:r w:rsidRPr="005D2CF1">
        <w:rPr>
          <w:b/>
        </w:rPr>
        <w:t>Service description:</w:t>
      </w:r>
      <w:r w:rsidRPr="005D2CF1">
        <w:t xml:space="preserve"> this service enables the consumer to request and get from NWDAF network data analytics.</w:t>
      </w:r>
    </w:p>
    <w:p w14:paraId="69AB9CFA" w14:textId="77777777" w:rsidR="00C24DA9" w:rsidRPr="005D2CF1" w:rsidRDefault="00C24DA9" w:rsidP="00C24DA9">
      <w:pPr>
        <w:pStyle w:val="Heading3"/>
      </w:pPr>
      <w:bookmarkStart w:id="118" w:name="_Toc114571353"/>
      <w:r w:rsidRPr="005D2CF1">
        <w:rPr>
          <w:lang w:eastAsia="zh-CN"/>
        </w:rPr>
        <w:t>7.</w:t>
      </w:r>
      <w:r w:rsidRPr="005D2CF1">
        <w:t>3.2</w:t>
      </w:r>
      <w:r w:rsidRPr="005D2CF1">
        <w:tab/>
        <w:t>Nnwdaf_AnalyticsInfo_Request service operation</w:t>
      </w:r>
      <w:bookmarkEnd w:id="118"/>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77777777" w:rsidR="00C24DA9" w:rsidRPr="005D2CF1" w:rsidRDefault="00C24DA9" w:rsidP="00C24DA9">
      <w:pPr>
        <w:rPr>
          <w:lang w:eastAsia="zh-CN"/>
        </w:rPr>
      </w:pPr>
      <w:r w:rsidRPr="005D2CF1">
        <w:rPr>
          <w:b/>
        </w:rPr>
        <w:t xml:space="preserve">Description: </w:t>
      </w:r>
      <w:r w:rsidRPr="005D2CF1">
        <w:t>the consumer requests NWDAF operator specific analytics.</w:t>
      </w:r>
    </w:p>
    <w:p w14:paraId="0659E6E5"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Analytics target period.</w:t>
      </w:r>
    </w:p>
    <w:p w14:paraId="41FB9F08" w14:textId="77777777" w:rsidR="00C24DA9" w:rsidRPr="005D2CF1" w:rsidRDefault="00C24DA9" w:rsidP="00C24DA9">
      <w:pPr>
        <w:pStyle w:val="NO"/>
      </w:pPr>
      <w:r w:rsidRPr="005D2CF1">
        <w:t>NOTE 1:</w:t>
      </w:r>
      <w:r w:rsidRPr="005D2CF1">
        <w:tab/>
        <w:t>Target of Analytics Reporting can be provided per individual Analytics ID in a set of Analytics IDs.</w:t>
      </w:r>
    </w:p>
    <w:p w14:paraId="6D10C674"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 time when analytics information is needed, Maximum number of objects requested (max), Maximum number of SUPIs requested (SUPImax).</w:t>
      </w:r>
    </w:p>
    <w:p w14:paraId="379A3419" w14:textId="77777777" w:rsidR="00C24DA9" w:rsidRPr="005D2CF1" w:rsidRDefault="00C24DA9" w:rsidP="00C24DA9">
      <w:pPr>
        <w:pStyle w:val="NO"/>
      </w:pPr>
      <w:r w:rsidRPr="005D2CF1">
        <w:t>NOTE 2:</w:t>
      </w:r>
      <w:r w:rsidRPr="005D2CF1">
        <w:tab/>
        <w:t>Analytics Filter Information, Maximum number of objects requested (max) and Maximum number of SUPIs requested (SUPImax) can be provided per individual Analytics ID in a set of Analytics IDs.</w:t>
      </w:r>
    </w:p>
    <w:p w14:paraId="31CD628C" w14:textId="77777777" w:rsidR="00C24DA9" w:rsidRPr="005D2CF1" w:rsidRDefault="00C24DA9" w:rsidP="00C24DA9">
      <w:pPr>
        <w:rPr>
          <w:lang w:eastAsia="zh-CN"/>
        </w:rPr>
      </w:pPr>
      <w:r w:rsidRPr="005D2CF1">
        <w:rPr>
          <w:b/>
          <w:lang w:eastAsia="zh-CN"/>
        </w:rPr>
        <w:t>Outputs,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F4A68EE" w14:textId="77777777" w:rsidR="00C24DA9" w:rsidRPr="005D2CF1" w:rsidRDefault="00C24DA9" w:rsidP="00C24DA9">
      <w:r w:rsidRPr="005D2CF1">
        <w:rPr>
          <w:b/>
        </w:rPr>
        <w:t xml:space="preserve">Outputs, Optional: </w:t>
      </w:r>
      <w:r w:rsidRPr="005D2CF1">
        <w:rPr>
          <w:lang w:eastAsia="zh-CN"/>
        </w:rPr>
        <w:t>Timestamp of analytics generation, validity period, probability assertion</w:t>
      </w:r>
      <w:r w:rsidRPr="005D2CF1">
        <w:t>.</w:t>
      </w:r>
    </w:p>
    <w:p w14:paraId="54A844A8" w14:textId="77777777" w:rsidR="00C24DA9" w:rsidRPr="005D2CF1" w:rsidRDefault="00C24DA9" w:rsidP="00C24DA9">
      <w:pPr>
        <w:pStyle w:val="NO"/>
      </w:pPr>
      <w:bookmarkStart w:id="119" w:name="historyclause"/>
      <w:r w:rsidRPr="005D2CF1">
        <w:t>NOTE 3:</w:t>
      </w:r>
      <w:r w:rsidRPr="005D2CF1">
        <w:tab/>
        <w:t>Some NWDAF output analytics already include confidence of predictions, which provides the same information as probability assertion.</w:t>
      </w:r>
    </w:p>
    <w:p w14:paraId="565EC4D6" w14:textId="77777777" w:rsidR="00C24DA9" w:rsidRPr="005D2CF1" w:rsidRDefault="00C24DA9" w:rsidP="00C24DA9">
      <w:pPr>
        <w:pStyle w:val="NO"/>
      </w:pPr>
      <w:r w:rsidRPr="005D2CF1">
        <w:t>NOTE 4:</w:t>
      </w:r>
      <w:r w:rsidRPr="005D2CF1">
        <w:tab/>
        <w:t>Validity period can also be provided as part of Analytics specific parameters for some NWDAF output analytics.</w:t>
      </w:r>
    </w:p>
    <w:p w14:paraId="0CB21D7D" w14:textId="20E9B316" w:rsidR="00C24DA9" w:rsidRPr="005D2CF1" w:rsidRDefault="00C24DA9" w:rsidP="00C24DA9">
      <w:pPr>
        <w:pStyle w:val="Heading8"/>
      </w:pPr>
      <w:r w:rsidRPr="005D2CF1">
        <w:rPr>
          <w:lang w:eastAsia="ja-JP"/>
        </w:rPr>
        <w:br w:type="page"/>
      </w:r>
      <w:bookmarkStart w:id="120" w:name="_Toc106168340"/>
      <w:bookmarkStart w:id="121" w:name="_Toc114571249"/>
      <w:bookmarkStart w:id="122" w:name="_Toc114571354"/>
      <w:r w:rsidRPr="005D2CF1">
        <w:lastRenderedPageBreak/>
        <w:t>Annex A (informative):</w:t>
      </w:r>
      <w:r w:rsidR="008532F5">
        <w:br/>
      </w:r>
      <w:r w:rsidRPr="005D2CF1">
        <w:t>Change history</w:t>
      </w:r>
      <w:bookmarkEnd w:id="120"/>
      <w:bookmarkEnd w:id="121"/>
      <w:bookmarkEnd w:id="1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7D6959">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7D6959">
            <w:pPr>
              <w:pStyle w:val="TAH"/>
              <w:rPr>
                <w:sz w:val="16"/>
                <w:szCs w:val="16"/>
              </w:rPr>
            </w:pPr>
            <w:r w:rsidRPr="005D2CF1">
              <w:rPr>
                <w:sz w:val="16"/>
                <w:szCs w:val="16"/>
              </w:rPr>
              <w:lastRenderedPageBreak/>
              <w:t>Change history</w:t>
            </w:r>
          </w:p>
        </w:tc>
      </w:tr>
      <w:tr w:rsidR="00C24DA9" w:rsidRPr="005D2CF1" w14:paraId="16F63E15" w14:textId="77777777" w:rsidTr="007D6959">
        <w:tc>
          <w:tcPr>
            <w:tcW w:w="800" w:type="dxa"/>
            <w:shd w:val="pct10" w:color="auto" w:fill="FFFFFF"/>
          </w:tcPr>
          <w:p w14:paraId="65CA7BD5" w14:textId="77777777" w:rsidR="00C24DA9" w:rsidRPr="005D2CF1" w:rsidRDefault="00C24DA9" w:rsidP="007D6959">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7D6959">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7D6959">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7D6959">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7D6959">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7D6959">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7D6959">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7D6959">
            <w:pPr>
              <w:pStyle w:val="TAH"/>
              <w:rPr>
                <w:sz w:val="16"/>
                <w:szCs w:val="16"/>
              </w:rPr>
            </w:pPr>
            <w:r w:rsidRPr="005D2CF1">
              <w:rPr>
                <w:sz w:val="16"/>
                <w:szCs w:val="16"/>
              </w:rPr>
              <w:t>New version</w:t>
            </w:r>
          </w:p>
        </w:tc>
      </w:tr>
      <w:bookmarkEnd w:id="119"/>
      <w:tr w:rsidR="00C24DA9" w:rsidRPr="005D2CF1" w14:paraId="31B76DC4" w14:textId="77777777" w:rsidTr="007D6959">
        <w:tc>
          <w:tcPr>
            <w:tcW w:w="800" w:type="dxa"/>
            <w:shd w:val="solid" w:color="FFFFFF" w:fill="auto"/>
          </w:tcPr>
          <w:p w14:paraId="7FB8567C" w14:textId="77777777" w:rsidR="00C24DA9" w:rsidRPr="005D2CF1" w:rsidRDefault="00C24DA9" w:rsidP="007D6959">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7D6959">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7D6959">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7D6959">
            <w:pPr>
              <w:pStyle w:val="TAL"/>
              <w:jc w:val="center"/>
              <w:rPr>
                <w:color w:val="0000FF"/>
                <w:sz w:val="16"/>
                <w:szCs w:val="16"/>
              </w:rPr>
            </w:pPr>
            <w:r w:rsidRPr="005D2CF1">
              <w:rPr>
                <w:color w:val="0000FF"/>
                <w:sz w:val="16"/>
                <w:szCs w:val="16"/>
              </w:rPr>
              <w:t>1.0.0</w:t>
            </w:r>
          </w:p>
        </w:tc>
      </w:tr>
      <w:tr w:rsidR="00C24DA9" w:rsidRPr="005D2CF1" w14:paraId="1B622608" w14:textId="77777777" w:rsidTr="007D6959">
        <w:tc>
          <w:tcPr>
            <w:tcW w:w="800" w:type="dxa"/>
            <w:shd w:val="solid" w:color="FFFFFF" w:fill="auto"/>
          </w:tcPr>
          <w:p w14:paraId="64FABC29" w14:textId="77777777" w:rsidR="00C24DA9" w:rsidRPr="005D2CF1" w:rsidRDefault="00C24DA9" w:rsidP="007D6959">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7D6959">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7D6959">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7D6959">
            <w:pPr>
              <w:pStyle w:val="TAL"/>
              <w:jc w:val="center"/>
              <w:rPr>
                <w:color w:val="0000FF"/>
                <w:sz w:val="16"/>
                <w:szCs w:val="16"/>
              </w:rPr>
            </w:pPr>
            <w:r w:rsidRPr="005D2CF1">
              <w:rPr>
                <w:color w:val="0000FF"/>
                <w:sz w:val="16"/>
                <w:szCs w:val="16"/>
              </w:rPr>
              <w:t>16.0.0</w:t>
            </w:r>
          </w:p>
        </w:tc>
      </w:tr>
      <w:tr w:rsidR="00C24DA9" w:rsidRPr="005D2CF1" w14:paraId="5E7E52D8" w14:textId="77777777" w:rsidTr="007D6959">
        <w:tc>
          <w:tcPr>
            <w:tcW w:w="800" w:type="dxa"/>
            <w:shd w:val="solid" w:color="FFFFFF" w:fill="auto"/>
          </w:tcPr>
          <w:p w14:paraId="1F59B06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7D6959">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7D6959">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80D8ACE" w14:textId="77777777" w:rsidTr="007D6959">
        <w:tc>
          <w:tcPr>
            <w:tcW w:w="800" w:type="dxa"/>
            <w:shd w:val="solid" w:color="FFFFFF" w:fill="auto"/>
          </w:tcPr>
          <w:p w14:paraId="2F3D2347"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7D6959">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7D6959">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DB09805" w14:textId="77777777" w:rsidTr="007D6959">
        <w:tc>
          <w:tcPr>
            <w:tcW w:w="800" w:type="dxa"/>
            <w:shd w:val="solid" w:color="FFFFFF" w:fill="auto"/>
          </w:tcPr>
          <w:p w14:paraId="7A92D8B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7D6959">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7D6959">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8AFC081" w14:textId="77777777" w:rsidTr="007D6959">
        <w:tc>
          <w:tcPr>
            <w:tcW w:w="800" w:type="dxa"/>
            <w:shd w:val="solid" w:color="FFFFFF" w:fill="auto"/>
          </w:tcPr>
          <w:p w14:paraId="3AC4C33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7D6959">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7D6959">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F246348" w14:textId="77777777" w:rsidTr="007D6959">
        <w:tc>
          <w:tcPr>
            <w:tcW w:w="800" w:type="dxa"/>
            <w:shd w:val="solid" w:color="FFFFFF" w:fill="auto"/>
          </w:tcPr>
          <w:p w14:paraId="6978FAB0"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7D6959">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7D6959">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233EA8F" w14:textId="77777777" w:rsidTr="007D6959">
        <w:tc>
          <w:tcPr>
            <w:tcW w:w="800" w:type="dxa"/>
            <w:shd w:val="solid" w:color="FFFFFF" w:fill="auto"/>
          </w:tcPr>
          <w:p w14:paraId="42018EA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7D6959">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7D6959">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C6D5568" w14:textId="77777777" w:rsidTr="007D6959">
        <w:tc>
          <w:tcPr>
            <w:tcW w:w="800" w:type="dxa"/>
            <w:shd w:val="solid" w:color="FFFFFF" w:fill="auto"/>
          </w:tcPr>
          <w:p w14:paraId="7CBA4F7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7D6959">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7D6959">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20C6C6A" w14:textId="77777777" w:rsidTr="007D6959">
        <w:tc>
          <w:tcPr>
            <w:tcW w:w="800" w:type="dxa"/>
            <w:shd w:val="solid" w:color="FFFFFF" w:fill="auto"/>
          </w:tcPr>
          <w:p w14:paraId="69725A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7D6959">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7D6959">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9536C4C" w14:textId="77777777" w:rsidTr="007D6959">
        <w:tc>
          <w:tcPr>
            <w:tcW w:w="800" w:type="dxa"/>
            <w:shd w:val="solid" w:color="FFFFFF" w:fill="auto"/>
          </w:tcPr>
          <w:p w14:paraId="71A8038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7D6959">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7D6959">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F078BF" w14:textId="77777777" w:rsidTr="007D6959">
        <w:tc>
          <w:tcPr>
            <w:tcW w:w="800" w:type="dxa"/>
            <w:shd w:val="solid" w:color="FFFFFF" w:fill="auto"/>
          </w:tcPr>
          <w:p w14:paraId="406E89C8"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7D6959">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7D6959">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08059304" w14:textId="77777777" w:rsidTr="007D6959">
        <w:tc>
          <w:tcPr>
            <w:tcW w:w="800" w:type="dxa"/>
            <w:shd w:val="solid" w:color="FFFFFF" w:fill="auto"/>
          </w:tcPr>
          <w:p w14:paraId="56552FF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7D6959">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7D6959">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991EFD5" w14:textId="77777777" w:rsidTr="007D6959">
        <w:tc>
          <w:tcPr>
            <w:tcW w:w="800" w:type="dxa"/>
            <w:shd w:val="solid" w:color="FFFFFF" w:fill="auto"/>
          </w:tcPr>
          <w:p w14:paraId="58E5BFE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7D6959">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7D6959">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4416F40" w14:textId="77777777" w:rsidTr="007D6959">
        <w:tc>
          <w:tcPr>
            <w:tcW w:w="800" w:type="dxa"/>
            <w:shd w:val="solid" w:color="FFFFFF" w:fill="auto"/>
          </w:tcPr>
          <w:p w14:paraId="2EAA9F0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7D6959">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7D6959">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6CB3F0" w14:textId="77777777" w:rsidTr="007D6959">
        <w:tc>
          <w:tcPr>
            <w:tcW w:w="800" w:type="dxa"/>
            <w:shd w:val="solid" w:color="FFFFFF" w:fill="auto"/>
          </w:tcPr>
          <w:p w14:paraId="2D5597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7D6959">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7D6959">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F4BAAA6" w14:textId="77777777" w:rsidTr="007D6959">
        <w:tc>
          <w:tcPr>
            <w:tcW w:w="800" w:type="dxa"/>
            <w:shd w:val="solid" w:color="FFFFFF" w:fill="auto"/>
          </w:tcPr>
          <w:p w14:paraId="173FD76E"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7D6959">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7D6959">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ABD942D" w14:textId="77777777" w:rsidTr="007D6959">
        <w:tc>
          <w:tcPr>
            <w:tcW w:w="800" w:type="dxa"/>
            <w:shd w:val="solid" w:color="FFFFFF" w:fill="auto"/>
          </w:tcPr>
          <w:p w14:paraId="34DE6BA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7D6959">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7D6959">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1A4911E" w14:textId="77777777" w:rsidTr="007D6959">
        <w:tc>
          <w:tcPr>
            <w:tcW w:w="800" w:type="dxa"/>
            <w:shd w:val="solid" w:color="FFFFFF" w:fill="auto"/>
          </w:tcPr>
          <w:p w14:paraId="75EA3226"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7D6959">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7D6959">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3B59E9E" w14:textId="77777777" w:rsidTr="007D6959">
        <w:tc>
          <w:tcPr>
            <w:tcW w:w="800" w:type="dxa"/>
            <w:shd w:val="solid" w:color="FFFFFF" w:fill="auto"/>
          </w:tcPr>
          <w:p w14:paraId="615FF52D"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7D6959">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7D6959">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E94AF44" w14:textId="77777777" w:rsidTr="007D6959">
        <w:tc>
          <w:tcPr>
            <w:tcW w:w="800" w:type="dxa"/>
            <w:shd w:val="solid" w:color="FFFFFF" w:fill="auto"/>
          </w:tcPr>
          <w:p w14:paraId="3992CF0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7D6959">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7D6959">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38EA8E7" w14:textId="77777777" w:rsidTr="007D6959">
        <w:tc>
          <w:tcPr>
            <w:tcW w:w="800" w:type="dxa"/>
            <w:shd w:val="solid" w:color="FFFFFF" w:fill="auto"/>
          </w:tcPr>
          <w:p w14:paraId="49147FD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7D6959">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7D6959">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B736A61" w14:textId="77777777" w:rsidTr="007D6959">
        <w:tc>
          <w:tcPr>
            <w:tcW w:w="800" w:type="dxa"/>
            <w:shd w:val="solid" w:color="FFFFFF" w:fill="auto"/>
          </w:tcPr>
          <w:p w14:paraId="02F27D4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7D6959">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7D6959">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7D6959">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C5A5D14" w14:textId="77777777" w:rsidTr="007D6959">
        <w:tc>
          <w:tcPr>
            <w:tcW w:w="800" w:type="dxa"/>
            <w:shd w:val="solid" w:color="FFFFFF" w:fill="auto"/>
          </w:tcPr>
          <w:p w14:paraId="15C4FA23"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7D6959">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7D6959">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CF5C3" w14:textId="77777777" w:rsidTr="007D6959">
        <w:tc>
          <w:tcPr>
            <w:tcW w:w="800" w:type="dxa"/>
            <w:shd w:val="solid" w:color="FFFFFF" w:fill="auto"/>
          </w:tcPr>
          <w:p w14:paraId="31B1D13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7D6959">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7D6959">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7E15799" w14:textId="77777777" w:rsidTr="007D6959">
        <w:tc>
          <w:tcPr>
            <w:tcW w:w="800" w:type="dxa"/>
            <w:shd w:val="solid" w:color="FFFFFF" w:fill="auto"/>
          </w:tcPr>
          <w:p w14:paraId="5BFCED8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7D6959">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7D6959">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D058DA" w14:textId="77777777" w:rsidTr="007D6959">
        <w:tc>
          <w:tcPr>
            <w:tcW w:w="800" w:type="dxa"/>
            <w:shd w:val="solid" w:color="FFFFFF" w:fill="auto"/>
          </w:tcPr>
          <w:p w14:paraId="5AEA4CB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7D6959">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7D6959">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6CCC112" w14:textId="77777777" w:rsidTr="007D6959">
        <w:tc>
          <w:tcPr>
            <w:tcW w:w="800" w:type="dxa"/>
            <w:shd w:val="solid" w:color="FFFFFF" w:fill="auto"/>
          </w:tcPr>
          <w:p w14:paraId="23ED4B6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7D6959">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7D6959">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B63FA28" w14:textId="77777777" w:rsidTr="007D6959">
        <w:tc>
          <w:tcPr>
            <w:tcW w:w="800" w:type="dxa"/>
            <w:shd w:val="solid" w:color="FFFFFF" w:fill="auto"/>
          </w:tcPr>
          <w:p w14:paraId="2817B72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7D6959">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7D6959">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7D6959">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383F5" w14:textId="77777777" w:rsidTr="007D6959">
        <w:tc>
          <w:tcPr>
            <w:tcW w:w="800" w:type="dxa"/>
            <w:shd w:val="solid" w:color="FFFFFF" w:fill="auto"/>
          </w:tcPr>
          <w:p w14:paraId="15807E5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7D6959">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7D6959">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E743FC5" w14:textId="77777777" w:rsidTr="007D6959">
        <w:tc>
          <w:tcPr>
            <w:tcW w:w="800" w:type="dxa"/>
            <w:shd w:val="solid" w:color="FFFFFF" w:fill="auto"/>
          </w:tcPr>
          <w:p w14:paraId="71AA05A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7D6959">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26326C8" w14:textId="77777777" w:rsidTr="007D6959">
        <w:tc>
          <w:tcPr>
            <w:tcW w:w="800" w:type="dxa"/>
            <w:shd w:val="solid" w:color="FFFFFF" w:fill="auto"/>
          </w:tcPr>
          <w:p w14:paraId="1CBF2A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7D6959">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7D6959">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4D1EE5D" w14:textId="77777777" w:rsidTr="007D6959">
        <w:tc>
          <w:tcPr>
            <w:tcW w:w="800" w:type="dxa"/>
            <w:shd w:val="solid" w:color="FFFFFF" w:fill="auto"/>
          </w:tcPr>
          <w:p w14:paraId="40D39E3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7D6959">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7D6959">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7D6959">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2AEBDF" w14:textId="77777777" w:rsidTr="007D6959">
        <w:tc>
          <w:tcPr>
            <w:tcW w:w="800" w:type="dxa"/>
            <w:shd w:val="solid" w:color="FFFFFF" w:fill="auto"/>
          </w:tcPr>
          <w:p w14:paraId="54B2246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7D6959">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7D6959">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1531AE9" w14:textId="77777777" w:rsidTr="007D6959">
        <w:tc>
          <w:tcPr>
            <w:tcW w:w="800" w:type="dxa"/>
            <w:shd w:val="solid" w:color="FFFFFF" w:fill="auto"/>
          </w:tcPr>
          <w:p w14:paraId="0EA7A37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7D6959">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7D6959">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C44E09F" w14:textId="77777777" w:rsidTr="007D6959">
        <w:tc>
          <w:tcPr>
            <w:tcW w:w="800" w:type="dxa"/>
            <w:shd w:val="solid" w:color="FFFFFF" w:fill="auto"/>
          </w:tcPr>
          <w:p w14:paraId="6C3C0AA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7D6959">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7D6959">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CD25435" w14:textId="77777777" w:rsidTr="007D6959">
        <w:tc>
          <w:tcPr>
            <w:tcW w:w="800" w:type="dxa"/>
            <w:shd w:val="solid" w:color="FFFFFF" w:fill="auto"/>
          </w:tcPr>
          <w:p w14:paraId="196A003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7D6959">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7D6959">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CFD5DC" w14:textId="77777777" w:rsidTr="007D6959">
        <w:tc>
          <w:tcPr>
            <w:tcW w:w="800" w:type="dxa"/>
            <w:shd w:val="solid" w:color="FFFFFF" w:fill="auto"/>
          </w:tcPr>
          <w:p w14:paraId="6BF5438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7D6959">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7D6959">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4008441" w14:textId="77777777" w:rsidTr="007D6959">
        <w:tc>
          <w:tcPr>
            <w:tcW w:w="800" w:type="dxa"/>
            <w:shd w:val="solid" w:color="FFFFFF" w:fill="auto"/>
          </w:tcPr>
          <w:p w14:paraId="104C098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7D6959">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7D6959">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893D343" w14:textId="77777777" w:rsidTr="007D6959">
        <w:tc>
          <w:tcPr>
            <w:tcW w:w="800" w:type="dxa"/>
            <w:shd w:val="solid" w:color="FFFFFF" w:fill="auto"/>
          </w:tcPr>
          <w:p w14:paraId="02DEA3E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7D6959">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7D6959">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8B93AE4" w14:textId="77777777" w:rsidTr="007D6959">
        <w:tc>
          <w:tcPr>
            <w:tcW w:w="800" w:type="dxa"/>
            <w:shd w:val="solid" w:color="FFFFFF" w:fill="auto"/>
          </w:tcPr>
          <w:p w14:paraId="2A1C71E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7D6959">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7D6959">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EE91DCB" w14:textId="77777777" w:rsidTr="007D6959">
        <w:tc>
          <w:tcPr>
            <w:tcW w:w="800" w:type="dxa"/>
            <w:shd w:val="solid" w:color="FFFFFF" w:fill="auto"/>
          </w:tcPr>
          <w:p w14:paraId="25151CA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7D6959">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7D6959">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25609F10" w14:textId="77777777" w:rsidTr="007D6959">
        <w:tc>
          <w:tcPr>
            <w:tcW w:w="800" w:type="dxa"/>
            <w:shd w:val="solid" w:color="FFFFFF" w:fill="auto"/>
          </w:tcPr>
          <w:p w14:paraId="1028D4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7D6959">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7D6959">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ACA3681" w14:textId="77777777" w:rsidTr="007D6959">
        <w:tc>
          <w:tcPr>
            <w:tcW w:w="800" w:type="dxa"/>
            <w:shd w:val="solid" w:color="FFFFFF" w:fill="auto"/>
          </w:tcPr>
          <w:p w14:paraId="06C2F7C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7D6959">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7D6959">
            <w:pPr>
              <w:pStyle w:val="TAC"/>
              <w:rPr>
                <w:sz w:val="16"/>
                <w:szCs w:val="16"/>
              </w:rPr>
            </w:pPr>
          </w:p>
        </w:tc>
        <w:tc>
          <w:tcPr>
            <w:tcW w:w="425" w:type="dxa"/>
            <w:shd w:val="solid" w:color="FFFFFF" w:fill="auto"/>
          </w:tcPr>
          <w:p w14:paraId="0A25F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7D6959">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DB21FF" w14:textId="77777777" w:rsidTr="007D6959">
        <w:tc>
          <w:tcPr>
            <w:tcW w:w="800" w:type="dxa"/>
            <w:shd w:val="solid" w:color="FFFFFF" w:fill="auto"/>
          </w:tcPr>
          <w:p w14:paraId="0A99AB37"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7D6959">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7D6959">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E9E8F3A" w14:textId="77777777" w:rsidTr="007D6959">
        <w:tc>
          <w:tcPr>
            <w:tcW w:w="800" w:type="dxa"/>
            <w:shd w:val="solid" w:color="FFFFFF" w:fill="auto"/>
          </w:tcPr>
          <w:p w14:paraId="76B4200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7D6959">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7D6959">
            <w:pPr>
              <w:pStyle w:val="TAC"/>
              <w:rPr>
                <w:sz w:val="16"/>
                <w:szCs w:val="16"/>
              </w:rPr>
            </w:pPr>
          </w:p>
        </w:tc>
        <w:tc>
          <w:tcPr>
            <w:tcW w:w="425" w:type="dxa"/>
            <w:shd w:val="solid" w:color="FFFFFF" w:fill="auto"/>
          </w:tcPr>
          <w:p w14:paraId="36CDE20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7D6959">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98F31A2" w14:textId="77777777" w:rsidTr="007D6959">
        <w:tc>
          <w:tcPr>
            <w:tcW w:w="800" w:type="dxa"/>
            <w:shd w:val="solid" w:color="FFFFFF" w:fill="auto"/>
          </w:tcPr>
          <w:p w14:paraId="33E9892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7D6959">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7D6959">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6E3647" w14:textId="77777777" w:rsidTr="007D6959">
        <w:tc>
          <w:tcPr>
            <w:tcW w:w="800" w:type="dxa"/>
            <w:shd w:val="solid" w:color="FFFFFF" w:fill="auto"/>
          </w:tcPr>
          <w:p w14:paraId="656FF6C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7D6959">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7D6959">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ADE169" w14:textId="77777777" w:rsidTr="007D6959">
        <w:tc>
          <w:tcPr>
            <w:tcW w:w="800" w:type="dxa"/>
            <w:shd w:val="solid" w:color="FFFFFF" w:fill="auto"/>
          </w:tcPr>
          <w:p w14:paraId="022521A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7D6959">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7D6959">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7D6959">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479BC0C" w14:textId="77777777" w:rsidTr="007D6959">
        <w:tc>
          <w:tcPr>
            <w:tcW w:w="800" w:type="dxa"/>
            <w:shd w:val="solid" w:color="FFFFFF" w:fill="auto"/>
          </w:tcPr>
          <w:p w14:paraId="0CAD583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7D6959">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7D6959">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945967A" w14:textId="77777777" w:rsidTr="007D6959">
        <w:tc>
          <w:tcPr>
            <w:tcW w:w="800" w:type="dxa"/>
            <w:shd w:val="solid" w:color="FFFFFF" w:fill="auto"/>
          </w:tcPr>
          <w:p w14:paraId="7D300A52"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7D6959">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7D6959">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F698352" w14:textId="77777777" w:rsidTr="007D6959">
        <w:tc>
          <w:tcPr>
            <w:tcW w:w="800" w:type="dxa"/>
            <w:shd w:val="solid" w:color="FFFFFF" w:fill="auto"/>
          </w:tcPr>
          <w:p w14:paraId="2DAAA36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7D6959">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7D6959">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BFEBCE8" w14:textId="77777777" w:rsidTr="007D6959">
        <w:tc>
          <w:tcPr>
            <w:tcW w:w="800" w:type="dxa"/>
            <w:shd w:val="solid" w:color="FFFFFF" w:fill="auto"/>
          </w:tcPr>
          <w:p w14:paraId="2DDFAA4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7D6959">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7D6959">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3B9F6ED" w14:textId="77777777" w:rsidTr="007D6959">
        <w:tc>
          <w:tcPr>
            <w:tcW w:w="800" w:type="dxa"/>
            <w:shd w:val="solid" w:color="FFFFFF" w:fill="auto"/>
          </w:tcPr>
          <w:p w14:paraId="26A1F416"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7D6959">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7D6959">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77AE628" w14:textId="77777777" w:rsidTr="007D6959">
        <w:tc>
          <w:tcPr>
            <w:tcW w:w="800" w:type="dxa"/>
            <w:shd w:val="solid" w:color="FFFFFF" w:fill="auto"/>
          </w:tcPr>
          <w:p w14:paraId="6042993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7D6959">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7D6959">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25FB098C" w14:textId="77777777" w:rsidTr="007D6959">
        <w:tc>
          <w:tcPr>
            <w:tcW w:w="800" w:type="dxa"/>
            <w:shd w:val="solid" w:color="FFFFFF" w:fill="auto"/>
          </w:tcPr>
          <w:p w14:paraId="20DC6D0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7D6959">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FA2EF61" w14:textId="77777777" w:rsidTr="007D6959">
        <w:tc>
          <w:tcPr>
            <w:tcW w:w="800" w:type="dxa"/>
            <w:shd w:val="solid" w:color="FFFFFF" w:fill="auto"/>
          </w:tcPr>
          <w:p w14:paraId="2AAA124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7D6959">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A050EFE" w14:textId="77777777" w:rsidTr="007D6959">
        <w:tc>
          <w:tcPr>
            <w:tcW w:w="800" w:type="dxa"/>
            <w:shd w:val="solid" w:color="FFFFFF" w:fill="auto"/>
          </w:tcPr>
          <w:p w14:paraId="28C658E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7D6959">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7D6959">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B22C3E3" w14:textId="77777777" w:rsidTr="007D6959">
        <w:tc>
          <w:tcPr>
            <w:tcW w:w="800" w:type="dxa"/>
            <w:shd w:val="solid" w:color="FFFFFF" w:fill="auto"/>
          </w:tcPr>
          <w:p w14:paraId="3F1D058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7D6959">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7D6959">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1837271" w14:textId="77777777" w:rsidTr="007D6959">
        <w:tc>
          <w:tcPr>
            <w:tcW w:w="800" w:type="dxa"/>
            <w:shd w:val="solid" w:color="FFFFFF" w:fill="auto"/>
          </w:tcPr>
          <w:p w14:paraId="5FC1BD78" w14:textId="77777777" w:rsidR="00C24DA9" w:rsidRPr="005D2CF1" w:rsidRDefault="00C24DA9" w:rsidP="007D6959">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7D6959">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7D6959">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490F34A" w14:textId="77777777" w:rsidTr="007D6959">
        <w:tc>
          <w:tcPr>
            <w:tcW w:w="800" w:type="dxa"/>
            <w:shd w:val="solid" w:color="FFFFFF" w:fill="auto"/>
          </w:tcPr>
          <w:p w14:paraId="5ACA3B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7D6959">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7D6959">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477D5D5" w14:textId="77777777" w:rsidTr="007D6959">
        <w:tc>
          <w:tcPr>
            <w:tcW w:w="800" w:type="dxa"/>
            <w:shd w:val="solid" w:color="FFFFFF" w:fill="auto"/>
          </w:tcPr>
          <w:p w14:paraId="07D22674"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7D6959">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7D6959">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B81D3BF" w14:textId="77777777" w:rsidTr="007D6959">
        <w:tc>
          <w:tcPr>
            <w:tcW w:w="800" w:type="dxa"/>
            <w:shd w:val="solid" w:color="FFFFFF" w:fill="auto"/>
          </w:tcPr>
          <w:p w14:paraId="3453395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7D6959">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7D6959">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7B13AF8" w14:textId="77777777" w:rsidTr="007D6959">
        <w:tc>
          <w:tcPr>
            <w:tcW w:w="800" w:type="dxa"/>
            <w:shd w:val="solid" w:color="FFFFFF" w:fill="auto"/>
          </w:tcPr>
          <w:p w14:paraId="3EA54E2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7D6959">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7D6959">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7AEE36E" w14:textId="77777777" w:rsidTr="007D6959">
        <w:tc>
          <w:tcPr>
            <w:tcW w:w="800" w:type="dxa"/>
            <w:shd w:val="solid" w:color="FFFFFF" w:fill="auto"/>
          </w:tcPr>
          <w:p w14:paraId="2530206D"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7D6959">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7D6959">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D3A48A7" w14:textId="77777777" w:rsidTr="007D6959">
        <w:tc>
          <w:tcPr>
            <w:tcW w:w="800" w:type="dxa"/>
            <w:shd w:val="solid" w:color="FFFFFF" w:fill="auto"/>
          </w:tcPr>
          <w:p w14:paraId="1B57C4E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7D6959">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7D6959">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1B6A919" w14:textId="77777777" w:rsidTr="007D6959">
        <w:tc>
          <w:tcPr>
            <w:tcW w:w="800" w:type="dxa"/>
            <w:shd w:val="solid" w:color="FFFFFF" w:fill="auto"/>
          </w:tcPr>
          <w:p w14:paraId="00020EB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7D6959">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7D6959">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4976FD3" w14:textId="77777777" w:rsidTr="007D6959">
        <w:tc>
          <w:tcPr>
            <w:tcW w:w="800" w:type="dxa"/>
            <w:shd w:val="solid" w:color="FFFFFF" w:fill="auto"/>
          </w:tcPr>
          <w:p w14:paraId="2781D430"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7D6959">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7D6959">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9D4B776" w14:textId="77777777" w:rsidTr="007D6959">
        <w:tc>
          <w:tcPr>
            <w:tcW w:w="800" w:type="dxa"/>
            <w:shd w:val="solid" w:color="FFFFFF" w:fill="auto"/>
          </w:tcPr>
          <w:p w14:paraId="50A9CF0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7D6959">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82B7408" w14:textId="77777777" w:rsidTr="007D6959">
        <w:tc>
          <w:tcPr>
            <w:tcW w:w="800" w:type="dxa"/>
            <w:shd w:val="solid" w:color="FFFFFF" w:fill="auto"/>
          </w:tcPr>
          <w:p w14:paraId="208F07F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7D6959">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7D6959">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EA898EE" w14:textId="77777777" w:rsidTr="007D6959">
        <w:tc>
          <w:tcPr>
            <w:tcW w:w="800" w:type="dxa"/>
            <w:shd w:val="solid" w:color="FFFFFF" w:fill="auto"/>
          </w:tcPr>
          <w:p w14:paraId="760F1F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7D6959">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7D6959">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6F0810F" w14:textId="77777777" w:rsidTr="007D6959">
        <w:tc>
          <w:tcPr>
            <w:tcW w:w="800" w:type="dxa"/>
            <w:shd w:val="solid" w:color="FFFFFF" w:fill="auto"/>
          </w:tcPr>
          <w:p w14:paraId="44FFAE2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7D6959">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7D6959">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0BBD349" w14:textId="77777777" w:rsidTr="007D6959">
        <w:tc>
          <w:tcPr>
            <w:tcW w:w="800" w:type="dxa"/>
            <w:shd w:val="solid" w:color="FFFFFF" w:fill="auto"/>
          </w:tcPr>
          <w:p w14:paraId="3394089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7D6959">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7D6959">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CDD912C" w14:textId="77777777" w:rsidTr="007D6959">
        <w:tc>
          <w:tcPr>
            <w:tcW w:w="800" w:type="dxa"/>
            <w:shd w:val="solid" w:color="FFFFFF" w:fill="auto"/>
          </w:tcPr>
          <w:p w14:paraId="20A5751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7D6959">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7D6959">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EB81802" w14:textId="77777777" w:rsidTr="007D6959">
        <w:tc>
          <w:tcPr>
            <w:tcW w:w="800" w:type="dxa"/>
            <w:shd w:val="solid" w:color="FFFFFF" w:fill="auto"/>
          </w:tcPr>
          <w:p w14:paraId="3B173E5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7D6959">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7D6959">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E371D7C" w14:textId="77777777" w:rsidTr="007D6959">
        <w:tc>
          <w:tcPr>
            <w:tcW w:w="800" w:type="dxa"/>
            <w:shd w:val="solid" w:color="FFFFFF" w:fill="auto"/>
          </w:tcPr>
          <w:p w14:paraId="277DED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7D6959">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7D6959">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A09FEED" w14:textId="77777777" w:rsidTr="007D6959">
        <w:tc>
          <w:tcPr>
            <w:tcW w:w="800" w:type="dxa"/>
            <w:shd w:val="solid" w:color="FFFFFF" w:fill="auto"/>
          </w:tcPr>
          <w:p w14:paraId="4372DE6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7D6959">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7D6959">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48B6AA" w14:textId="77777777" w:rsidTr="007D6959">
        <w:tc>
          <w:tcPr>
            <w:tcW w:w="800" w:type="dxa"/>
            <w:shd w:val="solid" w:color="FFFFFF" w:fill="auto"/>
          </w:tcPr>
          <w:p w14:paraId="5C8594F3"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7D6959">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7D6959">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51EF246" w14:textId="77777777" w:rsidTr="007D6959">
        <w:tc>
          <w:tcPr>
            <w:tcW w:w="800" w:type="dxa"/>
            <w:shd w:val="solid" w:color="FFFFFF" w:fill="auto"/>
          </w:tcPr>
          <w:p w14:paraId="0E948BA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7D6959">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7D6959">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5372AD5" w14:textId="77777777" w:rsidTr="007D6959">
        <w:tc>
          <w:tcPr>
            <w:tcW w:w="800" w:type="dxa"/>
            <w:shd w:val="solid" w:color="FFFFFF" w:fill="auto"/>
          </w:tcPr>
          <w:p w14:paraId="4F4139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7D6959">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7D6959">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CBDE578" w14:textId="77777777" w:rsidTr="007D6959">
        <w:tc>
          <w:tcPr>
            <w:tcW w:w="800" w:type="dxa"/>
            <w:shd w:val="solid" w:color="FFFFFF" w:fill="auto"/>
          </w:tcPr>
          <w:p w14:paraId="6073184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7D6959">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7D6959">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9A64E0" w14:textId="77777777" w:rsidTr="007D6959">
        <w:tc>
          <w:tcPr>
            <w:tcW w:w="800" w:type="dxa"/>
            <w:shd w:val="solid" w:color="FFFFFF" w:fill="auto"/>
          </w:tcPr>
          <w:p w14:paraId="4C191D3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7D6959">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7D6959">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DD4ACBB" w14:textId="77777777" w:rsidTr="007D6959">
        <w:tc>
          <w:tcPr>
            <w:tcW w:w="800" w:type="dxa"/>
            <w:shd w:val="solid" w:color="FFFFFF" w:fill="auto"/>
          </w:tcPr>
          <w:p w14:paraId="6F1CDA7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7D6959">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7D6959">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41D1CBB" w14:textId="77777777" w:rsidTr="007D6959">
        <w:tc>
          <w:tcPr>
            <w:tcW w:w="800" w:type="dxa"/>
            <w:shd w:val="solid" w:color="FFFFFF" w:fill="auto"/>
          </w:tcPr>
          <w:p w14:paraId="72F3716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7D6959">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7D6959">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EF82919" w14:textId="77777777" w:rsidTr="007D6959">
        <w:tc>
          <w:tcPr>
            <w:tcW w:w="800" w:type="dxa"/>
            <w:shd w:val="solid" w:color="FFFFFF" w:fill="auto"/>
          </w:tcPr>
          <w:p w14:paraId="2BE409F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7D6959">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7D6959">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3B3C0E4" w14:textId="77777777" w:rsidTr="007D6959">
        <w:tc>
          <w:tcPr>
            <w:tcW w:w="800" w:type="dxa"/>
            <w:shd w:val="solid" w:color="FFFFFF" w:fill="auto"/>
          </w:tcPr>
          <w:p w14:paraId="514D7561"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7D6959">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7D6959">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948B0F9" w14:textId="77777777" w:rsidTr="007D6959">
        <w:tc>
          <w:tcPr>
            <w:tcW w:w="800" w:type="dxa"/>
            <w:shd w:val="solid" w:color="FFFFFF" w:fill="auto"/>
          </w:tcPr>
          <w:p w14:paraId="51FBE2B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7D6959">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7D6959">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724BA1" w14:textId="77777777" w:rsidTr="007D6959">
        <w:tc>
          <w:tcPr>
            <w:tcW w:w="800" w:type="dxa"/>
            <w:shd w:val="solid" w:color="FFFFFF" w:fill="auto"/>
          </w:tcPr>
          <w:p w14:paraId="64BA0EA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7D6959">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7D6959">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CFD9EF" w14:textId="77777777" w:rsidTr="007D6959">
        <w:tc>
          <w:tcPr>
            <w:tcW w:w="800" w:type="dxa"/>
            <w:shd w:val="solid" w:color="FFFFFF" w:fill="auto"/>
          </w:tcPr>
          <w:p w14:paraId="6CCC5E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7D6959">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7D6959">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82A95AA" w14:textId="77777777" w:rsidTr="007D6959">
        <w:tc>
          <w:tcPr>
            <w:tcW w:w="800" w:type="dxa"/>
            <w:shd w:val="solid" w:color="FFFFFF" w:fill="auto"/>
          </w:tcPr>
          <w:p w14:paraId="4EE8892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7D6959">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7D6959">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B6B8CA1" w14:textId="77777777" w:rsidTr="007D6959">
        <w:tc>
          <w:tcPr>
            <w:tcW w:w="800" w:type="dxa"/>
            <w:shd w:val="solid" w:color="FFFFFF" w:fill="auto"/>
          </w:tcPr>
          <w:p w14:paraId="24BC835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7D6959">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7D6959">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AA5BC79" w14:textId="77777777" w:rsidTr="007D6959">
        <w:tc>
          <w:tcPr>
            <w:tcW w:w="800" w:type="dxa"/>
            <w:shd w:val="solid" w:color="FFFFFF" w:fill="auto"/>
          </w:tcPr>
          <w:p w14:paraId="17FEF55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7D6959">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7D6959">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742FE9E" w14:textId="77777777" w:rsidTr="007D6959">
        <w:tc>
          <w:tcPr>
            <w:tcW w:w="800" w:type="dxa"/>
            <w:shd w:val="solid" w:color="FFFFFF" w:fill="auto"/>
          </w:tcPr>
          <w:p w14:paraId="733C6E75"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7D6959">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7D6959">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255B85E" w14:textId="77777777" w:rsidTr="007D6959">
        <w:tc>
          <w:tcPr>
            <w:tcW w:w="800" w:type="dxa"/>
            <w:shd w:val="solid" w:color="FFFFFF" w:fill="auto"/>
          </w:tcPr>
          <w:p w14:paraId="702EC298"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7D6959">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7D6959">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59C7671D" w14:textId="77777777" w:rsidTr="007D6959">
        <w:tc>
          <w:tcPr>
            <w:tcW w:w="800" w:type="dxa"/>
            <w:shd w:val="solid" w:color="FFFFFF" w:fill="auto"/>
          </w:tcPr>
          <w:p w14:paraId="1D8EC1D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7D6959">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7D6959">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08EF8637" w14:textId="77777777" w:rsidTr="007D6959">
        <w:tc>
          <w:tcPr>
            <w:tcW w:w="800" w:type="dxa"/>
            <w:shd w:val="solid" w:color="FFFFFF" w:fill="auto"/>
          </w:tcPr>
          <w:p w14:paraId="51CBB43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7D6959">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7D6959">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D66281E" w14:textId="77777777" w:rsidTr="007D6959">
        <w:tc>
          <w:tcPr>
            <w:tcW w:w="800" w:type="dxa"/>
            <w:shd w:val="solid" w:color="FFFFFF" w:fill="auto"/>
          </w:tcPr>
          <w:p w14:paraId="67FCA96B"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7D6959">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7D6959">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687554D" w14:textId="77777777" w:rsidTr="007D6959">
        <w:tc>
          <w:tcPr>
            <w:tcW w:w="800" w:type="dxa"/>
            <w:shd w:val="solid" w:color="FFFFFF" w:fill="auto"/>
          </w:tcPr>
          <w:p w14:paraId="131DE4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7D6959">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7D6959">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3278892" w14:textId="77777777" w:rsidTr="007D6959">
        <w:tc>
          <w:tcPr>
            <w:tcW w:w="800" w:type="dxa"/>
            <w:shd w:val="solid" w:color="FFFFFF" w:fill="auto"/>
          </w:tcPr>
          <w:p w14:paraId="30E02E09"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7D6959">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7D6959">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3FE0E8F" w14:textId="77777777" w:rsidTr="007D6959">
        <w:tc>
          <w:tcPr>
            <w:tcW w:w="800" w:type="dxa"/>
            <w:shd w:val="solid" w:color="FFFFFF" w:fill="auto"/>
          </w:tcPr>
          <w:p w14:paraId="6EAF131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7D6959">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7D6959">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56F2C64" w14:textId="77777777" w:rsidTr="007D6959">
        <w:tc>
          <w:tcPr>
            <w:tcW w:w="800" w:type="dxa"/>
            <w:shd w:val="solid" w:color="FFFFFF" w:fill="auto"/>
          </w:tcPr>
          <w:p w14:paraId="248167B8"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7D6959">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7D6959">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2B2F7E0" w14:textId="77777777" w:rsidTr="007D6959">
        <w:tc>
          <w:tcPr>
            <w:tcW w:w="800" w:type="dxa"/>
            <w:shd w:val="solid" w:color="FFFFFF" w:fill="auto"/>
          </w:tcPr>
          <w:p w14:paraId="2506ED71"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7D6959">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7D6959">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27DED13" w14:textId="77777777" w:rsidTr="007D6959">
        <w:tc>
          <w:tcPr>
            <w:tcW w:w="800" w:type="dxa"/>
            <w:shd w:val="solid" w:color="FFFFFF" w:fill="auto"/>
          </w:tcPr>
          <w:p w14:paraId="06DC38B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7D6959">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7D6959">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89AC8D1" w14:textId="77777777" w:rsidTr="007D6959">
        <w:tc>
          <w:tcPr>
            <w:tcW w:w="800" w:type="dxa"/>
            <w:shd w:val="solid" w:color="FFFFFF" w:fill="auto"/>
          </w:tcPr>
          <w:p w14:paraId="63FCEEF5"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7D6959">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7D6959">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E766D07" w14:textId="77777777" w:rsidTr="007D6959">
        <w:tc>
          <w:tcPr>
            <w:tcW w:w="800" w:type="dxa"/>
            <w:shd w:val="solid" w:color="FFFFFF" w:fill="auto"/>
          </w:tcPr>
          <w:p w14:paraId="6516EDB0"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7D6959">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7D6959">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582D16C" w14:textId="77777777" w:rsidTr="007D6959">
        <w:tc>
          <w:tcPr>
            <w:tcW w:w="800" w:type="dxa"/>
            <w:shd w:val="solid" w:color="FFFFFF" w:fill="auto"/>
          </w:tcPr>
          <w:p w14:paraId="0041A094"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7D6959">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7D6959">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7D6959">
            <w:pPr>
              <w:pStyle w:val="TAL"/>
              <w:jc w:val="center"/>
              <w:rPr>
                <w:sz w:val="16"/>
                <w:szCs w:val="16"/>
              </w:rPr>
            </w:pPr>
            <w:r w:rsidRPr="005D2CF1">
              <w:rPr>
                <w:sz w:val="16"/>
                <w:szCs w:val="16"/>
              </w:rPr>
              <w:t>16.5.0</w:t>
            </w:r>
          </w:p>
        </w:tc>
      </w:tr>
      <w:tr w:rsidR="005D2CF1" w:rsidRPr="005D2CF1" w14:paraId="4CE84D9A" w14:textId="77777777" w:rsidTr="007D6959">
        <w:tc>
          <w:tcPr>
            <w:tcW w:w="800" w:type="dxa"/>
            <w:shd w:val="solid" w:color="FFFFFF" w:fill="auto"/>
          </w:tcPr>
          <w:p w14:paraId="6B25A7FB" w14:textId="543D6102" w:rsidR="005D2CF1" w:rsidRPr="005D2CF1" w:rsidRDefault="005D2CF1" w:rsidP="007D6959">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7D6959">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7D6959">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7D6959">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7D6959">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7D6959">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7D6959">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7D6959">
            <w:pPr>
              <w:pStyle w:val="TAL"/>
              <w:jc w:val="center"/>
              <w:rPr>
                <w:sz w:val="16"/>
                <w:szCs w:val="16"/>
              </w:rPr>
            </w:pPr>
            <w:r w:rsidRPr="005D2CF1">
              <w:rPr>
                <w:sz w:val="16"/>
                <w:szCs w:val="16"/>
              </w:rPr>
              <w:t>16.6.0</w:t>
            </w:r>
          </w:p>
        </w:tc>
      </w:tr>
      <w:tr w:rsidR="002A2C39" w:rsidRPr="005D2CF1" w14:paraId="3A55AADB" w14:textId="77777777" w:rsidTr="007D6959">
        <w:tc>
          <w:tcPr>
            <w:tcW w:w="800" w:type="dxa"/>
            <w:shd w:val="solid" w:color="FFFFFF" w:fill="auto"/>
          </w:tcPr>
          <w:p w14:paraId="6C7B5A6D" w14:textId="479EC41B" w:rsidR="002A2C39" w:rsidRPr="005D2CF1" w:rsidRDefault="002A2C39" w:rsidP="007D6959">
            <w:pPr>
              <w:pStyle w:val="TAC"/>
              <w:rPr>
                <w:sz w:val="16"/>
                <w:szCs w:val="16"/>
              </w:rPr>
            </w:pPr>
            <w:r>
              <w:rPr>
                <w:sz w:val="16"/>
                <w:szCs w:val="16"/>
              </w:rPr>
              <w:t>2021-03</w:t>
            </w:r>
          </w:p>
        </w:tc>
        <w:tc>
          <w:tcPr>
            <w:tcW w:w="800" w:type="dxa"/>
            <w:shd w:val="solid" w:color="FFFFFF" w:fill="auto"/>
          </w:tcPr>
          <w:p w14:paraId="5348EEB3" w14:textId="7414CD9E" w:rsidR="002A2C39" w:rsidRPr="005D2CF1" w:rsidRDefault="002A2C39" w:rsidP="007D6959">
            <w:pPr>
              <w:pStyle w:val="TAL"/>
              <w:rPr>
                <w:sz w:val="16"/>
                <w:szCs w:val="16"/>
              </w:rPr>
            </w:pPr>
            <w:r>
              <w:rPr>
                <w:sz w:val="16"/>
                <w:szCs w:val="16"/>
              </w:rPr>
              <w:t>SP#9</w:t>
            </w:r>
            <w:r w:rsidR="0092007D">
              <w:rPr>
                <w:sz w:val="16"/>
                <w:szCs w:val="16"/>
              </w:rPr>
              <w:t>1</w:t>
            </w:r>
            <w:r>
              <w:rPr>
                <w:sz w:val="16"/>
                <w:szCs w:val="16"/>
              </w:rPr>
              <w:t>E</w:t>
            </w:r>
          </w:p>
        </w:tc>
        <w:tc>
          <w:tcPr>
            <w:tcW w:w="1094" w:type="dxa"/>
            <w:shd w:val="solid" w:color="FFFFFF" w:fill="auto"/>
          </w:tcPr>
          <w:p w14:paraId="2FFA2078" w14:textId="2CACBC80" w:rsidR="002A2C39" w:rsidRPr="005D2CF1" w:rsidRDefault="002A2C39" w:rsidP="007D6959">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7D6959">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7D6959">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7D6959">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7D6959">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7D6959">
            <w:pPr>
              <w:pStyle w:val="TAL"/>
              <w:jc w:val="center"/>
              <w:rPr>
                <w:sz w:val="16"/>
                <w:szCs w:val="16"/>
              </w:rPr>
            </w:pPr>
            <w:r>
              <w:rPr>
                <w:sz w:val="16"/>
                <w:szCs w:val="16"/>
              </w:rPr>
              <w:t>16.7.0</w:t>
            </w:r>
          </w:p>
        </w:tc>
      </w:tr>
      <w:tr w:rsidR="002A2C39" w:rsidRPr="005D2CF1" w14:paraId="55E295A7" w14:textId="77777777" w:rsidTr="007D6959">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5D212733" w:rsidR="002A2C39" w:rsidRDefault="002A2C39" w:rsidP="002A2C39">
            <w:pPr>
              <w:pStyle w:val="TAL"/>
              <w:rPr>
                <w:sz w:val="16"/>
                <w:szCs w:val="16"/>
              </w:rPr>
            </w:pPr>
            <w:r>
              <w:rPr>
                <w:sz w:val="16"/>
                <w:szCs w:val="16"/>
              </w:rPr>
              <w:t>SP#9</w:t>
            </w:r>
            <w:r w:rsidR="0092007D">
              <w:rPr>
                <w:sz w:val="16"/>
                <w:szCs w:val="16"/>
              </w:rPr>
              <w:t>1</w:t>
            </w:r>
            <w:r>
              <w:rPr>
                <w:sz w:val="16"/>
                <w:szCs w:val="16"/>
              </w:rPr>
              <w:t>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92007D" w:rsidRPr="005D2CF1" w14:paraId="3234549A" w14:textId="77777777" w:rsidTr="007D6959">
        <w:tc>
          <w:tcPr>
            <w:tcW w:w="800" w:type="dxa"/>
            <w:shd w:val="solid" w:color="FFFFFF" w:fill="auto"/>
          </w:tcPr>
          <w:p w14:paraId="0499AB42" w14:textId="1E79CCF2" w:rsidR="0092007D" w:rsidRDefault="0092007D" w:rsidP="002A2C39">
            <w:pPr>
              <w:pStyle w:val="TAC"/>
              <w:rPr>
                <w:sz w:val="16"/>
                <w:szCs w:val="16"/>
              </w:rPr>
            </w:pPr>
            <w:r>
              <w:rPr>
                <w:sz w:val="16"/>
                <w:szCs w:val="16"/>
              </w:rPr>
              <w:t>2021-06</w:t>
            </w:r>
          </w:p>
        </w:tc>
        <w:tc>
          <w:tcPr>
            <w:tcW w:w="800" w:type="dxa"/>
            <w:shd w:val="solid" w:color="FFFFFF" w:fill="auto"/>
          </w:tcPr>
          <w:p w14:paraId="164BBDF3" w14:textId="504AB0A9" w:rsidR="0092007D" w:rsidRDefault="0092007D" w:rsidP="002A2C39">
            <w:pPr>
              <w:pStyle w:val="TAL"/>
              <w:rPr>
                <w:sz w:val="16"/>
                <w:szCs w:val="16"/>
              </w:rPr>
            </w:pPr>
            <w:r>
              <w:rPr>
                <w:sz w:val="16"/>
                <w:szCs w:val="16"/>
              </w:rPr>
              <w:t>SP#92E</w:t>
            </w:r>
          </w:p>
        </w:tc>
        <w:tc>
          <w:tcPr>
            <w:tcW w:w="1094" w:type="dxa"/>
            <w:shd w:val="solid" w:color="FFFFFF" w:fill="auto"/>
          </w:tcPr>
          <w:p w14:paraId="72C2C4E1" w14:textId="12C7AD5C" w:rsidR="0092007D" w:rsidRDefault="0092007D" w:rsidP="002A2C39">
            <w:pPr>
              <w:pStyle w:val="TAC"/>
              <w:rPr>
                <w:sz w:val="16"/>
                <w:szCs w:val="16"/>
              </w:rPr>
            </w:pPr>
            <w:r>
              <w:rPr>
                <w:sz w:val="16"/>
                <w:szCs w:val="16"/>
              </w:rPr>
              <w:t>SP-210330</w:t>
            </w:r>
          </w:p>
        </w:tc>
        <w:tc>
          <w:tcPr>
            <w:tcW w:w="567" w:type="dxa"/>
            <w:shd w:val="solid" w:color="FFFFFF" w:fill="auto"/>
          </w:tcPr>
          <w:p w14:paraId="3507CF05" w14:textId="3638367A" w:rsidR="0092007D" w:rsidRDefault="0092007D" w:rsidP="002A2C39">
            <w:pPr>
              <w:pStyle w:val="TAC"/>
              <w:rPr>
                <w:sz w:val="16"/>
                <w:szCs w:val="16"/>
              </w:rPr>
            </w:pPr>
            <w:r>
              <w:rPr>
                <w:sz w:val="16"/>
                <w:szCs w:val="16"/>
              </w:rPr>
              <w:t>0264</w:t>
            </w:r>
          </w:p>
        </w:tc>
        <w:tc>
          <w:tcPr>
            <w:tcW w:w="425" w:type="dxa"/>
            <w:shd w:val="solid" w:color="FFFFFF" w:fill="auto"/>
          </w:tcPr>
          <w:p w14:paraId="079DC039" w14:textId="6D32DBCF" w:rsidR="0092007D" w:rsidRDefault="0092007D" w:rsidP="002A2C39">
            <w:pPr>
              <w:pStyle w:val="TAC"/>
              <w:rPr>
                <w:sz w:val="16"/>
                <w:szCs w:val="16"/>
              </w:rPr>
            </w:pPr>
            <w:r>
              <w:rPr>
                <w:sz w:val="16"/>
                <w:szCs w:val="16"/>
              </w:rPr>
              <w:t>-</w:t>
            </w:r>
          </w:p>
        </w:tc>
        <w:tc>
          <w:tcPr>
            <w:tcW w:w="425" w:type="dxa"/>
            <w:shd w:val="solid" w:color="FFFFFF" w:fill="auto"/>
          </w:tcPr>
          <w:p w14:paraId="49E3F02C" w14:textId="3007CA15" w:rsidR="0092007D" w:rsidRDefault="0092007D" w:rsidP="002A2C39">
            <w:pPr>
              <w:pStyle w:val="TAC"/>
              <w:rPr>
                <w:sz w:val="16"/>
                <w:szCs w:val="16"/>
              </w:rPr>
            </w:pPr>
            <w:r>
              <w:rPr>
                <w:sz w:val="16"/>
                <w:szCs w:val="16"/>
              </w:rPr>
              <w:t>F</w:t>
            </w:r>
          </w:p>
        </w:tc>
        <w:tc>
          <w:tcPr>
            <w:tcW w:w="4820" w:type="dxa"/>
            <w:shd w:val="solid" w:color="FFFFFF" w:fill="auto"/>
          </w:tcPr>
          <w:p w14:paraId="48819AEE" w14:textId="77BB1BCB" w:rsidR="0092007D" w:rsidRDefault="0092007D" w:rsidP="002A2C39">
            <w:pPr>
              <w:pStyle w:val="TAL"/>
              <w:rPr>
                <w:sz w:val="16"/>
                <w:szCs w:val="16"/>
              </w:rPr>
            </w:pPr>
            <w:r>
              <w:rPr>
                <w:sz w:val="16"/>
                <w:szCs w:val="16"/>
              </w:rPr>
              <w:t>Delete NSI ID via N7 interface</w:t>
            </w:r>
          </w:p>
        </w:tc>
        <w:tc>
          <w:tcPr>
            <w:tcW w:w="708" w:type="dxa"/>
            <w:shd w:val="solid" w:color="FFFFFF" w:fill="auto"/>
          </w:tcPr>
          <w:p w14:paraId="2F217939" w14:textId="7886EA71" w:rsidR="0092007D" w:rsidRDefault="0092007D" w:rsidP="002A2C39">
            <w:pPr>
              <w:pStyle w:val="TAL"/>
              <w:jc w:val="center"/>
              <w:rPr>
                <w:sz w:val="16"/>
                <w:szCs w:val="16"/>
              </w:rPr>
            </w:pPr>
            <w:r>
              <w:rPr>
                <w:sz w:val="16"/>
                <w:szCs w:val="16"/>
              </w:rPr>
              <w:t>16.8.0</w:t>
            </w:r>
          </w:p>
        </w:tc>
      </w:tr>
      <w:tr w:rsidR="0092007D" w:rsidRPr="005D2CF1" w14:paraId="44F3A9B6" w14:textId="77777777" w:rsidTr="007D6959">
        <w:tc>
          <w:tcPr>
            <w:tcW w:w="800" w:type="dxa"/>
            <w:shd w:val="solid" w:color="FFFFFF" w:fill="auto"/>
          </w:tcPr>
          <w:p w14:paraId="08184524" w14:textId="52C27E06" w:rsidR="0092007D" w:rsidRDefault="0092007D" w:rsidP="002A2C39">
            <w:pPr>
              <w:pStyle w:val="TAC"/>
              <w:rPr>
                <w:sz w:val="16"/>
                <w:szCs w:val="16"/>
              </w:rPr>
            </w:pPr>
            <w:r>
              <w:rPr>
                <w:sz w:val="16"/>
                <w:szCs w:val="16"/>
              </w:rPr>
              <w:t>2021-06</w:t>
            </w:r>
          </w:p>
        </w:tc>
        <w:tc>
          <w:tcPr>
            <w:tcW w:w="800" w:type="dxa"/>
            <w:shd w:val="solid" w:color="FFFFFF" w:fill="auto"/>
          </w:tcPr>
          <w:p w14:paraId="26212B5B" w14:textId="0A6998AE" w:rsidR="0092007D" w:rsidRDefault="0092007D" w:rsidP="002A2C39">
            <w:pPr>
              <w:pStyle w:val="TAL"/>
              <w:rPr>
                <w:sz w:val="16"/>
                <w:szCs w:val="16"/>
              </w:rPr>
            </w:pPr>
            <w:r>
              <w:rPr>
                <w:sz w:val="16"/>
                <w:szCs w:val="16"/>
              </w:rPr>
              <w:t>SP#92E</w:t>
            </w:r>
          </w:p>
        </w:tc>
        <w:tc>
          <w:tcPr>
            <w:tcW w:w="1094" w:type="dxa"/>
            <w:shd w:val="solid" w:color="FFFFFF" w:fill="auto"/>
          </w:tcPr>
          <w:p w14:paraId="6188FB27" w14:textId="4011465E" w:rsidR="0092007D" w:rsidRDefault="0092007D" w:rsidP="002A2C39">
            <w:pPr>
              <w:pStyle w:val="TAC"/>
              <w:rPr>
                <w:sz w:val="16"/>
                <w:szCs w:val="16"/>
              </w:rPr>
            </w:pPr>
            <w:r>
              <w:rPr>
                <w:sz w:val="16"/>
                <w:szCs w:val="16"/>
              </w:rPr>
              <w:t>SP-210333</w:t>
            </w:r>
          </w:p>
        </w:tc>
        <w:tc>
          <w:tcPr>
            <w:tcW w:w="567" w:type="dxa"/>
            <w:shd w:val="solid" w:color="FFFFFF" w:fill="auto"/>
          </w:tcPr>
          <w:p w14:paraId="5F17F0BE" w14:textId="16B2E8AC" w:rsidR="0092007D" w:rsidRDefault="0092007D" w:rsidP="002A2C39">
            <w:pPr>
              <w:pStyle w:val="TAC"/>
              <w:rPr>
                <w:sz w:val="16"/>
                <w:szCs w:val="16"/>
              </w:rPr>
            </w:pPr>
            <w:r>
              <w:rPr>
                <w:sz w:val="16"/>
                <w:szCs w:val="16"/>
              </w:rPr>
              <w:t>0333</w:t>
            </w:r>
          </w:p>
        </w:tc>
        <w:tc>
          <w:tcPr>
            <w:tcW w:w="425" w:type="dxa"/>
            <w:shd w:val="solid" w:color="FFFFFF" w:fill="auto"/>
          </w:tcPr>
          <w:p w14:paraId="347B803E" w14:textId="2EF89F7F" w:rsidR="0092007D" w:rsidRDefault="0092007D" w:rsidP="002A2C39">
            <w:pPr>
              <w:pStyle w:val="TAC"/>
              <w:rPr>
                <w:sz w:val="16"/>
                <w:szCs w:val="16"/>
              </w:rPr>
            </w:pPr>
            <w:r>
              <w:rPr>
                <w:sz w:val="16"/>
                <w:szCs w:val="16"/>
              </w:rPr>
              <w:t>1</w:t>
            </w:r>
          </w:p>
        </w:tc>
        <w:tc>
          <w:tcPr>
            <w:tcW w:w="425" w:type="dxa"/>
            <w:shd w:val="solid" w:color="FFFFFF" w:fill="auto"/>
          </w:tcPr>
          <w:p w14:paraId="00F38E7D" w14:textId="3E499913" w:rsidR="0092007D" w:rsidRDefault="0092007D" w:rsidP="002A2C39">
            <w:pPr>
              <w:pStyle w:val="TAC"/>
              <w:rPr>
                <w:sz w:val="16"/>
                <w:szCs w:val="16"/>
              </w:rPr>
            </w:pPr>
            <w:r>
              <w:rPr>
                <w:sz w:val="16"/>
                <w:szCs w:val="16"/>
              </w:rPr>
              <w:t>F</w:t>
            </w:r>
          </w:p>
        </w:tc>
        <w:tc>
          <w:tcPr>
            <w:tcW w:w="4820" w:type="dxa"/>
            <w:shd w:val="solid" w:color="FFFFFF" w:fill="auto"/>
          </w:tcPr>
          <w:p w14:paraId="1AADFB39" w14:textId="277787AC" w:rsidR="0092007D" w:rsidRDefault="0092007D" w:rsidP="002A2C39">
            <w:pPr>
              <w:pStyle w:val="TAL"/>
              <w:rPr>
                <w:sz w:val="16"/>
                <w:szCs w:val="16"/>
              </w:rPr>
            </w:pPr>
            <w:r>
              <w:rPr>
                <w:sz w:val="16"/>
                <w:szCs w:val="16"/>
              </w:rPr>
              <w:t>Clarification on output parameters in OSE</w:t>
            </w:r>
          </w:p>
        </w:tc>
        <w:tc>
          <w:tcPr>
            <w:tcW w:w="708" w:type="dxa"/>
            <w:shd w:val="solid" w:color="FFFFFF" w:fill="auto"/>
          </w:tcPr>
          <w:p w14:paraId="1F8B7AD3" w14:textId="4755C756" w:rsidR="0092007D" w:rsidRDefault="0092007D" w:rsidP="002A2C39">
            <w:pPr>
              <w:pStyle w:val="TAL"/>
              <w:jc w:val="center"/>
              <w:rPr>
                <w:sz w:val="16"/>
                <w:szCs w:val="16"/>
              </w:rPr>
            </w:pPr>
            <w:r>
              <w:rPr>
                <w:sz w:val="16"/>
                <w:szCs w:val="16"/>
              </w:rPr>
              <w:t>16.8.0</w:t>
            </w:r>
          </w:p>
        </w:tc>
      </w:tr>
      <w:tr w:rsidR="00E53EE3" w:rsidRPr="005D2CF1" w14:paraId="40E56116" w14:textId="77777777" w:rsidTr="007D6959">
        <w:tc>
          <w:tcPr>
            <w:tcW w:w="800" w:type="dxa"/>
            <w:shd w:val="solid" w:color="FFFFFF" w:fill="auto"/>
          </w:tcPr>
          <w:p w14:paraId="56671514" w14:textId="2697CEBA" w:rsidR="00E53EE3" w:rsidRDefault="00E53EE3" w:rsidP="002A2C39">
            <w:pPr>
              <w:pStyle w:val="TAC"/>
              <w:rPr>
                <w:sz w:val="16"/>
                <w:szCs w:val="16"/>
              </w:rPr>
            </w:pPr>
            <w:r>
              <w:rPr>
                <w:sz w:val="16"/>
                <w:szCs w:val="16"/>
              </w:rPr>
              <w:t>2021-09</w:t>
            </w:r>
          </w:p>
        </w:tc>
        <w:tc>
          <w:tcPr>
            <w:tcW w:w="800" w:type="dxa"/>
            <w:shd w:val="solid" w:color="FFFFFF" w:fill="auto"/>
          </w:tcPr>
          <w:p w14:paraId="4BA07E86" w14:textId="0D22D9EC" w:rsidR="00E53EE3" w:rsidRDefault="00E53EE3" w:rsidP="002A2C39">
            <w:pPr>
              <w:pStyle w:val="TAL"/>
              <w:rPr>
                <w:sz w:val="16"/>
                <w:szCs w:val="16"/>
              </w:rPr>
            </w:pPr>
            <w:r>
              <w:rPr>
                <w:sz w:val="16"/>
                <w:szCs w:val="16"/>
              </w:rPr>
              <w:t>SP#93E</w:t>
            </w:r>
          </w:p>
        </w:tc>
        <w:tc>
          <w:tcPr>
            <w:tcW w:w="1094" w:type="dxa"/>
            <w:shd w:val="solid" w:color="FFFFFF" w:fill="auto"/>
          </w:tcPr>
          <w:p w14:paraId="6722C7D9" w14:textId="69079503" w:rsidR="00E53EE3" w:rsidRDefault="00E53EE3" w:rsidP="002A2C39">
            <w:pPr>
              <w:pStyle w:val="TAC"/>
              <w:rPr>
                <w:sz w:val="16"/>
                <w:szCs w:val="16"/>
              </w:rPr>
            </w:pPr>
            <w:r>
              <w:rPr>
                <w:sz w:val="16"/>
                <w:szCs w:val="16"/>
              </w:rPr>
              <w:t>SP-210907</w:t>
            </w:r>
          </w:p>
        </w:tc>
        <w:tc>
          <w:tcPr>
            <w:tcW w:w="567" w:type="dxa"/>
            <w:shd w:val="solid" w:color="FFFFFF" w:fill="auto"/>
          </w:tcPr>
          <w:p w14:paraId="3C59C29F" w14:textId="3257D000" w:rsidR="00E53EE3" w:rsidRDefault="00E53EE3" w:rsidP="002A2C39">
            <w:pPr>
              <w:pStyle w:val="TAC"/>
              <w:rPr>
                <w:sz w:val="16"/>
                <w:szCs w:val="16"/>
              </w:rPr>
            </w:pPr>
            <w:r>
              <w:rPr>
                <w:sz w:val="16"/>
                <w:szCs w:val="16"/>
              </w:rPr>
              <w:t>0397</w:t>
            </w:r>
          </w:p>
        </w:tc>
        <w:tc>
          <w:tcPr>
            <w:tcW w:w="425" w:type="dxa"/>
            <w:shd w:val="solid" w:color="FFFFFF" w:fill="auto"/>
          </w:tcPr>
          <w:p w14:paraId="5A8C3217" w14:textId="62C3EC73" w:rsidR="00E53EE3" w:rsidRDefault="00E53EE3" w:rsidP="002A2C39">
            <w:pPr>
              <w:pStyle w:val="TAC"/>
              <w:rPr>
                <w:sz w:val="16"/>
                <w:szCs w:val="16"/>
              </w:rPr>
            </w:pPr>
            <w:r>
              <w:rPr>
                <w:sz w:val="16"/>
                <w:szCs w:val="16"/>
              </w:rPr>
              <w:t>1</w:t>
            </w:r>
          </w:p>
        </w:tc>
        <w:tc>
          <w:tcPr>
            <w:tcW w:w="425" w:type="dxa"/>
            <w:shd w:val="solid" w:color="FFFFFF" w:fill="auto"/>
          </w:tcPr>
          <w:p w14:paraId="4F6A7E83" w14:textId="3190E873" w:rsidR="00E53EE3" w:rsidRDefault="00E53EE3" w:rsidP="002A2C39">
            <w:pPr>
              <w:pStyle w:val="TAC"/>
              <w:rPr>
                <w:sz w:val="16"/>
                <w:szCs w:val="16"/>
              </w:rPr>
            </w:pPr>
            <w:r>
              <w:rPr>
                <w:sz w:val="16"/>
                <w:szCs w:val="16"/>
              </w:rPr>
              <w:t>F</w:t>
            </w:r>
          </w:p>
        </w:tc>
        <w:tc>
          <w:tcPr>
            <w:tcW w:w="4820" w:type="dxa"/>
            <w:shd w:val="solid" w:color="FFFFFF" w:fill="auto"/>
          </w:tcPr>
          <w:p w14:paraId="43843F7B" w14:textId="6A21895C" w:rsidR="00E53EE3" w:rsidRDefault="00E53EE3" w:rsidP="002A2C39">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43842DFF" w14:textId="122EF9EF" w:rsidR="00E53EE3" w:rsidRDefault="00E53EE3" w:rsidP="002A2C39">
            <w:pPr>
              <w:pStyle w:val="TAL"/>
              <w:jc w:val="center"/>
              <w:rPr>
                <w:sz w:val="16"/>
                <w:szCs w:val="16"/>
              </w:rPr>
            </w:pPr>
            <w:r>
              <w:rPr>
                <w:sz w:val="16"/>
                <w:szCs w:val="16"/>
              </w:rPr>
              <w:t>16.9.0</w:t>
            </w:r>
          </w:p>
        </w:tc>
      </w:tr>
      <w:tr w:rsidR="00E154DE" w:rsidRPr="005D2CF1" w14:paraId="1AF0030A" w14:textId="77777777" w:rsidTr="007D6959">
        <w:tc>
          <w:tcPr>
            <w:tcW w:w="800" w:type="dxa"/>
            <w:shd w:val="solid" w:color="FFFFFF" w:fill="auto"/>
          </w:tcPr>
          <w:p w14:paraId="728746D0" w14:textId="7A359BE0" w:rsidR="00E154DE" w:rsidRDefault="00E154DE" w:rsidP="002A2C39">
            <w:pPr>
              <w:pStyle w:val="TAC"/>
              <w:rPr>
                <w:sz w:val="16"/>
                <w:szCs w:val="16"/>
              </w:rPr>
            </w:pPr>
            <w:r>
              <w:rPr>
                <w:sz w:val="16"/>
                <w:szCs w:val="16"/>
              </w:rPr>
              <w:t>2021-12</w:t>
            </w:r>
          </w:p>
        </w:tc>
        <w:tc>
          <w:tcPr>
            <w:tcW w:w="800" w:type="dxa"/>
            <w:shd w:val="solid" w:color="FFFFFF" w:fill="auto"/>
          </w:tcPr>
          <w:p w14:paraId="4AB49B1D" w14:textId="10DD024E" w:rsidR="00E154DE" w:rsidRDefault="00E154DE" w:rsidP="002A2C39">
            <w:pPr>
              <w:pStyle w:val="TAL"/>
              <w:rPr>
                <w:sz w:val="16"/>
                <w:szCs w:val="16"/>
              </w:rPr>
            </w:pPr>
            <w:r>
              <w:rPr>
                <w:sz w:val="16"/>
                <w:szCs w:val="16"/>
              </w:rPr>
              <w:t>SP#94E</w:t>
            </w:r>
          </w:p>
        </w:tc>
        <w:tc>
          <w:tcPr>
            <w:tcW w:w="1094" w:type="dxa"/>
            <w:shd w:val="solid" w:color="FFFFFF" w:fill="auto"/>
          </w:tcPr>
          <w:p w14:paraId="0DAF83A0" w14:textId="64FD2F4D" w:rsidR="00E154DE" w:rsidRDefault="00E154DE" w:rsidP="002A2C39">
            <w:pPr>
              <w:pStyle w:val="TAC"/>
              <w:rPr>
                <w:sz w:val="16"/>
                <w:szCs w:val="16"/>
              </w:rPr>
            </w:pPr>
            <w:r>
              <w:rPr>
                <w:sz w:val="16"/>
                <w:szCs w:val="16"/>
              </w:rPr>
              <w:t>SP-211275</w:t>
            </w:r>
          </w:p>
        </w:tc>
        <w:tc>
          <w:tcPr>
            <w:tcW w:w="567" w:type="dxa"/>
            <w:shd w:val="solid" w:color="FFFFFF" w:fill="auto"/>
          </w:tcPr>
          <w:p w14:paraId="21594DAB" w14:textId="124A66BC" w:rsidR="00E154DE" w:rsidRDefault="00E154DE" w:rsidP="002A2C39">
            <w:pPr>
              <w:pStyle w:val="TAC"/>
              <w:rPr>
                <w:sz w:val="16"/>
                <w:szCs w:val="16"/>
              </w:rPr>
            </w:pPr>
            <w:r>
              <w:rPr>
                <w:sz w:val="16"/>
                <w:szCs w:val="16"/>
              </w:rPr>
              <w:t>0473</w:t>
            </w:r>
          </w:p>
        </w:tc>
        <w:tc>
          <w:tcPr>
            <w:tcW w:w="425" w:type="dxa"/>
            <w:shd w:val="solid" w:color="FFFFFF" w:fill="auto"/>
          </w:tcPr>
          <w:p w14:paraId="7A0569F7" w14:textId="6ED28B38" w:rsidR="00E154DE" w:rsidRDefault="00E154DE" w:rsidP="002A2C39">
            <w:pPr>
              <w:pStyle w:val="TAC"/>
              <w:rPr>
                <w:sz w:val="16"/>
                <w:szCs w:val="16"/>
              </w:rPr>
            </w:pPr>
            <w:r>
              <w:rPr>
                <w:sz w:val="16"/>
                <w:szCs w:val="16"/>
              </w:rPr>
              <w:t>1</w:t>
            </w:r>
          </w:p>
        </w:tc>
        <w:tc>
          <w:tcPr>
            <w:tcW w:w="425" w:type="dxa"/>
            <w:shd w:val="solid" w:color="FFFFFF" w:fill="auto"/>
          </w:tcPr>
          <w:p w14:paraId="3CBF288F" w14:textId="45012263" w:rsidR="00E154DE" w:rsidRDefault="00E154DE" w:rsidP="002A2C39">
            <w:pPr>
              <w:pStyle w:val="TAC"/>
              <w:rPr>
                <w:sz w:val="16"/>
                <w:szCs w:val="16"/>
              </w:rPr>
            </w:pPr>
            <w:r>
              <w:rPr>
                <w:sz w:val="16"/>
                <w:szCs w:val="16"/>
              </w:rPr>
              <w:t>F</w:t>
            </w:r>
          </w:p>
        </w:tc>
        <w:tc>
          <w:tcPr>
            <w:tcW w:w="4820" w:type="dxa"/>
            <w:shd w:val="solid" w:color="FFFFFF" w:fill="auto"/>
          </w:tcPr>
          <w:p w14:paraId="0C83CB4C" w14:textId="70ADE6F7" w:rsidR="00E154DE" w:rsidRDefault="00E154DE" w:rsidP="002A2C39">
            <w:pPr>
              <w:pStyle w:val="TAL"/>
              <w:rPr>
                <w:sz w:val="16"/>
                <w:szCs w:val="16"/>
              </w:rPr>
            </w:pPr>
            <w:r>
              <w:rPr>
                <w:sz w:val="16"/>
                <w:szCs w:val="16"/>
              </w:rPr>
              <w:t>Add the description of Wrong destination address</w:t>
            </w:r>
          </w:p>
        </w:tc>
        <w:tc>
          <w:tcPr>
            <w:tcW w:w="708" w:type="dxa"/>
            <w:shd w:val="solid" w:color="FFFFFF" w:fill="auto"/>
          </w:tcPr>
          <w:p w14:paraId="371AD1D1" w14:textId="2F8D9313" w:rsidR="00E154DE" w:rsidRDefault="00E154DE" w:rsidP="002A2C39">
            <w:pPr>
              <w:pStyle w:val="TAL"/>
              <w:jc w:val="center"/>
              <w:rPr>
                <w:sz w:val="16"/>
                <w:szCs w:val="16"/>
              </w:rPr>
            </w:pPr>
            <w:r>
              <w:rPr>
                <w:sz w:val="16"/>
                <w:szCs w:val="16"/>
              </w:rPr>
              <w:t>16.10.0</w:t>
            </w:r>
          </w:p>
        </w:tc>
      </w:tr>
      <w:tr w:rsidR="000615EE" w:rsidRPr="005D2CF1" w14:paraId="21B8FCBA" w14:textId="77777777" w:rsidTr="007D6959">
        <w:tc>
          <w:tcPr>
            <w:tcW w:w="800" w:type="dxa"/>
            <w:shd w:val="solid" w:color="FFFFFF" w:fill="auto"/>
          </w:tcPr>
          <w:p w14:paraId="6B7D1559" w14:textId="43B3B11C" w:rsidR="000615EE" w:rsidRDefault="000615EE" w:rsidP="002A2C39">
            <w:pPr>
              <w:pStyle w:val="TAC"/>
              <w:rPr>
                <w:sz w:val="16"/>
                <w:szCs w:val="16"/>
              </w:rPr>
            </w:pPr>
            <w:r>
              <w:rPr>
                <w:sz w:val="16"/>
                <w:szCs w:val="16"/>
              </w:rPr>
              <w:t>2022-06</w:t>
            </w:r>
          </w:p>
        </w:tc>
        <w:tc>
          <w:tcPr>
            <w:tcW w:w="800" w:type="dxa"/>
            <w:shd w:val="solid" w:color="FFFFFF" w:fill="auto"/>
          </w:tcPr>
          <w:p w14:paraId="38A8D837" w14:textId="6C069382" w:rsidR="000615EE" w:rsidRDefault="000615EE" w:rsidP="002A2C39">
            <w:pPr>
              <w:pStyle w:val="TAL"/>
              <w:rPr>
                <w:sz w:val="16"/>
                <w:szCs w:val="16"/>
              </w:rPr>
            </w:pPr>
            <w:r>
              <w:rPr>
                <w:sz w:val="16"/>
                <w:szCs w:val="16"/>
              </w:rPr>
              <w:t>SP#96</w:t>
            </w:r>
          </w:p>
        </w:tc>
        <w:tc>
          <w:tcPr>
            <w:tcW w:w="1094" w:type="dxa"/>
            <w:shd w:val="solid" w:color="FFFFFF" w:fill="auto"/>
          </w:tcPr>
          <w:p w14:paraId="407B8A93" w14:textId="6BF2252E" w:rsidR="000615EE" w:rsidRDefault="000615EE" w:rsidP="002A2C39">
            <w:pPr>
              <w:pStyle w:val="TAC"/>
              <w:rPr>
                <w:sz w:val="16"/>
                <w:szCs w:val="16"/>
              </w:rPr>
            </w:pPr>
            <w:r>
              <w:rPr>
                <w:sz w:val="16"/>
                <w:szCs w:val="16"/>
              </w:rPr>
              <w:t>SP-220391</w:t>
            </w:r>
          </w:p>
        </w:tc>
        <w:tc>
          <w:tcPr>
            <w:tcW w:w="567" w:type="dxa"/>
            <w:shd w:val="solid" w:color="FFFFFF" w:fill="auto"/>
          </w:tcPr>
          <w:p w14:paraId="5E800603" w14:textId="6C90E7F6" w:rsidR="000615EE" w:rsidRDefault="000615EE" w:rsidP="002A2C39">
            <w:pPr>
              <w:pStyle w:val="TAC"/>
              <w:rPr>
                <w:sz w:val="16"/>
                <w:szCs w:val="16"/>
              </w:rPr>
            </w:pPr>
            <w:r>
              <w:rPr>
                <w:sz w:val="16"/>
                <w:szCs w:val="16"/>
              </w:rPr>
              <w:t>0526</w:t>
            </w:r>
          </w:p>
        </w:tc>
        <w:tc>
          <w:tcPr>
            <w:tcW w:w="425" w:type="dxa"/>
            <w:shd w:val="solid" w:color="FFFFFF" w:fill="auto"/>
          </w:tcPr>
          <w:p w14:paraId="70738E68" w14:textId="6F64F400" w:rsidR="000615EE" w:rsidRDefault="000615EE" w:rsidP="002A2C39">
            <w:pPr>
              <w:pStyle w:val="TAC"/>
              <w:rPr>
                <w:sz w:val="16"/>
                <w:szCs w:val="16"/>
              </w:rPr>
            </w:pPr>
            <w:r>
              <w:rPr>
                <w:sz w:val="16"/>
                <w:szCs w:val="16"/>
              </w:rPr>
              <w:t>-</w:t>
            </w:r>
          </w:p>
        </w:tc>
        <w:tc>
          <w:tcPr>
            <w:tcW w:w="425" w:type="dxa"/>
            <w:shd w:val="solid" w:color="FFFFFF" w:fill="auto"/>
          </w:tcPr>
          <w:p w14:paraId="1C2B2C83" w14:textId="64C56CC6" w:rsidR="000615EE" w:rsidRDefault="000615EE" w:rsidP="002A2C39">
            <w:pPr>
              <w:pStyle w:val="TAC"/>
              <w:rPr>
                <w:sz w:val="16"/>
                <w:szCs w:val="16"/>
              </w:rPr>
            </w:pPr>
            <w:r>
              <w:rPr>
                <w:sz w:val="16"/>
                <w:szCs w:val="16"/>
              </w:rPr>
              <w:t>F</w:t>
            </w:r>
          </w:p>
        </w:tc>
        <w:tc>
          <w:tcPr>
            <w:tcW w:w="4820" w:type="dxa"/>
            <w:shd w:val="solid" w:color="FFFFFF" w:fill="auto"/>
          </w:tcPr>
          <w:p w14:paraId="3F575377" w14:textId="40E6E866" w:rsidR="000615EE" w:rsidRDefault="000615EE" w:rsidP="002A2C39">
            <w:pPr>
              <w:pStyle w:val="TAL"/>
              <w:rPr>
                <w:sz w:val="16"/>
                <w:szCs w:val="16"/>
              </w:rPr>
            </w:pPr>
            <w:r>
              <w:rPr>
                <w:sz w:val="16"/>
                <w:szCs w:val="16"/>
              </w:rPr>
              <w:t>Removing UDM as consumer of expected UE behavioural parameters analytics</w:t>
            </w:r>
          </w:p>
        </w:tc>
        <w:tc>
          <w:tcPr>
            <w:tcW w:w="708" w:type="dxa"/>
            <w:shd w:val="solid" w:color="FFFFFF" w:fill="auto"/>
          </w:tcPr>
          <w:p w14:paraId="1429C6B6" w14:textId="2BA570D9" w:rsidR="000615EE" w:rsidRDefault="000615EE" w:rsidP="002A2C39">
            <w:pPr>
              <w:pStyle w:val="TAL"/>
              <w:jc w:val="center"/>
              <w:rPr>
                <w:sz w:val="16"/>
                <w:szCs w:val="16"/>
              </w:rPr>
            </w:pPr>
            <w:r>
              <w:rPr>
                <w:sz w:val="16"/>
                <w:szCs w:val="16"/>
              </w:rPr>
              <w:t>16.11.0</w:t>
            </w:r>
          </w:p>
        </w:tc>
      </w:tr>
      <w:tr w:rsidR="00706FB4" w:rsidRPr="005D2CF1" w14:paraId="7D3B32EE" w14:textId="77777777" w:rsidTr="007D6959">
        <w:tc>
          <w:tcPr>
            <w:tcW w:w="800" w:type="dxa"/>
            <w:shd w:val="solid" w:color="FFFFFF" w:fill="auto"/>
          </w:tcPr>
          <w:p w14:paraId="28F926E8" w14:textId="65AFE2EF" w:rsidR="00706FB4" w:rsidRDefault="00706FB4" w:rsidP="002A2C39">
            <w:pPr>
              <w:pStyle w:val="TAC"/>
              <w:rPr>
                <w:sz w:val="16"/>
                <w:szCs w:val="16"/>
              </w:rPr>
            </w:pPr>
            <w:r>
              <w:rPr>
                <w:sz w:val="16"/>
                <w:szCs w:val="16"/>
              </w:rPr>
              <w:t>2022-09</w:t>
            </w:r>
          </w:p>
        </w:tc>
        <w:tc>
          <w:tcPr>
            <w:tcW w:w="800" w:type="dxa"/>
            <w:shd w:val="solid" w:color="FFFFFF" w:fill="auto"/>
          </w:tcPr>
          <w:p w14:paraId="79566C0B" w14:textId="709484C7" w:rsidR="00706FB4" w:rsidRDefault="00706FB4" w:rsidP="002A2C39">
            <w:pPr>
              <w:pStyle w:val="TAL"/>
              <w:rPr>
                <w:sz w:val="16"/>
                <w:szCs w:val="16"/>
              </w:rPr>
            </w:pPr>
            <w:r>
              <w:rPr>
                <w:sz w:val="16"/>
                <w:szCs w:val="16"/>
              </w:rPr>
              <w:t>SP#97E</w:t>
            </w:r>
          </w:p>
        </w:tc>
        <w:tc>
          <w:tcPr>
            <w:tcW w:w="1094" w:type="dxa"/>
            <w:shd w:val="solid" w:color="FFFFFF" w:fill="auto"/>
          </w:tcPr>
          <w:p w14:paraId="037BD311" w14:textId="0C848DFD" w:rsidR="00706FB4" w:rsidRDefault="00706FB4" w:rsidP="002A2C39">
            <w:pPr>
              <w:pStyle w:val="TAC"/>
              <w:rPr>
                <w:sz w:val="16"/>
                <w:szCs w:val="16"/>
              </w:rPr>
            </w:pPr>
            <w:r>
              <w:rPr>
                <w:sz w:val="16"/>
                <w:szCs w:val="16"/>
              </w:rPr>
              <w:t>SP-220770</w:t>
            </w:r>
          </w:p>
        </w:tc>
        <w:tc>
          <w:tcPr>
            <w:tcW w:w="567" w:type="dxa"/>
            <w:shd w:val="solid" w:color="FFFFFF" w:fill="auto"/>
          </w:tcPr>
          <w:p w14:paraId="405CEA66" w14:textId="0AC636C9" w:rsidR="00706FB4" w:rsidRDefault="00706FB4" w:rsidP="002A2C39">
            <w:pPr>
              <w:pStyle w:val="TAC"/>
              <w:rPr>
                <w:sz w:val="16"/>
                <w:szCs w:val="16"/>
              </w:rPr>
            </w:pPr>
            <w:r>
              <w:rPr>
                <w:sz w:val="16"/>
                <w:szCs w:val="16"/>
              </w:rPr>
              <w:t>0534</w:t>
            </w:r>
          </w:p>
        </w:tc>
        <w:tc>
          <w:tcPr>
            <w:tcW w:w="425" w:type="dxa"/>
            <w:shd w:val="solid" w:color="FFFFFF" w:fill="auto"/>
          </w:tcPr>
          <w:p w14:paraId="47991FE0" w14:textId="6D74C5FC" w:rsidR="00706FB4" w:rsidRDefault="00706FB4" w:rsidP="002A2C39">
            <w:pPr>
              <w:pStyle w:val="TAC"/>
              <w:rPr>
                <w:sz w:val="16"/>
                <w:szCs w:val="16"/>
              </w:rPr>
            </w:pPr>
            <w:r>
              <w:rPr>
                <w:sz w:val="16"/>
                <w:szCs w:val="16"/>
              </w:rPr>
              <w:t>1</w:t>
            </w:r>
          </w:p>
        </w:tc>
        <w:tc>
          <w:tcPr>
            <w:tcW w:w="425" w:type="dxa"/>
            <w:shd w:val="solid" w:color="FFFFFF" w:fill="auto"/>
          </w:tcPr>
          <w:p w14:paraId="58689F87" w14:textId="22454E32" w:rsidR="00706FB4" w:rsidRDefault="00706FB4" w:rsidP="002A2C39">
            <w:pPr>
              <w:pStyle w:val="TAC"/>
              <w:rPr>
                <w:sz w:val="16"/>
                <w:szCs w:val="16"/>
              </w:rPr>
            </w:pPr>
            <w:r>
              <w:rPr>
                <w:sz w:val="16"/>
                <w:szCs w:val="16"/>
              </w:rPr>
              <w:t>F</w:t>
            </w:r>
          </w:p>
        </w:tc>
        <w:tc>
          <w:tcPr>
            <w:tcW w:w="4820" w:type="dxa"/>
            <w:shd w:val="solid" w:color="FFFFFF" w:fill="auto"/>
          </w:tcPr>
          <w:p w14:paraId="40BCDF00" w14:textId="375C7DC2" w:rsidR="00706FB4" w:rsidRDefault="00706FB4" w:rsidP="002A2C39">
            <w:pPr>
              <w:pStyle w:val="TAL"/>
              <w:rPr>
                <w:sz w:val="16"/>
                <w:szCs w:val="16"/>
              </w:rPr>
            </w:pPr>
            <w:r>
              <w:rPr>
                <w:sz w:val="16"/>
                <w:szCs w:val="16"/>
              </w:rPr>
              <w:t>Correction for packet retransmission input for service experience analytics</w:t>
            </w:r>
          </w:p>
        </w:tc>
        <w:tc>
          <w:tcPr>
            <w:tcW w:w="708" w:type="dxa"/>
            <w:shd w:val="solid" w:color="FFFFFF" w:fill="auto"/>
          </w:tcPr>
          <w:p w14:paraId="28C3DE7D" w14:textId="28273079" w:rsidR="00706FB4" w:rsidRDefault="00706FB4" w:rsidP="002A2C39">
            <w:pPr>
              <w:pStyle w:val="TAL"/>
              <w:jc w:val="center"/>
              <w:rPr>
                <w:sz w:val="16"/>
                <w:szCs w:val="16"/>
              </w:rPr>
            </w:pPr>
            <w:r>
              <w:rPr>
                <w:sz w:val="16"/>
                <w:szCs w:val="16"/>
              </w:rPr>
              <w:t>16.12.0</w:t>
            </w:r>
          </w:p>
        </w:tc>
      </w:tr>
    </w:tbl>
    <w:p w14:paraId="66A8FBFE" w14:textId="77777777" w:rsidR="00080512" w:rsidRPr="005D2CF1" w:rsidRDefault="00080512" w:rsidP="00C24DA9"/>
    <w:sectPr w:rsidR="00080512" w:rsidRPr="005D2CF1">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D2B1A9" w14:textId="77777777" w:rsidR="00491FE1" w:rsidRDefault="00491FE1">
      <w:r>
        <w:separator/>
      </w:r>
    </w:p>
  </w:endnote>
  <w:endnote w:type="continuationSeparator" w:id="0">
    <w:p w14:paraId="6FC7A0F3" w14:textId="77777777" w:rsidR="00491FE1" w:rsidRDefault="00491F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C1FEE6" w14:textId="77777777" w:rsidR="00491FE1" w:rsidRDefault="00491FE1">
      <w:r>
        <w:separator/>
      </w:r>
    </w:p>
  </w:footnote>
  <w:footnote w:type="continuationSeparator" w:id="0">
    <w:p w14:paraId="70E3FDF9" w14:textId="77777777" w:rsidR="00491FE1" w:rsidRDefault="00491F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6B70E44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32F5">
      <w:rPr>
        <w:rFonts w:ascii="Arial" w:hAnsi="Arial" w:cs="Arial"/>
        <w:b/>
        <w:noProof/>
        <w:sz w:val="18"/>
        <w:szCs w:val="18"/>
      </w:rPr>
      <w:t>3GPP TS 23.288 V16.12.0 (2022-09)</w:t>
    </w:r>
    <w:r>
      <w:rPr>
        <w:rFonts w:ascii="Arial" w:hAnsi="Arial" w:cs="Arial"/>
        <w:b/>
        <w:sz w:val="18"/>
        <w:szCs w:val="18"/>
      </w:rPr>
      <w:fldChar w:fldCharType="end"/>
    </w:r>
  </w:p>
  <w:p w14:paraId="2C08DB2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2636C56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32F5">
      <w:rPr>
        <w:rFonts w:ascii="Arial" w:hAnsi="Arial" w:cs="Arial"/>
        <w:b/>
        <w:noProof/>
        <w:sz w:val="18"/>
        <w:szCs w:val="18"/>
      </w:rPr>
      <w:t>Release 16</w:t>
    </w:r>
    <w:r>
      <w:rPr>
        <w:rFonts w:ascii="Arial" w:hAnsi="Arial" w:cs="Arial"/>
        <w:b/>
        <w:sz w:val="18"/>
        <w:szCs w:val="18"/>
      </w:rPr>
      <w:fldChar w:fldCharType="end"/>
    </w:r>
  </w:p>
  <w:p w14:paraId="5B6DCDB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5206A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28A67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27E5C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0AFE6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40FC3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C84268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F1254B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90E46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1DEF1B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70E28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42646790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897433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19139161">
    <w:abstractNumId w:val="13"/>
  </w:num>
  <w:num w:numId="4" w16cid:durableId="1269388466">
    <w:abstractNumId w:val="29"/>
  </w:num>
  <w:num w:numId="5" w16cid:durableId="1434863657">
    <w:abstractNumId w:val="10"/>
    <w:lvlOverride w:ilvl="0">
      <w:lvl w:ilvl="0">
        <w:start w:val="1"/>
        <w:numFmt w:val="bullet"/>
        <w:lvlText w:val=""/>
        <w:lvlJc w:val="left"/>
        <w:pPr>
          <w:ind w:left="360" w:hanging="360"/>
        </w:pPr>
        <w:rPr>
          <w:rFonts w:ascii="Symbol" w:hAnsi="Symbol" w:hint="default"/>
        </w:rPr>
      </w:lvl>
    </w:lvlOverride>
  </w:num>
  <w:num w:numId="6" w16cid:durableId="1791585467">
    <w:abstractNumId w:val="10"/>
    <w:lvlOverride w:ilvl="0">
      <w:lvl w:ilvl="0">
        <w:start w:val="1"/>
        <w:numFmt w:val="bullet"/>
        <w:lvlText w:val=""/>
        <w:lvlJc w:val="left"/>
        <w:pPr>
          <w:ind w:left="567" w:hanging="283"/>
        </w:pPr>
        <w:rPr>
          <w:rFonts w:ascii="Symbol" w:hAnsi="Symbol" w:hint="default"/>
        </w:rPr>
      </w:lvl>
    </w:lvlOverride>
  </w:num>
  <w:num w:numId="7" w16cid:durableId="233248330">
    <w:abstractNumId w:val="11"/>
  </w:num>
  <w:num w:numId="8" w16cid:durableId="1619489378">
    <w:abstractNumId w:val="12"/>
  </w:num>
  <w:num w:numId="9" w16cid:durableId="387151816">
    <w:abstractNumId w:val="27"/>
  </w:num>
  <w:num w:numId="10" w16cid:durableId="647630578">
    <w:abstractNumId w:val="19"/>
  </w:num>
  <w:num w:numId="11" w16cid:durableId="1748574487">
    <w:abstractNumId w:val="25"/>
  </w:num>
  <w:num w:numId="12" w16cid:durableId="1340621056">
    <w:abstractNumId w:val="30"/>
  </w:num>
  <w:num w:numId="13" w16cid:durableId="1274361025">
    <w:abstractNumId w:val="15"/>
  </w:num>
  <w:num w:numId="14" w16cid:durableId="892619166">
    <w:abstractNumId w:val="16"/>
  </w:num>
  <w:num w:numId="15" w16cid:durableId="1953977921">
    <w:abstractNumId w:val="24"/>
  </w:num>
  <w:num w:numId="16" w16cid:durableId="659038344">
    <w:abstractNumId w:val="17"/>
  </w:num>
  <w:num w:numId="17" w16cid:durableId="1811634557">
    <w:abstractNumId w:val="32"/>
  </w:num>
  <w:num w:numId="18" w16cid:durableId="345325572">
    <w:abstractNumId w:val="20"/>
  </w:num>
  <w:num w:numId="19" w16cid:durableId="290793981">
    <w:abstractNumId w:val="28"/>
  </w:num>
  <w:num w:numId="20" w16cid:durableId="1001591367">
    <w:abstractNumId w:val="22"/>
  </w:num>
  <w:num w:numId="21" w16cid:durableId="561789246">
    <w:abstractNumId w:val="26"/>
  </w:num>
  <w:num w:numId="22" w16cid:durableId="1320963506">
    <w:abstractNumId w:val="23"/>
  </w:num>
  <w:num w:numId="23" w16cid:durableId="1723552885">
    <w:abstractNumId w:val="14"/>
  </w:num>
  <w:num w:numId="24" w16cid:durableId="1754930740">
    <w:abstractNumId w:val="31"/>
  </w:num>
  <w:num w:numId="25" w16cid:durableId="279991543">
    <w:abstractNumId w:val="18"/>
  </w:num>
  <w:num w:numId="26" w16cid:durableId="859123147">
    <w:abstractNumId w:val="21"/>
  </w:num>
  <w:num w:numId="27" w16cid:durableId="1451392757">
    <w:abstractNumId w:val="9"/>
  </w:num>
  <w:num w:numId="28" w16cid:durableId="1686319910">
    <w:abstractNumId w:val="7"/>
  </w:num>
  <w:num w:numId="29" w16cid:durableId="1492600979">
    <w:abstractNumId w:val="6"/>
  </w:num>
  <w:num w:numId="30" w16cid:durableId="640160436">
    <w:abstractNumId w:val="5"/>
  </w:num>
  <w:num w:numId="31" w16cid:durableId="1549756499">
    <w:abstractNumId w:val="4"/>
  </w:num>
  <w:num w:numId="32" w16cid:durableId="1169100504">
    <w:abstractNumId w:val="8"/>
  </w:num>
  <w:num w:numId="33" w16cid:durableId="1036613991">
    <w:abstractNumId w:val="3"/>
  </w:num>
  <w:num w:numId="34" w16cid:durableId="647898427">
    <w:abstractNumId w:val="2"/>
  </w:num>
  <w:num w:numId="35" w16cid:durableId="1515149165">
    <w:abstractNumId w:val="1"/>
  </w:num>
  <w:num w:numId="36" w16cid:durableId="3497682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13"/>
    <w:rsid w:val="00033397"/>
    <w:rsid w:val="00040095"/>
    <w:rsid w:val="00051834"/>
    <w:rsid w:val="00054A22"/>
    <w:rsid w:val="000615EE"/>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A2C39"/>
    <w:rsid w:val="002B6339"/>
    <w:rsid w:val="002E00EE"/>
    <w:rsid w:val="003172DC"/>
    <w:rsid w:val="00350F4F"/>
    <w:rsid w:val="0035462D"/>
    <w:rsid w:val="003765B8"/>
    <w:rsid w:val="00383182"/>
    <w:rsid w:val="003C3971"/>
    <w:rsid w:val="003C6F80"/>
    <w:rsid w:val="00423334"/>
    <w:rsid w:val="004345EC"/>
    <w:rsid w:val="00465515"/>
    <w:rsid w:val="004733FD"/>
    <w:rsid w:val="00491FE1"/>
    <w:rsid w:val="004D3578"/>
    <w:rsid w:val="004E213A"/>
    <w:rsid w:val="004F0988"/>
    <w:rsid w:val="004F3340"/>
    <w:rsid w:val="0053388B"/>
    <w:rsid w:val="00535773"/>
    <w:rsid w:val="00543E6C"/>
    <w:rsid w:val="00565087"/>
    <w:rsid w:val="005834A6"/>
    <w:rsid w:val="00597B11"/>
    <w:rsid w:val="005D2CF1"/>
    <w:rsid w:val="005D2E01"/>
    <w:rsid w:val="005D7526"/>
    <w:rsid w:val="005E4BB2"/>
    <w:rsid w:val="00602AEA"/>
    <w:rsid w:val="00614FDF"/>
    <w:rsid w:val="0063543D"/>
    <w:rsid w:val="00647114"/>
    <w:rsid w:val="006A323F"/>
    <w:rsid w:val="006B30D0"/>
    <w:rsid w:val="006C3D95"/>
    <w:rsid w:val="006E5C86"/>
    <w:rsid w:val="006F1A82"/>
    <w:rsid w:val="00701116"/>
    <w:rsid w:val="00706FB4"/>
    <w:rsid w:val="00713C44"/>
    <w:rsid w:val="00734A5B"/>
    <w:rsid w:val="0074026F"/>
    <w:rsid w:val="007429F6"/>
    <w:rsid w:val="00744E76"/>
    <w:rsid w:val="00774DA4"/>
    <w:rsid w:val="00781F0F"/>
    <w:rsid w:val="007B600E"/>
    <w:rsid w:val="007C2B40"/>
    <w:rsid w:val="007E5F46"/>
    <w:rsid w:val="007F0F4A"/>
    <w:rsid w:val="008028A4"/>
    <w:rsid w:val="00830747"/>
    <w:rsid w:val="008532F5"/>
    <w:rsid w:val="008768CA"/>
    <w:rsid w:val="00894FCE"/>
    <w:rsid w:val="008C384C"/>
    <w:rsid w:val="0090271F"/>
    <w:rsid w:val="00902E23"/>
    <w:rsid w:val="009114D7"/>
    <w:rsid w:val="0091348E"/>
    <w:rsid w:val="00917CCB"/>
    <w:rsid w:val="0092007D"/>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C3F68"/>
    <w:rsid w:val="00BD7D31"/>
    <w:rsid w:val="00BE3255"/>
    <w:rsid w:val="00BF128E"/>
    <w:rsid w:val="00C074DD"/>
    <w:rsid w:val="00C1496A"/>
    <w:rsid w:val="00C24DA9"/>
    <w:rsid w:val="00C33079"/>
    <w:rsid w:val="00C45231"/>
    <w:rsid w:val="00C72833"/>
    <w:rsid w:val="00C80F1D"/>
    <w:rsid w:val="00C93F40"/>
    <w:rsid w:val="00CA3D0C"/>
    <w:rsid w:val="00D03694"/>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54DE"/>
    <w:rsid w:val="00E16509"/>
    <w:rsid w:val="00E44582"/>
    <w:rsid w:val="00E53EE3"/>
    <w:rsid w:val="00E77645"/>
    <w:rsid w:val="00EA15B0"/>
    <w:rsid w:val="00EA5EA7"/>
    <w:rsid w:val="00EC4A25"/>
    <w:rsid w:val="00EF1DC9"/>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C24DA9"/>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paragraph" w:styleId="Bibliography">
    <w:name w:val="Bibliography"/>
    <w:basedOn w:val="Normal"/>
    <w:next w:val="Normal"/>
    <w:uiPriority w:val="37"/>
    <w:semiHidden/>
    <w:unhideWhenUsed/>
    <w:rsid w:val="000615EE"/>
  </w:style>
  <w:style w:type="paragraph" w:styleId="BlockText">
    <w:name w:val="Block Text"/>
    <w:basedOn w:val="Normal"/>
    <w:rsid w:val="000615E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615EE"/>
    <w:pPr>
      <w:spacing w:after="120"/>
    </w:pPr>
  </w:style>
  <w:style w:type="character" w:customStyle="1" w:styleId="BodyTextChar">
    <w:name w:val="Body Text Char"/>
    <w:basedOn w:val="DefaultParagraphFont"/>
    <w:link w:val="BodyText"/>
    <w:rsid w:val="000615EE"/>
    <w:rPr>
      <w:lang w:eastAsia="en-US"/>
    </w:rPr>
  </w:style>
  <w:style w:type="paragraph" w:styleId="BodyText2">
    <w:name w:val="Body Text 2"/>
    <w:basedOn w:val="Normal"/>
    <w:link w:val="BodyText2Char"/>
    <w:rsid w:val="000615EE"/>
    <w:pPr>
      <w:spacing w:after="120" w:line="480" w:lineRule="auto"/>
    </w:pPr>
  </w:style>
  <w:style w:type="character" w:customStyle="1" w:styleId="BodyText2Char">
    <w:name w:val="Body Text 2 Char"/>
    <w:basedOn w:val="DefaultParagraphFont"/>
    <w:link w:val="BodyText2"/>
    <w:rsid w:val="000615EE"/>
    <w:rPr>
      <w:lang w:eastAsia="en-US"/>
    </w:rPr>
  </w:style>
  <w:style w:type="paragraph" w:styleId="BodyText3">
    <w:name w:val="Body Text 3"/>
    <w:basedOn w:val="Normal"/>
    <w:link w:val="BodyText3Char"/>
    <w:rsid w:val="000615EE"/>
    <w:pPr>
      <w:spacing w:after="120"/>
    </w:pPr>
    <w:rPr>
      <w:sz w:val="16"/>
      <w:szCs w:val="16"/>
    </w:rPr>
  </w:style>
  <w:style w:type="character" w:customStyle="1" w:styleId="BodyText3Char">
    <w:name w:val="Body Text 3 Char"/>
    <w:basedOn w:val="DefaultParagraphFont"/>
    <w:link w:val="BodyText3"/>
    <w:rsid w:val="000615EE"/>
    <w:rPr>
      <w:sz w:val="16"/>
      <w:szCs w:val="16"/>
      <w:lang w:eastAsia="en-US"/>
    </w:rPr>
  </w:style>
  <w:style w:type="paragraph" w:styleId="BodyTextFirstIndent">
    <w:name w:val="Body Text First Indent"/>
    <w:basedOn w:val="BodyText"/>
    <w:link w:val="BodyTextFirstIndentChar"/>
    <w:rsid w:val="000615EE"/>
    <w:pPr>
      <w:spacing w:after="180"/>
      <w:ind w:firstLine="360"/>
    </w:pPr>
  </w:style>
  <w:style w:type="character" w:customStyle="1" w:styleId="BodyTextFirstIndentChar">
    <w:name w:val="Body Text First Indent Char"/>
    <w:basedOn w:val="BodyTextChar"/>
    <w:link w:val="BodyTextFirstIndent"/>
    <w:rsid w:val="000615EE"/>
    <w:rPr>
      <w:lang w:eastAsia="en-US"/>
    </w:rPr>
  </w:style>
  <w:style w:type="paragraph" w:styleId="BodyTextIndent">
    <w:name w:val="Body Text Indent"/>
    <w:basedOn w:val="Normal"/>
    <w:link w:val="BodyTextIndentChar"/>
    <w:rsid w:val="000615EE"/>
    <w:pPr>
      <w:spacing w:after="120"/>
      <w:ind w:left="283"/>
    </w:pPr>
  </w:style>
  <w:style w:type="character" w:customStyle="1" w:styleId="BodyTextIndentChar">
    <w:name w:val="Body Text Indent Char"/>
    <w:basedOn w:val="DefaultParagraphFont"/>
    <w:link w:val="BodyTextIndent"/>
    <w:rsid w:val="000615EE"/>
    <w:rPr>
      <w:lang w:eastAsia="en-US"/>
    </w:rPr>
  </w:style>
  <w:style w:type="paragraph" w:styleId="BodyTextFirstIndent2">
    <w:name w:val="Body Text First Indent 2"/>
    <w:basedOn w:val="BodyTextIndent"/>
    <w:link w:val="BodyTextFirstIndent2Char"/>
    <w:rsid w:val="000615EE"/>
    <w:pPr>
      <w:spacing w:after="180"/>
      <w:ind w:left="360" w:firstLine="360"/>
    </w:pPr>
  </w:style>
  <w:style w:type="character" w:customStyle="1" w:styleId="BodyTextFirstIndent2Char">
    <w:name w:val="Body Text First Indent 2 Char"/>
    <w:basedOn w:val="BodyTextIndentChar"/>
    <w:link w:val="BodyTextFirstIndent2"/>
    <w:rsid w:val="000615EE"/>
    <w:rPr>
      <w:lang w:eastAsia="en-US"/>
    </w:rPr>
  </w:style>
  <w:style w:type="paragraph" w:styleId="BodyTextIndent2">
    <w:name w:val="Body Text Indent 2"/>
    <w:basedOn w:val="Normal"/>
    <w:link w:val="BodyTextIndent2Char"/>
    <w:rsid w:val="000615EE"/>
    <w:pPr>
      <w:spacing w:after="120" w:line="480" w:lineRule="auto"/>
      <w:ind w:left="283"/>
    </w:pPr>
  </w:style>
  <w:style w:type="character" w:customStyle="1" w:styleId="BodyTextIndent2Char">
    <w:name w:val="Body Text Indent 2 Char"/>
    <w:basedOn w:val="DefaultParagraphFont"/>
    <w:link w:val="BodyTextIndent2"/>
    <w:rsid w:val="000615EE"/>
    <w:rPr>
      <w:lang w:eastAsia="en-US"/>
    </w:rPr>
  </w:style>
  <w:style w:type="paragraph" w:styleId="BodyTextIndent3">
    <w:name w:val="Body Text Indent 3"/>
    <w:basedOn w:val="Normal"/>
    <w:link w:val="BodyTextIndent3Char"/>
    <w:rsid w:val="000615EE"/>
    <w:pPr>
      <w:spacing w:after="120"/>
      <w:ind w:left="283"/>
    </w:pPr>
    <w:rPr>
      <w:sz w:val="16"/>
      <w:szCs w:val="16"/>
    </w:rPr>
  </w:style>
  <w:style w:type="character" w:customStyle="1" w:styleId="BodyTextIndent3Char">
    <w:name w:val="Body Text Indent 3 Char"/>
    <w:basedOn w:val="DefaultParagraphFont"/>
    <w:link w:val="BodyTextIndent3"/>
    <w:rsid w:val="000615EE"/>
    <w:rPr>
      <w:sz w:val="16"/>
      <w:szCs w:val="16"/>
      <w:lang w:eastAsia="en-US"/>
    </w:rPr>
  </w:style>
  <w:style w:type="paragraph" w:styleId="Closing">
    <w:name w:val="Closing"/>
    <w:basedOn w:val="Normal"/>
    <w:link w:val="ClosingChar"/>
    <w:rsid w:val="000615EE"/>
    <w:pPr>
      <w:spacing w:after="0"/>
      <w:ind w:left="4252"/>
    </w:pPr>
  </w:style>
  <w:style w:type="character" w:customStyle="1" w:styleId="ClosingChar">
    <w:name w:val="Closing Char"/>
    <w:basedOn w:val="DefaultParagraphFont"/>
    <w:link w:val="Closing"/>
    <w:rsid w:val="000615EE"/>
    <w:rPr>
      <w:lang w:eastAsia="en-US"/>
    </w:rPr>
  </w:style>
  <w:style w:type="paragraph" w:styleId="Date">
    <w:name w:val="Date"/>
    <w:basedOn w:val="Normal"/>
    <w:next w:val="Normal"/>
    <w:link w:val="DateChar"/>
    <w:rsid w:val="000615EE"/>
  </w:style>
  <w:style w:type="character" w:customStyle="1" w:styleId="DateChar">
    <w:name w:val="Date Char"/>
    <w:basedOn w:val="DefaultParagraphFont"/>
    <w:link w:val="Date"/>
    <w:rsid w:val="000615EE"/>
    <w:rPr>
      <w:lang w:eastAsia="en-US"/>
    </w:rPr>
  </w:style>
  <w:style w:type="paragraph" w:styleId="E-mailSignature">
    <w:name w:val="E-mail Signature"/>
    <w:basedOn w:val="Normal"/>
    <w:link w:val="E-mailSignatureChar"/>
    <w:rsid w:val="000615EE"/>
    <w:pPr>
      <w:spacing w:after="0"/>
    </w:pPr>
  </w:style>
  <w:style w:type="character" w:customStyle="1" w:styleId="E-mailSignatureChar">
    <w:name w:val="E-mail Signature Char"/>
    <w:basedOn w:val="DefaultParagraphFont"/>
    <w:link w:val="E-mailSignature"/>
    <w:rsid w:val="000615EE"/>
    <w:rPr>
      <w:lang w:eastAsia="en-US"/>
    </w:rPr>
  </w:style>
  <w:style w:type="paragraph" w:styleId="EndnoteText">
    <w:name w:val="endnote text"/>
    <w:basedOn w:val="Normal"/>
    <w:link w:val="EndnoteTextChar"/>
    <w:rsid w:val="000615EE"/>
    <w:pPr>
      <w:spacing w:after="0"/>
    </w:pPr>
  </w:style>
  <w:style w:type="character" w:customStyle="1" w:styleId="EndnoteTextChar">
    <w:name w:val="Endnote Text Char"/>
    <w:basedOn w:val="DefaultParagraphFont"/>
    <w:link w:val="EndnoteText"/>
    <w:rsid w:val="000615EE"/>
    <w:rPr>
      <w:lang w:eastAsia="en-US"/>
    </w:rPr>
  </w:style>
  <w:style w:type="paragraph" w:styleId="EnvelopeAddress">
    <w:name w:val="envelope address"/>
    <w:basedOn w:val="Normal"/>
    <w:rsid w:val="000615E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615EE"/>
    <w:pPr>
      <w:spacing w:after="0"/>
    </w:pPr>
    <w:rPr>
      <w:rFonts w:asciiTheme="majorHAnsi" w:eastAsiaTheme="majorEastAsia" w:hAnsiTheme="majorHAnsi" w:cstheme="majorBidi"/>
    </w:rPr>
  </w:style>
  <w:style w:type="paragraph" w:styleId="FootnoteText">
    <w:name w:val="footnote text"/>
    <w:basedOn w:val="Normal"/>
    <w:link w:val="FootnoteTextChar"/>
    <w:rsid w:val="000615EE"/>
    <w:pPr>
      <w:spacing w:after="0"/>
    </w:pPr>
  </w:style>
  <w:style w:type="character" w:customStyle="1" w:styleId="FootnoteTextChar">
    <w:name w:val="Footnote Text Char"/>
    <w:basedOn w:val="DefaultParagraphFont"/>
    <w:link w:val="FootnoteText"/>
    <w:rsid w:val="000615EE"/>
    <w:rPr>
      <w:lang w:eastAsia="en-US"/>
    </w:rPr>
  </w:style>
  <w:style w:type="paragraph" w:styleId="HTMLAddress">
    <w:name w:val="HTML Address"/>
    <w:basedOn w:val="Normal"/>
    <w:link w:val="HTMLAddressChar"/>
    <w:rsid w:val="000615EE"/>
    <w:pPr>
      <w:spacing w:after="0"/>
    </w:pPr>
    <w:rPr>
      <w:i/>
      <w:iCs/>
    </w:rPr>
  </w:style>
  <w:style w:type="character" w:customStyle="1" w:styleId="HTMLAddressChar">
    <w:name w:val="HTML Address Char"/>
    <w:basedOn w:val="DefaultParagraphFont"/>
    <w:link w:val="HTMLAddress"/>
    <w:rsid w:val="000615EE"/>
    <w:rPr>
      <w:i/>
      <w:iCs/>
      <w:lang w:eastAsia="en-US"/>
    </w:rPr>
  </w:style>
  <w:style w:type="paragraph" w:styleId="HTMLPreformatted">
    <w:name w:val="HTML Preformatted"/>
    <w:basedOn w:val="Normal"/>
    <w:link w:val="HTMLPreformattedChar"/>
    <w:rsid w:val="000615EE"/>
    <w:pPr>
      <w:spacing w:after="0"/>
    </w:pPr>
    <w:rPr>
      <w:rFonts w:ascii="Consolas" w:hAnsi="Consolas"/>
    </w:rPr>
  </w:style>
  <w:style w:type="character" w:customStyle="1" w:styleId="HTMLPreformattedChar">
    <w:name w:val="HTML Preformatted Char"/>
    <w:basedOn w:val="DefaultParagraphFont"/>
    <w:link w:val="HTMLPreformatted"/>
    <w:rsid w:val="000615EE"/>
    <w:rPr>
      <w:rFonts w:ascii="Consolas" w:hAnsi="Consolas"/>
      <w:lang w:eastAsia="en-US"/>
    </w:rPr>
  </w:style>
  <w:style w:type="paragraph" w:styleId="Index1">
    <w:name w:val="index 1"/>
    <w:basedOn w:val="Normal"/>
    <w:next w:val="Normal"/>
    <w:rsid w:val="000615EE"/>
    <w:pPr>
      <w:spacing w:after="0"/>
      <w:ind w:left="200" w:hanging="200"/>
    </w:pPr>
  </w:style>
  <w:style w:type="paragraph" w:styleId="Index2">
    <w:name w:val="index 2"/>
    <w:basedOn w:val="Normal"/>
    <w:next w:val="Normal"/>
    <w:rsid w:val="000615EE"/>
    <w:pPr>
      <w:spacing w:after="0"/>
      <w:ind w:left="400" w:hanging="200"/>
    </w:pPr>
  </w:style>
  <w:style w:type="paragraph" w:styleId="Index3">
    <w:name w:val="index 3"/>
    <w:basedOn w:val="Normal"/>
    <w:next w:val="Normal"/>
    <w:rsid w:val="000615EE"/>
    <w:pPr>
      <w:spacing w:after="0"/>
      <w:ind w:left="600" w:hanging="200"/>
    </w:pPr>
  </w:style>
  <w:style w:type="paragraph" w:styleId="Index4">
    <w:name w:val="index 4"/>
    <w:basedOn w:val="Normal"/>
    <w:next w:val="Normal"/>
    <w:rsid w:val="000615EE"/>
    <w:pPr>
      <w:spacing w:after="0"/>
      <w:ind w:left="800" w:hanging="200"/>
    </w:pPr>
  </w:style>
  <w:style w:type="paragraph" w:styleId="Index5">
    <w:name w:val="index 5"/>
    <w:basedOn w:val="Normal"/>
    <w:next w:val="Normal"/>
    <w:rsid w:val="000615EE"/>
    <w:pPr>
      <w:spacing w:after="0"/>
      <w:ind w:left="1000" w:hanging="200"/>
    </w:pPr>
  </w:style>
  <w:style w:type="paragraph" w:styleId="Index6">
    <w:name w:val="index 6"/>
    <w:basedOn w:val="Normal"/>
    <w:next w:val="Normal"/>
    <w:rsid w:val="000615EE"/>
    <w:pPr>
      <w:spacing w:after="0"/>
      <w:ind w:left="1200" w:hanging="200"/>
    </w:pPr>
  </w:style>
  <w:style w:type="paragraph" w:styleId="Index7">
    <w:name w:val="index 7"/>
    <w:basedOn w:val="Normal"/>
    <w:next w:val="Normal"/>
    <w:rsid w:val="000615EE"/>
    <w:pPr>
      <w:spacing w:after="0"/>
      <w:ind w:left="1400" w:hanging="200"/>
    </w:pPr>
  </w:style>
  <w:style w:type="paragraph" w:styleId="Index8">
    <w:name w:val="index 8"/>
    <w:basedOn w:val="Normal"/>
    <w:next w:val="Normal"/>
    <w:rsid w:val="000615EE"/>
    <w:pPr>
      <w:spacing w:after="0"/>
      <w:ind w:left="1600" w:hanging="200"/>
    </w:pPr>
  </w:style>
  <w:style w:type="paragraph" w:styleId="Index9">
    <w:name w:val="index 9"/>
    <w:basedOn w:val="Normal"/>
    <w:next w:val="Normal"/>
    <w:rsid w:val="000615EE"/>
    <w:pPr>
      <w:spacing w:after="0"/>
      <w:ind w:left="1800" w:hanging="200"/>
    </w:pPr>
  </w:style>
  <w:style w:type="paragraph" w:styleId="IndexHeading">
    <w:name w:val="index heading"/>
    <w:basedOn w:val="Normal"/>
    <w:next w:val="Index1"/>
    <w:rsid w:val="000615E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615E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615EE"/>
    <w:rPr>
      <w:i/>
      <w:iCs/>
      <w:color w:val="4472C4" w:themeColor="accent1"/>
      <w:lang w:eastAsia="en-US"/>
    </w:rPr>
  </w:style>
  <w:style w:type="paragraph" w:styleId="List">
    <w:name w:val="List"/>
    <w:basedOn w:val="Normal"/>
    <w:rsid w:val="000615EE"/>
    <w:pPr>
      <w:ind w:left="283" w:hanging="283"/>
      <w:contextualSpacing/>
    </w:pPr>
  </w:style>
  <w:style w:type="paragraph" w:styleId="List2">
    <w:name w:val="List 2"/>
    <w:basedOn w:val="Normal"/>
    <w:rsid w:val="000615EE"/>
    <w:pPr>
      <w:ind w:left="566" w:hanging="283"/>
      <w:contextualSpacing/>
    </w:pPr>
  </w:style>
  <w:style w:type="paragraph" w:styleId="List3">
    <w:name w:val="List 3"/>
    <w:basedOn w:val="Normal"/>
    <w:rsid w:val="000615EE"/>
    <w:pPr>
      <w:ind w:left="849" w:hanging="283"/>
      <w:contextualSpacing/>
    </w:pPr>
  </w:style>
  <w:style w:type="paragraph" w:styleId="List4">
    <w:name w:val="List 4"/>
    <w:basedOn w:val="Normal"/>
    <w:rsid w:val="000615EE"/>
    <w:pPr>
      <w:ind w:left="1132" w:hanging="283"/>
      <w:contextualSpacing/>
    </w:pPr>
  </w:style>
  <w:style w:type="paragraph" w:styleId="List5">
    <w:name w:val="List 5"/>
    <w:basedOn w:val="Normal"/>
    <w:rsid w:val="000615EE"/>
    <w:pPr>
      <w:ind w:left="1415" w:hanging="283"/>
      <w:contextualSpacing/>
    </w:pPr>
  </w:style>
  <w:style w:type="paragraph" w:styleId="ListBullet">
    <w:name w:val="List Bullet"/>
    <w:basedOn w:val="Normal"/>
    <w:rsid w:val="000615EE"/>
    <w:pPr>
      <w:numPr>
        <w:numId w:val="27"/>
      </w:numPr>
      <w:contextualSpacing/>
    </w:pPr>
  </w:style>
  <w:style w:type="paragraph" w:styleId="ListBullet2">
    <w:name w:val="List Bullet 2"/>
    <w:basedOn w:val="Normal"/>
    <w:rsid w:val="000615EE"/>
    <w:pPr>
      <w:numPr>
        <w:numId w:val="28"/>
      </w:numPr>
      <w:contextualSpacing/>
    </w:pPr>
  </w:style>
  <w:style w:type="paragraph" w:styleId="ListBullet3">
    <w:name w:val="List Bullet 3"/>
    <w:basedOn w:val="Normal"/>
    <w:rsid w:val="000615EE"/>
    <w:pPr>
      <w:numPr>
        <w:numId w:val="29"/>
      </w:numPr>
      <w:contextualSpacing/>
    </w:pPr>
  </w:style>
  <w:style w:type="paragraph" w:styleId="ListBullet4">
    <w:name w:val="List Bullet 4"/>
    <w:basedOn w:val="Normal"/>
    <w:rsid w:val="000615EE"/>
    <w:pPr>
      <w:numPr>
        <w:numId w:val="30"/>
      </w:numPr>
      <w:contextualSpacing/>
    </w:pPr>
  </w:style>
  <w:style w:type="paragraph" w:styleId="ListBullet5">
    <w:name w:val="List Bullet 5"/>
    <w:basedOn w:val="Normal"/>
    <w:rsid w:val="000615EE"/>
    <w:pPr>
      <w:numPr>
        <w:numId w:val="31"/>
      </w:numPr>
      <w:contextualSpacing/>
    </w:pPr>
  </w:style>
  <w:style w:type="paragraph" w:styleId="ListContinue">
    <w:name w:val="List Continue"/>
    <w:basedOn w:val="Normal"/>
    <w:rsid w:val="000615EE"/>
    <w:pPr>
      <w:spacing w:after="120"/>
      <w:ind w:left="283"/>
      <w:contextualSpacing/>
    </w:pPr>
  </w:style>
  <w:style w:type="paragraph" w:styleId="ListContinue2">
    <w:name w:val="List Continue 2"/>
    <w:basedOn w:val="Normal"/>
    <w:rsid w:val="000615EE"/>
    <w:pPr>
      <w:spacing w:after="120"/>
      <w:ind w:left="566"/>
      <w:contextualSpacing/>
    </w:pPr>
  </w:style>
  <w:style w:type="paragraph" w:styleId="ListContinue3">
    <w:name w:val="List Continue 3"/>
    <w:basedOn w:val="Normal"/>
    <w:rsid w:val="000615EE"/>
    <w:pPr>
      <w:spacing w:after="120"/>
      <w:ind w:left="849"/>
      <w:contextualSpacing/>
    </w:pPr>
  </w:style>
  <w:style w:type="paragraph" w:styleId="ListContinue4">
    <w:name w:val="List Continue 4"/>
    <w:basedOn w:val="Normal"/>
    <w:rsid w:val="000615EE"/>
    <w:pPr>
      <w:spacing w:after="120"/>
      <w:ind w:left="1132"/>
      <w:contextualSpacing/>
    </w:pPr>
  </w:style>
  <w:style w:type="paragraph" w:styleId="ListContinue5">
    <w:name w:val="List Continue 5"/>
    <w:basedOn w:val="Normal"/>
    <w:rsid w:val="000615EE"/>
    <w:pPr>
      <w:spacing w:after="120"/>
      <w:ind w:left="1415"/>
      <w:contextualSpacing/>
    </w:pPr>
  </w:style>
  <w:style w:type="paragraph" w:styleId="ListNumber">
    <w:name w:val="List Number"/>
    <w:basedOn w:val="Normal"/>
    <w:rsid w:val="000615EE"/>
    <w:pPr>
      <w:numPr>
        <w:numId w:val="32"/>
      </w:numPr>
      <w:contextualSpacing/>
    </w:pPr>
  </w:style>
  <w:style w:type="paragraph" w:styleId="ListNumber2">
    <w:name w:val="List Number 2"/>
    <w:basedOn w:val="Normal"/>
    <w:rsid w:val="000615EE"/>
    <w:pPr>
      <w:numPr>
        <w:numId w:val="33"/>
      </w:numPr>
      <w:contextualSpacing/>
    </w:pPr>
  </w:style>
  <w:style w:type="paragraph" w:styleId="ListNumber3">
    <w:name w:val="List Number 3"/>
    <w:basedOn w:val="Normal"/>
    <w:rsid w:val="000615EE"/>
    <w:pPr>
      <w:numPr>
        <w:numId w:val="34"/>
      </w:numPr>
      <w:contextualSpacing/>
    </w:pPr>
  </w:style>
  <w:style w:type="paragraph" w:styleId="ListNumber4">
    <w:name w:val="List Number 4"/>
    <w:basedOn w:val="Normal"/>
    <w:rsid w:val="000615EE"/>
    <w:pPr>
      <w:numPr>
        <w:numId w:val="35"/>
      </w:numPr>
      <w:contextualSpacing/>
    </w:pPr>
  </w:style>
  <w:style w:type="paragraph" w:styleId="ListNumber5">
    <w:name w:val="List Number 5"/>
    <w:basedOn w:val="Normal"/>
    <w:rsid w:val="000615EE"/>
    <w:pPr>
      <w:numPr>
        <w:numId w:val="36"/>
      </w:numPr>
      <w:contextualSpacing/>
    </w:pPr>
  </w:style>
  <w:style w:type="paragraph" w:styleId="MacroText">
    <w:name w:val="macro"/>
    <w:link w:val="MacroTextChar"/>
    <w:rsid w:val="000615E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615EE"/>
    <w:rPr>
      <w:rFonts w:ascii="Consolas" w:hAnsi="Consolas"/>
      <w:lang w:eastAsia="en-US"/>
    </w:rPr>
  </w:style>
  <w:style w:type="paragraph" w:styleId="MessageHeader">
    <w:name w:val="Message Header"/>
    <w:basedOn w:val="Normal"/>
    <w:link w:val="MessageHeaderChar"/>
    <w:rsid w:val="000615E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615E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615EE"/>
    <w:rPr>
      <w:lang w:eastAsia="en-US"/>
    </w:rPr>
  </w:style>
  <w:style w:type="paragraph" w:styleId="NormalIndent">
    <w:name w:val="Normal Indent"/>
    <w:basedOn w:val="Normal"/>
    <w:rsid w:val="000615EE"/>
    <w:pPr>
      <w:ind w:left="720"/>
    </w:pPr>
  </w:style>
  <w:style w:type="paragraph" w:styleId="NoteHeading">
    <w:name w:val="Note Heading"/>
    <w:basedOn w:val="Normal"/>
    <w:next w:val="Normal"/>
    <w:link w:val="NoteHeadingChar"/>
    <w:rsid w:val="000615EE"/>
    <w:pPr>
      <w:spacing w:after="0"/>
    </w:pPr>
  </w:style>
  <w:style w:type="character" w:customStyle="1" w:styleId="NoteHeadingChar">
    <w:name w:val="Note Heading Char"/>
    <w:basedOn w:val="DefaultParagraphFont"/>
    <w:link w:val="NoteHeading"/>
    <w:rsid w:val="000615EE"/>
    <w:rPr>
      <w:lang w:eastAsia="en-US"/>
    </w:rPr>
  </w:style>
  <w:style w:type="paragraph" w:styleId="PlainText">
    <w:name w:val="Plain Text"/>
    <w:basedOn w:val="Normal"/>
    <w:link w:val="PlainTextChar"/>
    <w:rsid w:val="000615EE"/>
    <w:pPr>
      <w:spacing w:after="0"/>
    </w:pPr>
    <w:rPr>
      <w:rFonts w:ascii="Consolas" w:hAnsi="Consolas"/>
      <w:sz w:val="21"/>
      <w:szCs w:val="21"/>
    </w:rPr>
  </w:style>
  <w:style w:type="character" w:customStyle="1" w:styleId="PlainTextChar">
    <w:name w:val="Plain Text Char"/>
    <w:basedOn w:val="DefaultParagraphFont"/>
    <w:link w:val="PlainText"/>
    <w:rsid w:val="000615EE"/>
    <w:rPr>
      <w:rFonts w:ascii="Consolas" w:hAnsi="Consolas"/>
      <w:sz w:val="21"/>
      <w:szCs w:val="21"/>
      <w:lang w:eastAsia="en-US"/>
    </w:rPr>
  </w:style>
  <w:style w:type="paragraph" w:styleId="Quote">
    <w:name w:val="Quote"/>
    <w:basedOn w:val="Normal"/>
    <w:next w:val="Normal"/>
    <w:link w:val="QuoteChar"/>
    <w:uiPriority w:val="29"/>
    <w:qFormat/>
    <w:rsid w:val="000615E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615EE"/>
    <w:rPr>
      <w:i/>
      <w:iCs/>
      <w:color w:val="404040" w:themeColor="text1" w:themeTint="BF"/>
      <w:lang w:eastAsia="en-US"/>
    </w:rPr>
  </w:style>
  <w:style w:type="paragraph" w:styleId="Salutation">
    <w:name w:val="Salutation"/>
    <w:basedOn w:val="Normal"/>
    <w:next w:val="Normal"/>
    <w:link w:val="SalutationChar"/>
    <w:rsid w:val="000615EE"/>
  </w:style>
  <w:style w:type="character" w:customStyle="1" w:styleId="SalutationChar">
    <w:name w:val="Salutation Char"/>
    <w:basedOn w:val="DefaultParagraphFont"/>
    <w:link w:val="Salutation"/>
    <w:rsid w:val="000615EE"/>
    <w:rPr>
      <w:lang w:eastAsia="en-US"/>
    </w:rPr>
  </w:style>
  <w:style w:type="paragraph" w:styleId="Signature">
    <w:name w:val="Signature"/>
    <w:basedOn w:val="Normal"/>
    <w:link w:val="SignatureChar"/>
    <w:rsid w:val="000615EE"/>
    <w:pPr>
      <w:spacing w:after="0"/>
      <w:ind w:left="4252"/>
    </w:pPr>
  </w:style>
  <w:style w:type="character" w:customStyle="1" w:styleId="SignatureChar">
    <w:name w:val="Signature Char"/>
    <w:basedOn w:val="DefaultParagraphFont"/>
    <w:link w:val="Signature"/>
    <w:rsid w:val="000615EE"/>
    <w:rPr>
      <w:lang w:eastAsia="en-US"/>
    </w:rPr>
  </w:style>
  <w:style w:type="paragraph" w:styleId="Subtitle">
    <w:name w:val="Subtitle"/>
    <w:basedOn w:val="Normal"/>
    <w:next w:val="Normal"/>
    <w:link w:val="SubtitleChar"/>
    <w:qFormat/>
    <w:rsid w:val="000615E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615E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615EE"/>
    <w:pPr>
      <w:spacing w:after="0"/>
      <w:ind w:left="200" w:hanging="200"/>
    </w:pPr>
  </w:style>
  <w:style w:type="paragraph" w:styleId="TableofFigures">
    <w:name w:val="table of figures"/>
    <w:basedOn w:val="Normal"/>
    <w:next w:val="Normal"/>
    <w:rsid w:val="000615EE"/>
    <w:pPr>
      <w:spacing w:after="0"/>
    </w:pPr>
  </w:style>
  <w:style w:type="paragraph" w:styleId="TOAHeading">
    <w:name w:val="toa heading"/>
    <w:basedOn w:val="Normal"/>
    <w:next w:val="Normal"/>
    <w:rsid w:val="000615EE"/>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706FB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2.vsdx"/><Relationship Id="rId42" Type="http://schemas.openxmlformats.org/officeDocument/2006/relationships/oleObject" Target="embeddings/oleObject7.bin"/><Relationship Id="rId47" Type="http://schemas.openxmlformats.org/officeDocument/2006/relationships/image" Target="media/image20.emf"/><Relationship Id="rId50" Type="http://schemas.openxmlformats.org/officeDocument/2006/relationships/package" Target="embeddings/Microsoft_Visio_Drawing4.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6.bin"/><Relationship Id="rId46" Type="http://schemas.openxmlformats.org/officeDocument/2006/relationships/oleObject" Target="embeddings/Microsoft_Visio_2003-2010_Drawing8.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2.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4.vsd"/><Relationship Id="rId37" Type="http://schemas.openxmlformats.org/officeDocument/2006/relationships/image" Target="media/image15.emf"/><Relationship Id="rId40" Type="http://schemas.openxmlformats.org/officeDocument/2006/relationships/oleObject" Target="embeddings/Microsoft_Visio_2003-2010_Drawing6.vsd"/><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vsdx"/><Relationship Id="rId36" Type="http://schemas.openxmlformats.org/officeDocument/2006/relationships/oleObject" Target="embeddings/Microsoft_Visio_2003-2010_Drawing5.vsd"/><Relationship Id="rId49" Type="http://schemas.openxmlformats.org/officeDocument/2006/relationships/image" Target="media/image21.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7.vsd"/><Relationship Id="rId52" Type="http://schemas.openxmlformats.org/officeDocument/2006/relationships/oleObject" Target="embeddings/Microsoft_Visio_2003-2010_Drawing9.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3.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67</Pages>
  <Words>24044</Words>
  <Characters>131536</Characters>
  <Application>Microsoft Office Word</Application>
  <DocSecurity>0</DocSecurity>
  <Lines>3625</Lines>
  <Paragraphs>2601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153208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16)</dc:subject>
  <dc:creator>MCC Support</dc:creator>
  <cp:keywords/>
  <dc:description/>
  <cp:lastModifiedBy>MCC Update</cp:lastModifiedBy>
  <cp:revision>2</cp:revision>
  <cp:lastPrinted>2019-02-25T14:05:00Z</cp:lastPrinted>
  <dcterms:created xsi:type="dcterms:W3CDTF">2022-09-20T13:00:00Z</dcterms:created>
  <dcterms:modified xsi:type="dcterms:W3CDTF">2022-09-20T13:00:00Z</dcterms:modified>
</cp:coreProperties>
</file>