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shd w:val="clear" w:color="auto" w:fill="auto"/>
          </w:tcPr>
          <w:p w14:paraId="3FDEDF14" w14:textId="02CA59B9"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bookmarkStart w:id="3" w:name="specVersion"/>
            <w:r w:rsidR="00567BDA" w:rsidRPr="00C97509">
              <w:rPr>
                <w:noProof w:val="0"/>
              </w:rPr>
              <w:t>1</w:t>
            </w:r>
            <w:r w:rsidR="005B2736">
              <w:rPr>
                <w:noProof w:val="0"/>
              </w:rPr>
              <w:t>8</w:t>
            </w:r>
            <w:r w:rsidRPr="00C97509">
              <w:rPr>
                <w:noProof w:val="0"/>
              </w:rPr>
              <w:t>.</w:t>
            </w:r>
            <w:bookmarkEnd w:id="3"/>
            <w:r w:rsidR="00A46C96">
              <w:rPr>
                <w:noProof w:val="0"/>
              </w:rPr>
              <w:t>2</w:t>
            </w:r>
            <w:r w:rsidR="008B0B46" w:rsidRPr="00C97509">
              <w:rPr>
                <w:noProof w:val="0"/>
              </w:rPr>
              <w:t>.0</w:t>
            </w:r>
            <w:r w:rsidRPr="00C97509">
              <w:rPr>
                <w:noProof w:val="0"/>
              </w:rPr>
              <w:t xml:space="preserve"> </w:t>
            </w:r>
            <w:r w:rsidRPr="00C97509">
              <w:rPr>
                <w:noProof w:val="0"/>
                <w:sz w:val="32"/>
              </w:rPr>
              <w:t>(</w:t>
            </w:r>
            <w:bookmarkStart w:id="4" w:name="issueDate"/>
            <w:r w:rsidR="00A46C96" w:rsidRPr="00C97509">
              <w:rPr>
                <w:noProof w:val="0"/>
                <w:sz w:val="32"/>
              </w:rPr>
              <w:t>202</w:t>
            </w:r>
            <w:r w:rsidR="00A46C96">
              <w:rPr>
                <w:noProof w:val="0"/>
                <w:sz w:val="32"/>
              </w:rPr>
              <w:t>4</w:t>
            </w:r>
            <w:r w:rsidRPr="00C97509">
              <w:rPr>
                <w:noProof w:val="0"/>
                <w:sz w:val="32"/>
              </w:rPr>
              <w:t>-</w:t>
            </w:r>
            <w:bookmarkEnd w:id="4"/>
            <w:r w:rsidR="00A46C96">
              <w:rPr>
                <w:noProof w:val="0"/>
                <w:sz w:val="32"/>
              </w:rPr>
              <w:t>03</w:t>
            </w:r>
            <w:r w:rsidRPr="00C97509">
              <w:rPr>
                <w:noProof w:val="0"/>
                <w:sz w:val="32"/>
              </w:rPr>
              <w:t>)</w:t>
            </w:r>
          </w:p>
        </w:tc>
      </w:tr>
      <w:tr w:rsidR="004F0988" w:rsidRPr="00C97509" w14:paraId="0FFD4F19" w14:textId="77777777" w:rsidTr="005E4BB2">
        <w:trPr>
          <w:trHeight w:hRule="exact" w:val="1134"/>
        </w:trPr>
        <w:tc>
          <w:tcPr>
            <w:tcW w:w="10423" w:type="dxa"/>
            <w:gridSpan w:val="2"/>
            <w:shd w:val="clear" w:color="auto" w:fill="auto"/>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5" w:name="spectype2"/>
            <w:r w:rsidRPr="00C97509">
              <w:rPr>
                <w:noProof w:val="0"/>
              </w:rPr>
              <w:t>Specification</w:t>
            </w:r>
            <w:bookmarkEnd w:id="5"/>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shd w:val="clear" w:color="auto" w:fill="auto"/>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6"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r w:rsidRPr="00C97509">
              <w:t>sidelink positioning</w:t>
            </w:r>
            <w:bookmarkEnd w:id="6"/>
          </w:p>
          <w:p w14:paraId="04CAC1E0" w14:textId="14EA7124" w:rsidR="004F0988" w:rsidRPr="00C97509" w:rsidRDefault="004F0988" w:rsidP="00422A7D">
            <w:pPr>
              <w:pStyle w:val="ZT"/>
              <w:framePr w:wrap="auto" w:hAnchor="text" w:yAlign="inline"/>
              <w:rPr>
                <w:i/>
                <w:sz w:val="28"/>
              </w:rPr>
            </w:pPr>
            <w:r w:rsidRPr="00C97509">
              <w:t>(</w:t>
            </w:r>
            <w:r w:rsidRPr="00C97509">
              <w:rPr>
                <w:rStyle w:val="ZGSM"/>
              </w:rPr>
              <w:t xml:space="preserve">Release </w:t>
            </w:r>
            <w:bookmarkStart w:id="7" w:name="specRelease"/>
            <w:r w:rsidRPr="00C97509">
              <w:rPr>
                <w:rStyle w:val="ZGSM"/>
              </w:rPr>
              <w:t>1</w:t>
            </w:r>
            <w:r w:rsidR="00D82E6F" w:rsidRPr="00C97509">
              <w:rPr>
                <w:rStyle w:val="ZGSM"/>
              </w:rPr>
              <w:t>8</w:t>
            </w:r>
            <w:bookmarkEnd w:id="7"/>
            <w:r w:rsidRPr="00C97509">
              <w:t>)</w:t>
            </w:r>
          </w:p>
        </w:tc>
      </w:tr>
      <w:tr w:rsidR="00BF128E" w:rsidRPr="00C97509" w14:paraId="303DD8FF" w14:textId="77777777" w:rsidTr="005E4BB2">
        <w:tc>
          <w:tcPr>
            <w:tcW w:w="10423" w:type="dxa"/>
            <w:gridSpan w:val="2"/>
            <w:shd w:val="clear" w:color="auto" w:fill="auto"/>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shd w:val="clear" w:color="auto" w:fill="auto"/>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shd w:val="clear" w:color="auto" w:fill="auto"/>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shd w:val="clear" w:color="auto" w:fill="auto"/>
          </w:tcPr>
          <w:p w14:paraId="240251E6" w14:textId="7D5BBC50" w:rsidR="00D82E6F" w:rsidRPr="00C97509" w:rsidRDefault="00D82E6F" w:rsidP="00D82E6F">
            <w:pPr>
              <w:rPr>
                <w:sz w:val="16"/>
              </w:rPr>
            </w:pPr>
            <w:bookmarkStart w:id="8"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8"/>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shd w:val="clear" w:color="auto" w:fill="auto"/>
          </w:tcPr>
          <w:p w14:paraId="4C627120" w14:textId="77777777" w:rsidR="00E16509" w:rsidRPr="00C97509" w:rsidRDefault="00E16509" w:rsidP="00E16509">
            <w:bookmarkStart w:id="9" w:name="page2"/>
          </w:p>
        </w:tc>
      </w:tr>
      <w:tr w:rsidR="00E16509" w:rsidRPr="00C97509" w14:paraId="7A3B3A7F" w14:textId="77777777" w:rsidTr="00C074DD">
        <w:trPr>
          <w:trHeight w:hRule="exact" w:val="5387"/>
        </w:trPr>
        <w:tc>
          <w:tcPr>
            <w:tcW w:w="10423" w:type="dxa"/>
            <w:shd w:val="clear" w:color="auto" w:fill="auto"/>
          </w:tcPr>
          <w:p w14:paraId="03A67D73" w14:textId="77777777" w:rsidR="00E16509" w:rsidRPr="00C97509" w:rsidRDefault="00E16509" w:rsidP="00133525">
            <w:pPr>
              <w:pStyle w:val="FP"/>
              <w:spacing w:after="240"/>
              <w:ind w:left="2835" w:right="2835"/>
              <w:jc w:val="center"/>
              <w:rPr>
                <w:rFonts w:ascii="Arial" w:hAnsi="Arial"/>
                <w:b/>
                <w:i/>
              </w:rPr>
            </w:pPr>
            <w:bookmarkStart w:id="10"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10"/>
          </w:p>
          <w:p w14:paraId="3EBD2B84" w14:textId="77777777" w:rsidR="00E16509" w:rsidRPr="00C97509" w:rsidRDefault="00E16509" w:rsidP="00133525"/>
        </w:tc>
      </w:tr>
      <w:tr w:rsidR="00E16509" w:rsidRPr="00C97509" w14:paraId="1D69F471" w14:textId="77777777" w:rsidTr="00C074DD">
        <w:tc>
          <w:tcPr>
            <w:tcW w:w="10423" w:type="dxa"/>
            <w:shd w:val="clear" w:color="auto" w:fill="auto"/>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11"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1EEF5F1E" w:rsidR="00E16509" w:rsidRPr="00C97509" w:rsidRDefault="00E16509" w:rsidP="00133525">
            <w:pPr>
              <w:pStyle w:val="FP"/>
              <w:jc w:val="center"/>
              <w:rPr>
                <w:sz w:val="18"/>
              </w:rPr>
            </w:pPr>
            <w:r w:rsidRPr="00C97509">
              <w:rPr>
                <w:sz w:val="18"/>
              </w:rPr>
              <w:t xml:space="preserve">© </w:t>
            </w:r>
            <w:bookmarkStart w:id="12" w:name="copyrightDate"/>
            <w:r w:rsidRPr="00C97509">
              <w:rPr>
                <w:sz w:val="18"/>
              </w:rPr>
              <w:t>2</w:t>
            </w:r>
            <w:r w:rsidR="008E2D68" w:rsidRPr="00C97509">
              <w:rPr>
                <w:sz w:val="18"/>
              </w:rPr>
              <w:t>02</w:t>
            </w:r>
            <w:bookmarkEnd w:id="12"/>
            <w:r w:rsidR="00A46C96">
              <w:rPr>
                <w:sz w:val="18"/>
              </w:rPr>
              <w:t>4</w:t>
            </w:r>
            <w:r w:rsidRPr="00C97509">
              <w:rPr>
                <w:sz w:val="18"/>
              </w:rPr>
              <w:t>, 3GPP Organizational Partners (ARIB, ATIS, CCSA, ETSI, TSDSI, TTA, TTC).</w:t>
            </w:r>
            <w:bookmarkStart w:id="13" w:name="copyrightaddon"/>
            <w:bookmarkEnd w:id="13"/>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11"/>
          </w:p>
          <w:p w14:paraId="26DA3D2F" w14:textId="77777777" w:rsidR="00E16509" w:rsidRPr="00C97509" w:rsidRDefault="00E16509" w:rsidP="00133525"/>
        </w:tc>
      </w:tr>
      <w:bookmarkEnd w:id="9"/>
    </w:tbl>
    <w:p w14:paraId="04D347A8" w14:textId="77777777" w:rsidR="00080512" w:rsidRPr="00C97509" w:rsidRDefault="00080512">
      <w:pPr>
        <w:pStyle w:val="TT"/>
      </w:pPr>
      <w:r w:rsidRPr="00C97509">
        <w:br w:type="page"/>
      </w:r>
      <w:bookmarkStart w:id="14" w:name="tableOfContents"/>
      <w:bookmarkEnd w:id="14"/>
      <w:r w:rsidRPr="00C97509">
        <w:lastRenderedPageBreak/>
        <w:t>Contents</w:t>
      </w:r>
    </w:p>
    <w:p w14:paraId="166B3775" w14:textId="244E7B23" w:rsidR="0043032D" w:rsidRDefault="00C50FF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3032D">
        <w:rPr>
          <w:noProof/>
        </w:rPr>
        <w:t>Foreword</w:t>
      </w:r>
      <w:r w:rsidR="0043032D">
        <w:rPr>
          <w:noProof/>
        </w:rPr>
        <w:tab/>
      </w:r>
      <w:r w:rsidR="0043032D">
        <w:rPr>
          <w:noProof/>
        </w:rPr>
        <w:fldChar w:fldCharType="begin" w:fldLock="1"/>
      </w:r>
      <w:r w:rsidR="0043032D">
        <w:rPr>
          <w:noProof/>
        </w:rPr>
        <w:instrText xml:space="preserve"> PAGEREF _Toc162010835 \h </w:instrText>
      </w:r>
      <w:r w:rsidR="0043032D">
        <w:rPr>
          <w:noProof/>
        </w:rPr>
      </w:r>
      <w:r w:rsidR="0043032D">
        <w:rPr>
          <w:noProof/>
        </w:rPr>
        <w:fldChar w:fldCharType="separate"/>
      </w:r>
      <w:r w:rsidR="0043032D">
        <w:rPr>
          <w:noProof/>
        </w:rPr>
        <w:t>5</w:t>
      </w:r>
      <w:r w:rsidR="0043032D">
        <w:rPr>
          <w:noProof/>
        </w:rPr>
        <w:fldChar w:fldCharType="end"/>
      </w:r>
    </w:p>
    <w:p w14:paraId="2A3B31BC" w14:textId="782C6C32"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_Toc162010836 \h </w:instrText>
      </w:r>
      <w:r>
        <w:rPr>
          <w:noProof/>
        </w:rPr>
      </w:r>
      <w:r>
        <w:rPr>
          <w:noProof/>
        </w:rPr>
        <w:fldChar w:fldCharType="separate"/>
      </w:r>
      <w:r>
        <w:rPr>
          <w:noProof/>
        </w:rPr>
        <w:t>7</w:t>
      </w:r>
      <w:r>
        <w:rPr>
          <w:noProof/>
        </w:rPr>
        <w:fldChar w:fldCharType="end"/>
      </w:r>
    </w:p>
    <w:p w14:paraId="3BEFD5E9" w14:textId="6BA3079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_Toc162010837 \h </w:instrText>
      </w:r>
      <w:r>
        <w:rPr>
          <w:noProof/>
        </w:rPr>
      </w:r>
      <w:r>
        <w:rPr>
          <w:noProof/>
        </w:rPr>
        <w:fldChar w:fldCharType="separate"/>
      </w:r>
      <w:r>
        <w:rPr>
          <w:noProof/>
        </w:rPr>
        <w:t>7</w:t>
      </w:r>
      <w:r>
        <w:rPr>
          <w:noProof/>
        </w:rPr>
        <w:fldChar w:fldCharType="end"/>
      </w:r>
    </w:p>
    <w:p w14:paraId="7AEE1299" w14:textId="07CB805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_Toc162010838 \h </w:instrText>
      </w:r>
      <w:r>
        <w:rPr>
          <w:noProof/>
        </w:rPr>
      </w:r>
      <w:r>
        <w:rPr>
          <w:noProof/>
        </w:rPr>
        <w:fldChar w:fldCharType="separate"/>
      </w:r>
      <w:r>
        <w:rPr>
          <w:noProof/>
        </w:rPr>
        <w:t>8</w:t>
      </w:r>
      <w:r>
        <w:rPr>
          <w:noProof/>
        </w:rPr>
        <w:fldChar w:fldCharType="end"/>
      </w:r>
    </w:p>
    <w:p w14:paraId="1A4C7850" w14:textId="1D467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_Toc162010839 \h </w:instrText>
      </w:r>
      <w:r>
        <w:rPr>
          <w:noProof/>
        </w:rPr>
      </w:r>
      <w:r>
        <w:rPr>
          <w:noProof/>
        </w:rPr>
        <w:fldChar w:fldCharType="separate"/>
      </w:r>
      <w:r>
        <w:rPr>
          <w:noProof/>
        </w:rPr>
        <w:t>8</w:t>
      </w:r>
      <w:r>
        <w:rPr>
          <w:noProof/>
        </w:rPr>
        <w:fldChar w:fldCharType="end"/>
      </w:r>
    </w:p>
    <w:p w14:paraId="02B04AF1" w14:textId="0C98C5A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_Toc162010840 \h </w:instrText>
      </w:r>
      <w:r>
        <w:rPr>
          <w:noProof/>
        </w:rPr>
      </w:r>
      <w:r>
        <w:rPr>
          <w:noProof/>
        </w:rPr>
        <w:fldChar w:fldCharType="separate"/>
      </w:r>
      <w:r>
        <w:rPr>
          <w:noProof/>
        </w:rPr>
        <w:t>8</w:t>
      </w:r>
      <w:r>
        <w:rPr>
          <w:noProof/>
        </w:rPr>
        <w:fldChar w:fldCharType="end"/>
      </w:r>
    </w:p>
    <w:p w14:paraId="4037A3AB" w14:textId="313BCF3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_Toc162010841 \h </w:instrText>
      </w:r>
      <w:r>
        <w:rPr>
          <w:noProof/>
        </w:rPr>
      </w:r>
      <w:r>
        <w:rPr>
          <w:noProof/>
        </w:rPr>
        <w:fldChar w:fldCharType="separate"/>
      </w:r>
      <w:r>
        <w:rPr>
          <w:noProof/>
        </w:rPr>
        <w:t>8</w:t>
      </w:r>
      <w:r>
        <w:rPr>
          <w:noProof/>
        </w:rPr>
        <w:fldChar w:fldCharType="end"/>
      </w:r>
    </w:p>
    <w:p w14:paraId="318E9FBB" w14:textId="5BB29EB4"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Overview of security architecture</w:t>
      </w:r>
      <w:r>
        <w:rPr>
          <w:noProof/>
        </w:rPr>
        <w:tab/>
      </w:r>
      <w:r>
        <w:rPr>
          <w:noProof/>
        </w:rPr>
        <w:fldChar w:fldCharType="begin" w:fldLock="1"/>
      </w:r>
      <w:r>
        <w:rPr>
          <w:noProof/>
        </w:rPr>
        <w:instrText xml:space="preserve"> PAGEREF _Toc162010842 \h </w:instrText>
      </w:r>
      <w:r>
        <w:rPr>
          <w:noProof/>
        </w:rPr>
      </w:r>
      <w:r>
        <w:rPr>
          <w:noProof/>
        </w:rPr>
        <w:fldChar w:fldCharType="separate"/>
      </w:r>
      <w:r>
        <w:rPr>
          <w:noProof/>
        </w:rPr>
        <w:t>9</w:t>
      </w:r>
      <w:r>
        <w:rPr>
          <w:noProof/>
        </w:rPr>
        <w:fldChar w:fldCharType="end"/>
      </w:r>
    </w:p>
    <w:p w14:paraId="479293C9" w14:textId="768B6A9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_Toc162010843 \h </w:instrText>
      </w:r>
      <w:r>
        <w:rPr>
          <w:noProof/>
        </w:rPr>
      </w:r>
      <w:r>
        <w:rPr>
          <w:noProof/>
        </w:rPr>
        <w:fldChar w:fldCharType="separate"/>
      </w:r>
      <w:r>
        <w:rPr>
          <w:noProof/>
        </w:rPr>
        <w:t>9</w:t>
      </w:r>
      <w:r>
        <w:rPr>
          <w:noProof/>
        </w:rPr>
        <w:fldChar w:fldCharType="end"/>
      </w:r>
    </w:p>
    <w:p w14:paraId="5D3C7177" w14:textId="5911FE7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Functional entities and reference points</w:t>
      </w:r>
      <w:r>
        <w:rPr>
          <w:noProof/>
        </w:rPr>
        <w:tab/>
      </w:r>
      <w:r>
        <w:rPr>
          <w:noProof/>
        </w:rPr>
        <w:fldChar w:fldCharType="begin" w:fldLock="1"/>
      </w:r>
      <w:r>
        <w:rPr>
          <w:noProof/>
        </w:rPr>
        <w:instrText xml:space="preserve"> PAGEREF _Toc162010844 \h </w:instrText>
      </w:r>
      <w:r>
        <w:rPr>
          <w:noProof/>
        </w:rPr>
      </w:r>
      <w:r>
        <w:rPr>
          <w:noProof/>
        </w:rPr>
        <w:fldChar w:fldCharType="separate"/>
      </w:r>
      <w:r>
        <w:rPr>
          <w:noProof/>
        </w:rPr>
        <w:t>9</w:t>
      </w:r>
      <w:r>
        <w:rPr>
          <w:noProof/>
        </w:rPr>
        <w:fldChar w:fldCharType="end"/>
      </w:r>
    </w:p>
    <w:p w14:paraId="72D9CE33" w14:textId="5B59ECC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_Toc162010845 \h </w:instrText>
      </w:r>
      <w:r>
        <w:rPr>
          <w:noProof/>
        </w:rPr>
      </w:r>
      <w:r>
        <w:rPr>
          <w:noProof/>
        </w:rPr>
        <w:fldChar w:fldCharType="separate"/>
      </w:r>
      <w:r>
        <w:rPr>
          <w:noProof/>
        </w:rPr>
        <w:t>9</w:t>
      </w:r>
      <w:r>
        <w:rPr>
          <w:noProof/>
        </w:rPr>
        <w:fldChar w:fldCharType="end"/>
      </w:r>
    </w:p>
    <w:p w14:paraId="28C870EA" w14:textId="1508FB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 xml:space="preserve">SideLink </w:t>
      </w:r>
      <w:r>
        <w:rPr>
          <w:noProof/>
          <w:lang w:eastAsia="zh-CN"/>
        </w:rPr>
        <w:t>Positioning Key Management Function</w:t>
      </w:r>
      <w:r>
        <w:rPr>
          <w:noProof/>
        </w:rPr>
        <w:tab/>
      </w:r>
      <w:r>
        <w:rPr>
          <w:noProof/>
        </w:rPr>
        <w:fldChar w:fldCharType="begin" w:fldLock="1"/>
      </w:r>
      <w:r>
        <w:rPr>
          <w:noProof/>
        </w:rPr>
        <w:instrText xml:space="preserve"> PAGEREF _Toc162010846 \h </w:instrText>
      </w:r>
      <w:r>
        <w:rPr>
          <w:noProof/>
        </w:rPr>
      </w:r>
      <w:r>
        <w:rPr>
          <w:noProof/>
        </w:rPr>
        <w:fldChar w:fldCharType="separate"/>
      </w:r>
      <w:r>
        <w:rPr>
          <w:noProof/>
        </w:rPr>
        <w:t>9</w:t>
      </w:r>
      <w:r>
        <w:rPr>
          <w:noProof/>
        </w:rPr>
        <w:fldChar w:fldCharType="end"/>
      </w:r>
    </w:p>
    <w:p w14:paraId="2CA09A8C" w14:textId="60F8E34E"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Reference points</w:t>
      </w:r>
      <w:r>
        <w:rPr>
          <w:noProof/>
        </w:rPr>
        <w:tab/>
      </w:r>
      <w:r>
        <w:rPr>
          <w:noProof/>
        </w:rPr>
        <w:fldChar w:fldCharType="begin" w:fldLock="1"/>
      </w:r>
      <w:r>
        <w:rPr>
          <w:noProof/>
        </w:rPr>
        <w:instrText xml:space="preserve"> PAGEREF _Toc162010847 \h </w:instrText>
      </w:r>
      <w:r>
        <w:rPr>
          <w:noProof/>
        </w:rPr>
      </w:r>
      <w:r>
        <w:rPr>
          <w:noProof/>
        </w:rPr>
        <w:fldChar w:fldCharType="separate"/>
      </w:r>
      <w:r>
        <w:rPr>
          <w:noProof/>
        </w:rPr>
        <w:t>9</w:t>
      </w:r>
      <w:r>
        <w:rPr>
          <w:noProof/>
        </w:rPr>
        <w:fldChar w:fldCharType="end"/>
      </w:r>
    </w:p>
    <w:p w14:paraId="2855C906" w14:textId="1FDDB10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Common security</w:t>
      </w:r>
      <w:r>
        <w:rPr>
          <w:noProof/>
        </w:rPr>
        <w:tab/>
      </w:r>
      <w:r>
        <w:rPr>
          <w:noProof/>
        </w:rPr>
        <w:fldChar w:fldCharType="begin" w:fldLock="1"/>
      </w:r>
      <w:r>
        <w:rPr>
          <w:noProof/>
        </w:rPr>
        <w:instrText xml:space="preserve"> PAGEREF _Toc162010848 \h </w:instrText>
      </w:r>
      <w:r>
        <w:rPr>
          <w:noProof/>
        </w:rPr>
      </w:r>
      <w:r>
        <w:rPr>
          <w:noProof/>
        </w:rPr>
        <w:fldChar w:fldCharType="separate"/>
      </w:r>
      <w:r>
        <w:rPr>
          <w:noProof/>
        </w:rPr>
        <w:t>10</w:t>
      </w:r>
      <w:r>
        <w:rPr>
          <w:noProof/>
        </w:rPr>
        <w:fldChar w:fldCharType="end"/>
      </w:r>
    </w:p>
    <w:p w14:paraId="7E0DAEB0" w14:textId="2376ABF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_Toc162010849 \h </w:instrText>
      </w:r>
      <w:r>
        <w:rPr>
          <w:noProof/>
        </w:rPr>
      </w:r>
      <w:r>
        <w:rPr>
          <w:noProof/>
        </w:rPr>
        <w:fldChar w:fldCharType="separate"/>
      </w:r>
      <w:r>
        <w:rPr>
          <w:noProof/>
        </w:rPr>
        <w:t>10</w:t>
      </w:r>
      <w:r>
        <w:rPr>
          <w:noProof/>
        </w:rPr>
        <w:fldChar w:fldCharType="end"/>
      </w:r>
    </w:p>
    <w:p w14:paraId="6DF38906" w14:textId="0D8981D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lang w:eastAsia="zh-CN"/>
        </w:rPr>
        <w:tab/>
        <w:t>Security for PC8* interface</w:t>
      </w:r>
      <w:r>
        <w:rPr>
          <w:noProof/>
        </w:rPr>
        <w:tab/>
      </w:r>
      <w:r>
        <w:rPr>
          <w:noProof/>
        </w:rPr>
        <w:fldChar w:fldCharType="begin" w:fldLock="1"/>
      </w:r>
      <w:r>
        <w:rPr>
          <w:noProof/>
        </w:rPr>
        <w:instrText xml:space="preserve"> PAGEREF _Toc162010850 \h </w:instrText>
      </w:r>
      <w:r>
        <w:rPr>
          <w:noProof/>
        </w:rPr>
      </w:r>
      <w:r>
        <w:rPr>
          <w:noProof/>
        </w:rPr>
        <w:fldChar w:fldCharType="separate"/>
      </w:r>
      <w:r>
        <w:rPr>
          <w:noProof/>
        </w:rPr>
        <w:t>10</w:t>
      </w:r>
      <w:r>
        <w:rPr>
          <w:noProof/>
        </w:rPr>
        <w:fldChar w:fldCharType="end"/>
      </w:r>
    </w:p>
    <w:p w14:paraId="32DCAB62" w14:textId="2D8AFC3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_Toc162010851 \h </w:instrText>
      </w:r>
      <w:r>
        <w:rPr>
          <w:noProof/>
        </w:rPr>
      </w:r>
      <w:r>
        <w:rPr>
          <w:noProof/>
        </w:rPr>
        <w:fldChar w:fldCharType="separate"/>
      </w:r>
      <w:r>
        <w:rPr>
          <w:noProof/>
        </w:rPr>
        <w:t>10</w:t>
      </w:r>
      <w:r>
        <w:rPr>
          <w:noProof/>
        </w:rPr>
        <w:fldChar w:fldCharType="end"/>
      </w:r>
    </w:p>
    <w:p w14:paraId="56A7A059" w14:textId="07679EA2"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Security requirements</w:t>
      </w:r>
      <w:r>
        <w:rPr>
          <w:noProof/>
        </w:rPr>
        <w:tab/>
      </w:r>
      <w:r>
        <w:rPr>
          <w:noProof/>
        </w:rPr>
        <w:fldChar w:fldCharType="begin" w:fldLock="1"/>
      </w:r>
      <w:r>
        <w:rPr>
          <w:noProof/>
        </w:rPr>
        <w:instrText xml:space="preserve"> PAGEREF _Toc162010852 \h </w:instrText>
      </w:r>
      <w:r>
        <w:rPr>
          <w:noProof/>
        </w:rPr>
      </w:r>
      <w:r>
        <w:rPr>
          <w:noProof/>
        </w:rPr>
        <w:fldChar w:fldCharType="separate"/>
      </w:r>
      <w:r>
        <w:rPr>
          <w:noProof/>
        </w:rPr>
        <w:t>10</w:t>
      </w:r>
      <w:r>
        <w:rPr>
          <w:noProof/>
        </w:rPr>
        <w:fldChar w:fldCharType="end"/>
      </w:r>
    </w:p>
    <w:p w14:paraId="77BF56B0" w14:textId="1BB8456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Security procedures for PC8* using GBA</w:t>
      </w:r>
      <w:r>
        <w:rPr>
          <w:noProof/>
        </w:rPr>
        <w:tab/>
      </w:r>
      <w:r>
        <w:rPr>
          <w:noProof/>
        </w:rPr>
        <w:fldChar w:fldCharType="begin" w:fldLock="1"/>
      </w:r>
      <w:r>
        <w:rPr>
          <w:noProof/>
        </w:rPr>
        <w:instrText xml:space="preserve"> PAGEREF _Toc162010853 \h </w:instrText>
      </w:r>
      <w:r>
        <w:rPr>
          <w:noProof/>
        </w:rPr>
      </w:r>
      <w:r>
        <w:rPr>
          <w:noProof/>
        </w:rPr>
        <w:fldChar w:fldCharType="separate"/>
      </w:r>
      <w:r>
        <w:rPr>
          <w:noProof/>
        </w:rPr>
        <w:t>10</w:t>
      </w:r>
      <w:r>
        <w:rPr>
          <w:noProof/>
        </w:rPr>
        <w:fldChar w:fldCharType="end"/>
      </w:r>
    </w:p>
    <w:p w14:paraId="026D8E69" w14:textId="0D4F0C70"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noProof/>
        </w:rPr>
        <w:tab/>
        <w:t>Security procedures for PC8* using AKMA</w:t>
      </w:r>
      <w:r>
        <w:rPr>
          <w:noProof/>
        </w:rPr>
        <w:tab/>
      </w:r>
      <w:r>
        <w:rPr>
          <w:noProof/>
        </w:rPr>
        <w:fldChar w:fldCharType="begin" w:fldLock="1"/>
      </w:r>
      <w:r>
        <w:rPr>
          <w:noProof/>
        </w:rPr>
        <w:instrText xml:space="preserve"> PAGEREF _Toc162010854 \h </w:instrText>
      </w:r>
      <w:r>
        <w:rPr>
          <w:noProof/>
        </w:rPr>
      </w:r>
      <w:r>
        <w:rPr>
          <w:noProof/>
        </w:rPr>
        <w:fldChar w:fldCharType="separate"/>
      </w:r>
      <w:r>
        <w:rPr>
          <w:noProof/>
        </w:rPr>
        <w:t>10</w:t>
      </w:r>
      <w:r>
        <w:rPr>
          <w:noProof/>
        </w:rPr>
        <w:fldChar w:fldCharType="end"/>
      </w:r>
    </w:p>
    <w:p w14:paraId="3FFCF7FC" w14:textId="7B3F29A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lang w:eastAsia="zh-CN"/>
        </w:rPr>
        <w:tab/>
        <w:t>Security of service-based interfaces used in Ranging/SL Positioning</w:t>
      </w:r>
      <w:r>
        <w:rPr>
          <w:noProof/>
        </w:rPr>
        <w:tab/>
      </w:r>
      <w:r>
        <w:rPr>
          <w:noProof/>
        </w:rPr>
        <w:fldChar w:fldCharType="begin" w:fldLock="1"/>
      </w:r>
      <w:r>
        <w:rPr>
          <w:noProof/>
        </w:rPr>
        <w:instrText xml:space="preserve"> PAGEREF _Toc162010855 \h </w:instrText>
      </w:r>
      <w:r>
        <w:rPr>
          <w:noProof/>
        </w:rPr>
      </w:r>
      <w:r>
        <w:rPr>
          <w:noProof/>
        </w:rPr>
        <w:fldChar w:fldCharType="separate"/>
      </w:r>
      <w:r>
        <w:rPr>
          <w:noProof/>
        </w:rPr>
        <w:t>10</w:t>
      </w:r>
      <w:r>
        <w:rPr>
          <w:noProof/>
        </w:rPr>
        <w:fldChar w:fldCharType="end"/>
      </w:r>
    </w:p>
    <w:p w14:paraId="66C24DF9" w14:textId="4D8BBD6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Security for Ranging/SL positioning features</w:t>
      </w:r>
      <w:r>
        <w:rPr>
          <w:noProof/>
        </w:rPr>
        <w:tab/>
      </w:r>
      <w:r>
        <w:rPr>
          <w:noProof/>
        </w:rPr>
        <w:fldChar w:fldCharType="begin" w:fldLock="1"/>
      </w:r>
      <w:r>
        <w:rPr>
          <w:noProof/>
        </w:rPr>
        <w:instrText xml:space="preserve"> PAGEREF _Toc162010856 \h </w:instrText>
      </w:r>
      <w:r>
        <w:rPr>
          <w:noProof/>
        </w:rPr>
      </w:r>
      <w:r>
        <w:rPr>
          <w:noProof/>
        </w:rPr>
        <w:fldChar w:fldCharType="separate"/>
      </w:r>
      <w:r>
        <w:rPr>
          <w:noProof/>
        </w:rPr>
        <w:t>11</w:t>
      </w:r>
      <w:r>
        <w:rPr>
          <w:noProof/>
        </w:rPr>
        <w:fldChar w:fldCharType="end"/>
      </w:r>
    </w:p>
    <w:p w14:paraId="4736289E" w14:textId="7BC18ED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Void</w:t>
      </w:r>
      <w:r>
        <w:rPr>
          <w:noProof/>
        </w:rPr>
        <w:tab/>
      </w:r>
      <w:r>
        <w:rPr>
          <w:noProof/>
        </w:rPr>
        <w:fldChar w:fldCharType="begin" w:fldLock="1"/>
      </w:r>
      <w:r>
        <w:rPr>
          <w:noProof/>
        </w:rPr>
        <w:instrText xml:space="preserve"> PAGEREF _Toc162010857 \h </w:instrText>
      </w:r>
      <w:r>
        <w:rPr>
          <w:noProof/>
        </w:rPr>
      </w:r>
      <w:r>
        <w:rPr>
          <w:noProof/>
        </w:rPr>
        <w:fldChar w:fldCharType="separate"/>
      </w:r>
      <w:r>
        <w:rPr>
          <w:noProof/>
        </w:rPr>
        <w:t>11</w:t>
      </w:r>
      <w:r>
        <w:rPr>
          <w:noProof/>
        </w:rPr>
        <w:fldChar w:fldCharType="end"/>
      </w:r>
    </w:p>
    <w:p w14:paraId="03C1031A" w14:textId="43C0E91B"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Security for Ranging/SL positioning UE discovery</w:t>
      </w:r>
      <w:r>
        <w:rPr>
          <w:noProof/>
        </w:rPr>
        <w:tab/>
      </w:r>
      <w:r>
        <w:rPr>
          <w:noProof/>
        </w:rPr>
        <w:fldChar w:fldCharType="begin" w:fldLock="1"/>
      </w:r>
      <w:r>
        <w:rPr>
          <w:noProof/>
        </w:rPr>
        <w:instrText xml:space="preserve"> PAGEREF _Toc162010858 \h </w:instrText>
      </w:r>
      <w:r>
        <w:rPr>
          <w:noProof/>
        </w:rPr>
      </w:r>
      <w:r>
        <w:rPr>
          <w:noProof/>
        </w:rPr>
        <w:fldChar w:fldCharType="separate"/>
      </w:r>
      <w:r>
        <w:rPr>
          <w:noProof/>
        </w:rPr>
        <w:t>11</w:t>
      </w:r>
      <w:r>
        <w:rPr>
          <w:noProof/>
        </w:rPr>
        <w:fldChar w:fldCharType="end"/>
      </w:r>
    </w:p>
    <w:p w14:paraId="1EA0BDC9" w14:textId="28D59C7D"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_Toc162010859 \h </w:instrText>
      </w:r>
      <w:r>
        <w:rPr>
          <w:noProof/>
        </w:rPr>
      </w:r>
      <w:r>
        <w:rPr>
          <w:noProof/>
        </w:rPr>
        <w:fldChar w:fldCharType="separate"/>
      </w:r>
      <w:r>
        <w:rPr>
          <w:noProof/>
        </w:rPr>
        <w:t>11</w:t>
      </w:r>
      <w:r>
        <w:rPr>
          <w:noProof/>
        </w:rPr>
        <w:fldChar w:fldCharType="end"/>
      </w:r>
    </w:p>
    <w:p w14:paraId="179D8A7C" w14:textId="4A83ED7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Security requirements</w:t>
      </w:r>
      <w:r>
        <w:rPr>
          <w:noProof/>
        </w:rPr>
        <w:tab/>
      </w:r>
      <w:r>
        <w:rPr>
          <w:noProof/>
        </w:rPr>
        <w:fldChar w:fldCharType="begin" w:fldLock="1"/>
      </w:r>
      <w:r>
        <w:rPr>
          <w:noProof/>
        </w:rPr>
        <w:instrText xml:space="preserve"> PAGEREF _Toc162010860 \h </w:instrText>
      </w:r>
      <w:r>
        <w:rPr>
          <w:noProof/>
        </w:rPr>
      </w:r>
      <w:r>
        <w:rPr>
          <w:noProof/>
        </w:rPr>
        <w:fldChar w:fldCharType="separate"/>
      </w:r>
      <w:r>
        <w:rPr>
          <w:noProof/>
        </w:rPr>
        <w:t>11</w:t>
      </w:r>
      <w:r>
        <w:rPr>
          <w:noProof/>
        </w:rPr>
        <w:fldChar w:fldCharType="end"/>
      </w:r>
    </w:p>
    <w:p w14:paraId="11D66EF2" w14:textId="7F5932C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Security procedures for ProSe capable UEs</w:t>
      </w:r>
      <w:r>
        <w:rPr>
          <w:noProof/>
        </w:rPr>
        <w:tab/>
      </w:r>
      <w:r>
        <w:rPr>
          <w:noProof/>
        </w:rPr>
        <w:fldChar w:fldCharType="begin" w:fldLock="1"/>
      </w:r>
      <w:r>
        <w:rPr>
          <w:noProof/>
        </w:rPr>
        <w:instrText xml:space="preserve"> PAGEREF _Toc162010861 \h </w:instrText>
      </w:r>
      <w:r>
        <w:rPr>
          <w:noProof/>
        </w:rPr>
      </w:r>
      <w:r>
        <w:rPr>
          <w:noProof/>
        </w:rPr>
        <w:fldChar w:fldCharType="separate"/>
      </w:r>
      <w:r>
        <w:rPr>
          <w:noProof/>
        </w:rPr>
        <w:t>11</w:t>
      </w:r>
      <w:r>
        <w:rPr>
          <w:noProof/>
        </w:rPr>
        <w:fldChar w:fldCharType="end"/>
      </w:r>
    </w:p>
    <w:p w14:paraId="6A6B00B8" w14:textId="09E21F38"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Security procedures for V2X capable UEs</w:t>
      </w:r>
      <w:r>
        <w:rPr>
          <w:noProof/>
        </w:rPr>
        <w:tab/>
      </w:r>
      <w:r>
        <w:rPr>
          <w:noProof/>
        </w:rPr>
        <w:fldChar w:fldCharType="begin" w:fldLock="1"/>
      </w:r>
      <w:r>
        <w:rPr>
          <w:noProof/>
        </w:rPr>
        <w:instrText xml:space="preserve"> PAGEREF _Toc162010862 \h </w:instrText>
      </w:r>
      <w:r>
        <w:rPr>
          <w:noProof/>
        </w:rPr>
      </w:r>
      <w:r>
        <w:rPr>
          <w:noProof/>
        </w:rPr>
        <w:fldChar w:fldCharType="separate"/>
      </w:r>
      <w:r>
        <w:rPr>
          <w:noProof/>
        </w:rPr>
        <w:t>11</w:t>
      </w:r>
      <w:r>
        <w:rPr>
          <w:noProof/>
        </w:rPr>
        <w:fldChar w:fldCharType="end"/>
      </w:r>
    </w:p>
    <w:p w14:paraId="260785A3" w14:textId="688A3739"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Authorization for Ranging/SL positioning service</w:t>
      </w:r>
      <w:r>
        <w:rPr>
          <w:noProof/>
        </w:rPr>
        <w:tab/>
      </w:r>
      <w:r>
        <w:rPr>
          <w:noProof/>
        </w:rPr>
        <w:fldChar w:fldCharType="begin" w:fldLock="1"/>
      </w:r>
      <w:r>
        <w:rPr>
          <w:noProof/>
        </w:rPr>
        <w:instrText xml:space="preserve"> PAGEREF _Toc162010863 \h </w:instrText>
      </w:r>
      <w:r>
        <w:rPr>
          <w:noProof/>
        </w:rPr>
      </w:r>
      <w:r>
        <w:rPr>
          <w:noProof/>
        </w:rPr>
        <w:fldChar w:fldCharType="separate"/>
      </w:r>
      <w:r>
        <w:rPr>
          <w:noProof/>
        </w:rPr>
        <w:t>11</w:t>
      </w:r>
      <w:r>
        <w:rPr>
          <w:noProof/>
        </w:rPr>
        <w:fldChar w:fldCharType="end"/>
      </w:r>
    </w:p>
    <w:p w14:paraId="099E7C2F" w14:textId="1769301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General</w:t>
      </w:r>
      <w:r>
        <w:rPr>
          <w:noProof/>
        </w:rPr>
        <w:tab/>
      </w:r>
      <w:r>
        <w:rPr>
          <w:noProof/>
        </w:rPr>
        <w:fldChar w:fldCharType="begin" w:fldLock="1"/>
      </w:r>
      <w:r>
        <w:rPr>
          <w:noProof/>
        </w:rPr>
        <w:instrText xml:space="preserve"> PAGEREF _Toc162010864 \h </w:instrText>
      </w:r>
      <w:r>
        <w:rPr>
          <w:noProof/>
        </w:rPr>
      </w:r>
      <w:r>
        <w:rPr>
          <w:noProof/>
        </w:rPr>
        <w:fldChar w:fldCharType="separate"/>
      </w:r>
      <w:r>
        <w:rPr>
          <w:noProof/>
        </w:rPr>
        <w:t>11</w:t>
      </w:r>
      <w:r>
        <w:rPr>
          <w:noProof/>
        </w:rPr>
        <w:fldChar w:fldCharType="end"/>
      </w:r>
    </w:p>
    <w:p w14:paraId="200ED2DF" w14:textId="6116309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Authorization requirements</w:t>
      </w:r>
      <w:r>
        <w:rPr>
          <w:noProof/>
        </w:rPr>
        <w:tab/>
      </w:r>
      <w:r>
        <w:rPr>
          <w:noProof/>
        </w:rPr>
        <w:fldChar w:fldCharType="begin" w:fldLock="1"/>
      </w:r>
      <w:r>
        <w:rPr>
          <w:noProof/>
        </w:rPr>
        <w:instrText xml:space="preserve"> PAGEREF _Toc162010865 \h </w:instrText>
      </w:r>
      <w:r>
        <w:rPr>
          <w:noProof/>
        </w:rPr>
      </w:r>
      <w:r>
        <w:rPr>
          <w:noProof/>
        </w:rPr>
        <w:fldChar w:fldCharType="separate"/>
      </w:r>
      <w:r>
        <w:rPr>
          <w:noProof/>
        </w:rPr>
        <w:t>12</w:t>
      </w:r>
      <w:r>
        <w:rPr>
          <w:noProof/>
        </w:rPr>
        <w:fldChar w:fldCharType="end"/>
      </w:r>
    </w:p>
    <w:p w14:paraId="73BC6689" w14:textId="53FA07D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Procedures of UE role authorization for discovery</w:t>
      </w:r>
      <w:r>
        <w:rPr>
          <w:noProof/>
        </w:rPr>
        <w:tab/>
      </w:r>
      <w:r>
        <w:rPr>
          <w:noProof/>
        </w:rPr>
        <w:fldChar w:fldCharType="begin" w:fldLock="1"/>
      </w:r>
      <w:r>
        <w:rPr>
          <w:noProof/>
        </w:rPr>
        <w:instrText xml:space="preserve"> PAGEREF _Toc162010866 \h </w:instrText>
      </w:r>
      <w:r>
        <w:rPr>
          <w:noProof/>
        </w:rPr>
      </w:r>
      <w:r>
        <w:rPr>
          <w:noProof/>
        </w:rPr>
        <w:fldChar w:fldCharType="separate"/>
      </w:r>
      <w:r>
        <w:rPr>
          <w:noProof/>
        </w:rPr>
        <w:t>12</w:t>
      </w:r>
      <w:r>
        <w:rPr>
          <w:noProof/>
        </w:rPr>
        <w:fldChar w:fldCharType="end"/>
      </w:r>
    </w:p>
    <w:p w14:paraId="1DB69872" w14:textId="1584038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Procedures of UE authorization for Ranging/SL positioning communication</w:t>
      </w:r>
      <w:r>
        <w:rPr>
          <w:noProof/>
        </w:rPr>
        <w:tab/>
      </w:r>
      <w:r>
        <w:rPr>
          <w:noProof/>
        </w:rPr>
        <w:fldChar w:fldCharType="begin" w:fldLock="1"/>
      </w:r>
      <w:r>
        <w:rPr>
          <w:noProof/>
        </w:rPr>
        <w:instrText xml:space="preserve"> PAGEREF _Toc162010867 \h </w:instrText>
      </w:r>
      <w:r>
        <w:rPr>
          <w:noProof/>
        </w:rPr>
      </w:r>
      <w:r>
        <w:rPr>
          <w:noProof/>
        </w:rPr>
        <w:fldChar w:fldCharType="separate"/>
      </w:r>
      <w:r>
        <w:rPr>
          <w:noProof/>
        </w:rPr>
        <w:t>12</w:t>
      </w:r>
      <w:r>
        <w:rPr>
          <w:noProof/>
        </w:rPr>
        <w:fldChar w:fldCharType="end"/>
      </w:r>
    </w:p>
    <w:p w14:paraId="01031EDE" w14:textId="5A52F394"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Procedures for authorization of AF/5GC NF/LCS Client for Ranging/SL positioning service exposure</w:t>
      </w:r>
      <w:r>
        <w:rPr>
          <w:noProof/>
        </w:rPr>
        <w:tab/>
      </w:r>
      <w:r>
        <w:rPr>
          <w:noProof/>
        </w:rPr>
        <w:fldChar w:fldCharType="begin" w:fldLock="1"/>
      </w:r>
      <w:r>
        <w:rPr>
          <w:noProof/>
        </w:rPr>
        <w:instrText xml:space="preserve"> PAGEREF _Toc162010868 \h </w:instrText>
      </w:r>
      <w:r>
        <w:rPr>
          <w:noProof/>
        </w:rPr>
      </w:r>
      <w:r>
        <w:rPr>
          <w:noProof/>
        </w:rPr>
        <w:fldChar w:fldCharType="separate"/>
      </w:r>
      <w:r>
        <w:rPr>
          <w:noProof/>
        </w:rPr>
        <w:t>12</w:t>
      </w:r>
      <w:r>
        <w:rPr>
          <w:noProof/>
        </w:rPr>
        <w:fldChar w:fldCharType="end"/>
      </w:r>
    </w:p>
    <w:p w14:paraId="6FC3C8C4" w14:textId="59465FB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6.3.5.0</w:t>
      </w:r>
      <w:r>
        <w:rPr>
          <w:noProof/>
          <w:lang w:eastAsia="zh-CN"/>
        </w:rPr>
        <w:tab/>
        <w:t>General</w:t>
      </w:r>
      <w:r>
        <w:rPr>
          <w:noProof/>
        </w:rPr>
        <w:tab/>
      </w:r>
      <w:r>
        <w:rPr>
          <w:noProof/>
        </w:rPr>
        <w:fldChar w:fldCharType="begin" w:fldLock="1"/>
      </w:r>
      <w:r>
        <w:rPr>
          <w:noProof/>
        </w:rPr>
        <w:instrText xml:space="preserve"> PAGEREF _Toc162010869 \h </w:instrText>
      </w:r>
      <w:r>
        <w:rPr>
          <w:noProof/>
        </w:rPr>
      </w:r>
      <w:r>
        <w:rPr>
          <w:noProof/>
        </w:rPr>
        <w:fldChar w:fldCharType="separate"/>
      </w:r>
      <w:r>
        <w:rPr>
          <w:noProof/>
        </w:rPr>
        <w:t>12</w:t>
      </w:r>
      <w:r>
        <w:rPr>
          <w:noProof/>
        </w:rPr>
        <w:fldChar w:fldCharType="end"/>
      </w:r>
    </w:p>
    <w:p w14:paraId="44FA0828" w14:textId="764947E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6.3.5.1</w:t>
      </w:r>
      <w:r>
        <w:rPr>
          <w:noProof/>
          <w:lang w:eastAsia="zh-CN"/>
        </w:rPr>
        <w:tab/>
        <w:t>Authorization for the home GMLCs</w:t>
      </w:r>
      <w:r>
        <w:rPr>
          <w:noProof/>
        </w:rPr>
        <w:tab/>
      </w:r>
      <w:r>
        <w:rPr>
          <w:noProof/>
        </w:rPr>
        <w:fldChar w:fldCharType="begin" w:fldLock="1"/>
      </w:r>
      <w:r>
        <w:rPr>
          <w:noProof/>
        </w:rPr>
        <w:instrText xml:space="preserve"> PAGEREF _Toc162010870 \h </w:instrText>
      </w:r>
      <w:r>
        <w:rPr>
          <w:noProof/>
        </w:rPr>
      </w:r>
      <w:r>
        <w:rPr>
          <w:noProof/>
        </w:rPr>
        <w:fldChar w:fldCharType="separate"/>
      </w:r>
      <w:r>
        <w:rPr>
          <w:noProof/>
        </w:rPr>
        <w:t>13</w:t>
      </w:r>
      <w:r>
        <w:rPr>
          <w:noProof/>
        </w:rPr>
        <w:fldChar w:fldCharType="end"/>
      </w:r>
    </w:p>
    <w:p w14:paraId="4717BCC6" w14:textId="3D81799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6.3.5.2</w:t>
      </w:r>
      <w:r>
        <w:rPr>
          <w:noProof/>
          <w:lang w:eastAsia="zh-CN"/>
        </w:rPr>
        <w:tab/>
        <w:t>Authorization for the anchor GMLCs</w:t>
      </w:r>
      <w:r>
        <w:rPr>
          <w:noProof/>
        </w:rPr>
        <w:tab/>
      </w:r>
      <w:r>
        <w:rPr>
          <w:noProof/>
        </w:rPr>
        <w:fldChar w:fldCharType="begin" w:fldLock="1"/>
      </w:r>
      <w:r>
        <w:rPr>
          <w:noProof/>
        </w:rPr>
        <w:instrText xml:space="preserve"> PAGEREF _Toc162010871 \h </w:instrText>
      </w:r>
      <w:r>
        <w:rPr>
          <w:noProof/>
        </w:rPr>
      </w:r>
      <w:r>
        <w:rPr>
          <w:noProof/>
        </w:rPr>
        <w:fldChar w:fldCharType="separate"/>
      </w:r>
      <w:r>
        <w:rPr>
          <w:noProof/>
        </w:rPr>
        <w:t>13</w:t>
      </w:r>
      <w:r>
        <w:rPr>
          <w:noProof/>
        </w:rPr>
        <w:fldChar w:fldCharType="end"/>
      </w:r>
    </w:p>
    <w:p w14:paraId="74B1D463" w14:textId="0A4FEFE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noProof/>
        </w:rPr>
        <w:tab/>
        <w:t>Procedures for authorization of UE for Ranging/SL positioning service exposure</w:t>
      </w:r>
      <w:r>
        <w:rPr>
          <w:noProof/>
        </w:rPr>
        <w:tab/>
      </w:r>
      <w:r>
        <w:rPr>
          <w:noProof/>
        </w:rPr>
        <w:fldChar w:fldCharType="begin" w:fldLock="1"/>
      </w:r>
      <w:r>
        <w:rPr>
          <w:noProof/>
        </w:rPr>
        <w:instrText xml:space="preserve"> PAGEREF _Toc162010872 \h </w:instrText>
      </w:r>
      <w:r>
        <w:rPr>
          <w:noProof/>
        </w:rPr>
      </w:r>
      <w:r>
        <w:rPr>
          <w:noProof/>
        </w:rPr>
        <w:fldChar w:fldCharType="separate"/>
      </w:r>
      <w:r>
        <w:rPr>
          <w:noProof/>
        </w:rPr>
        <w:t>13</w:t>
      </w:r>
      <w:r>
        <w:rPr>
          <w:noProof/>
        </w:rPr>
        <w:fldChar w:fldCharType="end"/>
      </w:r>
    </w:p>
    <w:p w14:paraId="652DDFB6" w14:textId="018D4F5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noProof/>
        </w:rPr>
        <w:tab/>
        <w:t>General</w:t>
      </w:r>
      <w:r>
        <w:rPr>
          <w:noProof/>
        </w:rPr>
        <w:tab/>
      </w:r>
      <w:r>
        <w:rPr>
          <w:noProof/>
        </w:rPr>
        <w:fldChar w:fldCharType="begin" w:fldLock="1"/>
      </w:r>
      <w:r>
        <w:rPr>
          <w:noProof/>
        </w:rPr>
        <w:instrText xml:space="preserve"> PAGEREF _Toc162010873 \h </w:instrText>
      </w:r>
      <w:r>
        <w:rPr>
          <w:noProof/>
        </w:rPr>
      </w:r>
      <w:r>
        <w:rPr>
          <w:noProof/>
        </w:rPr>
        <w:fldChar w:fldCharType="separate"/>
      </w:r>
      <w:r>
        <w:rPr>
          <w:noProof/>
        </w:rPr>
        <w:t>13</w:t>
      </w:r>
      <w:r>
        <w:rPr>
          <w:noProof/>
        </w:rPr>
        <w:fldChar w:fldCharType="end"/>
      </w:r>
    </w:p>
    <w:p w14:paraId="2BEC2BCD" w14:textId="76AA31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noProof/>
        </w:rPr>
        <w:tab/>
        <w:t>Void</w:t>
      </w:r>
      <w:r>
        <w:rPr>
          <w:noProof/>
        </w:rPr>
        <w:tab/>
      </w:r>
      <w:r>
        <w:rPr>
          <w:noProof/>
        </w:rPr>
        <w:fldChar w:fldCharType="begin" w:fldLock="1"/>
      </w:r>
      <w:r>
        <w:rPr>
          <w:noProof/>
        </w:rPr>
        <w:instrText xml:space="preserve"> PAGEREF _Toc162010874 \h </w:instrText>
      </w:r>
      <w:r>
        <w:rPr>
          <w:noProof/>
        </w:rPr>
      </w:r>
      <w:r>
        <w:rPr>
          <w:noProof/>
        </w:rPr>
        <w:fldChar w:fldCharType="separate"/>
      </w:r>
      <w:r>
        <w:rPr>
          <w:noProof/>
        </w:rPr>
        <w:t>13</w:t>
      </w:r>
      <w:r>
        <w:rPr>
          <w:noProof/>
        </w:rPr>
        <w:fldChar w:fldCharType="end"/>
      </w:r>
    </w:p>
    <w:p w14:paraId="1E59136B" w14:textId="1314D2C0"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noProof/>
        </w:rPr>
        <w:tab/>
        <w:t>Authorization procedure for Ranging/SL positioning service exposure through PC5</w:t>
      </w:r>
      <w:r>
        <w:rPr>
          <w:noProof/>
        </w:rPr>
        <w:tab/>
      </w:r>
      <w:r>
        <w:rPr>
          <w:noProof/>
        </w:rPr>
        <w:fldChar w:fldCharType="begin" w:fldLock="1"/>
      </w:r>
      <w:r>
        <w:rPr>
          <w:noProof/>
        </w:rPr>
        <w:instrText xml:space="preserve"> PAGEREF _Toc162010875 \h </w:instrText>
      </w:r>
      <w:r>
        <w:rPr>
          <w:noProof/>
        </w:rPr>
      </w:r>
      <w:r>
        <w:rPr>
          <w:noProof/>
        </w:rPr>
        <w:fldChar w:fldCharType="separate"/>
      </w:r>
      <w:r>
        <w:rPr>
          <w:noProof/>
        </w:rPr>
        <w:t>13</w:t>
      </w:r>
      <w:r>
        <w:rPr>
          <w:noProof/>
        </w:rPr>
        <w:fldChar w:fldCharType="end"/>
      </w:r>
    </w:p>
    <w:p w14:paraId="5A4AAF56" w14:textId="3A61262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noProof/>
        </w:rPr>
        <w:tab/>
        <w:t>Procedure of UE privacy verification for UE-only operation</w:t>
      </w:r>
      <w:r>
        <w:rPr>
          <w:noProof/>
        </w:rPr>
        <w:tab/>
      </w:r>
      <w:r>
        <w:rPr>
          <w:noProof/>
        </w:rPr>
        <w:fldChar w:fldCharType="begin" w:fldLock="1"/>
      </w:r>
      <w:r>
        <w:rPr>
          <w:noProof/>
        </w:rPr>
        <w:instrText xml:space="preserve"> PAGEREF _Toc162010876 \h </w:instrText>
      </w:r>
      <w:r>
        <w:rPr>
          <w:noProof/>
        </w:rPr>
      </w:r>
      <w:r>
        <w:rPr>
          <w:noProof/>
        </w:rPr>
        <w:fldChar w:fldCharType="separate"/>
      </w:r>
      <w:r>
        <w:rPr>
          <w:noProof/>
        </w:rPr>
        <w:t>14</w:t>
      </w:r>
      <w:r>
        <w:rPr>
          <w:noProof/>
        </w:rPr>
        <w:fldChar w:fldCharType="end"/>
      </w:r>
    </w:p>
    <w:p w14:paraId="7E354A4F" w14:textId="00441D1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Security for communication of Ranging/SL positioning control</w:t>
      </w:r>
      <w:r>
        <w:rPr>
          <w:noProof/>
        </w:rPr>
        <w:tab/>
      </w:r>
      <w:r>
        <w:rPr>
          <w:noProof/>
        </w:rPr>
        <w:fldChar w:fldCharType="begin" w:fldLock="1"/>
      </w:r>
      <w:r>
        <w:rPr>
          <w:noProof/>
        </w:rPr>
        <w:instrText xml:space="preserve"> PAGEREF _Toc162010877 \h </w:instrText>
      </w:r>
      <w:r>
        <w:rPr>
          <w:noProof/>
        </w:rPr>
      </w:r>
      <w:r>
        <w:rPr>
          <w:noProof/>
        </w:rPr>
        <w:fldChar w:fldCharType="separate"/>
      </w:r>
      <w:r>
        <w:rPr>
          <w:noProof/>
        </w:rPr>
        <w:t>14</w:t>
      </w:r>
      <w:r>
        <w:rPr>
          <w:noProof/>
        </w:rPr>
        <w:fldChar w:fldCharType="end"/>
      </w:r>
    </w:p>
    <w:p w14:paraId="5D70B142" w14:textId="0AB3CBB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_Toc162010878 \h </w:instrText>
      </w:r>
      <w:r>
        <w:rPr>
          <w:noProof/>
        </w:rPr>
      </w:r>
      <w:r>
        <w:rPr>
          <w:noProof/>
        </w:rPr>
        <w:fldChar w:fldCharType="separate"/>
      </w:r>
      <w:r>
        <w:rPr>
          <w:noProof/>
        </w:rPr>
        <w:t>14</w:t>
      </w:r>
      <w:r>
        <w:rPr>
          <w:noProof/>
        </w:rPr>
        <w:fldChar w:fldCharType="end"/>
      </w:r>
    </w:p>
    <w:p w14:paraId="474D14DB" w14:textId="0040A89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noProof/>
        </w:rPr>
        <w:tab/>
        <w:t>Security requirements</w:t>
      </w:r>
      <w:r>
        <w:rPr>
          <w:noProof/>
        </w:rPr>
        <w:tab/>
      </w:r>
      <w:r>
        <w:rPr>
          <w:noProof/>
        </w:rPr>
        <w:fldChar w:fldCharType="begin" w:fldLock="1"/>
      </w:r>
      <w:r>
        <w:rPr>
          <w:noProof/>
        </w:rPr>
        <w:instrText xml:space="preserve"> PAGEREF _Toc162010879 \h </w:instrText>
      </w:r>
      <w:r>
        <w:rPr>
          <w:noProof/>
        </w:rPr>
      </w:r>
      <w:r>
        <w:rPr>
          <w:noProof/>
        </w:rPr>
        <w:fldChar w:fldCharType="separate"/>
      </w:r>
      <w:r>
        <w:rPr>
          <w:noProof/>
        </w:rPr>
        <w:t>14</w:t>
      </w:r>
      <w:r>
        <w:rPr>
          <w:noProof/>
        </w:rPr>
        <w:fldChar w:fldCharType="end"/>
      </w:r>
    </w:p>
    <w:p w14:paraId="7325F444" w14:textId="7F27ED3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noProof/>
        </w:rPr>
        <w:tab/>
        <w:t>Security procedures for unicast direct communication over RSPP between the UEs</w:t>
      </w:r>
      <w:r>
        <w:rPr>
          <w:noProof/>
        </w:rPr>
        <w:tab/>
      </w:r>
      <w:r>
        <w:rPr>
          <w:noProof/>
        </w:rPr>
        <w:fldChar w:fldCharType="begin" w:fldLock="1"/>
      </w:r>
      <w:r>
        <w:rPr>
          <w:noProof/>
        </w:rPr>
        <w:instrText xml:space="preserve"> PAGEREF _Toc162010880 \h </w:instrText>
      </w:r>
      <w:r>
        <w:rPr>
          <w:noProof/>
        </w:rPr>
      </w:r>
      <w:r>
        <w:rPr>
          <w:noProof/>
        </w:rPr>
        <w:fldChar w:fldCharType="separate"/>
      </w:r>
      <w:r>
        <w:rPr>
          <w:noProof/>
        </w:rPr>
        <w:t>15</w:t>
      </w:r>
      <w:r>
        <w:rPr>
          <w:noProof/>
        </w:rPr>
        <w:fldChar w:fldCharType="end"/>
      </w:r>
    </w:p>
    <w:p w14:paraId="1218C553" w14:textId="4B44B64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noProof/>
        </w:rPr>
        <w:tab/>
        <w:t>General</w:t>
      </w:r>
      <w:r>
        <w:rPr>
          <w:noProof/>
        </w:rPr>
        <w:tab/>
      </w:r>
      <w:r>
        <w:rPr>
          <w:noProof/>
        </w:rPr>
        <w:fldChar w:fldCharType="begin" w:fldLock="1"/>
      </w:r>
      <w:r>
        <w:rPr>
          <w:noProof/>
        </w:rPr>
        <w:instrText xml:space="preserve"> PAGEREF _Toc162010881 \h </w:instrText>
      </w:r>
      <w:r>
        <w:rPr>
          <w:noProof/>
        </w:rPr>
      </w:r>
      <w:r>
        <w:rPr>
          <w:noProof/>
        </w:rPr>
        <w:fldChar w:fldCharType="separate"/>
      </w:r>
      <w:r>
        <w:rPr>
          <w:noProof/>
        </w:rPr>
        <w:t>15</w:t>
      </w:r>
      <w:r>
        <w:rPr>
          <w:noProof/>
        </w:rPr>
        <w:fldChar w:fldCharType="end"/>
      </w:r>
    </w:p>
    <w:p w14:paraId="5B56B4ED" w14:textId="122B5A7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noProof/>
        </w:rPr>
        <w:tab/>
        <w:t>Unicast direct communication for Ranging/SL Positioning services provided application</w:t>
      </w:r>
      <w:r>
        <w:rPr>
          <w:noProof/>
        </w:rPr>
        <w:tab/>
      </w:r>
      <w:r>
        <w:rPr>
          <w:noProof/>
        </w:rPr>
        <w:fldChar w:fldCharType="begin" w:fldLock="1"/>
      </w:r>
      <w:r>
        <w:rPr>
          <w:noProof/>
        </w:rPr>
        <w:instrText xml:space="preserve"> PAGEREF _Toc162010882 \h </w:instrText>
      </w:r>
      <w:r>
        <w:rPr>
          <w:noProof/>
        </w:rPr>
      </w:r>
      <w:r>
        <w:rPr>
          <w:noProof/>
        </w:rPr>
        <w:fldChar w:fldCharType="separate"/>
      </w:r>
      <w:r>
        <w:rPr>
          <w:noProof/>
        </w:rPr>
        <w:t>15</w:t>
      </w:r>
      <w:r>
        <w:rPr>
          <w:noProof/>
        </w:rPr>
        <w:fldChar w:fldCharType="end"/>
      </w:r>
    </w:p>
    <w:p w14:paraId="2867D5A5" w14:textId="42DE4F7F"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noProof/>
        </w:rPr>
        <w:tab/>
        <w:t>Unicast direct communication for Ranging/SL Positioning services provided by network</w:t>
      </w:r>
      <w:r>
        <w:rPr>
          <w:noProof/>
        </w:rPr>
        <w:tab/>
      </w:r>
      <w:r>
        <w:rPr>
          <w:noProof/>
        </w:rPr>
        <w:fldChar w:fldCharType="begin" w:fldLock="1"/>
      </w:r>
      <w:r>
        <w:rPr>
          <w:noProof/>
        </w:rPr>
        <w:instrText xml:space="preserve"> PAGEREF _Toc162010883 \h </w:instrText>
      </w:r>
      <w:r>
        <w:rPr>
          <w:noProof/>
        </w:rPr>
      </w:r>
      <w:r>
        <w:rPr>
          <w:noProof/>
        </w:rPr>
        <w:fldChar w:fldCharType="separate"/>
      </w:r>
      <w:r>
        <w:rPr>
          <w:noProof/>
        </w:rPr>
        <w:t>15</w:t>
      </w:r>
      <w:r>
        <w:rPr>
          <w:noProof/>
        </w:rPr>
        <w:fldChar w:fldCharType="end"/>
      </w:r>
    </w:p>
    <w:p w14:paraId="327BE3D9" w14:textId="5BE178E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noProof/>
        </w:rPr>
        <w:tab/>
        <w:t>Security procedure for broadcast/groupcast communication over RSPP</w:t>
      </w:r>
      <w:r>
        <w:rPr>
          <w:noProof/>
        </w:rPr>
        <w:tab/>
      </w:r>
      <w:r>
        <w:rPr>
          <w:noProof/>
        </w:rPr>
        <w:fldChar w:fldCharType="begin" w:fldLock="1"/>
      </w:r>
      <w:r>
        <w:rPr>
          <w:noProof/>
        </w:rPr>
        <w:instrText xml:space="preserve"> PAGEREF _Toc162010884 \h </w:instrText>
      </w:r>
      <w:r>
        <w:rPr>
          <w:noProof/>
        </w:rPr>
      </w:r>
      <w:r>
        <w:rPr>
          <w:noProof/>
        </w:rPr>
        <w:fldChar w:fldCharType="separate"/>
      </w:r>
      <w:r>
        <w:rPr>
          <w:noProof/>
        </w:rPr>
        <w:t>15</w:t>
      </w:r>
      <w:r>
        <w:rPr>
          <w:noProof/>
        </w:rPr>
        <w:fldChar w:fldCharType="end"/>
      </w:r>
    </w:p>
    <w:p w14:paraId="55E0CB8E" w14:textId="22414A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noProof/>
        </w:rPr>
        <w:tab/>
        <w:t>General</w:t>
      </w:r>
      <w:r>
        <w:rPr>
          <w:noProof/>
        </w:rPr>
        <w:tab/>
      </w:r>
      <w:r>
        <w:rPr>
          <w:noProof/>
        </w:rPr>
        <w:fldChar w:fldCharType="begin" w:fldLock="1"/>
      </w:r>
      <w:r>
        <w:rPr>
          <w:noProof/>
        </w:rPr>
        <w:instrText xml:space="preserve"> PAGEREF _Toc162010885 \h </w:instrText>
      </w:r>
      <w:r>
        <w:rPr>
          <w:noProof/>
        </w:rPr>
      </w:r>
      <w:r>
        <w:rPr>
          <w:noProof/>
        </w:rPr>
        <w:fldChar w:fldCharType="separate"/>
      </w:r>
      <w:r>
        <w:rPr>
          <w:noProof/>
        </w:rPr>
        <w:t>15</w:t>
      </w:r>
      <w:r>
        <w:rPr>
          <w:noProof/>
        </w:rPr>
        <w:fldChar w:fldCharType="end"/>
      </w:r>
    </w:p>
    <w:p w14:paraId="2BEDEA9E" w14:textId="019F591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noProof/>
        </w:rPr>
        <w:tab/>
        <w:t>Security flows for broadcast/groupcast communication</w:t>
      </w:r>
      <w:r>
        <w:rPr>
          <w:noProof/>
        </w:rPr>
        <w:tab/>
      </w:r>
      <w:r>
        <w:rPr>
          <w:noProof/>
        </w:rPr>
        <w:fldChar w:fldCharType="begin" w:fldLock="1"/>
      </w:r>
      <w:r>
        <w:rPr>
          <w:noProof/>
        </w:rPr>
        <w:instrText xml:space="preserve"> PAGEREF _Toc162010886 \h </w:instrText>
      </w:r>
      <w:r>
        <w:rPr>
          <w:noProof/>
        </w:rPr>
      </w:r>
      <w:r>
        <w:rPr>
          <w:noProof/>
        </w:rPr>
        <w:fldChar w:fldCharType="separate"/>
      </w:r>
      <w:r>
        <w:rPr>
          <w:noProof/>
        </w:rPr>
        <w:t>16</w:t>
      </w:r>
      <w:r>
        <w:rPr>
          <w:noProof/>
        </w:rPr>
        <w:fldChar w:fldCharType="end"/>
      </w:r>
    </w:p>
    <w:p w14:paraId="614E75AE" w14:textId="63EB00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noProof/>
        </w:rPr>
        <w:tab/>
        <w:t>Protection of messages between UEs</w:t>
      </w:r>
      <w:r>
        <w:rPr>
          <w:noProof/>
        </w:rPr>
        <w:tab/>
      </w:r>
      <w:r>
        <w:rPr>
          <w:noProof/>
        </w:rPr>
        <w:fldChar w:fldCharType="begin" w:fldLock="1"/>
      </w:r>
      <w:r>
        <w:rPr>
          <w:noProof/>
        </w:rPr>
        <w:instrText xml:space="preserve"> PAGEREF _Toc162010887 \h </w:instrText>
      </w:r>
      <w:r>
        <w:rPr>
          <w:noProof/>
        </w:rPr>
      </w:r>
      <w:r>
        <w:rPr>
          <w:noProof/>
        </w:rPr>
        <w:fldChar w:fldCharType="separate"/>
      </w:r>
      <w:r>
        <w:rPr>
          <w:noProof/>
        </w:rPr>
        <w:t>17</w:t>
      </w:r>
      <w:r>
        <w:rPr>
          <w:noProof/>
        </w:rPr>
        <w:fldChar w:fldCharType="end"/>
      </w:r>
    </w:p>
    <w:p w14:paraId="1A057C97" w14:textId="47939DA8"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6.4.4.3.1</w:t>
      </w:r>
      <w:r>
        <w:rPr>
          <w:noProof/>
        </w:rPr>
        <w:tab/>
        <w:t>Message processing in the sending UE</w:t>
      </w:r>
      <w:r>
        <w:rPr>
          <w:noProof/>
        </w:rPr>
        <w:tab/>
      </w:r>
      <w:r>
        <w:rPr>
          <w:noProof/>
        </w:rPr>
        <w:fldChar w:fldCharType="begin" w:fldLock="1"/>
      </w:r>
      <w:r>
        <w:rPr>
          <w:noProof/>
        </w:rPr>
        <w:instrText xml:space="preserve"> PAGEREF _Toc162010888 \h </w:instrText>
      </w:r>
      <w:r>
        <w:rPr>
          <w:noProof/>
        </w:rPr>
      </w:r>
      <w:r>
        <w:rPr>
          <w:noProof/>
        </w:rPr>
        <w:fldChar w:fldCharType="separate"/>
      </w:r>
      <w:r>
        <w:rPr>
          <w:noProof/>
        </w:rPr>
        <w:t>17</w:t>
      </w:r>
      <w:r>
        <w:rPr>
          <w:noProof/>
        </w:rPr>
        <w:fldChar w:fldCharType="end"/>
      </w:r>
    </w:p>
    <w:p w14:paraId="5F89614E" w14:textId="102AA605"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6.4.4.3.2</w:t>
      </w:r>
      <w:r>
        <w:rPr>
          <w:noProof/>
        </w:rPr>
        <w:tab/>
        <w:t>Protected message processing in the receiving UE</w:t>
      </w:r>
      <w:r>
        <w:rPr>
          <w:noProof/>
        </w:rPr>
        <w:tab/>
      </w:r>
      <w:r>
        <w:rPr>
          <w:noProof/>
        </w:rPr>
        <w:fldChar w:fldCharType="begin" w:fldLock="1"/>
      </w:r>
      <w:r>
        <w:rPr>
          <w:noProof/>
        </w:rPr>
        <w:instrText xml:space="preserve"> PAGEREF _Toc162010889 \h </w:instrText>
      </w:r>
      <w:r>
        <w:rPr>
          <w:noProof/>
        </w:rPr>
      </w:r>
      <w:r>
        <w:rPr>
          <w:noProof/>
        </w:rPr>
        <w:fldChar w:fldCharType="separate"/>
      </w:r>
      <w:r>
        <w:rPr>
          <w:noProof/>
        </w:rPr>
        <w:t>17</w:t>
      </w:r>
      <w:r>
        <w:rPr>
          <w:noProof/>
        </w:rPr>
        <w:fldChar w:fldCharType="end"/>
      </w:r>
    </w:p>
    <w:p w14:paraId="3466CCDF" w14:textId="6B8D54E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noProof/>
        </w:rPr>
        <w:tab/>
        <w:t>Key hierarchy for broadcast/groupcast protection communication over RSPP</w:t>
      </w:r>
      <w:r>
        <w:rPr>
          <w:noProof/>
        </w:rPr>
        <w:tab/>
      </w:r>
      <w:r>
        <w:rPr>
          <w:noProof/>
        </w:rPr>
        <w:fldChar w:fldCharType="begin" w:fldLock="1"/>
      </w:r>
      <w:r>
        <w:rPr>
          <w:noProof/>
        </w:rPr>
        <w:instrText xml:space="preserve"> PAGEREF _Toc162010890 \h </w:instrText>
      </w:r>
      <w:r>
        <w:rPr>
          <w:noProof/>
        </w:rPr>
      </w:r>
      <w:r>
        <w:rPr>
          <w:noProof/>
        </w:rPr>
        <w:fldChar w:fldCharType="separate"/>
      </w:r>
      <w:r>
        <w:rPr>
          <w:noProof/>
        </w:rPr>
        <w:t>18</w:t>
      </w:r>
      <w:r>
        <w:rPr>
          <w:noProof/>
        </w:rPr>
        <w:fldChar w:fldCharType="end"/>
      </w:r>
    </w:p>
    <w:p w14:paraId="66CE5130" w14:textId="596DF8D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noProof/>
        </w:rPr>
        <w:tab/>
        <w:t>Security procedure for communication between the UE and LMF</w:t>
      </w:r>
      <w:r>
        <w:rPr>
          <w:noProof/>
        </w:rPr>
        <w:tab/>
      </w:r>
      <w:r>
        <w:rPr>
          <w:noProof/>
        </w:rPr>
        <w:fldChar w:fldCharType="begin" w:fldLock="1"/>
      </w:r>
      <w:r>
        <w:rPr>
          <w:noProof/>
        </w:rPr>
        <w:instrText xml:space="preserve"> PAGEREF _Toc162010891 \h </w:instrText>
      </w:r>
      <w:r>
        <w:rPr>
          <w:noProof/>
        </w:rPr>
      </w:r>
      <w:r>
        <w:rPr>
          <w:noProof/>
        </w:rPr>
        <w:fldChar w:fldCharType="separate"/>
      </w:r>
      <w:r>
        <w:rPr>
          <w:noProof/>
        </w:rPr>
        <w:t>18</w:t>
      </w:r>
      <w:r>
        <w:rPr>
          <w:noProof/>
        </w:rPr>
        <w:fldChar w:fldCharType="end"/>
      </w:r>
    </w:p>
    <w:p w14:paraId="140D97E6" w14:textId="7399D9D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Security related services</w:t>
      </w:r>
      <w:r>
        <w:rPr>
          <w:noProof/>
        </w:rPr>
        <w:tab/>
      </w:r>
      <w:r>
        <w:rPr>
          <w:noProof/>
        </w:rPr>
        <w:fldChar w:fldCharType="begin" w:fldLock="1"/>
      </w:r>
      <w:r>
        <w:rPr>
          <w:noProof/>
        </w:rPr>
        <w:instrText xml:space="preserve"> PAGEREF _Toc162010892 \h </w:instrText>
      </w:r>
      <w:r>
        <w:rPr>
          <w:noProof/>
        </w:rPr>
      </w:r>
      <w:r>
        <w:rPr>
          <w:noProof/>
        </w:rPr>
        <w:fldChar w:fldCharType="separate"/>
      </w:r>
      <w:r>
        <w:rPr>
          <w:noProof/>
        </w:rPr>
        <w:t>18</w:t>
      </w:r>
      <w:r>
        <w:rPr>
          <w:noProof/>
        </w:rPr>
        <w:fldChar w:fldCharType="end"/>
      </w:r>
    </w:p>
    <w:p w14:paraId="688916E3" w14:textId="66939437"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_Toc162010893 \h </w:instrText>
      </w:r>
      <w:r>
        <w:rPr>
          <w:noProof/>
        </w:rPr>
      </w:r>
      <w:r>
        <w:rPr>
          <w:noProof/>
        </w:rPr>
        <w:fldChar w:fldCharType="separate"/>
      </w:r>
      <w:r>
        <w:rPr>
          <w:noProof/>
        </w:rPr>
        <w:t>18</w:t>
      </w:r>
      <w:r>
        <w:rPr>
          <w:noProof/>
        </w:rPr>
        <w:fldChar w:fldCharType="end"/>
      </w:r>
    </w:p>
    <w:p w14:paraId="6E3FF57A" w14:textId="25C1386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SLPKMF services</w:t>
      </w:r>
      <w:r>
        <w:rPr>
          <w:noProof/>
        </w:rPr>
        <w:tab/>
      </w:r>
      <w:r>
        <w:rPr>
          <w:noProof/>
        </w:rPr>
        <w:fldChar w:fldCharType="begin" w:fldLock="1"/>
      </w:r>
      <w:r>
        <w:rPr>
          <w:noProof/>
        </w:rPr>
        <w:instrText xml:space="preserve"> PAGEREF _Toc162010894 \h </w:instrText>
      </w:r>
      <w:r>
        <w:rPr>
          <w:noProof/>
        </w:rPr>
      </w:r>
      <w:r>
        <w:rPr>
          <w:noProof/>
        </w:rPr>
        <w:fldChar w:fldCharType="separate"/>
      </w:r>
      <w:r>
        <w:rPr>
          <w:noProof/>
        </w:rPr>
        <w:t>19</w:t>
      </w:r>
      <w:r>
        <w:rPr>
          <w:noProof/>
        </w:rPr>
        <w:fldChar w:fldCharType="end"/>
      </w:r>
    </w:p>
    <w:p w14:paraId="26B9428E" w14:textId="7333BE8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_Toc162010895 \h </w:instrText>
      </w:r>
      <w:r>
        <w:rPr>
          <w:noProof/>
        </w:rPr>
      </w:r>
      <w:r>
        <w:rPr>
          <w:noProof/>
        </w:rPr>
        <w:fldChar w:fldCharType="separate"/>
      </w:r>
      <w:r>
        <w:rPr>
          <w:noProof/>
        </w:rPr>
        <w:t>19</w:t>
      </w:r>
      <w:r>
        <w:rPr>
          <w:noProof/>
        </w:rPr>
        <w:fldChar w:fldCharType="end"/>
      </w:r>
    </w:p>
    <w:p w14:paraId="2C3B1788" w14:textId="0865AA4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w:t>
      </w:r>
      <w:r>
        <w:rPr>
          <w:noProof/>
        </w:rPr>
        <w:tab/>
        <w:t>Nslpkmf_Discovery service</w:t>
      </w:r>
      <w:r>
        <w:rPr>
          <w:noProof/>
        </w:rPr>
        <w:tab/>
      </w:r>
      <w:r>
        <w:rPr>
          <w:noProof/>
        </w:rPr>
        <w:fldChar w:fldCharType="begin" w:fldLock="1"/>
      </w:r>
      <w:r>
        <w:rPr>
          <w:noProof/>
        </w:rPr>
        <w:instrText xml:space="preserve"> PAGEREF _Toc162010896 \h </w:instrText>
      </w:r>
      <w:r>
        <w:rPr>
          <w:noProof/>
        </w:rPr>
      </w:r>
      <w:r>
        <w:rPr>
          <w:noProof/>
        </w:rPr>
        <w:fldChar w:fldCharType="separate"/>
      </w:r>
      <w:r>
        <w:rPr>
          <w:noProof/>
        </w:rPr>
        <w:t>19</w:t>
      </w:r>
      <w:r>
        <w:rPr>
          <w:noProof/>
        </w:rPr>
        <w:fldChar w:fldCharType="end"/>
      </w:r>
    </w:p>
    <w:p w14:paraId="72027CFE" w14:textId="789CF171"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.2.1</w:t>
      </w:r>
      <w:r>
        <w:rPr>
          <w:noProof/>
        </w:rPr>
        <w:tab/>
        <w:t>Nslpkmf_Discovery_AnnounceAuthorize service operation</w:t>
      </w:r>
      <w:r>
        <w:rPr>
          <w:noProof/>
        </w:rPr>
        <w:tab/>
      </w:r>
      <w:r>
        <w:rPr>
          <w:noProof/>
        </w:rPr>
        <w:fldChar w:fldCharType="begin" w:fldLock="1"/>
      </w:r>
      <w:r>
        <w:rPr>
          <w:noProof/>
        </w:rPr>
        <w:instrText xml:space="preserve"> PAGEREF _Toc162010897 \h </w:instrText>
      </w:r>
      <w:r>
        <w:rPr>
          <w:noProof/>
        </w:rPr>
      </w:r>
      <w:r>
        <w:rPr>
          <w:noProof/>
        </w:rPr>
        <w:fldChar w:fldCharType="separate"/>
      </w:r>
      <w:r>
        <w:rPr>
          <w:noProof/>
        </w:rPr>
        <w:t>19</w:t>
      </w:r>
      <w:r>
        <w:rPr>
          <w:noProof/>
        </w:rPr>
        <w:fldChar w:fldCharType="end"/>
      </w:r>
    </w:p>
    <w:p w14:paraId="64820C24" w14:textId="20A9A1F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.2.2</w:t>
      </w:r>
      <w:r>
        <w:rPr>
          <w:noProof/>
        </w:rPr>
        <w:tab/>
        <w:t>Nslpkmf_Discovery_MonitorAuthorize service operation</w:t>
      </w:r>
      <w:r>
        <w:rPr>
          <w:noProof/>
        </w:rPr>
        <w:tab/>
      </w:r>
      <w:r>
        <w:rPr>
          <w:noProof/>
        </w:rPr>
        <w:fldChar w:fldCharType="begin" w:fldLock="1"/>
      </w:r>
      <w:r>
        <w:rPr>
          <w:noProof/>
        </w:rPr>
        <w:instrText xml:space="preserve"> PAGEREF _Toc162010898 \h </w:instrText>
      </w:r>
      <w:r>
        <w:rPr>
          <w:noProof/>
        </w:rPr>
      </w:r>
      <w:r>
        <w:rPr>
          <w:noProof/>
        </w:rPr>
        <w:fldChar w:fldCharType="separate"/>
      </w:r>
      <w:r>
        <w:rPr>
          <w:noProof/>
        </w:rPr>
        <w:t>19</w:t>
      </w:r>
      <w:r>
        <w:rPr>
          <w:noProof/>
        </w:rPr>
        <w:fldChar w:fldCharType="end"/>
      </w:r>
    </w:p>
    <w:p w14:paraId="6C18A242" w14:textId="4986A4E5"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Nslpkmf_Discovery_DiscoveryAuthorize service operation</w:t>
      </w:r>
      <w:r>
        <w:rPr>
          <w:noProof/>
        </w:rPr>
        <w:tab/>
      </w:r>
      <w:r>
        <w:rPr>
          <w:noProof/>
        </w:rPr>
        <w:fldChar w:fldCharType="begin" w:fldLock="1"/>
      </w:r>
      <w:r>
        <w:rPr>
          <w:noProof/>
        </w:rPr>
        <w:instrText xml:space="preserve"> PAGEREF _Toc162010899 \h </w:instrText>
      </w:r>
      <w:r>
        <w:rPr>
          <w:noProof/>
        </w:rPr>
      </w:r>
      <w:r>
        <w:rPr>
          <w:noProof/>
        </w:rPr>
        <w:fldChar w:fldCharType="separate"/>
      </w:r>
      <w:r>
        <w:rPr>
          <w:noProof/>
        </w:rPr>
        <w:t>19</w:t>
      </w:r>
      <w:r>
        <w:rPr>
          <w:noProof/>
        </w:rPr>
        <w:fldChar w:fldCharType="end"/>
      </w:r>
    </w:p>
    <w:p w14:paraId="0815AE5F" w14:textId="26C9B47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Nslpkmf_SLPKMFKeyRequest service</w:t>
      </w:r>
      <w:r>
        <w:rPr>
          <w:noProof/>
        </w:rPr>
        <w:tab/>
      </w:r>
      <w:r>
        <w:rPr>
          <w:noProof/>
        </w:rPr>
        <w:fldChar w:fldCharType="begin" w:fldLock="1"/>
      </w:r>
      <w:r>
        <w:rPr>
          <w:noProof/>
        </w:rPr>
        <w:instrText xml:space="preserve"> PAGEREF _Toc162010900 \h </w:instrText>
      </w:r>
      <w:r>
        <w:rPr>
          <w:noProof/>
        </w:rPr>
      </w:r>
      <w:r>
        <w:rPr>
          <w:noProof/>
        </w:rPr>
        <w:fldChar w:fldCharType="separate"/>
      </w:r>
      <w:r>
        <w:rPr>
          <w:noProof/>
        </w:rPr>
        <w:t>20</w:t>
      </w:r>
      <w:r>
        <w:rPr>
          <w:noProof/>
        </w:rPr>
        <w:fldChar w:fldCharType="end"/>
      </w:r>
    </w:p>
    <w:p w14:paraId="42CF37AC" w14:textId="7D34A66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Nslpkmf_SLPKMFKeyRequest_UnicastKey service operation</w:t>
      </w:r>
      <w:r>
        <w:rPr>
          <w:noProof/>
        </w:rPr>
        <w:tab/>
      </w:r>
      <w:r>
        <w:rPr>
          <w:noProof/>
        </w:rPr>
        <w:fldChar w:fldCharType="begin" w:fldLock="1"/>
      </w:r>
      <w:r>
        <w:rPr>
          <w:noProof/>
        </w:rPr>
        <w:instrText xml:space="preserve"> PAGEREF _Toc162010901 \h </w:instrText>
      </w:r>
      <w:r>
        <w:rPr>
          <w:noProof/>
        </w:rPr>
      </w:r>
      <w:r>
        <w:rPr>
          <w:noProof/>
        </w:rPr>
        <w:fldChar w:fldCharType="separate"/>
      </w:r>
      <w:r>
        <w:rPr>
          <w:noProof/>
        </w:rPr>
        <w:t>20</w:t>
      </w:r>
      <w:r>
        <w:rPr>
          <w:noProof/>
        </w:rPr>
        <w:fldChar w:fldCharType="end"/>
      </w:r>
    </w:p>
    <w:p w14:paraId="22978E10" w14:textId="53BDB4D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Nslpkmf_SLPKMFKeyRequest_GroupcastKey service operation</w:t>
      </w:r>
      <w:r>
        <w:rPr>
          <w:noProof/>
        </w:rPr>
        <w:tab/>
      </w:r>
      <w:r>
        <w:rPr>
          <w:noProof/>
        </w:rPr>
        <w:fldChar w:fldCharType="begin" w:fldLock="1"/>
      </w:r>
      <w:r>
        <w:rPr>
          <w:noProof/>
        </w:rPr>
        <w:instrText xml:space="preserve"> PAGEREF _Toc162010902 \h </w:instrText>
      </w:r>
      <w:r>
        <w:rPr>
          <w:noProof/>
        </w:rPr>
      </w:r>
      <w:r>
        <w:rPr>
          <w:noProof/>
        </w:rPr>
        <w:fldChar w:fldCharType="separate"/>
      </w:r>
      <w:r>
        <w:rPr>
          <w:noProof/>
        </w:rPr>
        <w:t>20</w:t>
      </w:r>
      <w:r>
        <w:rPr>
          <w:noProof/>
        </w:rPr>
        <w:fldChar w:fldCharType="end"/>
      </w:r>
    </w:p>
    <w:p w14:paraId="2B31C7B7" w14:textId="3CFE9C9E"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_Toc162010903 \h </w:instrText>
      </w:r>
      <w:r>
        <w:rPr>
          <w:noProof/>
        </w:rPr>
      </w:r>
      <w:r>
        <w:rPr>
          <w:noProof/>
        </w:rPr>
        <w:fldChar w:fldCharType="separate"/>
      </w:r>
      <w:r>
        <w:rPr>
          <w:noProof/>
        </w:rPr>
        <w:t>21</w:t>
      </w:r>
      <w:r>
        <w:rPr>
          <w:noProof/>
        </w:rPr>
        <w:fldChar w:fldCharType="end"/>
      </w:r>
    </w:p>
    <w:p w14:paraId="2FC79165" w14:textId="7FE79830"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_Toc162010904 \h </w:instrText>
      </w:r>
      <w:r>
        <w:rPr>
          <w:noProof/>
        </w:rPr>
      </w:r>
      <w:r>
        <w:rPr>
          <w:noProof/>
        </w:rPr>
        <w:fldChar w:fldCharType="separate"/>
      </w:r>
      <w:r>
        <w:rPr>
          <w:noProof/>
        </w:rPr>
        <w:t>21</w:t>
      </w:r>
      <w:r>
        <w:rPr>
          <w:noProof/>
        </w:rPr>
        <w:fldChar w:fldCharType="end"/>
      </w:r>
    </w:p>
    <w:p w14:paraId="1621A856" w14:textId="325E56B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_Toc162010905 \h </w:instrText>
      </w:r>
      <w:r>
        <w:rPr>
          <w:noProof/>
        </w:rPr>
      </w:r>
      <w:r>
        <w:rPr>
          <w:noProof/>
        </w:rPr>
        <w:fldChar w:fldCharType="separate"/>
      </w:r>
      <w:r>
        <w:rPr>
          <w:noProof/>
        </w:rPr>
        <w:t>21</w:t>
      </w:r>
      <w:r>
        <w:rPr>
          <w:noProof/>
        </w:rPr>
        <w:fldChar w:fldCharType="end"/>
      </w:r>
    </w:p>
    <w:p w14:paraId="24439A26" w14:textId="46854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_Toc162010906 \h </w:instrText>
      </w:r>
      <w:r>
        <w:rPr>
          <w:noProof/>
        </w:rPr>
      </w:r>
      <w:r>
        <w:rPr>
          <w:noProof/>
        </w:rPr>
        <w:fldChar w:fldCharType="separate"/>
      </w:r>
      <w:r>
        <w:rPr>
          <w:noProof/>
        </w:rPr>
        <w:t>21</w:t>
      </w:r>
      <w:r>
        <w:rPr>
          <w:noProof/>
        </w:rPr>
        <w:fldChar w:fldCharType="end"/>
      </w:r>
    </w:p>
    <w:p w14:paraId="507D7267" w14:textId="5F58D6D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Calculation of K</w:t>
      </w:r>
      <w:r w:rsidRPr="00C73A3E">
        <w:rPr>
          <w:noProof/>
          <w:vertAlign w:val="subscript"/>
        </w:rPr>
        <w:t>SLP</w:t>
      </w:r>
      <w:r>
        <w:rPr>
          <w:noProof/>
        </w:rPr>
        <w:tab/>
      </w:r>
      <w:r>
        <w:rPr>
          <w:noProof/>
        </w:rPr>
        <w:fldChar w:fldCharType="begin" w:fldLock="1"/>
      </w:r>
      <w:r>
        <w:rPr>
          <w:noProof/>
        </w:rPr>
        <w:instrText xml:space="preserve"> PAGEREF _Toc162010907 \h </w:instrText>
      </w:r>
      <w:r>
        <w:rPr>
          <w:noProof/>
        </w:rPr>
      </w:r>
      <w:r>
        <w:rPr>
          <w:noProof/>
        </w:rPr>
        <w:fldChar w:fldCharType="separate"/>
      </w:r>
      <w:r>
        <w:rPr>
          <w:noProof/>
        </w:rPr>
        <w:t>21</w:t>
      </w:r>
      <w:r>
        <w:rPr>
          <w:noProof/>
        </w:rPr>
        <w:fldChar w:fldCharType="end"/>
      </w:r>
    </w:p>
    <w:p w14:paraId="779AC802" w14:textId="2951006E"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Calculation of SLPTK</w:t>
      </w:r>
      <w:r>
        <w:rPr>
          <w:noProof/>
        </w:rPr>
        <w:tab/>
      </w:r>
      <w:r>
        <w:rPr>
          <w:noProof/>
        </w:rPr>
        <w:fldChar w:fldCharType="begin" w:fldLock="1"/>
      </w:r>
      <w:r>
        <w:rPr>
          <w:noProof/>
        </w:rPr>
        <w:instrText xml:space="preserve"> PAGEREF _Toc162010908 \h </w:instrText>
      </w:r>
      <w:r>
        <w:rPr>
          <w:noProof/>
        </w:rPr>
      </w:r>
      <w:r>
        <w:rPr>
          <w:noProof/>
        </w:rPr>
        <w:fldChar w:fldCharType="separate"/>
      </w:r>
      <w:r>
        <w:rPr>
          <w:noProof/>
        </w:rPr>
        <w:t>21</w:t>
      </w:r>
      <w:r>
        <w:rPr>
          <w:noProof/>
        </w:rPr>
        <w:fldChar w:fldCharType="end"/>
      </w:r>
    </w:p>
    <w:p w14:paraId="07F7F8D4" w14:textId="2CA99D71"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Calculation of keys from SLPTK</w:t>
      </w:r>
      <w:r>
        <w:rPr>
          <w:noProof/>
        </w:rPr>
        <w:tab/>
      </w:r>
      <w:r>
        <w:rPr>
          <w:noProof/>
        </w:rPr>
        <w:fldChar w:fldCharType="begin" w:fldLock="1"/>
      </w:r>
      <w:r>
        <w:rPr>
          <w:noProof/>
        </w:rPr>
        <w:instrText xml:space="preserve"> PAGEREF _Toc162010909 \h </w:instrText>
      </w:r>
      <w:r>
        <w:rPr>
          <w:noProof/>
        </w:rPr>
      </w:r>
      <w:r>
        <w:rPr>
          <w:noProof/>
        </w:rPr>
        <w:fldChar w:fldCharType="separate"/>
      </w:r>
      <w:r>
        <w:rPr>
          <w:noProof/>
        </w:rPr>
        <w:t>22</w:t>
      </w:r>
      <w:r>
        <w:rPr>
          <w:noProof/>
        </w:rPr>
        <w:fldChar w:fldCharType="end"/>
      </w:r>
    </w:p>
    <w:p w14:paraId="4F11997B" w14:textId="23F822A7"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UE privacy profile for Ranging/SL Positioning service</w:t>
      </w:r>
      <w:r>
        <w:rPr>
          <w:noProof/>
        </w:rPr>
        <w:tab/>
      </w:r>
      <w:r>
        <w:rPr>
          <w:noProof/>
        </w:rPr>
        <w:fldChar w:fldCharType="begin" w:fldLock="1"/>
      </w:r>
      <w:r>
        <w:rPr>
          <w:noProof/>
        </w:rPr>
        <w:instrText xml:space="preserve"> PAGEREF _Toc162010910 \h </w:instrText>
      </w:r>
      <w:r>
        <w:rPr>
          <w:noProof/>
        </w:rPr>
      </w:r>
      <w:r>
        <w:rPr>
          <w:noProof/>
        </w:rPr>
        <w:fldChar w:fldCharType="separate"/>
      </w:r>
      <w:r>
        <w:rPr>
          <w:noProof/>
        </w:rPr>
        <w:t>22</w:t>
      </w:r>
      <w:r>
        <w:rPr>
          <w:noProof/>
        </w:rPr>
        <w:fldChar w:fldCharType="end"/>
      </w:r>
    </w:p>
    <w:p w14:paraId="7139F3EC" w14:textId="6309CAAA"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_Toc162010911 \h </w:instrText>
      </w:r>
      <w:r>
        <w:rPr>
          <w:noProof/>
        </w:rPr>
      </w:r>
      <w:r>
        <w:rPr>
          <w:noProof/>
        </w:rPr>
        <w:fldChar w:fldCharType="separate"/>
      </w:r>
      <w:r>
        <w:rPr>
          <w:noProof/>
        </w:rPr>
        <w:t>26</w:t>
      </w:r>
      <w:r>
        <w:rPr>
          <w:noProof/>
        </w:rPr>
        <w:fldChar w:fldCharType="end"/>
      </w:r>
    </w:p>
    <w:p w14:paraId="0B9E3498" w14:textId="574FA8AF"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5" w:name="foreword"/>
      <w:bookmarkStart w:id="16" w:name="_Toc145059209"/>
      <w:bookmarkStart w:id="17" w:name="_Toc162010835"/>
      <w:bookmarkEnd w:id="15"/>
      <w:r w:rsidRPr="00C97509">
        <w:t>Foreword</w:t>
      </w:r>
      <w:bookmarkEnd w:id="16"/>
      <w:bookmarkEnd w:id="17"/>
    </w:p>
    <w:p w14:paraId="2511FBFA" w14:textId="628CBD79" w:rsidR="00080512" w:rsidRPr="00C97509" w:rsidRDefault="00080512">
      <w:r w:rsidRPr="00C97509">
        <w:t xml:space="preserve">This Technical </w:t>
      </w:r>
      <w:bookmarkStart w:id="18" w:name="spectype3"/>
      <w:r w:rsidRPr="00C97509">
        <w:t>Specification</w:t>
      </w:r>
      <w:bookmarkEnd w:id="18"/>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Version x.y.z</w:t>
      </w:r>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9" w:name="introduction"/>
      <w:bookmarkEnd w:id="19"/>
      <w:r w:rsidRPr="00C97509">
        <w:br w:type="page"/>
      </w:r>
      <w:bookmarkStart w:id="20" w:name="scope"/>
      <w:bookmarkStart w:id="21" w:name="_Toc145059210"/>
      <w:bookmarkStart w:id="22" w:name="_Toc162010836"/>
      <w:bookmarkEnd w:id="20"/>
      <w:r w:rsidRPr="00C97509">
        <w:t>1</w:t>
      </w:r>
      <w:r w:rsidRPr="00C97509">
        <w:tab/>
        <w:t>Scope</w:t>
      </w:r>
      <w:bookmarkEnd w:id="21"/>
      <w:bookmarkEnd w:id="22"/>
    </w:p>
    <w:p w14:paraId="76FB47C6" w14:textId="59744584" w:rsidR="004E67F7" w:rsidRPr="00C97509" w:rsidRDefault="004E67F7" w:rsidP="004E67F7">
      <w:bookmarkStart w:id="23" w:name="references"/>
      <w:bookmarkEnd w:id="23"/>
      <w:r w:rsidRPr="00C97509">
        <w:t>The present document specifies the security and privacy aspects of Ranging based services and Sidelink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Security features for Ranging based services and Sidelink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4" w:name="_Toc145059211"/>
      <w:bookmarkStart w:id="25" w:name="_Toc162010837"/>
      <w:r w:rsidRPr="00C97509">
        <w:t>2</w:t>
      </w:r>
      <w:r w:rsidRPr="00C97509">
        <w:tab/>
        <w:t>References</w:t>
      </w:r>
      <w:bookmarkEnd w:id="24"/>
      <w:bookmarkEnd w:id="25"/>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6" w:name="definitions"/>
      <w:bookmarkEnd w:id="26"/>
      <w:r w:rsidRPr="00C97509">
        <w:t>[</w:t>
      </w:r>
      <w:r w:rsidR="00B31E4C" w:rsidRPr="00C97509">
        <w:t>2</w:t>
      </w:r>
      <w:r w:rsidRPr="00C97509">
        <w:t>]</w:t>
      </w:r>
      <w:r w:rsidRPr="00C97509">
        <w:tab/>
        <w:t>3GPP TS 23.586: "Architectural Enhancements to support Ranging based services and Sidelink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(ProSe)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(ProSe)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3GPP TS 38.355: " NR; Sidelink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(ProSe);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37F20D9B" w14:textId="46587375" w:rsidR="005A4F3C" w:rsidRDefault="005A4F3C" w:rsidP="005A4F3C">
      <w:pPr>
        <w:pStyle w:val="EX"/>
        <w:rPr>
          <w:lang w:eastAsia="zh-CN"/>
        </w:rPr>
      </w:pPr>
      <w:r>
        <w:rPr>
          <w:rFonts w:hint="eastAsia"/>
          <w:lang w:eastAsia="zh-CN"/>
        </w:rPr>
        <w:t>[</w:t>
      </w:r>
      <w:r>
        <w:rPr>
          <w:lang w:eastAsia="zh-CN"/>
        </w:rPr>
        <w:t>13]</w:t>
      </w:r>
      <w:r>
        <w:rPr>
          <w:lang w:eastAsia="zh-CN"/>
        </w:rPr>
        <w:tab/>
        <w:t xml:space="preserve">3GPP TS </w:t>
      </w:r>
      <w:r w:rsidRPr="00F13C46">
        <w:rPr>
          <w:lang w:eastAsia="zh-CN"/>
        </w:rPr>
        <w:t>24.080</w:t>
      </w:r>
      <w:r>
        <w:rPr>
          <w:lang w:eastAsia="zh-CN"/>
        </w:rPr>
        <w:t xml:space="preserve">: </w:t>
      </w:r>
      <w:r w:rsidRPr="00C97509">
        <w:rPr>
          <w:rFonts w:eastAsia="Yu Mincho"/>
        </w:rPr>
        <w:t>"</w:t>
      </w:r>
      <w:r w:rsidRPr="00F13C46">
        <w:rPr>
          <w:rFonts w:eastAsia="Yu Mincho"/>
        </w:rPr>
        <w:t>Mobile radio interface layer 3 supplementary services specification; Formats and coding</w:t>
      </w:r>
      <w:r w:rsidRPr="00C97509">
        <w:rPr>
          <w:rFonts w:eastAsia="Yu Mincho"/>
        </w:rPr>
        <w:t>".</w:t>
      </w:r>
    </w:p>
    <w:p w14:paraId="1D9984F3" w14:textId="2E6DA3E6" w:rsidR="005A4F3C" w:rsidRPr="00C97509" w:rsidRDefault="005A4F3C" w:rsidP="005A4F3C">
      <w:pPr>
        <w:pStyle w:val="EX"/>
        <w:rPr>
          <w:rFonts w:eastAsia="Yu Mincho"/>
        </w:rPr>
      </w:pPr>
      <w:r>
        <w:rPr>
          <w:rFonts w:hint="eastAsia"/>
          <w:lang w:eastAsia="zh-CN"/>
        </w:rPr>
        <w:t>[</w:t>
      </w:r>
      <w:r>
        <w:rPr>
          <w:lang w:eastAsia="zh-CN"/>
        </w:rPr>
        <w:t>14]</w:t>
      </w:r>
      <w:r>
        <w:rPr>
          <w:lang w:eastAsia="zh-CN"/>
        </w:rPr>
        <w:tab/>
        <w:t xml:space="preserve">3GPP </w:t>
      </w:r>
      <w:r w:rsidRPr="00F13C46">
        <w:rPr>
          <w:lang w:eastAsia="zh-CN"/>
        </w:rPr>
        <w:t>TS 24.514</w:t>
      </w:r>
      <w:r>
        <w:rPr>
          <w:lang w:eastAsia="zh-CN"/>
        </w:rPr>
        <w:t>:</w:t>
      </w:r>
      <w:r w:rsidRPr="00F13C46">
        <w:rPr>
          <w:rFonts w:eastAsia="Yu Mincho"/>
        </w:rPr>
        <w:t xml:space="preserve"> </w:t>
      </w:r>
      <w:r w:rsidRPr="00C97509">
        <w:rPr>
          <w:rFonts w:eastAsia="Yu Mincho"/>
        </w:rPr>
        <w:t>"</w:t>
      </w:r>
      <w:r w:rsidRPr="00F13C46">
        <w:rPr>
          <w:rFonts w:eastAsia="Yu Mincho"/>
        </w:rPr>
        <w:t>Ranging based services and sidelink positioning in 5G system(5GS); Stage 3</w:t>
      </w:r>
      <w:r w:rsidRPr="00C97509">
        <w:rPr>
          <w:rFonts w:eastAsia="Yu Mincho"/>
        </w:rPr>
        <w:t>".</w:t>
      </w:r>
    </w:p>
    <w:p w14:paraId="24ACB616" w14:textId="77777777" w:rsidR="00080512" w:rsidRPr="00C97509" w:rsidRDefault="00080512">
      <w:pPr>
        <w:pStyle w:val="Heading1"/>
      </w:pPr>
      <w:bookmarkStart w:id="27" w:name="_Toc145059212"/>
      <w:bookmarkStart w:id="28" w:name="_Toc162010838"/>
      <w:r w:rsidRPr="00C97509">
        <w:t>3</w:t>
      </w:r>
      <w:r w:rsidRPr="00C97509">
        <w:tab/>
        <w:t>Definitions</w:t>
      </w:r>
      <w:r w:rsidR="00602AEA" w:rsidRPr="00C97509">
        <w:t xml:space="preserve"> of terms, symbols and abbreviations</w:t>
      </w:r>
      <w:bookmarkEnd w:id="27"/>
      <w:bookmarkEnd w:id="28"/>
    </w:p>
    <w:p w14:paraId="6CBABCF9" w14:textId="77777777" w:rsidR="00080512" w:rsidRPr="00C97509" w:rsidRDefault="00080512">
      <w:pPr>
        <w:pStyle w:val="Heading2"/>
      </w:pPr>
      <w:bookmarkStart w:id="29" w:name="_Toc145059213"/>
      <w:bookmarkStart w:id="30" w:name="_Toc162010839"/>
      <w:r w:rsidRPr="00C97509">
        <w:t>3.1</w:t>
      </w:r>
      <w:r w:rsidRPr="00C97509">
        <w:tab/>
      </w:r>
      <w:r w:rsidR="002B6339" w:rsidRPr="00C97509">
        <w:t>Terms</w:t>
      </w:r>
      <w:bookmarkEnd w:id="29"/>
      <w:bookmarkEnd w:id="30"/>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r w:rsidRPr="00C97509">
        <w:rPr>
          <w:rFonts w:eastAsia="DengXian"/>
          <w:b/>
        </w:rPr>
        <w:t>Sidelink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31" w:name="_Toc162010840"/>
      <w:bookmarkStart w:id="32" w:name="_Toc145059214"/>
      <w:r w:rsidRPr="00C97509">
        <w:t>3.2</w:t>
      </w:r>
      <w:r w:rsidRPr="00C97509">
        <w:tab/>
      </w:r>
      <w:r w:rsidR="000A281A" w:rsidRPr="00C97509">
        <w:t>Symbols</w:t>
      </w:r>
      <w:bookmarkEnd w:id="31"/>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33" w:name="_Toc162010841"/>
      <w:r w:rsidRPr="00C97509">
        <w:t>3.</w:t>
      </w:r>
      <w:r w:rsidR="00991A9A" w:rsidRPr="00C97509">
        <w:t>3</w:t>
      </w:r>
      <w:r w:rsidRPr="00C97509">
        <w:tab/>
        <w:t>Abbreviations</w:t>
      </w:r>
      <w:bookmarkEnd w:id="32"/>
      <w:bookmarkEnd w:id="33"/>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Default="000A00F9" w:rsidP="000A00F9">
      <w:pPr>
        <w:pStyle w:val="EW"/>
        <w:rPr>
          <w:lang w:eastAsia="zh-CN"/>
        </w:rPr>
      </w:pPr>
      <w:r w:rsidRPr="00C97509">
        <w:rPr>
          <w:lang w:eastAsia="zh-CN"/>
        </w:rPr>
        <w:t>GBA</w:t>
      </w:r>
      <w:r w:rsidRPr="00C97509">
        <w:rPr>
          <w:rFonts w:hint="eastAsia"/>
          <w:lang w:eastAsia="zh-CN"/>
        </w:rPr>
        <w:tab/>
      </w:r>
      <w:r w:rsidRPr="00C97509">
        <w:rPr>
          <w:lang w:eastAsia="zh-CN"/>
        </w:rPr>
        <w:t>Generic Bootstrapping Architecture</w:t>
      </w:r>
    </w:p>
    <w:p w14:paraId="34749F04" w14:textId="77777777" w:rsidR="0075133A" w:rsidRPr="00643A03" w:rsidRDefault="0075133A" w:rsidP="0075133A">
      <w:pPr>
        <w:pStyle w:val="EW"/>
      </w:pPr>
      <w:r>
        <w:rPr>
          <w:rFonts w:hint="eastAsia"/>
          <w:lang w:eastAsia="zh-CN"/>
        </w:rPr>
        <w:t>L</w:t>
      </w:r>
      <w:r>
        <w:rPr>
          <w:lang w:eastAsia="zh-CN"/>
        </w:rPr>
        <w:t>CS</w:t>
      </w:r>
      <w:r>
        <w:rPr>
          <w:lang w:eastAsia="zh-CN"/>
        </w:rPr>
        <w:tab/>
        <w:t>Location Service</w:t>
      </w:r>
    </w:p>
    <w:p w14:paraId="79053338" w14:textId="77777777" w:rsidR="0075133A" w:rsidRDefault="0075133A" w:rsidP="0075133A">
      <w:pPr>
        <w:pStyle w:val="EW"/>
        <w:rPr>
          <w:rFonts w:eastAsia="DengXian"/>
          <w:lang w:eastAsia="zh-CN"/>
        </w:rPr>
      </w:pPr>
      <w:r w:rsidRPr="002C05C1">
        <w:rPr>
          <w:rFonts w:eastAsia="DengXian"/>
          <w:lang w:eastAsia="zh-CN"/>
        </w:rPr>
        <w:t>LMF</w:t>
      </w:r>
      <w:r w:rsidRPr="002C05C1">
        <w:rPr>
          <w:rFonts w:eastAsia="DengXian"/>
          <w:lang w:eastAsia="zh-CN"/>
        </w:rPr>
        <w:tab/>
        <w:t>Location Management Function</w:t>
      </w:r>
    </w:p>
    <w:p w14:paraId="71FE6A40" w14:textId="578AD238" w:rsidR="0075133A" w:rsidRPr="00C97509" w:rsidRDefault="0075133A" w:rsidP="0075133A">
      <w:pPr>
        <w:pStyle w:val="EW"/>
      </w:pPr>
      <w:r w:rsidRPr="002C05C1">
        <w:rPr>
          <w:rFonts w:eastAsia="DengXian"/>
          <w:lang w:eastAsia="zh-CN"/>
        </w:rPr>
        <w:t>ProSe</w:t>
      </w:r>
      <w:r w:rsidRPr="002C05C1">
        <w:rPr>
          <w:rFonts w:eastAsia="DengXian"/>
          <w:lang w:eastAsia="zh-CN"/>
        </w:rPr>
        <w:tab/>
        <w:t>Proximity based Service</w:t>
      </w:r>
    </w:p>
    <w:p w14:paraId="31E38A4F" w14:textId="77777777" w:rsidR="000A00F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667E1CD6" w14:textId="4988B554" w:rsidR="0075133A" w:rsidRPr="00C97509" w:rsidRDefault="0075133A" w:rsidP="000A00F9">
      <w:pPr>
        <w:pStyle w:val="EW"/>
      </w:pPr>
      <w:r w:rsidRPr="00C97509">
        <w:rPr>
          <w:lang w:eastAsia="ko-KR"/>
        </w:rPr>
        <w:t>SLP</w:t>
      </w:r>
      <w:r w:rsidRPr="00C97509">
        <w:rPr>
          <w:lang w:eastAsia="ko-KR"/>
        </w:rPr>
        <w:tab/>
      </w:r>
      <w:r w:rsidRPr="00404936">
        <w:rPr>
          <w:lang w:eastAsia="ko-KR"/>
        </w:rPr>
        <w:t>Sidelink Positioning</w:t>
      </w:r>
    </w:p>
    <w:p w14:paraId="2E09EFF4" w14:textId="287F1546" w:rsidR="00404936" w:rsidRDefault="000A00F9" w:rsidP="00404936">
      <w:pPr>
        <w:pStyle w:val="EW"/>
        <w:rPr>
          <w:lang w:eastAsia="ko-KR"/>
        </w:rPr>
      </w:pPr>
      <w:r w:rsidRPr="00C97509">
        <w:rPr>
          <w:lang w:eastAsia="ko-KR"/>
        </w:rPr>
        <w:t>SLPEK</w:t>
      </w:r>
      <w:r w:rsidRPr="00C97509">
        <w:rPr>
          <w:lang w:eastAsia="ko-KR"/>
        </w:rPr>
        <w:tab/>
      </w:r>
      <w:r w:rsidR="00404936" w:rsidRPr="00404936">
        <w:rPr>
          <w:lang w:eastAsia="ko-KR"/>
        </w:rPr>
        <w:t>Sidelink Positioning Encryption Key</w:t>
      </w:r>
    </w:p>
    <w:p w14:paraId="013DB94B" w14:textId="4E472953" w:rsidR="000A00F9" w:rsidRPr="00C97509" w:rsidRDefault="00404936" w:rsidP="00404936">
      <w:pPr>
        <w:pStyle w:val="EW"/>
        <w:rPr>
          <w:lang w:eastAsia="ko-KR"/>
        </w:rPr>
      </w:pPr>
      <w:r>
        <w:rPr>
          <w:lang w:eastAsia="ko-KR"/>
        </w:rPr>
        <w:t>SLPGK</w:t>
      </w:r>
      <w:r>
        <w:rPr>
          <w:lang w:eastAsia="ko-KR"/>
        </w:rPr>
        <w:tab/>
        <w:t>Sidelink Positioning Group Key</w:t>
      </w:r>
    </w:p>
    <w:p w14:paraId="37FA1563" w14:textId="2E5FEE01" w:rsidR="000A00F9" w:rsidRPr="00C97509" w:rsidRDefault="000A00F9" w:rsidP="000A00F9">
      <w:pPr>
        <w:pStyle w:val="EW"/>
      </w:pPr>
      <w:r w:rsidRPr="00C97509">
        <w:rPr>
          <w:lang w:eastAsia="ko-KR"/>
        </w:rPr>
        <w:t>SLPIK</w:t>
      </w:r>
      <w:r w:rsidRPr="00C97509">
        <w:rPr>
          <w:lang w:eastAsia="ko-KR"/>
        </w:rPr>
        <w:tab/>
      </w:r>
      <w:r w:rsidR="00404936" w:rsidRPr="00404936">
        <w:rPr>
          <w:lang w:eastAsia="ko-KR"/>
        </w:rPr>
        <w:t>Sidelink Positioning Integrity Key</w:t>
      </w:r>
    </w:p>
    <w:p w14:paraId="06F3915C" w14:textId="77777777" w:rsidR="00404936" w:rsidRDefault="00404936" w:rsidP="000A00F9">
      <w:pPr>
        <w:pStyle w:val="EW"/>
        <w:rPr>
          <w:rFonts w:eastAsia="DengXian"/>
          <w:lang w:eastAsia="zh-CN"/>
        </w:rPr>
      </w:pPr>
      <w:r w:rsidRPr="00404936">
        <w:rPr>
          <w:rFonts w:eastAsia="DengXian"/>
          <w:lang w:eastAsia="zh-CN"/>
        </w:rPr>
        <w:t>SLPK</w:t>
      </w:r>
      <w:r w:rsidRPr="00404936">
        <w:rPr>
          <w:rFonts w:eastAsia="DengXian"/>
          <w:lang w:eastAsia="zh-CN"/>
        </w:rPr>
        <w:tab/>
        <w:t>SideLink Positioning Key</w:t>
      </w:r>
    </w:p>
    <w:p w14:paraId="45290808" w14:textId="77777777" w:rsidR="00E375A2" w:rsidRDefault="000A00F9" w:rsidP="00404936">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780B9D10" w14:textId="2AA63416" w:rsidR="00404936" w:rsidRDefault="000A00F9" w:rsidP="00404936">
      <w:pPr>
        <w:pStyle w:val="EW"/>
      </w:pPr>
      <w:r w:rsidRPr="00C97509">
        <w:rPr>
          <w:rFonts w:eastAsia="DengXian"/>
          <w:lang w:eastAsia="zh-CN"/>
        </w:rPr>
        <w:t>SLPP</w:t>
      </w:r>
      <w:r w:rsidRPr="00C97509">
        <w:rPr>
          <w:rFonts w:eastAsia="DengXian"/>
          <w:lang w:eastAsia="zh-CN"/>
        </w:rPr>
        <w:tab/>
        <w:t xml:space="preserve">SideLink </w:t>
      </w:r>
      <w:r w:rsidRPr="00C97509">
        <w:t>Positioning Protocol</w:t>
      </w:r>
    </w:p>
    <w:p w14:paraId="51269F6D" w14:textId="7619D7F4" w:rsidR="000A00F9" w:rsidRPr="00C97509" w:rsidRDefault="00404936" w:rsidP="00404936">
      <w:pPr>
        <w:pStyle w:val="EW"/>
      </w:pPr>
      <w:r>
        <w:t>SLPTK</w:t>
      </w:r>
      <w:r>
        <w:tab/>
        <w:t>Sidelink Positioning Traffic Key</w:t>
      </w:r>
    </w:p>
    <w:p w14:paraId="48569C38" w14:textId="77777777" w:rsidR="0075133A" w:rsidRDefault="000A00F9" w:rsidP="0075133A">
      <w:pPr>
        <w:pStyle w:val="EW"/>
      </w:pPr>
      <w:r w:rsidRPr="00C97509">
        <w:t>UTC</w:t>
      </w:r>
      <w:r w:rsidRPr="00C97509">
        <w:tab/>
        <w:t>Universal Time Coordinated</w:t>
      </w:r>
    </w:p>
    <w:p w14:paraId="09AFCC08" w14:textId="6116F234" w:rsidR="0075133A" w:rsidRPr="00C97509" w:rsidRDefault="0075133A" w:rsidP="0075133A">
      <w:pPr>
        <w:pStyle w:val="EW"/>
      </w:pPr>
      <w:r w:rsidRPr="002C05C1">
        <w:t>V2X</w:t>
      </w:r>
      <w:r w:rsidRPr="002C05C1">
        <w:tab/>
        <w:t>Vehicle-to-Everything</w:t>
      </w:r>
    </w:p>
    <w:p w14:paraId="7D89FB01" w14:textId="1147F13E" w:rsidR="00080512" w:rsidRPr="00C97509" w:rsidRDefault="00080512">
      <w:pPr>
        <w:pStyle w:val="Heading1"/>
      </w:pPr>
      <w:bookmarkStart w:id="34" w:name="clause4"/>
      <w:bookmarkStart w:id="35" w:name="_Toc145059215"/>
      <w:bookmarkStart w:id="36" w:name="_Toc162010842"/>
      <w:bookmarkEnd w:id="34"/>
      <w:r w:rsidRPr="00C97509">
        <w:t>4</w:t>
      </w:r>
      <w:r w:rsidRPr="00C97509">
        <w:tab/>
      </w:r>
      <w:r w:rsidR="00F20259" w:rsidRPr="00C97509">
        <w:t>O</w:t>
      </w:r>
      <w:r w:rsidR="00471220" w:rsidRPr="00C97509">
        <w:t>verview</w:t>
      </w:r>
      <w:r w:rsidR="00F20259" w:rsidRPr="00C97509">
        <w:t xml:space="preserve"> of security architecture</w:t>
      </w:r>
      <w:bookmarkEnd w:id="35"/>
      <w:bookmarkEnd w:id="36"/>
    </w:p>
    <w:p w14:paraId="480FB05A" w14:textId="317211BA" w:rsidR="00080512" w:rsidRPr="00C97509" w:rsidRDefault="00080512">
      <w:pPr>
        <w:pStyle w:val="Heading2"/>
      </w:pPr>
      <w:bookmarkStart w:id="37" w:name="_Toc145059216"/>
      <w:bookmarkStart w:id="38" w:name="_Toc162010843"/>
      <w:r w:rsidRPr="00C97509">
        <w:t>4.1</w:t>
      </w:r>
      <w:r w:rsidRPr="00C97509">
        <w:tab/>
      </w:r>
      <w:r w:rsidR="00F20259" w:rsidRPr="00C97509">
        <w:t>General</w:t>
      </w:r>
      <w:bookmarkEnd w:id="37"/>
      <w:bookmarkEnd w:id="38"/>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the security architecture for Ranging/SL Positioning also supports roaming and inter-PLMN scenario and reuses the security architecture of 5G ProSe services and security architecture of LCS services with necessary enhancements or adaptations.</w:t>
      </w:r>
    </w:p>
    <w:p w14:paraId="32174BD3" w14:textId="2D2A7713" w:rsidR="00080512" w:rsidRPr="00C97509" w:rsidRDefault="00080512">
      <w:pPr>
        <w:pStyle w:val="Heading2"/>
      </w:pPr>
      <w:bookmarkStart w:id="39" w:name="_Toc145059217"/>
      <w:bookmarkStart w:id="40" w:name="_Toc162010844"/>
      <w:r w:rsidRPr="00C97509">
        <w:t>4.2</w:t>
      </w:r>
      <w:r w:rsidRPr="00C97509">
        <w:tab/>
      </w:r>
      <w:r w:rsidR="00471220" w:rsidRPr="00C97509">
        <w:t>Functional entities and reference points</w:t>
      </w:r>
      <w:bookmarkEnd w:id="39"/>
      <w:bookmarkEnd w:id="40"/>
    </w:p>
    <w:p w14:paraId="52ECEFC5" w14:textId="77777777" w:rsidR="00421BF5" w:rsidRPr="00C97509" w:rsidRDefault="00421BF5" w:rsidP="00421BF5">
      <w:pPr>
        <w:pStyle w:val="Heading3"/>
        <w:rPr>
          <w:lang w:eastAsia="zh-CN"/>
        </w:rPr>
      </w:pPr>
      <w:bookmarkStart w:id="41" w:name="_Toc145059218"/>
      <w:bookmarkStart w:id="42" w:name="_Toc162010845"/>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41"/>
      <w:bookmarkEnd w:id="42"/>
    </w:p>
    <w:p w14:paraId="1EA7FF5A" w14:textId="63D5389A" w:rsidR="00421BF5" w:rsidRPr="00C97509" w:rsidRDefault="00421BF5" w:rsidP="00421BF5">
      <w:pPr>
        <w:pStyle w:val="Heading4"/>
        <w:rPr>
          <w:lang w:eastAsia="zh-CN"/>
        </w:rPr>
      </w:pPr>
      <w:bookmarkStart w:id="43" w:name="_Toc145059219"/>
      <w:bookmarkStart w:id="44" w:name="_Toc162010846"/>
      <w:r w:rsidRPr="00C97509">
        <w:t>4.2.1.</w:t>
      </w:r>
      <w:r w:rsidR="0002759D" w:rsidRPr="00C97509">
        <w:t>1</w:t>
      </w:r>
      <w:r w:rsidRPr="00C97509">
        <w:tab/>
        <w:t xml:space="preserve">SideLink </w:t>
      </w:r>
      <w:r w:rsidRPr="00C97509">
        <w:rPr>
          <w:lang w:eastAsia="zh-CN"/>
        </w:rPr>
        <w:t>Positioning Key Management Function</w:t>
      </w:r>
      <w:bookmarkEnd w:id="43"/>
      <w:bookmarkEnd w:id="44"/>
    </w:p>
    <w:p w14:paraId="2DFBD139" w14:textId="6B01657D" w:rsidR="00421BF5" w:rsidRPr="00C97509" w:rsidRDefault="00421BF5" w:rsidP="00421BF5">
      <w:r w:rsidRPr="00C97509">
        <w:rPr>
          <w:rFonts w:hint="eastAsia"/>
        </w:rPr>
        <w:t>T</w:t>
      </w:r>
      <w:r w:rsidRPr="00C97509">
        <w:t xml:space="preserve">he SideLink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5" w:name="_Toc145059220"/>
      <w:bookmarkStart w:id="46" w:name="_Toc162010847"/>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5"/>
      <w:bookmarkEnd w:id="46"/>
    </w:p>
    <w:p w14:paraId="3F3F1604" w14:textId="3C648E46" w:rsidR="006B3DF6" w:rsidRPr="00C97509" w:rsidRDefault="006B3DF6" w:rsidP="006B3DF6">
      <w:bookmarkStart w:id="47" w:name="tsgNames"/>
      <w:bookmarkStart w:id="48" w:name="startOfAnnexes"/>
      <w:bookmarkEnd w:id="47"/>
      <w:bookmarkEnd w:id="48"/>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21B12E39" w14:textId="39E2A1F2" w:rsidR="009579CD" w:rsidRDefault="009579CD" w:rsidP="008664E2">
      <w:pPr>
        <w:pStyle w:val="B1"/>
        <w:ind w:left="1135" w:hanging="851"/>
        <w:rPr>
          <w:b/>
        </w:rPr>
      </w:pPr>
      <w:r>
        <w:rPr>
          <w:b/>
        </w:rPr>
        <w:t>NL3</w:t>
      </w:r>
      <w:r w:rsidRPr="00C97509">
        <w:rPr>
          <w:b/>
          <w:bCs/>
        </w:rPr>
        <w:t>:</w:t>
      </w:r>
      <w:r w:rsidRPr="00C97509">
        <w:rPr>
          <w:b/>
          <w:bCs/>
        </w:rPr>
        <w:tab/>
      </w:r>
      <w:r w:rsidRPr="00C97509">
        <w:t xml:space="preserve">The reference point between the </w:t>
      </w:r>
      <w:r>
        <w:t>GMLCs in different PLMNs</w:t>
      </w:r>
      <w:r w:rsidRPr="00C97509">
        <w:t xml:space="preserve">. It is used to transport the UE </w:t>
      </w:r>
      <w:r>
        <w:t>authorization result</w:t>
      </w:r>
      <w:r w:rsidRPr="00C97509">
        <w:t xml:space="preserve"> </w:t>
      </w:r>
      <w:r>
        <w:t>for authorization of</w:t>
      </w:r>
      <w:r w:rsidRPr="00C97509">
        <w:rPr>
          <w:lang w:eastAsia="zh-CN"/>
        </w:rPr>
        <w:t xml:space="preserve"> </w:t>
      </w:r>
      <w:r w:rsidRPr="00C97509">
        <w:t>Ranging/SL Positioning service exposure</w:t>
      </w:r>
      <w:r>
        <w:t>.</w:t>
      </w:r>
    </w:p>
    <w:p w14:paraId="4E67F1D8" w14:textId="67E39AA9"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5F275AFF" w:rsidR="008664E2"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3DACA1F" w14:textId="373E6C09" w:rsidR="00783CF4" w:rsidRPr="00C97509" w:rsidRDefault="00783CF4" w:rsidP="008664E2">
      <w:pPr>
        <w:pStyle w:val="B1"/>
        <w:ind w:left="1135" w:hanging="851"/>
      </w:pPr>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r>
        <w:rPr>
          <w:lang w:eastAsia="zh-CN"/>
        </w:rPr>
        <w:t>subscription information</w:t>
      </w:r>
      <w:r>
        <w:t xml:space="preserve"> related to Ranging/SL Positioning</w:t>
      </w:r>
      <w:r w:rsidRPr="005B29E9">
        <w:t xml:space="preserve"> service</w:t>
      </w:r>
      <w:r>
        <w:t xml:space="preserve"> </w:t>
      </w:r>
      <w:r w:rsidRPr="005B29E9">
        <w:rPr>
          <w:rFonts w:hint="eastAsia"/>
          <w:lang w:eastAsia="zh-CN"/>
        </w:rPr>
        <w:t>from the UDM</w:t>
      </w:r>
      <w:r>
        <w:rPr>
          <w:lang w:eastAsia="zh-CN"/>
        </w:rPr>
        <w:t xml:space="preserve"> for UE authorization</w:t>
      </w:r>
      <w:r w:rsidRPr="005B29E9">
        <w:rPr>
          <w:rFonts w:hint="eastAsia"/>
          <w:lang w:eastAsia="zh-CN"/>
        </w:rPr>
        <w:t>.</w:t>
      </w:r>
    </w:p>
    <w:p w14:paraId="01215A73" w14:textId="77777777" w:rsidR="00092A83" w:rsidRPr="00C97509" w:rsidRDefault="00092A83" w:rsidP="00092A83">
      <w:pPr>
        <w:pStyle w:val="Heading1"/>
      </w:pPr>
      <w:bookmarkStart w:id="49" w:name="_Toc145059221"/>
      <w:bookmarkStart w:id="50" w:name="_Toc162010848"/>
      <w:r w:rsidRPr="00C97509">
        <w:t>5</w:t>
      </w:r>
      <w:r w:rsidRPr="00C97509">
        <w:tab/>
        <w:t>Common security</w:t>
      </w:r>
      <w:bookmarkEnd w:id="49"/>
      <w:bookmarkEnd w:id="50"/>
    </w:p>
    <w:p w14:paraId="0BE1B105" w14:textId="3594B8A6" w:rsidR="00092A83" w:rsidRPr="00C97509" w:rsidRDefault="00092A83" w:rsidP="00092A83">
      <w:pPr>
        <w:pStyle w:val="Heading2"/>
      </w:pPr>
      <w:bookmarkStart w:id="51" w:name="_Toc145059222"/>
      <w:bookmarkStart w:id="52" w:name="_Toc162010849"/>
      <w:r w:rsidRPr="00C97509">
        <w:rPr>
          <w:rFonts w:hint="eastAsia"/>
          <w:lang w:eastAsia="zh-CN"/>
        </w:rPr>
        <w:t>5</w:t>
      </w:r>
      <w:r w:rsidRPr="00C97509">
        <w:t>.</w:t>
      </w:r>
      <w:r w:rsidR="0002759D" w:rsidRPr="00C97509">
        <w:t>1</w:t>
      </w:r>
      <w:r w:rsidRPr="00C97509">
        <w:tab/>
        <w:t>General</w:t>
      </w:r>
      <w:bookmarkEnd w:id="51"/>
      <w:bookmarkEnd w:id="52"/>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53" w:name="_Toc145059223"/>
      <w:bookmarkStart w:id="54" w:name="_Toc162010850"/>
      <w:r w:rsidRPr="00C97509">
        <w:rPr>
          <w:lang w:eastAsia="zh-CN"/>
        </w:rPr>
        <w:t>5.</w:t>
      </w:r>
      <w:r w:rsidR="0002759D" w:rsidRPr="00C97509">
        <w:rPr>
          <w:lang w:eastAsia="zh-CN"/>
        </w:rPr>
        <w:t>2</w:t>
      </w:r>
      <w:r w:rsidRPr="00C97509">
        <w:rPr>
          <w:lang w:eastAsia="zh-CN"/>
        </w:rPr>
        <w:tab/>
        <w:t>Security for PC8* interface</w:t>
      </w:r>
      <w:bookmarkEnd w:id="53"/>
      <w:bookmarkEnd w:id="54"/>
    </w:p>
    <w:p w14:paraId="218CE249" w14:textId="2A88EED5" w:rsidR="00092A83" w:rsidRPr="00C97509" w:rsidRDefault="00092A83" w:rsidP="00092A83">
      <w:pPr>
        <w:pStyle w:val="Heading3"/>
      </w:pPr>
      <w:bookmarkStart w:id="55" w:name="_Toc145059224"/>
      <w:bookmarkStart w:id="56" w:name="_Toc162010851"/>
      <w:r w:rsidRPr="00C97509">
        <w:t>5.</w:t>
      </w:r>
      <w:r w:rsidR="0002759D" w:rsidRPr="00C97509">
        <w:rPr>
          <w:lang w:eastAsia="zh-CN"/>
        </w:rPr>
        <w:t>2</w:t>
      </w:r>
      <w:r w:rsidRPr="00C97509">
        <w:t>.1</w:t>
      </w:r>
      <w:r w:rsidRPr="00C97509">
        <w:tab/>
        <w:t>General</w:t>
      </w:r>
      <w:bookmarkEnd w:id="55"/>
      <w:bookmarkEnd w:id="56"/>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ProSe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7" w:name="_Toc145059225"/>
      <w:bookmarkStart w:id="58" w:name="_Toc162010852"/>
      <w:r w:rsidRPr="00C97509">
        <w:t>5.</w:t>
      </w:r>
      <w:r w:rsidR="0002759D" w:rsidRPr="00C97509">
        <w:t>2</w:t>
      </w:r>
      <w:r w:rsidRPr="00C97509">
        <w:t>.</w:t>
      </w:r>
      <w:r w:rsidRPr="00C97509">
        <w:rPr>
          <w:rFonts w:hint="eastAsia"/>
        </w:rPr>
        <w:t>2</w:t>
      </w:r>
      <w:r w:rsidRPr="00C97509">
        <w:tab/>
        <w:t>Security requirements</w:t>
      </w:r>
      <w:bookmarkEnd w:id="57"/>
      <w:bookmarkEnd w:id="58"/>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he ProSe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integrity protection for the transmission between the ProSe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confidentiality protection for the transmission between the ProSe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anti-replay protection for the transmission between the ProSe capable UE and the SLPKMF.</w:t>
      </w:r>
    </w:p>
    <w:p w14:paraId="35671A0F" w14:textId="297CDB45" w:rsidR="00092A83" w:rsidRPr="00C97509" w:rsidRDefault="00092A83" w:rsidP="00092A83">
      <w:pPr>
        <w:pStyle w:val="Heading3"/>
      </w:pPr>
      <w:bookmarkStart w:id="59" w:name="_Toc145059226"/>
      <w:bookmarkStart w:id="60" w:name="_Toc162010853"/>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9"/>
      <w:bookmarkEnd w:id="60"/>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The SLPKMF takes the role of ProSe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61" w:name="_Toc145059227"/>
      <w:bookmarkStart w:id="62" w:name="_Toc162010854"/>
      <w:r w:rsidRPr="00C97509">
        <w:t>5.</w:t>
      </w:r>
      <w:r w:rsidR="0002759D" w:rsidRPr="00C97509">
        <w:t>2</w:t>
      </w:r>
      <w:r w:rsidRPr="00C97509">
        <w:t>.4</w:t>
      </w:r>
      <w:r w:rsidRPr="00C97509">
        <w:tab/>
        <w:t>Security procedures for PC</w:t>
      </w:r>
      <w:r w:rsidRPr="00C97509">
        <w:rPr>
          <w:rFonts w:hint="eastAsia"/>
        </w:rPr>
        <w:t>8</w:t>
      </w:r>
      <w:r w:rsidRPr="00C97509">
        <w:t>* using AKMA</w:t>
      </w:r>
      <w:bookmarkEnd w:id="61"/>
      <w:bookmarkEnd w:id="62"/>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12297F76" w:rsidR="00092A83" w:rsidRDefault="00092A83" w:rsidP="00092A83">
      <w:pPr>
        <w:pStyle w:val="B1"/>
        <w:rPr>
          <w:lang w:eastAsia="zh-CN"/>
        </w:rPr>
      </w:pPr>
      <w:r w:rsidRPr="00C97509">
        <w:t>-</w:t>
      </w:r>
      <w:r w:rsidRPr="00C97509">
        <w:tab/>
        <w:t>Confidentiality protection shall be enabled</w:t>
      </w:r>
      <w:r w:rsidRPr="00C97509">
        <w:rPr>
          <w:lang w:eastAsia="zh-CN"/>
        </w:rPr>
        <w:t>.</w:t>
      </w:r>
    </w:p>
    <w:p w14:paraId="31FE63C3" w14:textId="68CB5020" w:rsidR="00783CF4" w:rsidRDefault="00783CF4" w:rsidP="00783CF4">
      <w:pPr>
        <w:pStyle w:val="Heading2"/>
        <w:rPr>
          <w:lang w:eastAsia="zh-CN"/>
        </w:rPr>
      </w:pPr>
      <w:bookmarkStart w:id="63" w:name="_Toc162010855"/>
      <w:r w:rsidRPr="00C97509">
        <w:rPr>
          <w:lang w:eastAsia="zh-CN"/>
        </w:rPr>
        <w:t>5.</w:t>
      </w:r>
      <w:r>
        <w:rPr>
          <w:lang w:eastAsia="zh-CN"/>
        </w:rPr>
        <w:t>3</w:t>
      </w:r>
      <w:r w:rsidRPr="00C97509">
        <w:rPr>
          <w:lang w:eastAsia="zh-CN"/>
        </w:rPr>
        <w:tab/>
        <w:t xml:space="preserve">Security </w:t>
      </w:r>
      <w:r w:rsidRPr="001A25F8">
        <w:rPr>
          <w:lang w:eastAsia="zh-CN"/>
        </w:rPr>
        <w:t xml:space="preserve">of service-based interfaces used in </w:t>
      </w:r>
      <w:r>
        <w:rPr>
          <w:lang w:eastAsia="zh-CN"/>
        </w:rPr>
        <w:t>Ranging/SL Positioning</w:t>
      </w:r>
      <w:bookmarkEnd w:id="63"/>
    </w:p>
    <w:p w14:paraId="5D0B9E38" w14:textId="07460483" w:rsidR="00783CF4" w:rsidRPr="00C97509" w:rsidRDefault="00783CF4" w:rsidP="00783CF4">
      <w:pPr>
        <w:rPr>
          <w:lang w:eastAsia="zh-CN"/>
        </w:rPr>
      </w:pPr>
      <w:r w:rsidRPr="00907BA2">
        <w:t>Npc9</w:t>
      </w:r>
      <w:r>
        <w:t>*</w:t>
      </w:r>
      <w:r w:rsidRPr="00907BA2">
        <w:t xml:space="preserve"> and Npc10</w:t>
      </w:r>
      <w:r>
        <w:t>*</w:t>
      </w:r>
      <w:r w:rsidRPr="005B29E9">
        <w:t xml:space="preserve"> </w:t>
      </w:r>
      <w:r>
        <w:t xml:space="preserve">defined </w:t>
      </w:r>
      <w:r w:rsidRPr="00907BA2">
        <w:t>in clause 4.2.2</w:t>
      </w:r>
      <w:r w:rsidRPr="005B29E9">
        <w:t xml:space="preserve"> are </w:t>
      </w:r>
      <w:r>
        <w:t>realized</w:t>
      </w:r>
      <w:r w:rsidRPr="005B29E9">
        <w:t xml:space="preserve"> by corresponding NF service-based interfaces</w:t>
      </w:r>
      <w:r>
        <w:t>.</w:t>
      </w:r>
      <w:r w:rsidRPr="005B29E9">
        <w:t xml:space="preserve"> </w:t>
      </w:r>
      <w:r>
        <w:t>S</w:t>
      </w:r>
      <w:r w:rsidRPr="005B29E9">
        <w:t>ecurity procedures specified in clause 13 of</w:t>
      </w:r>
      <w:r>
        <w:t xml:space="preserve"> </w:t>
      </w:r>
      <w:r w:rsidRPr="005B29E9">
        <w:t>TS 33.501</w:t>
      </w:r>
      <w:r w:rsidRPr="005B29E9">
        <w:rPr>
          <w:rFonts w:hint="eastAsia"/>
          <w:lang w:eastAsia="zh-CN"/>
        </w:rPr>
        <w:t xml:space="preserve"> </w:t>
      </w:r>
      <w:r w:rsidRPr="005B29E9">
        <w:t>[</w:t>
      </w:r>
      <w:r>
        <w:t>11</w:t>
      </w:r>
      <w:r w:rsidRPr="005B29E9">
        <w:t>] apply to these interfaces.</w:t>
      </w:r>
    </w:p>
    <w:p w14:paraId="0717715D" w14:textId="26254F22" w:rsidR="001443EC" w:rsidRPr="00C97509" w:rsidRDefault="00FC7A52" w:rsidP="001443EC">
      <w:pPr>
        <w:pStyle w:val="Heading1"/>
      </w:pPr>
      <w:bookmarkStart w:id="64" w:name="_Toc145059228"/>
      <w:bookmarkStart w:id="65" w:name="_Toc162010856"/>
      <w:r w:rsidRPr="00C97509">
        <w:t>6</w:t>
      </w:r>
      <w:r w:rsidR="001443EC" w:rsidRPr="00C97509">
        <w:tab/>
        <w:t xml:space="preserve">Security </w:t>
      </w:r>
      <w:r w:rsidRPr="00C97509">
        <w:t>for Ranging/SL positioning features</w:t>
      </w:r>
      <w:bookmarkEnd w:id="64"/>
      <w:bookmarkEnd w:id="65"/>
    </w:p>
    <w:p w14:paraId="7ED84097" w14:textId="62A1A55F" w:rsidR="001443EC" w:rsidRPr="00C97509" w:rsidRDefault="00FC7A52" w:rsidP="001443EC">
      <w:pPr>
        <w:pStyle w:val="Heading2"/>
      </w:pPr>
      <w:bookmarkStart w:id="66" w:name="_Toc145059229"/>
      <w:bookmarkStart w:id="67" w:name="_Toc162010857"/>
      <w:r w:rsidRPr="00C97509">
        <w:t>6</w:t>
      </w:r>
      <w:r w:rsidR="001443EC" w:rsidRPr="00C97509">
        <w:t>.1</w:t>
      </w:r>
      <w:r w:rsidR="001443EC" w:rsidRPr="00C97509">
        <w:tab/>
      </w:r>
      <w:bookmarkEnd w:id="66"/>
      <w:r w:rsidR="00317A90">
        <w:t>Void</w:t>
      </w:r>
      <w:bookmarkEnd w:id="67"/>
    </w:p>
    <w:p w14:paraId="66EE9C51" w14:textId="77777777" w:rsidR="00673E88" w:rsidRPr="00C97509" w:rsidRDefault="00673E88" w:rsidP="00673E88">
      <w:pPr>
        <w:pStyle w:val="Heading2"/>
      </w:pPr>
      <w:bookmarkStart w:id="68" w:name="_Toc145059230"/>
      <w:bookmarkStart w:id="69" w:name="_Toc162010858"/>
      <w:r w:rsidRPr="00C97509">
        <w:t>6.2</w:t>
      </w:r>
      <w:r w:rsidRPr="00C97509">
        <w:tab/>
        <w:t>Security for Ranging/SL positioning UE discovery</w:t>
      </w:r>
      <w:bookmarkEnd w:id="68"/>
      <w:bookmarkEnd w:id="69"/>
    </w:p>
    <w:p w14:paraId="6AEFBDCB" w14:textId="77777777" w:rsidR="00673E88" w:rsidRPr="00C97509" w:rsidRDefault="00673E88" w:rsidP="00673E88">
      <w:pPr>
        <w:pStyle w:val="Heading3"/>
      </w:pPr>
      <w:bookmarkStart w:id="70" w:name="_Toc145059231"/>
      <w:bookmarkStart w:id="71" w:name="_Toc162010859"/>
      <w:r w:rsidRPr="00C97509">
        <w:t>6.2.1</w:t>
      </w:r>
      <w:r w:rsidRPr="00C97509">
        <w:tab/>
        <w:t>General</w:t>
      </w:r>
      <w:bookmarkEnd w:id="70"/>
      <w:bookmarkEnd w:id="71"/>
    </w:p>
    <w:p w14:paraId="0A5103F1" w14:textId="22F40617" w:rsidR="00673E88" w:rsidRPr="00C97509" w:rsidRDefault="00673E88" w:rsidP="00673E88">
      <w:pPr>
        <w:rPr>
          <w:lang w:eastAsia="zh-CN"/>
        </w:rPr>
      </w:pPr>
      <w:r w:rsidRPr="00C97509">
        <w:rPr>
          <w:lang w:eastAsia="zh-CN"/>
        </w:rPr>
        <w:t>For ProSe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72" w:name="_Toc145059232"/>
      <w:bookmarkStart w:id="73" w:name="_Toc162010860"/>
      <w:r w:rsidRPr="00C97509">
        <w:t>6.2.2</w:t>
      </w:r>
      <w:r w:rsidRPr="00C97509">
        <w:tab/>
        <w:t>Security requirements</w:t>
      </w:r>
      <w:bookmarkEnd w:id="72"/>
      <w:bookmarkEnd w:id="73"/>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0C07A852" w:rsidR="00421BF5" w:rsidRPr="00C97509" w:rsidRDefault="00421BF5" w:rsidP="00421BF5">
      <w:pPr>
        <w:rPr>
          <w:lang w:eastAsia="zh-CN"/>
        </w:rPr>
      </w:pPr>
      <w:r w:rsidRPr="00C97509">
        <w:rPr>
          <w:lang w:eastAsia="zh-CN"/>
        </w:rPr>
        <w:t xml:space="preserve">The SLPKMF shall be able to provision discovery security materials to ProSe capable UEs. The discovery security materials are </w:t>
      </w:r>
      <w:r w:rsidR="008335F6" w:rsidRPr="008335F6">
        <w:rPr>
          <w:lang w:eastAsia="zh-CN"/>
        </w:rPr>
        <w:t xml:space="preserve">associated with the Ranging/SL Positioning application identifier defined in TS 23.586 [2] and </w:t>
      </w:r>
      <w:r w:rsidRPr="00C97509">
        <w:rPr>
          <w:lang w:eastAsia="zh-CN"/>
        </w:rPr>
        <w:t>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4" w:name="_Toc145059233"/>
      <w:bookmarkStart w:id="75" w:name="_Toc162010861"/>
      <w:r w:rsidRPr="00C97509">
        <w:t>6.2.3</w:t>
      </w:r>
      <w:r w:rsidRPr="00C97509">
        <w:tab/>
        <w:t>Security procedures for ProSe capable UEs</w:t>
      </w:r>
      <w:bookmarkEnd w:id="74"/>
      <w:bookmarkEnd w:id="75"/>
    </w:p>
    <w:p w14:paraId="405BB6CB" w14:textId="49894B9A" w:rsidR="00421BF5" w:rsidRPr="00C97509" w:rsidRDefault="00421BF5" w:rsidP="008335F6">
      <w:r w:rsidRPr="00C97509">
        <w:t xml:space="preserve">The security mechanisms for both models of restricted 5G ProSe </w:t>
      </w:r>
      <w:r w:rsidR="008335F6" w:rsidRPr="008335F6">
        <w:t>UE-to-Network Relay</w:t>
      </w:r>
      <w:r w:rsidRPr="00C97509">
        <w:t xml:space="preserve"> Discovery defined in clause 6.1.3.2 of TS</w:t>
      </w:r>
      <w:r w:rsidR="00991A9A" w:rsidRPr="00C97509">
        <w:t> </w:t>
      </w:r>
      <w:r w:rsidRPr="00C97509">
        <w:t>33.503 [6] are reused for ProSe capable UEs to provide protection for Ranging/SL positioning UE discovery</w:t>
      </w:r>
      <w:r w:rsidR="008335F6">
        <w:t xml:space="preserve"> with the following changes:</w:t>
      </w:r>
    </w:p>
    <w:p w14:paraId="198054C1" w14:textId="597A193C" w:rsidR="00421BF5" w:rsidRDefault="008335F6" w:rsidP="008335F6">
      <w:pPr>
        <w:pStyle w:val="B1"/>
      </w:pPr>
      <w:r>
        <w:t>-</w:t>
      </w:r>
      <w:r>
        <w:tab/>
      </w:r>
      <w:r w:rsidR="00421BF5" w:rsidRPr="00C97509">
        <w:t>SLPKMF rather than 5G DDNMF</w:t>
      </w:r>
      <w:r w:rsidRPr="008335F6">
        <w:t>/5G PKMF</w:t>
      </w:r>
      <w:r w:rsidR="00421BF5" w:rsidRPr="00C97509">
        <w:t xml:space="preserve"> is used to provision</w:t>
      </w:r>
      <w:r w:rsidR="00421BF5" w:rsidRPr="00C97509">
        <w:rPr>
          <w:lang w:eastAsia="zh-CN"/>
        </w:rPr>
        <w:t xml:space="preserve"> discovery security materials for </w:t>
      </w:r>
      <w:r w:rsidR="00421BF5" w:rsidRPr="00C97509">
        <w:t>Ranging/SL positioning UE discovery.</w:t>
      </w:r>
    </w:p>
    <w:p w14:paraId="18DD29B0" w14:textId="77777777" w:rsidR="008335F6" w:rsidRDefault="008335F6" w:rsidP="008335F6">
      <w:pPr>
        <w:pStyle w:val="B1"/>
        <w:rPr>
          <w:lang w:eastAsia="zh-CN"/>
        </w:rPr>
      </w:pPr>
      <w:r>
        <w:rPr>
          <w:lang w:eastAsia="zh-CN"/>
        </w:rPr>
        <w:t>-</w:t>
      </w:r>
      <w:r>
        <w:rPr>
          <w:lang w:eastAsia="zh-CN"/>
        </w:rPr>
        <w:tab/>
        <w:t>Ranging/SL Positioning application identifier (as defined in clause 3.1 of TS 23.586 [2])</w:t>
      </w:r>
      <w:r w:rsidRPr="007F7998">
        <w:rPr>
          <w:lang w:eastAsia="zh-CN"/>
        </w:rPr>
        <w:t xml:space="preserve"> </w:t>
      </w:r>
      <w:r>
        <w:rPr>
          <w:lang w:eastAsia="zh-CN"/>
        </w:rPr>
        <w:t xml:space="preserve">instead of </w:t>
      </w:r>
      <w:r w:rsidRPr="00786890">
        <w:rPr>
          <w:lang w:eastAsia="zh-CN"/>
        </w:rPr>
        <w:t>the Relay Service Code (RSC)</w:t>
      </w:r>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r w:rsidRPr="007F7998">
        <w:rPr>
          <w:lang w:eastAsia="zh-CN"/>
        </w:rPr>
        <w:t>.</w:t>
      </w:r>
      <w:r>
        <w:rPr>
          <w:lang w:eastAsia="zh-CN"/>
        </w:rPr>
        <w:t xml:space="preserve"> </w:t>
      </w:r>
    </w:p>
    <w:p w14:paraId="7B6121F4" w14:textId="77950898" w:rsidR="008335F6" w:rsidRPr="00C97509" w:rsidRDefault="008335F6" w:rsidP="008335F6">
      <w:pPr>
        <w:pStyle w:val="B1"/>
      </w:pPr>
      <w:r>
        <w:t>-</w:t>
      </w:r>
      <w:r>
        <w:tab/>
        <w:t xml:space="preserve">The SLPKMF of the monitoring/discoverer UE discovers the SLPKMF(s) of potential announcing/discoveree UE(s) supporting the </w:t>
      </w:r>
      <w:r>
        <w:rPr>
          <w:lang w:eastAsia="zh-CN"/>
        </w:rPr>
        <w:t>Ranging/SL Positioning application identifier</w:t>
      </w:r>
      <w:r>
        <w:t xml:space="preserve"> based on a configured list of PLMNs supporting the corresponding </w:t>
      </w:r>
      <w:r>
        <w:rPr>
          <w:lang w:eastAsia="zh-CN"/>
        </w:rPr>
        <w:t>Ranging/SL Positioning application</w:t>
      </w:r>
      <w:r>
        <w:t>.</w:t>
      </w:r>
    </w:p>
    <w:p w14:paraId="6ED2FC59" w14:textId="5B2875C9" w:rsidR="00610F04" w:rsidRPr="00C97509" w:rsidRDefault="00610F04" w:rsidP="00610F04">
      <w:pPr>
        <w:pStyle w:val="Heading3"/>
      </w:pPr>
      <w:bookmarkStart w:id="76" w:name="_Toc145059234"/>
      <w:bookmarkStart w:id="77" w:name="_Toc162010862"/>
      <w:r w:rsidRPr="00C97509">
        <w:t>6.2.4</w:t>
      </w:r>
      <w:r w:rsidRPr="00C97509">
        <w:tab/>
        <w:t>Security procedures for V2X capable UEs</w:t>
      </w:r>
      <w:bookmarkEnd w:id="76"/>
      <w:bookmarkEnd w:id="77"/>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8" w:name="_Toc145059235"/>
      <w:bookmarkStart w:id="79" w:name="_Toc162010863"/>
      <w:r w:rsidRPr="00C97509">
        <w:t>6</w:t>
      </w:r>
      <w:r w:rsidR="001443EC" w:rsidRPr="00C97509">
        <w:t>.</w:t>
      </w:r>
      <w:r w:rsidRPr="00C97509">
        <w:t>3</w:t>
      </w:r>
      <w:r w:rsidR="001443EC" w:rsidRPr="00C97509">
        <w:tab/>
        <w:t>Authorization for Ranging/SL positioning service</w:t>
      </w:r>
      <w:bookmarkEnd w:id="78"/>
      <w:bookmarkEnd w:id="79"/>
    </w:p>
    <w:p w14:paraId="000AFB91" w14:textId="162F0EF1" w:rsidR="004F6D47" w:rsidRPr="00C97509" w:rsidRDefault="004F6D47" w:rsidP="004F6D47">
      <w:pPr>
        <w:pStyle w:val="Heading3"/>
      </w:pPr>
      <w:bookmarkStart w:id="80" w:name="_Toc145059236"/>
      <w:bookmarkStart w:id="81" w:name="_Toc162010864"/>
      <w:r w:rsidRPr="00C97509">
        <w:t>6.3.</w:t>
      </w:r>
      <w:r w:rsidR="00B31E4C" w:rsidRPr="00C97509">
        <w:t>1</w:t>
      </w:r>
      <w:r w:rsidRPr="00C97509">
        <w:tab/>
        <w:t>General</w:t>
      </w:r>
      <w:bookmarkEnd w:id="80"/>
      <w:bookmarkEnd w:id="81"/>
    </w:p>
    <w:p w14:paraId="406188FF" w14:textId="2DF00B00"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xml:space="preserve">] clause 5.6 also specifies that Ranging/SL Positioning service can be exposed to an authorized SL Positioning Client UE, 5GC NF or AF </w:t>
      </w:r>
      <w:r w:rsidR="00B07EED" w:rsidRPr="00B07EED">
        <w:rPr>
          <w:lang w:eastAsia="zh-CN"/>
        </w:rPr>
        <w:t xml:space="preserve">or LCS client </w:t>
      </w:r>
      <w:r w:rsidRPr="00C97509">
        <w:rPr>
          <w:lang w:eastAsia="zh-CN"/>
        </w:rPr>
        <w:t>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82" w:name="_Toc145059237"/>
      <w:bookmarkStart w:id="83" w:name="_Toc162010865"/>
      <w:r w:rsidRPr="00C97509">
        <w:t>6.3.</w:t>
      </w:r>
      <w:r w:rsidR="00B31E4C" w:rsidRPr="00C97509">
        <w:t>2</w:t>
      </w:r>
      <w:r w:rsidRPr="00C97509">
        <w:tab/>
        <w:t>Authorization requirements</w:t>
      </w:r>
      <w:bookmarkEnd w:id="82"/>
      <w:bookmarkEnd w:id="83"/>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Ranging/Sidelink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EA9BFDC"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00B07EED" w:rsidRPr="00B07EED">
        <w:rPr>
          <w:lang w:eastAsia="zh-CN"/>
        </w:rPr>
        <w:t xml:space="preserve">, </w:t>
      </w:r>
      <w:r w:rsidRPr="00C97509">
        <w:t>5GC NF</w:t>
      </w:r>
      <w:r w:rsidR="00B07EED" w:rsidRPr="00B07EED">
        <w:t xml:space="preserve">, LCS Client or </w:t>
      </w:r>
      <w:r w:rsidRPr="00C97509">
        <w:t>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12E0827F" w:rsidR="00116384" w:rsidRPr="00C97509" w:rsidRDefault="00116384" w:rsidP="00116384">
      <w:pPr>
        <w:pStyle w:val="Heading3"/>
      </w:pPr>
      <w:bookmarkStart w:id="84" w:name="_Toc145059238"/>
      <w:bookmarkStart w:id="85" w:name="_Toc162010866"/>
      <w:r w:rsidRPr="00C97509">
        <w:t>6.3.3</w:t>
      </w:r>
      <w:r w:rsidRPr="00C97509">
        <w:tab/>
        <w:t xml:space="preserve">Procedures of UE role authorization </w:t>
      </w:r>
      <w:r w:rsidR="00A46C96">
        <w:t>for</w:t>
      </w:r>
      <w:r w:rsidR="00A46C96" w:rsidRPr="00C97509">
        <w:t xml:space="preserve"> </w:t>
      </w:r>
      <w:r w:rsidRPr="00C97509">
        <w:t>discovery</w:t>
      </w:r>
      <w:bookmarkEnd w:id="84"/>
      <w:bookmarkEnd w:id="85"/>
    </w:p>
    <w:p w14:paraId="37DD4D3C" w14:textId="7F5A2938" w:rsidR="00116384" w:rsidRPr="00C97509" w:rsidRDefault="00116384" w:rsidP="00116384">
      <w:pPr>
        <w:rPr>
          <w:lang w:eastAsia="zh-CN"/>
        </w:rPr>
      </w:pPr>
      <w:r w:rsidRPr="00C97509">
        <w:rPr>
          <w:lang w:eastAsia="zh-CN"/>
        </w:rPr>
        <w:t>For ProSe capable UEs, the role of the UE shall be authorized by the network</w:t>
      </w:r>
      <w:r w:rsidR="00A46C96" w:rsidRPr="00A46C96">
        <w:rPr>
          <w:lang w:eastAsia="zh-CN"/>
        </w:rPr>
        <w:t xml:space="preserve"> during the procedure of discovery security materials provisioning</w:t>
      </w:r>
      <w:r w:rsidRPr="00C97509">
        <w:rPr>
          <w:lang w:eastAsia="zh-CN"/>
        </w:rPr>
        <w:t>.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00A46C96"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00A46C96" w:rsidRPr="00A46C96">
        <w:rPr>
          <w:lang w:eastAsia="zh-CN"/>
        </w:rPr>
        <w:t xml:space="preserve">announced </w:t>
      </w:r>
      <w:r w:rsidRPr="00C97509">
        <w:rPr>
          <w:lang w:eastAsia="zh-CN"/>
        </w:rPr>
        <w:t xml:space="preserve">role in a Ranging/SL positioning service is included in UE subscription data </w:t>
      </w:r>
      <w:r w:rsidR="00A46C96" w:rsidRPr="00A46C96">
        <w:rPr>
          <w:lang w:eastAsia="zh-CN"/>
        </w:rPr>
        <w:t>or provisioned to the UE based on</w:t>
      </w:r>
      <w:r w:rsidRPr="00C97509">
        <w:rPr>
          <w:lang w:eastAsia="zh-CN"/>
        </w:rPr>
        <w:t xml:space="preserve"> TS 23.586 [2]. </w:t>
      </w:r>
      <w:r w:rsidRPr="00C97509">
        <w:rPr>
          <w:rFonts w:eastAsia="DengXian"/>
        </w:rPr>
        <w:t xml:space="preserve">The SLPKMF </w:t>
      </w:r>
      <w:r w:rsidR="00A46C96"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r w:rsidRPr="00C97509">
        <w:rPr>
          <w:rFonts w:eastAsia="DengXian"/>
        </w:rPr>
        <w:t xml:space="preserve">for authorizing the role </w:t>
      </w:r>
      <w:r w:rsidR="00A46C96" w:rsidRPr="00A46C96">
        <w:rPr>
          <w:rFonts w:eastAsia="DengXian"/>
        </w:rPr>
        <w:t>of</w:t>
      </w:r>
      <w:r w:rsidRPr="00C97509">
        <w:rPr>
          <w:rFonts w:eastAsia="DengXian"/>
        </w:rPr>
        <w:t xml:space="preserve"> the UE</w:t>
      </w:r>
      <w:r w:rsidRPr="00C97509">
        <w:rPr>
          <w:lang w:eastAsia="zh-CN"/>
        </w:rPr>
        <w:t xml:space="preserve">. </w:t>
      </w:r>
      <w:r w:rsidR="00A46C96"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00A46C96"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3FE8BF67" w14:textId="40EC4487" w:rsidR="00116384" w:rsidRPr="00C97509" w:rsidRDefault="00116384" w:rsidP="00116384">
      <w:pPr>
        <w:rPr>
          <w:lang w:eastAsia="zh-CN"/>
        </w:rPr>
      </w:pPr>
      <w:r w:rsidRPr="00C97509">
        <w:rPr>
          <w:lang w:eastAsia="zh-CN"/>
        </w:rPr>
        <w:t xml:space="preserve">If the UE </w:t>
      </w:r>
      <w:r w:rsidR="00A46C96" w:rsidRPr="00A46C96">
        <w:rPr>
          <w:lang w:eastAsia="zh-CN"/>
        </w:rPr>
        <w:t xml:space="preserve">announces </w:t>
      </w:r>
      <w:r w:rsidRPr="00C97509">
        <w:rPr>
          <w:lang w:eastAsia="zh-CN"/>
        </w:rPr>
        <w:t xml:space="preserve">its role to the peer UE(s) in </w:t>
      </w:r>
      <w:bookmarkStart w:id="86" w:name="OLE_LINK6"/>
      <w:r w:rsidRPr="00C97509">
        <w:rPr>
          <w:lang w:eastAsia="zh-CN"/>
        </w:rPr>
        <w:t>DCR</w:t>
      </w:r>
      <w:bookmarkEnd w:id="86"/>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00AC4739" w:rsidRPr="00AC4739">
        <w:t xml:space="preserve">discard or </w:t>
      </w:r>
      <w:r w:rsidRPr="00C97509">
        <w:t>reject the request directly.</w:t>
      </w:r>
    </w:p>
    <w:p w14:paraId="6C5AE9F5" w14:textId="034D0A9A" w:rsidR="005A30CD" w:rsidRPr="00C97509" w:rsidRDefault="005A30CD" w:rsidP="005A30CD">
      <w:pPr>
        <w:pStyle w:val="Heading3"/>
      </w:pPr>
      <w:bookmarkStart w:id="87" w:name="_Toc145059239"/>
      <w:bookmarkStart w:id="88" w:name="_Toc162010867"/>
      <w:r w:rsidRPr="00C97509">
        <w:t>6.3.4</w:t>
      </w:r>
      <w:r w:rsidRPr="00C97509">
        <w:tab/>
        <w:t>Procedures of UE authorization for Ranging/SL positioning communication</w:t>
      </w:r>
      <w:bookmarkEnd w:id="87"/>
      <w:bookmarkEnd w:id="88"/>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4FC33576" w:rsidR="00331979" w:rsidRPr="00C97509" w:rsidRDefault="00331979" w:rsidP="00331979">
      <w:pPr>
        <w:pStyle w:val="Heading3"/>
      </w:pPr>
      <w:bookmarkStart w:id="89" w:name="_Toc145059240"/>
      <w:bookmarkStart w:id="90" w:name="_Toc162010868"/>
      <w:r w:rsidRPr="00C97509">
        <w:t>6.3.</w:t>
      </w:r>
      <w:r w:rsidR="005A30CD" w:rsidRPr="00C97509">
        <w:t>5</w:t>
      </w:r>
      <w:r w:rsidRPr="00C97509">
        <w:tab/>
        <w:t>Procedure</w:t>
      </w:r>
      <w:r w:rsidR="00A02D3E" w:rsidRPr="00C97509">
        <w:t>s</w:t>
      </w:r>
      <w:r w:rsidRPr="00C97509">
        <w:t xml:space="preserve"> for authorization of AF/5GC NF</w:t>
      </w:r>
      <w:r w:rsidR="00B07EED" w:rsidRPr="00B07EED">
        <w:t>/LCS Client</w:t>
      </w:r>
      <w:r w:rsidRPr="00C97509">
        <w:t xml:space="preserve"> for Ranging/SL positioning service exposure</w:t>
      </w:r>
      <w:bookmarkEnd w:id="89"/>
      <w:bookmarkEnd w:id="90"/>
    </w:p>
    <w:p w14:paraId="6DFD1F62" w14:textId="0F27113C" w:rsidR="009579CD" w:rsidRDefault="009579CD" w:rsidP="009579CD">
      <w:pPr>
        <w:pStyle w:val="Heading4"/>
        <w:rPr>
          <w:lang w:eastAsia="zh-CN"/>
        </w:rPr>
      </w:pPr>
      <w:bookmarkStart w:id="91" w:name="_Toc162010869"/>
      <w:bookmarkStart w:id="92" w:name="OLE_LINK9"/>
      <w:r>
        <w:rPr>
          <w:lang w:eastAsia="zh-CN"/>
        </w:rPr>
        <w:t>6.3.5.0</w:t>
      </w:r>
      <w:r>
        <w:rPr>
          <w:lang w:eastAsia="zh-CN"/>
        </w:rPr>
        <w:tab/>
        <w:t>General</w:t>
      </w:r>
      <w:bookmarkEnd w:id="91"/>
    </w:p>
    <w:p w14:paraId="6FF0C09F" w14:textId="05AB0DC1" w:rsidR="006A0DAB" w:rsidRPr="00C97509" w:rsidRDefault="006A0DAB" w:rsidP="006A0DAB">
      <w:pPr>
        <w:rPr>
          <w:lang w:eastAsia="zh-CN"/>
        </w:rPr>
      </w:pPr>
      <w:r w:rsidRPr="00C97509">
        <w:rPr>
          <w:lang w:eastAsia="zh-CN"/>
        </w:rPr>
        <w:t>For the authorization of the AF</w:t>
      </w:r>
      <w:r w:rsidR="00B07EED" w:rsidRPr="00B07EED">
        <w:rPr>
          <w:lang w:eastAsia="zh-CN"/>
        </w:rPr>
        <w:t>,</w:t>
      </w:r>
      <w:r w:rsidRPr="00C97509">
        <w:rPr>
          <w:lang w:eastAsia="zh-CN"/>
        </w:rPr>
        <w:t xml:space="preserve"> 5GC NF</w:t>
      </w:r>
      <w:r w:rsidR="00B07EED" w:rsidRPr="00B07EED">
        <w:rPr>
          <w:lang w:eastAsia="zh-CN"/>
        </w:rPr>
        <w:t xml:space="preserve"> or LCS client</w:t>
      </w:r>
      <w:r w:rsidRPr="00C97509">
        <w:rPr>
          <w:lang w:eastAsia="zh-CN"/>
        </w:rPr>
        <w:t xml:space="preserve"> for Ranging/SL Positioning service exposure, the SL-MT-LR procedure specified in TS </w:t>
      </w:r>
      <w:bookmarkStart w:id="93" w:name="OLE_LINK90"/>
      <w:r w:rsidRPr="00C97509">
        <w:rPr>
          <w:lang w:eastAsia="zh-CN"/>
        </w:rPr>
        <w:t xml:space="preserve">23.273 </w:t>
      </w:r>
      <w:bookmarkEnd w:id="93"/>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 xml:space="preserve">2), i.e. UE1, UE2, ..., UEn in the request message. </w:t>
      </w:r>
      <w:r w:rsidR="00AC4739" w:rsidRPr="00AC4739">
        <w:rPr>
          <w:lang w:eastAsia="zh-CN"/>
        </w:rPr>
        <w:t>If all of the UEs grant permission for Ranging/SL Positioning exposure, the GMLC shall forward the service request from the AF</w:t>
      </w:r>
      <w:r w:rsidR="009579CD" w:rsidRPr="009579CD">
        <w:rPr>
          <w:lang w:eastAsia="zh-CN"/>
        </w:rPr>
        <w:t>,</w:t>
      </w:r>
      <w:r w:rsidR="00AC4739" w:rsidRPr="00AC4739">
        <w:rPr>
          <w:lang w:eastAsia="zh-CN"/>
        </w:rPr>
        <w:t>5GC NF</w:t>
      </w:r>
      <w:r w:rsidR="009579CD" w:rsidRPr="009579CD">
        <w:rPr>
          <w:lang w:eastAsia="zh-CN"/>
        </w:rPr>
        <w:t xml:space="preserve"> or LCS client</w:t>
      </w:r>
      <w:r w:rsidR="00AC4739" w:rsidRPr="00AC4739">
        <w:rPr>
          <w:lang w:eastAsia="zh-CN"/>
        </w:rPr>
        <w:t xml:space="preserve"> to the AMF. If none of the UEs grants permission for Ranging/SL Positioning exposure, the GMLC shall reject the service request. </w:t>
      </w:r>
      <w:r w:rsidRPr="00C97509">
        <w:rPr>
          <w:lang w:eastAsia="zh-CN"/>
        </w:rPr>
        <w:t xml:space="preserve">If </w:t>
      </w:r>
      <w:r w:rsidR="00AC4739" w:rsidRPr="00AC4739">
        <w:rPr>
          <w:lang w:eastAsia="zh-CN"/>
        </w:rPr>
        <w:t>part of the UEs grant and part</w:t>
      </w:r>
      <w:r w:rsidRPr="00C97509">
        <w:rPr>
          <w:lang w:eastAsia="zh-CN"/>
        </w:rPr>
        <w:t xml:space="preserve"> of the UEs don</w:t>
      </w:r>
      <w:r w:rsidR="00991A9A" w:rsidRPr="00C97509">
        <w:rPr>
          <w:lang w:eastAsia="zh-CN"/>
        </w:rPr>
        <w:t>'</w:t>
      </w:r>
      <w:r w:rsidRPr="00C97509">
        <w:rPr>
          <w:lang w:eastAsia="zh-CN"/>
        </w:rPr>
        <w:t xml:space="preserve">t grant permission for Ranging/SL Positioning exposure, the GMLC shall </w:t>
      </w:r>
      <w:r w:rsidR="00AC4739" w:rsidRPr="00AC4739">
        <w:rPr>
          <w:lang w:eastAsia="zh-CN"/>
        </w:rPr>
        <w:t xml:space="preserve">decide to proceed with or </w:t>
      </w:r>
      <w:r w:rsidRPr="00C97509">
        <w:rPr>
          <w:lang w:eastAsia="zh-CN"/>
        </w:rPr>
        <w:t>reject the service request from the AF</w:t>
      </w:r>
      <w:r w:rsidR="009579CD" w:rsidRPr="009579CD">
        <w:rPr>
          <w:lang w:eastAsia="zh-CN"/>
        </w:rPr>
        <w:t xml:space="preserve">, </w:t>
      </w:r>
      <w:r w:rsidRPr="00C97509">
        <w:rPr>
          <w:lang w:eastAsia="zh-CN"/>
        </w:rPr>
        <w:t>5GC NF</w:t>
      </w:r>
      <w:r w:rsidR="00B07EED" w:rsidRPr="00B07EED">
        <w:rPr>
          <w:lang w:eastAsia="zh-CN"/>
        </w:rPr>
        <w:t xml:space="preserve"> or LCS client</w:t>
      </w:r>
      <w:r w:rsidR="00AC4739" w:rsidRPr="00AC4739">
        <w:rPr>
          <w:lang w:eastAsia="zh-CN"/>
        </w:rPr>
        <w:t xml:space="preserve"> based on </w:t>
      </w:r>
      <w:r w:rsidR="001956A5">
        <w:rPr>
          <w:lang w:eastAsia="zh-CN"/>
        </w:rPr>
        <w:t>the privacy check results of the n UEs</w:t>
      </w:r>
      <w:r w:rsidR="001956A5" w:rsidRPr="00AC4739">
        <w:rPr>
          <w:lang w:eastAsia="zh-CN"/>
        </w:rPr>
        <w:t xml:space="preserve"> </w:t>
      </w:r>
      <w:r w:rsidR="001956A5">
        <w:rPr>
          <w:lang w:eastAsia="zh-CN"/>
        </w:rPr>
        <w:t xml:space="preserve">and a </w:t>
      </w:r>
      <w:r w:rsidR="001956A5" w:rsidRPr="00E94E68">
        <w:rPr>
          <w:lang w:eastAsia="zh-CN"/>
        </w:rPr>
        <w:t>criterion</w:t>
      </w:r>
      <w:r w:rsidR="001956A5">
        <w:rPr>
          <w:lang w:eastAsia="zh-CN"/>
        </w:rPr>
        <w:t xml:space="preserve"> up to</w:t>
      </w:r>
      <w:r w:rsidR="001956A5" w:rsidRPr="00AC4739">
        <w:rPr>
          <w:lang w:eastAsia="zh-CN"/>
        </w:rPr>
        <w:t xml:space="preserve"> </w:t>
      </w:r>
      <w:r w:rsidR="00AC4739" w:rsidRPr="00AC4739">
        <w:rPr>
          <w:lang w:eastAsia="zh-CN"/>
        </w:rPr>
        <w:t>implementation, e.g. a local rule configured by the network operator</w:t>
      </w:r>
      <w:r w:rsidRPr="00C97509">
        <w:rPr>
          <w:lang w:eastAsia="zh-CN"/>
        </w:rPr>
        <w:t xml:space="preserve">. </w:t>
      </w:r>
      <w:r w:rsidR="00AC4739" w:rsidRPr="00AC4739">
        <w:rPr>
          <w:lang w:eastAsia="zh-CN"/>
        </w:rPr>
        <w:t>If the GMLC decides to accept the service request, it shall only include the identities of the UEs granting permission in the service request forwarded to the AMF.</w:t>
      </w:r>
    </w:p>
    <w:p w14:paraId="349EC01F" w14:textId="3D3E6DA2" w:rsidR="009579CD" w:rsidRDefault="006A0DAB" w:rsidP="009579CD">
      <w:pPr>
        <w:rPr>
          <w:lang w:eastAsia="zh-CN"/>
        </w:rPr>
      </w:pPr>
      <w:bookmarkStart w:id="94" w:name="_Hlk162001616"/>
      <w:bookmarkEnd w:id="92"/>
      <w:r w:rsidRPr="00C97509">
        <w:rPr>
          <w:lang w:eastAsia="zh-CN"/>
        </w:rPr>
        <w:t xml:space="preserve">When receiving </w:t>
      </w:r>
      <w:r w:rsidRPr="00C97509">
        <w:rPr>
          <w:lang w:eastAsia="en-GB"/>
        </w:rPr>
        <w:t>the Ranging</w:t>
      </w:r>
      <w:r w:rsidR="009579CD">
        <w:rPr>
          <w:lang w:eastAsia="en-GB"/>
        </w:rPr>
        <w:t>/</w:t>
      </w:r>
      <w:r w:rsidRPr="00C97509">
        <w:rPr>
          <w:lang w:eastAsia="en-GB"/>
        </w:rPr>
        <w:t>SL Positioning service request</w:t>
      </w:r>
      <w:r w:rsidRPr="00C97509">
        <w:rPr>
          <w:lang w:eastAsia="zh-CN"/>
        </w:rPr>
        <w:t xml:space="preserve"> from the AF</w:t>
      </w:r>
      <w:r w:rsidR="009579CD">
        <w:rPr>
          <w:lang w:eastAsia="zh-CN"/>
        </w:rPr>
        <w:t>,</w:t>
      </w:r>
      <w:r w:rsidRPr="00C97509">
        <w:rPr>
          <w:lang w:eastAsia="zh-CN"/>
        </w:rPr>
        <w:t>5GC NF</w:t>
      </w:r>
      <w:r w:rsidR="009579CD" w:rsidRPr="009579CD">
        <w:rPr>
          <w:lang w:eastAsia="en-GB"/>
        </w:rPr>
        <w:t xml:space="preserve"> </w:t>
      </w:r>
      <w:r w:rsidR="009579CD" w:rsidRPr="00B07EED">
        <w:rPr>
          <w:lang w:eastAsia="en-GB"/>
        </w:rPr>
        <w:t>or LCS client</w:t>
      </w:r>
      <w:r w:rsidRPr="00C97509">
        <w:rPr>
          <w:lang w:eastAsia="zh-CN"/>
        </w:rPr>
        <w:t xml:space="preserve">, the GMLC </w:t>
      </w:r>
      <w:r w:rsidR="009579CD">
        <w:rPr>
          <w:lang w:eastAsia="zh-CN"/>
        </w:rPr>
        <w:t xml:space="preserve">(i.e. anchor GMLC) </w:t>
      </w:r>
      <w:r w:rsidRPr="00C97509">
        <w:rPr>
          <w:lang w:eastAsia="zh-CN"/>
        </w:rPr>
        <w:t>interacts with the UDM to check the UE privacy profile</w:t>
      </w:r>
      <w:r w:rsidR="009579CD" w:rsidRPr="00C97509">
        <w:rPr>
          <w:lang w:eastAsia="zh-CN"/>
        </w:rPr>
        <w:t>.</w:t>
      </w:r>
      <w:bookmarkEnd w:id="94"/>
      <w:r w:rsidR="009579CD" w:rsidRPr="006B29ED">
        <w:rPr>
          <w:lang w:eastAsia="zh-CN"/>
        </w:rPr>
        <w:t xml:space="preserve"> </w:t>
      </w:r>
      <w:r w:rsidR="009579CD">
        <w:rPr>
          <w:lang w:eastAsia="zh-CN"/>
        </w:rPr>
        <w:t xml:space="preserve">If any of n UEs belong to different PLMNs, then the anchor GMLC sends a request to the Home GMLC of each of those UEs to check </w:t>
      </w:r>
      <w:r w:rsidR="009579CD" w:rsidRPr="00B652F9">
        <w:rPr>
          <w:lang w:eastAsia="zh-CN"/>
        </w:rPr>
        <w:t xml:space="preserve">the </w:t>
      </w:r>
      <w:r w:rsidR="009579CD">
        <w:t xml:space="preserve">Ranging/SL positioning privacy profiles </w:t>
      </w:r>
      <w:r w:rsidR="009579CD">
        <w:rPr>
          <w:lang w:eastAsia="zh-CN"/>
        </w:rPr>
        <w:t>of the UEs.</w:t>
      </w:r>
      <w:r w:rsidR="009579CD" w:rsidRPr="00306A04">
        <w:rPr>
          <w:lang w:eastAsia="zh-CN"/>
        </w:rPr>
        <w:t xml:space="preserve"> </w:t>
      </w:r>
    </w:p>
    <w:p w14:paraId="493D3CED" w14:textId="77777777" w:rsidR="009579CD" w:rsidRPr="00C97509" w:rsidRDefault="009579CD" w:rsidP="009579CD">
      <w:pPr>
        <w:rPr>
          <w:lang w:eastAsia="zh-CN"/>
        </w:rPr>
      </w:pPr>
      <w:r w:rsidRPr="00C97509">
        <w:rPr>
          <w:lang w:eastAsia="zh-CN"/>
        </w:rPr>
        <w:t>The UE LCS Privacy Profile defined in clause 5.4.2 of TS 23.273 [3] is taken as the baseline for the UE privacy profile for Ranging/SL positioning services.</w:t>
      </w:r>
      <w:r w:rsidRPr="001E2C5A">
        <w:rPr>
          <w:lang w:eastAsia="zh-CN"/>
        </w:rPr>
        <w:t xml:space="preserve"> </w:t>
      </w:r>
    </w:p>
    <w:p w14:paraId="4D573DDE" w14:textId="77777777" w:rsidR="009579CD" w:rsidRDefault="009579CD" w:rsidP="009579CD">
      <w:pPr>
        <w:pStyle w:val="NO"/>
        <w:rPr>
          <w:lang w:bidi="ar"/>
        </w:rPr>
      </w:pPr>
      <w:r>
        <w:rPr>
          <w:lang w:bidi="ar"/>
        </w:rPr>
        <w:t>NOTE:</w:t>
      </w:r>
      <w:r>
        <w:rPr>
          <w:lang w:bidi="ar"/>
        </w:rPr>
        <w:tab/>
        <w:t xml:space="preserve">The address of the Home GMLC of the UE(s) in a different PLMN is determined by the anchor GMLC based on local configuration or by the NRF query.   </w:t>
      </w:r>
    </w:p>
    <w:p w14:paraId="26ED4B76" w14:textId="160A094F" w:rsidR="009579CD" w:rsidRDefault="009579CD" w:rsidP="009579CD">
      <w:pPr>
        <w:pStyle w:val="Heading4"/>
        <w:rPr>
          <w:lang w:eastAsia="zh-CN"/>
        </w:rPr>
      </w:pPr>
      <w:bookmarkStart w:id="95" w:name="_Toc162010870"/>
      <w:bookmarkStart w:id="96" w:name="OLE_LINK20"/>
      <w:r>
        <w:rPr>
          <w:lang w:eastAsia="zh-CN"/>
        </w:rPr>
        <w:t>6.3.5.1</w:t>
      </w:r>
      <w:r>
        <w:rPr>
          <w:lang w:eastAsia="zh-CN"/>
        </w:rPr>
        <w:tab/>
        <w:t>Authorization for the home GMLCs</w:t>
      </w:r>
      <w:bookmarkEnd w:id="95"/>
    </w:p>
    <w:bookmarkEnd w:id="96"/>
    <w:p w14:paraId="7874B139" w14:textId="55D2600E" w:rsidR="009579CD" w:rsidRDefault="009579CD" w:rsidP="009579CD">
      <w:r>
        <w:rPr>
          <w:lang w:eastAsia="zh-CN"/>
        </w:rPr>
        <w:t>The Home GMLCs of each of those UEs</w:t>
      </w:r>
      <w:r w:rsidRPr="0017566B">
        <w:rPr>
          <w:lang w:eastAsia="zh-CN"/>
        </w:rPr>
        <w:t xml:space="preserve"> </w:t>
      </w:r>
      <w:r>
        <w:rPr>
          <w:lang w:eastAsia="zh-CN"/>
        </w:rPr>
        <w:t>queries the UDM in its own PLMN</w:t>
      </w:r>
      <w:r w:rsidRPr="00306A04">
        <w:rPr>
          <w:lang w:eastAsia="zh-CN"/>
        </w:rPr>
        <w:t xml:space="preserve"> </w:t>
      </w:r>
      <w:r>
        <w:rPr>
          <w:lang w:eastAsia="zh-CN"/>
        </w:rPr>
        <w:t xml:space="preserve">to </w:t>
      </w:r>
      <w:r w:rsidRPr="00C97509">
        <w:rPr>
          <w:lang w:eastAsia="zh-CN"/>
        </w:rPr>
        <w:t>check the UE privacy profile</w:t>
      </w:r>
      <w:r w:rsidRPr="0066089C">
        <w:rPr>
          <w:lang w:eastAsia="zh-CN"/>
        </w:rPr>
        <w:t xml:space="preserve"> </w:t>
      </w:r>
      <w:r>
        <w:rPr>
          <w:lang w:eastAsia="zh-CN"/>
        </w:rPr>
        <w:t xml:space="preserve">and </w:t>
      </w:r>
      <w:r w:rsidRPr="00F23EC4">
        <w:rPr>
          <w:lang w:eastAsia="zh-CN"/>
        </w:rPr>
        <w:t>sends back the privacy</w:t>
      </w:r>
      <w:r>
        <w:rPr>
          <w:lang w:eastAsia="zh-CN"/>
        </w:rPr>
        <w:t xml:space="preserve"> </w:t>
      </w:r>
      <w:r w:rsidRPr="00F23EC4">
        <w:rPr>
          <w:lang w:eastAsia="zh-CN"/>
        </w:rPr>
        <w:t>check result to the</w:t>
      </w:r>
      <w:r>
        <w:rPr>
          <w:lang w:eastAsia="zh-CN"/>
        </w:rPr>
        <w:t xml:space="preserve"> anchor GMLC. When the H</w:t>
      </w:r>
      <w:r w:rsidRPr="000055D1">
        <w:rPr>
          <w:rFonts w:eastAsia="DengXian"/>
          <w:szCs w:val="21"/>
          <w:lang w:eastAsia="zh-CN" w:bidi="ar"/>
        </w:rPr>
        <w:t xml:space="preserve">ome GMLC of each of those UE </w:t>
      </w:r>
      <w:r>
        <w:rPr>
          <w:lang w:eastAsia="zh-CN"/>
        </w:rPr>
        <w:t xml:space="preserve">checks </w:t>
      </w:r>
      <w:r w:rsidRPr="000055D1">
        <w:rPr>
          <w:rFonts w:eastAsia="DengXian"/>
          <w:szCs w:val="21"/>
          <w:lang w:eastAsia="zh-CN" w:bidi="ar"/>
        </w:rPr>
        <w:t xml:space="preserve">UE Ranging/SL Positioning privacy profile and if </w:t>
      </w:r>
      <w:r w:rsidRPr="00C97509">
        <w:t xml:space="preserve">privacy </w:t>
      </w:r>
      <w:r>
        <w:t xml:space="preserve">check </w:t>
      </w:r>
      <w:r w:rsidRPr="00C97509">
        <w:t>related action</w:t>
      </w:r>
      <w:r>
        <w:t xml:space="preserve"> (e.g. notification, verification) towards the UE is required,</w:t>
      </w:r>
      <w:r w:rsidRPr="000055D1">
        <w:rPr>
          <w:rFonts w:eastAsia="DengXian"/>
          <w:szCs w:val="21"/>
          <w:lang w:eastAsia="zh-CN" w:bidi="ar"/>
        </w:rPr>
        <w:t xml:space="preserve"> the Home GMLC of each of those UEs shall retrieve the serving AMF from the UDM of each of the UEs and </w:t>
      </w:r>
      <w:r w:rsidRPr="00127AEE">
        <w:rPr>
          <w:lang w:eastAsia="zh-CN"/>
        </w:rPr>
        <w:t xml:space="preserve">trigger privacy </w:t>
      </w:r>
      <w:r>
        <w:rPr>
          <w:lang w:eastAsia="zh-CN"/>
        </w:rPr>
        <w:t>check</w:t>
      </w:r>
      <w:r w:rsidRPr="00530EB0">
        <w:rPr>
          <w:lang w:eastAsia="zh-CN"/>
        </w:rPr>
        <w:t xml:space="preserve"> </w:t>
      </w:r>
      <w:r w:rsidRPr="00127AEE">
        <w:rPr>
          <w:lang w:eastAsia="zh-CN"/>
        </w:rPr>
        <w:t>of the UE towards the</w:t>
      </w:r>
      <w:r>
        <w:rPr>
          <w:lang w:eastAsia="zh-CN"/>
        </w:rPr>
        <w:t xml:space="preserve"> serving</w:t>
      </w:r>
      <w:r w:rsidRPr="00127AEE">
        <w:rPr>
          <w:lang w:eastAsia="zh-CN"/>
        </w:rPr>
        <w:t xml:space="preserve"> AMF</w:t>
      </w:r>
      <w:r>
        <w:rPr>
          <w:lang w:eastAsia="zh-CN"/>
        </w:rPr>
        <w:t xml:space="preserve"> of each of these UEs via VGMLC</w:t>
      </w:r>
      <w:r w:rsidRPr="00127AEE">
        <w:rPr>
          <w:lang w:eastAsia="zh-CN"/>
        </w:rPr>
        <w:t xml:space="preserve">, using </w:t>
      </w:r>
      <w:r w:rsidRPr="000055D1">
        <w:rPr>
          <w:lang w:val="en-US"/>
        </w:rPr>
        <w:t xml:space="preserve">Ngmlc_Location_ProvideLocation and </w:t>
      </w:r>
      <w:r w:rsidRPr="00DF3BE2">
        <w:rPr>
          <w:lang w:eastAsia="zh-CN"/>
        </w:rPr>
        <w:t>Namf_Location_ProvidePositioningInfo</w:t>
      </w:r>
      <w:r w:rsidRPr="00127AEE">
        <w:rPr>
          <w:lang w:eastAsia="zh-CN"/>
        </w:rPr>
        <w:t xml:space="preserve"> message </w:t>
      </w:r>
      <w:r w:rsidRPr="00C97509">
        <w:rPr>
          <w:lang w:eastAsia="zh-CN"/>
        </w:rPr>
        <w:t xml:space="preserve">which include </w:t>
      </w:r>
      <w:r>
        <w:rPr>
          <w:lang w:eastAsia="zh-CN"/>
        </w:rPr>
        <w:t>the</w:t>
      </w:r>
      <w:r w:rsidRPr="00C97509">
        <w:t xml:space="preserve"> indicat</w:t>
      </w:r>
      <w:r>
        <w:t>or</w:t>
      </w:r>
      <w:r w:rsidRPr="00C97509">
        <w:t xml:space="preserve"> of privacy related action</w:t>
      </w:r>
      <w:r>
        <w:t xml:space="preserve"> for the UE and location type </w:t>
      </w:r>
      <w:r w:rsidRPr="001216A7">
        <w:rPr>
          <w:lang w:eastAsia="zh-CN"/>
        </w:rPr>
        <w:t xml:space="preserve">indicating </w:t>
      </w:r>
      <w:r w:rsidRPr="00127AEE">
        <w:rPr>
          <w:lang w:eastAsia="zh-CN"/>
        </w:rPr>
        <w:t>"notification only".</w:t>
      </w:r>
      <w:r>
        <w:rPr>
          <w:lang w:eastAsia="zh-CN"/>
        </w:rPr>
        <w:t xml:space="preserve"> The serving AMF shall </w:t>
      </w:r>
      <w:r w:rsidRPr="00C97509">
        <w:rPr>
          <w:lang w:eastAsia="zh-CN"/>
        </w:rPr>
        <w:t>respon</w:t>
      </w:r>
      <w:r>
        <w:rPr>
          <w:lang w:eastAsia="zh-CN"/>
        </w:rPr>
        <w:t>d</w:t>
      </w:r>
      <w:r w:rsidRPr="00C97509">
        <w:rPr>
          <w:lang w:eastAsia="zh-CN"/>
        </w:rPr>
        <w:t xml:space="preserve"> to the </w:t>
      </w:r>
      <w:r>
        <w:rPr>
          <w:lang w:eastAsia="zh-CN"/>
        </w:rPr>
        <w:t xml:space="preserve">Home </w:t>
      </w:r>
      <w:r w:rsidRPr="00C97509">
        <w:rPr>
          <w:lang w:eastAsia="zh-CN"/>
        </w:rPr>
        <w:t>GMLC</w:t>
      </w:r>
      <w:r>
        <w:rPr>
          <w:lang w:eastAsia="zh-CN"/>
        </w:rPr>
        <w:t xml:space="preserve"> of each of the UEs with privacy check results of the UE. I</w:t>
      </w:r>
      <w:r w:rsidRPr="00C97509">
        <w:rPr>
          <w:lang w:eastAsia="zh-CN"/>
        </w:rPr>
        <w:t xml:space="preserve">f </w:t>
      </w:r>
      <w:r w:rsidRPr="00C97509">
        <w:rPr>
          <w:lang w:eastAsia="en-GB"/>
        </w:rPr>
        <w:t>the Ranging/SL Positioning service</w:t>
      </w:r>
      <w:r w:rsidRPr="00BD3BFB">
        <w:rPr>
          <w:lang w:eastAsia="en-GB"/>
        </w:rPr>
        <w:t xml:space="preserve"> </w:t>
      </w:r>
      <w:r>
        <w:rPr>
          <w:lang w:eastAsia="en-GB"/>
        </w:rPr>
        <w:t>exposure</w:t>
      </w:r>
      <w:r w:rsidRPr="00C97509">
        <w:rPr>
          <w:lang w:eastAsia="zh-CN"/>
        </w:rPr>
        <w:t xml:space="preserve"> is disallowed by the UE, or signalling connection establishment fails </w:t>
      </w:r>
      <w:r>
        <w:rPr>
          <w:lang w:eastAsia="zh-CN"/>
        </w:rPr>
        <w:t>for</w:t>
      </w:r>
      <w:r w:rsidRPr="00C97509">
        <w:rPr>
          <w:lang w:eastAsia="zh-CN"/>
        </w:rPr>
        <w:t xml:space="preserve"> UE notification (including UE notification with privacy verification), the </w:t>
      </w:r>
      <w:r>
        <w:rPr>
          <w:lang w:eastAsia="zh-CN"/>
        </w:rPr>
        <w:t xml:space="preserve">serving </w:t>
      </w:r>
      <w:r w:rsidRPr="00C97509">
        <w:rPr>
          <w:lang w:eastAsia="zh-CN"/>
        </w:rPr>
        <w:t xml:space="preserve">AMF shall </w:t>
      </w:r>
      <w:r>
        <w:rPr>
          <w:lang w:eastAsia="zh-CN"/>
        </w:rPr>
        <w:t>also include</w:t>
      </w:r>
      <w:r w:rsidRPr="00C97509">
        <w:rPr>
          <w:lang w:eastAsia="zh-CN"/>
        </w:rPr>
        <w:t xml:space="preserve"> failure</w:t>
      </w:r>
      <w:r>
        <w:rPr>
          <w:lang w:eastAsia="zh-CN"/>
        </w:rPr>
        <w:t xml:space="preserve"> cause for the UE in the</w:t>
      </w:r>
      <w:r w:rsidRPr="00C97509">
        <w:rPr>
          <w:lang w:eastAsia="zh-CN"/>
        </w:rPr>
        <w:t xml:space="preserve"> response </w:t>
      </w:r>
      <w:r>
        <w:rPr>
          <w:lang w:eastAsia="zh-CN"/>
        </w:rPr>
        <w:t xml:space="preserve">message </w:t>
      </w:r>
      <w:r w:rsidRPr="00C97509">
        <w:rPr>
          <w:lang w:eastAsia="zh-CN"/>
        </w:rPr>
        <w:t xml:space="preserve">to the </w:t>
      </w:r>
      <w:r>
        <w:rPr>
          <w:lang w:eastAsia="zh-CN"/>
        </w:rPr>
        <w:t xml:space="preserve">Home </w:t>
      </w:r>
      <w:r w:rsidRPr="00C97509">
        <w:rPr>
          <w:lang w:eastAsia="zh-CN"/>
        </w:rPr>
        <w:t>GMLC.</w:t>
      </w:r>
      <w:r w:rsidRPr="00BD3BFB">
        <w:t xml:space="preserve"> </w:t>
      </w:r>
    </w:p>
    <w:p w14:paraId="2FBFE33A" w14:textId="4C3E40FF" w:rsidR="009579CD" w:rsidRDefault="009579CD" w:rsidP="009579CD">
      <w:pPr>
        <w:pStyle w:val="Heading4"/>
        <w:rPr>
          <w:lang w:eastAsia="zh-CN"/>
        </w:rPr>
      </w:pPr>
      <w:bookmarkStart w:id="97" w:name="_Toc162010871"/>
      <w:r>
        <w:rPr>
          <w:lang w:eastAsia="zh-CN"/>
        </w:rPr>
        <w:t>6.3.5.2</w:t>
      </w:r>
      <w:r w:rsidR="00835323">
        <w:rPr>
          <w:lang w:eastAsia="zh-CN"/>
        </w:rPr>
        <w:tab/>
      </w:r>
      <w:r>
        <w:rPr>
          <w:lang w:eastAsia="zh-CN"/>
        </w:rPr>
        <w:t>Authorization for the anchor GMLCs</w:t>
      </w:r>
      <w:bookmarkEnd w:id="97"/>
    </w:p>
    <w:p w14:paraId="4D76CDCD" w14:textId="6B1BF077" w:rsidR="00F35377" w:rsidRDefault="006A0DAB" w:rsidP="009579CD">
      <w:pPr>
        <w:rPr>
          <w:lang w:eastAsia="zh-CN"/>
        </w:rPr>
      </w:pPr>
      <w:r w:rsidRPr="00C97509">
        <w:rPr>
          <w:lang w:eastAsia="zh-CN"/>
        </w:rPr>
        <w:t xml:space="preserve">The </w:t>
      </w:r>
      <w:r w:rsidR="00F35377">
        <w:rPr>
          <w:lang w:eastAsia="zh-CN"/>
        </w:rPr>
        <w:t xml:space="preserve">anchor </w:t>
      </w:r>
      <w:r w:rsidRPr="00C97509">
        <w:rPr>
          <w:lang w:eastAsia="zh-CN"/>
        </w:rPr>
        <w:t xml:space="preserve">GMLC interacts with the AMF </w:t>
      </w:r>
      <w:r w:rsidR="00F35377">
        <w:rPr>
          <w:lang w:eastAsia="zh-CN"/>
        </w:rPr>
        <w:t>of the target UE</w:t>
      </w:r>
      <w:r w:rsidR="00F35377" w:rsidRPr="00C97509">
        <w:rPr>
          <w:lang w:eastAsia="zh-CN"/>
        </w:rPr>
        <w:t xml:space="preserve"> </w:t>
      </w:r>
      <w:r w:rsidR="00F35377">
        <w:rPr>
          <w:lang w:eastAsia="zh-CN"/>
        </w:rPr>
        <w:t xml:space="preserve">(which is treated as UE1 in clause 6.20.3 in </w:t>
      </w:r>
      <w:r w:rsidR="00F35377" w:rsidRPr="00C97509">
        <w:rPr>
          <w:lang w:eastAsia="zh-CN"/>
        </w:rPr>
        <w:t>TS 23.273 [3]</w:t>
      </w:r>
      <w:r w:rsidR="00F35377">
        <w:rPr>
          <w:lang w:eastAsia="zh-CN"/>
        </w:rPr>
        <w:t xml:space="preserve">) </w:t>
      </w:r>
      <w:r w:rsidRPr="00C97509">
        <w:rPr>
          <w:lang w:eastAsia="zh-CN"/>
        </w:rPr>
        <w:t>to request the ranging</w:t>
      </w:r>
      <w:r w:rsidR="00F35377">
        <w:rPr>
          <w:lang w:eastAsia="zh-CN"/>
        </w:rPr>
        <w:t>/</w:t>
      </w:r>
      <w:r w:rsidR="00F35377" w:rsidRPr="00C97509">
        <w:rPr>
          <w:lang w:eastAsia="zh-CN"/>
        </w:rPr>
        <w:t>SL positioning</w:t>
      </w:r>
      <w:r w:rsidRPr="00C97509">
        <w:rPr>
          <w:lang w:eastAsia="zh-CN"/>
        </w:rPr>
        <w:t xml:space="preserve"> result of UEs</w:t>
      </w:r>
      <w:r w:rsidR="00F35377" w:rsidRPr="00F35377">
        <w:rPr>
          <w:lang w:eastAsia="zh-CN"/>
        </w:rPr>
        <w:t xml:space="preserve"> </w:t>
      </w:r>
      <w:r w:rsidR="00F35377">
        <w:rPr>
          <w:lang w:eastAsia="zh-CN"/>
        </w:rPr>
        <w:t xml:space="preserve">based on </w:t>
      </w:r>
      <w:r w:rsidR="00F35377" w:rsidRPr="00C97509">
        <w:rPr>
          <w:lang w:eastAsia="zh-CN"/>
        </w:rPr>
        <w:t>the SL-MT-LR procedure</w:t>
      </w:r>
      <w:r w:rsidR="00F35377">
        <w:rPr>
          <w:lang w:eastAsia="zh-CN"/>
        </w:rPr>
        <w:t xml:space="preserve"> as</w:t>
      </w:r>
      <w:r w:rsidR="00F35377" w:rsidRPr="00C97509">
        <w:rPr>
          <w:lang w:eastAsia="zh-CN"/>
        </w:rPr>
        <w:t xml:space="preserve"> specified in </w:t>
      </w:r>
      <w:r w:rsidR="00F35377">
        <w:rPr>
          <w:lang w:eastAsia="zh-CN"/>
        </w:rPr>
        <w:t xml:space="preserve">clause 6.20.3 in </w:t>
      </w:r>
      <w:r w:rsidR="00F35377" w:rsidRPr="00C97509">
        <w:rPr>
          <w:lang w:eastAsia="zh-CN"/>
        </w:rPr>
        <w:t>TS 23.273 [3]</w:t>
      </w:r>
      <w:r w:rsidRPr="00C97509">
        <w:rPr>
          <w:lang w:eastAsia="zh-CN"/>
        </w:rPr>
        <w:t xml:space="preserve">, which may include </w:t>
      </w:r>
      <w:r w:rsidRPr="00C97509">
        <w:t>an indication of a privacy related action</w:t>
      </w:r>
      <w:r w:rsidR="00F35377">
        <w:t>,</w:t>
      </w:r>
      <w:r w:rsidR="00F35377" w:rsidRPr="000055D1">
        <w:rPr>
          <w:rFonts w:eastAsia="DengXian"/>
          <w:szCs w:val="21"/>
          <w:lang w:eastAsia="zh-CN" w:bidi="ar"/>
        </w:rPr>
        <w:t xml:space="preserve"> </w:t>
      </w:r>
      <w:r w:rsidR="00F35377">
        <w:t>for each of the UEs</w:t>
      </w:r>
      <w:r w:rsidR="00F35377" w:rsidRPr="005963D2">
        <w:t xml:space="preserve"> </w:t>
      </w:r>
      <w:r w:rsidR="00F35377">
        <w:t xml:space="preserve">if </w:t>
      </w:r>
      <w:r w:rsidR="00F35377" w:rsidRPr="005963D2">
        <w:t xml:space="preserve">privacy related </w:t>
      </w:r>
      <w:r w:rsidR="00F35377" w:rsidRPr="00C97509">
        <w:t>action</w:t>
      </w:r>
      <w:r w:rsidR="00F35377">
        <w:t xml:space="preserve"> is required by the UEs based on </w:t>
      </w:r>
      <w:r w:rsidR="00F35377" w:rsidRPr="00C97509">
        <w:rPr>
          <w:lang w:eastAsia="zh-CN"/>
        </w:rPr>
        <w:t>privacy profile</w:t>
      </w:r>
      <w:r w:rsidR="00F35377">
        <w:rPr>
          <w:lang w:eastAsia="zh-CN"/>
        </w:rPr>
        <w:t xml:space="preserve"> check result from UDM and if the UEs belonging to the same PLMNand served by the same AMF as the target UE</w:t>
      </w:r>
      <w:r w:rsidRPr="00C97509">
        <w:rPr>
          <w:lang w:eastAsia="zh-CN"/>
        </w:rPr>
        <w:t>.</w:t>
      </w:r>
    </w:p>
    <w:p w14:paraId="2B2F2A17" w14:textId="38AB1424" w:rsidR="006A0DAB" w:rsidRPr="00C97509" w:rsidRDefault="00F35377" w:rsidP="009579CD">
      <w:pPr>
        <w:rPr>
          <w:lang w:eastAsia="zh-CN"/>
        </w:rPr>
      </w:pPr>
      <w:r w:rsidRPr="00DE7B55">
        <w:rPr>
          <w:lang w:eastAsia="zh-CN"/>
        </w:rPr>
        <w:t xml:space="preserve">If one or more UEs are served by different AMF(s) and </w:t>
      </w:r>
      <w:r w:rsidRPr="00DE7B55">
        <w:t>privacy related action is required</w:t>
      </w:r>
      <w:r w:rsidRPr="00DE7B55">
        <w:rPr>
          <w:lang w:eastAsia="zh-CN"/>
        </w:rPr>
        <w:t xml:space="preserve">, the anchor GMLC triggers privacy check of these UEs towards the serving AMF(s) of these UEs via VGMLC, using </w:t>
      </w:r>
      <w:r w:rsidRPr="00DE7B55">
        <w:rPr>
          <w:lang w:val="en-US"/>
        </w:rPr>
        <w:t xml:space="preserve">Ngmlc_Location_ProvideLocation and </w:t>
      </w:r>
      <w:r w:rsidRPr="00DE7B55">
        <w:rPr>
          <w:lang w:eastAsia="zh-CN"/>
        </w:rPr>
        <w:t>Namf_Location_ProvidePositioningInfo message which include the</w:t>
      </w:r>
      <w:r w:rsidRPr="00DE7B55">
        <w:t xml:space="preserve"> indicator of privacy related action for each of the UEs and location type </w:t>
      </w:r>
      <w:r w:rsidRPr="00DE7B55">
        <w:rPr>
          <w:lang w:eastAsia="zh-CN"/>
        </w:rPr>
        <w:t>indicating "notification only".</w:t>
      </w:r>
      <w:r>
        <w:rPr>
          <w:lang w:eastAsia="zh-CN"/>
        </w:rPr>
        <w:t xml:space="preserve"> </w:t>
      </w:r>
      <w:r w:rsidR="006A0DAB" w:rsidRPr="00C97509">
        <w:rPr>
          <w:lang w:eastAsia="zh-CN"/>
        </w:rPr>
        <w:t>If the indicator of privacy check related action</w:t>
      </w:r>
      <w:r w:rsidRPr="00F35377">
        <w:rPr>
          <w:lang w:eastAsia="zh-CN"/>
        </w:rPr>
        <w:t xml:space="preserve"> </w:t>
      </w:r>
      <w:r w:rsidRPr="00DE7B55">
        <w:rPr>
          <w:lang w:eastAsia="zh-CN"/>
        </w:rPr>
        <w:t>for each of the UEs</w:t>
      </w:r>
      <w:r w:rsidR="006A0DAB" w:rsidRPr="00C97509">
        <w:rPr>
          <w:lang w:eastAsia="zh-CN"/>
        </w:rPr>
        <w:t xml:space="preserve"> indicates that the UE</w:t>
      </w:r>
      <w:r>
        <w:rPr>
          <w:lang w:eastAsia="zh-CN"/>
        </w:rPr>
        <w:t>s</w:t>
      </w:r>
      <w:r w:rsidR="006A0DAB" w:rsidRPr="00C97509">
        <w:rPr>
          <w:lang w:eastAsia="zh-CN"/>
        </w:rPr>
        <w:t xml:space="preserve"> </w:t>
      </w:r>
      <w:r>
        <w:rPr>
          <w:lang w:eastAsia="zh-CN"/>
        </w:rPr>
        <w:t>shall</w:t>
      </w:r>
      <w:r w:rsidRPr="00C97509">
        <w:rPr>
          <w:lang w:eastAsia="zh-CN"/>
        </w:rPr>
        <w:t xml:space="preserve"> </w:t>
      </w:r>
      <w:r w:rsidR="006A0DAB" w:rsidRPr="00C97509">
        <w:rPr>
          <w:lang w:eastAsia="zh-CN"/>
        </w:rPr>
        <w:t xml:space="preserve">either be notified or notified </w:t>
      </w:r>
      <w:bookmarkStart w:id="98" w:name="OLE_LINK41"/>
      <w:r w:rsidR="006A0DAB" w:rsidRPr="00C97509">
        <w:rPr>
          <w:lang w:eastAsia="zh-CN"/>
        </w:rPr>
        <w:t>with privacy verification</w:t>
      </w:r>
      <w:bookmarkEnd w:id="98"/>
      <w:r w:rsidR="006A0DAB" w:rsidRPr="00C97509">
        <w:rPr>
          <w:lang w:eastAsia="zh-CN"/>
        </w:rPr>
        <w:t xml:space="preserve">, a notification invoke message is sent to </w:t>
      </w:r>
      <w:r w:rsidRPr="00DE7B55">
        <w:rPr>
          <w:lang w:eastAsia="zh-CN"/>
        </w:rPr>
        <w:t>each of</w:t>
      </w:r>
      <w:r w:rsidRPr="00C97509">
        <w:rPr>
          <w:lang w:eastAsia="zh-CN"/>
        </w:rPr>
        <w:t xml:space="preserve"> </w:t>
      </w:r>
      <w:r w:rsidR="006A0DAB" w:rsidRPr="00C97509">
        <w:rPr>
          <w:lang w:eastAsia="zh-CN"/>
        </w:rPr>
        <w:t>the UE</w:t>
      </w:r>
      <w:r w:rsidRPr="00DE7B55">
        <w:rPr>
          <w:lang w:eastAsia="zh-CN"/>
        </w:rPr>
        <w:t>s by the serving AMF(s)</w:t>
      </w:r>
      <w:r w:rsidR="006A0DAB" w:rsidRPr="00C97509">
        <w:rPr>
          <w:lang w:eastAsia="zh-CN"/>
        </w:rPr>
        <w:t xml:space="preserve"> if the</w:t>
      </w:r>
      <w:r w:rsidR="006A0DAB" w:rsidRPr="00C97509">
        <w:t xml:space="preserve"> </w:t>
      </w:r>
      <w:r w:rsidR="000620BF">
        <w:rPr>
          <w:lang w:eastAsia="zh-CN"/>
        </w:rPr>
        <w:t>NAS</w:t>
      </w:r>
      <w:r w:rsidR="000620BF" w:rsidRPr="00C97509">
        <w:rPr>
          <w:lang w:eastAsia="zh-CN"/>
        </w:rPr>
        <w:t xml:space="preserve"> </w:t>
      </w:r>
      <w:r w:rsidR="006A0DAB" w:rsidRPr="00C97509">
        <w:rPr>
          <w:lang w:eastAsia="zh-CN"/>
        </w:rPr>
        <w:t xml:space="preserve">connection </w:t>
      </w:r>
      <w:r>
        <w:rPr>
          <w:lang w:eastAsia="zh-CN"/>
        </w:rPr>
        <w:t xml:space="preserve">is </w:t>
      </w:r>
      <w:r w:rsidR="006A0DAB" w:rsidRPr="00C97509">
        <w:rPr>
          <w:lang w:eastAsia="zh-CN"/>
        </w:rPr>
        <w:t xml:space="preserve">established. </w:t>
      </w:r>
      <w:r w:rsidR="00016845">
        <w:rPr>
          <w:lang w:eastAsia="zh-CN"/>
        </w:rPr>
        <w:t xml:space="preserve">The serving AMF(s) shall </w:t>
      </w:r>
      <w:r w:rsidR="00016845" w:rsidRPr="00C97509">
        <w:rPr>
          <w:lang w:eastAsia="zh-CN"/>
        </w:rPr>
        <w:t>respon</w:t>
      </w:r>
      <w:r w:rsidR="00016845">
        <w:rPr>
          <w:lang w:eastAsia="zh-CN"/>
        </w:rPr>
        <w:t>d</w:t>
      </w:r>
      <w:r w:rsidR="00016845" w:rsidRPr="00C97509">
        <w:rPr>
          <w:lang w:eastAsia="zh-CN"/>
        </w:rPr>
        <w:t xml:space="preserve"> to the </w:t>
      </w:r>
      <w:r w:rsidR="00016845">
        <w:rPr>
          <w:lang w:eastAsia="zh-CN"/>
        </w:rPr>
        <w:t xml:space="preserve">anchor </w:t>
      </w:r>
      <w:r w:rsidR="00016845" w:rsidRPr="00C97509">
        <w:rPr>
          <w:lang w:eastAsia="zh-CN"/>
        </w:rPr>
        <w:t>GMLC</w:t>
      </w:r>
      <w:r w:rsidR="00016845">
        <w:rPr>
          <w:lang w:eastAsia="zh-CN"/>
        </w:rPr>
        <w:t xml:space="preserve"> with privacy check results of the UEs. I</w:t>
      </w:r>
      <w:r w:rsidR="00016845" w:rsidRPr="00C97509">
        <w:rPr>
          <w:lang w:eastAsia="zh-CN"/>
        </w:rPr>
        <w:t xml:space="preserve">f </w:t>
      </w:r>
      <w:r w:rsidR="006A0DAB" w:rsidRPr="00C97509">
        <w:rPr>
          <w:lang w:eastAsia="en-GB"/>
        </w:rPr>
        <w:t>the Ranging/SL Positioning service</w:t>
      </w:r>
      <w:r w:rsidR="006A0DAB" w:rsidRPr="00C97509">
        <w:rPr>
          <w:lang w:eastAsia="zh-CN"/>
        </w:rPr>
        <w:t xml:space="preserve"> </w:t>
      </w:r>
      <w:r w:rsidR="00016845">
        <w:rPr>
          <w:lang w:eastAsia="en-GB"/>
        </w:rPr>
        <w:t>exposure</w:t>
      </w:r>
      <w:r w:rsidR="00016845" w:rsidRPr="00C97509">
        <w:rPr>
          <w:lang w:eastAsia="zh-CN"/>
        </w:rPr>
        <w:t xml:space="preserve"> </w:t>
      </w:r>
      <w:r w:rsidR="006A0DAB" w:rsidRPr="00C97509">
        <w:rPr>
          <w:lang w:eastAsia="zh-CN"/>
        </w:rPr>
        <w:t xml:space="preserve">is disallowed by the UE, or </w:t>
      </w:r>
      <w:r w:rsidR="000620BF">
        <w:rPr>
          <w:lang w:eastAsia="zh-CN"/>
        </w:rPr>
        <w:t>NAS</w:t>
      </w:r>
      <w:r w:rsidR="000620BF" w:rsidRPr="00C97509">
        <w:rPr>
          <w:lang w:eastAsia="zh-CN"/>
        </w:rPr>
        <w:t xml:space="preserve"> </w:t>
      </w:r>
      <w:r w:rsidR="006A0DAB" w:rsidRPr="00C97509">
        <w:rPr>
          <w:lang w:eastAsia="zh-CN"/>
        </w:rPr>
        <w:t xml:space="preserve">connection establishment fails </w:t>
      </w:r>
      <w:bookmarkStart w:id="99" w:name="OLE_LINK42"/>
      <w:bookmarkStart w:id="100" w:name="OLE_LINK43"/>
      <w:r w:rsidR="00016845">
        <w:rPr>
          <w:lang w:eastAsia="zh-CN"/>
        </w:rPr>
        <w:t>for</w:t>
      </w:r>
      <w:r w:rsidR="00016845" w:rsidRPr="00C97509">
        <w:rPr>
          <w:lang w:eastAsia="zh-CN"/>
        </w:rPr>
        <w:t xml:space="preserve"> </w:t>
      </w:r>
      <w:r w:rsidR="006A0DAB" w:rsidRPr="00C97509">
        <w:rPr>
          <w:lang w:eastAsia="zh-CN"/>
        </w:rPr>
        <w:t xml:space="preserve">UE notification </w:t>
      </w:r>
      <w:bookmarkEnd w:id="99"/>
      <w:bookmarkEnd w:id="100"/>
      <w:r w:rsidR="006A0DAB" w:rsidRPr="00C97509">
        <w:rPr>
          <w:lang w:eastAsia="zh-CN"/>
        </w:rPr>
        <w:t xml:space="preserve">(including UE notification with privacy verification), the </w:t>
      </w:r>
      <w:r w:rsidR="00016845">
        <w:rPr>
          <w:lang w:eastAsia="zh-CN"/>
        </w:rPr>
        <w:t xml:space="preserve">serving </w:t>
      </w:r>
      <w:r w:rsidR="00016845" w:rsidRPr="00C97509">
        <w:rPr>
          <w:lang w:eastAsia="zh-CN"/>
        </w:rPr>
        <w:t>AMF</w:t>
      </w:r>
      <w:r w:rsidR="00016845">
        <w:rPr>
          <w:lang w:eastAsia="zh-CN"/>
        </w:rPr>
        <w:t>(s)</w:t>
      </w:r>
      <w:r w:rsidR="006A0DAB" w:rsidRPr="00C97509">
        <w:rPr>
          <w:lang w:eastAsia="zh-CN"/>
        </w:rPr>
        <w:t xml:space="preserve"> shall </w:t>
      </w:r>
      <w:r w:rsidR="00016845">
        <w:rPr>
          <w:lang w:eastAsia="zh-CN"/>
        </w:rPr>
        <w:t>also include</w:t>
      </w:r>
      <w:r w:rsidR="00016845" w:rsidRPr="00C97509">
        <w:rPr>
          <w:lang w:eastAsia="zh-CN"/>
        </w:rPr>
        <w:t xml:space="preserve"> failure</w:t>
      </w:r>
      <w:r w:rsidR="00016845">
        <w:rPr>
          <w:lang w:eastAsia="zh-CN"/>
        </w:rPr>
        <w:t xml:space="preserve"> cause for each of the UE(s) in the</w:t>
      </w:r>
      <w:r w:rsidR="00016845" w:rsidRPr="00C97509">
        <w:rPr>
          <w:lang w:eastAsia="zh-CN"/>
        </w:rPr>
        <w:t xml:space="preserve"> response </w:t>
      </w:r>
      <w:r w:rsidR="00016845">
        <w:rPr>
          <w:lang w:eastAsia="zh-CN"/>
        </w:rPr>
        <w:t xml:space="preserve">message </w:t>
      </w:r>
      <w:r w:rsidR="00016845" w:rsidRPr="00C97509">
        <w:rPr>
          <w:lang w:eastAsia="zh-CN"/>
        </w:rPr>
        <w:t xml:space="preserve">to the </w:t>
      </w:r>
      <w:r w:rsidR="00016845">
        <w:rPr>
          <w:lang w:eastAsia="zh-CN"/>
        </w:rPr>
        <w:t>anchor</w:t>
      </w:r>
      <w:r w:rsidR="006A0DAB" w:rsidRPr="00C97509">
        <w:rPr>
          <w:lang w:eastAsia="zh-CN"/>
        </w:rPr>
        <w:t xml:space="preserve"> GMLC.</w:t>
      </w:r>
    </w:p>
    <w:p w14:paraId="37C42778" w14:textId="553CA8D3" w:rsidR="00C55908" w:rsidRPr="00C97509" w:rsidRDefault="00C55908" w:rsidP="00C55908">
      <w:pPr>
        <w:pStyle w:val="Heading3"/>
      </w:pPr>
      <w:bookmarkStart w:id="101" w:name="_Toc145059241"/>
      <w:bookmarkStart w:id="102" w:name="_Toc162010872"/>
      <w:r w:rsidRPr="00C97509">
        <w:t>6.3.</w:t>
      </w:r>
      <w:r w:rsidR="003C4AA2" w:rsidRPr="00C97509">
        <w:t>6</w:t>
      </w:r>
      <w:r w:rsidRPr="00C97509">
        <w:tab/>
        <w:t>Procedure</w:t>
      </w:r>
      <w:r w:rsidR="00A02D3E" w:rsidRPr="00C97509">
        <w:t>s</w:t>
      </w:r>
      <w:r w:rsidRPr="00C97509">
        <w:t xml:space="preserve"> for authorization of UE for Ranging/SL positioning service exposure</w:t>
      </w:r>
      <w:bookmarkEnd w:id="101"/>
      <w:bookmarkEnd w:id="102"/>
    </w:p>
    <w:p w14:paraId="7B2B017A" w14:textId="281E5DC6" w:rsidR="00C55908" w:rsidRPr="00C97509" w:rsidRDefault="00C55908" w:rsidP="00C55908">
      <w:pPr>
        <w:pStyle w:val="Heading4"/>
      </w:pPr>
      <w:bookmarkStart w:id="103" w:name="_Toc145059242"/>
      <w:bookmarkStart w:id="104" w:name="_Toc162010873"/>
      <w:r w:rsidRPr="00C97509">
        <w:t>6.3.</w:t>
      </w:r>
      <w:r w:rsidR="003C4AA2" w:rsidRPr="00C97509">
        <w:t>6</w:t>
      </w:r>
      <w:r w:rsidRPr="00C97509">
        <w:t>.1</w:t>
      </w:r>
      <w:r w:rsidRPr="00C97509">
        <w:tab/>
        <w:t>General</w:t>
      </w:r>
      <w:bookmarkEnd w:id="103"/>
      <w:bookmarkEnd w:id="104"/>
    </w:p>
    <w:p w14:paraId="3BE4B230" w14:textId="16308851"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The SL Positioning Client UE shall be authorized for Ranging/SL Positioning service exposure.</w:t>
      </w:r>
    </w:p>
    <w:p w14:paraId="7DDC3269" w14:textId="40CBFC89" w:rsidR="004174F9" w:rsidRPr="00C97509" w:rsidRDefault="00C55908" w:rsidP="00C766BD">
      <w:pPr>
        <w:pStyle w:val="Heading4"/>
        <w:rPr>
          <w:lang w:eastAsia="zh-CN"/>
        </w:rPr>
      </w:pPr>
      <w:bookmarkStart w:id="105" w:name="_Toc145059243"/>
      <w:bookmarkStart w:id="106" w:name="_Toc162010874"/>
      <w:r w:rsidRPr="00C97509">
        <w:t>6.3.</w:t>
      </w:r>
      <w:r w:rsidR="003C4AA2" w:rsidRPr="00C97509">
        <w:t>6</w:t>
      </w:r>
      <w:r w:rsidRPr="00C97509">
        <w:t>.2</w:t>
      </w:r>
      <w:r w:rsidRPr="00C97509">
        <w:tab/>
      </w:r>
      <w:bookmarkEnd w:id="105"/>
      <w:r w:rsidR="00C766BD">
        <w:t>Void</w:t>
      </w:r>
      <w:bookmarkEnd w:id="106"/>
    </w:p>
    <w:p w14:paraId="68868874" w14:textId="7B4F9D4D" w:rsidR="00C55908" w:rsidRPr="00C97509" w:rsidRDefault="00C55908" w:rsidP="00C55908">
      <w:pPr>
        <w:pStyle w:val="Heading4"/>
      </w:pPr>
      <w:bookmarkStart w:id="107" w:name="_Toc145059244"/>
      <w:bookmarkStart w:id="108" w:name="_Toc162010875"/>
      <w:r w:rsidRPr="00C97509">
        <w:t>6.3.</w:t>
      </w:r>
      <w:r w:rsidR="003C4AA2" w:rsidRPr="00C97509">
        <w:t>6</w:t>
      </w:r>
      <w:r w:rsidRPr="00C97509">
        <w:t>.3</w:t>
      </w:r>
      <w:r w:rsidRPr="00C97509">
        <w:tab/>
        <w:t>Authorization procedure for Ranging/SL positioning service exposure through PC5</w:t>
      </w:r>
      <w:bookmarkEnd w:id="107"/>
      <w:bookmarkEnd w:id="108"/>
    </w:p>
    <w:p w14:paraId="0C2DC540" w14:textId="69DCC3AF" w:rsidR="00C55908"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31FF87A2" w14:textId="7C219794" w:rsidR="004E297B" w:rsidRPr="00C97509" w:rsidRDefault="004E297B" w:rsidP="00C55908">
      <w:r>
        <w:rPr>
          <w:lang w:eastAsia="zh-CN"/>
        </w:rPr>
        <w:t xml:space="preserve">For </w:t>
      </w:r>
      <w:r w:rsidRPr="0028640F">
        <w:rPr>
          <w:lang w:eastAsia="zh-CN"/>
        </w:rPr>
        <w:t xml:space="preserve">UE-only </w:t>
      </w:r>
      <w:r w:rsidRPr="00C62E17">
        <w:rPr>
          <w:lang w:eastAsia="zh-CN"/>
        </w:rPr>
        <w:t>operation or before triggering SL-MO-LR for Network based operation, the UE1 receiving the Ranging/SL positioning request shall send a supplementary RSPP signalling message to UE2</w:t>
      </w:r>
      <w:r w:rsidRPr="00C62E17">
        <w:t>/../UEn</w:t>
      </w:r>
      <w:r w:rsidRPr="00C62E17">
        <w:rPr>
          <w:lang w:eastAsia="zh-CN"/>
        </w:rPr>
        <w:t xml:space="preserve"> to trigger privacy check for Ranging/SL positioning service exposure through PC5. The supplementary RSPP message shall include Client UE's user info ID that is received by UE1 from the Client UE. The </w:t>
      </w:r>
      <w:r w:rsidRPr="00C62E17">
        <w:t>UE1 and UE2/../UEn</w:t>
      </w:r>
      <w:r w:rsidRPr="00C62E17">
        <w:rPr>
          <w:lang w:eastAsia="zh-CN"/>
        </w:rPr>
        <w:t xml:space="preserve"> shall perform UE privacy check as described in clause 6.3.7 to determine whether their location related information can be exposed to Client UE.</w:t>
      </w:r>
    </w:p>
    <w:p w14:paraId="52F4EC6F" w14:textId="77777777" w:rsidR="00C55908" w:rsidRPr="00C97509" w:rsidRDefault="00C55908" w:rsidP="00C55908">
      <w:pPr>
        <w:rPr>
          <w:lang w:eastAsia="zh-CN"/>
        </w:rPr>
      </w:pPr>
      <w:r w:rsidRPr="00C97509">
        <w:rPr>
          <w:lang w:eastAsia="zh-CN"/>
        </w:rPr>
        <w:t>If the Client UE is not authorized, the Ranging/SL Positioning service request shall be rejected.</w:t>
      </w:r>
    </w:p>
    <w:p w14:paraId="2D5BFBA3" w14:textId="78F36F4C" w:rsidR="004E6444" w:rsidRPr="00C97509" w:rsidRDefault="004E6444" w:rsidP="004E6444">
      <w:pPr>
        <w:pStyle w:val="Heading3"/>
      </w:pPr>
      <w:bookmarkStart w:id="109" w:name="_Toc162010876"/>
      <w:bookmarkStart w:id="110" w:name="_Toc145059245"/>
      <w:r w:rsidRPr="00C97509">
        <w:t>6.3.</w:t>
      </w:r>
      <w:r w:rsidR="003C4AA2" w:rsidRPr="00C97509">
        <w:t>7</w:t>
      </w:r>
      <w:r w:rsidRPr="00C97509">
        <w:tab/>
        <w:t>Procedure of UE privacy verification for UE-only operation</w:t>
      </w:r>
      <w:bookmarkEnd w:id="109"/>
      <w:r w:rsidRPr="00C97509">
        <w:t xml:space="preserve"> </w:t>
      </w:r>
      <w:bookmarkEnd w:id="110"/>
    </w:p>
    <w:p w14:paraId="3CD16A71" w14:textId="77777777" w:rsidR="004E6444" w:rsidRDefault="004E6444" w:rsidP="004E6444">
      <w:pPr>
        <w:rPr>
          <w:color w:val="000000"/>
        </w:rPr>
      </w:pPr>
      <w:r w:rsidRPr="00C97509">
        <w: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p>
    <w:p w14:paraId="35BD7DCD" w14:textId="0A454CAE" w:rsidR="004E297B" w:rsidRPr="00C97509" w:rsidRDefault="004E297B" w:rsidP="004E6444">
      <w:r>
        <w:rPr>
          <w:color w:val="000000"/>
        </w:rPr>
        <w:t>To enable privacy check of</w:t>
      </w:r>
      <w:r>
        <w:rPr>
          <w:lang w:eastAsia="zh-CN"/>
        </w:rPr>
        <w:t xml:space="preserve"> exposure to a SL Positioning Client UE via the peer UE, the peer </w:t>
      </w:r>
      <w:r w:rsidRPr="00394D95">
        <w:rPr>
          <w:lang w:eastAsia="zh-CN"/>
        </w:rPr>
        <w:t xml:space="preserve">UE shall include the user info ID of the SL Positioning Client UE in the </w:t>
      </w:r>
      <w:r w:rsidRPr="00394D95" w:rsidDel="00AD1805">
        <w:rPr>
          <w:lang w:eastAsia="zh-CN"/>
        </w:rPr>
        <w:t>supplementary RSPP signalling message</w:t>
      </w:r>
      <w:r w:rsidRPr="00394D95">
        <w:rPr>
          <w:lang w:eastAsia="zh-CN"/>
        </w:rPr>
        <w:t xml:space="preserve"> to the UE from which the location information or related results are to be exposed.</w:t>
      </w:r>
    </w:p>
    <w:p w14:paraId="39EA0BD5" w14:textId="46647B9A" w:rsidR="004F6D47" w:rsidRPr="00C97509" w:rsidRDefault="004F6D47" w:rsidP="004F6D47">
      <w:pPr>
        <w:pStyle w:val="Heading2"/>
      </w:pPr>
      <w:bookmarkStart w:id="111" w:name="_Toc145059246"/>
      <w:bookmarkStart w:id="112" w:name="_Toc162010877"/>
      <w:r w:rsidRPr="00C97509">
        <w:t>6.</w:t>
      </w:r>
      <w:r w:rsidR="000E3D73" w:rsidRPr="00C97509">
        <w:t>4</w:t>
      </w:r>
      <w:r w:rsidRPr="00C97509">
        <w:tab/>
        <w:t>Security for communication of Ranging/SL positioning control</w:t>
      </w:r>
      <w:bookmarkEnd w:id="111"/>
      <w:bookmarkEnd w:id="112"/>
    </w:p>
    <w:p w14:paraId="62D4BEAC" w14:textId="3212E813" w:rsidR="004F6D47" w:rsidRPr="00C97509" w:rsidRDefault="004F6D47" w:rsidP="004F6D47">
      <w:pPr>
        <w:pStyle w:val="Heading3"/>
      </w:pPr>
      <w:bookmarkStart w:id="113" w:name="_Toc145059247"/>
      <w:bookmarkStart w:id="114" w:name="_Toc162010878"/>
      <w:r w:rsidRPr="00C97509">
        <w:t>6.</w:t>
      </w:r>
      <w:r w:rsidR="000E3D73" w:rsidRPr="00C97509">
        <w:rPr>
          <w:lang w:eastAsia="zh-CN"/>
        </w:rPr>
        <w:t>4</w:t>
      </w:r>
      <w:r w:rsidRPr="00C97509">
        <w:t>.</w:t>
      </w:r>
      <w:r w:rsidR="000E3D73" w:rsidRPr="00C97509">
        <w:t>1</w:t>
      </w:r>
      <w:r w:rsidRPr="00C97509">
        <w:tab/>
        <w:t>General</w:t>
      </w:r>
      <w:bookmarkEnd w:id="113"/>
      <w:bookmarkEnd w:id="114"/>
    </w:p>
    <w:p w14:paraId="36CBCC3A" w14:textId="4F64A7D2" w:rsidR="00E713BB" w:rsidRPr="00C97509" w:rsidRDefault="00E713BB" w:rsidP="00E713BB">
      <w:r w:rsidRPr="00C97509">
        <w:t>Ranging/SL Positioning control is defined in TS 23.586 [2], which is supported by the Ranging/SL Positioning layer above the AS layer. The Ranging/SL Positioning layer provides the support of Ranging/SL Positioning Protocol (RSPP) between the UEs and between the UE and LMF for Ranging/SL Positioning.</w:t>
      </w:r>
    </w:p>
    <w:p w14:paraId="53C7CE32" w14:textId="77777777" w:rsidR="00E713BB" w:rsidRPr="00C97509" w:rsidRDefault="00E713BB" w:rsidP="00E713BB">
      <w:r w:rsidRPr="00C97509">
        <w:t>Ranging/SL Positioning control over RSPP is performed on SR5 reference point between UEs. PC5-U is used as the transport layer for RSPP as specified in clause 5.3.2 of TS 23.586 [2]. Depending on type of the UE (V2X capable or 5G ProSe capable), V2X Communication procedures defined in TS 23.287 [5] or 5G ProSe Direct Communication procedures defined in TS 23.304 [4] are used for RSPP transport between UEs.</w:t>
      </w:r>
    </w:p>
    <w:p w14:paraId="333E3619" w14:textId="65D4C719" w:rsidR="00E713BB"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37244E61" w14:textId="67830271" w:rsidR="005A4F3C" w:rsidRPr="00C97509" w:rsidRDefault="005A4F3C" w:rsidP="005A4F3C">
      <w:pPr>
        <w:pStyle w:val="NO"/>
      </w:pPr>
      <w:r>
        <w:t xml:space="preserve">NOTE: </w:t>
      </w:r>
      <w:r>
        <w:tab/>
      </w:r>
      <w:r w:rsidRPr="00C751A0">
        <w:rPr>
          <w:lang w:eastAsia="zh-CN"/>
        </w:rPr>
        <w:t>The Ranging/SL Positioning Protocol (RSPP) includes Sidelink Positioning Protocol (SLPP) defined in TS 38.355 [</w:t>
      </w:r>
      <w:r>
        <w:rPr>
          <w:lang w:eastAsia="zh-CN"/>
        </w:rPr>
        <w:t>7</w:t>
      </w:r>
      <w:r w:rsidRPr="00C751A0">
        <w:rPr>
          <w:lang w:eastAsia="zh-CN"/>
        </w:rPr>
        <w:t>], Supplementary Service messages defined in TS 24.080 [</w:t>
      </w:r>
      <w:r>
        <w:rPr>
          <w:lang w:eastAsia="zh-CN"/>
        </w:rPr>
        <w:t>13</w:t>
      </w:r>
      <w:r w:rsidRPr="00C751A0">
        <w:rPr>
          <w:lang w:eastAsia="zh-CN"/>
        </w:rPr>
        <w:t>] and Supplementary RSPP signalling messages</w:t>
      </w:r>
      <w:r w:rsidRPr="00C751A0" w:rsidDel="009E3061">
        <w:rPr>
          <w:lang w:eastAsia="zh-CN"/>
        </w:rPr>
        <w:t xml:space="preserve"> </w:t>
      </w:r>
      <w:r w:rsidRPr="00C751A0">
        <w:rPr>
          <w:lang w:eastAsia="zh-CN"/>
        </w:rPr>
        <w:t>defined in TS 24.514 [</w:t>
      </w:r>
      <w:r>
        <w:rPr>
          <w:lang w:eastAsia="zh-CN"/>
        </w:rPr>
        <w:t>14</w:t>
      </w:r>
      <w:r w:rsidRPr="00C751A0">
        <w:rPr>
          <w:lang w:eastAsia="zh-CN"/>
        </w:rPr>
        <w:t>]</w:t>
      </w:r>
      <w:r>
        <w:rPr>
          <w:lang w:eastAsia="zh-CN"/>
        </w:rPr>
        <w:t>.</w:t>
      </w:r>
    </w:p>
    <w:p w14:paraId="44EF65C6" w14:textId="0F005BB9" w:rsidR="004F6D47" w:rsidRPr="00C97509" w:rsidRDefault="004F6D47" w:rsidP="004F6D47">
      <w:pPr>
        <w:pStyle w:val="Heading3"/>
      </w:pPr>
      <w:bookmarkStart w:id="115" w:name="_Toc145059248"/>
      <w:bookmarkStart w:id="116" w:name="_Toc162010879"/>
      <w:r w:rsidRPr="00C97509">
        <w:t>6.</w:t>
      </w:r>
      <w:r w:rsidR="000E3D73" w:rsidRPr="00C97509">
        <w:t>4</w:t>
      </w:r>
      <w:r w:rsidRPr="00C97509">
        <w:t>.</w:t>
      </w:r>
      <w:r w:rsidR="000E3D73" w:rsidRPr="00C97509">
        <w:t>2</w:t>
      </w:r>
      <w:r w:rsidRPr="00C97509">
        <w:tab/>
        <w:t>Security requirements</w:t>
      </w:r>
      <w:bookmarkEnd w:id="115"/>
      <w:bookmarkEnd w:id="116"/>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6BC3351F" w14:textId="2E6B14D5" w:rsidR="004E297B" w:rsidRPr="00C97509" w:rsidRDefault="004E297B" w:rsidP="00E107DB">
      <w:pPr>
        <w:rPr>
          <w:lang w:eastAsia="zh-CN"/>
        </w:rPr>
      </w:pPr>
      <w:r w:rsidRPr="005B29E9">
        <w:t xml:space="preserve">The </w:t>
      </w:r>
      <w:r w:rsidRPr="00C97509">
        <w:rPr>
          <w:lang w:eastAsia="zh-CN"/>
        </w:rPr>
        <w:t>5</w:t>
      </w:r>
      <w:r w:rsidRPr="00C97509">
        <w:rPr>
          <w:rFonts w:hint="eastAsia"/>
          <w:lang w:eastAsia="zh-CN"/>
        </w:rPr>
        <w:t>G</w:t>
      </w:r>
      <w:r w:rsidRPr="00C97509">
        <w:rPr>
          <w:lang w:eastAsia="zh-CN"/>
        </w:rPr>
        <w:t xml:space="preserve"> system</w:t>
      </w:r>
      <w:r w:rsidRPr="005B29E9">
        <w:t xml:space="preserve"> shall </w:t>
      </w:r>
      <w:r>
        <w:t>support a means</w:t>
      </w:r>
      <w:r w:rsidRPr="005B29E9">
        <w:t xml:space="preserve"> to </w:t>
      </w:r>
      <w:r>
        <w:t>configure</w:t>
      </w:r>
      <w:r w:rsidRPr="005B29E9">
        <w:t xml:space="preserve"> PC5 security policies to the UE </w:t>
      </w:r>
      <w:r>
        <w:t>for</w:t>
      </w:r>
      <w:r w:rsidRPr="005B29E9">
        <w:t xml:space="preserve"> </w:t>
      </w:r>
      <w:r>
        <w:t>Ranging/SL positioning</w:t>
      </w:r>
      <w:r w:rsidRPr="005B29E9">
        <w:t xml:space="preserve"> </w:t>
      </w:r>
      <w:r>
        <w:t>services.</w:t>
      </w:r>
    </w:p>
    <w:p w14:paraId="05EA201E" w14:textId="1C97CF13"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signalling during broadcast</w:t>
      </w:r>
      <w:r w:rsidR="00CC0324" w:rsidRPr="00C97509">
        <w:rPr>
          <w:rFonts w:hint="eastAsia"/>
          <w:lang w:eastAsia="zh-CN"/>
        </w:rPr>
        <w:t>/</w:t>
      </w:r>
      <w:r w:rsidR="00CC0324" w:rsidRPr="00C97509">
        <w:rPr>
          <w:lang w:eastAsia="zh-CN"/>
        </w:rPr>
        <w:t>groupcast</w:t>
      </w:r>
      <w:r w:rsidRPr="00C97509">
        <w:rPr>
          <w:lang w:eastAsia="zh-CN"/>
        </w:rPr>
        <w:t xml:space="preserve"> communication for Ranging/SL positioning.</w:t>
      </w:r>
    </w:p>
    <w:p w14:paraId="5E2DA80B" w14:textId="1C6612D4" w:rsidR="00E107DB" w:rsidRPr="00C97509"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linkability attacks of the UE</w:t>
      </w:r>
      <w:r w:rsidRPr="00C97509" w:rsidDel="00B73EDB">
        <w:rPr>
          <w:rFonts w:eastAsia="MS Mincho"/>
        </w:rPr>
        <w:t xml:space="preserve"> </w:t>
      </w:r>
      <w:r w:rsidRPr="00C97509">
        <w:rPr>
          <w:rFonts w:eastAsia="MS Mincho"/>
        </w:rPr>
        <w:t xml:space="preserve">during </w:t>
      </w:r>
      <w:r w:rsidRPr="00C97509">
        <w:rPr>
          <w:lang w:eastAsia="zh-CN"/>
        </w:rPr>
        <w:t>broadcast</w:t>
      </w:r>
      <w:r w:rsidR="00CC0324" w:rsidRPr="00C97509">
        <w:rPr>
          <w:lang w:eastAsia="zh-CN"/>
        </w:rPr>
        <w:t>/ groupcast</w:t>
      </w:r>
      <w:r w:rsidRPr="00C97509">
        <w:rPr>
          <w:rFonts w:eastAsia="MS Mincho"/>
        </w:rPr>
        <w:t xml:space="preserve"> </w:t>
      </w:r>
      <w:r w:rsidRPr="00C97509">
        <w:rPr>
          <w:lang w:eastAsia="zh-CN"/>
        </w:rPr>
        <w:t xml:space="preserve">communication </w:t>
      </w:r>
      <w:bookmarkStart w:id="117" w:name="OLE_LINK1"/>
      <w:r w:rsidRPr="00C97509">
        <w:rPr>
          <w:lang w:eastAsia="zh-CN"/>
        </w:rPr>
        <w:t>for Ranging/SL positioning</w:t>
      </w:r>
      <w:bookmarkEnd w:id="117"/>
      <w:r w:rsidRPr="00C97509">
        <w:rPr>
          <w:rFonts w:eastAsia="MS Mincho"/>
        </w:rPr>
        <w:t>.</w:t>
      </w:r>
    </w:p>
    <w:p w14:paraId="09D9BB46" w14:textId="77777777" w:rsidR="00472608" w:rsidRPr="00C97509" w:rsidRDefault="00472608" w:rsidP="00472608">
      <w:pPr>
        <w:pStyle w:val="Heading3"/>
      </w:pPr>
      <w:bookmarkStart w:id="118" w:name="_Toc145059249"/>
      <w:bookmarkStart w:id="119" w:name="_Toc162010880"/>
      <w:r w:rsidRPr="00C97509">
        <w:t>6.4.3</w:t>
      </w:r>
      <w:r w:rsidRPr="00C97509">
        <w:tab/>
        <w:t>Security procedures for unicast direct communication over RSPP between the UEs</w:t>
      </w:r>
      <w:bookmarkEnd w:id="118"/>
      <w:bookmarkEnd w:id="119"/>
    </w:p>
    <w:p w14:paraId="00F219EA" w14:textId="77777777" w:rsidR="00472608" w:rsidRPr="00C97509" w:rsidRDefault="00472608" w:rsidP="00472608">
      <w:pPr>
        <w:pStyle w:val="Heading4"/>
      </w:pPr>
      <w:bookmarkStart w:id="120" w:name="_Toc145059250"/>
      <w:bookmarkStart w:id="121" w:name="_Toc162010881"/>
      <w:r w:rsidRPr="00C97509">
        <w:t>6.4.3.1</w:t>
      </w:r>
      <w:r w:rsidRPr="00C97509">
        <w:tab/>
        <w:t>General</w:t>
      </w:r>
      <w:bookmarkEnd w:id="120"/>
      <w:bookmarkEnd w:id="121"/>
    </w:p>
    <w:p w14:paraId="62D8E34C" w14:textId="21062F1B"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 xml:space="preserve">LR and 5GC-MT-LR services using SL positioning as defined in TS 23.586 [2] and TS 23.273 [3]), there are no long-term credentials provided by applications on the UE (e.g. Located UE). The security procedures for unicast communication </w:t>
      </w:r>
      <w:r w:rsidR="007B7C1F" w:rsidRPr="007B7C1F">
        <w:t>for Ranging/SL Positioning services provided by application</w:t>
      </w:r>
      <w:r w:rsidRPr="00C97509">
        <w:t xml:space="preserve"> and for Ranging/SL Positioning services provided by network are specified separately in subclauses 6.4.3.2 and 6.4.3.3.</w:t>
      </w:r>
    </w:p>
    <w:p w14:paraId="1D23B2DB" w14:textId="0549E34C" w:rsidR="004F6D47" w:rsidRPr="00C97509" w:rsidRDefault="004F6D47" w:rsidP="004F6D47">
      <w:pPr>
        <w:pStyle w:val="Heading4"/>
      </w:pPr>
      <w:bookmarkStart w:id="122" w:name="_Toc145059251"/>
      <w:bookmarkStart w:id="123" w:name="_Toc162010882"/>
      <w:r w:rsidRPr="00C97509">
        <w:t>6.</w:t>
      </w:r>
      <w:r w:rsidR="000E3D73" w:rsidRPr="00C97509">
        <w:t>4</w:t>
      </w:r>
      <w:r w:rsidRPr="00C97509">
        <w:t>.</w:t>
      </w:r>
      <w:r w:rsidR="000E3D73" w:rsidRPr="00C97509">
        <w:t>3</w:t>
      </w:r>
      <w:r w:rsidRPr="00C97509">
        <w:t>.2</w:t>
      </w:r>
      <w:r w:rsidRPr="00C97509">
        <w:tab/>
        <w:t xml:space="preserve">Unicast direct communication </w:t>
      </w:r>
      <w:bookmarkEnd w:id="122"/>
      <w:r w:rsidR="007B7C1F" w:rsidRPr="007B7C1F">
        <w:t>for Ranging/SL Positioning services provided application</w:t>
      </w:r>
      <w:bookmarkEnd w:id="123"/>
    </w:p>
    <w:p w14:paraId="7D9135B3" w14:textId="4B73540F" w:rsidR="004F6D47" w:rsidRPr="00C97509" w:rsidRDefault="004F6D47" w:rsidP="004F6D47">
      <w:r w:rsidRPr="00C97509">
        <w:t>If long</w:t>
      </w:r>
      <w:r w:rsidR="007B7C1F" w:rsidRPr="007B7C1F">
        <w:t>-</w:t>
      </w:r>
      <w:r w:rsidRPr="00C97509">
        <w:t xml:space="preserve">term credentials </w:t>
      </w:r>
      <w:r w:rsidR="007B7C1F" w:rsidRPr="007B7C1F">
        <w:t xml:space="preserve">provided by application </w:t>
      </w:r>
      <w:r w:rsidRPr="00C97509">
        <w:t>are available on the UE, the security procedures defined for V2X unicast mode communication in clause 5.3 of TS 33.536 [</w:t>
      </w:r>
      <w:r w:rsidR="002A6B8D" w:rsidRPr="00C97509">
        <w:t>8</w:t>
      </w:r>
      <w:r w:rsidRPr="00C97509">
        <w:t>] are reused on V2X capable UEs. The security procedures defined for 5G ProSe unicast mode Direct Communication in clause 6.2.3 of TS 33.503 [</w:t>
      </w:r>
      <w:r w:rsidR="002A6B8D" w:rsidRPr="00C97509">
        <w:t>6</w:t>
      </w:r>
      <w:r w:rsidRPr="00C97509">
        <w:t>] are reused on ProSe capable UEs.</w:t>
      </w:r>
    </w:p>
    <w:p w14:paraId="7E58BD0C" w14:textId="37CD210E" w:rsidR="00472608" w:rsidRPr="00C97509" w:rsidRDefault="00472608" w:rsidP="00472608">
      <w:pPr>
        <w:pStyle w:val="Heading4"/>
      </w:pPr>
      <w:bookmarkStart w:id="124" w:name="_Toc145059252"/>
      <w:bookmarkStart w:id="125" w:name="_Toc162010883"/>
      <w:r w:rsidRPr="00C97509">
        <w:t>6.4.3.</w:t>
      </w:r>
      <w:r w:rsidR="00F843DA" w:rsidRPr="00C97509">
        <w:t>3</w:t>
      </w:r>
      <w:r w:rsidRPr="00C97509">
        <w:tab/>
        <w:t>Unicast direct communication for Ranging/SL Positioning services provided by network</w:t>
      </w:r>
      <w:bookmarkEnd w:id="124"/>
      <w:bookmarkEnd w:id="125"/>
    </w:p>
    <w:p w14:paraId="2D5977F6" w14:textId="77777777" w:rsidR="00472608" w:rsidRPr="00C97509" w:rsidRDefault="00472608" w:rsidP="00472608">
      <w:r w:rsidRPr="00C97509">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E SLP Key Request/Response are used instead of ProSe Remote User Key Request/Response</w:t>
      </w:r>
      <w:r w:rsidRPr="00C97509">
        <w:rPr>
          <w:rFonts w:eastAsia="DengXian"/>
          <w:kern w:val="2"/>
          <w:lang w:eastAsia="zh-CN"/>
        </w:rPr>
        <w:t>.</w:t>
      </w:r>
    </w:p>
    <w:p w14:paraId="1A4577CB" w14:textId="754949F0" w:rsidR="00472608" w:rsidRPr="00C97509" w:rsidRDefault="00991A9A" w:rsidP="00991A9A">
      <w:pPr>
        <w:pStyle w:val="B1"/>
      </w:pPr>
      <w:r w:rsidRPr="00C97509">
        <w:t>-</w:t>
      </w:r>
      <w:r w:rsidRPr="00C97509">
        <w:tab/>
      </w:r>
      <w:r w:rsidR="00404936" w:rsidRPr="00404936">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73637157"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SLP</w:t>
      </w:r>
      <w:r w:rsidR="00472608" w:rsidRPr="00EB078C">
        <w:rPr>
          <w:rFonts w:eastAsia="DengXian"/>
          <w:kern w:val="2"/>
        </w:rPr>
        <w:t xml:space="preserve"> </w:t>
      </w:r>
      <w:r w:rsidR="00EB078C">
        <w:t xml:space="preserve">as defined in clause A.2 </w:t>
      </w:r>
      <w:r w:rsidR="00472608" w:rsidRPr="00C97509">
        <w:rPr>
          <w:rFonts w:eastAsia="DengXian"/>
          <w:kern w:val="2"/>
        </w:rPr>
        <w:t xml:space="preserve">uses </w:t>
      </w:r>
      <w:r w:rsidR="00404936" w:rsidRPr="00404936">
        <w:rPr>
          <w:rFonts w:eastAsia="DengXian"/>
          <w:kern w:val="2"/>
        </w:rPr>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as input instead of RSC.</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6" w:name="_Toc145059253"/>
      <w:bookmarkStart w:id="127" w:name="_Toc162010884"/>
      <w:r w:rsidRPr="00C97509">
        <w:t>6.4.4</w:t>
      </w:r>
      <w:r w:rsidRPr="00C97509">
        <w:tab/>
        <w:t>Security procedure for broadcast</w:t>
      </w:r>
      <w:r w:rsidR="00A4735B" w:rsidRPr="00C97509">
        <w:t>/groupcast</w:t>
      </w:r>
      <w:r w:rsidRPr="00C97509">
        <w:t xml:space="preserve"> communication over RSPP</w:t>
      </w:r>
      <w:bookmarkEnd w:id="126"/>
      <w:bookmarkEnd w:id="127"/>
    </w:p>
    <w:p w14:paraId="2A7A89D8" w14:textId="1DC4E277" w:rsidR="00494057" w:rsidRPr="00C97509" w:rsidRDefault="00494057" w:rsidP="00494057">
      <w:pPr>
        <w:pStyle w:val="Heading4"/>
      </w:pPr>
      <w:bookmarkStart w:id="128" w:name="_Toc145059254"/>
      <w:bookmarkStart w:id="129" w:name="_Toc162010885"/>
      <w:r w:rsidRPr="00C97509">
        <w:t>6.4.4.1</w:t>
      </w:r>
      <w:r w:rsidRPr="00C97509">
        <w:tab/>
        <w:t>General</w:t>
      </w:r>
      <w:bookmarkEnd w:id="128"/>
      <w:bookmarkEnd w:id="129"/>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30" w:name="_Toc145059255"/>
      <w:bookmarkStart w:id="131" w:name="_Toc162010886"/>
      <w:r w:rsidRPr="00C97509">
        <w:t>6.4.4.2</w:t>
      </w:r>
      <w:r w:rsidRPr="00C97509">
        <w:tab/>
        <w:t>Security flows for broadcast</w:t>
      </w:r>
      <w:r w:rsidR="00A4735B" w:rsidRPr="00C97509">
        <w:t>/groupcast</w:t>
      </w:r>
      <w:r w:rsidRPr="00C97509">
        <w:t xml:space="preserve"> communication</w:t>
      </w:r>
      <w:bookmarkEnd w:id="130"/>
      <w:bookmarkEnd w:id="131"/>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75pt;height:416.25pt;mso-width-percent:0;mso-height-percent:0;mso-width-percent:0;mso-height-percent:0" o:ole="">
            <v:imagedata r:id="rId11" o:title="" croptop="3350f" cropbottom="2928f" cropright="5350f"/>
          </v:shape>
          <o:OLEObject Type="Embed" ProgID="Visio.Drawing.15" ShapeID="_x0000_i1025" DrawAspect="Content" ObjectID="_1773059042"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t>1b.</w:t>
      </w:r>
      <w:r w:rsidRPr="00C97509">
        <w:tab/>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386FB8E" w:rsidR="00494057" w:rsidRPr="00C97509" w:rsidRDefault="00494057" w:rsidP="00494057">
      <w:pPr>
        <w:pStyle w:val="NO"/>
      </w:pPr>
      <w:r w:rsidRPr="00C97509">
        <w:t xml:space="preserve">NOTE 2: </w:t>
      </w:r>
      <w:r w:rsidRPr="00C97509">
        <w:tab/>
        <w:t xml:space="preserve">In case the </w:t>
      </w:r>
      <w:r w:rsidR="00EB078C" w:rsidRPr="00EB078C">
        <w:t>SLPKMF</w:t>
      </w:r>
      <w:r w:rsidRPr="00C97509">
        <w:t xml:space="preserve">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t>Sidelink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514FF58F" w:rsidR="00494057" w:rsidRPr="00C97509" w:rsidRDefault="00494057" w:rsidP="00991A9A">
      <w:pPr>
        <w:pStyle w:val="B1"/>
      </w:pPr>
      <w:r w:rsidRPr="00C97509">
        <w:t>3.</w:t>
      </w:r>
      <w:r w:rsidRPr="00C97509">
        <w:tab/>
        <w:t>The sending UE shall derive the Sidelink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w:t>
      </w:r>
      <w:r w:rsidR="00404936" w:rsidRPr="00404936">
        <w:t xml:space="preserve">The UE shall use a new SLPGK and SLPGK ID pair based on  step 1 before the SLPTK ID wraps around. </w:t>
      </w:r>
      <w:r w:rsidRPr="00C97509">
        <w:t>The UE shall calculate the Sidelink Positioning Encryption Key (SLPEK) and Sidelink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32" w:name="_Toc145059256"/>
      <w:bookmarkStart w:id="133" w:name="_Toc162010887"/>
      <w:r w:rsidRPr="00C97509">
        <w:t>6.4.4.3</w:t>
      </w:r>
      <w:r w:rsidRPr="00C97509">
        <w:tab/>
        <w:t>Protection of messages between UEs</w:t>
      </w:r>
      <w:bookmarkEnd w:id="132"/>
      <w:bookmarkEnd w:id="133"/>
    </w:p>
    <w:p w14:paraId="7E290D39" w14:textId="3DE9E4D3" w:rsidR="00494057" w:rsidRPr="00C97509" w:rsidRDefault="00494057" w:rsidP="00494057">
      <w:pPr>
        <w:pStyle w:val="Heading5"/>
      </w:pPr>
      <w:bookmarkStart w:id="134" w:name="_Toc145059257"/>
      <w:bookmarkStart w:id="135" w:name="_Toc162010888"/>
      <w:r w:rsidRPr="00C97509">
        <w:t>6.4.4.3.1</w:t>
      </w:r>
      <w:r w:rsidRPr="00C97509">
        <w:tab/>
        <w:t>Message processing in the sending UE</w:t>
      </w:r>
      <w:bookmarkEnd w:id="134"/>
      <w:bookmarkEnd w:id="135"/>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trackability/linkability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4.5pt;mso-width-percent:0;mso-height-percent:0;mso-width-percent:0;mso-height-percent:0" o:ole="">
            <v:imagedata r:id="rId13" o:title="" croptop="13983f" cropbottom="5096f" cropright="1374f"/>
          </v:shape>
          <o:OLEObject Type="Embed" ProgID="Visio.Drawing.11" ShapeID="_x0000_i1026" DrawAspect="Content" ObjectID="_1773059043" r:id="rId14"/>
        </w:object>
      </w:r>
    </w:p>
    <w:p w14:paraId="095BE255" w14:textId="6507DA80" w:rsidR="00494057" w:rsidRPr="00C97509" w:rsidRDefault="00494057" w:rsidP="00494057">
      <w:pPr>
        <w:pStyle w:val="TF"/>
      </w:pPr>
      <w:r w:rsidRPr="00C97509">
        <w:t>Figure 6.</w:t>
      </w:r>
      <w:r w:rsidRPr="00C97509">
        <w:rPr>
          <w:lang w:eastAsia="zh-CN"/>
        </w:rPr>
        <w:t>4</w:t>
      </w:r>
      <w:r w:rsidRPr="00C97509">
        <w:t>.4.3.1-1: RSPP message format for Sidelink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6" w:name="_Toc145059258"/>
      <w:bookmarkStart w:id="137" w:name="_Toc162010889"/>
      <w:r w:rsidRPr="00C97509">
        <w:t>6.4.4.3.2</w:t>
      </w:r>
      <w:r w:rsidRPr="00C97509">
        <w:tab/>
        <w:t>Protected message processing in the receiving UE</w:t>
      </w:r>
      <w:bookmarkEnd w:id="136"/>
      <w:bookmarkEnd w:id="137"/>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8" w:name="_Toc145059259"/>
      <w:bookmarkStart w:id="139" w:name="_Toc162010890"/>
      <w:r w:rsidRPr="00C97509">
        <w:t>6.4.4.4</w:t>
      </w:r>
      <w:r w:rsidRPr="00C97509">
        <w:tab/>
        <w:t>Key hierarchy for broadcast</w:t>
      </w:r>
      <w:r w:rsidR="004205B6" w:rsidRPr="00C97509">
        <w:t>/groupcast</w:t>
      </w:r>
      <w:r w:rsidRPr="00C97509">
        <w:t xml:space="preserve"> protection communication over RSPP</w:t>
      </w:r>
      <w:bookmarkEnd w:id="138"/>
      <w:bookmarkEnd w:id="139"/>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ProSe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75pt;mso-width-percent:0;mso-height-percent:0;mso-width-percent:0;mso-height-percent:0" o:ole="">
            <v:imagedata r:id="rId15" o:title="" croptop="11804f" cropbottom="11595f" cropleft="5945f" cropright="5697f"/>
          </v:shape>
          <o:OLEObject Type="Embed" ProgID="Visio.Drawing.15" ShapeID="_x0000_i1027" DrawAspect="Content" ObjectID="_1773059044"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Sidelink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40" w:name="_Toc145059260"/>
      <w:bookmarkStart w:id="141" w:name="_Toc162010891"/>
      <w:r w:rsidRPr="00C97509">
        <w:t>6.4.</w:t>
      </w:r>
      <w:r w:rsidR="00494057" w:rsidRPr="00C97509">
        <w:t>5</w:t>
      </w:r>
      <w:r w:rsidRPr="00C97509">
        <w:tab/>
        <w:t>Security procedure for communication between the UE and LMF</w:t>
      </w:r>
      <w:bookmarkEnd w:id="140"/>
      <w:bookmarkEnd w:id="141"/>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42" w:name="_Toc145059261"/>
      <w:bookmarkStart w:id="143" w:name="_Toc162010892"/>
      <w:r w:rsidRPr="00C97509">
        <w:t>7</w:t>
      </w:r>
      <w:r w:rsidR="00BD5581" w:rsidRPr="00C97509">
        <w:tab/>
        <w:t>Security related services</w:t>
      </w:r>
      <w:bookmarkEnd w:id="142"/>
      <w:bookmarkEnd w:id="143"/>
    </w:p>
    <w:p w14:paraId="18CF5986" w14:textId="7E8FD5FF" w:rsidR="00C30028" w:rsidRPr="00C97509" w:rsidRDefault="00C30028" w:rsidP="00C30028">
      <w:pPr>
        <w:pStyle w:val="Heading2"/>
      </w:pPr>
      <w:bookmarkStart w:id="144" w:name="_Toc145059262"/>
      <w:bookmarkStart w:id="145" w:name="_Toc162010893"/>
      <w:r w:rsidRPr="00C97509">
        <w:t>7.1</w:t>
      </w:r>
      <w:r w:rsidRPr="00C97509">
        <w:tab/>
        <w:t>General</w:t>
      </w:r>
      <w:bookmarkEnd w:id="144"/>
      <w:bookmarkEnd w:id="145"/>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6" w:name="_Toc145059263"/>
      <w:bookmarkStart w:id="147" w:name="_Toc162010894"/>
      <w:r w:rsidRPr="00C97509">
        <w:t>7.2</w:t>
      </w:r>
      <w:r w:rsidRPr="00C97509">
        <w:tab/>
        <w:t>SLPKMF services</w:t>
      </w:r>
      <w:bookmarkEnd w:id="146"/>
      <w:bookmarkEnd w:id="147"/>
    </w:p>
    <w:p w14:paraId="18EE8BD3" w14:textId="2545C5DD" w:rsidR="00C30028" w:rsidRPr="00C97509" w:rsidRDefault="00C30028" w:rsidP="00C30028">
      <w:pPr>
        <w:pStyle w:val="Heading3"/>
      </w:pPr>
      <w:bookmarkStart w:id="148" w:name="_Toc145059264"/>
      <w:bookmarkStart w:id="149" w:name="_Toc162010895"/>
      <w:r w:rsidRPr="00C97509">
        <w:t>7.</w:t>
      </w:r>
      <w:r w:rsidRPr="00C97509">
        <w:rPr>
          <w:lang w:eastAsia="zh-CN"/>
        </w:rPr>
        <w:t>2</w:t>
      </w:r>
      <w:r w:rsidRPr="00C97509">
        <w:t>.1</w:t>
      </w:r>
      <w:r w:rsidRPr="00C97509">
        <w:tab/>
        <w:t>General</w:t>
      </w:r>
      <w:bookmarkEnd w:id="148"/>
      <w:bookmarkEnd w:id="149"/>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r w:rsidRPr="00C97509">
              <w:rPr>
                <w:lang w:eastAsia="zh-CN"/>
              </w:rPr>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r w:rsidRPr="00C97509">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r w:rsidRPr="00C97509">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r w:rsidRPr="00C97509">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r w:rsidRPr="00C97509">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r w:rsidRPr="00C97509">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r w:rsidRPr="00C97509">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50" w:name="_Toc145059265"/>
      <w:bookmarkStart w:id="151" w:name="_Toc162010896"/>
      <w:r w:rsidRPr="00C97509">
        <w:t>7.</w:t>
      </w:r>
      <w:r w:rsidRPr="00C97509">
        <w:rPr>
          <w:lang w:eastAsia="zh-CN"/>
        </w:rPr>
        <w:t>2</w:t>
      </w:r>
      <w:r w:rsidRPr="00C97509">
        <w:t>.2</w:t>
      </w:r>
      <w:r w:rsidRPr="00C97509">
        <w:tab/>
        <w:t>Nslpkmf_Discovery service</w:t>
      </w:r>
      <w:bookmarkEnd w:id="150"/>
      <w:bookmarkEnd w:id="151"/>
    </w:p>
    <w:p w14:paraId="18BFF4F4" w14:textId="1FD46F5D" w:rsidR="00C30028" w:rsidRPr="00C97509" w:rsidRDefault="00C30028" w:rsidP="00C30028">
      <w:pPr>
        <w:pStyle w:val="Heading4"/>
      </w:pPr>
      <w:bookmarkStart w:id="152" w:name="_Toc145059266"/>
      <w:bookmarkStart w:id="153" w:name="_Toc162010897"/>
      <w:r w:rsidRPr="00C97509">
        <w:t>7.</w:t>
      </w:r>
      <w:r w:rsidRPr="00C97509">
        <w:rPr>
          <w:lang w:eastAsia="zh-CN"/>
        </w:rPr>
        <w:t>2</w:t>
      </w:r>
      <w:r w:rsidRPr="00C97509">
        <w:t>.2.1</w:t>
      </w:r>
      <w:r w:rsidRPr="00C97509">
        <w:tab/>
        <w:t>Nslpkmf_Discovery_AnnounceAuthorize service operation</w:t>
      </w:r>
      <w:bookmarkEnd w:id="152"/>
      <w:bookmarkEnd w:id="153"/>
    </w:p>
    <w:p w14:paraId="1724EAE4" w14:textId="61DA68CA" w:rsidR="00C30028" w:rsidRPr="00C97509" w:rsidRDefault="00C30028" w:rsidP="00C30028">
      <w:r w:rsidRPr="00C97509">
        <w:rPr>
          <w:b/>
        </w:rPr>
        <w:t>Service operation name:</w:t>
      </w:r>
      <w:r w:rsidRPr="00C97509">
        <w:t xml:space="preserve"> Nslpkmf_Discovery_AnnounceAuthorize</w:t>
      </w:r>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54" w:name="_Toc145059267"/>
      <w:bookmarkStart w:id="155" w:name="_Toc162010898"/>
      <w:r w:rsidRPr="00C97509">
        <w:t>7.</w:t>
      </w:r>
      <w:r w:rsidRPr="00C97509">
        <w:rPr>
          <w:lang w:eastAsia="zh-CN"/>
        </w:rPr>
        <w:t>2</w:t>
      </w:r>
      <w:r w:rsidRPr="00C97509">
        <w:t>.2.2</w:t>
      </w:r>
      <w:r w:rsidRPr="00C97509">
        <w:tab/>
        <w:t>Nslpkmf_Discovery_MonitorAuthorize service operation</w:t>
      </w:r>
      <w:bookmarkEnd w:id="154"/>
      <w:bookmarkEnd w:id="155"/>
    </w:p>
    <w:p w14:paraId="6A6A76F6" w14:textId="68DC5EA6" w:rsidR="00C30028" w:rsidRPr="00C97509" w:rsidRDefault="00C30028" w:rsidP="00C30028">
      <w:r w:rsidRPr="00C97509">
        <w:rPr>
          <w:b/>
        </w:rPr>
        <w:t>Service operation name:</w:t>
      </w:r>
      <w:r w:rsidRPr="00C97509">
        <w:t xml:space="preserve"> N</w:t>
      </w:r>
      <w:r w:rsidRPr="00C97509">
        <w:rPr>
          <w:rFonts w:hint="eastAsia"/>
          <w:lang w:eastAsia="zh-CN"/>
        </w:rPr>
        <w:t>slpkmf</w:t>
      </w:r>
      <w:r w:rsidRPr="00C97509">
        <w:t>_Discovery_MonitorAuthorize</w:t>
      </w:r>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6" w:name="_Toc145059268"/>
      <w:bookmarkStart w:id="157" w:name="_Toc162010899"/>
      <w:r w:rsidRPr="00C97509">
        <w:t>7.2.2.3</w:t>
      </w:r>
      <w:r w:rsidRPr="00C97509">
        <w:tab/>
        <w:t>Nslpkmf_Discovery_DiscoveryAuthorize service operation</w:t>
      </w:r>
      <w:bookmarkEnd w:id="156"/>
      <w:bookmarkEnd w:id="157"/>
    </w:p>
    <w:p w14:paraId="2F21C6FE" w14:textId="7C402ECA" w:rsidR="00C30028" w:rsidRPr="00C97509" w:rsidRDefault="00C30028" w:rsidP="00C30028">
      <w:r w:rsidRPr="00C97509">
        <w:rPr>
          <w:b/>
        </w:rPr>
        <w:t>Service operation name:</w:t>
      </w:r>
      <w:r w:rsidRPr="00C97509">
        <w:t xml:space="preserve"> Nslpkmf_Discovery_DiscoveryAuthorize</w:t>
      </w:r>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8" w:name="_Toc145059269"/>
      <w:bookmarkStart w:id="159" w:name="_Toc162010900"/>
      <w:r w:rsidRPr="00C97509">
        <w:t>7.2.3</w:t>
      </w:r>
      <w:r w:rsidRPr="00C97509">
        <w:tab/>
        <w:t>Nslpkmf_SLPKMFKeyRequest service</w:t>
      </w:r>
      <w:bookmarkEnd w:id="158"/>
      <w:bookmarkEnd w:id="159"/>
    </w:p>
    <w:p w14:paraId="7877E101" w14:textId="2FB92FDF" w:rsidR="00C30028" w:rsidRPr="00C97509" w:rsidRDefault="00C30028" w:rsidP="00C30028">
      <w:pPr>
        <w:pStyle w:val="Heading4"/>
      </w:pPr>
      <w:bookmarkStart w:id="160" w:name="_Toc145059270"/>
      <w:bookmarkStart w:id="161" w:name="_Toc162010901"/>
      <w:r w:rsidRPr="00C97509">
        <w:t>7.2.3.1</w:t>
      </w:r>
      <w:r w:rsidRPr="00C97509">
        <w:tab/>
        <w:t>Nslpkmf_SLPKMFKeyRequest_UnicastKey service operation</w:t>
      </w:r>
      <w:bookmarkEnd w:id="160"/>
      <w:bookmarkEnd w:id="161"/>
    </w:p>
    <w:p w14:paraId="29FFD2C9" w14:textId="77777777" w:rsidR="00C30028" w:rsidRPr="00C97509" w:rsidRDefault="00C30028" w:rsidP="00C30028">
      <w:r w:rsidRPr="00C97509">
        <w:rPr>
          <w:b/>
        </w:rPr>
        <w:t>Service operation name:</w:t>
      </w:r>
      <w:r w:rsidRPr="00C97509">
        <w:t xml:space="preserve"> Nslpkmf_SLPKMFKeyRequest_UnicastKey.</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62" w:name="_Toc145059271"/>
      <w:bookmarkStart w:id="163" w:name="_Toc162010902"/>
      <w:r w:rsidRPr="00C97509">
        <w:t>7.2.3.2</w:t>
      </w:r>
      <w:r w:rsidRPr="00C97509">
        <w:tab/>
        <w:t>Nslpkmf_SLPKMFKeyRequest_GroupcastKey service operation</w:t>
      </w:r>
      <w:bookmarkEnd w:id="162"/>
      <w:bookmarkEnd w:id="163"/>
    </w:p>
    <w:p w14:paraId="120508AF" w14:textId="77777777" w:rsidR="00C30028" w:rsidRPr="00C97509" w:rsidRDefault="00C30028" w:rsidP="00C30028">
      <w:r w:rsidRPr="00C97509">
        <w:rPr>
          <w:b/>
        </w:rPr>
        <w:t>Service operation name:</w:t>
      </w:r>
      <w:r w:rsidRPr="00C97509">
        <w:t xml:space="preserve"> Nslpkmf_SLPKMFKeyRequest_GroupcastKey.</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64" w:name="_Toc145059272"/>
      <w:bookmarkStart w:id="165" w:name="_Toc162010903"/>
      <w:r w:rsidRPr="00C97509">
        <w:t>Annex A (normative):</w:t>
      </w:r>
      <w:r w:rsidRPr="00C97509">
        <w:br/>
        <w:t>Key derivation functions</w:t>
      </w:r>
      <w:bookmarkEnd w:id="164"/>
      <w:bookmarkEnd w:id="165"/>
    </w:p>
    <w:p w14:paraId="0A052857" w14:textId="7AC3BEA7" w:rsidR="00495EC7" w:rsidRPr="00C97509" w:rsidRDefault="00495EC7" w:rsidP="00495EC7">
      <w:pPr>
        <w:pStyle w:val="Heading1"/>
      </w:pPr>
      <w:bookmarkStart w:id="166" w:name="_Toc145059273"/>
      <w:bookmarkStart w:id="167" w:name="_Toc162010904"/>
      <w:r w:rsidRPr="00C97509">
        <w:t>A.</w:t>
      </w:r>
      <w:r w:rsidRPr="00C97509">
        <w:rPr>
          <w:lang w:eastAsia="zh-CN"/>
        </w:rPr>
        <w:t>1</w:t>
      </w:r>
      <w:r w:rsidRPr="00C97509">
        <w:tab/>
        <w:t>KDF interface and input parameter construction</w:t>
      </w:r>
      <w:bookmarkEnd w:id="166"/>
      <w:bookmarkEnd w:id="167"/>
    </w:p>
    <w:p w14:paraId="02E95ABD" w14:textId="1AC17156" w:rsidR="00495EC7" w:rsidRPr="00C97509" w:rsidRDefault="00495EC7" w:rsidP="00495EC7">
      <w:pPr>
        <w:pStyle w:val="Heading2"/>
      </w:pPr>
      <w:bookmarkStart w:id="168" w:name="_Toc145059274"/>
      <w:bookmarkStart w:id="169" w:name="_Toc162010905"/>
      <w:r w:rsidRPr="00C97509">
        <w:t>A.</w:t>
      </w:r>
      <w:r w:rsidRPr="00C97509">
        <w:rPr>
          <w:lang w:eastAsia="zh-CN"/>
        </w:rPr>
        <w:t>1</w:t>
      </w:r>
      <w:r w:rsidRPr="00C97509">
        <w:t>.1</w:t>
      </w:r>
      <w:r w:rsidRPr="00C97509">
        <w:tab/>
        <w:t>General</w:t>
      </w:r>
      <w:bookmarkEnd w:id="168"/>
      <w:bookmarkEnd w:id="169"/>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This annex specifies how to construct the input string, S, and the input key KEY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70" w:name="_Toc145059275"/>
      <w:bookmarkStart w:id="171" w:name="_Toc162010906"/>
      <w:r w:rsidRPr="00C97509">
        <w:t>A.</w:t>
      </w:r>
      <w:r w:rsidRPr="00C97509">
        <w:rPr>
          <w:lang w:eastAsia="zh-CN"/>
        </w:rPr>
        <w:t>1</w:t>
      </w:r>
      <w:r w:rsidRPr="00C97509">
        <w:t>.2</w:t>
      </w:r>
      <w:r w:rsidRPr="00C97509">
        <w:tab/>
        <w:t>FC value allocations</w:t>
      </w:r>
      <w:bookmarkEnd w:id="170"/>
      <w:bookmarkEnd w:id="171"/>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72" w:name="_Toc145059276"/>
      <w:bookmarkStart w:id="173" w:name="_Toc162010907"/>
      <w:r w:rsidRPr="00C97509">
        <w:t>A.2</w:t>
      </w:r>
      <w:r w:rsidRPr="00C97509">
        <w:tab/>
        <w:t>Calculation of K</w:t>
      </w:r>
      <w:r w:rsidRPr="00C97509">
        <w:rPr>
          <w:vertAlign w:val="subscript"/>
        </w:rPr>
        <w:t>SLP</w:t>
      </w:r>
      <w:bookmarkEnd w:id="172"/>
      <w:bookmarkEnd w:id="173"/>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3319F0A0" w:rsidR="00495EC7" w:rsidRPr="00C97509" w:rsidRDefault="00495EC7" w:rsidP="00495EC7">
      <w:pPr>
        <w:pStyle w:val="B1"/>
        <w:tabs>
          <w:tab w:val="left" w:pos="284"/>
          <w:tab w:val="left" w:pos="568"/>
          <w:tab w:val="left" w:pos="852"/>
          <w:tab w:val="left" w:pos="1136"/>
          <w:tab w:val="left" w:pos="1420"/>
        </w:tabs>
      </w:pPr>
      <w:r w:rsidRPr="00C97509">
        <w:t>-</w:t>
      </w:r>
      <w:r w:rsidRPr="00C97509">
        <w:tab/>
        <w:t xml:space="preserve">FC = </w:t>
      </w:r>
      <w:r w:rsidR="002049D8" w:rsidRPr="002049D8">
        <w:t xml:space="preserve">0x8C </w:t>
      </w:r>
    </w:p>
    <w:p w14:paraId="2A7E8FEE" w14:textId="05310265" w:rsidR="00495EC7" w:rsidRPr="00C97509" w:rsidRDefault="00495EC7" w:rsidP="00495EC7">
      <w:pPr>
        <w:pStyle w:val="B1"/>
        <w:rPr>
          <w:lang w:eastAsia="zh-CN"/>
        </w:rPr>
      </w:pPr>
      <w:r w:rsidRPr="00C97509">
        <w:rPr>
          <w:lang w:eastAsia="zh-CN"/>
        </w:rPr>
        <w:t>-</w:t>
      </w:r>
      <w:r w:rsidRPr="00C97509">
        <w:rPr>
          <w:lang w:eastAsia="zh-CN"/>
        </w:rPr>
        <w:tab/>
        <w:t xml:space="preserve">P0 = </w:t>
      </w:r>
      <w:r w:rsidR="00404936" w:rsidRPr="00404936">
        <w:rPr>
          <w:lang w:eastAsia="zh-CN"/>
        </w:rPr>
        <w:t>Ranging/</w:t>
      </w:r>
      <w:r w:rsidRPr="00C97509">
        <w:rPr>
          <w:lang w:eastAsia="zh-CN"/>
        </w:rPr>
        <w:t xml:space="preserve">SL </w:t>
      </w:r>
      <w:r w:rsidR="000A281A" w:rsidRPr="00C97509">
        <w:rPr>
          <w:lang w:eastAsia="zh-CN"/>
        </w:rPr>
        <w:t>Positioning</w:t>
      </w:r>
      <w:r w:rsidRPr="00C97509">
        <w:rPr>
          <w:lang w:eastAsia="zh-CN"/>
        </w:rPr>
        <w:t xml:space="preserve"> </w:t>
      </w:r>
      <w:r w:rsidR="00404936" w:rsidRPr="00404936">
        <w:rPr>
          <w:lang w:eastAsia="zh-CN"/>
        </w:rPr>
        <w:t xml:space="preserve">Application </w:t>
      </w:r>
      <w:r w:rsidRPr="00C97509">
        <w:rPr>
          <w:lang w:eastAsia="zh-CN"/>
        </w:rPr>
        <w:t>Identifier</w:t>
      </w:r>
    </w:p>
    <w:p w14:paraId="54646A43" w14:textId="44358F1E" w:rsidR="00495EC7" w:rsidRPr="00C97509" w:rsidRDefault="00495EC7" w:rsidP="00495EC7">
      <w:pPr>
        <w:pStyle w:val="B1"/>
        <w:rPr>
          <w:lang w:eastAsia="zh-CN"/>
        </w:rPr>
      </w:pPr>
      <w:r w:rsidRPr="00C97509">
        <w:rPr>
          <w:lang w:eastAsia="zh-CN"/>
        </w:rPr>
        <w:t>-</w:t>
      </w:r>
      <w:r w:rsidRPr="00C97509">
        <w:rPr>
          <w:lang w:eastAsia="zh-CN"/>
        </w:rPr>
        <w:tab/>
        <w:t xml:space="preserve">L0 = length of </w:t>
      </w:r>
      <w:r w:rsidR="00404936" w:rsidRPr="00404936">
        <w:rPr>
          <w:lang w:eastAsia="zh-CN"/>
        </w:rPr>
        <w:t>Ranging/</w:t>
      </w:r>
      <w:r w:rsidRPr="00C97509">
        <w:rPr>
          <w:lang w:eastAsia="zh-CN"/>
        </w:rPr>
        <w:t xml:space="preserve">SL Positioning </w:t>
      </w:r>
      <w:r w:rsidR="00404936" w:rsidRPr="00404936">
        <w:rPr>
          <w:lang w:eastAsia="zh-CN"/>
        </w:rPr>
        <w:t xml:space="preserve">Application </w:t>
      </w:r>
      <w:r w:rsidRPr="00C97509">
        <w:rPr>
          <w:lang w:eastAsia="zh-CN"/>
        </w:rPr>
        <w:t>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74" w:name="_Toc145059277"/>
      <w:bookmarkStart w:id="175" w:name="_Toc162010908"/>
      <w:r w:rsidRPr="00C97509">
        <w:t>A.3</w:t>
      </w:r>
      <w:r w:rsidRPr="00C97509">
        <w:tab/>
        <w:t>Calculation of SLPTK</w:t>
      </w:r>
      <w:bookmarkEnd w:id="174"/>
      <w:bookmarkEnd w:id="175"/>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55C0551A" w:rsidR="006E4B6F" w:rsidRPr="00C97509" w:rsidRDefault="006E4B6F" w:rsidP="006E4B6F">
      <w:pPr>
        <w:pStyle w:val="B1"/>
      </w:pPr>
      <w:r w:rsidRPr="00C97509">
        <w:t>-</w:t>
      </w:r>
      <w:r w:rsidRPr="00C97509">
        <w:tab/>
        <w:t xml:space="preserve">FC = </w:t>
      </w:r>
      <w:r w:rsidR="002049D8" w:rsidRPr="002049D8">
        <w:t xml:space="preserve">0x8D </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6" w:name="_Toc145059278"/>
      <w:bookmarkStart w:id="177" w:name="_Toc162010909"/>
      <w:r w:rsidRPr="00C97509">
        <w:t>A.4</w:t>
      </w:r>
      <w:r w:rsidRPr="00C97509">
        <w:tab/>
        <w:t>Calculation of keys from SLPTK</w:t>
      </w:r>
      <w:bookmarkEnd w:id="176"/>
      <w:bookmarkEnd w:id="177"/>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4E8DB32A" w:rsidR="006E4B6F" w:rsidRPr="00C97509" w:rsidRDefault="006E4B6F" w:rsidP="006E4B6F">
      <w:pPr>
        <w:pStyle w:val="B1"/>
      </w:pPr>
      <w:r w:rsidRPr="00C97509">
        <w:t>-</w:t>
      </w:r>
      <w:r w:rsidRPr="00C97509">
        <w:tab/>
        <w:t xml:space="preserve">FC = </w:t>
      </w:r>
      <w:r w:rsidR="002049D8" w:rsidRPr="002049D8">
        <w:t xml:space="preserve">0x8E </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Default="006E4B6F" w:rsidP="006E4B6F">
      <w:r w:rsidRPr="00C97509">
        <w:t>For an algorithm key of length n bits, where n is less or equal to 256, the n least significant bits of the 256 bits of the KDF output shall be used as the algorithm key.</w:t>
      </w:r>
    </w:p>
    <w:p w14:paraId="0076DC8F" w14:textId="4C6D4F60" w:rsidR="0044353B" w:rsidRDefault="0044353B" w:rsidP="0044353B">
      <w:pPr>
        <w:pStyle w:val="Heading8"/>
      </w:pPr>
      <w:bookmarkStart w:id="178" w:name="_Toc162010910"/>
      <w:r>
        <w:t>Annex B (normative):</w:t>
      </w:r>
      <w:r>
        <w:br/>
        <w:t>UE privacy profile for Ranging/SL Positioning service</w:t>
      </w:r>
      <w:bookmarkEnd w:id="178"/>
    </w:p>
    <w:p w14:paraId="6AF80F85" w14:textId="77777777" w:rsidR="0044353B" w:rsidRDefault="0044353B" w:rsidP="0044353B">
      <w:pPr>
        <w:rPr>
          <w:lang w:eastAsia="zh-CN"/>
        </w:rPr>
      </w:pPr>
      <w:r w:rsidRPr="00C97509">
        <w:rPr>
          <w:lang w:eastAsia="zh-CN"/>
        </w:rPr>
        <w:t>The UE LCS Privacy Profile</w:t>
      </w:r>
      <w:r w:rsidRPr="00C97509" w:rsidDel="008F190F">
        <w:rPr>
          <w:lang w:eastAsia="zh-CN"/>
        </w:rPr>
        <w:t xml:space="preserve"> </w:t>
      </w:r>
      <w:r w:rsidRPr="00C97509">
        <w:rPr>
          <w:lang w:eastAsia="zh-CN"/>
        </w:rPr>
        <w:t xml:space="preserve">defined in clause 5.4.2 of TS 23.273 [3] is taken as the baseline for the UE </w:t>
      </w:r>
      <w:r>
        <w:rPr>
          <w:lang w:eastAsia="zh-CN"/>
        </w:rPr>
        <w:t xml:space="preserve">Ranging/SL Positioning </w:t>
      </w:r>
      <w:r w:rsidRPr="00C97509">
        <w:rPr>
          <w:lang w:eastAsia="zh-CN"/>
        </w:rPr>
        <w:t>privacy profile</w:t>
      </w:r>
      <w:r>
        <w:rPr>
          <w:lang w:eastAsia="zh-CN"/>
        </w:rPr>
        <w:t xml:space="preserve"> with the following modifications:</w:t>
      </w:r>
    </w:p>
    <w:p w14:paraId="49785CA6" w14:textId="77777777" w:rsidR="0044353B" w:rsidRPr="001268E2" w:rsidRDefault="0044353B" w:rsidP="0044353B">
      <w:pPr>
        <w:pStyle w:val="B1"/>
        <w:rPr>
          <w:rFonts w:eastAsia="SimSun"/>
          <w:lang w:eastAsia="zh-CN"/>
        </w:rPr>
      </w:pPr>
      <w:r w:rsidRPr="001268E2">
        <w:rPr>
          <w:rFonts w:eastAsia="SimSun"/>
          <w:lang w:eastAsia="zh-CN"/>
        </w:rPr>
        <w:t xml:space="preserve">- </w:t>
      </w:r>
      <w:r w:rsidRPr="001268E2">
        <w:rPr>
          <w:rFonts w:eastAsia="SimSun"/>
          <w:lang w:eastAsia="zh-CN"/>
        </w:rPr>
        <w:tab/>
        <w:t xml:space="preserve">UE Ranging/SL Positioning privacy profile is part of subscription data for UEs </w:t>
      </w:r>
      <w:r>
        <w:rPr>
          <w:rFonts w:eastAsia="SimSun"/>
          <w:lang w:eastAsia="zh-CN"/>
        </w:rPr>
        <w:t>subscribed</w:t>
      </w:r>
      <w:r w:rsidRPr="001268E2">
        <w:rPr>
          <w:rFonts w:eastAsia="SimSun"/>
          <w:lang w:eastAsia="zh-CN"/>
        </w:rPr>
        <w:t xml:space="preserve"> to use Ranging/SL positioning service</w:t>
      </w:r>
      <w:r>
        <w:rPr>
          <w:rFonts w:eastAsia="SimSun"/>
          <w:lang w:eastAsia="zh-CN"/>
        </w:rPr>
        <w:t>s</w:t>
      </w:r>
      <w:r w:rsidRPr="001268E2">
        <w:rPr>
          <w:rFonts w:eastAsia="SimSun"/>
          <w:lang w:eastAsia="zh-CN"/>
        </w:rPr>
        <w:t>.</w:t>
      </w:r>
    </w:p>
    <w:p w14:paraId="298730EF" w14:textId="77777777" w:rsidR="0044353B" w:rsidRPr="007516FE" w:rsidRDefault="0044353B" w:rsidP="0044353B">
      <w:pPr>
        <w:pStyle w:val="B1"/>
        <w:rPr>
          <w:rFonts w:eastAsia="SimSun"/>
          <w:lang w:eastAsia="zh-CN"/>
        </w:rPr>
      </w:pPr>
      <w:r w:rsidRPr="001268E2">
        <w:rPr>
          <w:rFonts w:eastAsia="SimSun"/>
          <w:lang w:eastAsia="zh-CN"/>
        </w:rPr>
        <w:t>-</w:t>
      </w:r>
      <w:r w:rsidRPr="001268E2">
        <w:rPr>
          <w:rFonts w:eastAsia="SimSun"/>
          <w:lang w:eastAsia="zh-CN"/>
        </w:rPr>
        <w:tab/>
        <w:t xml:space="preserve">UE Ranging/SL Positioning privacy profile is used to </w:t>
      </w:r>
      <w:r w:rsidRPr="001268E2">
        <w:rPr>
          <w:rFonts w:eastAsia="SimSun" w:hint="eastAsia"/>
          <w:lang w:eastAsia="zh-CN"/>
        </w:rPr>
        <w:t>indicate</w:t>
      </w:r>
      <w:r w:rsidRPr="001268E2">
        <w:rPr>
          <w:rFonts w:eastAsia="SimSun"/>
          <w:lang w:eastAsia="zh-CN"/>
        </w:rPr>
        <w:t xml:space="preserve"> </w:t>
      </w:r>
      <w:r w:rsidRPr="001268E2">
        <w:rPr>
          <w:rFonts w:eastAsia="SimSun" w:hint="eastAsia"/>
          <w:lang w:eastAsia="zh-CN"/>
        </w:rPr>
        <w:t>w</w:t>
      </w:r>
      <w:r w:rsidRPr="001268E2">
        <w:rPr>
          <w:rFonts w:eastAsia="SimSun"/>
          <w:lang w:eastAsia="zh-CN"/>
        </w:rPr>
        <w:t xml:space="preserve">hether Ranging/SL positioning service </w:t>
      </w:r>
      <w:r>
        <w:rPr>
          <w:rFonts w:eastAsia="SimSun"/>
          <w:lang w:eastAsia="zh-CN"/>
        </w:rPr>
        <w:t>exposure to</w:t>
      </w:r>
      <w:r w:rsidRPr="001268E2">
        <w:rPr>
          <w:rFonts w:eastAsia="SimSun"/>
          <w:lang w:eastAsia="zh-CN"/>
        </w:rPr>
        <w:t xml:space="preserve"> </w:t>
      </w:r>
      <w:r>
        <w:rPr>
          <w:rFonts w:eastAsia="SimSun"/>
          <w:lang w:eastAsia="zh-CN"/>
        </w:rPr>
        <w:t>5GC NF, AF, LCS Client is</w:t>
      </w:r>
      <w:r w:rsidRPr="001268E2">
        <w:rPr>
          <w:rFonts w:eastAsia="SimSun"/>
          <w:lang w:eastAsia="zh-CN"/>
        </w:rPr>
        <w:t xml:space="preserve"> allowed or disallowed.</w:t>
      </w:r>
    </w:p>
    <w:p w14:paraId="426D187E" w14:textId="77777777" w:rsidR="0044353B"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RPr="00C73CB4">
        <w:rPr>
          <w:rFonts w:eastAsia="SimSun"/>
          <w:lang w:eastAsia="zh-CN"/>
        </w:rPr>
        <w:t>Privacy Override Indicator (POI) is used to determine whether the UE Ranging/SL positioning privacy profile of the subscriber to be positioned shall be overridden by the request for regulatory services. The assignment of a POI value is appliable to LCS client, same as specified in TS 23.273 [</w:t>
      </w:r>
      <w:r>
        <w:rPr>
          <w:rFonts w:eastAsia="SimSun"/>
          <w:lang w:eastAsia="zh-CN"/>
        </w:rPr>
        <w:t>3</w:t>
      </w:r>
      <w:r w:rsidRPr="00C73CB4">
        <w:rPr>
          <w:rFonts w:eastAsia="SimSun"/>
          <w:lang w:eastAsia="zh-CN"/>
        </w:rPr>
        <w:t>]</w:t>
      </w:r>
      <w:r>
        <w:rPr>
          <w:rFonts w:eastAsia="SimSun"/>
          <w:lang w:eastAsia="zh-CN"/>
        </w:rPr>
        <w:t>.</w:t>
      </w:r>
      <w:r w:rsidRPr="00EC0DFE" w:rsidDel="00265C43">
        <w:rPr>
          <w:rFonts w:eastAsia="SimSun"/>
          <w:lang w:eastAsia="zh-CN"/>
        </w:rPr>
        <w:t xml:space="preserve"> </w:t>
      </w:r>
    </w:p>
    <w:p w14:paraId="4309FF85" w14:textId="20430B86" w:rsidR="0044353B" w:rsidRPr="00C8091A"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Del="00510D6E">
        <w:rPr>
          <w:rFonts w:eastAsia="SimSun"/>
          <w:lang w:eastAsia="zh-CN"/>
        </w:rPr>
        <w:t xml:space="preserve">The list of </w:t>
      </w:r>
      <w:r w:rsidRPr="0055770B" w:rsidDel="00510D6E">
        <w:rPr>
          <w:rFonts w:eastAsia="SimSun"/>
          <w:lang w:eastAsia="zh-CN"/>
        </w:rPr>
        <w:t xml:space="preserve">external LCS client in UE LCS privacy profile is replaced by the list of </w:t>
      </w:r>
      <w:r w:rsidRPr="0055770B">
        <w:rPr>
          <w:rFonts w:eastAsia="SimSun"/>
          <w:lang w:eastAsia="zh-CN"/>
        </w:rPr>
        <w:t xml:space="preserve">zero or more </w:t>
      </w:r>
      <w:r w:rsidDel="00510D6E">
        <w:rPr>
          <w:rFonts w:eastAsia="SimSun"/>
          <w:lang w:eastAsia="zh-CN"/>
        </w:rPr>
        <w:t>AF</w:t>
      </w:r>
      <w:r>
        <w:rPr>
          <w:rFonts w:eastAsia="SimSun"/>
          <w:lang w:eastAsia="zh-CN"/>
        </w:rPr>
        <w:t>s</w:t>
      </w:r>
      <w:r w:rsidDel="00510D6E">
        <w:rPr>
          <w:rFonts w:eastAsia="SimSun"/>
          <w:lang w:eastAsia="zh-CN"/>
        </w:rPr>
        <w:t>/</w:t>
      </w:r>
      <w:r>
        <w:rPr>
          <w:rFonts w:eastAsia="SimSun"/>
          <w:lang w:eastAsia="zh-CN"/>
        </w:rPr>
        <w:t>LCS</w:t>
      </w:r>
      <w:r w:rsidDel="00510D6E">
        <w:rPr>
          <w:rFonts w:eastAsia="SimSun"/>
          <w:lang w:eastAsia="zh-CN"/>
        </w:rPr>
        <w:t xml:space="preserve"> Client</w:t>
      </w:r>
      <w:r>
        <w:rPr>
          <w:rFonts w:eastAsia="SimSun"/>
          <w:lang w:eastAsia="zh-CN"/>
        </w:rPr>
        <w:t>s</w:t>
      </w:r>
      <w:r w:rsidDel="00510D6E">
        <w:rPr>
          <w:rFonts w:eastAsia="SimSun"/>
          <w:lang w:eastAsia="zh-CN"/>
        </w:rPr>
        <w:t>.</w:t>
      </w:r>
      <w:r>
        <w:rPr>
          <w:rFonts w:eastAsia="SimSun"/>
          <w:lang w:eastAsia="zh-CN"/>
        </w:rPr>
        <w:t>-</w:t>
      </w:r>
      <w:r>
        <w:rPr>
          <w:rFonts w:eastAsia="SimSun"/>
          <w:lang w:eastAsia="zh-CN"/>
        </w:rPr>
        <w:tab/>
      </w:r>
      <w:r>
        <w:t>The list of LCS client in UE LCS privacy profile is replaced by the list of zero or more 5GC NF or LCS client.</w:t>
      </w:r>
    </w:p>
    <w:p w14:paraId="719C7B0A" w14:textId="77777777" w:rsidR="0044353B" w:rsidRDefault="0044353B" w:rsidP="0044353B">
      <w:pPr>
        <w:pStyle w:val="B1"/>
      </w:pPr>
      <w:r>
        <w:rPr>
          <w:rFonts w:eastAsia="SimSun"/>
          <w:lang w:eastAsia="zh-CN"/>
        </w:rPr>
        <w:t>-</w:t>
      </w:r>
      <w:r>
        <w:rPr>
          <w:rFonts w:eastAsia="SimSun"/>
          <w:lang w:eastAsia="zh-CN"/>
        </w:rPr>
        <w:tab/>
        <w:t xml:space="preserve">The list of </w:t>
      </w:r>
      <w:r>
        <w:t xml:space="preserve">service type in UE LCS privacy profile is replaced by the list of Ranging/SL Positioning Application Identifier. </w:t>
      </w:r>
    </w:p>
    <w:p w14:paraId="11E8E841" w14:textId="471DCD4D" w:rsidR="0044353B" w:rsidRPr="00C70D6F" w:rsidRDefault="0044353B" w:rsidP="0044353B">
      <w:r w:rsidRPr="001216A7">
        <w:t xml:space="preserve">The </w:t>
      </w:r>
      <w:r>
        <w:t xml:space="preserve">UE Ranging/SL Positioning </w:t>
      </w:r>
      <w:r w:rsidRPr="001216A7">
        <w:t>privacy pr</w:t>
      </w:r>
      <w:r>
        <w:t>ofile data is defined in table B</w:t>
      </w:r>
      <w:r w:rsidRPr="001216A7">
        <w:t>-1</w:t>
      </w:r>
      <w:r>
        <w:t>.</w:t>
      </w:r>
    </w:p>
    <w:p w14:paraId="2F22BE1C" w14:textId="5D59D099" w:rsidR="0044353B" w:rsidRPr="001216A7" w:rsidRDefault="0044353B" w:rsidP="0044353B">
      <w:pPr>
        <w:pStyle w:val="TH"/>
        <w:jc w:val="left"/>
      </w:pPr>
      <w:r>
        <w:t>Table B</w:t>
      </w:r>
      <w:r w:rsidRPr="001216A7">
        <w:t xml:space="preserve">-1: </w:t>
      </w:r>
      <w:r>
        <w:t>Ranging/SL Positioning</w:t>
      </w:r>
      <w:r w:rsidRPr="001216A7">
        <w:t xml:space="preserve"> privacy profile data stored in the UDM for a UE Subscriber</w:t>
      </w: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353B" w:rsidRPr="001216A7" w14:paraId="269E0933" w14:textId="77777777" w:rsidTr="00695939">
        <w:tc>
          <w:tcPr>
            <w:tcW w:w="2263" w:type="dxa"/>
            <w:shd w:val="clear" w:color="auto" w:fill="F2F2F2"/>
          </w:tcPr>
          <w:p w14:paraId="62E4105C" w14:textId="77777777" w:rsidR="0044353B" w:rsidRPr="00D74239" w:rsidRDefault="0044353B" w:rsidP="00695939">
            <w:pPr>
              <w:pStyle w:val="TAH"/>
            </w:pPr>
            <w:r w:rsidRPr="00D74239">
              <w:t>Privacy Profile Data Type</w:t>
            </w:r>
          </w:p>
        </w:tc>
        <w:tc>
          <w:tcPr>
            <w:tcW w:w="1051" w:type="dxa"/>
            <w:shd w:val="clear" w:color="auto" w:fill="F2F2F2"/>
          </w:tcPr>
          <w:p w14:paraId="6254919B" w14:textId="77777777" w:rsidR="0044353B" w:rsidRPr="00D74239" w:rsidRDefault="0044353B" w:rsidP="00695939">
            <w:pPr>
              <w:pStyle w:val="TAH"/>
            </w:pPr>
            <w:r w:rsidRPr="00D74239">
              <w:t>Presence</w:t>
            </w:r>
          </w:p>
        </w:tc>
        <w:tc>
          <w:tcPr>
            <w:tcW w:w="6237" w:type="dxa"/>
            <w:shd w:val="clear" w:color="auto" w:fill="F2F2F2"/>
          </w:tcPr>
          <w:p w14:paraId="6162CEA2" w14:textId="77777777" w:rsidR="0044353B" w:rsidRPr="00D74239" w:rsidRDefault="0044353B" w:rsidP="00695939">
            <w:pPr>
              <w:pStyle w:val="TAH"/>
            </w:pPr>
            <w:r w:rsidRPr="00D74239">
              <w:t xml:space="preserve">UDM data </w:t>
            </w:r>
          </w:p>
        </w:tc>
      </w:tr>
      <w:tr w:rsidR="0044353B" w:rsidRPr="001216A7" w14:paraId="25AD1F8A" w14:textId="77777777" w:rsidTr="00695939">
        <w:tc>
          <w:tcPr>
            <w:tcW w:w="2263" w:type="dxa"/>
          </w:tcPr>
          <w:p w14:paraId="17D3B608" w14:textId="77777777" w:rsidR="0044353B" w:rsidRPr="00D74239" w:rsidRDefault="0044353B" w:rsidP="00695939">
            <w:pPr>
              <w:pStyle w:val="TAL"/>
            </w:pPr>
            <w:r w:rsidRPr="00D74239">
              <w:t>Ranging/SL Positioning Privacy Indication</w:t>
            </w:r>
          </w:p>
        </w:tc>
        <w:tc>
          <w:tcPr>
            <w:tcW w:w="1051" w:type="dxa"/>
          </w:tcPr>
          <w:p w14:paraId="2FFB15D7" w14:textId="77777777" w:rsidR="0044353B" w:rsidRPr="00D74239" w:rsidRDefault="0044353B" w:rsidP="00695939">
            <w:pPr>
              <w:pStyle w:val="TAC"/>
            </w:pPr>
            <w:r w:rsidRPr="00D74239">
              <w:t>M</w:t>
            </w:r>
          </w:p>
          <w:p w14:paraId="4E81B724" w14:textId="77777777" w:rsidR="0044353B" w:rsidRPr="00D74239" w:rsidRDefault="0044353B" w:rsidP="00695939">
            <w:pPr>
              <w:pStyle w:val="TAC"/>
            </w:pPr>
          </w:p>
          <w:p w14:paraId="615BB858" w14:textId="77777777" w:rsidR="0044353B" w:rsidRPr="00D74239" w:rsidRDefault="0044353B" w:rsidP="00695939">
            <w:pPr>
              <w:pStyle w:val="TAC"/>
            </w:pPr>
          </w:p>
          <w:p w14:paraId="16BBE0C3" w14:textId="77777777" w:rsidR="0044353B" w:rsidRPr="00D74239" w:rsidRDefault="0044353B" w:rsidP="00695939">
            <w:pPr>
              <w:pStyle w:val="TAC"/>
            </w:pPr>
          </w:p>
          <w:p w14:paraId="40AA55AF" w14:textId="77777777" w:rsidR="0044353B" w:rsidRPr="00D74239" w:rsidRDefault="0044353B" w:rsidP="00695939">
            <w:pPr>
              <w:pStyle w:val="TAC"/>
            </w:pPr>
            <w:r w:rsidRPr="00D74239">
              <w:t>O</w:t>
            </w:r>
          </w:p>
        </w:tc>
        <w:tc>
          <w:tcPr>
            <w:tcW w:w="6237" w:type="dxa"/>
          </w:tcPr>
          <w:p w14:paraId="61A5E0EE" w14:textId="77777777" w:rsidR="0044353B" w:rsidRPr="00D74239" w:rsidRDefault="0044353B" w:rsidP="00695939">
            <w:pPr>
              <w:pStyle w:val="TAL"/>
            </w:pPr>
            <w:r w:rsidRPr="00D74239">
              <w:t>Indication of one of the following mutually exclusive global settings:</w:t>
            </w:r>
          </w:p>
          <w:p w14:paraId="33B2F9CE" w14:textId="77777777" w:rsidR="0044353B" w:rsidRPr="00D74239" w:rsidRDefault="0044353B" w:rsidP="00695939">
            <w:pPr>
              <w:pStyle w:val="TAL"/>
              <w:ind w:left="523" w:hanging="240"/>
              <w:rPr>
                <w:lang w:eastAsia="zh-CN"/>
              </w:rPr>
            </w:pPr>
            <w:bookmarkStart w:id="179" w:name="_PERM_MCCTEMPBM_CRPT92220002___2"/>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services is disallowed</w:t>
            </w:r>
          </w:p>
          <w:p w14:paraId="74262A86" w14:textId="77777777" w:rsidR="0044353B" w:rsidRPr="00D74239" w:rsidRDefault="0044353B" w:rsidP="00695939">
            <w:pPr>
              <w:pStyle w:val="TAL"/>
              <w:ind w:left="523" w:hanging="240"/>
              <w:rPr>
                <w:lang w:eastAsia="zh-CN"/>
              </w:rPr>
            </w:pPr>
            <w:r w:rsidRPr="00D74239">
              <w:t>-</w:t>
            </w:r>
            <w:r w:rsidRPr="00D74239">
              <w:tab/>
              <w:t>Ranging/</w:t>
            </w:r>
            <w:r w:rsidRPr="00D74239">
              <w:rPr>
                <w:lang w:eastAsia="zh-CN"/>
              </w:rPr>
              <w:t>SL Positioning services is allowed (default)</w:t>
            </w:r>
          </w:p>
          <w:p w14:paraId="773A5CF3" w14:textId="77777777" w:rsidR="0044353B" w:rsidRPr="00D74239" w:rsidRDefault="0044353B" w:rsidP="00695939">
            <w:pPr>
              <w:pStyle w:val="TAL"/>
              <w:ind w:left="523" w:hanging="240"/>
              <w:rPr>
                <w:lang w:eastAsia="zh-CN"/>
              </w:rPr>
            </w:pPr>
          </w:p>
          <w:bookmarkEnd w:id="179"/>
          <w:p w14:paraId="150CC34D" w14:textId="77777777" w:rsidR="0044353B" w:rsidRPr="00D74239" w:rsidRDefault="0044353B" w:rsidP="00695939">
            <w:pPr>
              <w:pStyle w:val="TAL"/>
            </w:pPr>
            <w:r w:rsidRPr="00D74239">
              <w:t>Time period when the Ranging/SL Positioning Privacy Indication is valid</w:t>
            </w:r>
          </w:p>
        </w:tc>
      </w:tr>
      <w:tr w:rsidR="0044353B" w:rsidRPr="001216A7" w14:paraId="5B981C12" w14:textId="77777777" w:rsidTr="00695939">
        <w:tc>
          <w:tcPr>
            <w:tcW w:w="2263" w:type="dxa"/>
          </w:tcPr>
          <w:p w14:paraId="7D9FBE4E" w14:textId="77777777" w:rsidR="0044353B" w:rsidRPr="00D74239" w:rsidRDefault="0044353B" w:rsidP="00695939">
            <w:pPr>
              <w:pStyle w:val="TAL"/>
            </w:pPr>
            <w:r w:rsidRPr="00D74239">
              <w:t>Call/session Unrelated Class</w:t>
            </w:r>
          </w:p>
        </w:tc>
        <w:tc>
          <w:tcPr>
            <w:tcW w:w="1051" w:type="dxa"/>
          </w:tcPr>
          <w:p w14:paraId="7454B9FB" w14:textId="77777777" w:rsidR="0044353B" w:rsidRPr="0044353B" w:rsidRDefault="0044353B" w:rsidP="00695939">
            <w:pPr>
              <w:pStyle w:val="TAC"/>
              <w:rPr>
                <w:lang w:val="es-ES"/>
              </w:rPr>
            </w:pPr>
            <w:r w:rsidRPr="0044353B">
              <w:rPr>
                <w:lang w:val="es-ES"/>
              </w:rPr>
              <w:t>M</w:t>
            </w:r>
          </w:p>
          <w:p w14:paraId="716FD7EE" w14:textId="77777777" w:rsidR="0044353B" w:rsidRPr="0044353B" w:rsidRDefault="0044353B" w:rsidP="00695939">
            <w:pPr>
              <w:pStyle w:val="TAC"/>
              <w:rPr>
                <w:lang w:val="es-ES"/>
              </w:rPr>
            </w:pPr>
          </w:p>
          <w:p w14:paraId="6ABBA824" w14:textId="77777777" w:rsidR="0044353B" w:rsidRPr="0044353B" w:rsidRDefault="0044353B" w:rsidP="00695939">
            <w:pPr>
              <w:pStyle w:val="TAC"/>
              <w:rPr>
                <w:lang w:val="es-ES"/>
              </w:rPr>
            </w:pPr>
          </w:p>
          <w:p w14:paraId="3C2E4F76" w14:textId="77777777" w:rsidR="0044353B" w:rsidRPr="0044353B" w:rsidRDefault="0044353B" w:rsidP="00695939">
            <w:pPr>
              <w:pStyle w:val="TAC"/>
              <w:rPr>
                <w:lang w:val="es-ES"/>
              </w:rPr>
            </w:pPr>
            <w:r w:rsidRPr="0044353B">
              <w:rPr>
                <w:lang w:val="es-ES"/>
              </w:rPr>
              <w:t>O</w:t>
            </w:r>
          </w:p>
          <w:p w14:paraId="57AB284C" w14:textId="77777777" w:rsidR="0044353B" w:rsidRPr="0044353B" w:rsidRDefault="0044353B" w:rsidP="00695939">
            <w:pPr>
              <w:pStyle w:val="TAC"/>
              <w:rPr>
                <w:lang w:val="es-ES"/>
              </w:rPr>
            </w:pPr>
          </w:p>
          <w:p w14:paraId="5C35E1EB" w14:textId="77777777" w:rsidR="0044353B" w:rsidRPr="0044353B" w:rsidRDefault="0044353B" w:rsidP="00695939">
            <w:pPr>
              <w:pStyle w:val="TAC"/>
              <w:rPr>
                <w:lang w:val="es-ES"/>
              </w:rPr>
            </w:pPr>
          </w:p>
          <w:p w14:paraId="1A28ED4F" w14:textId="77777777" w:rsidR="0044353B" w:rsidRPr="0044353B" w:rsidRDefault="0044353B" w:rsidP="00695939">
            <w:pPr>
              <w:pStyle w:val="TAC"/>
              <w:rPr>
                <w:lang w:val="es-ES"/>
              </w:rPr>
            </w:pPr>
          </w:p>
          <w:p w14:paraId="2F24A99F" w14:textId="77777777" w:rsidR="0044353B" w:rsidRPr="0044353B" w:rsidRDefault="0044353B" w:rsidP="00695939">
            <w:pPr>
              <w:pStyle w:val="TAC"/>
              <w:rPr>
                <w:lang w:val="es-ES"/>
              </w:rPr>
            </w:pPr>
          </w:p>
          <w:p w14:paraId="2C8BFBE6" w14:textId="77777777" w:rsidR="0044353B" w:rsidRPr="0044353B" w:rsidRDefault="0044353B" w:rsidP="00695939">
            <w:pPr>
              <w:pStyle w:val="TAC"/>
              <w:rPr>
                <w:lang w:val="es-ES"/>
              </w:rPr>
            </w:pPr>
          </w:p>
          <w:p w14:paraId="114B76CE" w14:textId="77777777" w:rsidR="0044353B" w:rsidRPr="0044353B" w:rsidRDefault="0044353B" w:rsidP="00695939">
            <w:pPr>
              <w:pStyle w:val="TAC"/>
              <w:rPr>
                <w:lang w:val="es-ES"/>
              </w:rPr>
            </w:pPr>
          </w:p>
          <w:p w14:paraId="171984EB" w14:textId="77777777" w:rsidR="0044353B" w:rsidRPr="0044353B" w:rsidRDefault="0044353B" w:rsidP="00695939">
            <w:pPr>
              <w:pStyle w:val="TAC"/>
              <w:rPr>
                <w:lang w:val="es-ES"/>
              </w:rPr>
            </w:pPr>
            <w:r w:rsidRPr="0044353B">
              <w:rPr>
                <w:lang w:val="es-ES"/>
              </w:rPr>
              <w:t>O</w:t>
            </w:r>
          </w:p>
          <w:p w14:paraId="490CFB2B" w14:textId="77777777" w:rsidR="0044353B" w:rsidRPr="0044353B" w:rsidRDefault="0044353B" w:rsidP="00695939">
            <w:pPr>
              <w:pStyle w:val="TAC"/>
              <w:rPr>
                <w:lang w:val="es-ES"/>
              </w:rPr>
            </w:pPr>
            <w:r w:rsidRPr="0044353B">
              <w:rPr>
                <w:lang w:val="es-ES"/>
              </w:rPr>
              <w:t>O</w:t>
            </w:r>
          </w:p>
          <w:p w14:paraId="120C8B9F" w14:textId="77777777" w:rsidR="0044353B" w:rsidRPr="0044353B" w:rsidRDefault="0044353B" w:rsidP="00695939">
            <w:pPr>
              <w:pStyle w:val="TAC"/>
              <w:rPr>
                <w:lang w:val="es-ES"/>
              </w:rPr>
            </w:pPr>
            <w:r w:rsidRPr="0044353B">
              <w:rPr>
                <w:lang w:val="es-ES"/>
              </w:rPr>
              <w:t>O</w:t>
            </w:r>
          </w:p>
          <w:p w14:paraId="065514ED" w14:textId="77777777" w:rsidR="0044353B" w:rsidRPr="0044353B" w:rsidRDefault="0044353B" w:rsidP="00695939">
            <w:pPr>
              <w:pStyle w:val="TAC"/>
              <w:rPr>
                <w:lang w:val="es-ES"/>
              </w:rPr>
            </w:pPr>
          </w:p>
          <w:p w14:paraId="09108A7D" w14:textId="77777777" w:rsidR="0044353B" w:rsidRPr="0044353B" w:rsidRDefault="0044353B" w:rsidP="00695939">
            <w:pPr>
              <w:pStyle w:val="TAC"/>
              <w:rPr>
                <w:lang w:val="es-ES"/>
              </w:rPr>
            </w:pPr>
          </w:p>
          <w:p w14:paraId="5A9D8E56" w14:textId="77777777" w:rsidR="0044353B" w:rsidRPr="0044353B" w:rsidRDefault="0044353B" w:rsidP="00695939">
            <w:pPr>
              <w:pStyle w:val="TAC"/>
              <w:rPr>
                <w:lang w:val="es-ES"/>
              </w:rPr>
            </w:pPr>
            <w:r w:rsidRPr="0044353B">
              <w:rPr>
                <w:lang w:val="es-ES"/>
              </w:rPr>
              <w:t>O</w:t>
            </w:r>
          </w:p>
          <w:p w14:paraId="696A6A88" w14:textId="77777777" w:rsidR="0044353B" w:rsidRPr="0044353B" w:rsidRDefault="0044353B" w:rsidP="00695939">
            <w:pPr>
              <w:pStyle w:val="TAC"/>
              <w:rPr>
                <w:lang w:val="es-ES"/>
              </w:rPr>
            </w:pPr>
          </w:p>
          <w:p w14:paraId="3285D5D3" w14:textId="77777777" w:rsidR="0044353B" w:rsidRPr="0044353B" w:rsidRDefault="0044353B" w:rsidP="00695939">
            <w:pPr>
              <w:pStyle w:val="TAC"/>
              <w:rPr>
                <w:lang w:val="es-ES"/>
              </w:rPr>
            </w:pPr>
            <w:r w:rsidRPr="0044353B">
              <w:rPr>
                <w:lang w:val="es-ES"/>
              </w:rPr>
              <w:t>O</w:t>
            </w:r>
          </w:p>
          <w:p w14:paraId="5368C124" w14:textId="77777777" w:rsidR="0044353B" w:rsidRPr="0044353B" w:rsidRDefault="0044353B" w:rsidP="00695939">
            <w:pPr>
              <w:pStyle w:val="TAC"/>
              <w:rPr>
                <w:lang w:val="es-ES"/>
              </w:rPr>
            </w:pPr>
          </w:p>
          <w:p w14:paraId="74C65279" w14:textId="77777777" w:rsidR="0044353B" w:rsidRPr="0044353B" w:rsidRDefault="0044353B" w:rsidP="00695939">
            <w:pPr>
              <w:pStyle w:val="TAC"/>
              <w:rPr>
                <w:lang w:val="es-ES"/>
              </w:rPr>
            </w:pPr>
          </w:p>
          <w:p w14:paraId="7756E856" w14:textId="77777777" w:rsidR="0044353B" w:rsidRPr="0044353B" w:rsidRDefault="0044353B" w:rsidP="00695939">
            <w:pPr>
              <w:pStyle w:val="TAC"/>
              <w:rPr>
                <w:lang w:val="es-ES"/>
              </w:rPr>
            </w:pPr>
          </w:p>
          <w:p w14:paraId="5C1C1929" w14:textId="77777777" w:rsidR="0044353B" w:rsidRPr="0044353B" w:rsidRDefault="0044353B" w:rsidP="00695939">
            <w:pPr>
              <w:pStyle w:val="TAC"/>
              <w:rPr>
                <w:lang w:val="es-ES"/>
              </w:rPr>
            </w:pPr>
          </w:p>
          <w:p w14:paraId="3CFE25B8" w14:textId="77777777" w:rsidR="0044353B" w:rsidRPr="0044353B" w:rsidRDefault="0044353B" w:rsidP="00695939">
            <w:pPr>
              <w:pStyle w:val="TAC"/>
              <w:rPr>
                <w:lang w:val="es-ES"/>
              </w:rPr>
            </w:pPr>
          </w:p>
          <w:p w14:paraId="7CF9C5ED" w14:textId="77777777" w:rsidR="0044353B" w:rsidRPr="0044353B" w:rsidRDefault="0044353B" w:rsidP="00695939">
            <w:pPr>
              <w:pStyle w:val="TAC"/>
              <w:rPr>
                <w:lang w:val="es-ES"/>
              </w:rPr>
            </w:pPr>
          </w:p>
          <w:p w14:paraId="152B1D3F" w14:textId="77777777" w:rsidR="0044353B" w:rsidRPr="0044353B" w:rsidRDefault="0044353B" w:rsidP="00695939">
            <w:pPr>
              <w:pStyle w:val="TAC"/>
              <w:rPr>
                <w:lang w:val="es-ES"/>
              </w:rPr>
            </w:pPr>
          </w:p>
          <w:p w14:paraId="320DAF03" w14:textId="77777777" w:rsidR="0044353B" w:rsidRPr="0044353B" w:rsidRDefault="0044353B" w:rsidP="00695939">
            <w:pPr>
              <w:pStyle w:val="TAC"/>
              <w:rPr>
                <w:lang w:val="es-ES"/>
              </w:rPr>
            </w:pPr>
            <w:r w:rsidRPr="0044353B">
              <w:rPr>
                <w:lang w:val="es-ES"/>
              </w:rPr>
              <w:t>O</w:t>
            </w:r>
          </w:p>
          <w:p w14:paraId="51FFD79C" w14:textId="77777777" w:rsidR="0044353B" w:rsidRPr="0044353B" w:rsidRDefault="0044353B" w:rsidP="00695939">
            <w:pPr>
              <w:pStyle w:val="TAC"/>
              <w:rPr>
                <w:lang w:val="es-ES"/>
              </w:rPr>
            </w:pPr>
            <w:r w:rsidRPr="0044353B">
              <w:rPr>
                <w:lang w:val="es-ES"/>
              </w:rPr>
              <w:t>O</w:t>
            </w:r>
          </w:p>
          <w:p w14:paraId="5EFF6D7D" w14:textId="77777777" w:rsidR="0044353B" w:rsidRPr="0044353B" w:rsidRDefault="0044353B" w:rsidP="00695939">
            <w:pPr>
              <w:pStyle w:val="TAC"/>
              <w:rPr>
                <w:lang w:val="es-ES"/>
              </w:rPr>
            </w:pPr>
          </w:p>
          <w:p w14:paraId="08182AE2" w14:textId="77777777" w:rsidR="0044353B" w:rsidRPr="0044353B" w:rsidRDefault="0044353B" w:rsidP="00695939">
            <w:pPr>
              <w:pStyle w:val="TAC"/>
              <w:rPr>
                <w:lang w:val="es-ES" w:eastAsia="zh-CN"/>
              </w:rPr>
            </w:pPr>
            <w:r w:rsidRPr="0044353B">
              <w:rPr>
                <w:rFonts w:hint="eastAsia"/>
                <w:lang w:val="es-ES" w:eastAsia="zh-CN"/>
              </w:rPr>
              <w:t>O</w:t>
            </w:r>
          </w:p>
          <w:p w14:paraId="2231C4BE" w14:textId="77777777" w:rsidR="0044353B" w:rsidRPr="0044353B" w:rsidRDefault="0044353B" w:rsidP="00695939">
            <w:pPr>
              <w:pStyle w:val="TAC"/>
              <w:rPr>
                <w:lang w:val="es-ES"/>
              </w:rPr>
            </w:pPr>
          </w:p>
          <w:p w14:paraId="6A55800B" w14:textId="77777777" w:rsidR="0044353B" w:rsidRPr="0044353B" w:rsidRDefault="0044353B" w:rsidP="00695939">
            <w:pPr>
              <w:pStyle w:val="TAC"/>
              <w:rPr>
                <w:lang w:val="es-ES" w:eastAsia="zh-CN"/>
              </w:rPr>
            </w:pPr>
            <w:r w:rsidRPr="0044353B">
              <w:rPr>
                <w:rFonts w:hint="eastAsia"/>
                <w:lang w:val="es-ES" w:eastAsia="zh-CN"/>
              </w:rPr>
              <w:t>O</w:t>
            </w:r>
          </w:p>
          <w:p w14:paraId="6D1E09B9" w14:textId="77777777" w:rsidR="0044353B" w:rsidRPr="0044353B" w:rsidRDefault="0044353B" w:rsidP="00695939">
            <w:pPr>
              <w:pStyle w:val="TAC"/>
              <w:rPr>
                <w:lang w:val="es-ES"/>
              </w:rPr>
            </w:pPr>
          </w:p>
          <w:p w14:paraId="3467F558" w14:textId="77777777" w:rsidR="0044353B" w:rsidRPr="0044353B" w:rsidRDefault="0044353B" w:rsidP="00695939">
            <w:pPr>
              <w:pStyle w:val="TAC"/>
              <w:rPr>
                <w:lang w:val="es-ES"/>
              </w:rPr>
            </w:pPr>
          </w:p>
          <w:p w14:paraId="133C039E" w14:textId="77777777" w:rsidR="0044353B" w:rsidRPr="0044353B" w:rsidRDefault="0044353B" w:rsidP="00695939">
            <w:pPr>
              <w:pStyle w:val="TAC"/>
              <w:rPr>
                <w:lang w:val="es-ES"/>
              </w:rPr>
            </w:pPr>
          </w:p>
          <w:p w14:paraId="0063854A" w14:textId="77777777" w:rsidR="0044353B" w:rsidRPr="0044353B" w:rsidRDefault="0044353B" w:rsidP="00695939">
            <w:pPr>
              <w:pStyle w:val="TAC"/>
              <w:rPr>
                <w:lang w:val="es-ES"/>
              </w:rPr>
            </w:pPr>
          </w:p>
          <w:p w14:paraId="04FD26E7" w14:textId="77777777" w:rsidR="0044353B" w:rsidRPr="0044353B" w:rsidRDefault="0044353B" w:rsidP="00695939">
            <w:pPr>
              <w:pStyle w:val="TAC"/>
              <w:rPr>
                <w:lang w:val="es-ES"/>
              </w:rPr>
            </w:pPr>
          </w:p>
          <w:p w14:paraId="7ECA162D" w14:textId="77777777" w:rsidR="0044353B" w:rsidRPr="0044353B" w:rsidRDefault="0044353B" w:rsidP="00695939">
            <w:pPr>
              <w:pStyle w:val="TAC"/>
              <w:rPr>
                <w:lang w:val="es-ES"/>
              </w:rPr>
            </w:pPr>
          </w:p>
          <w:p w14:paraId="29C1B5A5" w14:textId="77777777" w:rsidR="0044353B" w:rsidRPr="0044353B" w:rsidRDefault="0044353B" w:rsidP="00695939">
            <w:pPr>
              <w:pStyle w:val="TAC"/>
              <w:rPr>
                <w:lang w:val="es-ES"/>
              </w:rPr>
            </w:pPr>
          </w:p>
          <w:p w14:paraId="076240DA" w14:textId="77777777" w:rsidR="0044353B" w:rsidRPr="00D74239" w:rsidRDefault="0044353B" w:rsidP="00695939">
            <w:pPr>
              <w:pStyle w:val="TAC"/>
              <w:rPr>
                <w:lang w:eastAsia="zh-CN"/>
              </w:rPr>
            </w:pPr>
            <w:r w:rsidRPr="00D74239">
              <w:rPr>
                <w:lang w:eastAsia="zh-CN"/>
              </w:rPr>
              <w:t>O</w:t>
            </w:r>
          </w:p>
          <w:p w14:paraId="5F5EB0BA" w14:textId="77777777" w:rsidR="0044353B" w:rsidRPr="00D74239" w:rsidRDefault="0044353B" w:rsidP="00695939">
            <w:pPr>
              <w:pStyle w:val="TAC"/>
              <w:rPr>
                <w:lang w:eastAsia="zh-CN"/>
              </w:rPr>
            </w:pPr>
            <w:r w:rsidRPr="00D74239">
              <w:rPr>
                <w:rFonts w:hint="eastAsia"/>
                <w:lang w:eastAsia="zh-CN"/>
              </w:rPr>
              <w:t>O</w:t>
            </w:r>
          </w:p>
          <w:p w14:paraId="4EAEBEFD" w14:textId="77777777" w:rsidR="0044353B" w:rsidRPr="00D74239" w:rsidRDefault="0044353B" w:rsidP="00695939">
            <w:pPr>
              <w:pStyle w:val="TAC"/>
              <w:jc w:val="both"/>
              <w:rPr>
                <w:lang w:eastAsia="zh-CN"/>
              </w:rPr>
            </w:pPr>
            <w:r w:rsidRPr="00D74239">
              <w:rPr>
                <w:rFonts w:hint="eastAsia"/>
                <w:lang w:eastAsia="zh-CN"/>
              </w:rPr>
              <w:t xml:space="preserve"> </w:t>
            </w:r>
            <w:r w:rsidRPr="00D74239">
              <w:rPr>
                <w:lang w:eastAsia="zh-CN"/>
              </w:rPr>
              <w:t xml:space="preserve">    </w:t>
            </w:r>
          </w:p>
          <w:p w14:paraId="20E1CD93" w14:textId="77777777" w:rsidR="0044353B" w:rsidRPr="00D74239" w:rsidRDefault="0044353B" w:rsidP="00695939">
            <w:pPr>
              <w:pStyle w:val="TAC"/>
            </w:pPr>
            <w:r>
              <w:t>O</w:t>
            </w:r>
          </w:p>
          <w:p w14:paraId="119835D4" w14:textId="77777777" w:rsidR="0044353B" w:rsidRPr="00D74239" w:rsidRDefault="0044353B" w:rsidP="00695939">
            <w:pPr>
              <w:pStyle w:val="TAC"/>
            </w:pPr>
          </w:p>
          <w:p w14:paraId="1755CD0D" w14:textId="77777777" w:rsidR="0044353B" w:rsidRPr="00D74239" w:rsidRDefault="0044353B" w:rsidP="00695939">
            <w:pPr>
              <w:pStyle w:val="TAC"/>
            </w:pPr>
          </w:p>
          <w:p w14:paraId="51A826B1" w14:textId="77777777" w:rsidR="0044353B" w:rsidRPr="00D74239" w:rsidRDefault="0044353B" w:rsidP="00695939">
            <w:pPr>
              <w:pStyle w:val="TAC"/>
            </w:pPr>
          </w:p>
        </w:tc>
        <w:tc>
          <w:tcPr>
            <w:tcW w:w="6237" w:type="dxa"/>
          </w:tcPr>
          <w:p w14:paraId="3AE12C44" w14:textId="77777777" w:rsidR="0044353B" w:rsidRPr="00D74239" w:rsidRDefault="0044353B" w:rsidP="00695939">
            <w:pPr>
              <w:pStyle w:val="TAL"/>
            </w:pPr>
            <w:bookmarkStart w:id="180" w:name="_PERM_MCCTEMPBM_CRPT92220004___2"/>
            <w:r w:rsidRPr="00D74239">
              <w:t xml:space="preserve">For any </w:t>
            </w:r>
            <w:r>
              <w:t xml:space="preserve">AF </w:t>
            </w:r>
            <w:r w:rsidRPr="00D74239">
              <w:t>or</w:t>
            </w:r>
            <w:r>
              <w:t xml:space="preserve"> LCS Client</w:t>
            </w:r>
            <w:r w:rsidDel="009A2BA1">
              <w:t xml:space="preserve"> </w:t>
            </w:r>
            <w:r>
              <w:t xml:space="preserve">not in the AF/LCS Client list </w:t>
            </w:r>
            <w:r>
              <w:rPr>
                <w:rFonts w:eastAsia="SimSun"/>
                <w:lang w:eastAsia="zh-CN"/>
              </w:rPr>
              <w:t xml:space="preserve">or </w:t>
            </w:r>
            <w:r w:rsidRPr="00D74239">
              <w:t>otherwise identified for the Call/session Unrelated Class, the following data may be present:</w:t>
            </w:r>
          </w:p>
          <w:p w14:paraId="6B6C0FFB" w14:textId="77777777" w:rsidR="0044353B" w:rsidRPr="00D74239" w:rsidRDefault="0044353B" w:rsidP="00695939">
            <w:pPr>
              <w:pStyle w:val="TAL"/>
              <w:ind w:left="523" w:hanging="240"/>
            </w:pPr>
            <w:r w:rsidRPr="00D74239">
              <w:t>-</w:t>
            </w:r>
            <w:r w:rsidRPr="00D74239">
              <w:tab/>
              <w:t>One of the following mutually exclusive options:</w:t>
            </w:r>
          </w:p>
          <w:p w14:paraId="2BAE03E0" w14:textId="77777777" w:rsidR="0044353B" w:rsidRPr="00D74239" w:rsidRDefault="0044353B" w:rsidP="00695939">
            <w:pPr>
              <w:pStyle w:val="TAL"/>
              <w:ind w:left="763" w:hanging="240"/>
            </w:pPr>
            <w:bookmarkStart w:id="181" w:name="_PERM_MCCTEMPBM_CRPT92220005___2"/>
            <w:bookmarkEnd w:id="180"/>
            <w:r w:rsidRPr="00D74239">
              <w:t>-</w:t>
            </w:r>
            <w:r w:rsidRPr="00D74239">
              <w:tab/>
              <w:t xml:space="preserve">Ranging/SL positioning </w:t>
            </w:r>
            <w:r w:rsidRPr="00D74239" w:rsidDel="007044E5">
              <w:t xml:space="preserve">result </w:t>
            </w:r>
            <w:r w:rsidRPr="00D74239">
              <w:t>not allowed (default case)</w:t>
            </w:r>
          </w:p>
          <w:p w14:paraId="4DD76D3C" w14:textId="77777777" w:rsidR="0044353B" w:rsidRDefault="0044353B" w:rsidP="00695939">
            <w:pPr>
              <w:pStyle w:val="TAL"/>
              <w:ind w:left="763" w:hanging="240"/>
            </w:pPr>
            <w:r w:rsidRPr="00D74239">
              <w:t>-</w:t>
            </w:r>
            <w:r w:rsidRPr="00D74239">
              <w:tab/>
              <w:t xml:space="preserve">Ranging/SL positioning </w:t>
            </w:r>
            <w:r w:rsidRPr="00D74239" w:rsidDel="007044E5">
              <w:t xml:space="preserve">result </w:t>
            </w:r>
            <w:r w:rsidRPr="00D74239">
              <w:t>allowed with notification</w:t>
            </w:r>
          </w:p>
          <w:p w14:paraId="5C866DDD" w14:textId="77777777" w:rsidR="0044353B" w:rsidRPr="00D74239" w:rsidRDefault="0044353B" w:rsidP="00695939">
            <w:pPr>
              <w:pStyle w:val="TAL"/>
              <w:ind w:left="763" w:hanging="240"/>
            </w:pPr>
            <w:r>
              <w:t xml:space="preserve">-    Ranging/SL positioning </w:t>
            </w:r>
            <w:r w:rsidRPr="00D74239" w:rsidDel="007044E5">
              <w:t>result</w:t>
            </w:r>
            <w:r>
              <w:t xml:space="preserve"> allowed without notification.</w:t>
            </w:r>
          </w:p>
          <w:p w14:paraId="2C3193AC"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allowed if no response</w:t>
            </w:r>
          </w:p>
          <w:p w14:paraId="04FB05E7"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restricted if no response</w:t>
            </w:r>
          </w:p>
          <w:p w14:paraId="2D1E2F48" w14:textId="77777777" w:rsidR="0044353B" w:rsidRPr="00D74239" w:rsidRDefault="0044353B" w:rsidP="00695939">
            <w:pPr>
              <w:pStyle w:val="TAL"/>
              <w:ind w:left="523" w:hanging="240"/>
            </w:pPr>
            <w:bookmarkStart w:id="182" w:name="_PERM_MCCTEMPBM_CRPT92220006___2"/>
            <w:bookmarkEnd w:id="181"/>
            <w:r w:rsidRPr="00D74239">
              <w:t>-</w:t>
            </w:r>
            <w:r w:rsidRPr="00D74239">
              <w:tab/>
              <w:t>Time period when Ranging/SL positioning is allowed</w:t>
            </w:r>
          </w:p>
          <w:p w14:paraId="7A08B81E" w14:textId="77777777" w:rsidR="0044353B" w:rsidRPr="00D74239" w:rsidRDefault="0044353B" w:rsidP="00695939">
            <w:pPr>
              <w:pStyle w:val="TAL"/>
              <w:ind w:left="523" w:hanging="240"/>
            </w:pPr>
            <w:r w:rsidRPr="00D74239">
              <w:t>-</w:t>
            </w:r>
            <w:r w:rsidRPr="00D74239">
              <w:tab/>
              <w:t>Geographical area where Ranging/SL positioning is allowed</w:t>
            </w:r>
          </w:p>
          <w:p w14:paraId="3B8C445F" w14:textId="77777777" w:rsidR="0044353B" w:rsidRPr="00D74239" w:rsidRDefault="0044353B" w:rsidP="00695939">
            <w:pPr>
              <w:pStyle w:val="TAL"/>
              <w:ind w:left="523" w:hanging="240"/>
            </w:pPr>
            <w:r w:rsidRPr="00D74239">
              <w:t>-</w:t>
            </w:r>
            <w:r w:rsidRPr="00D74239">
              <w:tab/>
              <w:t>Indication that codeword shall be checked in UE or one or more codeword values to be checked in GMLC</w:t>
            </w:r>
          </w:p>
          <w:bookmarkEnd w:id="182"/>
          <w:p w14:paraId="0F27B287" w14:textId="77777777" w:rsidR="0044353B" w:rsidRPr="00D74239" w:rsidRDefault="0044353B" w:rsidP="00695939">
            <w:pPr>
              <w:pStyle w:val="TAL"/>
            </w:pPr>
          </w:p>
          <w:p w14:paraId="00F8997F" w14:textId="77777777" w:rsidR="0044353B" w:rsidRPr="00D74239" w:rsidRDefault="0044353B" w:rsidP="00695939">
            <w:pPr>
              <w:pStyle w:val="TAL"/>
            </w:pPr>
            <w:bookmarkStart w:id="183" w:name="_PERM_MCCTEMPBM_CRPT92220007___2"/>
            <w:r>
              <w:t>AF/LCS Client</w:t>
            </w:r>
            <w:r w:rsidDel="009A2BA1">
              <w:t xml:space="preserve"> </w:t>
            </w:r>
            <w:r>
              <w:t>list</w:t>
            </w:r>
            <w:r w:rsidRPr="00D74239">
              <w:t>: a list of zero or more A</w:t>
            </w:r>
            <w:r>
              <w:t>F</w:t>
            </w:r>
            <w:r w:rsidRPr="00D74239">
              <w:t>s</w:t>
            </w:r>
            <w:r>
              <w:t>/LCS Clients</w:t>
            </w:r>
            <w:r w:rsidRPr="00D74239">
              <w:t xml:space="preserve"> with the following data for each entry:</w:t>
            </w:r>
          </w:p>
          <w:p w14:paraId="5C25564E" w14:textId="77777777" w:rsidR="0044353B" w:rsidRPr="00D74239" w:rsidRDefault="0044353B" w:rsidP="00695939">
            <w:pPr>
              <w:pStyle w:val="TAL"/>
              <w:ind w:left="523" w:hanging="240"/>
            </w:pPr>
            <w:r w:rsidRPr="00D74239">
              <w:t>-</w:t>
            </w:r>
            <w:r w:rsidRPr="00D74239">
              <w:tab/>
              <w:t>One of the following mutually exclusive options:</w:t>
            </w:r>
          </w:p>
          <w:p w14:paraId="1F6CDEE2" w14:textId="77777777" w:rsidR="0044353B" w:rsidRPr="00D74239" w:rsidRDefault="0044353B" w:rsidP="00695939">
            <w:pPr>
              <w:pStyle w:val="TAL"/>
              <w:ind w:left="763" w:hanging="240"/>
            </w:pPr>
            <w:bookmarkStart w:id="184" w:name="_PERM_MCCTEMPBM_CRPT92220008___2"/>
            <w:bookmarkEnd w:id="183"/>
            <w:r w:rsidRPr="00D74239">
              <w:t>-</w:t>
            </w:r>
            <w:r w:rsidRPr="00D74239">
              <w:tab/>
              <w:t xml:space="preserve">Ranging/SL positioning </w:t>
            </w:r>
            <w:r w:rsidRPr="00D74239" w:rsidDel="00F641FF">
              <w:t xml:space="preserve">result </w:t>
            </w:r>
            <w:r w:rsidRPr="00D74239">
              <w:t>allowed without notification (default case)</w:t>
            </w:r>
          </w:p>
          <w:p w14:paraId="2EAF3C4D"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allowed with notification</w:t>
            </w:r>
          </w:p>
          <w:p w14:paraId="13A9124B"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with notification and privacy verification; Ranging/SL positioning allowed if no response</w:t>
            </w:r>
          </w:p>
          <w:p w14:paraId="582F8330" w14:textId="77777777" w:rsidR="0044353B" w:rsidRPr="00D74239" w:rsidRDefault="0044353B" w:rsidP="00695939">
            <w:pPr>
              <w:pStyle w:val="TAL"/>
              <w:ind w:left="763" w:hanging="240"/>
            </w:pPr>
            <w:r w:rsidRPr="00D74239">
              <w:t>-</w:t>
            </w:r>
            <w:r w:rsidRPr="00D74239">
              <w:tab/>
              <w:t xml:space="preserve">Ranging/SL positioning </w:t>
            </w:r>
            <w:r w:rsidRPr="00D74239" w:rsidDel="00E46D00">
              <w:t xml:space="preserve">result </w:t>
            </w:r>
            <w:r w:rsidRPr="00D74239">
              <w:t>with notification and privacy verification; Ranging/SL positioning restricted if no response</w:t>
            </w:r>
          </w:p>
          <w:p w14:paraId="31C8AE44" w14:textId="77777777" w:rsidR="0044353B" w:rsidRPr="00D74239" w:rsidRDefault="0044353B" w:rsidP="00695939">
            <w:pPr>
              <w:pStyle w:val="TAL"/>
              <w:ind w:left="523" w:hanging="240"/>
            </w:pPr>
            <w:bookmarkStart w:id="185" w:name="_PERM_MCCTEMPBM_CRPT92220009___2"/>
            <w:bookmarkEnd w:id="184"/>
            <w:r w:rsidRPr="00D74239">
              <w:t>-</w:t>
            </w:r>
            <w:r w:rsidRPr="00D74239">
              <w:tab/>
              <w:t>Time period when Ranging/SL positioning is allowed</w:t>
            </w:r>
          </w:p>
          <w:p w14:paraId="7AD23AC5" w14:textId="77777777" w:rsidR="0044353B" w:rsidRPr="00D74239" w:rsidRDefault="0044353B" w:rsidP="00695939">
            <w:pPr>
              <w:pStyle w:val="TAL"/>
              <w:ind w:left="523" w:hanging="240"/>
            </w:pPr>
            <w:r w:rsidRPr="00D74239">
              <w:t>-</w:t>
            </w:r>
            <w:r w:rsidRPr="00D74239">
              <w:tab/>
              <w:t>Geographical area where Ranging/SL positioning is allowed</w:t>
            </w:r>
            <w:bookmarkStart w:id="186" w:name="_PERM_MCCTEMPBM_CRPT92220010___2"/>
            <w:bookmarkEnd w:id="185"/>
          </w:p>
          <w:p w14:paraId="6E259020" w14:textId="77777777" w:rsidR="0044353B" w:rsidRPr="00D74239" w:rsidRDefault="0044353B" w:rsidP="00695939">
            <w:pPr>
              <w:pStyle w:val="TAL"/>
              <w:rPr>
                <w:lang w:eastAsia="zh-CN"/>
              </w:rPr>
            </w:pPr>
          </w:p>
          <w:p w14:paraId="3216FF81" w14:textId="77777777" w:rsidR="0044353B" w:rsidRPr="00D74239" w:rsidRDefault="0044353B" w:rsidP="00695939">
            <w:pPr>
              <w:pStyle w:val="TAL"/>
            </w:pPr>
            <w:bookmarkStart w:id="187" w:name="_PERM_MCCTEMPBM_CRPT92220011___2"/>
            <w:bookmarkEnd w:id="186"/>
            <w:r w:rsidRPr="00D74239">
              <w:t>Ranging/SL Positioning Application Identifier list: a list of one or more Ranging/SL Positioning Application Identifier</w:t>
            </w:r>
            <w:r>
              <w:t>s</w:t>
            </w:r>
            <w:r w:rsidRPr="00D74239">
              <w:t xml:space="preserve"> for which the Ranging/SL Positioning </w:t>
            </w:r>
            <w:r>
              <w:t>a</w:t>
            </w:r>
            <w:r w:rsidRPr="00D74239">
              <w:t>pplication is allowed to range/locate the particular UE. The following data may be present for each Ranging/SL Positioning Application Identifier in the list:</w:t>
            </w:r>
          </w:p>
          <w:p w14:paraId="3754D6A6" w14:textId="77777777" w:rsidR="0044353B" w:rsidRPr="00D74239" w:rsidRDefault="0044353B" w:rsidP="00695939">
            <w:pPr>
              <w:pStyle w:val="TAL"/>
              <w:ind w:left="523" w:hanging="240"/>
            </w:pPr>
            <w:r w:rsidRPr="00D74239">
              <w:t>-</w:t>
            </w:r>
            <w:r w:rsidRPr="00D74239">
              <w:tab/>
              <w:t>One of the following mutually exclusive options:</w:t>
            </w:r>
          </w:p>
          <w:p w14:paraId="4DB263FC" w14:textId="2DEAD84D" w:rsidR="0044353B" w:rsidRPr="00D74239" w:rsidRDefault="0044353B" w:rsidP="00695939">
            <w:pPr>
              <w:pStyle w:val="TAL"/>
              <w:ind w:left="763" w:hanging="240"/>
            </w:pPr>
            <w:bookmarkStart w:id="188" w:name="_PERM_MCCTEMPBM_CRPT92220012___2"/>
            <w:bookmarkEnd w:id="187"/>
            <w:r w:rsidRPr="00D74239">
              <w:t>-</w:t>
            </w:r>
            <w:r w:rsidRPr="00D74239">
              <w:tab/>
              <w:t xml:space="preserve">Ranging/SL positioning </w:t>
            </w:r>
            <w:r w:rsidRPr="00D74239" w:rsidDel="00CA6B08">
              <w:t xml:space="preserve">result </w:t>
            </w:r>
            <w:r w:rsidRPr="00D74239">
              <w:t>allowed without notification (default case)-</w:t>
            </w:r>
            <w:r w:rsidRPr="00D74239">
              <w:tab/>
              <w:t xml:space="preserve">Ranging/SL positioning </w:t>
            </w:r>
            <w:r w:rsidRPr="00D74239" w:rsidDel="00CA6B08">
              <w:t xml:space="preserve">result </w:t>
            </w:r>
            <w:r w:rsidRPr="00D74239">
              <w:t>allowed with notification</w:t>
            </w:r>
          </w:p>
          <w:p w14:paraId="4FB2A17F"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allowed if no response</w:t>
            </w:r>
          </w:p>
          <w:p w14:paraId="12EA7502"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restricted if no response</w:t>
            </w:r>
          </w:p>
          <w:bookmarkEnd w:id="188"/>
          <w:p w14:paraId="47978878" w14:textId="77777777" w:rsidR="0044353B" w:rsidRPr="00D74239" w:rsidRDefault="0044353B" w:rsidP="00695939">
            <w:pPr>
              <w:pStyle w:val="TAL"/>
              <w:ind w:left="523" w:hanging="240"/>
            </w:pPr>
            <w:r w:rsidRPr="00D74239">
              <w:t>-</w:t>
            </w:r>
            <w:r w:rsidRPr="00D74239">
              <w:tab/>
              <w:t>Time period when Ranging/SL positioning is allowed</w:t>
            </w:r>
          </w:p>
          <w:p w14:paraId="1B5B4D05" w14:textId="77777777" w:rsidR="0044353B" w:rsidRPr="00D74239" w:rsidRDefault="0044353B" w:rsidP="00695939">
            <w:pPr>
              <w:pStyle w:val="TAL"/>
              <w:ind w:left="523" w:hanging="240"/>
            </w:pPr>
            <w:r w:rsidRPr="00D74239">
              <w:t>-</w:t>
            </w:r>
            <w:r w:rsidRPr="00D74239">
              <w:tab/>
              <w:t>Geographical area where Ranging/SL positioning is allowed</w:t>
            </w:r>
          </w:p>
          <w:p w14:paraId="18A68219" w14:textId="77777777" w:rsidR="0044353B" w:rsidRDefault="0044353B" w:rsidP="00695939">
            <w:pPr>
              <w:pStyle w:val="TAL"/>
              <w:ind w:left="523" w:hanging="240"/>
            </w:pPr>
            <w:r w:rsidRPr="00D74239">
              <w:t>-</w:t>
            </w:r>
            <w:r w:rsidRPr="00D74239">
              <w:tab/>
              <w:t>Indication that codeword shall be checked in UE or one or more codeword values to be checked in GMLC</w:t>
            </w:r>
          </w:p>
          <w:p w14:paraId="2B7250F2" w14:textId="77777777" w:rsidR="0044353B" w:rsidRPr="006B6ABA" w:rsidRDefault="0044353B" w:rsidP="00695939">
            <w:pPr>
              <w:pStyle w:val="TAL"/>
            </w:pPr>
          </w:p>
        </w:tc>
      </w:tr>
      <w:tr w:rsidR="0044353B" w:rsidRPr="001216A7" w14:paraId="374FA252" w14:textId="77777777" w:rsidTr="00695939">
        <w:tc>
          <w:tcPr>
            <w:tcW w:w="2263" w:type="dxa"/>
          </w:tcPr>
          <w:p w14:paraId="7579B54E" w14:textId="77777777" w:rsidR="0044353B" w:rsidRPr="00D74239" w:rsidRDefault="0044353B" w:rsidP="00695939">
            <w:pPr>
              <w:pStyle w:val="TAL"/>
            </w:pPr>
            <w:r>
              <w:t xml:space="preserve">PLMN Operator </w:t>
            </w:r>
            <w:r w:rsidRPr="00D74239">
              <w:t>Class</w:t>
            </w:r>
          </w:p>
        </w:tc>
        <w:tc>
          <w:tcPr>
            <w:tcW w:w="1051" w:type="dxa"/>
          </w:tcPr>
          <w:p w14:paraId="592D5836" w14:textId="77777777" w:rsidR="0044353B" w:rsidRPr="00D74239" w:rsidRDefault="0044353B" w:rsidP="00695939">
            <w:pPr>
              <w:pStyle w:val="TAC"/>
            </w:pPr>
            <w:r w:rsidRPr="00D74239">
              <w:t>O</w:t>
            </w:r>
          </w:p>
        </w:tc>
        <w:tc>
          <w:tcPr>
            <w:tcW w:w="6237" w:type="dxa"/>
          </w:tcPr>
          <w:p w14:paraId="3B9DF898" w14:textId="77777777" w:rsidR="0044353B" w:rsidRPr="00D74239" w:rsidRDefault="0044353B" w:rsidP="00695939">
            <w:pPr>
              <w:pStyle w:val="TAL"/>
            </w:pPr>
            <w:r>
              <w:t>NF/LCS Client list</w:t>
            </w:r>
            <w:r w:rsidRPr="00D74239">
              <w:t xml:space="preserve">: a list of one or more generic classes of </w:t>
            </w:r>
            <w:r>
              <w:t>5GC NF/</w:t>
            </w:r>
            <w:r w:rsidRPr="00D74239" w:rsidDel="00F72C39">
              <w:t>LCS client</w:t>
            </w:r>
            <w:r w:rsidRPr="00D74239">
              <w:t xml:space="preserve"> that are allowed to </w:t>
            </w:r>
            <w:r>
              <w:t xml:space="preserve">perform </w:t>
            </w:r>
            <w:r w:rsidRPr="00D74239">
              <w:t xml:space="preserve">Ranging/SL positioning </w:t>
            </w:r>
            <w:r>
              <w:t xml:space="preserve">on </w:t>
            </w:r>
            <w:r w:rsidRPr="00D74239">
              <w:t>the particular UE. The following classes are distinguished:</w:t>
            </w:r>
          </w:p>
          <w:p w14:paraId="3656A50E" w14:textId="77777777" w:rsidR="0044353B" w:rsidRPr="00D74239" w:rsidRDefault="0044353B" w:rsidP="00695939">
            <w:pPr>
              <w:pStyle w:val="TAL"/>
              <w:ind w:left="523" w:hanging="240"/>
            </w:pPr>
            <w:r w:rsidRPr="00D74239">
              <w:t>-</w:t>
            </w:r>
            <w:r w:rsidRPr="00D74239">
              <w:tab/>
              <w:t>LCS client broadcasting location related information</w:t>
            </w:r>
          </w:p>
          <w:p w14:paraId="3506C8A7" w14:textId="77777777" w:rsidR="0044353B" w:rsidRPr="00D74239" w:rsidRDefault="0044353B" w:rsidP="00695939">
            <w:pPr>
              <w:pStyle w:val="TAL"/>
              <w:ind w:left="283"/>
            </w:pPr>
            <w:r w:rsidRPr="00D74239">
              <w:t>-</w:t>
            </w:r>
            <w:r w:rsidRPr="00D74239">
              <w:tab/>
              <w:t>O&amp;M LCS client in the HPLMN</w:t>
            </w:r>
          </w:p>
          <w:p w14:paraId="604C7BD8" w14:textId="77777777" w:rsidR="0044353B" w:rsidRPr="00D74239" w:rsidRDefault="0044353B" w:rsidP="00695939">
            <w:pPr>
              <w:pStyle w:val="TAL"/>
              <w:ind w:left="523" w:hanging="240"/>
            </w:pPr>
            <w:r w:rsidRPr="00D74239">
              <w:t>-</w:t>
            </w:r>
            <w:r w:rsidRPr="00D74239">
              <w:tab/>
              <w:t>O&amp;M LCS client in the VPLMN</w:t>
            </w:r>
          </w:p>
          <w:p w14:paraId="7137EAC0" w14:textId="77777777" w:rsidR="0044353B" w:rsidRPr="00D74239" w:rsidRDefault="0044353B" w:rsidP="00695939">
            <w:pPr>
              <w:pStyle w:val="TAL"/>
              <w:ind w:left="523" w:hanging="240"/>
            </w:pPr>
            <w:r w:rsidRPr="00D74239">
              <w:t>-</w:t>
            </w:r>
            <w:r w:rsidRPr="00D74239">
              <w:tab/>
              <w:t>LCS client recording anonymous location information</w:t>
            </w:r>
          </w:p>
          <w:p w14:paraId="0935CD6D" w14:textId="77777777" w:rsidR="0044353B" w:rsidRPr="00D74239" w:rsidRDefault="0044353B" w:rsidP="00695939">
            <w:pPr>
              <w:pStyle w:val="TAL"/>
              <w:ind w:left="523" w:hanging="240"/>
            </w:pPr>
            <w:r w:rsidRPr="00D74239">
              <w:t>-</w:t>
            </w:r>
            <w:r w:rsidRPr="00D74239">
              <w:tab/>
              <w:t>LCS Client supporting a bearer service, teleservice or supplementary service to the target UE</w:t>
            </w:r>
          </w:p>
          <w:p w14:paraId="701683DE" w14:textId="77777777" w:rsidR="0044353B" w:rsidRPr="00D74239" w:rsidRDefault="0044353B" w:rsidP="00695939">
            <w:pPr>
              <w:pStyle w:val="TAL"/>
              <w:ind w:left="523" w:hanging="240"/>
            </w:pPr>
            <w:r w:rsidRPr="00D74239">
              <w:t>-</w:t>
            </w:r>
            <w:r w:rsidRPr="00D74239">
              <w:tab/>
              <w:t>NWDAF in the HPLMN (when the UE is currently being served by the HPLMN)</w:t>
            </w:r>
          </w:p>
          <w:p w14:paraId="2ACDE179" w14:textId="77777777" w:rsidR="0044353B" w:rsidRPr="00D74239" w:rsidRDefault="0044353B" w:rsidP="00695939">
            <w:pPr>
              <w:pStyle w:val="TAL"/>
              <w:ind w:left="523" w:hanging="240"/>
            </w:pPr>
            <w:r w:rsidRPr="00D74239">
              <w:t>-</w:t>
            </w:r>
            <w:r w:rsidRPr="00D74239">
              <w:tab/>
              <w:t>NWDAF in the VPLMN</w:t>
            </w:r>
          </w:p>
        </w:tc>
      </w:tr>
      <w:tr w:rsidR="0044353B" w14:paraId="36C7DE8C" w14:textId="77777777" w:rsidTr="00695939">
        <w:tc>
          <w:tcPr>
            <w:tcW w:w="2263" w:type="dxa"/>
          </w:tcPr>
          <w:p w14:paraId="0512E295" w14:textId="77777777" w:rsidR="0044353B" w:rsidRPr="00D74239" w:rsidRDefault="0044353B" w:rsidP="00695939">
            <w:pPr>
              <w:pStyle w:val="TAL"/>
            </w:pPr>
            <w:r>
              <w:t>Event report expected a</w:t>
            </w:r>
            <w:r w:rsidRPr="00D74239">
              <w:t>rea</w:t>
            </w:r>
          </w:p>
        </w:tc>
        <w:tc>
          <w:tcPr>
            <w:tcW w:w="1051" w:type="dxa"/>
          </w:tcPr>
          <w:p w14:paraId="408B29D9" w14:textId="77777777" w:rsidR="0044353B" w:rsidRPr="00D74239" w:rsidRDefault="0044353B" w:rsidP="00695939">
            <w:pPr>
              <w:pStyle w:val="TAC"/>
            </w:pPr>
            <w:r w:rsidRPr="00D74239">
              <w:t>O</w:t>
            </w:r>
          </w:p>
        </w:tc>
        <w:tc>
          <w:tcPr>
            <w:tcW w:w="6237" w:type="dxa"/>
          </w:tcPr>
          <w:p w14:paraId="35D13AC1" w14:textId="77777777" w:rsidR="0044353B" w:rsidRPr="00D74239" w:rsidRDefault="0044353B" w:rsidP="00695939">
            <w:pPr>
              <w:pStyle w:val="TAL"/>
            </w:pPr>
            <w:r w:rsidRPr="00D74239">
              <w:t>Presents a geographical area generated by UE, which is used by GMLC to determine event report allowed area for the UE</w:t>
            </w:r>
          </w:p>
        </w:tc>
      </w:tr>
    </w:tbl>
    <w:p w14:paraId="2EB96A8F" w14:textId="77777777" w:rsidR="0044353B" w:rsidRPr="00C97509" w:rsidRDefault="0044353B" w:rsidP="006E4B6F"/>
    <w:p w14:paraId="498BB512" w14:textId="77777777" w:rsidR="00991A9A" w:rsidRPr="00C97509" w:rsidRDefault="00991A9A">
      <w:pPr>
        <w:overflowPunct/>
        <w:autoSpaceDE/>
        <w:autoSpaceDN/>
        <w:adjustRightInd/>
        <w:spacing w:after="0"/>
        <w:textAlignment w:val="auto"/>
        <w:rPr>
          <w:rFonts w:ascii="Arial" w:hAnsi="Arial"/>
          <w:sz w:val="36"/>
        </w:rPr>
      </w:pPr>
      <w:bookmarkStart w:id="189" w:name="_Toc145059279"/>
      <w:r w:rsidRPr="00C97509">
        <w:br w:type="page"/>
      </w:r>
    </w:p>
    <w:p w14:paraId="5CA5E6C2" w14:textId="2BDC6292" w:rsidR="00080512" w:rsidRPr="00C97509" w:rsidRDefault="00080512">
      <w:pPr>
        <w:pStyle w:val="Heading8"/>
      </w:pPr>
      <w:bookmarkStart w:id="190" w:name="_Toc162010911"/>
      <w:r w:rsidRPr="00C97509">
        <w:t xml:space="preserve">Annex </w:t>
      </w:r>
      <w:r w:rsidR="007A2A0A">
        <w:t>C</w:t>
      </w:r>
      <w:r w:rsidR="007A2A0A" w:rsidRPr="00C97509">
        <w:t xml:space="preserve"> </w:t>
      </w:r>
      <w:r w:rsidRPr="00C97509">
        <w:t>(informative):</w:t>
      </w:r>
      <w:r w:rsidRPr="00C97509">
        <w:br/>
        <w:t>Change history</w:t>
      </w:r>
      <w:bookmarkEnd w:id="189"/>
      <w:bookmarkEnd w:id="190"/>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602"/>
        <w:gridCol w:w="425"/>
        <w:gridCol w:w="425"/>
        <w:gridCol w:w="4856"/>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91" w:name="historyclause"/>
            <w:bookmarkEnd w:id="191"/>
            <w:r w:rsidRPr="00C97509">
              <w:rPr>
                <w:b/>
              </w:rPr>
              <w:t>Change</w:t>
            </w:r>
            <w:r w:rsidR="00991A9A" w:rsidRPr="00C97509">
              <w:rPr>
                <w:b/>
              </w:rPr>
              <w:t xml:space="preserve"> </w:t>
            </w:r>
            <w:r w:rsidRPr="00C97509">
              <w:rPr>
                <w:b/>
              </w:rPr>
              <w:t>history</w:t>
            </w:r>
          </w:p>
        </w:tc>
      </w:tr>
      <w:tr w:rsidR="003C3971" w:rsidRPr="00C97509" w14:paraId="188BB8D6" w14:textId="77777777" w:rsidTr="002049D8">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r w:rsidRPr="00C97509">
              <w:rPr>
                <w:sz w:val="16"/>
                <w:szCs w:val="16"/>
              </w:rPr>
              <w:t>TDoc</w:t>
            </w:r>
          </w:p>
        </w:tc>
        <w:tc>
          <w:tcPr>
            <w:tcW w:w="602"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25"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856"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454E1D" w:rsidRPr="00C97509" w14:paraId="4AB65405" w14:textId="77777777" w:rsidTr="002049D8">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602" w:type="dxa"/>
            <w:shd w:val="solid" w:color="FFFFFF" w:fill="auto"/>
          </w:tcPr>
          <w:p w14:paraId="35089C4E" w14:textId="77777777" w:rsidR="00454E1D" w:rsidRPr="00C97509" w:rsidRDefault="00454E1D" w:rsidP="00C72833">
            <w:pPr>
              <w:pStyle w:val="TAL"/>
              <w:rPr>
                <w:sz w:val="16"/>
                <w:szCs w:val="16"/>
              </w:rPr>
            </w:pPr>
          </w:p>
        </w:tc>
        <w:tc>
          <w:tcPr>
            <w:tcW w:w="425"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856"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2049D8">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602" w:type="dxa"/>
            <w:shd w:val="solid" w:color="FFFFFF" w:fill="auto"/>
          </w:tcPr>
          <w:p w14:paraId="404E1BA7" w14:textId="77777777" w:rsidR="00317A90" w:rsidRPr="00C97509" w:rsidRDefault="00317A90" w:rsidP="00317A90">
            <w:pPr>
              <w:pStyle w:val="TAL"/>
              <w:rPr>
                <w:sz w:val="16"/>
                <w:szCs w:val="16"/>
              </w:rPr>
            </w:pPr>
          </w:p>
        </w:tc>
        <w:tc>
          <w:tcPr>
            <w:tcW w:w="425"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856"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r w:rsidR="002049D8" w:rsidRPr="00C97509" w14:paraId="6D2585F7" w14:textId="77777777" w:rsidTr="002049D8">
        <w:trPr>
          <w:jc w:val="center"/>
        </w:trPr>
        <w:tc>
          <w:tcPr>
            <w:tcW w:w="800" w:type="dxa"/>
            <w:shd w:val="solid" w:color="FFFFFF" w:fill="auto"/>
          </w:tcPr>
          <w:p w14:paraId="7160623B" w14:textId="5391578E" w:rsidR="002049D8" w:rsidRPr="00C97509" w:rsidRDefault="002049D8" w:rsidP="00317A90">
            <w:pPr>
              <w:pStyle w:val="TAC"/>
              <w:rPr>
                <w:sz w:val="16"/>
                <w:szCs w:val="16"/>
                <w:lang w:eastAsia="zh-CN"/>
              </w:rPr>
            </w:pPr>
            <w:r>
              <w:rPr>
                <w:sz w:val="16"/>
                <w:szCs w:val="16"/>
                <w:lang w:eastAsia="zh-CN"/>
              </w:rPr>
              <w:t>2023-12</w:t>
            </w:r>
          </w:p>
        </w:tc>
        <w:tc>
          <w:tcPr>
            <w:tcW w:w="900" w:type="dxa"/>
            <w:shd w:val="solid" w:color="FFFFFF" w:fill="auto"/>
          </w:tcPr>
          <w:p w14:paraId="19A5564A" w14:textId="09D8C220" w:rsidR="002049D8" w:rsidRPr="00C97509" w:rsidRDefault="002049D8" w:rsidP="00317A90">
            <w:pPr>
              <w:pStyle w:val="TAC"/>
              <w:rPr>
                <w:sz w:val="16"/>
                <w:szCs w:val="16"/>
              </w:rPr>
            </w:pPr>
            <w:r>
              <w:rPr>
                <w:sz w:val="16"/>
                <w:szCs w:val="16"/>
              </w:rPr>
              <w:t>SA#102</w:t>
            </w:r>
          </w:p>
        </w:tc>
        <w:tc>
          <w:tcPr>
            <w:tcW w:w="994" w:type="dxa"/>
            <w:shd w:val="solid" w:color="FFFFFF" w:fill="auto"/>
          </w:tcPr>
          <w:p w14:paraId="76EC1B3D" w14:textId="1A2CAB6A" w:rsidR="002049D8" w:rsidRPr="00C97509" w:rsidRDefault="002049D8" w:rsidP="00317A90">
            <w:pPr>
              <w:pStyle w:val="TAC"/>
              <w:rPr>
                <w:sz w:val="16"/>
                <w:szCs w:val="16"/>
                <w:lang w:eastAsia="zh-CN"/>
              </w:rPr>
            </w:pPr>
            <w:r>
              <w:rPr>
                <w:sz w:val="16"/>
                <w:szCs w:val="16"/>
                <w:lang w:eastAsia="zh-CN"/>
              </w:rPr>
              <w:t>SP-231336</w:t>
            </w:r>
          </w:p>
        </w:tc>
        <w:tc>
          <w:tcPr>
            <w:tcW w:w="602" w:type="dxa"/>
            <w:shd w:val="solid" w:color="FFFFFF" w:fill="auto"/>
          </w:tcPr>
          <w:p w14:paraId="5ADDE281" w14:textId="5B9BE970" w:rsidR="002049D8" w:rsidRPr="00C97509" w:rsidRDefault="002049D8" w:rsidP="00317A90">
            <w:pPr>
              <w:pStyle w:val="TAL"/>
              <w:rPr>
                <w:sz w:val="16"/>
                <w:szCs w:val="16"/>
              </w:rPr>
            </w:pPr>
            <w:r>
              <w:rPr>
                <w:sz w:val="16"/>
                <w:szCs w:val="16"/>
              </w:rPr>
              <w:t>0001</w:t>
            </w:r>
          </w:p>
        </w:tc>
        <w:tc>
          <w:tcPr>
            <w:tcW w:w="425" w:type="dxa"/>
            <w:shd w:val="solid" w:color="FFFFFF" w:fill="auto"/>
          </w:tcPr>
          <w:p w14:paraId="0D4745B5" w14:textId="07576726" w:rsidR="002049D8" w:rsidRPr="00C97509" w:rsidRDefault="002049D8" w:rsidP="00317A90">
            <w:pPr>
              <w:pStyle w:val="TAR"/>
              <w:rPr>
                <w:sz w:val="16"/>
                <w:szCs w:val="16"/>
              </w:rPr>
            </w:pPr>
            <w:r>
              <w:rPr>
                <w:sz w:val="16"/>
                <w:szCs w:val="16"/>
              </w:rPr>
              <w:t>-</w:t>
            </w:r>
          </w:p>
        </w:tc>
        <w:tc>
          <w:tcPr>
            <w:tcW w:w="425" w:type="dxa"/>
            <w:shd w:val="solid" w:color="FFFFFF" w:fill="auto"/>
          </w:tcPr>
          <w:p w14:paraId="0249F83D" w14:textId="3F1CE124" w:rsidR="002049D8" w:rsidRPr="00C97509" w:rsidRDefault="002049D8" w:rsidP="00317A90">
            <w:pPr>
              <w:pStyle w:val="TAC"/>
              <w:rPr>
                <w:sz w:val="16"/>
                <w:szCs w:val="16"/>
              </w:rPr>
            </w:pPr>
            <w:r>
              <w:rPr>
                <w:sz w:val="16"/>
                <w:szCs w:val="16"/>
              </w:rPr>
              <w:t>F</w:t>
            </w:r>
          </w:p>
        </w:tc>
        <w:tc>
          <w:tcPr>
            <w:tcW w:w="4856" w:type="dxa"/>
            <w:shd w:val="solid" w:color="FFFFFF" w:fill="auto"/>
          </w:tcPr>
          <w:p w14:paraId="6AC4FA93" w14:textId="51F5EEBB" w:rsidR="002049D8" w:rsidRDefault="002049D8" w:rsidP="00317A90">
            <w:pPr>
              <w:pStyle w:val="TAL"/>
              <w:rPr>
                <w:sz w:val="16"/>
                <w:szCs w:val="16"/>
                <w:lang w:eastAsia="zh-CN"/>
              </w:rPr>
            </w:pPr>
            <w:r>
              <w:rPr>
                <w:sz w:val="16"/>
                <w:szCs w:val="16"/>
                <w:lang w:eastAsia="zh-CN"/>
              </w:rPr>
              <w:t>Update the FC Value in 33.533</w:t>
            </w:r>
          </w:p>
        </w:tc>
        <w:tc>
          <w:tcPr>
            <w:tcW w:w="708" w:type="dxa"/>
            <w:shd w:val="solid" w:color="FFFFFF" w:fill="auto"/>
          </w:tcPr>
          <w:p w14:paraId="21CDBF02" w14:textId="62D44ECD" w:rsidR="002049D8" w:rsidRDefault="002049D8" w:rsidP="00317A90">
            <w:pPr>
              <w:pStyle w:val="TAC"/>
              <w:rPr>
                <w:sz w:val="16"/>
                <w:szCs w:val="16"/>
                <w:lang w:eastAsia="zh-CN"/>
              </w:rPr>
            </w:pPr>
            <w:r>
              <w:rPr>
                <w:sz w:val="16"/>
                <w:szCs w:val="16"/>
                <w:lang w:eastAsia="zh-CN"/>
              </w:rPr>
              <w:t>18.1.0</w:t>
            </w:r>
          </w:p>
        </w:tc>
      </w:tr>
      <w:tr w:rsidR="00404936" w:rsidRPr="00C97509" w14:paraId="0EA25869" w14:textId="77777777" w:rsidTr="002049D8">
        <w:trPr>
          <w:jc w:val="center"/>
        </w:trPr>
        <w:tc>
          <w:tcPr>
            <w:tcW w:w="800" w:type="dxa"/>
            <w:shd w:val="solid" w:color="FFFFFF" w:fill="auto"/>
          </w:tcPr>
          <w:p w14:paraId="1FAAE050" w14:textId="05266BF8"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796C1E66" w14:textId="2E08C8EF" w:rsidR="00404936" w:rsidRDefault="00404936" w:rsidP="00404936">
            <w:pPr>
              <w:pStyle w:val="TAC"/>
              <w:rPr>
                <w:sz w:val="16"/>
                <w:szCs w:val="16"/>
              </w:rPr>
            </w:pPr>
            <w:r>
              <w:rPr>
                <w:sz w:val="16"/>
                <w:szCs w:val="16"/>
              </w:rPr>
              <w:t>SA#102</w:t>
            </w:r>
          </w:p>
        </w:tc>
        <w:tc>
          <w:tcPr>
            <w:tcW w:w="994" w:type="dxa"/>
            <w:shd w:val="solid" w:color="FFFFFF" w:fill="auto"/>
          </w:tcPr>
          <w:p w14:paraId="43D717E1" w14:textId="31B8292F"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2DBBF113" w14:textId="22114960" w:rsidR="00404936" w:rsidRDefault="00404936" w:rsidP="00404936">
            <w:pPr>
              <w:pStyle w:val="TAL"/>
              <w:rPr>
                <w:sz w:val="16"/>
                <w:szCs w:val="16"/>
              </w:rPr>
            </w:pPr>
            <w:r>
              <w:rPr>
                <w:sz w:val="16"/>
                <w:szCs w:val="16"/>
              </w:rPr>
              <w:t>0003</w:t>
            </w:r>
          </w:p>
        </w:tc>
        <w:tc>
          <w:tcPr>
            <w:tcW w:w="425" w:type="dxa"/>
            <w:shd w:val="solid" w:color="FFFFFF" w:fill="auto"/>
          </w:tcPr>
          <w:p w14:paraId="1E1C33AE" w14:textId="0C38A578" w:rsidR="00404936" w:rsidRDefault="00404936" w:rsidP="00404936">
            <w:pPr>
              <w:pStyle w:val="TAR"/>
              <w:rPr>
                <w:sz w:val="16"/>
                <w:szCs w:val="16"/>
              </w:rPr>
            </w:pPr>
            <w:r>
              <w:rPr>
                <w:sz w:val="16"/>
                <w:szCs w:val="16"/>
              </w:rPr>
              <w:t>1</w:t>
            </w:r>
          </w:p>
        </w:tc>
        <w:tc>
          <w:tcPr>
            <w:tcW w:w="425" w:type="dxa"/>
            <w:shd w:val="solid" w:color="FFFFFF" w:fill="auto"/>
          </w:tcPr>
          <w:p w14:paraId="3AF76284" w14:textId="7430ABE8" w:rsidR="00404936" w:rsidRDefault="00404936" w:rsidP="00404936">
            <w:pPr>
              <w:pStyle w:val="TAC"/>
              <w:rPr>
                <w:sz w:val="16"/>
                <w:szCs w:val="16"/>
              </w:rPr>
            </w:pPr>
            <w:r>
              <w:rPr>
                <w:sz w:val="16"/>
                <w:szCs w:val="16"/>
              </w:rPr>
              <w:t>F</w:t>
            </w:r>
          </w:p>
        </w:tc>
        <w:tc>
          <w:tcPr>
            <w:tcW w:w="4856" w:type="dxa"/>
            <w:shd w:val="solid" w:color="FFFFFF" w:fill="auto"/>
          </w:tcPr>
          <w:p w14:paraId="3F8B46A8" w14:textId="0A3FCFC8" w:rsidR="00404936" w:rsidRDefault="00404936" w:rsidP="00404936">
            <w:pPr>
              <w:pStyle w:val="TAL"/>
              <w:rPr>
                <w:sz w:val="16"/>
                <w:szCs w:val="16"/>
                <w:lang w:eastAsia="zh-CN"/>
              </w:rPr>
            </w:pPr>
            <w:r>
              <w:rPr>
                <w:sz w:val="16"/>
                <w:szCs w:val="16"/>
                <w:lang w:eastAsia="zh-CN"/>
              </w:rPr>
              <w:t>Resolve the issue when SLPTK ID is about to wrap around</w:t>
            </w:r>
          </w:p>
        </w:tc>
        <w:tc>
          <w:tcPr>
            <w:tcW w:w="708" w:type="dxa"/>
            <w:shd w:val="solid" w:color="FFFFFF" w:fill="auto"/>
          </w:tcPr>
          <w:p w14:paraId="5D2279AA" w14:textId="4D12DFBB" w:rsidR="00404936" w:rsidRDefault="00404936" w:rsidP="00404936">
            <w:pPr>
              <w:pStyle w:val="TAC"/>
              <w:rPr>
                <w:sz w:val="16"/>
                <w:szCs w:val="16"/>
                <w:lang w:eastAsia="zh-CN"/>
              </w:rPr>
            </w:pPr>
            <w:r>
              <w:rPr>
                <w:sz w:val="16"/>
                <w:szCs w:val="16"/>
                <w:lang w:eastAsia="zh-CN"/>
              </w:rPr>
              <w:t>18.1.0</w:t>
            </w:r>
          </w:p>
        </w:tc>
      </w:tr>
      <w:tr w:rsidR="00404936" w:rsidRPr="00C97509" w14:paraId="35263422" w14:textId="77777777" w:rsidTr="002049D8">
        <w:trPr>
          <w:jc w:val="center"/>
        </w:trPr>
        <w:tc>
          <w:tcPr>
            <w:tcW w:w="800" w:type="dxa"/>
            <w:shd w:val="solid" w:color="FFFFFF" w:fill="auto"/>
          </w:tcPr>
          <w:p w14:paraId="666A8CA7" w14:textId="15AABC6B"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20A2DCCE" w14:textId="520B13F6" w:rsidR="00404936" w:rsidRDefault="00404936" w:rsidP="00404936">
            <w:pPr>
              <w:pStyle w:val="TAC"/>
              <w:rPr>
                <w:sz w:val="16"/>
                <w:szCs w:val="16"/>
              </w:rPr>
            </w:pPr>
            <w:r>
              <w:rPr>
                <w:sz w:val="16"/>
                <w:szCs w:val="16"/>
              </w:rPr>
              <w:t>SA#102</w:t>
            </w:r>
          </w:p>
        </w:tc>
        <w:tc>
          <w:tcPr>
            <w:tcW w:w="994" w:type="dxa"/>
            <w:shd w:val="solid" w:color="FFFFFF" w:fill="auto"/>
          </w:tcPr>
          <w:p w14:paraId="22FD8129" w14:textId="281FAA3B"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7250CFD1" w14:textId="0E099BF6" w:rsidR="00404936" w:rsidRDefault="00404936" w:rsidP="00404936">
            <w:pPr>
              <w:pStyle w:val="TAL"/>
              <w:rPr>
                <w:sz w:val="16"/>
                <w:szCs w:val="16"/>
              </w:rPr>
            </w:pPr>
            <w:r>
              <w:rPr>
                <w:sz w:val="16"/>
                <w:szCs w:val="16"/>
              </w:rPr>
              <w:t>0004</w:t>
            </w:r>
          </w:p>
        </w:tc>
        <w:tc>
          <w:tcPr>
            <w:tcW w:w="425" w:type="dxa"/>
            <w:shd w:val="solid" w:color="FFFFFF" w:fill="auto"/>
          </w:tcPr>
          <w:p w14:paraId="21418189" w14:textId="21B0ECCF" w:rsidR="00404936" w:rsidRDefault="00404936" w:rsidP="00404936">
            <w:pPr>
              <w:pStyle w:val="TAR"/>
              <w:rPr>
                <w:sz w:val="16"/>
                <w:szCs w:val="16"/>
              </w:rPr>
            </w:pPr>
            <w:r>
              <w:rPr>
                <w:sz w:val="16"/>
                <w:szCs w:val="16"/>
              </w:rPr>
              <w:t>1</w:t>
            </w:r>
          </w:p>
        </w:tc>
        <w:tc>
          <w:tcPr>
            <w:tcW w:w="425" w:type="dxa"/>
            <w:shd w:val="solid" w:color="FFFFFF" w:fill="auto"/>
          </w:tcPr>
          <w:p w14:paraId="69131AF1" w14:textId="1B797CC5" w:rsidR="00404936" w:rsidRDefault="00404936" w:rsidP="00404936">
            <w:pPr>
              <w:pStyle w:val="TAC"/>
              <w:rPr>
                <w:sz w:val="16"/>
                <w:szCs w:val="16"/>
              </w:rPr>
            </w:pPr>
            <w:r>
              <w:rPr>
                <w:sz w:val="16"/>
                <w:szCs w:val="16"/>
              </w:rPr>
              <w:t>F</w:t>
            </w:r>
          </w:p>
        </w:tc>
        <w:tc>
          <w:tcPr>
            <w:tcW w:w="4856" w:type="dxa"/>
            <w:shd w:val="solid" w:color="FFFFFF" w:fill="auto"/>
          </w:tcPr>
          <w:p w14:paraId="1CFD75E8" w14:textId="1EB4548E" w:rsidR="00404936" w:rsidRDefault="00404936" w:rsidP="00404936">
            <w:pPr>
              <w:pStyle w:val="TAL"/>
              <w:rPr>
                <w:sz w:val="16"/>
                <w:szCs w:val="16"/>
                <w:lang w:eastAsia="zh-CN"/>
              </w:rPr>
            </w:pPr>
            <w:r>
              <w:rPr>
                <w:sz w:val="16"/>
                <w:szCs w:val="16"/>
                <w:lang w:eastAsia="zh-CN"/>
              </w:rPr>
              <w:t>Update the abbreviations in 33.533</w:t>
            </w:r>
          </w:p>
        </w:tc>
        <w:tc>
          <w:tcPr>
            <w:tcW w:w="708" w:type="dxa"/>
            <w:shd w:val="solid" w:color="FFFFFF" w:fill="auto"/>
          </w:tcPr>
          <w:p w14:paraId="42A0FD67" w14:textId="071C8DE7" w:rsidR="00404936" w:rsidRDefault="00404936" w:rsidP="00404936">
            <w:pPr>
              <w:pStyle w:val="TAC"/>
              <w:rPr>
                <w:sz w:val="16"/>
                <w:szCs w:val="16"/>
                <w:lang w:eastAsia="zh-CN"/>
              </w:rPr>
            </w:pPr>
            <w:r>
              <w:rPr>
                <w:sz w:val="16"/>
                <w:szCs w:val="16"/>
                <w:lang w:eastAsia="zh-CN"/>
              </w:rPr>
              <w:t>18.1.0</w:t>
            </w:r>
          </w:p>
        </w:tc>
      </w:tr>
      <w:tr w:rsidR="00404936" w:rsidRPr="00C97509" w14:paraId="78800164" w14:textId="77777777" w:rsidTr="002049D8">
        <w:trPr>
          <w:jc w:val="center"/>
        </w:trPr>
        <w:tc>
          <w:tcPr>
            <w:tcW w:w="800" w:type="dxa"/>
            <w:shd w:val="solid" w:color="FFFFFF" w:fill="auto"/>
          </w:tcPr>
          <w:p w14:paraId="296E980D" w14:textId="61C241DA"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12CBF79A" w14:textId="74653104" w:rsidR="00404936" w:rsidRDefault="00404936" w:rsidP="00404936">
            <w:pPr>
              <w:pStyle w:val="TAC"/>
              <w:rPr>
                <w:sz w:val="16"/>
                <w:szCs w:val="16"/>
              </w:rPr>
            </w:pPr>
            <w:r>
              <w:rPr>
                <w:sz w:val="16"/>
                <w:szCs w:val="16"/>
              </w:rPr>
              <w:t>SA#102</w:t>
            </w:r>
          </w:p>
        </w:tc>
        <w:tc>
          <w:tcPr>
            <w:tcW w:w="994" w:type="dxa"/>
            <w:shd w:val="solid" w:color="FFFFFF" w:fill="auto"/>
          </w:tcPr>
          <w:p w14:paraId="35E6905C" w14:textId="0ED7DEBE"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693CE2D9" w14:textId="69166B13" w:rsidR="00404936" w:rsidRDefault="00404936" w:rsidP="00404936">
            <w:pPr>
              <w:pStyle w:val="TAL"/>
              <w:rPr>
                <w:sz w:val="16"/>
                <w:szCs w:val="16"/>
              </w:rPr>
            </w:pPr>
            <w:r>
              <w:rPr>
                <w:sz w:val="16"/>
                <w:szCs w:val="16"/>
              </w:rPr>
              <w:t>0009</w:t>
            </w:r>
          </w:p>
        </w:tc>
        <w:tc>
          <w:tcPr>
            <w:tcW w:w="425" w:type="dxa"/>
            <w:shd w:val="solid" w:color="FFFFFF" w:fill="auto"/>
          </w:tcPr>
          <w:p w14:paraId="5FD79F55" w14:textId="1C16A53A" w:rsidR="00404936" w:rsidRDefault="00404936" w:rsidP="00404936">
            <w:pPr>
              <w:pStyle w:val="TAR"/>
              <w:rPr>
                <w:sz w:val="16"/>
                <w:szCs w:val="16"/>
              </w:rPr>
            </w:pPr>
            <w:r>
              <w:rPr>
                <w:sz w:val="16"/>
                <w:szCs w:val="16"/>
              </w:rPr>
              <w:t>-</w:t>
            </w:r>
          </w:p>
        </w:tc>
        <w:tc>
          <w:tcPr>
            <w:tcW w:w="425" w:type="dxa"/>
            <w:shd w:val="solid" w:color="FFFFFF" w:fill="auto"/>
          </w:tcPr>
          <w:p w14:paraId="6E086D6C" w14:textId="2BCD5612" w:rsidR="00404936" w:rsidRDefault="00404936" w:rsidP="00404936">
            <w:pPr>
              <w:pStyle w:val="TAC"/>
              <w:rPr>
                <w:sz w:val="16"/>
                <w:szCs w:val="16"/>
              </w:rPr>
            </w:pPr>
            <w:r>
              <w:rPr>
                <w:sz w:val="16"/>
                <w:szCs w:val="16"/>
              </w:rPr>
              <w:t>F</w:t>
            </w:r>
          </w:p>
        </w:tc>
        <w:tc>
          <w:tcPr>
            <w:tcW w:w="4856" w:type="dxa"/>
            <w:shd w:val="solid" w:color="FFFFFF" w:fill="auto"/>
          </w:tcPr>
          <w:p w14:paraId="545AB781" w14:textId="7F6BCC9F" w:rsidR="00404936" w:rsidRDefault="00404936" w:rsidP="00404936">
            <w:pPr>
              <w:pStyle w:val="TAL"/>
              <w:rPr>
                <w:sz w:val="16"/>
                <w:szCs w:val="16"/>
                <w:lang w:eastAsia="zh-CN"/>
              </w:rPr>
            </w:pPr>
            <w:r>
              <w:rPr>
                <w:sz w:val="16"/>
                <w:szCs w:val="16"/>
                <w:lang w:eastAsia="zh-CN"/>
              </w:rPr>
              <w:t>Rel18 SL positioning - Updates on unicast direct communication security</w:t>
            </w:r>
          </w:p>
        </w:tc>
        <w:tc>
          <w:tcPr>
            <w:tcW w:w="708" w:type="dxa"/>
            <w:shd w:val="solid" w:color="FFFFFF" w:fill="auto"/>
          </w:tcPr>
          <w:p w14:paraId="373E9FAA" w14:textId="6595F907" w:rsidR="00404936" w:rsidRDefault="00404936" w:rsidP="00404936">
            <w:pPr>
              <w:pStyle w:val="TAC"/>
              <w:rPr>
                <w:sz w:val="16"/>
                <w:szCs w:val="16"/>
                <w:lang w:eastAsia="zh-CN"/>
              </w:rPr>
            </w:pPr>
            <w:r>
              <w:rPr>
                <w:sz w:val="16"/>
                <w:szCs w:val="16"/>
                <w:lang w:eastAsia="zh-CN"/>
              </w:rPr>
              <w:t>18.1.0</w:t>
            </w:r>
          </w:p>
        </w:tc>
      </w:tr>
      <w:tr w:rsidR="00783CF4" w:rsidRPr="00C97509" w14:paraId="3981017A" w14:textId="77777777" w:rsidTr="002049D8">
        <w:trPr>
          <w:jc w:val="center"/>
        </w:trPr>
        <w:tc>
          <w:tcPr>
            <w:tcW w:w="800" w:type="dxa"/>
            <w:shd w:val="solid" w:color="FFFFFF" w:fill="auto"/>
          </w:tcPr>
          <w:p w14:paraId="1DF4D615" w14:textId="25227113"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54C5AEA2" w14:textId="3558B1E1" w:rsidR="00783CF4" w:rsidRDefault="00783CF4" w:rsidP="00783CF4">
            <w:pPr>
              <w:pStyle w:val="TAC"/>
              <w:rPr>
                <w:sz w:val="16"/>
                <w:szCs w:val="16"/>
              </w:rPr>
            </w:pPr>
            <w:r>
              <w:rPr>
                <w:sz w:val="16"/>
                <w:szCs w:val="16"/>
              </w:rPr>
              <w:t>SA#102</w:t>
            </w:r>
          </w:p>
        </w:tc>
        <w:tc>
          <w:tcPr>
            <w:tcW w:w="994" w:type="dxa"/>
            <w:shd w:val="solid" w:color="FFFFFF" w:fill="auto"/>
          </w:tcPr>
          <w:p w14:paraId="3EC94FDF" w14:textId="59AD5438"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4C0A01BE" w14:textId="26ACE59F" w:rsidR="00783CF4" w:rsidRDefault="00783CF4" w:rsidP="00783CF4">
            <w:pPr>
              <w:pStyle w:val="TAL"/>
              <w:rPr>
                <w:sz w:val="16"/>
                <w:szCs w:val="16"/>
              </w:rPr>
            </w:pPr>
            <w:r>
              <w:rPr>
                <w:sz w:val="16"/>
                <w:szCs w:val="16"/>
              </w:rPr>
              <w:t>0017</w:t>
            </w:r>
          </w:p>
        </w:tc>
        <w:tc>
          <w:tcPr>
            <w:tcW w:w="425" w:type="dxa"/>
            <w:shd w:val="solid" w:color="FFFFFF" w:fill="auto"/>
          </w:tcPr>
          <w:p w14:paraId="36F1A6CC" w14:textId="51F1D948" w:rsidR="00783CF4" w:rsidRDefault="00783CF4" w:rsidP="00783CF4">
            <w:pPr>
              <w:pStyle w:val="TAR"/>
              <w:rPr>
                <w:sz w:val="16"/>
                <w:szCs w:val="16"/>
              </w:rPr>
            </w:pPr>
            <w:r>
              <w:rPr>
                <w:sz w:val="16"/>
                <w:szCs w:val="16"/>
              </w:rPr>
              <w:t>-</w:t>
            </w:r>
          </w:p>
        </w:tc>
        <w:tc>
          <w:tcPr>
            <w:tcW w:w="425" w:type="dxa"/>
            <w:shd w:val="solid" w:color="FFFFFF" w:fill="auto"/>
          </w:tcPr>
          <w:p w14:paraId="6F98B29A" w14:textId="462974CD" w:rsidR="00783CF4" w:rsidRDefault="00783CF4" w:rsidP="00783CF4">
            <w:pPr>
              <w:pStyle w:val="TAC"/>
              <w:rPr>
                <w:sz w:val="16"/>
                <w:szCs w:val="16"/>
              </w:rPr>
            </w:pPr>
            <w:r>
              <w:rPr>
                <w:sz w:val="16"/>
                <w:szCs w:val="16"/>
              </w:rPr>
              <w:t>F</w:t>
            </w:r>
          </w:p>
        </w:tc>
        <w:tc>
          <w:tcPr>
            <w:tcW w:w="4856" w:type="dxa"/>
            <w:shd w:val="solid" w:color="FFFFFF" w:fill="auto"/>
          </w:tcPr>
          <w:p w14:paraId="5008BD9F" w14:textId="3F72A78D" w:rsidR="00783CF4" w:rsidRDefault="00783CF4" w:rsidP="00783CF4">
            <w:pPr>
              <w:pStyle w:val="TAL"/>
              <w:rPr>
                <w:sz w:val="16"/>
                <w:szCs w:val="16"/>
                <w:lang w:eastAsia="zh-CN"/>
              </w:rPr>
            </w:pPr>
            <w:r>
              <w:rPr>
                <w:sz w:val="16"/>
                <w:szCs w:val="16"/>
                <w:lang w:eastAsia="zh-CN"/>
              </w:rPr>
              <w:t>Update to the Reference Points in Clause 4.2.2</w:t>
            </w:r>
          </w:p>
        </w:tc>
        <w:tc>
          <w:tcPr>
            <w:tcW w:w="708" w:type="dxa"/>
            <w:shd w:val="solid" w:color="FFFFFF" w:fill="auto"/>
          </w:tcPr>
          <w:p w14:paraId="7A5F6A61" w14:textId="2C92A637" w:rsidR="00783CF4" w:rsidRDefault="00783CF4" w:rsidP="00783CF4">
            <w:pPr>
              <w:pStyle w:val="TAC"/>
              <w:rPr>
                <w:sz w:val="16"/>
                <w:szCs w:val="16"/>
                <w:lang w:eastAsia="zh-CN"/>
              </w:rPr>
            </w:pPr>
            <w:r>
              <w:rPr>
                <w:sz w:val="16"/>
                <w:szCs w:val="16"/>
                <w:lang w:eastAsia="zh-CN"/>
              </w:rPr>
              <w:t>18.1.0</w:t>
            </w:r>
          </w:p>
        </w:tc>
      </w:tr>
      <w:tr w:rsidR="00783CF4" w:rsidRPr="00C97509" w14:paraId="25A52E0F" w14:textId="77777777" w:rsidTr="002049D8">
        <w:trPr>
          <w:jc w:val="center"/>
        </w:trPr>
        <w:tc>
          <w:tcPr>
            <w:tcW w:w="800" w:type="dxa"/>
            <w:shd w:val="solid" w:color="FFFFFF" w:fill="auto"/>
          </w:tcPr>
          <w:p w14:paraId="63CA4FE0" w14:textId="4CE4ACD2"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63673F68" w14:textId="7BC6D70B" w:rsidR="00783CF4" w:rsidRDefault="00783CF4" w:rsidP="00783CF4">
            <w:pPr>
              <w:pStyle w:val="TAC"/>
              <w:rPr>
                <w:sz w:val="16"/>
                <w:szCs w:val="16"/>
              </w:rPr>
            </w:pPr>
            <w:r>
              <w:rPr>
                <w:sz w:val="16"/>
                <w:szCs w:val="16"/>
              </w:rPr>
              <w:t>SA#102</w:t>
            </w:r>
          </w:p>
        </w:tc>
        <w:tc>
          <w:tcPr>
            <w:tcW w:w="994" w:type="dxa"/>
            <w:shd w:val="solid" w:color="FFFFFF" w:fill="auto"/>
          </w:tcPr>
          <w:p w14:paraId="0AF85C5D" w14:textId="6660F1E4"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74FC1E9E" w14:textId="1634AA46" w:rsidR="00783CF4" w:rsidRDefault="00783CF4" w:rsidP="00783CF4">
            <w:pPr>
              <w:pStyle w:val="TAL"/>
              <w:rPr>
                <w:sz w:val="16"/>
                <w:szCs w:val="16"/>
              </w:rPr>
            </w:pPr>
            <w:r>
              <w:rPr>
                <w:sz w:val="16"/>
                <w:szCs w:val="16"/>
              </w:rPr>
              <w:t>0018</w:t>
            </w:r>
          </w:p>
        </w:tc>
        <w:tc>
          <w:tcPr>
            <w:tcW w:w="425" w:type="dxa"/>
            <w:shd w:val="solid" w:color="FFFFFF" w:fill="auto"/>
          </w:tcPr>
          <w:p w14:paraId="072F9481" w14:textId="7D74FAD8" w:rsidR="00783CF4" w:rsidRDefault="00783CF4" w:rsidP="00783CF4">
            <w:pPr>
              <w:pStyle w:val="TAR"/>
              <w:rPr>
                <w:sz w:val="16"/>
                <w:szCs w:val="16"/>
              </w:rPr>
            </w:pPr>
            <w:r>
              <w:rPr>
                <w:sz w:val="16"/>
                <w:szCs w:val="16"/>
              </w:rPr>
              <w:t>-</w:t>
            </w:r>
          </w:p>
        </w:tc>
        <w:tc>
          <w:tcPr>
            <w:tcW w:w="425" w:type="dxa"/>
            <w:shd w:val="solid" w:color="FFFFFF" w:fill="auto"/>
          </w:tcPr>
          <w:p w14:paraId="4760CB24" w14:textId="0BC83240" w:rsidR="00783CF4" w:rsidRDefault="00783CF4" w:rsidP="00783CF4">
            <w:pPr>
              <w:pStyle w:val="TAC"/>
              <w:rPr>
                <w:sz w:val="16"/>
                <w:szCs w:val="16"/>
              </w:rPr>
            </w:pPr>
            <w:r>
              <w:rPr>
                <w:sz w:val="16"/>
                <w:szCs w:val="16"/>
              </w:rPr>
              <w:t>F</w:t>
            </w:r>
          </w:p>
        </w:tc>
        <w:tc>
          <w:tcPr>
            <w:tcW w:w="4856" w:type="dxa"/>
            <w:shd w:val="solid" w:color="FFFFFF" w:fill="auto"/>
          </w:tcPr>
          <w:p w14:paraId="675DF958" w14:textId="1A3C6571" w:rsidR="00783CF4" w:rsidRDefault="00783CF4" w:rsidP="00783CF4">
            <w:pPr>
              <w:pStyle w:val="TAL"/>
              <w:rPr>
                <w:sz w:val="16"/>
                <w:szCs w:val="16"/>
                <w:lang w:eastAsia="zh-CN"/>
              </w:rPr>
            </w:pPr>
            <w:r>
              <w:rPr>
                <w:sz w:val="16"/>
                <w:szCs w:val="16"/>
                <w:lang w:eastAsia="zh-CN"/>
              </w:rPr>
              <w:t>Update to Common Security in Clause 5</w:t>
            </w:r>
          </w:p>
        </w:tc>
        <w:tc>
          <w:tcPr>
            <w:tcW w:w="708" w:type="dxa"/>
            <w:shd w:val="solid" w:color="FFFFFF" w:fill="auto"/>
          </w:tcPr>
          <w:p w14:paraId="1B3399EF" w14:textId="1A0C6FA1" w:rsidR="00783CF4" w:rsidRDefault="00783CF4" w:rsidP="00783CF4">
            <w:pPr>
              <w:pStyle w:val="TAC"/>
              <w:rPr>
                <w:sz w:val="16"/>
                <w:szCs w:val="16"/>
                <w:lang w:eastAsia="zh-CN"/>
              </w:rPr>
            </w:pPr>
            <w:r>
              <w:rPr>
                <w:sz w:val="16"/>
                <w:szCs w:val="16"/>
                <w:lang w:eastAsia="zh-CN"/>
              </w:rPr>
              <w:t>18.1.0</w:t>
            </w:r>
          </w:p>
        </w:tc>
      </w:tr>
      <w:tr w:rsidR="008335F6" w:rsidRPr="00C97509" w14:paraId="2AE00D50" w14:textId="77777777" w:rsidTr="002049D8">
        <w:trPr>
          <w:jc w:val="center"/>
        </w:trPr>
        <w:tc>
          <w:tcPr>
            <w:tcW w:w="800" w:type="dxa"/>
            <w:shd w:val="solid" w:color="FFFFFF" w:fill="auto"/>
          </w:tcPr>
          <w:p w14:paraId="11D5CB3A" w14:textId="706B8050" w:rsidR="008335F6" w:rsidRDefault="008335F6" w:rsidP="008335F6">
            <w:pPr>
              <w:pStyle w:val="TAC"/>
              <w:rPr>
                <w:sz w:val="16"/>
                <w:szCs w:val="16"/>
                <w:lang w:eastAsia="zh-CN"/>
              </w:rPr>
            </w:pPr>
            <w:r>
              <w:rPr>
                <w:sz w:val="16"/>
                <w:szCs w:val="16"/>
                <w:lang w:eastAsia="zh-CN"/>
              </w:rPr>
              <w:t>2023-12</w:t>
            </w:r>
          </w:p>
        </w:tc>
        <w:tc>
          <w:tcPr>
            <w:tcW w:w="900" w:type="dxa"/>
            <w:shd w:val="solid" w:color="FFFFFF" w:fill="auto"/>
          </w:tcPr>
          <w:p w14:paraId="51E22B7D" w14:textId="67267D7D" w:rsidR="008335F6" w:rsidRDefault="008335F6" w:rsidP="008335F6">
            <w:pPr>
              <w:pStyle w:val="TAC"/>
              <w:rPr>
                <w:sz w:val="16"/>
                <w:szCs w:val="16"/>
              </w:rPr>
            </w:pPr>
            <w:r>
              <w:rPr>
                <w:sz w:val="16"/>
                <w:szCs w:val="16"/>
              </w:rPr>
              <w:t>SA#102</w:t>
            </w:r>
          </w:p>
        </w:tc>
        <w:tc>
          <w:tcPr>
            <w:tcW w:w="994" w:type="dxa"/>
            <w:shd w:val="solid" w:color="FFFFFF" w:fill="auto"/>
          </w:tcPr>
          <w:p w14:paraId="6CAB35D2" w14:textId="3684F207" w:rsidR="008335F6" w:rsidRDefault="008335F6" w:rsidP="008335F6">
            <w:pPr>
              <w:pStyle w:val="TAC"/>
              <w:rPr>
                <w:sz w:val="16"/>
                <w:szCs w:val="16"/>
                <w:lang w:eastAsia="zh-CN"/>
              </w:rPr>
            </w:pPr>
            <w:r>
              <w:rPr>
                <w:sz w:val="16"/>
                <w:szCs w:val="16"/>
                <w:lang w:eastAsia="zh-CN"/>
              </w:rPr>
              <w:t>SP-231336</w:t>
            </w:r>
          </w:p>
        </w:tc>
        <w:tc>
          <w:tcPr>
            <w:tcW w:w="602" w:type="dxa"/>
            <w:shd w:val="solid" w:color="FFFFFF" w:fill="auto"/>
          </w:tcPr>
          <w:p w14:paraId="7F3CAA34" w14:textId="4AA90B23" w:rsidR="008335F6" w:rsidRDefault="008335F6" w:rsidP="008335F6">
            <w:pPr>
              <w:pStyle w:val="TAL"/>
              <w:rPr>
                <w:sz w:val="16"/>
                <w:szCs w:val="16"/>
              </w:rPr>
            </w:pPr>
            <w:r>
              <w:rPr>
                <w:sz w:val="16"/>
                <w:szCs w:val="16"/>
              </w:rPr>
              <w:t>0019</w:t>
            </w:r>
          </w:p>
        </w:tc>
        <w:tc>
          <w:tcPr>
            <w:tcW w:w="425" w:type="dxa"/>
            <w:shd w:val="solid" w:color="FFFFFF" w:fill="auto"/>
          </w:tcPr>
          <w:p w14:paraId="555A82E7" w14:textId="521D18AD" w:rsidR="008335F6" w:rsidRDefault="008335F6" w:rsidP="008335F6">
            <w:pPr>
              <w:pStyle w:val="TAR"/>
              <w:rPr>
                <w:sz w:val="16"/>
                <w:szCs w:val="16"/>
              </w:rPr>
            </w:pPr>
            <w:r>
              <w:rPr>
                <w:sz w:val="16"/>
                <w:szCs w:val="16"/>
              </w:rPr>
              <w:t>1</w:t>
            </w:r>
          </w:p>
        </w:tc>
        <w:tc>
          <w:tcPr>
            <w:tcW w:w="425" w:type="dxa"/>
            <w:shd w:val="solid" w:color="FFFFFF" w:fill="auto"/>
          </w:tcPr>
          <w:p w14:paraId="0C5CB50F" w14:textId="41489251" w:rsidR="008335F6" w:rsidRDefault="008335F6" w:rsidP="008335F6">
            <w:pPr>
              <w:pStyle w:val="TAC"/>
              <w:rPr>
                <w:sz w:val="16"/>
                <w:szCs w:val="16"/>
              </w:rPr>
            </w:pPr>
            <w:r>
              <w:rPr>
                <w:sz w:val="16"/>
                <w:szCs w:val="16"/>
              </w:rPr>
              <w:t>F</w:t>
            </w:r>
          </w:p>
        </w:tc>
        <w:tc>
          <w:tcPr>
            <w:tcW w:w="4856" w:type="dxa"/>
            <w:shd w:val="solid" w:color="FFFFFF" w:fill="auto"/>
          </w:tcPr>
          <w:p w14:paraId="5B9AAB75" w14:textId="182215BB" w:rsidR="008335F6" w:rsidRDefault="008335F6" w:rsidP="008335F6">
            <w:pPr>
              <w:pStyle w:val="TAL"/>
              <w:rPr>
                <w:sz w:val="16"/>
                <w:szCs w:val="16"/>
                <w:lang w:eastAsia="zh-CN"/>
              </w:rPr>
            </w:pPr>
            <w:r>
              <w:rPr>
                <w:sz w:val="16"/>
                <w:szCs w:val="16"/>
                <w:lang w:eastAsia="zh-CN"/>
              </w:rPr>
              <w:t>Add differences between Ranging discovery and ProSe discovery</w:t>
            </w:r>
          </w:p>
        </w:tc>
        <w:tc>
          <w:tcPr>
            <w:tcW w:w="708" w:type="dxa"/>
            <w:shd w:val="solid" w:color="FFFFFF" w:fill="auto"/>
          </w:tcPr>
          <w:p w14:paraId="57B08B62" w14:textId="6EA8546A" w:rsidR="008335F6" w:rsidRDefault="008335F6" w:rsidP="008335F6">
            <w:pPr>
              <w:pStyle w:val="TAC"/>
              <w:rPr>
                <w:sz w:val="16"/>
                <w:szCs w:val="16"/>
                <w:lang w:eastAsia="zh-CN"/>
              </w:rPr>
            </w:pPr>
            <w:r>
              <w:rPr>
                <w:sz w:val="16"/>
                <w:szCs w:val="16"/>
                <w:lang w:eastAsia="zh-CN"/>
              </w:rPr>
              <w:t>18.1.0</w:t>
            </w:r>
          </w:p>
        </w:tc>
      </w:tr>
      <w:tr w:rsidR="00AC4739" w:rsidRPr="00C97509" w14:paraId="78684F55" w14:textId="77777777" w:rsidTr="002049D8">
        <w:trPr>
          <w:jc w:val="center"/>
        </w:trPr>
        <w:tc>
          <w:tcPr>
            <w:tcW w:w="800" w:type="dxa"/>
            <w:shd w:val="solid" w:color="FFFFFF" w:fill="auto"/>
          </w:tcPr>
          <w:p w14:paraId="1C523578" w14:textId="54B8576E"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18D9FE9C" w14:textId="3EFEF200" w:rsidR="00AC4739" w:rsidRDefault="00AC4739" w:rsidP="00AC4739">
            <w:pPr>
              <w:pStyle w:val="TAC"/>
              <w:rPr>
                <w:sz w:val="16"/>
                <w:szCs w:val="16"/>
              </w:rPr>
            </w:pPr>
            <w:r>
              <w:rPr>
                <w:sz w:val="16"/>
                <w:szCs w:val="16"/>
              </w:rPr>
              <w:t>SA#102</w:t>
            </w:r>
          </w:p>
        </w:tc>
        <w:tc>
          <w:tcPr>
            <w:tcW w:w="994" w:type="dxa"/>
            <w:shd w:val="solid" w:color="FFFFFF" w:fill="auto"/>
          </w:tcPr>
          <w:p w14:paraId="7E095B1E" w14:textId="2414EBEB"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47F993CC" w14:textId="5596B813" w:rsidR="00AC4739" w:rsidRDefault="00AC4739" w:rsidP="00AC4739">
            <w:pPr>
              <w:pStyle w:val="TAL"/>
              <w:rPr>
                <w:sz w:val="16"/>
                <w:szCs w:val="16"/>
              </w:rPr>
            </w:pPr>
            <w:r>
              <w:rPr>
                <w:sz w:val="16"/>
                <w:szCs w:val="16"/>
              </w:rPr>
              <w:t>0020</w:t>
            </w:r>
          </w:p>
        </w:tc>
        <w:tc>
          <w:tcPr>
            <w:tcW w:w="425" w:type="dxa"/>
            <w:shd w:val="solid" w:color="FFFFFF" w:fill="auto"/>
          </w:tcPr>
          <w:p w14:paraId="4CA7C35D" w14:textId="12209516" w:rsidR="00AC4739" w:rsidRDefault="00AC4739" w:rsidP="00AC4739">
            <w:pPr>
              <w:pStyle w:val="TAR"/>
              <w:rPr>
                <w:sz w:val="16"/>
                <w:szCs w:val="16"/>
              </w:rPr>
            </w:pPr>
            <w:r>
              <w:rPr>
                <w:sz w:val="16"/>
                <w:szCs w:val="16"/>
              </w:rPr>
              <w:t>-</w:t>
            </w:r>
          </w:p>
        </w:tc>
        <w:tc>
          <w:tcPr>
            <w:tcW w:w="425" w:type="dxa"/>
            <w:shd w:val="solid" w:color="FFFFFF" w:fill="auto"/>
          </w:tcPr>
          <w:p w14:paraId="5AFEA0D9" w14:textId="07041ADA" w:rsidR="00AC4739" w:rsidRDefault="00AC4739" w:rsidP="00AC4739">
            <w:pPr>
              <w:pStyle w:val="TAC"/>
              <w:rPr>
                <w:sz w:val="16"/>
                <w:szCs w:val="16"/>
              </w:rPr>
            </w:pPr>
            <w:r>
              <w:rPr>
                <w:sz w:val="16"/>
                <w:szCs w:val="16"/>
              </w:rPr>
              <w:t>F</w:t>
            </w:r>
          </w:p>
        </w:tc>
        <w:tc>
          <w:tcPr>
            <w:tcW w:w="4856" w:type="dxa"/>
            <w:shd w:val="solid" w:color="FFFFFF" w:fill="auto"/>
          </w:tcPr>
          <w:p w14:paraId="756D8B68" w14:textId="4386D6F7" w:rsidR="00AC4739" w:rsidRDefault="00AC4739" w:rsidP="00AC4739">
            <w:pPr>
              <w:pStyle w:val="TAL"/>
              <w:rPr>
                <w:sz w:val="16"/>
                <w:szCs w:val="16"/>
                <w:lang w:eastAsia="zh-CN"/>
              </w:rPr>
            </w:pPr>
            <w:r>
              <w:rPr>
                <w:sz w:val="16"/>
                <w:szCs w:val="16"/>
                <w:lang w:eastAsia="zh-CN"/>
              </w:rPr>
              <w:t>Update to failure handling for authorization of UE role included in DCR</w:t>
            </w:r>
          </w:p>
        </w:tc>
        <w:tc>
          <w:tcPr>
            <w:tcW w:w="708" w:type="dxa"/>
            <w:shd w:val="solid" w:color="FFFFFF" w:fill="auto"/>
          </w:tcPr>
          <w:p w14:paraId="068A082D" w14:textId="26F19D4B" w:rsidR="00AC4739" w:rsidRDefault="00AC4739" w:rsidP="00AC4739">
            <w:pPr>
              <w:pStyle w:val="TAC"/>
              <w:rPr>
                <w:sz w:val="16"/>
                <w:szCs w:val="16"/>
                <w:lang w:eastAsia="zh-CN"/>
              </w:rPr>
            </w:pPr>
            <w:r>
              <w:rPr>
                <w:sz w:val="16"/>
                <w:szCs w:val="16"/>
                <w:lang w:eastAsia="zh-CN"/>
              </w:rPr>
              <w:t>18.1.0</w:t>
            </w:r>
          </w:p>
        </w:tc>
      </w:tr>
      <w:tr w:rsidR="00AC4739" w:rsidRPr="00C97509" w14:paraId="2B6465C7" w14:textId="77777777" w:rsidTr="002049D8">
        <w:trPr>
          <w:jc w:val="center"/>
        </w:trPr>
        <w:tc>
          <w:tcPr>
            <w:tcW w:w="800" w:type="dxa"/>
            <w:shd w:val="solid" w:color="FFFFFF" w:fill="auto"/>
          </w:tcPr>
          <w:p w14:paraId="106C4F81" w14:textId="45A15317"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2632C3E2" w14:textId="58FD845A" w:rsidR="00AC4739" w:rsidRDefault="00AC4739" w:rsidP="00AC4739">
            <w:pPr>
              <w:pStyle w:val="TAC"/>
              <w:rPr>
                <w:sz w:val="16"/>
                <w:szCs w:val="16"/>
              </w:rPr>
            </w:pPr>
            <w:r>
              <w:rPr>
                <w:sz w:val="16"/>
                <w:szCs w:val="16"/>
              </w:rPr>
              <w:t>SA#102</w:t>
            </w:r>
          </w:p>
        </w:tc>
        <w:tc>
          <w:tcPr>
            <w:tcW w:w="994" w:type="dxa"/>
            <w:shd w:val="solid" w:color="FFFFFF" w:fill="auto"/>
          </w:tcPr>
          <w:p w14:paraId="04917B8A" w14:textId="110C35B2"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5C3D06B7" w14:textId="10CB5939" w:rsidR="00AC4739" w:rsidRDefault="00AC4739" w:rsidP="00AC4739">
            <w:pPr>
              <w:pStyle w:val="TAL"/>
              <w:rPr>
                <w:sz w:val="16"/>
                <w:szCs w:val="16"/>
              </w:rPr>
            </w:pPr>
            <w:r>
              <w:rPr>
                <w:sz w:val="16"/>
                <w:szCs w:val="16"/>
              </w:rPr>
              <w:t>0021</w:t>
            </w:r>
          </w:p>
        </w:tc>
        <w:tc>
          <w:tcPr>
            <w:tcW w:w="425" w:type="dxa"/>
            <w:shd w:val="solid" w:color="FFFFFF" w:fill="auto"/>
          </w:tcPr>
          <w:p w14:paraId="2C37936B" w14:textId="642AA217" w:rsidR="00AC4739" w:rsidRDefault="00AC4739" w:rsidP="00AC4739">
            <w:pPr>
              <w:pStyle w:val="TAR"/>
              <w:rPr>
                <w:sz w:val="16"/>
                <w:szCs w:val="16"/>
              </w:rPr>
            </w:pPr>
            <w:r>
              <w:rPr>
                <w:sz w:val="16"/>
                <w:szCs w:val="16"/>
              </w:rPr>
              <w:t>1</w:t>
            </w:r>
          </w:p>
        </w:tc>
        <w:tc>
          <w:tcPr>
            <w:tcW w:w="425" w:type="dxa"/>
            <w:shd w:val="solid" w:color="FFFFFF" w:fill="auto"/>
          </w:tcPr>
          <w:p w14:paraId="6B1F29CA" w14:textId="52994A02" w:rsidR="00AC4739" w:rsidRDefault="00AC4739" w:rsidP="00AC4739">
            <w:pPr>
              <w:pStyle w:val="TAC"/>
              <w:rPr>
                <w:sz w:val="16"/>
                <w:szCs w:val="16"/>
              </w:rPr>
            </w:pPr>
            <w:r>
              <w:rPr>
                <w:sz w:val="16"/>
                <w:szCs w:val="16"/>
              </w:rPr>
              <w:t>F</w:t>
            </w:r>
          </w:p>
        </w:tc>
        <w:tc>
          <w:tcPr>
            <w:tcW w:w="4856" w:type="dxa"/>
            <w:shd w:val="solid" w:color="FFFFFF" w:fill="auto"/>
          </w:tcPr>
          <w:p w14:paraId="259313E2" w14:textId="5DB92004" w:rsidR="00AC4739" w:rsidRDefault="00AC4739" w:rsidP="00AC4739">
            <w:pPr>
              <w:pStyle w:val="TAL"/>
              <w:rPr>
                <w:sz w:val="16"/>
                <w:szCs w:val="16"/>
                <w:lang w:eastAsia="zh-CN"/>
              </w:rPr>
            </w:pPr>
            <w:r>
              <w:rPr>
                <w:sz w:val="16"/>
                <w:szCs w:val="16"/>
                <w:lang w:eastAsia="zh-CN"/>
              </w:rPr>
              <w:t>Update to AF authorization procedure for Ranging/SL positioning service exposure</w:t>
            </w:r>
          </w:p>
        </w:tc>
        <w:tc>
          <w:tcPr>
            <w:tcW w:w="708" w:type="dxa"/>
            <w:shd w:val="solid" w:color="FFFFFF" w:fill="auto"/>
          </w:tcPr>
          <w:p w14:paraId="166E955A" w14:textId="220E2BDF" w:rsidR="00AC4739" w:rsidRDefault="00AC4739" w:rsidP="00AC4739">
            <w:pPr>
              <w:pStyle w:val="TAC"/>
              <w:rPr>
                <w:sz w:val="16"/>
                <w:szCs w:val="16"/>
                <w:lang w:eastAsia="zh-CN"/>
              </w:rPr>
            </w:pPr>
            <w:r>
              <w:rPr>
                <w:sz w:val="16"/>
                <w:szCs w:val="16"/>
                <w:lang w:eastAsia="zh-CN"/>
              </w:rPr>
              <w:t>18.1.0</w:t>
            </w:r>
          </w:p>
        </w:tc>
      </w:tr>
      <w:tr w:rsidR="004174F9" w:rsidRPr="00C97509" w14:paraId="4161FDC5" w14:textId="77777777" w:rsidTr="002049D8">
        <w:trPr>
          <w:jc w:val="center"/>
        </w:trPr>
        <w:tc>
          <w:tcPr>
            <w:tcW w:w="800" w:type="dxa"/>
            <w:shd w:val="solid" w:color="FFFFFF" w:fill="auto"/>
          </w:tcPr>
          <w:p w14:paraId="74809E6E" w14:textId="67514E3F" w:rsidR="004174F9" w:rsidRDefault="004174F9" w:rsidP="004174F9">
            <w:pPr>
              <w:pStyle w:val="TAC"/>
              <w:rPr>
                <w:sz w:val="16"/>
                <w:szCs w:val="16"/>
                <w:lang w:eastAsia="zh-CN"/>
              </w:rPr>
            </w:pPr>
            <w:r>
              <w:rPr>
                <w:sz w:val="16"/>
                <w:szCs w:val="16"/>
                <w:lang w:eastAsia="zh-CN"/>
              </w:rPr>
              <w:t>2023-12</w:t>
            </w:r>
          </w:p>
        </w:tc>
        <w:tc>
          <w:tcPr>
            <w:tcW w:w="900" w:type="dxa"/>
            <w:shd w:val="solid" w:color="FFFFFF" w:fill="auto"/>
          </w:tcPr>
          <w:p w14:paraId="054AD68E" w14:textId="3533C55E" w:rsidR="004174F9" w:rsidRDefault="004174F9" w:rsidP="004174F9">
            <w:pPr>
              <w:pStyle w:val="TAC"/>
              <w:rPr>
                <w:sz w:val="16"/>
                <w:szCs w:val="16"/>
              </w:rPr>
            </w:pPr>
            <w:r>
              <w:rPr>
                <w:sz w:val="16"/>
                <w:szCs w:val="16"/>
              </w:rPr>
              <w:t>SA#102</w:t>
            </w:r>
          </w:p>
        </w:tc>
        <w:tc>
          <w:tcPr>
            <w:tcW w:w="994" w:type="dxa"/>
            <w:shd w:val="solid" w:color="FFFFFF" w:fill="auto"/>
          </w:tcPr>
          <w:p w14:paraId="2315AAFA" w14:textId="3DDB2239" w:rsidR="004174F9" w:rsidRDefault="004174F9" w:rsidP="004174F9">
            <w:pPr>
              <w:pStyle w:val="TAC"/>
              <w:rPr>
                <w:sz w:val="16"/>
                <w:szCs w:val="16"/>
                <w:lang w:eastAsia="zh-CN"/>
              </w:rPr>
            </w:pPr>
            <w:r>
              <w:rPr>
                <w:sz w:val="16"/>
                <w:szCs w:val="16"/>
                <w:lang w:eastAsia="zh-CN"/>
              </w:rPr>
              <w:t>SP-231336</w:t>
            </w:r>
          </w:p>
        </w:tc>
        <w:tc>
          <w:tcPr>
            <w:tcW w:w="602" w:type="dxa"/>
            <w:shd w:val="solid" w:color="FFFFFF" w:fill="auto"/>
          </w:tcPr>
          <w:p w14:paraId="114D04CD" w14:textId="1E277201" w:rsidR="004174F9" w:rsidRDefault="004174F9" w:rsidP="004174F9">
            <w:pPr>
              <w:pStyle w:val="TAL"/>
              <w:rPr>
                <w:sz w:val="16"/>
                <w:szCs w:val="16"/>
              </w:rPr>
            </w:pPr>
            <w:r>
              <w:rPr>
                <w:sz w:val="16"/>
                <w:szCs w:val="16"/>
              </w:rPr>
              <w:t>0022</w:t>
            </w:r>
          </w:p>
        </w:tc>
        <w:tc>
          <w:tcPr>
            <w:tcW w:w="425" w:type="dxa"/>
            <w:shd w:val="solid" w:color="FFFFFF" w:fill="auto"/>
          </w:tcPr>
          <w:p w14:paraId="52BDE6FE" w14:textId="6A4D5572" w:rsidR="004174F9" w:rsidRDefault="004174F9" w:rsidP="004174F9">
            <w:pPr>
              <w:pStyle w:val="TAR"/>
              <w:rPr>
                <w:sz w:val="16"/>
                <w:szCs w:val="16"/>
              </w:rPr>
            </w:pPr>
            <w:r>
              <w:rPr>
                <w:sz w:val="16"/>
                <w:szCs w:val="16"/>
              </w:rPr>
              <w:t>1</w:t>
            </w:r>
          </w:p>
        </w:tc>
        <w:tc>
          <w:tcPr>
            <w:tcW w:w="425" w:type="dxa"/>
            <w:shd w:val="solid" w:color="FFFFFF" w:fill="auto"/>
          </w:tcPr>
          <w:p w14:paraId="5A5372CB" w14:textId="33D3E263" w:rsidR="004174F9" w:rsidRDefault="004174F9" w:rsidP="004174F9">
            <w:pPr>
              <w:pStyle w:val="TAC"/>
              <w:rPr>
                <w:sz w:val="16"/>
                <w:szCs w:val="16"/>
              </w:rPr>
            </w:pPr>
            <w:r>
              <w:rPr>
                <w:sz w:val="16"/>
                <w:szCs w:val="16"/>
              </w:rPr>
              <w:t>F</w:t>
            </w:r>
          </w:p>
        </w:tc>
        <w:tc>
          <w:tcPr>
            <w:tcW w:w="4856" w:type="dxa"/>
            <w:shd w:val="solid" w:color="FFFFFF" w:fill="auto"/>
          </w:tcPr>
          <w:p w14:paraId="4E67AB63" w14:textId="62A0BFFD" w:rsidR="004174F9" w:rsidRDefault="004174F9" w:rsidP="004174F9">
            <w:pPr>
              <w:pStyle w:val="TAL"/>
              <w:rPr>
                <w:sz w:val="16"/>
                <w:szCs w:val="16"/>
                <w:lang w:eastAsia="zh-CN"/>
              </w:rPr>
            </w:pPr>
            <w:r>
              <w:rPr>
                <w:sz w:val="16"/>
                <w:szCs w:val="16"/>
                <w:lang w:eastAsia="zh-CN"/>
              </w:rPr>
              <w:t>Add privacy handing for Ranging/SL positioning service exposure through 5GC CP</w:t>
            </w:r>
          </w:p>
        </w:tc>
        <w:tc>
          <w:tcPr>
            <w:tcW w:w="708" w:type="dxa"/>
            <w:shd w:val="solid" w:color="FFFFFF" w:fill="auto"/>
          </w:tcPr>
          <w:p w14:paraId="7A26E667" w14:textId="4BF22673" w:rsidR="004174F9" w:rsidRDefault="004174F9" w:rsidP="004174F9">
            <w:pPr>
              <w:pStyle w:val="TAC"/>
              <w:rPr>
                <w:sz w:val="16"/>
                <w:szCs w:val="16"/>
                <w:lang w:eastAsia="zh-CN"/>
              </w:rPr>
            </w:pPr>
            <w:r>
              <w:rPr>
                <w:sz w:val="16"/>
                <w:szCs w:val="16"/>
                <w:lang w:eastAsia="zh-CN"/>
              </w:rPr>
              <w:t>18.1.0</w:t>
            </w:r>
          </w:p>
        </w:tc>
      </w:tr>
      <w:tr w:rsidR="00A560FD" w:rsidRPr="00C97509" w14:paraId="1BE657D7" w14:textId="77777777" w:rsidTr="002049D8">
        <w:trPr>
          <w:jc w:val="center"/>
        </w:trPr>
        <w:tc>
          <w:tcPr>
            <w:tcW w:w="800" w:type="dxa"/>
            <w:shd w:val="solid" w:color="FFFFFF" w:fill="auto"/>
          </w:tcPr>
          <w:p w14:paraId="5A332E87" w14:textId="6EC4A0BB" w:rsidR="00A560FD" w:rsidRDefault="00A560FD" w:rsidP="00A560FD">
            <w:pPr>
              <w:pStyle w:val="TAC"/>
              <w:rPr>
                <w:sz w:val="16"/>
                <w:szCs w:val="16"/>
                <w:lang w:eastAsia="zh-CN"/>
              </w:rPr>
            </w:pPr>
            <w:r>
              <w:rPr>
                <w:sz w:val="16"/>
                <w:szCs w:val="16"/>
                <w:lang w:eastAsia="zh-CN"/>
              </w:rPr>
              <w:t>2023-12</w:t>
            </w:r>
          </w:p>
        </w:tc>
        <w:tc>
          <w:tcPr>
            <w:tcW w:w="900" w:type="dxa"/>
            <w:shd w:val="solid" w:color="FFFFFF" w:fill="auto"/>
          </w:tcPr>
          <w:p w14:paraId="788CCB1B" w14:textId="085706AB" w:rsidR="00A560FD" w:rsidRDefault="00A560FD" w:rsidP="00A560FD">
            <w:pPr>
              <w:pStyle w:val="TAC"/>
              <w:rPr>
                <w:sz w:val="16"/>
                <w:szCs w:val="16"/>
              </w:rPr>
            </w:pPr>
            <w:r>
              <w:rPr>
                <w:sz w:val="16"/>
                <w:szCs w:val="16"/>
              </w:rPr>
              <w:t>SA#102</w:t>
            </w:r>
          </w:p>
        </w:tc>
        <w:tc>
          <w:tcPr>
            <w:tcW w:w="994" w:type="dxa"/>
            <w:shd w:val="solid" w:color="FFFFFF" w:fill="auto"/>
          </w:tcPr>
          <w:p w14:paraId="4C58B163" w14:textId="4D2D5D57" w:rsidR="00A560FD" w:rsidRDefault="00A560FD" w:rsidP="00A560FD">
            <w:pPr>
              <w:pStyle w:val="TAC"/>
              <w:rPr>
                <w:sz w:val="16"/>
                <w:szCs w:val="16"/>
                <w:lang w:eastAsia="zh-CN"/>
              </w:rPr>
            </w:pPr>
            <w:r>
              <w:rPr>
                <w:sz w:val="16"/>
                <w:szCs w:val="16"/>
                <w:lang w:eastAsia="zh-CN"/>
              </w:rPr>
              <w:t>SP-231336</w:t>
            </w:r>
          </w:p>
        </w:tc>
        <w:tc>
          <w:tcPr>
            <w:tcW w:w="602" w:type="dxa"/>
            <w:shd w:val="solid" w:color="FFFFFF" w:fill="auto"/>
          </w:tcPr>
          <w:p w14:paraId="0199F012" w14:textId="0DA794C8" w:rsidR="00A560FD" w:rsidRDefault="00A560FD" w:rsidP="00A560FD">
            <w:pPr>
              <w:pStyle w:val="TAL"/>
              <w:rPr>
                <w:sz w:val="16"/>
                <w:szCs w:val="16"/>
              </w:rPr>
            </w:pPr>
            <w:r>
              <w:rPr>
                <w:sz w:val="16"/>
                <w:szCs w:val="16"/>
              </w:rPr>
              <w:t>0025</w:t>
            </w:r>
          </w:p>
        </w:tc>
        <w:tc>
          <w:tcPr>
            <w:tcW w:w="425" w:type="dxa"/>
            <w:shd w:val="solid" w:color="FFFFFF" w:fill="auto"/>
          </w:tcPr>
          <w:p w14:paraId="099B927F" w14:textId="71037B25" w:rsidR="00A560FD" w:rsidRDefault="00A560FD" w:rsidP="00A560FD">
            <w:pPr>
              <w:pStyle w:val="TAR"/>
              <w:rPr>
                <w:sz w:val="16"/>
                <w:szCs w:val="16"/>
              </w:rPr>
            </w:pPr>
            <w:r>
              <w:rPr>
                <w:sz w:val="16"/>
                <w:szCs w:val="16"/>
              </w:rPr>
              <w:t>1</w:t>
            </w:r>
          </w:p>
        </w:tc>
        <w:tc>
          <w:tcPr>
            <w:tcW w:w="425" w:type="dxa"/>
            <w:shd w:val="solid" w:color="FFFFFF" w:fill="auto"/>
          </w:tcPr>
          <w:p w14:paraId="304FCF35" w14:textId="2D982704" w:rsidR="00A560FD" w:rsidRDefault="00A560FD" w:rsidP="00A560FD">
            <w:pPr>
              <w:pStyle w:val="TAC"/>
              <w:rPr>
                <w:sz w:val="16"/>
                <w:szCs w:val="16"/>
              </w:rPr>
            </w:pPr>
            <w:r>
              <w:rPr>
                <w:sz w:val="16"/>
                <w:szCs w:val="16"/>
              </w:rPr>
              <w:t>F</w:t>
            </w:r>
          </w:p>
        </w:tc>
        <w:tc>
          <w:tcPr>
            <w:tcW w:w="4856" w:type="dxa"/>
            <w:shd w:val="solid" w:color="FFFFFF" w:fill="auto"/>
          </w:tcPr>
          <w:p w14:paraId="00CCE4A9" w14:textId="411D7F92" w:rsidR="00A560FD" w:rsidRDefault="00A560FD" w:rsidP="00A560FD">
            <w:pPr>
              <w:pStyle w:val="TAL"/>
              <w:rPr>
                <w:sz w:val="16"/>
                <w:szCs w:val="16"/>
                <w:lang w:eastAsia="zh-CN"/>
              </w:rPr>
            </w:pPr>
            <w:r>
              <w:rPr>
                <w:sz w:val="16"/>
                <w:szCs w:val="16"/>
                <w:lang w:eastAsia="zh-CN"/>
              </w:rPr>
              <w:t>Update to the title for unicast direct communication with long-term credential</w:t>
            </w:r>
          </w:p>
        </w:tc>
        <w:tc>
          <w:tcPr>
            <w:tcW w:w="708" w:type="dxa"/>
            <w:shd w:val="solid" w:color="FFFFFF" w:fill="auto"/>
          </w:tcPr>
          <w:p w14:paraId="4F6CCC4C" w14:textId="23B3E9F2" w:rsidR="00A560FD" w:rsidRDefault="00A560FD" w:rsidP="00A560FD">
            <w:pPr>
              <w:pStyle w:val="TAC"/>
              <w:rPr>
                <w:sz w:val="16"/>
                <w:szCs w:val="16"/>
                <w:lang w:eastAsia="zh-CN"/>
              </w:rPr>
            </w:pPr>
            <w:r>
              <w:rPr>
                <w:sz w:val="16"/>
                <w:szCs w:val="16"/>
                <w:lang w:eastAsia="zh-CN"/>
              </w:rPr>
              <w:t>18.1.0</w:t>
            </w:r>
          </w:p>
        </w:tc>
      </w:tr>
      <w:tr w:rsidR="00B07EED" w:rsidRPr="00C97509" w14:paraId="263DACC2" w14:textId="77777777" w:rsidTr="002049D8">
        <w:trPr>
          <w:jc w:val="center"/>
        </w:trPr>
        <w:tc>
          <w:tcPr>
            <w:tcW w:w="800" w:type="dxa"/>
            <w:shd w:val="solid" w:color="FFFFFF" w:fill="auto"/>
          </w:tcPr>
          <w:p w14:paraId="4DE9B651" w14:textId="2719568F" w:rsidR="00B07EED" w:rsidRDefault="00B07EED" w:rsidP="00B07EED">
            <w:pPr>
              <w:pStyle w:val="TAC"/>
              <w:rPr>
                <w:sz w:val="16"/>
                <w:szCs w:val="16"/>
                <w:lang w:eastAsia="zh-CN"/>
              </w:rPr>
            </w:pPr>
            <w:r>
              <w:rPr>
                <w:sz w:val="16"/>
                <w:szCs w:val="16"/>
                <w:lang w:eastAsia="zh-CN"/>
              </w:rPr>
              <w:t>2023-12</w:t>
            </w:r>
          </w:p>
        </w:tc>
        <w:tc>
          <w:tcPr>
            <w:tcW w:w="900" w:type="dxa"/>
            <w:shd w:val="solid" w:color="FFFFFF" w:fill="auto"/>
          </w:tcPr>
          <w:p w14:paraId="1A042349" w14:textId="121A7BC0" w:rsidR="00B07EED" w:rsidRDefault="00B07EED" w:rsidP="00B07EED">
            <w:pPr>
              <w:pStyle w:val="TAC"/>
              <w:rPr>
                <w:sz w:val="16"/>
                <w:szCs w:val="16"/>
              </w:rPr>
            </w:pPr>
            <w:r>
              <w:rPr>
                <w:sz w:val="16"/>
                <w:szCs w:val="16"/>
              </w:rPr>
              <w:t>SA#102</w:t>
            </w:r>
          </w:p>
        </w:tc>
        <w:tc>
          <w:tcPr>
            <w:tcW w:w="994" w:type="dxa"/>
            <w:shd w:val="solid" w:color="FFFFFF" w:fill="auto"/>
          </w:tcPr>
          <w:p w14:paraId="2BCA638A" w14:textId="6E5B7059" w:rsidR="00B07EED" w:rsidRDefault="00B07EED" w:rsidP="00B07EED">
            <w:pPr>
              <w:pStyle w:val="TAC"/>
              <w:rPr>
                <w:sz w:val="16"/>
                <w:szCs w:val="16"/>
                <w:lang w:eastAsia="zh-CN"/>
              </w:rPr>
            </w:pPr>
            <w:r>
              <w:rPr>
                <w:sz w:val="16"/>
                <w:szCs w:val="16"/>
                <w:lang w:eastAsia="zh-CN"/>
              </w:rPr>
              <w:t>SP-231336</w:t>
            </w:r>
          </w:p>
        </w:tc>
        <w:tc>
          <w:tcPr>
            <w:tcW w:w="602" w:type="dxa"/>
            <w:shd w:val="solid" w:color="FFFFFF" w:fill="auto"/>
          </w:tcPr>
          <w:p w14:paraId="0E596B92" w14:textId="1D0A3963" w:rsidR="00B07EED" w:rsidRDefault="00B07EED" w:rsidP="00B07EED">
            <w:pPr>
              <w:pStyle w:val="TAL"/>
              <w:rPr>
                <w:sz w:val="16"/>
                <w:szCs w:val="16"/>
              </w:rPr>
            </w:pPr>
            <w:r>
              <w:rPr>
                <w:sz w:val="16"/>
                <w:szCs w:val="16"/>
              </w:rPr>
              <w:t>0031</w:t>
            </w:r>
          </w:p>
        </w:tc>
        <w:tc>
          <w:tcPr>
            <w:tcW w:w="425" w:type="dxa"/>
            <w:shd w:val="solid" w:color="FFFFFF" w:fill="auto"/>
          </w:tcPr>
          <w:p w14:paraId="178069A1" w14:textId="2C484D21" w:rsidR="00B07EED" w:rsidRDefault="00B07EED" w:rsidP="00B07EED">
            <w:pPr>
              <w:pStyle w:val="TAR"/>
              <w:rPr>
                <w:sz w:val="16"/>
                <w:szCs w:val="16"/>
              </w:rPr>
            </w:pPr>
            <w:r>
              <w:rPr>
                <w:sz w:val="16"/>
                <w:szCs w:val="16"/>
              </w:rPr>
              <w:t>-</w:t>
            </w:r>
          </w:p>
        </w:tc>
        <w:tc>
          <w:tcPr>
            <w:tcW w:w="425" w:type="dxa"/>
            <w:shd w:val="solid" w:color="FFFFFF" w:fill="auto"/>
          </w:tcPr>
          <w:p w14:paraId="3460F1B2" w14:textId="6CC3AD5F" w:rsidR="00B07EED" w:rsidRDefault="00B07EED" w:rsidP="00B07EED">
            <w:pPr>
              <w:pStyle w:val="TAC"/>
              <w:rPr>
                <w:sz w:val="16"/>
                <w:szCs w:val="16"/>
              </w:rPr>
            </w:pPr>
            <w:r>
              <w:rPr>
                <w:sz w:val="16"/>
                <w:szCs w:val="16"/>
              </w:rPr>
              <w:t>F</w:t>
            </w:r>
          </w:p>
        </w:tc>
        <w:tc>
          <w:tcPr>
            <w:tcW w:w="4856" w:type="dxa"/>
            <w:shd w:val="solid" w:color="FFFFFF" w:fill="auto"/>
          </w:tcPr>
          <w:p w14:paraId="062519F3" w14:textId="29DF132B" w:rsidR="00B07EED" w:rsidRDefault="00B07EED" w:rsidP="00B07EED">
            <w:pPr>
              <w:pStyle w:val="TAL"/>
              <w:rPr>
                <w:sz w:val="16"/>
                <w:szCs w:val="16"/>
                <w:lang w:eastAsia="zh-CN"/>
              </w:rPr>
            </w:pPr>
            <w:r>
              <w:rPr>
                <w:sz w:val="16"/>
                <w:szCs w:val="16"/>
                <w:lang w:eastAsia="zh-CN"/>
              </w:rPr>
              <w:t>Clarification on the Ranging/SL Positioning service exposure</w:t>
            </w:r>
          </w:p>
        </w:tc>
        <w:tc>
          <w:tcPr>
            <w:tcW w:w="708" w:type="dxa"/>
            <w:shd w:val="solid" w:color="FFFFFF" w:fill="auto"/>
          </w:tcPr>
          <w:p w14:paraId="58614269" w14:textId="6DEF239F" w:rsidR="00B07EED" w:rsidRDefault="00B07EED" w:rsidP="00B07EED">
            <w:pPr>
              <w:pStyle w:val="TAC"/>
              <w:rPr>
                <w:sz w:val="16"/>
                <w:szCs w:val="16"/>
                <w:lang w:eastAsia="zh-CN"/>
              </w:rPr>
            </w:pPr>
            <w:r>
              <w:rPr>
                <w:sz w:val="16"/>
                <w:szCs w:val="16"/>
                <w:lang w:eastAsia="zh-CN"/>
              </w:rPr>
              <w:t>18.1.0</w:t>
            </w:r>
          </w:p>
        </w:tc>
      </w:tr>
      <w:tr w:rsidR="00A46C96" w:rsidRPr="00C97509" w14:paraId="3CADD602" w14:textId="77777777" w:rsidTr="002049D8">
        <w:trPr>
          <w:jc w:val="center"/>
        </w:trPr>
        <w:tc>
          <w:tcPr>
            <w:tcW w:w="800" w:type="dxa"/>
            <w:shd w:val="solid" w:color="FFFFFF" w:fill="auto"/>
          </w:tcPr>
          <w:p w14:paraId="37673848" w14:textId="73F7F040" w:rsidR="00A46C96" w:rsidRDefault="00A46C96" w:rsidP="00B07EED">
            <w:pPr>
              <w:pStyle w:val="TAC"/>
              <w:rPr>
                <w:sz w:val="16"/>
                <w:szCs w:val="16"/>
                <w:lang w:eastAsia="zh-CN"/>
              </w:rPr>
            </w:pPr>
            <w:r>
              <w:rPr>
                <w:sz w:val="16"/>
                <w:szCs w:val="16"/>
                <w:lang w:eastAsia="zh-CN"/>
              </w:rPr>
              <w:t>2024-03</w:t>
            </w:r>
          </w:p>
        </w:tc>
        <w:tc>
          <w:tcPr>
            <w:tcW w:w="900" w:type="dxa"/>
            <w:shd w:val="solid" w:color="FFFFFF" w:fill="auto"/>
          </w:tcPr>
          <w:p w14:paraId="0DE6E7D8" w14:textId="09C8CC2D" w:rsidR="00A46C96" w:rsidRDefault="00A46C96" w:rsidP="00B07EED">
            <w:pPr>
              <w:pStyle w:val="TAC"/>
              <w:rPr>
                <w:sz w:val="16"/>
                <w:szCs w:val="16"/>
              </w:rPr>
            </w:pPr>
            <w:r>
              <w:rPr>
                <w:sz w:val="16"/>
                <w:szCs w:val="16"/>
              </w:rPr>
              <w:t>SA#103</w:t>
            </w:r>
          </w:p>
        </w:tc>
        <w:tc>
          <w:tcPr>
            <w:tcW w:w="994" w:type="dxa"/>
            <w:shd w:val="solid" w:color="FFFFFF" w:fill="auto"/>
          </w:tcPr>
          <w:p w14:paraId="6E58FA18" w14:textId="236D020E" w:rsidR="00A46C96" w:rsidRDefault="00A46C96" w:rsidP="00B07EED">
            <w:pPr>
              <w:pStyle w:val="TAC"/>
              <w:rPr>
                <w:sz w:val="16"/>
                <w:szCs w:val="16"/>
                <w:lang w:eastAsia="zh-CN"/>
              </w:rPr>
            </w:pPr>
            <w:r>
              <w:rPr>
                <w:sz w:val="16"/>
                <w:szCs w:val="16"/>
                <w:lang w:eastAsia="zh-CN"/>
              </w:rPr>
              <w:t>SP-240358</w:t>
            </w:r>
          </w:p>
        </w:tc>
        <w:tc>
          <w:tcPr>
            <w:tcW w:w="602" w:type="dxa"/>
            <w:shd w:val="solid" w:color="FFFFFF" w:fill="auto"/>
          </w:tcPr>
          <w:p w14:paraId="667F6680" w14:textId="774D96D0" w:rsidR="00A46C96" w:rsidRDefault="00A46C96" w:rsidP="00B07EED">
            <w:pPr>
              <w:pStyle w:val="TAL"/>
              <w:rPr>
                <w:sz w:val="16"/>
                <w:szCs w:val="16"/>
              </w:rPr>
            </w:pPr>
            <w:r>
              <w:rPr>
                <w:sz w:val="16"/>
                <w:szCs w:val="16"/>
              </w:rPr>
              <w:t>0051</w:t>
            </w:r>
          </w:p>
        </w:tc>
        <w:tc>
          <w:tcPr>
            <w:tcW w:w="425" w:type="dxa"/>
            <w:shd w:val="solid" w:color="FFFFFF" w:fill="auto"/>
          </w:tcPr>
          <w:p w14:paraId="408C1909" w14:textId="769F99CD" w:rsidR="00A46C96" w:rsidRDefault="00A46C96" w:rsidP="00B07EED">
            <w:pPr>
              <w:pStyle w:val="TAR"/>
              <w:rPr>
                <w:sz w:val="16"/>
                <w:szCs w:val="16"/>
              </w:rPr>
            </w:pPr>
            <w:r>
              <w:rPr>
                <w:sz w:val="16"/>
                <w:szCs w:val="16"/>
              </w:rPr>
              <w:t>1</w:t>
            </w:r>
          </w:p>
        </w:tc>
        <w:tc>
          <w:tcPr>
            <w:tcW w:w="425" w:type="dxa"/>
            <w:shd w:val="solid" w:color="FFFFFF" w:fill="auto"/>
          </w:tcPr>
          <w:p w14:paraId="59A9549F" w14:textId="63DC5192" w:rsidR="00A46C96" w:rsidRDefault="00A46C96" w:rsidP="00B07EED">
            <w:pPr>
              <w:pStyle w:val="TAC"/>
              <w:rPr>
                <w:sz w:val="16"/>
                <w:szCs w:val="16"/>
              </w:rPr>
            </w:pPr>
            <w:r>
              <w:rPr>
                <w:sz w:val="16"/>
                <w:szCs w:val="16"/>
              </w:rPr>
              <w:t>F</w:t>
            </w:r>
          </w:p>
        </w:tc>
        <w:tc>
          <w:tcPr>
            <w:tcW w:w="4856" w:type="dxa"/>
            <w:shd w:val="solid" w:color="FFFFFF" w:fill="auto"/>
          </w:tcPr>
          <w:p w14:paraId="5020363F" w14:textId="163230DF" w:rsidR="00A46C96" w:rsidRDefault="00A46C96" w:rsidP="00B07EED">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7ECDEA98" w14:textId="1E89A4E5" w:rsidR="00A46C96" w:rsidRDefault="00A46C96" w:rsidP="00B07EED">
            <w:pPr>
              <w:pStyle w:val="TAC"/>
              <w:rPr>
                <w:sz w:val="16"/>
                <w:szCs w:val="16"/>
                <w:lang w:eastAsia="zh-CN"/>
              </w:rPr>
            </w:pPr>
            <w:r>
              <w:rPr>
                <w:sz w:val="16"/>
                <w:szCs w:val="16"/>
                <w:lang w:eastAsia="zh-CN"/>
              </w:rPr>
              <w:t>18.2.0</w:t>
            </w:r>
          </w:p>
        </w:tc>
      </w:tr>
      <w:tr w:rsidR="00250EE5" w:rsidRPr="00C97509" w14:paraId="040EF569" w14:textId="77777777" w:rsidTr="002049D8">
        <w:trPr>
          <w:jc w:val="center"/>
        </w:trPr>
        <w:tc>
          <w:tcPr>
            <w:tcW w:w="800" w:type="dxa"/>
            <w:shd w:val="solid" w:color="FFFFFF" w:fill="auto"/>
          </w:tcPr>
          <w:p w14:paraId="1023FB28" w14:textId="6BFDD1FF"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F66DC10" w14:textId="036E195A" w:rsidR="00250EE5" w:rsidRDefault="00250EE5" w:rsidP="00250EE5">
            <w:pPr>
              <w:pStyle w:val="TAC"/>
              <w:rPr>
                <w:sz w:val="16"/>
                <w:szCs w:val="16"/>
              </w:rPr>
            </w:pPr>
            <w:r>
              <w:rPr>
                <w:sz w:val="16"/>
                <w:szCs w:val="16"/>
              </w:rPr>
              <w:t>SA#103</w:t>
            </w:r>
          </w:p>
        </w:tc>
        <w:tc>
          <w:tcPr>
            <w:tcW w:w="994" w:type="dxa"/>
            <w:shd w:val="solid" w:color="FFFFFF" w:fill="auto"/>
          </w:tcPr>
          <w:p w14:paraId="381523EF" w14:textId="44363C76" w:rsidR="00250EE5" w:rsidRDefault="00250EE5" w:rsidP="00250EE5">
            <w:pPr>
              <w:pStyle w:val="TAC"/>
              <w:rPr>
                <w:sz w:val="16"/>
                <w:szCs w:val="16"/>
                <w:lang w:eastAsia="zh-CN"/>
              </w:rPr>
            </w:pPr>
            <w:r>
              <w:rPr>
                <w:sz w:val="16"/>
                <w:szCs w:val="16"/>
                <w:lang w:eastAsia="zh-CN"/>
              </w:rPr>
              <w:t>SP-240498</w:t>
            </w:r>
          </w:p>
        </w:tc>
        <w:tc>
          <w:tcPr>
            <w:tcW w:w="602" w:type="dxa"/>
            <w:shd w:val="solid" w:color="FFFFFF" w:fill="auto"/>
          </w:tcPr>
          <w:p w14:paraId="1E1064AA" w14:textId="115A0A54" w:rsidR="00250EE5" w:rsidRDefault="00250EE5" w:rsidP="00250EE5">
            <w:pPr>
              <w:pStyle w:val="TAL"/>
              <w:rPr>
                <w:sz w:val="16"/>
                <w:szCs w:val="16"/>
              </w:rPr>
            </w:pPr>
            <w:r>
              <w:rPr>
                <w:sz w:val="16"/>
                <w:szCs w:val="16"/>
              </w:rPr>
              <w:t>0055</w:t>
            </w:r>
          </w:p>
        </w:tc>
        <w:tc>
          <w:tcPr>
            <w:tcW w:w="425" w:type="dxa"/>
            <w:shd w:val="solid" w:color="FFFFFF" w:fill="auto"/>
          </w:tcPr>
          <w:p w14:paraId="75F28341" w14:textId="7DCD8312" w:rsidR="00250EE5" w:rsidRDefault="00250EE5" w:rsidP="00250EE5">
            <w:pPr>
              <w:pStyle w:val="TAR"/>
              <w:rPr>
                <w:sz w:val="16"/>
                <w:szCs w:val="16"/>
              </w:rPr>
            </w:pPr>
            <w:r>
              <w:rPr>
                <w:sz w:val="16"/>
                <w:szCs w:val="16"/>
              </w:rPr>
              <w:t>4</w:t>
            </w:r>
          </w:p>
        </w:tc>
        <w:tc>
          <w:tcPr>
            <w:tcW w:w="425" w:type="dxa"/>
            <w:shd w:val="solid" w:color="FFFFFF" w:fill="auto"/>
          </w:tcPr>
          <w:p w14:paraId="73A248F9" w14:textId="066159D4" w:rsidR="00250EE5" w:rsidRDefault="00250EE5" w:rsidP="00250EE5">
            <w:pPr>
              <w:pStyle w:val="TAC"/>
              <w:rPr>
                <w:sz w:val="16"/>
                <w:szCs w:val="16"/>
              </w:rPr>
            </w:pPr>
            <w:r>
              <w:rPr>
                <w:sz w:val="16"/>
                <w:szCs w:val="16"/>
              </w:rPr>
              <w:t>F</w:t>
            </w:r>
          </w:p>
        </w:tc>
        <w:tc>
          <w:tcPr>
            <w:tcW w:w="4856" w:type="dxa"/>
            <w:shd w:val="solid" w:color="FFFFFF" w:fill="auto"/>
          </w:tcPr>
          <w:p w14:paraId="33D67C1B" w14:textId="2FAD57B6" w:rsidR="00250EE5" w:rsidRDefault="00250EE5" w:rsidP="00250EE5">
            <w:pPr>
              <w:pStyle w:val="TAL"/>
              <w:rPr>
                <w:sz w:val="16"/>
                <w:szCs w:val="16"/>
                <w:lang w:eastAsia="zh-CN"/>
              </w:rPr>
            </w:pPr>
            <w:r w:rsidRPr="00250EE5">
              <w:rPr>
                <w:sz w:val="16"/>
                <w:szCs w:val="16"/>
                <w:lang w:eastAsia="zh-CN"/>
              </w:rPr>
              <w:t>Clarification on the UE Ranging/SL Positioning privacy profile</w:t>
            </w:r>
          </w:p>
        </w:tc>
        <w:tc>
          <w:tcPr>
            <w:tcW w:w="708" w:type="dxa"/>
            <w:shd w:val="solid" w:color="FFFFFF" w:fill="auto"/>
          </w:tcPr>
          <w:p w14:paraId="4663F731" w14:textId="5018F849" w:rsidR="00250EE5" w:rsidRDefault="00250EE5" w:rsidP="00250EE5">
            <w:pPr>
              <w:pStyle w:val="TAC"/>
              <w:rPr>
                <w:sz w:val="16"/>
                <w:szCs w:val="16"/>
                <w:lang w:eastAsia="zh-CN"/>
              </w:rPr>
            </w:pPr>
            <w:r>
              <w:rPr>
                <w:sz w:val="16"/>
                <w:szCs w:val="16"/>
                <w:lang w:eastAsia="zh-CN"/>
              </w:rPr>
              <w:t>18.2.0</w:t>
            </w:r>
          </w:p>
        </w:tc>
      </w:tr>
      <w:tr w:rsidR="00250EE5" w:rsidRPr="00C97509" w14:paraId="52311EE7" w14:textId="77777777" w:rsidTr="002049D8">
        <w:trPr>
          <w:jc w:val="center"/>
        </w:trPr>
        <w:tc>
          <w:tcPr>
            <w:tcW w:w="800" w:type="dxa"/>
            <w:shd w:val="solid" w:color="FFFFFF" w:fill="auto"/>
          </w:tcPr>
          <w:p w14:paraId="66FE8A50" w14:textId="417B52AB"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E0D0EC8" w14:textId="331F404A" w:rsidR="00250EE5" w:rsidRDefault="00250EE5" w:rsidP="00250EE5">
            <w:pPr>
              <w:pStyle w:val="TAC"/>
              <w:rPr>
                <w:sz w:val="16"/>
                <w:szCs w:val="16"/>
              </w:rPr>
            </w:pPr>
            <w:r>
              <w:rPr>
                <w:sz w:val="16"/>
                <w:szCs w:val="16"/>
              </w:rPr>
              <w:t>SA#103</w:t>
            </w:r>
          </w:p>
        </w:tc>
        <w:tc>
          <w:tcPr>
            <w:tcW w:w="994" w:type="dxa"/>
            <w:shd w:val="solid" w:color="FFFFFF" w:fill="auto"/>
          </w:tcPr>
          <w:p w14:paraId="65FCE1D3" w14:textId="68A7CAE9"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31704D52" w14:textId="50F22C60" w:rsidR="00250EE5" w:rsidRDefault="00250EE5" w:rsidP="00250EE5">
            <w:pPr>
              <w:pStyle w:val="TAL"/>
              <w:rPr>
                <w:sz w:val="16"/>
                <w:szCs w:val="16"/>
              </w:rPr>
            </w:pPr>
            <w:r>
              <w:rPr>
                <w:sz w:val="16"/>
                <w:szCs w:val="16"/>
              </w:rPr>
              <w:t>0056</w:t>
            </w:r>
          </w:p>
        </w:tc>
        <w:tc>
          <w:tcPr>
            <w:tcW w:w="425" w:type="dxa"/>
            <w:shd w:val="solid" w:color="FFFFFF" w:fill="auto"/>
          </w:tcPr>
          <w:p w14:paraId="3C530B52" w14:textId="759D4260" w:rsidR="00250EE5" w:rsidRDefault="00250EE5" w:rsidP="00250EE5">
            <w:pPr>
              <w:pStyle w:val="TAR"/>
              <w:rPr>
                <w:sz w:val="16"/>
                <w:szCs w:val="16"/>
              </w:rPr>
            </w:pPr>
            <w:r>
              <w:rPr>
                <w:sz w:val="16"/>
                <w:szCs w:val="16"/>
              </w:rPr>
              <w:t>1</w:t>
            </w:r>
          </w:p>
        </w:tc>
        <w:tc>
          <w:tcPr>
            <w:tcW w:w="425" w:type="dxa"/>
            <w:shd w:val="solid" w:color="FFFFFF" w:fill="auto"/>
          </w:tcPr>
          <w:p w14:paraId="58E61C08" w14:textId="2D086579" w:rsidR="00250EE5" w:rsidRDefault="00250EE5" w:rsidP="00250EE5">
            <w:pPr>
              <w:pStyle w:val="TAC"/>
              <w:rPr>
                <w:sz w:val="16"/>
                <w:szCs w:val="16"/>
              </w:rPr>
            </w:pPr>
            <w:r>
              <w:rPr>
                <w:sz w:val="16"/>
                <w:szCs w:val="16"/>
              </w:rPr>
              <w:t>F</w:t>
            </w:r>
          </w:p>
        </w:tc>
        <w:tc>
          <w:tcPr>
            <w:tcW w:w="4856" w:type="dxa"/>
            <w:shd w:val="solid" w:color="FFFFFF" w:fill="auto"/>
          </w:tcPr>
          <w:p w14:paraId="0ECE578B" w14:textId="36298B87" w:rsidR="00250EE5" w:rsidRDefault="00250EE5" w:rsidP="00250EE5">
            <w:pPr>
              <w:pStyle w:val="TAL"/>
              <w:rPr>
                <w:sz w:val="16"/>
                <w:szCs w:val="16"/>
                <w:lang w:eastAsia="zh-CN"/>
              </w:rPr>
            </w:pPr>
            <w:r>
              <w:rPr>
                <w:sz w:val="16"/>
                <w:szCs w:val="16"/>
                <w:lang w:eastAsia="zh-CN"/>
              </w:rPr>
              <w:t>Clarification on the procedure of UE privacy check</w:t>
            </w:r>
          </w:p>
        </w:tc>
        <w:tc>
          <w:tcPr>
            <w:tcW w:w="708" w:type="dxa"/>
            <w:shd w:val="solid" w:color="FFFFFF" w:fill="auto"/>
          </w:tcPr>
          <w:p w14:paraId="1D0133E8" w14:textId="72DA9933" w:rsidR="00250EE5" w:rsidRDefault="00250EE5" w:rsidP="00250EE5">
            <w:pPr>
              <w:pStyle w:val="TAC"/>
              <w:rPr>
                <w:sz w:val="16"/>
                <w:szCs w:val="16"/>
                <w:lang w:eastAsia="zh-CN"/>
              </w:rPr>
            </w:pPr>
            <w:r>
              <w:rPr>
                <w:sz w:val="16"/>
                <w:szCs w:val="16"/>
                <w:lang w:eastAsia="zh-CN"/>
              </w:rPr>
              <w:t>18.2.0</w:t>
            </w:r>
          </w:p>
        </w:tc>
      </w:tr>
      <w:tr w:rsidR="00250EE5" w:rsidRPr="00C97509" w14:paraId="50BE3CCA" w14:textId="77777777" w:rsidTr="002049D8">
        <w:trPr>
          <w:jc w:val="center"/>
        </w:trPr>
        <w:tc>
          <w:tcPr>
            <w:tcW w:w="800" w:type="dxa"/>
            <w:shd w:val="solid" w:color="FFFFFF" w:fill="auto"/>
          </w:tcPr>
          <w:p w14:paraId="3E21F75C" w14:textId="2D2EEB26"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381B5FFD" w14:textId="7BFFDB81" w:rsidR="00250EE5" w:rsidRDefault="00250EE5" w:rsidP="00250EE5">
            <w:pPr>
              <w:pStyle w:val="TAC"/>
              <w:rPr>
                <w:sz w:val="16"/>
                <w:szCs w:val="16"/>
              </w:rPr>
            </w:pPr>
            <w:r>
              <w:rPr>
                <w:sz w:val="16"/>
                <w:szCs w:val="16"/>
              </w:rPr>
              <w:t>SA#103</w:t>
            </w:r>
          </w:p>
        </w:tc>
        <w:tc>
          <w:tcPr>
            <w:tcW w:w="994" w:type="dxa"/>
            <w:shd w:val="solid" w:color="FFFFFF" w:fill="auto"/>
          </w:tcPr>
          <w:p w14:paraId="0D3E2D6D" w14:textId="4F9E12A0"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25617123" w14:textId="2194E7BD" w:rsidR="00250EE5" w:rsidRDefault="00250EE5" w:rsidP="00250EE5">
            <w:pPr>
              <w:pStyle w:val="TAL"/>
              <w:rPr>
                <w:sz w:val="16"/>
                <w:szCs w:val="16"/>
              </w:rPr>
            </w:pPr>
            <w:r>
              <w:rPr>
                <w:sz w:val="16"/>
                <w:szCs w:val="16"/>
              </w:rPr>
              <w:t>0057</w:t>
            </w:r>
          </w:p>
        </w:tc>
        <w:tc>
          <w:tcPr>
            <w:tcW w:w="425" w:type="dxa"/>
            <w:shd w:val="solid" w:color="FFFFFF" w:fill="auto"/>
          </w:tcPr>
          <w:p w14:paraId="263E0A95" w14:textId="688B0B82" w:rsidR="00250EE5" w:rsidRDefault="00250EE5" w:rsidP="00250EE5">
            <w:pPr>
              <w:pStyle w:val="TAR"/>
              <w:rPr>
                <w:sz w:val="16"/>
                <w:szCs w:val="16"/>
              </w:rPr>
            </w:pPr>
            <w:r>
              <w:rPr>
                <w:sz w:val="16"/>
                <w:szCs w:val="16"/>
              </w:rPr>
              <w:t>1</w:t>
            </w:r>
          </w:p>
        </w:tc>
        <w:tc>
          <w:tcPr>
            <w:tcW w:w="425" w:type="dxa"/>
            <w:shd w:val="solid" w:color="FFFFFF" w:fill="auto"/>
          </w:tcPr>
          <w:p w14:paraId="3528B8D1" w14:textId="39456FDD" w:rsidR="00250EE5" w:rsidRDefault="00250EE5" w:rsidP="00250EE5">
            <w:pPr>
              <w:pStyle w:val="TAC"/>
              <w:rPr>
                <w:sz w:val="16"/>
                <w:szCs w:val="16"/>
              </w:rPr>
            </w:pPr>
            <w:r>
              <w:rPr>
                <w:sz w:val="16"/>
                <w:szCs w:val="16"/>
              </w:rPr>
              <w:t>F</w:t>
            </w:r>
          </w:p>
        </w:tc>
        <w:tc>
          <w:tcPr>
            <w:tcW w:w="4856" w:type="dxa"/>
            <w:shd w:val="solid" w:color="FFFFFF" w:fill="auto"/>
          </w:tcPr>
          <w:p w14:paraId="7646F6B9" w14:textId="37E151DE" w:rsidR="00250EE5" w:rsidRDefault="00250EE5" w:rsidP="00250EE5">
            <w:pPr>
              <w:pStyle w:val="TAL"/>
              <w:rPr>
                <w:sz w:val="16"/>
                <w:szCs w:val="16"/>
                <w:lang w:eastAsia="zh-CN"/>
              </w:rPr>
            </w:pPr>
            <w:r>
              <w:rPr>
                <w:sz w:val="16"/>
                <w:szCs w:val="16"/>
                <w:lang w:eastAsia="zh-CN"/>
              </w:rPr>
              <w:t>UE Privacy handling for service exposure through PC5</w:t>
            </w:r>
          </w:p>
        </w:tc>
        <w:tc>
          <w:tcPr>
            <w:tcW w:w="708" w:type="dxa"/>
            <w:shd w:val="solid" w:color="FFFFFF" w:fill="auto"/>
          </w:tcPr>
          <w:p w14:paraId="1B741E61" w14:textId="5A0E90A8" w:rsidR="00250EE5" w:rsidRDefault="00250EE5" w:rsidP="00250EE5">
            <w:pPr>
              <w:pStyle w:val="TAC"/>
              <w:rPr>
                <w:sz w:val="16"/>
                <w:szCs w:val="16"/>
                <w:lang w:eastAsia="zh-CN"/>
              </w:rPr>
            </w:pPr>
            <w:r>
              <w:rPr>
                <w:sz w:val="16"/>
                <w:szCs w:val="16"/>
                <w:lang w:eastAsia="zh-CN"/>
              </w:rPr>
              <w:t>18.2.0</w:t>
            </w:r>
          </w:p>
        </w:tc>
      </w:tr>
      <w:tr w:rsidR="00250EE5" w:rsidRPr="00C97509" w14:paraId="301BBC7D" w14:textId="77777777" w:rsidTr="002049D8">
        <w:trPr>
          <w:jc w:val="center"/>
        </w:trPr>
        <w:tc>
          <w:tcPr>
            <w:tcW w:w="800" w:type="dxa"/>
            <w:shd w:val="solid" w:color="FFFFFF" w:fill="auto"/>
          </w:tcPr>
          <w:p w14:paraId="530ACC1B" w14:textId="331AD603"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604508FD" w14:textId="2790F953" w:rsidR="00250EE5" w:rsidRDefault="00250EE5" w:rsidP="00250EE5">
            <w:pPr>
              <w:pStyle w:val="TAC"/>
              <w:rPr>
                <w:sz w:val="16"/>
                <w:szCs w:val="16"/>
              </w:rPr>
            </w:pPr>
            <w:r>
              <w:rPr>
                <w:sz w:val="16"/>
                <w:szCs w:val="16"/>
              </w:rPr>
              <w:t>SA#103</w:t>
            </w:r>
          </w:p>
        </w:tc>
        <w:tc>
          <w:tcPr>
            <w:tcW w:w="994" w:type="dxa"/>
            <w:shd w:val="solid" w:color="FFFFFF" w:fill="auto"/>
          </w:tcPr>
          <w:p w14:paraId="5376C24D" w14:textId="49473B0D"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0E08EF80" w14:textId="7FB99C85" w:rsidR="00250EE5" w:rsidRDefault="00250EE5" w:rsidP="00250EE5">
            <w:pPr>
              <w:pStyle w:val="TAL"/>
              <w:rPr>
                <w:sz w:val="16"/>
                <w:szCs w:val="16"/>
              </w:rPr>
            </w:pPr>
            <w:r>
              <w:rPr>
                <w:sz w:val="16"/>
                <w:szCs w:val="16"/>
              </w:rPr>
              <w:t>0064</w:t>
            </w:r>
          </w:p>
        </w:tc>
        <w:tc>
          <w:tcPr>
            <w:tcW w:w="425" w:type="dxa"/>
            <w:shd w:val="solid" w:color="FFFFFF" w:fill="auto"/>
          </w:tcPr>
          <w:p w14:paraId="07D8A7B8" w14:textId="0EB6A370" w:rsidR="00250EE5" w:rsidRDefault="00250EE5" w:rsidP="00250EE5">
            <w:pPr>
              <w:pStyle w:val="TAR"/>
              <w:rPr>
                <w:sz w:val="16"/>
                <w:szCs w:val="16"/>
              </w:rPr>
            </w:pPr>
            <w:r>
              <w:rPr>
                <w:sz w:val="16"/>
                <w:szCs w:val="16"/>
              </w:rPr>
              <w:t>1</w:t>
            </w:r>
          </w:p>
        </w:tc>
        <w:tc>
          <w:tcPr>
            <w:tcW w:w="425" w:type="dxa"/>
            <w:shd w:val="solid" w:color="FFFFFF" w:fill="auto"/>
          </w:tcPr>
          <w:p w14:paraId="1DA6E363" w14:textId="0FA8C2C0" w:rsidR="00250EE5" w:rsidRDefault="00250EE5" w:rsidP="00250EE5">
            <w:pPr>
              <w:pStyle w:val="TAC"/>
              <w:rPr>
                <w:sz w:val="16"/>
                <w:szCs w:val="16"/>
              </w:rPr>
            </w:pPr>
            <w:r>
              <w:rPr>
                <w:sz w:val="16"/>
                <w:szCs w:val="16"/>
              </w:rPr>
              <w:t>F</w:t>
            </w:r>
          </w:p>
        </w:tc>
        <w:tc>
          <w:tcPr>
            <w:tcW w:w="4856" w:type="dxa"/>
            <w:shd w:val="solid" w:color="FFFFFF" w:fill="auto"/>
          </w:tcPr>
          <w:p w14:paraId="266E0084" w14:textId="58440907" w:rsidR="00250EE5" w:rsidRDefault="00250EE5" w:rsidP="00250EE5">
            <w:pPr>
              <w:pStyle w:val="TAL"/>
              <w:rPr>
                <w:sz w:val="16"/>
                <w:szCs w:val="16"/>
                <w:lang w:eastAsia="zh-CN"/>
              </w:rPr>
            </w:pPr>
            <w:r>
              <w:rPr>
                <w:sz w:val="16"/>
                <w:szCs w:val="16"/>
                <w:lang w:eastAsia="zh-CN"/>
              </w:rPr>
              <w:t>PC5 security policy for Ranging/SL positioning service</w:t>
            </w:r>
          </w:p>
        </w:tc>
        <w:tc>
          <w:tcPr>
            <w:tcW w:w="708" w:type="dxa"/>
            <w:shd w:val="solid" w:color="FFFFFF" w:fill="auto"/>
          </w:tcPr>
          <w:p w14:paraId="6516A097" w14:textId="451B441C" w:rsidR="00250EE5" w:rsidRDefault="00250EE5" w:rsidP="00250EE5">
            <w:pPr>
              <w:pStyle w:val="TAC"/>
              <w:rPr>
                <w:sz w:val="16"/>
                <w:szCs w:val="16"/>
                <w:lang w:eastAsia="zh-CN"/>
              </w:rPr>
            </w:pPr>
            <w:r>
              <w:rPr>
                <w:sz w:val="16"/>
                <w:szCs w:val="16"/>
                <w:lang w:eastAsia="zh-CN"/>
              </w:rPr>
              <w:t>18.2.0</w:t>
            </w:r>
          </w:p>
        </w:tc>
      </w:tr>
      <w:tr w:rsidR="00250EE5" w:rsidRPr="00C97509" w14:paraId="1FB1B866" w14:textId="77777777" w:rsidTr="002049D8">
        <w:trPr>
          <w:jc w:val="center"/>
        </w:trPr>
        <w:tc>
          <w:tcPr>
            <w:tcW w:w="800" w:type="dxa"/>
            <w:shd w:val="solid" w:color="FFFFFF" w:fill="auto"/>
          </w:tcPr>
          <w:p w14:paraId="0B1419A8" w14:textId="7FFBED2E"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290A6A" w14:textId="7EC6EC87" w:rsidR="00250EE5" w:rsidRDefault="00250EE5" w:rsidP="00250EE5">
            <w:pPr>
              <w:pStyle w:val="TAC"/>
              <w:rPr>
                <w:sz w:val="16"/>
                <w:szCs w:val="16"/>
              </w:rPr>
            </w:pPr>
            <w:r>
              <w:rPr>
                <w:sz w:val="16"/>
                <w:szCs w:val="16"/>
              </w:rPr>
              <w:t>SA#103</w:t>
            </w:r>
          </w:p>
        </w:tc>
        <w:tc>
          <w:tcPr>
            <w:tcW w:w="994" w:type="dxa"/>
            <w:shd w:val="solid" w:color="FFFFFF" w:fill="auto"/>
          </w:tcPr>
          <w:p w14:paraId="4A8149D1" w14:textId="207803AC"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5CF9B170" w14:textId="306CE9C2" w:rsidR="00250EE5" w:rsidRDefault="00250EE5" w:rsidP="00250EE5">
            <w:pPr>
              <w:pStyle w:val="TAL"/>
              <w:rPr>
                <w:sz w:val="16"/>
                <w:szCs w:val="16"/>
              </w:rPr>
            </w:pPr>
            <w:r>
              <w:rPr>
                <w:sz w:val="16"/>
                <w:szCs w:val="16"/>
              </w:rPr>
              <w:t>0065</w:t>
            </w:r>
          </w:p>
        </w:tc>
        <w:tc>
          <w:tcPr>
            <w:tcW w:w="425" w:type="dxa"/>
            <w:shd w:val="solid" w:color="FFFFFF" w:fill="auto"/>
          </w:tcPr>
          <w:p w14:paraId="7218FFB5" w14:textId="5D5094E9" w:rsidR="00250EE5" w:rsidRDefault="00250EE5" w:rsidP="00250EE5">
            <w:pPr>
              <w:pStyle w:val="TAR"/>
              <w:rPr>
                <w:sz w:val="16"/>
                <w:szCs w:val="16"/>
              </w:rPr>
            </w:pPr>
            <w:r>
              <w:rPr>
                <w:sz w:val="16"/>
                <w:szCs w:val="16"/>
              </w:rPr>
              <w:t>1</w:t>
            </w:r>
          </w:p>
        </w:tc>
        <w:tc>
          <w:tcPr>
            <w:tcW w:w="425" w:type="dxa"/>
            <w:shd w:val="solid" w:color="FFFFFF" w:fill="auto"/>
          </w:tcPr>
          <w:p w14:paraId="4416C3C8" w14:textId="776D9BE3" w:rsidR="00250EE5" w:rsidRDefault="00250EE5" w:rsidP="00250EE5">
            <w:pPr>
              <w:pStyle w:val="TAC"/>
              <w:rPr>
                <w:sz w:val="16"/>
                <w:szCs w:val="16"/>
              </w:rPr>
            </w:pPr>
            <w:r>
              <w:rPr>
                <w:sz w:val="16"/>
                <w:szCs w:val="16"/>
              </w:rPr>
              <w:t>F</w:t>
            </w:r>
          </w:p>
        </w:tc>
        <w:tc>
          <w:tcPr>
            <w:tcW w:w="4856" w:type="dxa"/>
            <w:shd w:val="solid" w:color="FFFFFF" w:fill="auto"/>
          </w:tcPr>
          <w:p w14:paraId="3861A167" w14:textId="43024D39" w:rsidR="00250EE5" w:rsidRDefault="00250EE5" w:rsidP="00250EE5">
            <w:pPr>
              <w:pStyle w:val="TAL"/>
              <w:rPr>
                <w:sz w:val="16"/>
                <w:szCs w:val="16"/>
                <w:lang w:eastAsia="zh-CN"/>
              </w:rPr>
            </w:pPr>
            <w:r>
              <w:rPr>
                <w:sz w:val="16"/>
                <w:szCs w:val="16"/>
                <w:lang w:eastAsia="zh-CN"/>
              </w:rPr>
              <w:t>Adding notes for Ranging/SL positioning broadcast/groupcast communication</w:t>
            </w:r>
          </w:p>
        </w:tc>
        <w:tc>
          <w:tcPr>
            <w:tcW w:w="708" w:type="dxa"/>
            <w:shd w:val="solid" w:color="FFFFFF" w:fill="auto"/>
          </w:tcPr>
          <w:p w14:paraId="1479CCC7" w14:textId="4A5963FD" w:rsidR="00250EE5" w:rsidRDefault="00250EE5" w:rsidP="00250EE5">
            <w:pPr>
              <w:pStyle w:val="TAC"/>
              <w:rPr>
                <w:sz w:val="16"/>
                <w:szCs w:val="16"/>
                <w:lang w:eastAsia="zh-CN"/>
              </w:rPr>
            </w:pPr>
            <w:r>
              <w:rPr>
                <w:sz w:val="16"/>
                <w:szCs w:val="16"/>
                <w:lang w:eastAsia="zh-CN"/>
              </w:rPr>
              <w:t>18.2.0</w:t>
            </w:r>
          </w:p>
        </w:tc>
      </w:tr>
      <w:tr w:rsidR="00250EE5" w:rsidRPr="00C97509" w14:paraId="4543A8AC" w14:textId="77777777" w:rsidTr="002049D8">
        <w:trPr>
          <w:jc w:val="center"/>
        </w:trPr>
        <w:tc>
          <w:tcPr>
            <w:tcW w:w="800" w:type="dxa"/>
            <w:shd w:val="solid" w:color="FFFFFF" w:fill="auto"/>
          </w:tcPr>
          <w:p w14:paraId="7ED3C8FE" w14:textId="4FAA973D"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D2B867" w14:textId="5E78E74F" w:rsidR="00250EE5" w:rsidRDefault="00250EE5" w:rsidP="00250EE5">
            <w:pPr>
              <w:pStyle w:val="TAC"/>
              <w:rPr>
                <w:sz w:val="16"/>
                <w:szCs w:val="16"/>
              </w:rPr>
            </w:pPr>
            <w:r>
              <w:rPr>
                <w:sz w:val="16"/>
                <w:szCs w:val="16"/>
              </w:rPr>
              <w:t>SA#103</w:t>
            </w:r>
          </w:p>
        </w:tc>
        <w:tc>
          <w:tcPr>
            <w:tcW w:w="994" w:type="dxa"/>
            <w:shd w:val="solid" w:color="FFFFFF" w:fill="auto"/>
          </w:tcPr>
          <w:p w14:paraId="37F91246" w14:textId="445E6286"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693ECC83" w14:textId="5F4EADF8" w:rsidR="00250EE5" w:rsidRDefault="00250EE5" w:rsidP="00250EE5">
            <w:pPr>
              <w:pStyle w:val="TAL"/>
              <w:rPr>
                <w:sz w:val="16"/>
                <w:szCs w:val="16"/>
              </w:rPr>
            </w:pPr>
            <w:r>
              <w:rPr>
                <w:sz w:val="16"/>
                <w:szCs w:val="16"/>
              </w:rPr>
              <w:t>0066</w:t>
            </w:r>
          </w:p>
        </w:tc>
        <w:tc>
          <w:tcPr>
            <w:tcW w:w="425" w:type="dxa"/>
            <w:shd w:val="solid" w:color="FFFFFF" w:fill="auto"/>
          </w:tcPr>
          <w:p w14:paraId="2938A990" w14:textId="6874EEFD" w:rsidR="00250EE5" w:rsidRDefault="00250EE5" w:rsidP="00250EE5">
            <w:pPr>
              <w:pStyle w:val="TAR"/>
              <w:rPr>
                <w:sz w:val="16"/>
                <w:szCs w:val="16"/>
              </w:rPr>
            </w:pPr>
            <w:r>
              <w:rPr>
                <w:sz w:val="16"/>
                <w:szCs w:val="16"/>
              </w:rPr>
              <w:t>1</w:t>
            </w:r>
          </w:p>
        </w:tc>
        <w:tc>
          <w:tcPr>
            <w:tcW w:w="425" w:type="dxa"/>
            <w:shd w:val="solid" w:color="FFFFFF" w:fill="auto"/>
          </w:tcPr>
          <w:p w14:paraId="7DCDC955" w14:textId="69014F54" w:rsidR="00250EE5" w:rsidRDefault="00250EE5" w:rsidP="00250EE5">
            <w:pPr>
              <w:pStyle w:val="TAC"/>
              <w:rPr>
                <w:sz w:val="16"/>
                <w:szCs w:val="16"/>
              </w:rPr>
            </w:pPr>
            <w:r>
              <w:rPr>
                <w:sz w:val="16"/>
                <w:szCs w:val="16"/>
              </w:rPr>
              <w:t>F</w:t>
            </w:r>
          </w:p>
        </w:tc>
        <w:tc>
          <w:tcPr>
            <w:tcW w:w="4856" w:type="dxa"/>
            <w:shd w:val="solid" w:color="FFFFFF" w:fill="auto"/>
          </w:tcPr>
          <w:p w14:paraId="5AB1C1C8" w14:textId="724D272C" w:rsidR="00250EE5" w:rsidRDefault="00250EE5" w:rsidP="00250EE5">
            <w:pPr>
              <w:pStyle w:val="TAL"/>
              <w:rPr>
                <w:sz w:val="16"/>
                <w:szCs w:val="16"/>
                <w:lang w:eastAsia="zh-CN"/>
              </w:rPr>
            </w:pPr>
            <w:r>
              <w:rPr>
                <w:sz w:val="16"/>
                <w:szCs w:val="16"/>
                <w:lang w:eastAsia="zh-CN"/>
              </w:rPr>
              <w:t>Clean up of TS 33.533</w:t>
            </w:r>
          </w:p>
        </w:tc>
        <w:tc>
          <w:tcPr>
            <w:tcW w:w="708" w:type="dxa"/>
            <w:shd w:val="solid" w:color="FFFFFF" w:fill="auto"/>
          </w:tcPr>
          <w:p w14:paraId="7063F1E4" w14:textId="14E4C523" w:rsidR="00250EE5" w:rsidRDefault="00250EE5" w:rsidP="00250EE5">
            <w:pPr>
              <w:pStyle w:val="TAC"/>
              <w:rPr>
                <w:sz w:val="16"/>
                <w:szCs w:val="16"/>
                <w:lang w:eastAsia="zh-CN"/>
              </w:rPr>
            </w:pPr>
            <w:r>
              <w:rPr>
                <w:sz w:val="16"/>
                <w:szCs w:val="16"/>
                <w:lang w:eastAsia="zh-CN"/>
              </w:rPr>
              <w:t>18.2.0</w:t>
            </w:r>
          </w:p>
        </w:tc>
      </w:tr>
      <w:tr w:rsidR="00C766BD" w:rsidRPr="00C97509" w14:paraId="27AC112E" w14:textId="77777777" w:rsidTr="002049D8">
        <w:trPr>
          <w:jc w:val="center"/>
        </w:trPr>
        <w:tc>
          <w:tcPr>
            <w:tcW w:w="800" w:type="dxa"/>
            <w:shd w:val="solid" w:color="FFFFFF" w:fill="auto"/>
          </w:tcPr>
          <w:p w14:paraId="057BF334" w14:textId="0F1BD47A" w:rsidR="00C766BD" w:rsidRDefault="00C766BD" w:rsidP="00250EE5">
            <w:pPr>
              <w:pStyle w:val="TAC"/>
              <w:rPr>
                <w:sz w:val="16"/>
                <w:szCs w:val="16"/>
                <w:lang w:eastAsia="zh-CN"/>
              </w:rPr>
            </w:pPr>
            <w:r>
              <w:rPr>
                <w:sz w:val="16"/>
                <w:szCs w:val="16"/>
                <w:lang w:eastAsia="zh-CN"/>
              </w:rPr>
              <w:t>2024-03</w:t>
            </w:r>
          </w:p>
        </w:tc>
        <w:tc>
          <w:tcPr>
            <w:tcW w:w="900" w:type="dxa"/>
            <w:shd w:val="solid" w:color="FFFFFF" w:fill="auto"/>
          </w:tcPr>
          <w:p w14:paraId="7F2DC630" w14:textId="39B2F9BA" w:rsidR="00C766BD" w:rsidRDefault="00C766BD" w:rsidP="00250EE5">
            <w:pPr>
              <w:pStyle w:val="TAC"/>
              <w:rPr>
                <w:sz w:val="16"/>
                <w:szCs w:val="16"/>
              </w:rPr>
            </w:pPr>
            <w:r>
              <w:rPr>
                <w:sz w:val="16"/>
                <w:szCs w:val="16"/>
              </w:rPr>
              <w:t>SA#103</w:t>
            </w:r>
          </w:p>
        </w:tc>
        <w:tc>
          <w:tcPr>
            <w:tcW w:w="994" w:type="dxa"/>
            <w:shd w:val="solid" w:color="FFFFFF" w:fill="auto"/>
          </w:tcPr>
          <w:p w14:paraId="1A191766" w14:textId="70C6E06E" w:rsidR="00C766BD" w:rsidRDefault="00C766BD" w:rsidP="00250EE5">
            <w:pPr>
              <w:pStyle w:val="TAC"/>
              <w:rPr>
                <w:sz w:val="16"/>
                <w:szCs w:val="16"/>
                <w:lang w:eastAsia="zh-CN"/>
              </w:rPr>
            </w:pPr>
            <w:r>
              <w:rPr>
                <w:sz w:val="16"/>
                <w:szCs w:val="16"/>
                <w:lang w:eastAsia="zh-CN"/>
              </w:rPr>
              <w:t>SP-240472</w:t>
            </w:r>
          </w:p>
        </w:tc>
        <w:tc>
          <w:tcPr>
            <w:tcW w:w="602" w:type="dxa"/>
            <w:shd w:val="solid" w:color="FFFFFF" w:fill="auto"/>
          </w:tcPr>
          <w:p w14:paraId="4FA3768D" w14:textId="22233142" w:rsidR="00C766BD" w:rsidRDefault="00C766BD" w:rsidP="00250EE5">
            <w:pPr>
              <w:pStyle w:val="TAL"/>
              <w:rPr>
                <w:sz w:val="16"/>
                <w:szCs w:val="16"/>
              </w:rPr>
            </w:pPr>
            <w:r>
              <w:rPr>
                <w:sz w:val="16"/>
                <w:szCs w:val="16"/>
              </w:rPr>
              <w:t>0067</w:t>
            </w:r>
          </w:p>
        </w:tc>
        <w:tc>
          <w:tcPr>
            <w:tcW w:w="425" w:type="dxa"/>
            <w:shd w:val="solid" w:color="FFFFFF" w:fill="auto"/>
          </w:tcPr>
          <w:p w14:paraId="4D07D889" w14:textId="3B257EE7" w:rsidR="00C766BD" w:rsidRDefault="00C766BD" w:rsidP="00250EE5">
            <w:pPr>
              <w:pStyle w:val="TAR"/>
              <w:rPr>
                <w:sz w:val="16"/>
                <w:szCs w:val="16"/>
              </w:rPr>
            </w:pPr>
            <w:r>
              <w:rPr>
                <w:sz w:val="16"/>
                <w:szCs w:val="16"/>
              </w:rPr>
              <w:t>1</w:t>
            </w:r>
          </w:p>
        </w:tc>
        <w:tc>
          <w:tcPr>
            <w:tcW w:w="425" w:type="dxa"/>
            <w:shd w:val="solid" w:color="FFFFFF" w:fill="auto"/>
          </w:tcPr>
          <w:p w14:paraId="410AED64" w14:textId="28823A2A" w:rsidR="00C766BD" w:rsidRDefault="00C766BD" w:rsidP="00250EE5">
            <w:pPr>
              <w:pStyle w:val="TAC"/>
              <w:rPr>
                <w:sz w:val="16"/>
                <w:szCs w:val="16"/>
              </w:rPr>
            </w:pPr>
            <w:r>
              <w:rPr>
                <w:sz w:val="16"/>
                <w:szCs w:val="16"/>
              </w:rPr>
              <w:t>F</w:t>
            </w:r>
          </w:p>
        </w:tc>
        <w:tc>
          <w:tcPr>
            <w:tcW w:w="4856" w:type="dxa"/>
            <w:shd w:val="solid" w:color="FFFFFF" w:fill="auto"/>
          </w:tcPr>
          <w:p w14:paraId="5B41E533" w14:textId="26FE135C" w:rsidR="00C766BD" w:rsidRDefault="00C766BD" w:rsidP="00250EE5">
            <w:pPr>
              <w:pStyle w:val="TAL"/>
              <w:rPr>
                <w:sz w:val="16"/>
                <w:szCs w:val="16"/>
                <w:lang w:eastAsia="zh-CN"/>
              </w:rPr>
            </w:pPr>
            <w:r>
              <w:rPr>
                <w:sz w:val="16"/>
                <w:szCs w:val="16"/>
                <w:lang w:eastAsia="zh-CN"/>
              </w:rPr>
              <w:t>Remove authorization procedure for Ranging/SL Positioning service exposure through 5GC</w:t>
            </w:r>
          </w:p>
        </w:tc>
        <w:tc>
          <w:tcPr>
            <w:tcW w:w="708" w:type="dxa"/>
            <w:shd w:val="solid" w:color="FFFFFF" w:fill="auto"/>
          </w:tcPr>
          <w:p w14:paraId="0A02C77F" w14:textId="7C396970" w:rsidR="00C766BD" w:rsidRDefault="00C766BD" w:rsidP="00250EE5">
            <w:pPr>
              <w:pStyle w:val="TAC"/>
              <w:rPr>
                <w:sz w:val="16"/>
                <w:szCs w:val="16"/>
                <w:lang w:eastAsia="zh-CN"/>
              </w:rPr>
            </w:pPr>
            <w:r>
              <w:rPr>
                <w:sz w:val="16"/>
                <w:szCs w:val="16"/>
                <w:lang w:eastAsia="zh-CN"/>
              </w:rPr>
              <w:t>18.2.0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4D78B" w14:textId="77777777" w:rsidR="005F0B8D" w:rsidRDefault="005F0B8D">
      <w:r>
        <w:separator/>
      </w:r>
    </w:p>
  </w:endnote>
  <w:endnote w:type="continuationSeparator" w:id="0">
    <w:p w14:paraId="729065E2" w14:textId="77777777" w:rsidR="005F0B8D" w:rsidRDefault="005F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165B8" w14:textId="77777777" w:rsidR="005F0B8D" w:rsidRDefault="005F0B8D">
      <w:r>
        <w:separator/>
      </w:r>
    </w:p>
  </w:footnote>
  <w:footnote w:type="continuationSeparator" w:id="0">
    <w:p w14:paraId="6E3835FB" w14:textId="77777777" w:rsidR="005F0B8D" w:rsidRDefault="005F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FB5474"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640">
      <w:rPr>
        <w:rFonts w:ascii="Arial" w:hAnsi="Arial" w:cs="Arial"/>
        <w:b/>
        <w:noProof/>
        <w:sz w:val="18"/>
        <w:szCs w:val="18"/>
      </w:rPr>
      <w:t>3GPP TS 33.533 V18.12.0 (20232024-1203)</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7889BE62"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640">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8459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0462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903639">
    <w:abstractNumId w:val="11"/>
  </w:num>
  <w:num w:numId="4" w16cid:durableId="1589927214">
    <w:abstractNumId w:val="13"/>
  </w:num>
  <w:num w:numId="5" w16cid:durableId="1122073712">
    <w:abstractNumId w:val="9"/>
  </w:num>
  <w:num w:numId="6" w16cid:durableId="79377141">
    <w:abstractNumId w:val="7"/>
  </w:num>
  <w:num w:numId="7" w16cid:durableId="547642313">
    <w:abstractNumId w:val="6"/>
  </w:num>
  <w:num w:numId="8" w16cid:durableId="1492529483">
    <w:abstractNumId w:val="5"/>
  </w:num>
  <w:num w:numId="9" w16cid:durableId="1190483366">
    <w:abstractNumId w:val="4"/>
  </w:num>
  <w:num w:numId="10" w16cid:durableId="1182087015">
    <w:abstractNumId w:val="8"/>
  </w:num>
  <w:num w:numId="11" w16cid:durableId="2102680961">
    <w:abstractNumId w:val="3"/>
  </w:num>
  <w:num w:numId="12" w16cid:durableId="943923508">
    <w:abstractNumId w:val="2"/>
  </w:num>
  <w:num w:numId="13" w16cid:durableId="69154317">
    <w:abstractNumId w:val="1"/>
  </w:num>
  <w:num w:numId="14" w16cid:durableId="803159275">
    <w:abstractNumId w:val="0"/>
  </w:num>
  <w:num w:numId="15" w16cid:durableId="1600796632">
    <w:abstractNumId w:val="14"/>
  </w:num>
  <w:num w:numId="16" w16cid:durableId="2022974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45"/>
    <w:rsid w:val="0002759D"/>
    <w:rsid w:val="00033397"/>
    <w:rsid w:val="00040095"/>
    <w:rsid w:val="000430D3"/>
    <w:rsid w:val="00051834"/>
    <w:rsid w:val="00054A22"/>
    <w:rsid w:val="00056A1C"/>
    <w:rsid w:val="00062023"/>
    <w:rsid w:val="000620BF"/>
    <w:rsid w:val="000655A6"/>
    <w:rsid w:val="00080512"/>
    <w:rsid w:val="00092A83"/>
    <w:rsid w:val="000A00F9"/>
    <w:rsid w:val="000A135F"/>
    <w:rsid w:val="000A281A"/>
    <w:rsid w:val="000C303D"/>
    <w:rsid w:val="000C47C3"/>
    <w:rsid w:val="000C7B89"/>
    <w:rsid w:val="000D58AB"/>
    <w:rsid w:val="000E3D73"/>
    <w:rsid w:val="000F2B37"/>
    <w:rsid w:val="00116384"/>
    <w:rsid w:val="00133525"/>
    <w:rsid w:val="00135228"/>
    <w:rsid w:val="001443EC"/>
    <w:rsid w:val="001622D6"/>
    <w:rsid w:val="00162819"/>
    <w:rsid w:val="00162C33"/>
    <w:rsid w:val="00177658"/>
    <w:rsid w:val="00183327"/>
    <w:rsid w:val="001956A5"/>
    <w:rsid w:val="001A4C42"/>
    <w:rsid w:val="001A7420"/>
    <w:rsid w:val="001B6637"/>
    <w:rsid w:val="001C21C3"/>
    <w:rsid w:val="001C2640"/>
    <w:rsid w:val="001C4372"/>
    <w:rsid w:val="001D02C2"/>
    <w:rsid w:val="001D5084"/>
    <w:rsid w:val="001D7640"/>
    <w:rsid w:val="001F0C1D"/>
    <w:rsid w:val="001F1132"/>
    <w:rsid w:val="001F168B"/>
    <w:rsid w:val="002049D8"/>
    <w:rsid w:val="002347A2"/>
    <w:rsid w:val="0024342B"/>
    <w:rsid w:val="00250EE5"/>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72DC"/>
    <w:rsid w:val="00317A90"/>
    <w:rsid w:val="00331979"/>
    <w:rsid w:val="0035462D"/>
    <w:rsid w:val="00356555"/>
    <w:rsid w:val="003765B8"/>
    <w:rsid w:val="003911B0"/>
    <w:rsid w:val="003A084B"/>
    <w:rsid w:val="003C2E54"/>
    <w:rsid w:val="003C3971"/>
    <w:rsid w:val="003C4AA2"/>
    <w:rsid w:val="003D226E"/>
    <w:rsid w:val="003F243F"/>
    <w:rsid w:val="00404936"/>
    <w:rsid w:val="004174F9"/>
    <w:rsid w:val="004205B6"/>
    <w:rsid w:val="00420AD1"/>
    <w:rsid w:val="00421BF5"/>
    <w:rsid w:val="004228A7"/>
    <w:rsid w:val="00422A7D"/>
    <w:rsid w:val="00423334"/>
    <w:rsid w:val="0043032D"/>
    <w:rsid w:val="004345EC"/>
    <w:rsid w:val="0044353B"/>
    <w:rsid w:val="00454E1D"/>
    <w:rsid w:val="00465515"/>
    <w:rsid w:val="00471220"/>
    <w:rsid w:val="00472608"/>
    <w:rsid w:val="0047430D"/>
    <w:rsid w:val="00474448"/>
    <w:rsid w:val="0048521F"/>
    <w:rsid w:val="0049135F"/>
    <w:rsid w:val="00494057"/>
    <w:rsid w:val="00495EC7"/>
    <w:rsid w:val="0049751D"/>
    <w:rsid w:val="004A17B5"/>
    <w:rsid w:val="004A316D"/>
    <w:rsid w:val="004A352B"/>
    <w:rsid w:val="004B6417"/>
    <w:rsid w:val="004C30AC"/>
    <w:rsid w:val="004D0A0D"/>
    <w:rsid w:val="004D3578"/>
    <w:rsid w:val="004D7C56"/>
    <w:rsid w:val="004E213A"/>
    <w:rsid w:val="004E297B"/>
    <w:rsid w:val="004E6444"/>
    <w:rsid w:val="004E67F7"/>
    <w:rsid w:val="004F0988"/>
    <w:rsid w:val="004F3340"/>
    <w:rsid w:val="004F6D47"/>
    <w:rsid w:val="004F6E24"/>
    <w:rsid w:val="00510025"/>
    <w:rsid w:val="00516210"/>
    <w:rsid w:val="00532163"/>
    <w:rsid w:val="0053388B"/>
    <w:rsid w:val="00535773"/>
    <w:rsid w:val="00543E6C"/>
    <w:rsid w:val="00560A7E"/>
    <w:rsid w:val="00565087"/>
    <w:rsid w:val="00567BDA"/>
    <w:rsid w:val="00591859"/>
    <w:rsid w:val="00597B11"/>
    <w:rsid w:val="005A23EB"/>
    <w:rsid w:val="005A30CD"/>
    <w:rsid w:val="005A4F3C"/>
    <w:rsid w:val="005A5ED9"/>
    <w:rsid w:val="005B2736"/>
    <w:rsid w:val="005C197A"/>
    <w:rsid w:val="005D2E01"/>
    <w:rsid w:val="005D7526"/>
    <w:rsid w:val="005E4BB2"/>
    <w:rsid w:val="005F0B8D"/>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5133A"/>
    <w:rsid w:val="00751A95"/>
    <w:rsid w:val="00765EA3"/>
    <w:rsid w:val="00774DA4"/>
    <w:rsid w:val="00781F0F"/>
    <w:rsid w:val="00783CF4"/>
    <w:rsid w:val="00790C8B"/>
    <w:rsid w:val="007A0F0C"/>
    <w:rsid w:val="007A2A0A"/>
    <w:rsid w:val="007B600E"/>
    <w:rsid w:val="007B7C1F"/>
    <w:rsid w:val="007B7F75"/>
    <w:rsid w:val="007E1D44"/>
    <w:rsid w:val="007F0F4A"/>
    <w:rsid w:val="00800F6A"/>
    <w:rsid w:val="008028A4"/>
    <w:rsid w:val="00830747"/>
    <w:rsid w:val="00831F0E"/>
    <w:rsid w:val="008335F6"/>
    <w:rsid w:val="00835323"/>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579CD"/>
    <w:rsid w:val="00991A9A"/>
    <w:rsid w:val="009A4286"/>
    <w:rsid w:val="009F20DF"/>
    <w:rsid w:val="009F37B7"/>
    <w:rsid w:val="00A02D3E"/>
    <w:rsid w:val="00A10F02"/>
    <w:rsid w:val="00A164B4"/>
    <w:rsid w:val="00A2676D"/>
    <w:rsid w:val="00A26956"/>
    <w:rsid w:val="00A27486"/>
    <w:rsid w:val="00A46C96"/>
    <w:rsid w:val="00A4735B"/>
    <w:rsid w:val="00A53724"/>
    <w:rsid w:val="00A56066"/>
    <w:rsid w:val="00A560FD"/>
    <w:rsid w:val="00A667DF"/>
    <w:rsid w:val="00A73129"/>
    <w:rsid w:val="00A82346"/>
    <w:rsid w:val="00A92BA1"/>
    <w:rsid w:val="00A92DAE"/>
    <w:rsid w:val="00A95A32"/>
    <w:rsid w:val="00AB4A5D"/>
    <w:rsid w:val="00AC4739"/>
    <w:rsid w:val="00AC6BC6"/>
    <w:rsid w:val="00AE65E2"/>
    <w:rsid w:val="00AF1460"/>
    <w:rsid w:val="00AF3C4D"/>
    <w:rsid w:val="00AF541A"/>
    <w:rsid w:val="00B07EED"/>
    <w:rsid w:val="00B15449"/>
    <w:rsid w:val="00B31E4C"/>
    <w:rsid w:val="00B508F9"/>
    <w:rsid w:val="00B83586"/>
    <w:rsid w:val="00B93086"/>
    <w:rsid w:val="00B94C94"/>
    <w:rsid w:val="00BA19ED"/>
    <w:rsid w:val="00BA4B8D"/>
    <w:rsid w:val="00BB73A0"/>
    <w:rsid w:val="00BC0F7D"/>
    <w:rsid w:val="00BD5581"/>
    <w:rsid w:val="00BD7D31"/>
    <w:rsid w:val="00BE3255"/>
    <w:rsid w:val="00BF128E"/>
    <w:rsid w:val="00C074DD"/>
    <w:rsid w:val="00C12A4B"/>
    <w:rsid w:val="00C1496A"/>
    <w:rsid w:val="00C30028"/>
    <w:rsid w:val="00C33079"/>
    <w:rsid w:val="00C40C68"/>
    <w:rsid w:val="00C45231"/>
    <w:rsid w:val="00C4664B"/>
    <w:rsid w:val="00C50FF7"/>
    <w:rsid w:val="00C52ECF"/>
    <w:rsid w:val="00C551FF"/>
    <w:rsid w:val="00C55908"/>
    <w:rsid w:val="00C66A87"/>
    <w:rsid w:val="00C72833"/>
    <w:rsid w:val="00C766BD"/>
    <w:rsid w:val="00C80F1D"/>
    <w:rsid w:val="00C83825"/>
    <w:rsid w:val="00C91962"/>
    <w:rsid w:val="00C93F40"/>
    <w:rsid w:val="00C97509"/>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0753F"/>
    <w:rsid w:val="00E107DB"/>
    <w:rsid w:val="00E16509"/>
    <w:rsid w:val="00E2551F"/>
    <w:rsid w:val="00E375A2"/>
    <w:rsid w:val="00E44582"/>
    <w:rsid w:val="00E713BB"/>
    <w:rsid w:val="00E77645"/>
    <w:rsid w:val="00E80833"/>
    <w:rsid w:val="00EA15B0"/>
    <w:rsid w:val="00EA5EA7"/>
    <w:rsid w:val="00EB078C"/>
    <w:rsid w:val="00EC212F"/>
    <w:rsid w:val="00EC4A25"/>
    <w:rsid w:val="00EF608C"/>
    <w:rsid w:val="00F025A2"/>
    <w:rsid w:val="00F04712"/>
    <w:rsid w:val="00F13360"/>
    <w:rsid w:val="00F20259"/>
    <w:rsid w:val="00F20490"/>
    <w:rsid w:val="00F22EC7"/>
    <w:rsid w:val="00F325C8"/>
    <w:rsid w:val="00F32D63"/>
    <w:rsid w:val="00F35377"/>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8521F"/>
    <w:pPr>
      <w:keepLines/>
      <w:tabs>
        <w:tab w:val="center" w:pos="4536"/>
        <w:tab w:val="right" w:pos="9072"/>
      </w:tabs>
    </w:p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qFormat/>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link w:val="TACChar"/>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qFormat/>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rFonts w:eastAsia="Times New Roman"/>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rFonts w:eastAsia="Times New Roman"/>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eastAsia="Times New Roman"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rFonts w:eastAsia="Times New Roman"/>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rFonts w:eastAsia="Times New Roman"/>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eastAsia="Times New Roman"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rFonts w:eastAsia="Times New Roman"/>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rFonts w:eastAsia="Times New Roman"/>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rFonts w:eastAsia="Times New Roman"/>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 w:type="character" w:customStyle="1" w:styleId="TACChar">
    <w:name w:val="TAC Char"/>
    <w:link w:val="TAC"/>
    <w:rsid w:val="0044353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8459</Words>
  <Characters>48218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2024-03-27T14:35:00Z</dcterms:created>
  <dcterms:modified xsi:type="dcterms:W3CDTF">2024-03-27T14:35:00Z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y fmtid="{D5CDD505-2E9C-101B-9397-08002B2CF9AE}" pid="4" name="MCCCRsImpl0">
    <vt:lpwstr>31%33.533%Rel-18%0051%33.533%Rel-18%0056%33.533%Rel-18%0057%33.533%Rel-18%0064%33.533%Rel-18%0065%33.533%Rel-18%0066%33.533%Rel-18%0067%</vt:lpwstr>
  </property>
</Properties>
</file>