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C465F" w:rsidRPr="00835BB1" w14:paraId="4A69885E" w14:textId="77777777" w:rsidTr="004A6FEE">
        <w:trPr>
          <w:cantSplit/>
        </w:trPr>
        <w:tc>
          <w:tcPr>
            <w:tcW w:w="10423" w:type="dxa"/>
            <w:gridSpan w:val="2"/>
            <w:shd w:val="clear" w:color="auto" w:fill="auto"/>
          </w:tcPr>
          <w:p w14:paraId="09DEFBAB" w14:textId="720B0C38" w:rsidR="009C465F" w:rsidRPr="00835BB1" w:rsidRDefault="009C465F" w:rsidP="004A6FEE">
            <w:pPr>
              <w:pStyle w:val="ZA"/>
              <w:framePr w:w="0" w:hRule="auto" w:wrap="auto" w:vAnchor="margin" w:hAnchor="text" w:yAlign="inline"/>
            </w:pPr>
            <w:bookmarkStart w:id="0" w:name="page1"/>
            <w:r>
              <w:rPr>
                <w:sz w:val="64"/>
              </w:rPr>
              <w:t xml:space="preserve">3GPP TS 23.278 </w:t>
            </w:r>
            <w:r>
              <w:t>V</w:t>
            </w:r>
            <w:r w:rsidR="007E1165">
              <w:t>18.0.0</w:t>
            </w:r>
            <w:r>
              <w:t xml:space="preserve"> </w:t>
            </w:r>
            <w:r>
              <w:rPr>
                <w:sz w:val="32"/>
              </w:rPr>
              <w:t>(</w:t>
            </w:r>
            <w:r w:rsidR="007E1165">
              <w:rPr>
                <w:sz w:val="32"/>
              </w:rPr>
              <w:t>2024-03</w:t>
            </w:r>
            <w:r>
              <w:rPr>
                <w:sz w:val="32"/>
              </w:rPr>
              <w:t>)</w:t>
            </w:r>
          </w:p>
        </w:tc>
      </w:tr>
      <w:tr w:rsidR="009C465F" w:rsidRPr="00835BB1" w14:paraId="406BE596" w14:textId="77777777" w:rsidTr="004A6FEE">
        <w:trPr>
          <w:cantSplit/>
          <w:trHeight w:hRule="exact" w:val="1134"/>
        </w:trPr>
        <w:tc>
          <w:tcPr>
            <w:tcW w:w="10423" w:type="dxa"/>
            <w:gridSpan w:val="2"/>
            <w:shd w:val="clear" w:color="auto" w:fill="auto"/>
          </w:tcPr>
          <w:p w14:paraId="4DA14F4C" w14:textId="77777777" w:rsidR="009C465F" w:rsidRPr="00835BB1" w:rsidRDefault="009C465F" w:rsidP="004A6FEE">
            <w:pPr>
              <w:pStyle w:val="TAR"/>
            </w:pPr>
            <w:r>
              <w:t>Technical Specification</w:t>
            </w:r>
          </w:p>
        </w:tc>
      </w:tr>
      <w:tr w:rsidR="009C465F" w:rsidRPr="00835BB1" w14:paraId="12A051DD" w14:textId="77777777" w:rsidTr="004A6FEE">
        <w:trPr>
          <w:cantSplit/>
          <w:trHeight w:hRule="exact" w:val="3685"/>
        </w:trPr>
        <w:tc>
          <w:tcPr>
            <w:tcW w:w="10423" w:type="dxa"/>
            <w:gridSpan w:val="2"/>
            <w:shd w:val="clear" w:color="auto" w:fill="auto"/>
          </w:tcPr>
          <w:p w14:paraId="06537035" w14:textId="77777777" w:rsidR="009C465F" w:rsidRDefault="009C465F" w:rsidP="004A6FEE">
            <w:pPr>
              <w:pStyle w:val="ZT"/>
              <w:framePr w:wrap="auto" w:hAnchor="text" w:yAlign="inline"/>
            </w:pPr>
            <w:r>
              <w:t>3rd Generation Partnership Project;</w:t>
            </w:r>
          </w:p>
          <w:p w14:paraId="4A044405" w14:textId="77777777" w:rsidR="009C465F" w:rsidRDefault="009C465F" w:rsidP="004A6FEE">
            <w:pPr>
              <w:pStyle w:val="ZT"/>
              <w:framePr w:wrap="auto" w:hAnchor="text" w:yAlign="inline"/>
            </w:pPr>
            <w:r>
              <w:t>Technical Specification Group Core Network and Terminals;</w:t>
            </w:r>
          </w:p>
          <w:p w14:paraId="20B25873" w14:textId="77777777" w:rsidR="009C465F" w:rsidRDefault="009C465F" w:rsidP="004A6FEE">
            <w:pPr>
              <w:pStyle w:val="ZT"/>
              <w:framePr w:wrap="auto" w:hAnchor="text" w:yAlign="inline"/>
            </w:pPr>
            <w:r>
              <w:t>Customised Applications for Mobile network Enhanced Logic</w:t>
            </w:r>
          </w:p>
          <w:p w14:paraId="74F7E514" w14:textId="77777777" w:rsidR="009C465F" w:rsidRDefault="009C465F" w:rsidP="004A6FEE">
            <w:pPr>
              <w:pStyle w:val="ZT"/>
              <w:framePr w:wrap="auto" w:hAnchor="text" w:yAlign="inline"/>
            </w:pPr>
            <w:r>
              <w:t>(CAMEL) Phase 4; Stage 2;</w:t>
            </w:r>
          </w:p>
          <w:p w14:paraId="651C1E09" w14:textId="77777777" w:rsidR="009C465F" w:rsidRDefault="009C465F" w:rsidP="004A6FEE">
            <w:pPr>
              <w:pStyle w:val="ZT"/>
              <w:framePr w:wrap="auto" w:hAnchor="text" w:yAlign="inline"/>
            </w:pPr>
            <w:r>
              <w:t>IM CN Interworking</w:t>
            </w:r>
          </w:p>
          <w:p w14:paraId="02B91D29" w14:textId="45E8855D" w:rsidR="009C465F" w:rsidRPr="00835BB1" w:rsidRDefault="009C465F" w:rsidP="004A6FEE">
            <w:pPr>
              <w:pStyle w:val="ZT"/>
              <w:framePr w:wrap="auto" w:hAnchor="text" w:yAlign="inline"/>
              <w:rPr>
                <w:i/>
                <w:sz w:val="28"/>
              </w:rPr>
            </w:pPr>
            <w:r>
              <w:t>(</w:t>
            </w:r>
            <w:r>
              <w:rPr>
                <w:rStyle w:val="ZGSM"/>
              </w:rPr>
              <w:t>Release</w:t>
            </w:r>
            <w:r w:rsidR="007E1165">
              <w:rPr>
                <w:rStyle w:val="ZGSM"/>
              </w:rPr>
              <w:t xml:space="preserve"> 18</w:t>
            </w:r>
            <w:r>
              <w:t>)</w:t>
            </w:r>
          </w:p>
        </w:tc>
      </w:tr>
      <w:tr w:rsidR="009C465F" w:rsidRPr="00835BB1" w14:paraId="33959B1A" w14:textId="77777777" w:rsidTr="004A6FEE">
        <w:trPr>
          <w:cantSplit/>
        </w:trPr>
        <w:tc>
          <w:tcPr>
            <w:tcW w:w="10423" w:type="dxa"/>
            <w:gridSpan w:val="2"/>
            <w:shd w:val="clear" w:color="auto" w:fill="auto"/>
          </w:tcPr>
          <w:p w14:paraId="2B7145F5" w14:textId="77777777" w:rsidR="009C465F" w:rsidRDefault="009C465F" w:rsidP="004A6FEE">
            <w:pPr>
              <w:pStyle w:val="FP"/>
            </w:pPr>
          </w:p>
        </w:tc>
      </w:tr>
      <w:tr w:rsidR="009C465F" w:rsidRPr="00835BB1" w14:paraId="1ABDF293" w14:textId="77777777" w:rsidTr="004A6FEE">
        <w:trPr>
          <w:cantSplit/>
          <w:trHeight w:hRule="exact" w:val="1531"/>
        </w:trPr>
        <w:tc>
          <w:tcPr>
            <w:tcW w:w="4883" w:type="dxa"/>
            <w:shd w:val="clear" w:color="auto" w:fill="auto"/>
          </w:tcPr>
          <w:p w14:paraId="0D6BF8C9" w14:textId="77777777" w:rsidR="009C465F" w:rsidRPr="00835BB1" w:rsidRDefault="009C465F" w:rsidP="004A6FEE">
            <w:pPr>
              <w:rPr>
                <w:i/>
              </w:rPr>
            </w:pPr>
            <w:r>
              <w:rPr>
                <w:lang w:val="fr-FR"/>
              </w:rPr>
              <w:object w:dxaOrig="2551" w:dyaOrig="1300" w14:anchorId="26399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7" o:title=""/>
                </v:shape>
                <o:OLEObject Type="Embed" ProgID="Word.Picture.8" ShapeID="_x0000_i1025" DrawAspect="Content" ObjectID="_1771735303" r:id="rId8"/>
              </w:object>
            </w:r>
          </w:p>
        </w:tc>
        <w:tc>
          <w:tcPr>
            <w:tcW w:w="5540" w:type="dxa"/>
            <w:shd w:val="clear" w:color="auto" w:fill="auto"/>
          </w:tcPr>
          <w:p w14:paraId="0233DD50" w14:textId="77777777" w:rsidR="009C465F" w:rsidRPr="00835BB1" w:rsidRDefault="009C465F" w:rsidP="004A6FEE">
            <w:pPr>
              <w:jc w:val="right"/>
            </w:pPr>
          </w:p>
        </w:tc>
      </w:tr>
      <w:tr w:rsidR="009C465F" w:rsidRPr="00835BB1" w14:paraId="6699FB65" w14:textId="77777777" w:rsidTr="004A6FEE">
        <w:trPr>
          <w:cantSplit/>
          <w:trHeight w:hRule="exact" w:val="5783"/>
        </w:trPr>
        <w:tc>
          <w:tcPr>
            <w:tcW w:w="10423" w:type="dxa"/>
            <w:gridSpan w:val="2"/>
            <w:shd w:val="clear" w:color="auto" w:fill="auto"/>
          </w:tcPr>
          <w:p w14:paraId="040FA0D7" w14:textId="77777777" w:rsidR="009C465F" w:rsidRPr="00835BB1" w:rsidRDefault="009C465F" w:rsidP="004A6FEE">
            <w:pPr>
              <w:pStyle w:val="FP"/>
              <w:rPr>
                <w:b/>
              </w:rPr>
            </w:pPr>
          </w:p>
        </w:tc>
      </w:tr>
      <w:tr w:rsidR="009C465F" w:rsidRPr="00835BB1" w14:paraId="7C2AFEA3" w14:textId="77777777" w:rsidTr="004A6FEE">
        <w:trPr>
          <w:cantSplit/>
          <w:trHeight w:hRule="exact" w:val="964"/>
        </w:trPr>
        <w:tc>
          <w:tcPr>
            <w:tcW w:w="10423" w:type="dxa"/>
            <w:gridSpan w:val="2"/>
            <w:shd w:val="clear" w:color="auto" w:fill="auto"/>
          </w:tcPr>
          <w:p w14:paraId="3C4E40BC" w14:textId="77777777" w:rsidR="009C465F" w:rsidRPr="00835BB1" w:rsidRDefault="009C465F" w:rsidP="004A6FEE">
            <w:pPr>
              <w:rPr>
                <w:sz w:val="16"/>
              </w:rPr>
            </w:pPr>
            <w:bookmarkStart w:id="1" w:name="warningNotice"/>
            <w:r w:rsidRPr="00835BB1">
              <w:rPr>
                <w:sz w:val="16"/>
              </w:rPr>
              <w:t>The present document has been developed within the 3rd Generation Partnership Project (3GPP</w:t>
            </w:r>
            <w:r w:rsidRPr="00835BB1">
              <w:rPr>
                <w:sz w:val="16"/>
                <w:vertAlign w:val="superscript"/>
              </w:rPr>
              <w:t xml:space="preserve"> TM</w:t>
            </w:r>
            <w:r w:rsidRPr="00835BB1">
              <w:rPr>
                <w:sz w:val="16"/>
              </w:rPr>
              <w:t>) and may be further elaborated for the purposes of 3GPP.</w:t>
            </w:r>
            <w:r w:rsidRPr="00835BB1">
              <w:rPr>
                <w:sz w:val="16"/>
              </w:rPr>
              <w:br/>
              <w:t>The present document has not been subject to any approval process by the 3GPP</w:t>
            </w:r>
            <w:r w:rsidRPr="00835BB1">
              <w:rPr>
                <w:sz w:val="16"/>
                <w:vertAlign w:val="superscript"/>
              </w:rPr>
              <w:t xml:space="preserve"> </w:t>
            </w:r>
            <w:r w:rsidRPr="00835BB1">
              <w:rPr>
                <w:sz w:val="16"/>
              </w:rPr>
              <w:t>Organizational Partners and shall not be implemented.</w:t>
            </w:r>
            <w:r w:rsidRPr="00835BB1">
              <w:rPr>
                <w:sz w:val="16"/>
              </w:rPr>
              <w:br/>
              <w:t>This Specification is provided for future development work within 3GPP</w:t>
            </w:r>
            <w:r w:rsidRPr="00835BB1">
              <w:rPr>
                <w:sz w:val="16"/>
                <w:vertAlign w:val="superscript"/>
              </w:rPr>
              <w:t xml:space="preserve"> </w:t>
            </w:r>
            <w:r w:rsidRPr="00835BB1">
              <w:rPr>
                <w:sz w:val="16"/>
              </w:rPr>
              <w:t>only. The Organizational Partners accept no liability for any use of this Specification.</w:t>
            </w:r>
            <w:r w:rsidRPr="00835BB1">
              <w:rPr>
                <w:sz w:val="16"/>
              </w:rPr>
              <w:br/>
              <w:t>Specifications and Reports for implementation of the 3GPP</w:t>
            </w:r>
            <w:r w:rsidRPr="00835BB1">
              <w:rPr>
                <w:sz w:val="16"/>
                <w:vertAlign w:val="superscript"/>
              </w:rPr>
              <w:t xml:space="preserve"> TM</w:t>
            </w:r>
            <w:r w:rsidRPr="00835BB1">
              <w:rPr>
                <w:sz w:val="16"/>
              </w:rPr>
              <w:t xml:space="preserve"> system should be obtained via the 3GPP Organizational Partners' Publications Offices.</w:t>
            </w:r>
            <w:bookmarkEnd w:id="1"/>
          </w:p>
          <w:p w14:paraId="21164D7B" w14:textId="77777777" w:rsidR="009C465F" w:rsidRPr="00835BB1" w:rsidRDefault="009C465F" w:rsidP="004A6FEE">
            <w:pPr>
              <w:pStyle w:val="ZV"/>
              <w:framePr w:w="0" w:wrap="auto" w:vAnchor="margin" w:hAnchor="text" w:yAlign="inline"/>
            </w:pPr>
          </w:p>
          <w:p w14:paraId="6FA731B6" w14:textId="77777777" w:rsidR="009C465F" w:rsidRPr="00835BB1" w:rsidRDefault="009C465F" w:rsidP="004A6FEE">
            <w:pPr>
              <w:rPr>
                <w:sz w:val="16"/>
              </w:rPr>
            </w:pPr>
          </w:p>
        </w:tc>
      </w:tr>
      <w:bookmarkEnd w:id="0"/>
    </w:tbl>
    <w:p w14:paraId="1877A63C" w14:textId="77777777" w:rsidR="009C465F" w:rsidRPr="00835BB1" w:rsidRDefault="009C465F" w:rsidP="009C465F">
      <w:pPr>
        <w:sectPr w:rsidR="009C465F" w:rsidRPr="00835BB1" w:rsidSect="0047505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C465F" w:rsidRPr="00835BB1" w14:paraId="0EB57E01" w14:textId="77777777" w:rsidTr="004A6FEE">
        <w:trPr>
          <w:cantSplit/>
          <w:trHeight w:hRule="exact" w:val="5669"/>
        </w:trPr>
        <w:tc>
          <w:tcPr>
            <w:tcW w:w="10423" w:type="dxa"/>
            <w:shd w:val="clear" w:color="auto" w:fill="auto"/>
          </w:tcPr>
          <w:p w14:paraId="4130F861" w14:textId="77777777" w:rsidR="009C465F" w:rsidRPr="00835BB1" w:rsidRDefault="009C465F" w:rsidP="004A6FEE">
            <w:pPr>
              <w:pStyle w:val="FP"/>
            </w:pPr>
            <w:bookmarkStart w:id="2" w:name="page2"/>
          </w:p>
        </w:tc>
      </w:tr>
      <w:tr w:rsidR="009C465F" w:rsidRPr="00835BB1" w14:paraId="3A363F86" w14:textId="77777777" w:rsidTr="004A6FEE">
        <w:trPr>
          <w:cantSplit/>
          <w:trHeight w:hRule="exact" w:val="5386"/>
        </w:trPr>
        <w:tc>
          <w:tcPr>
            <w:tcW w:w="10423" w:type="dxa"/>
            <w:shd w:val="clear" w:color="auto" w:fill="auto"/>
          </w:tcPr>
          <w:p w14:paraId="63AF9AE4" w14:textId="77777777" w:rsidR="009C465F" w:rsidRPr="00835BB1" w:rsidRDefault="009C465F" w:rsidP="004A6FEE">
            <w:pPr>
              <w:pStyle w:val="FP"/>
              <w:spacing w:after="240"/>
              <w:ind w:left="2835" w:right="2835"/>
              <w:jc w:val="center"/>
              <w:rPr>
                <w:rFonts w:ascii="Arial" w:hAnsi="Arial"/>
                <w:b/>
                <w:i/>
                <w:noProof/>
              </w:rPr>
            </w:pPr>
            <w:bookmarkStart w:id="3" w:name="coords3gpp"/>
            <w:r w:rsidRPr="00835BB1">
              <w:rPr>
                <w:rFonts w:ascii="Arial" w:hAnsi="Arial"/>
                <w:b/>
                <w:i/>
                <w:noProof/>
              </w:rPr>
              <w:t>3GPP</w:t>
            </w:r>
          </w:p>
          <w:p w14:paraId="62D61550" w14:textId="77777777" w:rsidR="009C465F" w:rsidRPr="00835BB1" w:rsidRDefault="009C465F" w:rsidP="004A6FEE">
            <w:pPr>
              <w:pStyle w:val="FP"/>
              <w:pBdr>
                <w:bottom w:val="single" w:sz="6" w:space="1" w:color="auto"/>
              </w:pBdr>
              <w:ind w:left="2835" w:right="2835"/>
              <w:jc w:val="center"/>
              <w:rPr>
                <w:noProof/>
              </w:rPr>
            </w:pPr>
            <w:r w:rsidRPr="00835BB1">
              <w:rPr>
                <w:noProof/>
              </w:rPr>
              <w:t>Postal address</w:t>
            </w:r>
          </w:p>
          <w:p w14:paraId="49FC7AE6" w14:textId="77777777" w:rsidR="009C465F" w:rsidRPr="00835BB1" w:rsidRDefault="009C465F" w:rsidP="004A6FEE">
            <w:pPr>
              <w:pStyle w:val="FP"/>
              <w:ind w:left="2835" w:right="2835"/>
              <w:jc w:val="center"/>
              <w:rPr>
                <w:rFonts w:ascii="Arial" w:hAnsi="Arial"/>
                <w:noProof/>
                <w:sz w:val="18"/>
              </w:rPr>
            </w:pPr>
          </w:p>
          <w:p w14:paraId="7603A56A" w14:textId="77777777" w:rsidR="009C465F" w:rsidRPr="00835BB1" w:rsidRDefault="009C465F" w:rsidP="004A6FEE">
            <w:pPr>
              <w:pStyle w:val="FP"/>
              <w:pBdr>
                <w:bottom w:val="single" w:sz="6" w:space="1" w:color="auto"/>
              </w:pBdr>
              <w:spacing w:before="240"/>
              <w:ind w:left="2835" w:right="2835"/>
              <w:jc w:val="center"/>
              <w:rPr>
                <w:noProof/>
              </w:rPr>
            </w:pPr>
            <w:r w:rsidRPr="00835BB1">
              <w:rPr>
                <w:noProof/>
              </w:rPr>
              <w:t>3GPP support office address</w:t>
            </w:r>
          </w:p>
          <w:p w14:paraId="04EDC7E0" w14:textId="77777777" w:rsidR="009C465F" w:rsidRPr="00835BB1" w:rsidRDefault="009C465F" w:rsidP="004A6FEE">
            <w:pPr>
              <w:pStyle w:val="FP"/>
              <w:ind w:left="2835" w:right="2835"/>
              <w:jc w:val="center"/>
              <w:rPr>
                <w:rFonts w:ascii="Arial" w:hAnsi="Arial"/>
                <w:noProof/>
                <w:sz w:val="18"/>
              </w:rPr>
            </w:pPr>
            <w:r w:rsidRPr="00835BB1">
              <w:rPr>
                <w:rFonts w:ascii="Arial" w:hAnsi="Arial"/>
                <w:noProof/>
                <w:sz w:val="18"/>
              </w:rPr>
              <w:t>650 Route des Lucioles - Sophia Antipolis</w:t>
            </w:r>
          </w:p>
          <w:p w14:paraId="3119934C" w14:textId="77777777" w:rsidR="009C465F" w:rsidRPr="00835BB1" w:rsidRDefault="009C465F" w:rsidP="004A6FEE">
            <w:pPr>
              <w:pStyle w:val="FP"/>
              <w:ind w:left="2835" w:right="2835"/>
              <w:jc w:val="center"/>
              <w:rPr>
                <w:rFonts w:ascii="Arial" w:hAnsi="Arial"/>
                <w:noProof/>
                <w:sz w:val="18"/>
              </w:rPr>
            </w:pPr>
            <w:r w:rsidRPr="00835BB1">
              <w:rPr>
                <w:rFonts w:ascii="Arial" w:hAnsi="Arial"/>
                <w:noProof/>
                <w:sz w:val="18"/>
              </w:rPr>
              <w:t>Valbonne - FRANCE</w:t>
            </w:r>
          </w:p>
          <w:p w14:paraId="3D34A9EB" w14:textId="77777777" w:rsidR="009C465F" w:rsidRPr="00835BB1" w:rsidRDefault="009C465F" w:rsidP="004A6FEE">
            <w:pPr>
              <w:pStyle w:val="FP"/>
              <w:spacing w:after="20"/>
              <w:ind w:left="2835" w:right="2835"/>
              <w:jc w:val="center"/>
              <w:rPr>
                <w:rFonts w:ascii="Arial" w:hAnsi="Arial"/>
                <w:noProof/>
                <w:sz w:val="18"/>
              </w:rPr>
            </w:pPr>
            <w:r w:rsidRPr="00835BB1">
              <w:rPr>
                <w:rFonts w:ascii="Arial" w:hAnsi="Arial"/>
                <w:noProof/>
                <w:sz w:val="18"/>
              </w:rPr>
              <w:t>Tel.: +33 4 92 94 42 00 Fax: +33 4 93 65 47 16</w:t>
            </w:r>
          </w:p>
          <w:p w14:paraId="28677803" w14:textId="77777777" w:rsidR="009C465F" w:rsidRPr="00835BB1" w:rsidRDefault="009C465F" w:rsidP="004A6FEE">
            <w:pPr>
              <w:pStyle w:val="FP"/>
              <w:pBdr>
                <w:bottom w:val="single" w:sz="6" w:space="1" w:color="auto"/>
              </w:pBdr>
              <w:spacing w:before="240"/>
              <w:ind w:left="2835" w:right="2835"/>
              <w:jc w:val="center"/>
              <w:rPr>
                <w:noProof/>
              </w:rPr>
            </w:pPr>
            <w:r w:rsidRPr="00835BB1">
              <w:rPr>
                <w:noProof/>
              </w:rPr>
              <w:t>Internet</w:t>
            </w:r>
          </w:p>
          <w:p w14:paraId="2473C430" w14:textId="77777777" w:rsidR="009C465F" w:rsidRPr="00835BB1" w:rsidRDefault="009C465F" w:rsidP="004A6FEE">
            <w:pPr>
              <w:pStyle w:val="FP"/>
              <w:ind w:left="2835" w:right="2835"/>
              <w:jc w:val="center"/>
              <w:rPr>
                <w:rFonts w:ascii="Arial" w:hAnsi="Arial"/>
                <w:noProof/>
                <w:sz w:val="18"/>
              </w:rPr>
            </w:pPr>
            <w:r w:rsidRPr="00835BB1">
              <w:rPr>
                <w:rFonts w:ascii="Arial" w:hAnsi="Arial"/>
                <w:noProof/>
                <w:sz w:val="18"/>
              </w:rPr>
              <w:t>http://www.3gpp.org</w:t>
            </w:r>
            <w:bookmarkEnd w:id="3"/>
          </w:p>
          <w:p w14:paraId="083A28A7" w14:textId="77777777" w:rsidR="009C465F" w:rsidRPr="00835BB1" w:rsidRDefault="009C465F" w:rsidP="004A6FEE">
            <w:pPr>
              <w:rPr>
                <w:noProof/>
              </w:rPr>
            </w:pPr>
          </w:p>
        </w:tc>
      </w:tr>
      <w:tr w:rsidR="009C465F" w:rsidRPr="00835BB1" w14:paraId="18D443CD" w14:textId="77777777" w:rsidTr="004A6FEE">
        <w:trPr>
          <w:cantSplit/>
        </w:trPr>
        <w:tc>
          <w:tcPr>
            <w:tcW w:w="10423" w:type="dxa"/>
            <w:shd w:val="clear" w:color="auto" w:fill="auto"/>
            <w:vAlign w:val="bottom"/>
          </w:tcPr>
          <w:p w14:paraId="4E2FBBA4" w14:textId="77777777" w:rsidR="009C465F" w:rsidRPr="00835BB1" w:rsidRDefault="009C465F" w:rsidP="004A6FEE">
            <w:pPr>
              <w:pStyle w:val="FP"/>
              <w:pBdr>
                <w:bottom w:val="single" w:sz="6" w:space="1" w:color="auto"/>
              </w:pBdr>
              <w:spacing w:after="240"/>
              <w:jc w:val="center"/>
              <w:rPr>
                <w:rFonts w:ascii="Arial" w:hAnsi="Arial"/>
                <w:b/>
                <w:i/>
                <w:noProof/>
              </w:rPr>
            </w:pPr>
            <w:bookmarkStart w:id="4" w:name="copyrightNotification"/>
            <w:r w:rsidRPr="00835BB1">
              <w:rPr>
                <w:rFonts w:ascii="Arial" w:hAnsi="Arial"/>
                <w:b/>
                <w:i/>
                <w:noProof/>
              </w:rPr>
              <w:t>Copyright Notification</w:t>
            </w:r>
          </w:p>
          <w:p w14:paraId="183E52C1" w14:textId="77777777" w:rsidR="009C465F" w:rsidRPr="00835BB1" w:rsidRDefault="009C465F" w:rsidP="004A6FEE">
            <w:pPr>
              <w:pStyle w:val="FP"/>
              <w:jc w:val="center"/>
              <w:rPr>
                <w:noProof/>
              </w:rPr>
            </w:pPr>
            <w:r w:rsidRPr="00835BB1">
              <w:rPr>
                <w:noProof/>
              </w:rPr>
              <w:t>No part may be reproduced except as authorized by written permission.</w:t>
            </w:r>
            <w:r w:rsidRPr="00835BB1">
              <w:rPr>
                <w:noProof/>
              </w:rPr>
              <w:br/>
              <w:t>The copyright and the foregoing restriction extend to reproduction in all media.</w:t>
            </w:r>
          </w:p>
          <w:p w14:paraId="29F9773A" w14:textId="77777777" w:rsidR="009C465F" w:rsidRPr="00835BB1" w:rsidRDefault="009C465F" w:rsidP="004A6FEE">
            <w:pPr>
              <w:pStyle w:val="FP"/>
              <w:jc w:val="center"/>
              <w:rPr>
                <w:noProof/>
              </w:rPr>
            </w:pPr>
          </w:p>
          <w:p w14:paraId="625FBFFD" w14:textId="1FC138DB" w:rsidR="009C465F" w:rsidRPr="00835BB1" w:rsidRDefault="009C465F" w:rsidP="004A6FEE">
            <w:pPr>
              <w:pStyle w:val="FP"/>
              <w:jc w:val="center"/>
              <w:rPr>
                <w:noProof/>
                <w:sz w:val="18"/>
              </w:rPr>
            </w:pPr>
            <w:r w:rsidRPr="00835BB1">
              <w:rPr>
                <w:noProof/>
                <w:sz w:val="18"/>
              </w:rPr>
              <w:t>©</w:t>
            </w:r>
            <w:r w:rsidR="007E1165">
              <w:rPr>
                <w:noProof/>
                <w:sz w:val="18"/>
              </w:rPr>
              <w:t xml:space="preserve"> 2024</w:t>
            </w:r>
            <w:r w:rsidRPr="00835BB1">
              <w:rPr>
                <w:noProof/>
                <w:sz w:val="18"/>
              </w:rPr>
              <w:t>, 3GPP Organizational Partners (ARIB, ATIS, CCSA, ETSI, TSDSI, TTA, TTC).</w:t>
            </w:r>
            <w:bookmarkStart w:id="5" w:name="copyrightaddon"/>
            <w:bookmarkEnd w:id="5"/>
          </w:p>
          <w:p w14:paraId="0E553789" w14:textId="77777777" w:rsidR="009C465F" w:rsidRPr="00835BB1" w:rsidRDefault="009C465F" w:rsidP="004A6FEE">
            <w:pPr>
              <w:pStyle w:val="FP"/>
              <w:jc w:val="center"/>
              <w:rPr>
                <w:noProof/>
                <w:sz w:val="18"/>
              </w:rPr>
            </w:pPr>
            <w:r w:rsidRPr="00835BB1">
              <w:rPr>
                <w:noProof/>
                <w:sz w:val="18"/>
              </w:rPr>
              <w:t>All rights reserved.</w:t>
            </w:r>
          </w:p>
          <w:p w14:paraId="76404873" w14:textId="77777777" w:rsidR="009C465F" w:rsidRPr="00835BB1" w:rsidRDefault="009C465F" w:rsidP="004A6FEE">
            <w:pPr>
              <w:pStyle w:val="FP"/>
              <w:rPr>
                <w:noProof/>
                <w:sz w:val="18"/>
              </w:rPr>
            </w:pPr>
          </w:p>
          <w:p w14:paraId="1B286123" w14:textId="77777777" w:rsidR="009C465F" w:rsidRPr="00835BB1" w:rsidRDefault="009C465F" w:rsidP="004A6FEE">
            <w:pPr>
              <w:pStyle w:val="FP"/>
              <w:rPr>
                <w:noProof/>
                <w:sz w:val="18"/>
              </w:rPr>
            </w:pPr>
            <w:r w:rsidRPr="00835BB1">
              <w:rPr>
                <w:noProof/>
                <w:sz w:val="18"/>
              </w:rPr>
              <w:t>UMTS™ is a Trade Mark of ETSI registered for the benefit of its members</w:t>
            </w:r>
          </w:p>
          <w:p w14:paraId="77232AD7" w14:textId="77777777" w:rsidR="009C465F" w:rsidRPr="00835BB1" w:rsidRDefault="009C465F" w:rsidP="004A6FEE">
            <w:pPr>
              <w:pStyle w:val="FP"/>
              <w:rPr>
                <w:noProof/>
                <w:sz w:val="18"/>
              </w:rPr>
            </w:pPr>
            <w:r w:rsidRPr="00835BB1">
              <w:rPr>
                <w:noProof/>
                <w:sz w:val="18"/>
              </w:rPr>
              <w:t>3GPP™ is a Trade Mark of ETSI registered for the benefit of its Members and of the 3GPP Organizational Partners</w:t>
            </w:r>
            <w:r w:rsidRPr="00835BB1">
              <w:rPr>
                <w:noProof/>
                <w:sz w:val="18"/>
              </w:rPr>
              <w:br/>
              <w:t>LTE™ is a Trade Mark of ETSI registered for the benefit of its Members and of the 3GPP Organizational Partners</w:t>
            </w:r>
          </w:p>
          <w:p w14:paraId="1B2F83FA" w14:textId="77777777" w:rsidR="009C465F" w:rsidRPr="00835BB1" w:rsidRDefault="009C465F" w:rsidP="004A6FEE">
            <w:pPr>
              <w:pStyle w:val="FP"/>
              <w:rPr>
                <w:noProof/>
                <w:sz w:val="18"/>
              </w:rPr>
            </w:pPr>
            <w:r w:rsidRPr="00835BB1">
              <w:rPr>
                <w:noProof/>
                <w:sz w:val="18"/>
              </w:rPr>
              <w:t>GSM® and the GSM logo are registered and owned by the GSM Association</w:t>
            </w:r>
            <w:bookmarkEnd w:id="4"/>
          </w:p>
          <w:p w14:paraId="08E6C9B1" w14:textId="77777777" w:rsidR="009C465F" w:rsidRPr="00835BB1" w:rsidRDefault="009C465F" w:rsidP="004A6FEE"/>
        </w:tc>
      </w:tr>
      <w:bookmarkEnd w:id="2"/>
    </w:tbl>
    <w:p w14:paraId="4366FF1E" w14:textId="2239C14D" w:rsidR="00FB0A0B" w:rsidRDefault="009C465F" w:rsidP="002A0A94">
      <w:pPr>
        <w:pStyle w:val="TT"/>
      </w:pPr>
      <w:r w:rsidRPr="00835BB1">
        <w:br w:type="page"/>
      </w:r>
      <w:r w:rsidR="00FB0A0B">
        <w:lastRenderedPageBreak/>
        <w:t>Contents</w:t>
      </w:r>
    </w:p>
    <w:p w14:paraId="0643D319" w14:textId="3E2EBE33" w:rsidR="002A0A94" w:rsidRPr="00077A34" w:rsidRDefault="00EC7D3D">
      <w:pPr>
        <w:pStyle w:val="TOC1"/>
        <w:rPr>
          <w:rFonts w:ascii="Calibri" w:hAnsi="Calibri"/>
          <w:szCs w:val="22"/>
          <w:lang w:eastAsia="en-GB"/>
        </w:rPr>
      </w:pPr>
      <w:r>
        <w:fldChar w:fldCharType="begin" w:fldLock="1"/>
      </w:r>
      <w:r>
        <w:instrText xml:space="preserve"> TOC \o "1-9" </w:instrText>
      </w:r>
      <w:r>
        <w:fldChar w:fldCharType="separate"/>
      </w:r>
      <w:r w:rsidR="002A0A94">
        <w:t>Foreword</w:t>
      </w:r>
      <w:r w:rsidR="002A0A94">
        <w:tab/>
      </w:r>
      <w:r w:rsidR="002A0A94">
        <w:fldChar w:fldCharType="begin" w:fldLock="1"/>
      </w:r>
      <w:r w:rsidR="002A0A94">
        <w:instrText xml:space="preserve"> PAGEREF _Toc95922070 \h </w:instrText>
      </w:r>
      <w:r w:rsidR="002A0A94">
        <w:fldChar w:fldCharType="separate"/>
      </w:r>
      <w:r w:rsidR="002A0A94">
        <w:t>7</w:t>
      </w:r>
      <w:r w:rsidR="002A0A94">
        <w:fldChar w:fldCharType="end"/>
      </w:r>
    </w:p>
    <w:p w14:paraId="7306264B" w14:textId="78513635" w:rsidR="002A0A94" w:rsidRPr="00077A34" w:rsidRDefault="002A0A94">
      <w:pPr>
        <w:pStyle w:val="TOC1"/>
        <w:rPr>
          <w:rFonts w:ascii="Calibri" w:hAnsi="Calibri"/>
          <w:szCs w:val="22"/>
          <w:lang w:eastAsia="en-GB"/>
        </w:rPr>
      </w:pPr>
      <w:r>
        <w:t>1</w:t>
      </w:r>
      <w:r w:rsidRPr="00077A34">
        <w:rPr>
          <w:rFonts w:ascii="Calibri" w:hAnsi="Calibri"/>
          <w:szCs w:val="22"/>
          <w:lang w:eastAsia="en-GB"/>
        </w:rPr>
        <w:tab/>
      </w:r>
      <w:r>
        <w:t>Scope</w:t>
      </w:r>
      <w:r>
        <w:tab/>
      </w:r>
      <w:r>
        <w:fldChar w:fldCharType="begin" w:fldLock="1"/>
      </w:r>
      <w:r>
        <w:instrText xml:space="preserve"> PAGEREF _Toc95922071 \h </w:instrText>
      </w:r>
      <w:r>
        <w:fldChar w:fldCharType="separate"/>
      </w:r>
      <w:r>
        <w:t>8</w:t>
      </w:r>
      <w:r>
        <w:fldChar w:fldCharType="end"/>
      </w:r>
    </w:p>
    <w:p w14:paraId="4DF7FEA3" w14:textId="416C8C7E" w:rsidR="002A0A94" w:rsidRPr="00077A34" w:rsidRDefault="002A0A94">
      <w:pPr>
        <w:pStyle w:val="TOC1"/>
        <w:rPr>
          <w:rFonts w:ascii="Calibri" w:hAnsi="Calibri"/>
          <w:szCs w:val="22"/>
          <w:lang w:eastAsia="en-GB"/>
        </w:rPr>
      </w:pPr>
      <w:r>
        <w:t>2</w:t>
      </w:r>
      <w:r w:rsidRPr="00077A34">
        <w:rPr>
          <w:rFonts w:ascii="Calibri" w:hAnsi="Calibri"/>
          <w:szCs w:val="22"/>
          <w:lang w:eastAsia="en-GB"/>
        </w:rPr>
        <w:tab/>
      </w:r>
      <w:r>
        <w:t>References</w:t>
      </w:r>
      <w:r>
        <w:tab/>
      </w:r>
      <w:r>
        <w:fldChar w:fldCharType="begin" w:fldLock="1"/>
      </w:r>
      <w:r>
        <w:instrText xml:space="preserve"> PAGEREF _Toc95922072 \h </w:instrText>
      </w:r>
      <w:r>
        <w:fldChar w:fldCharType="separate"/>
      </w:r>
      <w:r>
        <w:t>8</w:t>
      </w:r>
      <w:r>
        <w:fldChar w:fldCharType="end"/>
      </w:r>
    </w:p>
    <w:p w14:paraId="3DF08290" w14:textId="2264C3CD" w:rsidR="002A0A94" w:rsidRPr="00077A34" w:rsidRDefault="002A0A94">
      <w:pPr>
        <w:pStyle w:val="TOC1"/>
        <w:rPr>
          <w:rFonts w:ascii="Calibri" w:hAnsi="Calibri"/>
          <w:szCs w:val="22"/>
          <w:lang w:eastAsia="en-GB"/>
        </w:rPr>
      </w:pPr>
      <w:r>
        <w:t>3</w:t>
      </w:r>
      <w:r w:rsidRPr="00077A34">
        <w:rPr>
          <w:rFonts w:ascii="Calibri" w:hAnsi="Calibri"/>
          <w:szCs w:val="22"/>
          <w:lang w:eastAsia="en-GB"/>
        </w:rPr>
        <w:tab/>
      </w:r>
      <w:r>
        <w:t>Definitions and abbreviations</w:t>
      </w:r>
      <w:r>
        <w:tab/>
      </w:r>
      <w:r>
        <w:fldChar w:fldCharType="begin" w:fldLock="1"/>
      </w:r>
      <w:r>
        <w:instrText xml:space="preserve"> PAGEREF _Toc95922073 \h </w:instrText>
      </w:r>
      <w:r>
        <w:fldChar w:fldCharType="separate"/>
      </w:r>
      <w:r>
        <w:t>9</w:t>
      </w:r>
      <w:r>
        <w:fldChar w:fldCharType="end"/>
      </w:r>
    </w:p>
    <w:p w14:paraId="4ECDB5DD" w14:textId="20E18A80" w:rsidR="002A0A94" w:rsidRPr="00077A34" w:rsidRDefault="002A0A94">
      <w:pPr>
        <w:pStyle w:val="TOC2"/>
        <w:rPr>
          <w:rFonts w:ascii="Calibri" w:hAnsi="Calibri"/>
          <w:sz w:val="22"/>
          <w:szCs w:val="22"/>
          <w:lang w:eastAsia="en-GB"/>
        </w:rPr>
      </w:pPr>
      <w:r>
        <w:t>3.1</w:t>
      </w:r>
      <w:r w:rsidRPr="00077A34">
        <w:rPr>
          <w:rFonts w:ascii="Calibri" w:hAnsi="Calibri"/>
          <w:sz w:val="22"/>
          <w:szCs w:val="22"/>
          <w:lang w:eastAsia="en-GB"/>
        </w:rPr>
        <w:tab/>
      </w:r>
      <w:r>
        <w:t>Definitions</w:t>
      </w:r>
      <w:r>
        <w:tab/>
      </w:r>
      <w:r>
        <w:fldChar w:fldCharType="begin" w:fldLock="1"/>
      </w:r>
      <w:r>
        <w:instrText xml:space="preserve"> PAGEREF _Toc95922074 \h </w:instrText>
      </w:r>
      <w:r>
        <w:fldChar w:fldCharType="separate"/>
      </w:r>
      <w:r>
        <w:t>9</w:t>
      </w:r>
      <w:r>
        <w:fldChar w:fldCharType="end"/>
      </w:r>
    </w:p>
    <w:p w14:paraId="44C6BA2C" w14:textId="12042A5F" w:rsidR="002A0A94" w:rsidRPr="00077A34" w:rsidRDefault="002A0A94">
      <w:pPr>
        <w:pStyle w:val="TOC2"/>
        <w:rPr>
          <w:rFonts w:ascii="Calibri" w:hAnsi="Calibri"/>
          <w:sz w:val="22"/>
          <w:szCs w:val="22"/>
          <w:lang w:eastAsia="en-GB"/>
        </w:rPr>
      </w:pPr>
      <w:r>
        <w:t>3.2</w:t>
      </w:r>
      <w:r w:rsidRPr="00077A34">
        <w:rPr>
          <w:rFonts w:ascii="Calibri" w:hAnsi="Calibri"/>
          <w:sz w:val="22"/>
          <w:szCs w:val="22"/>
          <w:lang w:eastAsia="en-GB"/>
        </w:rPr>
        <w:tab/>
      </w:r>
      <w:r>
        <w:t>Abbreviations</w:t>
      </w:r>
      <w:r>
        <w:tab/>
      </w:r>
      <w:r>
        <w:fldChar w:fldCharType="begin" w:fldLock="1"/>
      </w:r>
      <w:r>
        <w:instrText xml:space="preserve"> PAGEREF _Toc95922075 \h </w:instrText>
      </w:r>
      <w:r>
        <w:fldChar w:fldCharType="separate"/>
      </w:r>
      <w:r>
        <w:t>9</w:t>
      </w:r>
      <w:r>
        <w:fldChar w:fldCharType="end"/>
      </w:r>
    </w:p>
    <w:p w14:paraId="16E1107D" w14:textId="5265427A" w:rsidR="002A0A94" w:rsidRPr="00077A34" w:rsidRDefault="002A0A94">
      <w:pPr>
        <w:pStyle w:val="TOC1"/>
        <w:rPr>
          <w:rFonts w:ascii="Calibri" w:hAnsi="Calibri"/>
          <w:szCs w:val="22"/>
          <w:lang w:eastAsia="en-GB"/>
        </w:rPr>
      </w:pPr>
      <w:r>
        <w:t>4</w:t>
      </w:r>
      <w:r w:rsidRPr="00077A34">
        <w:rPr>
          <w:rFonts w:ascii="Calibri" w:hAnsi="Calibri"/>
          <w:szCs w:val="22"/>
          <w:lang w:eastAsia="en-GB"/>
        </w:rPr>
        <w:tab/>
      </w:r>
      <w:r>
        <w:t>CAMEL/IP Multimedia Core Network Interworking</w:t>
      </w:r>
      <w:r>
        <w:tab/>
      </w:r>
      <w:r>
        <w:fldChar w:fldCharType="begin" w:fldLock="1"/>
      </w:r>
      <w:r>
        <w:instrText xml:space="preserve"> PAGEREF _Toc95922076 \h </w:instrText>
      </w:r>
      <w:r>
        <w:fldChar w:fldCharType="separate"/>
      </w:r>
      <w:r>
        <w:t>10</w:t>
      </w:r>
      <w:r>
        <w:fldChar w:fldCharType="end"/>
      </w:r>
    </w:p>
    <w:p w14:paraId="53425178" w14:textId="3F3AA5EB" w:rsidR="002A0A94" w:rsidRPr="00077A34" w:rsidRDefault="002A0A94">
      <w:pPr>
        <w:pStyle w:val="TOC2"/>
        <w:rPr>
          <w:rFonts w:ascii="Calibri" w:hAnsi="Calibri"/>
          <w:sz w:val="22"/>
          <w:szCs w:val="22"/>
          <w:lang w:eastAsia="en-GB"/>
        </w:rPr>
      </w:pPr>
      <w:r>
        <w:t>4.1</w:t>
      </w:r>
      <w:r w:rsidRPr="00077A34">
        <w:rPr>
          <w:rFonts w:ascii="Calibri" w:hAnsi="Calibri"/>
          <w:sz w:val="22"/>
          <w:szCs w:val="22"/>
          <w:lang w:eastAsia="en-GB"/>
        </w:rPr>
        <w:tab/>
      </w:r>
      <w:r>
        <w:t>Architecture</w:t>
      </w:r>
      <w:r>
        <w:tab/>
      </w:r>
      <w:r>
        <w:fldChar w:fldCharType="begin" w:fldLock="1"/>
      </w:r>
      <w:r>
        <w:instrText xml:space="preserve"> PAGEREF _Toc95922077 \h </w:instrText>
      </w:r>
      <w:r>
        <w:fldChar w:fldCharType="separate"/>
      </w:r>
      <w:r>
        <w:t>10</w:t>
      </w:r>
      <w:r>
        <w:fldChar w:fldCharType="end"/>
      </w:r>
    </w:p>
    <w:p w14:paraId="323C3C11" w14:textId="581B2753" w:rsidR="002A0A94" w:rsidRPr="00077A34" w:rsidRDefault="002A0A94">
      <w:pPr>
        <w:pStyle w:val="TOC3"/>
        <w:rPr>
          <w:rFonts w:ascii="Calibri" w:hAnsi="Calibri"/>
          <w:sz w:val="22"/>
          <w:szCs w:val="22"/>
          <w:lang w:eastAsia="en-GB"/>
        </w:rPr>
      </w:pPr>
      <w:r>
        <w:t>4.1.1</w:t>
      </w:r>
      <w:r w:rsidRPr="00077A34">
        <w:rPr>
          <w:rFonts w:ascii="Calibri" w:hAnsi="Calibri"/>
          <w:sz w:val="22"/>
          <w:szCs w:val="22"/>
          <w:lang w:eastAsia="en-GB"/>
        </w:rPr>
        <w:tab/>
      </w:r>
      <w:r>
        <w:t>Functional Entities used for CAMEL at IP Multimedia Registration</w:t>
      </w:r>
      <w:r>
        <w:tab/>
      </w:r>
      <w:r>
        <w:fldChar w:fldCharType="begin" w:fldLock="1"/>
      </w:r>
      <w:r>
        <w:instrText xml:space="preserve"> PAGEREF _Toc95922078 \h </w:instrText>
      </w:r>
      <w:r>
        <w:fldChar w:fldCharType="separate"/>
      </w:r>
      <w:r>
        <w:t>10</w:t>
      </w:r>
      <w:r>
        <w:fldChar w:fldCharType="end"/>
      </w:r>
    </w:p>
    <w:p w14:paraId="4BD918FD" w14:textId="121C2995" w:rsidR="002A0A94" w:rsidRPr="00077A34" w:rsidRDefault="002A0A94">
      <w:pPr>
        <w:pStyle w:val="TOC3"/>
        <w:rPr>
          <w:rFonts w:ascii="Calibri" w:hAnsi="Calibri"/>
          <w:sz w:val="22"/>
          <w:szCs w:val="22"/>
          <w:lang w:eastAsia="en-GB"/>
        </w:rPr>
      </w:pPr>
      <w:r>
        <w:t>4.1.2</w:t>
      </w:r>
      <w:r w:rsidRPr="00077A34">
        <w:rPr>
          <w:rFonts w:ascii="Calibri" w:hAnsi="Calibri"/>
          <w:sz w:val="22"/>
          <w:szCs w:val="22"/>
          <w:lang w:eastAsia="en-GB"/>
        </w:rPr>
        <w:tab/>
      </w:r>
      <w:r>
        <w:t>Functional Entities used for CAMEL for MO and MT IP Multimedia session</w:t>
      </w:r>
      <w:r>
        <w:tab/>
      </w:r>
      <w:r>
        <w:fldChar w:fldCharType="begin" w:fldLock="1"/>
      </w:r>
      <w:r>
        <w:instrText xml:space="preserve"> PAGEREF _Toc95922079 \h </w:instrText>
      </w:r>
      <w:r>
        <w:fldChar w:fldCharType="separate"/>
      </w:r>
      <w:r>
        <w:t>11</w:t>
      </w:r>
      <w:r>
        <w:fldChar w:fldCharType="end"/>
      </w:r>
    </w:p>
    <w:p w14:paraId="62A08051" w14:textId="34563CDD" w:rsidR="002A0A94" w:rsidRPr="00077A34" w:rsidRDefault="002A0A94">
      <w:pPr>
        <w:pStyle w:val="TOC2"/>
        <w:rPr>
          <w:rFonts w:ascii="Calibri" w:hAnsi="Calibri"/>
          <w:sz w:val="22"/>
          <w:szCs w:val="22"/>
          <w:lang w:eastAsia="en-GB"/>
        </w:rPr>
      </w:pPr>
      <w:r>
        <w:t>4.2</w:t>
      </w:r>
      <w:r w:rsidRPr="00077A34">
        <w:rPr>
          <w:rFonts w:ascii="Calibri" w:hAnsi="Calibri"/>
          <w:sz w:val="22"/>
          <w:szCs w:val="22"/>
          <w:lang w:eastAsia="en-GB"/>
        </w:rPr>
        <w:tab/>
      </w:r>
      <w:r>
        <w:t>Interfaces defined for an IM</w:t>
      </w:r>
      <w:r>
        <w:noBreakHyphen/>
        <w:t>SSF based Application Server</w:t>
      </w:r>
      <w:r>
        <w:tab/>
      </w:r>
      <w:r>
        <w:fldChar w:fldCharType="begin" w:fldLock="1"/>
      </w:r>
      <w:r>
        <w:instrText xml:space="preserve"> PAGEREF _Toc95922080 \h </w:instrText>
      </w:r>
      <w:r>
        <w:fldChar w:fldCharType="separate"/>
      </w:r>
      <w:r>
        <w:t>11</w:t>
      </w:r>
      <w:r>
        <w:fldChar w:fldCharType="end"/>
      </w:r>
    </w:p>
    <w:p w14:paraId="42679E88" w14:textId="1A10E56F" w:rsidR="002A0A94" w:rsidRPr="00077A34" w:rsidRDefault="002A0A94">
      <w:pPr>
        <w:pStyle w:val="TOC3"/>
        <w:rPr>
          <w:rFonts w:ascii="Calibri" w:hAnsi="Calibri"/>
          <w:sz w:val="22"/>
          <w:szCs w:val="22"/>
          <w:lang w:eastAsia="en-GB"/>
        </w:rPr>
      </w:pPr>
      <w:r>
        <w:t>4.2.1</w:t>
      </w:r>
      <w:r w:rsidRPr="00077A34">
        <w:rPr>
          <w:rFonts w:ascii="Calibri" w:hAnsi="Calibri"/>
          <w:sz w:val="22"/>
          <w:szCs w:val="22"/>
          <w:lang w:eastAsia="en-GB"/>
        </w:rPr>
        <w:tab/>
      </w:r>
      <w:r>
        <w:t>CSCF – IM</w:t>
      </w:r>
      <w:r>
        <w:noBreakHyphen/>
        <w:t>SSF interface</w:t>
      </w:r>
      <w:r>
        <w:tab/>
      </w:r>
      <w:r>
        <w:fldChar w:fldCharType="begin" w:fldLock="1"/>
      </w:r>
      <w:r>
        <w:instrText xml:space="preserve"> PAGEREF _Toc95922081 \h </w:instrText>
      </w:r>
      <w:r>
        <w:fldChar w:fldCharType="separate"/>
      </w:r>
      <w:r>
        <w:t>11</w:t>
      </w:r>
      <w:r>
        <w:fldChar w:fldCharType="end"/>
      </w:r>
    </w:p>
    <w:p w14:paraId="1C39B1F5" w14:textId="0FC7886C" w:rsidR="002A0A94" w:rsidRPr="00077A34" w:rsidRDefault="002A0A94">
      <w:pPr>
        <w:pStyle w:val="TOC3"/>
        <w:rPr>
          <w:rFonts w:ascii="Calibri" w:hAnsi="Calibri"/>
          <w:sz w:val="22"/>
          <w:szCs w:val="22"/>
          <w:lang w:eastAsia="en-GB"/>
        </w:rPr>
      </w:pPr>
      <w:r>
        <w:t>4.2.2</w:t>
      </w:r>
      <w:r w:rsidRPr="00077A34">
        <w:rPr>
          <w:rFonts w:ascii="Calibri" w:hAnsi="Calibri"/>
          <w:sz w:val="22"/>
          <w:szCs w:val="22"/>
          <w:lang w:eastAsia="en-GB"/>
        </w:rPr>
        <w:tab/>
      </w:r>
      <w:r>
        <w:t>IM</w:t>
      </w:r>
      <w:r>
        <w:noBreakHyphen/>
        <w:t>SSF - gsmSCF interface</w:t>
      </w:r>
      <w:r>
        <w:tab/>
      </w:r>
      <w:r>
        <w:fldChar w:fldCharType="begin" w:fldLock="1"/>
      </w:r>
      <w:r>
        <w:instrText xml:space="preserve"> PAGEREF _Toc95922082 \h </w:instrText>
      </w:r>
      <w:r>
        <w:fldChar w:fldCharType="separate"/>
      </w:r>
      <w:r>
        <w:t>11</w:t>
      </w:r>
      <w:r>
        <w:fldChar w:fldCharType="end"/>
      </w:r>
    </w:p>
    <w:p w14:paraId="6C6CC2B7" w14:textId="1976E09D" w:rsidR="002A0A94" w:rsidRPr="00077A34" w:rsidRDefault="002A0A94">
      <w:pPr>
        <w:pStyle w:val="TOC3"/>
        <w:rPr>
          <w:rFonts w:ascii="Calibri" w:hAnsi="Calibri"/>
          <w:sz w:val="22"/>
          <w:szCs w:val="22"/>
          <w:lang w:eastAsia="en-GB"/>
        </w:rPr>
      </w:pPr>
      <w:r>
        <w:t>4.2.3</w:t>
      </w:r>
      <w:r w:rsidRPr="00077A34">
        <w:rPr>
          <w:rFonts w:ascii="Calibri" w:hAnsi="Calibri"/>
          <w:sz w:val="22"/>
          <w:szCs w:val="22"/>
          <w:lang w:eastAsia="en-GB"/>
        </w:rPr>
        <w:tab/>
      </w:r>
      <w:r>
        <w:t>HSS – IM-SSF interface</w:t>
      </w:r>
      <w:r>
        <w:tab/>
      </w:r>
      <w:r>
        <w:fldChar w:fldCharType="begin" w:fldLock="1"/>
      </w:r>
      <w:r>
        <w:instrText xml:space="preserve"> PAGEREF _Toc95922083 \h </w:instrText>
      </w:r>
      <w:r>
        <w:fldChar w:fldCharType="separate"/>
      </w:r>
      <w:r>
        <w:t>11</w:t>
      </w:r>
      <w:r>
        <w:fldChar w:fldCharType="end"/>
      </w:r>
    </w:p>
    <w:p w14:paraId="2376E7F5" w14:textId="3EC387E8" w:rsidR="002A0A94" w:rsidRPr="00077A34" w:rsidRDefault="002A0A94">
      <w:pPr>
        <w:pStyle w:val="TOC2"/>
        <w:rPr>
          <w:rFonts w:ascii="Calibri" w:hAnsi="Calibri"/>
          <w:sz w:val="22"/>
          <w:szCs w:val="22"/>
          <w:lang w:eastAsia="en-GB"/>
        </w:rPr>
      </w:pPr>
      <w:r>
        <w:t>4.3</w:t>
      </w:r>
      <w:r w:rsidRPr="00077A34">
        <w:rPr>
          <w:rFonts w:ascii="Calibri" w:hAnsi="Calibri"/>
          <w:sz w:val="22"/>
          <w:szCs w:val="22"/>
          <w:lang w:eastAsia="en-GB"/>
        </w:rPr>
        <w:tab/>
      </w:r>
      <w:r>
        <w:t>Detection Points (DPs)</w:t>
      </w:r>
      <w:r>
        <w:tab/>
      </w:r>
      <w:r>
        <w:fldChar w:fldCharType="begin" w:fldLock="1"/>
      </w:r>
      <w:r>
        <w:instrText xml:space="preserve"> PAGEREF _Toc95922084 \h </w:instrText>
      </w:r>
      <w:r>
        <w:fldChar w:fldCharType="separate"/>
      </w:r>
      <w:r>
        <w:t>11</w:t>
      </w:r>
      <w:r>
        <w:fldChar w:fldCharType="end"/>
      </w:r>
    </w:p>
    <w:p w14:paraId="23AD770D" w14:textId="7B255D5D" w:rsidR="002A0A94" w:rsidRPr="00077A34" w:rsidRDefault="002A0A94">
      <w:pPr>
        <w:pStyle w:val="TOC3"/>
        <w:rPr>
          <w:rFonts w:ascii="Calibri" w:hAnsi="Calibri"/>
          <w:sz w:val="22"/>
          <w:szCs w:val="22"/>
          <w:lang w:eastAsia="en-GB"/>
        </w:rPr>
      </w:pPr>
      <w:r>
        <w:t>4.3.1</w:t>
      </w:r>
      <w:r w:rsidRPr="00077A34">
        <w:rPr>
          <w:rFonts w:ascii="Calibri" w:hAnsi="Calibri"/>
          <w:sz w:val="22"/>
          <w:szCs w:val="22"/>
          <w:lang w:eastAsia="en-GB"/>
        </w:rPr>
        <w:tab/>
      </w:r>
      <w:r>
        <w:t>Arming/Disarming mechanism</w:t>
      </w:r>
      <w:r>
        <w:tab/>
      </w:r>
      <w:r>
        <w:fldChar w:fldCharType="begin" w:fldLock="1"/>
      </w:r>
      <w:r>
        <w:instrText xml:space="preserve"> PAGEREF _Toc95922085 \h </w:instrText>
      </w:r>
      <w:r>
        <w:fldChar w:fldCharType="separate"/>
      </w:r>
      <w:r>
        <w:t>12</w:t>
      </w:r>
      <w:r>
        <w:fldChar w:fldCharType="end"/>
      </w:r>
    </w:p>
    <w:p w14:paraId="50BCE76B" w14:textId="1E25636E" w:rsidR="002A0A94" w:rsidRPr="00077A34" w:rsidRDefault="002A0A94">
      <w:pPr>
        <w:pStyle w:val="TOC3"/>
        <w:rPr>
          <w:rFonts w:ascii="Calibri" w:hAnsi="Calibri"/>
          <w:sz w:val="22"/>
          <w:szCs w:val="22"/>
          <w:lang w:eastAsia="en-GB"/>
        </w:rPr>
      </w:pPr>
      <w:r>
        <w:t>4.3.2</w:t>
      </w:r>
      <w:r w:rsidRPr="00077A34">
        <w:rPr>
          <w:rFonts w:ascii="Calibri" w:hAnsi="Calibri"/>
          <w:sz w:val="22"/>
          <w:szCs w:val="22"/>
          <w:lang w:eastAsia="en-GB"/>
        </w:rPr>
        <w:tab/>
      </w:r>
      <w:r>
        <w:t>Criteria</w:t>
      </w:r>
      <w:r>
        <w:tab/>
      </w:r>
      <w:r>
        <w:fldChar w:fldCharType="begin" w:fldLock="1"/>
      </w:r>
      <w:r>
        <w:instrText xml:space="preserve"> PAGEREF _Toc95922086 \h </w:instrText>
      </w:r>
      <w:r>
        <w:fldChar w:fldCharType="separate"/>
      </w:r>
      <w:r>
        <w:t>12</w:t>
      </w:r>
      <w:r>
        <w:fldChar w:fldCharType="end"/>
      </w:r>
    </w:p>
    <w:p w14:paraId="7A06C876" w14:textId="7240A9A7" w:rsidR="002A0A94" w:rsidRPr="00077A34" w:rsidRDefault="002A0A94">
      <w:pPr>
        <w:pStyle w:val="TOC4"/>
        <w:rPr>
          <w:rFonts w:ascii="Calibri" w:hAnsi="Calibri"/>
          <w:sz w:val="22"/>
          <w:szCs w:val="22"/>
          <w:lang w:eastAsia="en-GB"/>
        </w:rPr>
      </w:pPr>
      <w:r>
        <w:t>4.3.2.1</w:t>
      </w:r>
      <w:r w:rsidRPr="00077A34">
        <w:rPr>
          <w:rFonts w:ascii="Calibri" w:hAnsi="Calibri"/>
          <w:sz w:val="22"/>
          <w:szCs w:val="22"/>
          <w:lang w:eastAsia="en-GB"/>
        </w:rPr>
        <w:tab/>
      </w:r>
      <w:r>
        <w:t>Criteria at Collected_Info</w:t>
      </w:r>
      <w:r>
        <w:tab/>
      </w:r>
      <w:r>
        <w:fldChar w:fldCharType="begin" w:fldLock="1"/>
      </w:r>
      <w:r>
        <w:instrText xml:space="preserve"> PAGEREF _Toc95922087 \h </w:instrText>
      </w:r>
      <w:r>
        <w:fldChar w:fldCharType="separate"/>
      </w:r>
      <w:r>
        <w:t>13</w:t>
      </w:r>
      <w:r>
        <w:fldChar w:fldCharType="end"/>
      </w:r>
    </w:p>
    <w:p w14:paraId="714559D7" w14:textId="695448E2" w:rsidR="002A0A94" w:rsidRPr="00077A34" w:rsidRDefault="002A0A94">
      <w:pPr>
        <w:pStyle w:val="TOC4"/>
        <w:rPr>
          <w:rFonts w:ascii="Calibri" w:hAnsi="Calibri"/>
          <w:sz w:val="22"/>
          <w:szCs w:val="22"/>
          <w:lang w:eastAsia="en-GB"/>
        </w:rPr>
      </w:pPr>
      <w:r>
        <w:t>4.3.2.2</w:t>
      </w:r>
      <w:r w:rsidRPr="00077A34">
        <w:rPr>
          <w:rFonts w:ascii="Calibri" w:hAnsi="Calibri"/>
          <w:sz w:val="22"/>
          <w:szCs w:val="22"/>
          <w:lang w:eastAsia="en-GB"/>
        </w:rPr>
        <w:tab/>
      </w:r>
      <w:r>
        <w:t>Criteria at DP Analysed_Information</w:t>
      </w:r>
      <w:r>
        <w:tab/>
      </w:r>
      <w:r>
        <w:fldChar w:fldCharType="begin" w:fldLock="1"/>
      </w:r>
      <w:r>
        <w:instrText xml:space="preserve"> PAGEREF _Toc95922088 \h </w:instrText>
      </w:r>
      <w:r>
        <w:fldChar w:fldCharType="separate"/>
      </w:r>
      <w:r>
        <w:t>13</w:t>
      </w:r>
      <w:r>
        <w:fldChar w:fldCharType="end"/>
      </w:r>
    </w:p>
    <w:p w14:paraId="0C947A6E" w14:textId="6AFD3464" w:rsidR="002A0A94" w:rsidRPr="00077A34" w:rsidRDefault="002A0A94">
      <w:pPr>
        <w:pStyle w:val="TOC5"/>
        <w:rPr>
          <w:rFonts w:ascii="Calibri" w:hAnsi="Calibri"/>
          <w:sz w:val="22"/>
          <w:szCs w:val="22"/>
          <w:lang w:eastAsia="en-GB"/>
        </w:rPr>
      </w:pPr>
      <w:r>
        <w:t>4.3.2.2.1</w:t>
      </w:r>
      <w:r w:rsidRPr="00077A34">
        <w:rPr>
          <w:rFonts w:ascii="Calibri" w:hAnsi="Calibri"/>
          <w:sz w:val="22"/>
          <w:szCs w:val="22"/>
          <w:lang w:eastAsia="en-GB"/>
        </w:rPr>
        <w:tab/>
      </w:r>
      <w:r>
        <w:t>General</w:t>
      </w:r>
      <w:r>
        <w:tab/>
      </w:r>
      <w:r>
        <w:fldChar w:fldCharType="begin" w:fldLock="1"/>
      </w:r>
      <w:r>
        <w:instrText xml:space="preserve"> PAGEREF _Toc95922089 \h </w:instrText>
      </w:r>
      <w:r>
        <w:fldChar w:fldCharType="separate"/>
      </w:r>
      <w:r>
        <w:t>13</w:t>
      </w:r>
      <w:r>
        <w:fldChar w:fldCharType="end"/>
      </w:r>
    </w:p>
    <w:p w14:paraId="37298209" w14:textId="703941C0" w:rsidR="002A0A94" w:rsidRPr="00077A34" w:rsidRDefault="002A0A94">
      <w:pPr>
        <w:pStyle w:val="TOC5"/>
        <w:rPr>
          <w:rFonts w:ascii="Calibri" w:hAnsi="Calibri"/>
          <w:sz w:val="22"/>
          <w:szCs w:val="22"/>
          <w:lang w:eastAsia="en-GB"/>
        </w:rPr>
      </w:pPr>
      <w:r>
        <w:t>4.3.2.2.2</w:t>
      </w:r>
      <w:r w:rsidRPr="00077A34">
        <w:rPr>
          <w:rFonts w:ascii="Calibri" w:hAnsi="Calibri"/>
          <w:sz w:val="22"/>
          <w:szCs w:val="22"/>
          <w:lang w:eastAsia="en-GB"/>
        </w:rPr>
        <w:tab/>
      </w:r>
      <w:r>
        <w:t>Number comparison</w:t>
      </w:r>
      <w:r>
        <w:tab/>
      </w:r>
      <w:r>
        <w:fldChar w:fldCharType="begin" w:fldLock="1"/>
      </w:r>
      <w:r>
        <w:instrText xml:space="preserve"> PAGEREF _Toc95922090 \h </w:instrText>
      </w:r>
      <w:r>
        <w:fldChar w:fldCharType="separate"/>
      </w:r>
      <w:r>
        <w:t>13</w:t>
      </w:r>
      <w:r>
        <w:fldChar w:fldCharType="end"/>
      </w:r>
    </w:p>
    <w:p w14:paraId="4E6E7653" w14:textId="7943B917" w:rsidR="002A0A94" w:rsidRPr="00077A34" w:rsidRDefault="002A0A94">
      <w:pPr>
        <w:pStyle w:val="TOC4"/>
        <w:rPr>
          <w:rFonts w:ascii="Calibri" w:hAnsi="Calibri"/>
          <w:sz w:val="22"/>
          <w:szCs w:val="22"/>
          <w:lang w:eastAsia="en-GB"/>
        </w:rPr>
      </w:pPr>
      <w:r>
        <w:t>4.3.2.3</w:t>
      </w:r>
      <w:r w:rsidRPr="00077A34">
        <w:rPr>
          <w:rFonts w:ascii="Calibri" w:hAnsi="Calibri"/>
          <w:sz w:val="22"/>
          <w:szCs w:val="22"/>
          <w:lang w:eastAsia="en-GB"/>
        </w:rPr>
        <w:tab/>
      </w:r>
      <w:r>
        <w:t>Criteria at DP Route_Select_Failure</w:t>
      </w:r>
      <w:r>
        <w:tab/>
      </w:r>
      <w:r>
        <w:fldChar w:fldCharType="begin" w:fldLock="1"/>
      </w:r>
      <w:r>
        <w:instrText xml:space="preserve"> PAGEREF _Toc95922091 \h </w:instrText>
      </w:r>
      <w:r>
        <w:fldChar w:fldCharType="separate"/>
      </w:r>
      <w:r>
        <w:t>14</w:t>
      </w:r>
      <w:r>
        <w:fldChar w:fldCharType="end"/>
      </w:r>
    </w:p>
    <w:p w14:paraId="7EBE2CEF" w14:textId="07435BE4" w:rsidR="002A0A94" w:rsidRPr="00077A34" w:rsidRDefault="002A0A94">
      <w:pPr>
        <w:pStyle w:val="TOC4"/>
        <w:rPr>
          <w:rFonts w:ascii="Calibri" w:hAnsi="Calibri"/>
          <w:sz w:val="22"/>
          <w:szCs w:val="22"/>
          <w:lang w:eastAsia="en-GB"/>
        </w:rPr>
      </w:pPr>
      <w:r>
        <w:t>4.3.2.4</w:t>
      </w:r>
      <w:r w:rsidRPr="00077A34">
        <w:rPr>
          <w:rFonts w:ascii="Calibri" w:hAnsi="Calibri"/>
          <w:sz w:val="22"/>
          <w:szCs w:val="22"/>
          <w:lang w:eastAsia="en-GB"/>
        </w:rPr>
        <w:tab/>
      </w:r>
      <w:r>
        <w:t>Criteria at DP T_Busy and T_No_Answer</w:t>
      </w:r>
      <w:r>
        <w:tab/>
      </w:r>
      <w:r>
        <w:fldChar w:fldCharType="begin" w:fldLock="1"/>
      </w:r>
      <w:r>
        <w:instrText xml:space="preserve"> PAGEREF _Toc95922092 \h </w:instrText>
      </w:r>
      <w:r>
        <w:fldChar w:fldCharType="separate"/>
      </w:r>
      <w:r>
        <w:t>15</w:t>
      </w:r>
      <w:r>
        <w:fldChar w:fldCharType="end"/>
      </w:r>
    </w:p>
    <w:p w14:paraId="60CEC468" w14:textId="0401F077" w:rsidR="002A0A94" w:rsidRPr="00077A34" w:rsidRDefault="002A0A94">
      <w:pPr>
        <w:pStyle w:val="TOC2"/>
        <w:rPr>
          <w:rFonts w:ascii="Calibri" w:hAnsi="Calibri"/>
          <w:sz w:val="22"/>
          <w:szCs w:val="22"/>
          <w:lang w:eastAsia="en-GB"/>
        </w:rPr>
      </w:pPr>
      <w:r>
        <w:t>4.4</w:t>
      </w:r>
      <w:r w:rsidRPr="00077A34">
        <w:rPr>
          <w:rFonts w:ascii="Calibri" w:hAnsi="Calibri"/>
          <w:sz w:val="22"/>
          <w:szCs w:val="22"/>
          <w:lang w:eastAsia="en-GB"/>
        </w:rPr>
        <w:tab/>
      </w:r>
      <w:r>
        <w:t>Description of CAMEL Subscriber Data</w:t>
      </w:r>
      <w:r>
        <w:tab/>
      </w:r>
      <w:r>
        <w:fldChar w:fldCharType="begin" w:fldLock="1"/>
      </w:r>
      <w:r>
        <w:instrText xml:space="preserve"> PAGEREF _Toc95922093 \h </w:instrText>
      </w:r>
      <w:r>
        <w:fldChar w:fldCharType="separate"/>
      </w:r>
      <w:r>
        <w:t>15</w:t>
      </w:r>
      <w:r>
        <w:fldChar w:fldCharType="end"/>
      </w:r>
    </w:p>
    <w:p w14:paraId="7751C616" w14:textId="42EE7FA8" w:rsidR="002A0A94" w:rsidRPr="00077A34" w:rsidRDefault="002A0A94">
      <w:pPr>
        <w:pStyle w:val="TOC3"/>
        <w:rPr>
          <w:rFonts w:ascii="Calibri" w:hAnsi="Calibri"/>
          <w:sz w:val="22"/>
          <w:szCs w:val="22"/>
          <w:lang w:eastAsia="en-GB"/>
        </w:rPr>
      </w:pPr>
      <w:r>
        <w:t>4.4.1</w:t>
      </w:r>
      <w:r w:rsidRPr="00077A34">
        <w:rPr>
          <w:rFonts w:ascii="Calibri" w:hAnsi="Calibri"/>
          <w:sz w:val="22"/>
          <w:szCs w:val="22"/>
          <w:lang w:eastAsia="en-GB"/>
        </w:rPr>
        <w:tab/>
      </w:r>
      <w:r>
        <w:t>IP Multimedia CAMEL Subscription Information (IM</w:t>
      </w:r>
      <w:r>
        <w:noBreakHyphen/>
        <w:t>CSI)</w:t>
      </w:r>
      <w:r>
        <w:tab/>
      </w:r>
      <w:r>
        <w:fldChar w:fldCharType="begin" w:fldLock="1"/>
      </w:r>
      <w:r>
        <w:instrText xml:space="preserve"> PAGEREF _Toc95922094 \h </w:instrText>
      </w:r>
      <w:r>
        <w:fldChar w:fldCharType="separate"/>
      </w:r>
      <w:r>
        <w:t>15</w:t>
      </w:r>
      <w:r>
        <w:fldChar w:fldCharType="end"/>
      </w:r>
    </w:p>
    <w:p w14:paraId="172920F2" w14:textId="124D3545" w:rsidR="002A0A94" w:rsidRPr="00077A34" w:rsidRDefault="002A0A94">
      <w:pPr>
        <w:pStyle w:val="TOC4"/>
        <w:rPr>
          <w:rFonts w:ascii="Calibri" w:hAnsi="Calibri"/>
          <w:sz w:val="22"/>
          <w:szCs w:val="22"/>
          <w:lang w:eastAsia="en-GB"/>
        </w:rPr>
      </w:pPr>
      <w:r>
        <w:t>4.4.1.1</w:t>
      </w:r>
      <w:r w:rsidRPr="00077A34">
        <w:rPr>
          <w:rFonts w:ascii="Calibri" w:hAnsi="Calibri"/>
          <w:sz w:val="22"/>
          <w:szCs w:val="22"/>
          <w:lang w:eastAsia="en-GB"/>
        </w:rPr>
        <w:tab/>
      </w:r>
      <w:r>
        <w:t>Originating IP Multimedia CAMEL Subscription Information (O</w:t>
      </w:r>
      <w:r>
        <w:noBreakHyphen/>
        <w:t>IM</w:t>
      </w:r>
      <w:r>
        <w:noBreakHyphen/>
        <w:t>CSI)</w:t>
      </w:r>
      <w:r>
        <w:tab/>
      </w:r>
      <w:r>
        <w:fldChar w:fldCharType="begin" w:fldLock="1"/>
      </w:r>
      <w:r>
        <w:instrText xml:space="preserve"> PAGEREF _Toc95922095 \h </w:instrText>
      </w:r>
      <w:r>
        <w:fldChar w:fldCharType="separate"/>
      </w:r>
      <w:r>
        <w:t>15</w:t>
      </w:r>
      <w:r>
        <w:fldChar w:fldCharType="end"/>
      </w:r>
    </w:p>
    <w:p w14:paraId="1FE1AD92" w14:textId="25E0DB6C" w:rsidR="002A0A94" w:rsidRPr="00077A34" w:rsidRDefault="002A0A94">
      <w:pPr>
        <w:pStyle w:val="TOC5"/>
        <w:rPr>
          <w:rFonts w:ascii="Calibri" w:hAnsi="Calibri"/>
          <w:sz w:val="22"/>
          <w:szCs w:val="22"/>
          <w:lang w:eastAsia="en-GB"/>
        </w:rPr>
      </w:pPr>
      <w:r>
        <w:t>4.4.1.1.1</w:t>
      </w:r>
      <w:r w:rsidRPr="00077A34">
        <w:rPr>
          <w:rFonts w:ascii="Calibri" w:hAnsi="Calibri"/>
          <w:sz w:val="22"/>
          <w:szCs w:val="22"/>
          <w:lang w:eastAsia="en-GB"/>
        </w:rPr>
        <w:tab/>
      </w:r>
      <w:r>
        <w:t>gsmSCF Address</w:t>
      </w:r>
      <w:r>
        <w:tab/>
      </w:r>
      <w:r>
        <w:fldChar w:fldCharType="begin" w:fldLock="1"/>
      </w:r>
      <w:r>
        <w:instrText xml:space="preserve"> PAGEREF _Toc95922096 \h </w:instrText>
      </w:r>
      <w:r>
        <w:fldChar w:fldCharType="separate"/>
      </w:r>
      <w:r>
        <w:t>15</w:t>
      </w:r>
      <w:r>
        <w:fldChar w:fldCharType="end"/>
      </w:r>
    </w:p>
    <w:p w14:paraId="2FCC82B9" w14:textId="4149F2C2" w:rsidR="002A0A94" w:rsidRPr="00077A34" w:rsidRDefault="002A0A94">
      <w:pPr>
        <w:pStyle w:val="TOC5"/>
        <w:rPr>
          <w:rFonts w:ascii="Calibri" w:hAnsi="Calibri"/>
          <w:sz w:val="22"/>
          <w:szCs w:val="22"/>
          <w:lang w:eastAsia="en-GB"/>
        </w:rPr>
      </w:pPr>
      <w:r>
        <w:t>4.4.1.1.2</w:t>
      </w:r>
      <w:r w:rsidRPr="00077A34">
        <w:rPr>
          <w:rFonts w:ascii="Calibri" w:hAnsi="Calibri"/>
          <w:sz w:val="22"/>
          <w:szCs w:val="22"/>
          <w:lang w:eastAsia="en-GB"/>
        </w:rPr>
        <w:tab/>
      </w:r>
      <w:r>
        <w:t>Service Key</w:t>
      </w:r>
      <w:r>
        <w:tab/>
      </w:r>
      <w:r>
        <w:fldChar w:fldCharType="begin" w:fldLock="1"/>
      </w:r>
      <w:r>
        <w:instrText xml:space="preserve"> PAGEREF _Toc95922097 \h </w:instrText>
      </w:r>
      <w:r>
        <w:fldChar w:fldCharType="separate"/>
      </w:r>
      <w:r>
        <w:t>15</w:t>
      </w:r>
      <w:r>
        <w:fldChar w:fldCharType="end"/>
      </w:r>
    </w:p>
    <w:p w14:paraId="53BFAE06" w14:textId="3529425A" w:rsidR="002A0A94" w:rsidRPr="00077A34" w:rsidRDefault="002A0A94">
      <w:pPr>
        <w:pStyle w:val="TOC5"/>
        <w:rPr>
          <w:rFonts w:ascii="Calibri" w:hAnsi="Calibri"/>
          <w:sz w:val="22"/>
          <w:szCs w:val="22"/>
          <w:lang w:eastAsia="en-GB"/>
        </w:rPr>
      </w:pPr>
      <w:r>
        <w:t>4.4.1.1.3</w:t>
      </w:r>
      <w:r w:rsidRPr="00077A34">
        <w:rPr>
          <w:rFonts w:ascii="Calibri" w:hAnsi="Calibri"/>
          <w:sz w:val="22"/>
          <w:szCs w:val="22"/>
          <w:lang w:eastAsia="en-GB"/>
        </w:rPr>
        <w:tab/>
      </w:r>
      <w:r>
        <w:t xml:space="preserve">Default </w:t>
      </w:r>
      <w:r w:rsidRPr="00DF029D">
        <w:rPr>
          <w:rFonts w:eastAsia="MS Mincho"/>
          <w:lang w:eastAsia="ja-JP"/>
        </w:rPr>
        <w:t>Call</w:t>
      </w:r>
      <w:r>
        <w:t xml:space="preserve"> Handling</w:t>
      </w:r>
      <w:r>
        <w:tab/>
      </w:r>
      <w:r>
        <w:fldChar w:fldCharType="begin" w:fldLock="1"/>
      </w:r>
      <w:r>
        <w:instrText xml:space="preserve"> PAGEREF _Toc95922098 \h </w:instrText>
      </w:r>
      <w:r>
        <w:fldChar w:fldCharType="separate"/>
      </w:r>
      <w:r>
        <w:t>15</w:t>
      </w:r>
      <w:r>
        <w:fldChar w:fldCharType="end"/>
      </w:r>
    </w:p>
    <w:p w14:paraId="7B840C92" w14:textId="1B8D36C5" w:rsidR="002A0A94" w:rsidRPr="00077A34" w:rsidRDefault="002A0A94">
      <w:pPr>
        <w:pStyle w:val="TOC5"/>
        <w:rPr>
          <w:rFonts w:ascii="Calibri" w:hAnsi="Calibri"/>
          <w:sz w:val="22"/>
          <w:szCs w:val="22"/>
          <w:lang w:eastAsia="en-GB"/>
        </w:rPr>
      </w:pPr>
      <w:r>
        <w:t>4.4.1.1.4</w:t>
      </w:r>
      <w:r w:rsidRPr="00077A34">
        <w:rPr>
          <w:rFonts w:ascii="Calibri" w:hAnsi="Calibri"/>
          <w:sz w:val="22"/>
          <w:szCs w:val="22"/>
          <w:lang w:eastAsia="en-GB"/>
        </w:rPr>
        <w:tab/>
      </w:r>
      <w:r>
        <w:t>TDP List</w:t>
      </w:r>
      <w:r>
        <w:tab/>
      </w:r>
      <w:r>
        <w:fldChar w:fldCharType="begin" w:fldLock="1"/>
      </w:r>
      <w:r>
        <w:instrText xml:space="preserve"> PAGEREF _Toc95922099 \h </w:instrText>
      </w:r>
      <w:r>
        <w:fldChar w:fldCharType="separate"/>
      </w:r>
      <w:r>
        <w:t>15</w:t>
      </w:r>
      <w:r>
        <w:fldChar w:fldCharType="end"/>
      </w:r>
    </w:p>
    <w:p w14:paraId="13E32890" w14:textId="744C9D1A" w:rsidR="002A0A94" w:rsidRPr="00077A34" w:rsidRDefault="002A0A94">
      <w:pPr>
        <w:pStyle w:val="TOC5"/>
        <w:rPr>
          <w:rFonts w:ascii="Calibri" w:hAnsi="Calibri"/>
          <w:sz w:val="22"/>
          <w:szCs w:val="22"/>
          <w:lang w:eastAsia="en-GB"/>
        </w:rPr>
      </w:pPr>
      <w:r>
        <w:t>4.4.1.1.5</w:t>
      </w:r>
      <w:r w:rsidRPr="00077A34">
        <w:rPr>
          <w:rFonts w:ascii="Calibri" w:hAnsi="Calibri"/>
          <w:sz w:val="22"/>
          <w:szCs w:val="22"/>
          <w:lang w:eastAsia="en-GB"/>
        </w:rPr>
        <w:tab/>
      </w:r>
      <w:r>
        <w:t>CAMEL Capability Handling</w:t>
      </w:r>
      <w:r>
        <w:tab/>
      </w:r>
      <w:r>
        <w:fldChar w:fldCharType="begin" w:fldLock="1"/>
      </w:r>
      <w:r>
        <w:instrText xml:space="preserve"> PAGEREF _Toc95922100 \h </w:instrText>
      </w:r>
      <w:r>
        <w:fldChar w:fldCharType="separate"/>
      </w:r>
      <w:r>
        <w:t>15</w:t>
      </w:r>
      <w:r>
        <w:fldChar w:fldCharType="end"/>
      </w:r>
    </w:p>
    <w:p w14:paraId="0C97E8F8" w14:textId="378E27E4" w:rsidR="002A0A94" w:rsidRPr="00077A34" w:rsidRDefault="002A0A94">
      <w:pPr>
        <w:pStyle w:val="TOC5"/>
        <w:rPr>
          <w:rFonts w:ascii="Calibri" w:hAnsi="Calibri"/>
          <w:sz w:val="22"/>
          <w:szCs w:val="22"/>
          <w:lang w:eastAsia="en-GB"/>
        </w:rPr>
      </w:pPr>
      <w:r>
        <w:t>4.4.1.1.6</w:t>
      </w:r>
      <w:r w:rsidRPr="00077A34">
        <w:rPr>
          <w:rFonts w:ascii="Calibri" w:hAnsi="Calibri"/>
          <w:sz w:val="22"/>
          <w:szCs w:val="22"/>
          <w:lang w:eastAsia="en-GB"/>
        </w:rPr>
        <w:tab/>
      </w:r>
      <w:r>
        <w:t>CSI Status</w:t>
      </w:r>
      <w:r>
        <w:tab/>
      </w:r>
      <w:r>
        <w:fldChar w:fldCharType="begin" w:fldLock="1"/>
      </w:r>
      <w:r>
        <w:instrText xml:space="preserve"> PAGEREF _Toc95922101 \h </w:instrText>
      </w:r>
      <w:r>
        <w:fldChar w:fldCharType="separate"/>
      </w:r>
      <w:r>
        <w:t>15</w:t>
      </w:r>
      <w:r>
        <w:fldChar w:fldCharType="end"/>
      </w:r>
    </w:p>
    <w:p w14:paraId="3AD11E9A" w14:textId="2F1FF7F4" w:rsidR="002A0A94" w:rsidRPr="00077A34" w:rsidRDefault="002A0A94">
      <w:pPr>
        <w:pStyle w:val="TOC5"/>
        <w:rPr>
          <w:rFonts w:ascii="Calibri" w:hAnsi="Calibri"/>
          <w:sz w:val="22"/>
          <w:szCs w:val="22"/>
          <w:lang w:eastAsia="en-GB"/>
        </w:rPr>
      </w:pPr>
      <w:r>
        <w:t>4.4.1.1.7</w:t>
      </w:r>
      <w:r w:rsidRPr="00077A34">
        <w:rPr>
          <w:rFonts w:ascii="Calibri" w:hAnsi="Calibri"/>
          <w:sz w:val="22"/>
          <w:szCs w:val="22"/>
          <w:lang w:eastAsia="en-GB"/>
        </w:rPr>
        <w:tab/>
      </w:r>
      <w:r>
        <w:t>Notification Flag</w:t>
      </w:r>
      <w:r>
        <w:tab/>
      </w:r>
      <w:r>
        <w:fldChar w:fldCharType="begin" w:fldLock="1"/>
      </w:r>
      <w:r>
        <w:instrText xml:space="preserve"> PAGEREF _Toc95922102 \h </w:instrText>
      </w:r>
      <w:r>
        <w:fldChar w:fldCharType="separate"/>
      </w:r>
      <w:r>
        <w:t>15</w:t>
      </w:r>
      <w:r>
        <w:fldChar w:fldCharType="end"/>
      </w:r>
    </w:p>
    <w:p w14:paraId="038FCFBE" w14:textId="17AA9E88" w:rsidR="002A0A94" w:rsidRPr="00077A34" w:rsidRDefault="002A0A94">
      <w:pPr>
        <w:pStyle w:val="TOC5"/>
        <w:rPr>
          <w:rFonts w:ascii="Calibri" w:hAnsi="Calibri"/>
          <w:sz w:val="22"/>
          <w:szCs w:val="22"/>
          <w:lang w:eastAsia="en-GB"/>
        </w:rPr>
      </w:pPr>
      <w:r>
        <w:t>4.4.1.1.8</w:t>
      </w:r>
      <w:r w:rsidRPr="00077A34">
        <w:rPr>
          <w:rFonts w:ascii="Calibri" w:hAnsi="Calibri"/>
          <w:sz w:val="22"/>
          <w:szCs w:val="22"/>
          <w:lang w:eastAsia="en-GB"/>
        </w:rPr>
        <w:tab/>
      </w:r>
      <w:r>
        <w:t>DP Criteria</w:t>
      </w:r>
      <w:r>
        <w:tab/>
      </w:r>
      <w:r>
        <w:fldChar w:fldCharType="begin" w:fldLock="1"/>
      </w:r>
      <w:r>
        <w:instrText xml:space="preserve"> PAGEREF _Toc95922103 \h </w:instrText>
      </w:r>
      <w:r>
        <w:fldChar w:fldCharType="separate"/>
      </w:r>
      <w:r>
        <w:t>16</w:t>
      </w:r>
      <w:r>
        <w:fldChar w:fldCharType="end"/>
      </w:r>
    </w:p>
    <w:p w14:paraId="3F215EAD" w14:textId="7D58BE2F" w:rsidR="002A0A94" w:rsidRPr="00077A34" w:rsidRDefault="002A0A94">
      <w:pPr>
        <w:pStyle w:val="TOC4"/>
        <w:rPr>
          <w:rFonts w:ascii="Calibri" w:hAnsi="Calibri"/>
          <w:sz w:val="22"/>
          <w:szCs w:val="22"/>
          <w:lang w:eastAsia="en-GB"/>
        </w:rPr>
      </w:pPr>
      <w:r>
        <w:t>4.4.1.2</w:t>
      </w:r>
      <w:r w:rsidRPr="00077A34">
        <w:rPr>
          <w:rFonts w:ascii="Calibri" w:hAnsi="Calibri"/>
          <w:sz w:val="22"/>
          <w:szCs w:val="22"/>
          <w:lang w:eastAsia="en-GB"/>
        </w:rPr>
        <w:tab/>
      </w:r>
      <w:r>
        <w:t>Dialled Services IP Multimedia CAMEL Subscription Information (D</w:t>
      </w:r>
      <w:r>
        <w:noBreakHyphen/>
        <w:t>IM</w:t>
      </w:r>
      <w:r>
        <w:noBreakHyphen/>
        <w:t>CSI)</w:t>
      </w:r>
      <w:r>
        <w:tab/>
      </w:r>
      <w:r>
        <w:fldChar w:fldCharType="begin" w:fldLock="1"/>
      </w:r>
      <w:r>
        <w:instrText xml:space="preserve"> PAGEREF _Toc95922104 \h </w:instrText>
      </w:r>
      <w:r>
        <w:fldChar w:fldCharType="separate"/>
      </w:r>
      <w:r>
        <w:t>16</w:t>
      </w:r>
      <w:r>
        <w:fldChar w:fldCharType="end"/>
      </w:r>
    </w:p>
    <w:p w14:paraId="7E39E497" w14:textId="777306BD" w:rsidR="002A0A94" w:rsidRPr="00077A34" w:rsidRDefault="002A0A94">
      <w:pPr>
        <w:pStyle w:val="TOC5"/>
        <w:rPr>
          <w:rFonts w:ascii="Calibri" w:hAnsi="Calibri"/>
          <w:sz w:val="22"/>
          <w:szCs w:val="22"/>
          <w:lang w:eastAsia="en-GB"/>
        </w:rPr>
      </w:pPr>
      <w:r>
        <w:t>4.4.1.2.1</w:t>
      </w:r>
      <w:r w:rsidRPr="00077A34">
        <w:rPr>
          <w:rFonts w:ascii="Calibri" w:hAnsi="Calibri"/>
          <w:sz w:val="22"/>
          <w:szCs w:val="22"/>
          <w:lang w:eastAsia="en-GB"/>
        </w:rPr>
        <w:tab/>
      </w:r>
      <w:r>
        <w:t>gsmSCF Address</w:t>
      </w:r>
      <w:r>
        <w:tab/>
      </w:r>
      <w:r>
        <w:fldChar w:fldCharType="begin" w:fldLock="1"/>
      </w:r>
      <w:r>
        <w:instrText xml:space="preserve"> PAGEREF _Toc95922105 \h </w:instrText>
      </w:r>
      <w:r>
        <w:fldChar w:fldCharType="separate"/>
      </w:r>
      <w:r>
        <w:t>16</w:t>
      </w:r>
      <w:r>
        <w:fldChar w:fldCharType="end"/>
      </w:r>
    </w:p>
    <w:p w14:paraId="0E037B94" w14:textId="7386FD7A" w:rsidR="002A0A94" w:rsidRPr="00077A34" w:rsidRDefault="002A0A94">
      <w:pPr>
        <w:pStyle w:val="TOC5"/>
        <w:rPr>
          <w:rFonts w:ascii="Calibri" w:hAnsi="Calibri"/>
          <w:sz w:val="22"/>
          <w:szCs w:val="22"/>
          <w:lang w:eastAsia="en-GB"/>
        </w:rPr>
      </w:pPr>
      <w:r>
        <w:t>4.4.1.2.2</w:t>
      </w:r>
      <w:r w:rsidRPr="00077A34">
        <w:rPr>
          <w:rFonts w:ascii="Calibri" w:hAnsi="Calibri"/>
          <w:sz w:val="22"/>
          <w:szCs w:val="22"/>
          <w:lang w:eastAsia="en-GB"/>
        </w:rPr>
        <w:tab/>
      </w:r>
      <w:r>
        <w:t>Service Key</w:t>
      </w:r>
      <w:r>
        <w:tab/>
      </w:r>
      <w:r>
        <w:fldChar w:fldCharType="begin" w:fldLock="1"/>
      </w:r>
      <w:r>
        <w:instrText xml:space="preserve"> PAGEREF _Toc95922106 \h </w:instrText>
      </w:r>
      <w:r>
        <w:fldChar w:fldCharType="separate"/>
      </w:r>
      <w:r>
        <w:t>16</w:t>
      </w:r>
      <w:r>
        <w:fldChar w:fldCharType="end"/>
      </w:r>
    </w:p>
    <w:p w14:paraId="36A8A705" w14:textId="4A7F4B01" w:rsidR="002A0A94" w:rsidRPr="00077A34" w:rsidRDefault="002A0A94">
      <w:pPr>
        <w:pStyle w:val="TOC5"/>
        <w:rPr>
          <w:rFonts w:ascii="Calibri" w:hAnsi="Calibri"/>
          <w:sz w:val="22"/>
          <w:szCs w:val="22"/>
          <w:lang w:eastAsia="en-GB"/>
        </w:rPr>
      </w:pPr>
      <w:r>
        <w:t>4.4.1.2.3</w:t>
      </w:r>
      <w:r w:rsidRPr="00077A34">
        <w:rPr>
          <w:rFonts w:ascii="Calibri" w:hAnsi="Calibri"/>
          <w:sz w:val="22"/>
          <w:szCs w:val="22"/>
          <w:lang w:eastAsia="en-GB"/>
        </w:rPr>
        <w:tab/>
      </w:r>
      <w:r>
        <w:t>Default Call Handling</w:t>
      </w:r>
      <w:r>
        <w:tab/>
      </w:r>
      <w:r>
        <w:fldChar w:fldCharType="begin" w:fldLock="1"/>
      </w:r>
      <w:r>
        <w:instrText xml:space="preserve"> PAGEREF _Toc95922107 \h </w:instrText>
      </w:r>
      <w:r>
        <w:fldChar w:fldCharType="separate"/>
      </w:r>
      <w:r>
        <w:t>16</w:t>
      </w:r>
      <w:r>
        <w:fldChar w:fldCharType="end"/>
      </w:r>
    </w:p>
    <w:p w14:paraId="7F1C44E0" w14:textId="460519FD" w:rsidR="002A0A94" w:rsidRPr="00077A34" w:rsidRDefault="002A0A94">
      <w:pPr>
        <w:pStyle w:val="TOC5"/>
        <w:rPr>
          <w:rFonts w:ascii="Calibri" w:hAnsi="Calibri"/>
          <w:sz w:val="22"/>
          <w:szCs w:val="22"/>
          <w:lang w:eastAsia="en-GB"/>
        </w:rPr>
      </w:pPr>
      <w:r>
        <w:t>4.4.1.2.4</w:t>
      </w:r>
      <w:r w:rsidRPr="00077A34">
        <w:rPr>
          <w:rFonts w:ascii="Calibri" w:hAnsi="Calibri"/>
          <w:sz w:val="22"/>
          <w:szCs w:val="22"/>
          <w:lang w:eastAsia="en-GB"/>
        </w:rPr>
        <w:tab/>
      </w:r>
      <w:r>
        <w:t>CAMEL Capability Handling</w:t>
      </w:r>
      <w:r>
        <w:tab/>
      </w:r>
      <w:r>
        <w:fldChar w:fldCharType="begin" w:fldLock="1"/>
      </w:r>
      <w:r>
        <w:instrText xml:space="preserve"> PAGEREF _Toc95922108 \h </w:instrText>
      </w:r>
      <w:r>
        <w:fldChar w:fldCharType="separate"/>
      </w:r>
      <w:r>
        <w:t>16</w:t>
      </w:r>
      <w:r>
        <w:fldChar w:fldCharType="end"/>
      </w:r>
    </w:p>
    <w:p w14:paraId="7A8B5250" w14:textId="2D6744FA" w:rsidR="002A0A94" w:rsidRPr="00077A34" w:rsidRDefault="002A0A94">
      <w:pPr>
        <w:pStyle w:val="TOC5"/>
        <w:rPr>
          <w:rFonts w:ascii="Calibri" w:hAnsi="Calibri"/>
          <w:sz w:val="22"/>
          <w:szCs w:val="22"/>
          <w:lang w:eastAsia="en-GB"/>
        </w:rPr>
      </w:pPr>
      <w:r>
        <w:t>4.4.1.2.5</w:t>
      </w:r>
      <w:r w:rsidRPr="00077A34">
        <w:rPr>
          <w:rFonts w:ascii="Calibri" w:hAnsi="Calibri"/>
          <w:sz w:val="22"/>
          <w:szCs w:val="22"/>
          <w:lang w:eastAsia="en-GB"/>
        </w:rPr>
        <w:tab/>
      </w:r>
      <w:r>
        <w:t>CSI Status</w:t>
      </w:r>
      <w:r>
        <w:tab/>
      </w:r>
      <w:r>
        <w:fldChar w:fldCharType="begin" w:fldLock="1"/>
      </w:r>
      <w:r>
        <w:instrText xml:space="preserve"> PAGEREF _Toc95922109 \h </w:instrText>
      </w:r>
      <w:r>
        <w:fldChar w:fldCharType="separate"/>
      </w:r>
      <w:r>
        <w:t>16</w:t>
      </w:r>
      <w:r>
        <w:fldChar w:fldCharType="end"/>
      </w:r>
    </w:p>
    <w:p w14:paraId="4DE1BA87" w14:textId="08B75C78" w:rsidR="002A0A94" w:rsidRPr="00077A34" w:rsidRDefault="002A0A94">
      <w:pPr>
        <w:pStyle w:val="TOC5"/>
        <w:rPr>
          <w:rFonts w:ascii="Calibri" w:hAnsi="Calibri"/>
          <w:sz w:val="22"/>
          <w:szCs w:val="22"/>
          <w:lang w:eastAsia="en-GB"/>
        </w:rPr>
      </w:pPr>
      <w:r>
        <w:t>4.4.1.2.6</w:t>
      </w:r>
      <w:r w:rsidRPr="00077A34">
        <w:rPr>
          <w:rFonts w:ascii="Calibri" w:hAnsi="Calibri"/>
          <w:sz w:val="22"/>
          <w:szCs w:val="22"/>
          <w:lang w:eastAsia="en-GB"/>
        </w:rPr>
        <w:tab/>
      </w:r>
      <w:r>
        <w:t>Notification Flag</w:t>
      </w:r>
      <w:r>
        <w:tab/>
      </w:r>
      <w:r>
        <w:fldChar w:fldCharType="begin" w:fldLock="1"/>
      </w:r>
      <w:r>
        <w:instrText xml:space="preserve"> PAGEREF _Toc95922110 \h </w:instrText>
      </w:r>
      <w:r>
        <w:fldChar w:fldCharType="separate"/>
      </w:r>
      <w:r>
        <w:t>16</w:t>
      </w:r>
      <w:r>
        <w:fldChar w:fldCharType="end"/>
      </w:r>
    </w:p>
    <w:p w14:paraId="67BDA36F" w14:textId="6494D370" w:rsidR="002A0A94" w:rsidRPr="00077A34" w:rsidRDefault="002A0A94">
      <w:pPr>
        <w:pStyle w:val="TOC5"/>
        <w:rPr>
          <w:rFonts w:ascii="Calibri" w:hAnsi="Calibri"/>
          <w:sz w:val="22"/>
          <w:szCs w:val="22"/>
          <w:lang w:eastAsia="en-GB"/>
        </w:rPr>
      </w:pPr>
      <w:r>
        <w:t>4.4.1.2.7</w:t>
      </w:r>
      <w:r w:rsidRPr="00077A34">
        <w:rPr>
          <w:rFonts w:ascii="Calibri" w:hAnsi="Calibri"/>
          <w:sz w:val="22"/>
          <w:szCs w:val="22"/>
          <w:lang w:eastAsia="en-GB"/>
        </w:rPr>
        <w:tab/>
      </w:r>
      <w:r>
        <w:t>DP Criteria</w:t>
      </w:r>
      <w:r>
        <w:tab/>
      </w:r>
      <w:r>
        <w:fldChar w:fldCharType="begin" w:fldLock="1"/>
      </w:r>
      <w:r>
        <w:instrText xml:space="preserve"> PAGEREF _Toc95922111 \h </w:instrText>
      </w:r>
      <w:r>
        <w:fldChar w:fldCharType="separate"/>
      </w:r>
      <w:r>
        <w:t>16</w:t>
      </w:r>
      <w:r>
        <w:fldChar w:fldCharType="end"/>
      </w:r>
    </w:p>
    <w:p w14:paraId="7133C3B8" w14:textId="59F2BE74" w:rsidR="002A0A94" w:rsidRPr="00077A34" w:rsidRDefault="002A0A94">
      <w:pPr>
        <w:pStyle w:val="TOC4"/>
        <w:rPr>
          <w:rFonts w:ascii="Calibri" w:hAnsi="Calibri"/>
          <w:sz w:val="22"/>
          <w:szCs w:val="22"/>
          <w:lang w:eastAsia="en-GB"/>
        </w:rPr>
      </w:pPr>
      <w:r>
        <w:t>4.4.1.3</w:t>
      </w:r>
      <w:r w:rsidRPr="00077A34">
        <w:rPr>
          <w:rFonts w:ascii="Calibri" w:hAnsi="Calibri"/>
          <w:sz w:val="22"/>
          <w:szCs w:val="22"/>
          <w:lang w:eastAsia="en-GB"/>
        </w:rPr>
        <w:tab/>
      </w:r>
      <w:r>
        <w:t>Terminating IP Multimedia CAMEL Subscription Information (VT</w:t>
      </w:r>
      <w:r>
        <w:noBreakHyphen/>
        <w:t>IM</w:t>
      </w:r>
      <w:r>
        <w:noBreakHyphen/>
        <w:t>CSI)</w:t>
      </w:r>
      <w:r>
        <w:tab/>
      </w:r>
      <w:r>
        <w:fldChar w:fldCharType="begin" w:fldLock="1"/>
      </w:r>
      <w:r>
        <w:instrText xml:space="preserve"> PAGEREF _Toc95922112 \h </w:instrText>
      </w:r>
      <w:r>
        <w:fldChar w:fldCharType="separate"/>
      </w:r>
      <w:r>
        <w:t>16</w:t>
      </w:r>
      <w:r>
        <w:fldChar w:fldCharType="end"/>
      </w:r>
    </w:p>
    <w:p w14:paraId="69E86759" w14:textId="50C4BECE" w:rsidR="002A0A94" w:rsidRPr="00077A34" w:rsidRDefault="002A0A94">
      <w:pPr>
        <w:pStyle w:val="TOC5"/>
        <w:rPr>
          <w:rFonts w:ascii="Calibri" w:hAnsi="Calibri"/>
          <w:sz w:val="22"/>
          <w:szCs w:val="22"/>
          <w:lang w:eastAsia="en-GB"/>
        </w:rPr>
      </w:pPr>
      <w:r>
        <w:t>4.4.1.3.1</w:t>
      </w:r>
      <w:r w:rsidRPr="00077A34">
        <w:rPr>
          <w:rFonts w:ascii="Calibri" w:hAnsi="Calibri"/>
          <w:sz w:val="22"/>
          <w:szCs w:val="22"/>
          <w:lang w:eastAsia="en-GB"/>
        </w:rPr>
        <w:tab/>
      </w:r>
      <w:r>
        <w:t>gsmSCF Address</w:t>
      </w:r>
      <w:r>
        <w:tab/>
      </w:r>
      <w:r>
        <w:fldChar w:fldCharType="begin" w:fldLock="1"/>
      </w:r>
      <w:r>
        <w:instrText xml:space="preserve"> PAGEREF _Toc95922113 \h </w:instrText>
      </w:r>
      <w:r>
        <w:fldChar w:fldCharType="separate"/>
      </w:r>
      <w:r>
        <w:t>16</w:t>
      </w:r>
      <w:r>
        <w:fldChar w:fldCharType="end"/>
      </w:r>
    </w:p>
    <w:p w14:paraId="13D1A4C4" w14:textId="2415EEE2" w:rsidR="002A0A94" w:rsidRPr="00077A34" w:rsidRDefault="002A0A94">
      <w:pPr>
        <w:pStyle w:val="TOC5"/>
        <w:rPr>
          <w:rFonts w:ascii="Calibri" w:hAnsi="Calibri"/>
          <w:sz w:val="22"/>
          <w:szCs w:val="22"/>
          <w:lang w:eastAsia="en-GB"/>
        </w:rPr>
      </w:pPr>
      <w:r>
        <w:t>4.4.1.3.2</w:t>
      </w:r>
      <w:r w:rsidRPr="00077A34">
        <w:rPr>
          <w:rFonts w:ascii="Calibri" w:hAnsi="Calibri"/>
          <w:sz w:val="22"/>
          <w:szCs w:val="22"/>
          <w:lang w:eastAsia="en-GB"/>
        </w:rPr>
        <w:tab/>
      </w:r>
      <w:r>
        <w:t>Service Key</w:t>
      </w:r>
      <w:r>
        <w:tab/>
      </w:r>
      <w:r>
        <w:fldChar w:fldCharType="begin" w:fldLock="1"/>
      </w:r>
      <w:r>
        <w:instrText xml:space="preserve"> PAGEREF _Toc95922114 \h </w:instrText>
      </w:r>
      <w:r>
        <w:fldChar w:fldCharType="separate"/>
      </w:r>
      <w:r>
        <w:t>16</w:t>
      </w:r>
      <w:r>
        <w:fldChar w:fldCharType="end"/>
      </w:r>
    </w:p>
    <w:p w14:paraId="6CAAA81A" w14:textId="062D670E" w:rsidR="002A0A94" w:rsidRPr="00077A34" w:rsidRDefault="002A0A94">
      <w:pPr>
        <w:pStyle w:val="TOC5"/>
        <w:rPr>
          <w:rFonts w:ascii="Calibri" w:hAnsi="Calibri"/>
          <w:sz w:val="22"/>
          <w:szCs w:val="22"/>
          <w:lang w:eastAsia="en-GB"/>
        </w:rPr>
      </w:pPr>
      <w:r>
        <w:t>4.4.1.3.3</w:t>
      </w:r>
      <w:r w:rsidRPr="00077A34">
        <w:rPr>
          <w:rFonts w:ascii="Calibri" w:hAnsi="Calibri"/>
          <w:sz w:val="22"/>
          <w:szCs w:val="22"/>
          <w:lang w:eastAsia="en-GB"/>
        </w:rPr>
        <w:tab/>
      </w:r>
      <w:r w:rsidRPr="00DF029D">
        <w:rPr>
          <w:rFonts w:eastAsia="MS Mincho"/>
          <w:lang w:eastAsia="ja-JP"/>
        </w:rPr>
        <w:t>Default Call Handling</w:t>
      </w:r>
      <w:r>
        <w:tab/>
      </w:r>
      <w:r>
        <w:fldChar w:fldCharType="begin" w:fldLock="1"/>
      </w:r>
      <w:r>
        <w:instrText xml:space="preserve"> PAGEREF _Toc95922115 \h </w:instrText>
      </w:r>
      <w:r>
        <w:fldChar w:fldCharType="separate"/>
      </w:r>
      <w:r>
        <w:t>16</w:t>
      </w:r>
      <w:r>
        <w:fldChar w:fldCharType="end"/>
      </w:r>
    </w:p>
    <w:p w14:paraId="69FFD06C" w14:textId="6F0E82CD" w:rsidR="002A0A94" w:rsidRPr="00077A34" w:rsidRDefault="002A0A94">
      <w:pPr>
        <w:pStyle w:val="TOC5"/>
        <w:rPr>
          <w:rFonts w:ascii="Calibri" w:hAnsi="Calibri"/>
          <w:sz w:val="22"/>
          <w:szCs w:val="22"/>
          <w:lang w:eastAsia="en-GB"/>
        </w:rPr>
      </w:pPr>
      <w:r>
        <w:t>4.4.1.3.4</w:t>
      </w:r>
      <w:r w:rsidRPr="00077A34">
        <w:rPr>
          <w:rFonts w:ascii="Calibri" w:hAnsi="Calibri"/>
          <w:sz w:val="22"/>
          <w:szCs w:val="22"/>
          <w:lang w:eastAsia="en-GB"/>
        </w:rPr>
        <w:tab/>
      </w:r>
      <w:r>
        <w:t>TDP List</w:t>
      </w:r>
      <w:r>
        <w:tab/>
      </w:r>
      <w:r>
        <w:fldChar w:fldCharType="begin" w:fldLock="1"/>
      </w:r>
      <w:r>
        <w:instrText xml:space="preserve"> PAGEREF _Toc95922116 \h </w:instrText>
      </w:r>
      <w:r>
        <w:fldChar w:fldCharType="separate"/>
      </w:r>
      <w:r>
        <w:t>16</w:t>
      </w:r>
      <w:r>
        <w:fldChar w:fldCharType="end"/>
      </w:r>
    </w:p>
    <w:p w14:paraId="15EBBD7E" w14:textId="3F7EEA79" w:rsidR="002A0A94" w:rsidRPr="00077A34" w:rsidRDefault="002A0A94">
      <w:pPr>
        <w:pStyle w:val="TOC5"/>
        <w:rPr>
          <w:rFonts w:ascii="Calibri" w:hAnsi="Calibri"/>
          <w:sz w:val="22"/>
          <w:szCs w:val="22"/>
          <w:lang w:eastAsia="en-GB"/>
        </w:rPr>
      </w:pPr>
      <w:r>
        <w:t>4.4.1.3.5</w:t>
      </w:r>
      <w:r w:rsidRPr="00077A34">
        <w:rPr>
          <w:rFonts w:ascii="Calibri" w:hAnsi="Calibri"/>
          <w:sz w:val="22"/>
          <w:szCs w:val="22"/>
          <w:lang w:eastAsia="en-GB"/>
        </w:rPr>
        <w:tab/>
      </w:r>
      <w:r>
        <w:t>CAMEL Capability Handling</w:t>
      </w:r>
      <w:r>
        <w:tab/>
      </w:r>
      <w:r>
        <w:fldChar w:fldCharType="begin" w:fldLock="1"/>
      </w:r>
      <w:r>
        <w:instrText xml:space="preserve"> PAGEREF _Toc95922117 \h </w:instrText>
      </w:r>
      <w:r>
        <w:fldChar w:fldCharType="separate"/>
      </w:r>
      <w:r>
        <w:t>17</w:t>
      </w:r>
      <w:r>
        <w:fldChar w:fldCharType="end"/>
      </w:r>
    </w:p>
    <w:p w14:paraId="0FD140BA" w14:textId="4449D6D2" w:rsidR="002A0A94" w:rsidRPr="00077A34" w:rsidRDefault="002A0A94">
      <w:pPr>
        <w:pStyle w:val="TOC5"/>
        <w:rPr>
          <w:rFonts w:ascii="Calibri" w:hAnsi="Calibri"/>
          <w:sz w:val="22"/>
          <w:szCs w:val="22"/>
          <w:lang w:eastAsia="en-GB"/>
        </w:rPr>
      </w:pPr>
      <w:r>
        <w:t>4.4.1.3.6</w:t>
      </w:r>
      <w:r w:rsidRPr="00077A34">
        <w:rPr>
          <w:rFonts w:ascii="Calibri" w:hAnsi="Calibri"/>
          <w:sz w:val="22"/>
          <w:szCs w:val="22"/>
          <w:lang w:eastAsia="en-GB"/>
        </w:rPr>
        <w:tab/>
      </w:r>
      <w:r>
        <w:t>CSI Status</w:t>
      </w:r>
      <w:r>
        <w:tab/>
      </w:r>
      <w:r>
        <w:fldChar w:fldCharType="begin" w:fldLock="1"/>
      </w:r>
      <w:r>
        <w:instrText xml:space="preserve"> PAGEREF _Toc95922118 \h </w:instrText>
      </w:r>
      <w:r>
        <w:fldChar w:fldCharType="separate"/>
      </w:r>
      <w:r>
        <w:t>17</w:t>
      </w:r>
      <w:r>
        <w:fldChar w:fldCharType="end"/>
      </w:r>
    </w:p>
    <w:p w14:paraId="69ACCAA7" w14:textId="10AD0F14" w:rsidR="002A0A94" w:rsidRPr="00077A34" w:rsidRDefault="002A0A94">
      <w:pPr>
        <w:pStyle w:val="TOC5"/>
        <w:rPr>
          <w:rFonts w:ascii="Calibri" w:hAnsi="Calibri"/>
          <w:sz w:val="22"/>
          <w:szCs w:val="22"/>
          <w:lang w:eastAsia="en-GB"/>
        </w:rPr>
      </w:pPr>
      <w:r>
        <w:t>4.4.1.3.7</w:t>
      </w:r>
      <w:r w:rsidRPr="00077A34">
        <w:rPr>
          <w:rFonts w:ascii="Calibri" w:hAnsi="Calibri"/>
          <w:sz w:val="22"/>
          <w:szCs w:val="22"/>
          <w:lang w:eastAsia="en-GB"/>
        </w:rPr>
        <w:tab/>
      </w:r>
      <w:r>
        <w:t>Notification Flag</w:t>
      </w:r>
      <w:r>
        <w:tab/>
      </w:r>
      <w:r>
        <w:fldChar w:fldCharType="begin" w:fldLock="1"/>
      </w:r>
      <w:r>
        <w:instrText xml:space="preserve"> PAGEREF _Toc95922119 \h </w:instrText>
      </w:r>
      <w:r>
        <w:fldChar w:fldCharType="separate"/>
      </w:r>
      <w:r>
        <w:t>17</w:t>
      </w:r>
      <w:r>
        <w:fldChar w:fldCharType="end"/>
      </w:r>
    </w:p>
    <w:p w14:paraId="24E75385" w14:textId="067F306A" w:rsidR="002A0A94" w:rsidRPr="00077A34" w:rsidRDefault="002A0A94">
      <w:pPr>
        <w:pStyle w:val="TOC5"/>
        <w:rPr>
          <w:rFonts w:ascii="Calibri" w:hAnsi="Calibri"/>
          <w:sz w:val="22"/>
          <w:szCs w:val="22"/>
          <w:lang w:eastAsia="en-GB"/>
        </w:rPr>
      </w:pPr>
      <w:r>
        <w:t>4.4.1.3.8</w:t>
      </w:r>
      <w:r w:rsidRPr="00077A34">
        <w:rPr>
          <w:rFonts w:ascii="Calibri" w:hAnsi="Calibri"/>
          <w:sz w:val="22"/>
          <w:szCs w:val="22"/>
          <w:lang w:eastAsia="en-GB"/>
        </w:rPr>
        <w:tab/>
      </w:r>
      <w:r>
        <w:t>DP Criteria</w:t>
      </w:r>
      <w:r>
        <w:tab/>
      </w:r>
      <w:r>
        <w:fldChar w:fldCharType="begin" w:fldLock="1"/>
      </w:r>
      <w:r>
        <w:instrText xml:space="preserve"> PAGEREF _Toc95922120 \h </w:instrText>
      </w:r>
      <w:r>
        <w:fldChar w:fldCharType="separate"/>
      </w:r>
      <w:r>
        <w:t>17</w:t>
      </w:r>
      <w:r>
        <w:fldChar w:fldCharType="end"/>
      </w:r>
    </w:p>
    <w:p w14:paraId="597BC98A" w14:textId="59CF9F7C" w:rsidR="002A0A94" w:rsidRPr="00077A34" w:rsidRDefault="002A0A94">
      <w:pPr>
        <w:pStyle w:val="TOC4"/>
        <w:rPr>
          <w:rFonts w:ascii="Calibri" w:hAnsi="Calibri"/>
          <w:sz w:val="22"/>
          <w:szCs w:val="22"/>
          <w:lang w:eastAsia="en-GB"/>
        </w:rPr>
      </w:pPr>
      <w:r>
        <w:t>4.4.1.4</w:t>
      </w:r>
      <w:r w:rsidRPr="00077A34">
        <w:rPr>
          <w:rFonts w:ascii="Calibri" w:hAnsi="Calibri"/>
          <w:sz w:val="22"/>
          <w:szCs w:val="22"/>
          <w:lang w:eastAsia="en-GB"/>
        </w:rPr>
        <w:tab/>
      </w:r>
      <w:r>
        <w:t>Other CAMEL Data</w:t>
      </w:r>
      <w:r>
        <w:tab/>
      </w:r>
      <w:r>
        <w:fldChar w:fldCharType="begin" w:fldLock="1"/>
      </w:r>
      <w:r>
        <w:instrText xml:space="preserve"> PAGEREF _Toc95922121 \h </w:instrText>
      </w:r>
      <w:r>
        <w:fldChar w:fldCharType="separate"/>
      </w:r>
      <w:r>
        <w:t>17</w:t>
      </w:r>
      <w:r>
        <w:fldChar w:fldCharType="end"/>
      </w:r>
    </w:p>
    <w:p w14:paraId="7CEFA41F" w14:textId="7868D4D2" w:rsidR="002A0A94" w:rsidRPr="00077A34" w:rsidRDefault="002A0A94">
      <w:pPr>
        <w:pStyle w:val="TOC5"/>
        <w:rPr>
          <w:rFonts w:ascii="Calibri" w:hAnsi="Calibri"/>
          <w:sz w:val="22"/>
          <w:szCs w:val="22"/>
          <w:lang w:eastAsia="en-GB"/>
        </w:rPr>
      </w:pPr>
      <w:r>
        <w:t>4.4.1.4.1</w:t>
      </w:r>
      <w:r w:rsidRPr="00077A34">
        <w:rPr>
          <w:rFonts w:ascii="Calibri" w:hAnsi="Calibri"/>
          <w:sz w:val="22"/>
          <w:szCs w:val="22"/>
          <w:lang w:eastAsia="en-GB"/>
        </w:rPr>
        <w:tab/>
      </w:r>
      <w:r>
        <w:t>gsmSCF address list for CSI</w:t>
      </w:r>
      <w:r>
        <w:tab/>
      </w:r>
      <w:r>
        <w:fldChar w:fldCharType="begin" w:fldLock="1"/>
      </w:r>
      <w:r>
        <w:instrText xml:space="preserve"> PAGEREF _Toc95922122 \h </w:instrText>
      </w:r>
      <w:r>
        <w:fldChar w:fldCharType="separate"/>
      </w:r>
      <w:r>
        <w:t>17</w:t>
      </w:r>
      <w:r>
        <w:fldChar w:fldCharType="end"/>
      </w:r>
    </w:p>
    <w:p w14:paraId="1078362C" w14:textId="2B6F9123" w:rsidR="002A0A94" w:rsidRPr="00077A34" w:rsidRDefault="002A0A94">
      <w:pPr>
        <w:pStyle w:val="TOC2"/>
        <w:rPr>
          <w:rFonts w:ascii="Calibri" w:hAnsi="Calibri"/>
          <w:sz w:val="22"/>
          <w:szCs w:val="22"/>
          <w:lang w:eastAsia="en-GB"/>
        </w:rPr>
      </w:pPr>
      <w:r>
        <w:t>4.5</w:t>
      </w:r>
      <w:r w:rsidRPr="00077A34">
        <w:rPr>
          <w:rFonts w:ascii="Calibri" w:hAnsi="Calibri"/>
          <w:sz w:val="22"/>
          <w:szCs w:val="22"/>
          <w:lang w:eastAsia="en-GB"/>
        </w:rPr>
        <w:tab/>
      </w:r>
      <w:r>
        <w:t>Description of CAMEL State Models</w:t>
      </w:r>
      <w:r>
        <w:tab/>
      </w:r>
      <w:r>
        <w:fldChar w:fldCharType="begin" w:fldLock="1"/>
      </w:r>
      <w:r>
        <w:instrText xml:space="preserve"> PAGEREF _Toc95922123 \h </w:instrText>
      </w:r>
      <w:r>
        <w:fldChar w:fldCharType="separate"/>
      </w:r>
      <w:r>
        <w:t>17</w:t>
      </w:r>
      <w:r>
        <w:fldChar w:fldCharType="end"/>
      </w:r>
    </w:p>
    <w:p w14:paraId="6EC2E1AA" w14:textId="53AB0FD3" w:rsidR="002A0A94" w:rsidRPr="00077A34" w:rsidRDefault="002A0A94">
      <w:pPr>
        <w:pStyle w:val="TOC3"/>
        <w:rPr>
          <w:rFonts w:ascii="Calibri" w:hAnsi="Calibri"/>
          <w:sz w:val="22"/>
          <w:szCs w:val="22"/>
          <w:lang w:eastAsia="en-GB"/>
        </w:rPr>
      </w:pPr>
      <w:r>
        <w:t>4.5.1</w:t>
      </w:r>
      <w:r w:rsidRPr="00077A34">
        <w:rPr>
          <w:rFonts w:ascii="Calibri" w:hAnsi="Calibri"/>
          <w:sz w:val="22"/>
          <w:szCs w:val="22"/>
          <w:lang w:eastAsia="en-GB"/>
        </w:rPr>
        <w:tab/>
      </w:r>
      <w:r>
        <w:t>General Handling</w:t>
      </w:r>
      <w:r>
        <w:tab/>
      </w:r>
      <w:r>
        <w:fldChar w:fldCharType="begin" w:fldLock="1"/>
      </w:r>
      <w:r>
        <w:instrText xml:space="preserve"> PAGEREF _Toc95922124 \h </w:instrText>
      </w:r>
      <w:r>
        <w:fldChar w:fldCharType="separate"/>
      </w:r>
      <w:r>
        <w:t>17</w:t>
      </w:r>
      <w:r>
        <w:fldChar w:fldCharType="end"/>
      </w:r>
    </w:p>
    <w:p w14:paraId="455832FD" w14:textId="369AE4FC" w:rsidR="002A0A94" w:rsidRPr="00077A34" w:rsidRDefault="002A0A94">
      <w:pPr>
        <w:pStyle w:val="TOC3"/>
        <w:rPr>
          <w:rFonts w:ascii="Calibri" w:hAnsi="Calibri"/>
          <w:sz w:val="22"/>
          <w:szCs w:val="22"/>
          <w:lang w:eastAsia="en-GB"/>
        </w:rPr>
      </w:pPr>
      <w:r>
        <w:lastRenderedPageBreak/>
        <w:t>4.5.2</w:t>
      </w:r>
      <w:r w:rsidRPr="00077A34">
        <w:rPr>
          <w:rFonts w:ascii="Calibri" w:hAnsi="Calibri"/>
          <w:sz w:val="22"/>
          <w:szCs w:val="22"/>
          <w:lang w:eastAsia="en-GB"/>
        </w:rPr>
        <w:tab/>
      </w:r>
      <w:r>
        <w:t>Originating CAMEL Basic Call State Model (O</w:t>
      </w:r>
      <w:r>
        <w:noBreakHyphen/>
        <w:t>IM</w:t>
      </w:r>
      <w:r>
        <w:noBreakHyphen/>
        <w:t>BCSM)</w:t>
      </w:r>
      <w:r>
        <w:tab/>
      </w:r>
      <w:r>
        <w:fldChar w:fldCharType="begin" w:fldLock="1"/>
      </w:r>
      <w:r>
        <w:instrText xml:space="preserve"> PAGEREF _Toc95922125 \h </w:instrText>
      </w:r>
      <w:r>
        <w:fldChar w:fldCharType="separate"/>
      </w:r>
      <w:r>
        <w:t>18</w:t>
      </w:r>
      <w:r>
        <w:fldChar w:fldCharType="end"/>
      </w:r>
    </w:p>
    <w:p w14:paraId="63A8F40B" w14:textId="1DA91A8E" w:rsidR="002A0A94" w:rsidRPr="00077A34" w:rsidRDefault="002A0A94">
      <w:pPr>
        <w:pStyle w:val="TOC4"/>
        <w:rPr>
          <w:rFonts w:ascii="Calibri" w:hAnsi="Calibri"/>
          <w:sz w:val="22"/>
          <w:szCs w:val="22"/>
          <w:lang w:eastAsia="en-GB"/>
        </w:rPr>
      </w:pPr>
      <w:r>
        <w:t>4.5.2.1</w:t>
      </w:r>
      <w:r w:rsidRPr="00077A34">
        <w:rPr>
          <w:rFonts w:ascii="Calibri" w:hAnsi="Calibri"/>
          <w:sz w:val="22"/>
          <w:szCs w:val="22"/>
          <w:lang w:eastAsia="en-GB"/>
        </w:rPr>
        <w:tab/>
      </w:r>
      <w:r>
        <w:t>Description of the O</w:t>
      </w:r>
      <w:r>
        <w:noBreakHyphen/>
        <w:t>IM</w:t>
      </w:r>
      <w:r>
        <w:noBreakHyphen/>
        <w:t>BCSM</w:t>
      </w:r>
      <w:r>
        <w:tab/>
      </w:r>
      <w:r>
        <w:fldChar w:fldCharType="begin" w:fldLock="1"/>
      </w:r>
      <w:r>
        <w:instrText xml:space="preserve"> PAGEREF _Toc95922126 \h </w:instrText>
      </w:r>
      <w:r>
        <w:fldChar w:fldCharType="separate"/>
      </w:r>
      <w:r>
        <w:t>18</w:t>
      </w:r>
      <w:r>
        <w:fldChar w:fldCharType="end"/>
      </w:r>
    </w:p>
    <w:p w14:paraId="63A7258E" w14:textId="0AA82032" w:rsidR="002A0A94" w:rsidRPr="00077A34" w:rsidRDefault="002A0A94">
      <w:pPr>
        <w:pStyle w:val="TOC4"/>
        <w:rPr>
          <w:rFonts w:ascii="Calibri" w:hAnsi="Calibri"/>
          <w:sz w:val="22"/>
          <w:szCs w:val="22"/>
          <w:lang w:eastAsia="en-GB"/>
        </w:rPr>
      </w:pPr>
      <w:r>
        <w:t>4.5.2.2</w:t>
      </w:r>
      <w:r w:rsidRPr="00077A34">
        <w:rPr>
          <w:rFonts w:ascii="Calibri" w:hAnsi="Calibri"/>
          <w:sz w:val="22"/>
          <w:szCs w:val="22"/>
          <w:lang w:eastAsia="en-GB"/>
        </w:rPr>
        <w:tab/>
      </w:r>
      <w:r>
        <w:t>Description of Points In Call</w:t>
      </w:r>
      <w:r>
        <w:tab/>
      </w:r>
      <w:r>
        <w:fldChar w:fldCharType="begin" w:fldLock="1"/>
      </w:r>
      <w:r>
        <w:instrText xml:space="preserve"> PAGEREF _Toc95922127 \h </w:instrText>
      </w:r>
      <w:r>
        <w:fldChar w:fldCharType="separate"/>
      </w:r>
      <w:r>
        <w:t>19</w:t>
      </w:r>
      <w:r>
        <w:fldChar w:fldCharType="end"/>
      </w:r>
    </w:p>
    <w:p w14:paraId="1E58B771" w14:textId="3476ADDD" w:rsidR="002A0A94" w:rsidRPr="00077A34" w:rsidRDefault="002A0A94">
      <w:pPr>
        <w:pStyle w:val="TOC5"/>
        <w:rPr>
          <w:rFonts w:ascii="Calibri" w:hAnsi="Calibri"/>
          <w:sz w:val="22"/>
          <w:szCs w:val="22"/>
          <w:lang w:eastAsia="en-GB"/>
        </w:rPr>
      </w:pPr>
      <w:r>
        <w:t>4.5.2.2.1</w:t>
      </w:r>
      <w:r w:rsidRPr="00077A34">
        <w:rPr>
          <w:rFonts w:ascii="Calibri" w:hAnsi="Calibri"/>
          <w:sz w:val="22"/>
          <w:szCs w:val="22"/>
          <w:lang w:eastAsia="en-GB"/>
        </w:rPr>
        <w:tab/>
      </w:r>
      <w:r>
        <w:t>O_Null &amp; Authorise_Origination_Attempt_Collect_Info</w:t>
      </w:r>
      <w:r>
        <w:tab/>
      </w:r>
      <w:r>
        <w:fldChar w:fldCharType="begin" w:fldLock="1"/>
      </w:r>
      <w:r>
        <w:instrText xml:space="preserve"> PAGEREF _Toc95922128 \h </w:instrText>
      </w:r>
      <w:r>
        <w:fldChar w:fldCharType="separate"/>
      </w:r>
      <w:r>
        <w:t>19</w:t>
      </w:r>
      <w:r>
        <w:fldChar w:fldCharType="end"/>
      </w:r>
    </w:p>
    <w:p w14:paraId="4C823162" w14:textId="082E697C" w:rsidR="002A0A94" w:rsidRPr="00077A34" w:rsidRDefault="002A0A94">
      <w:pPr>
        <w:pStyle w:val="TOC5"/>
        <w:rPr>
          <w:rFonts w:ascii="Calibri" w:hAnsi="Calibri"/>
          <w:sz w:val="22"/>
          <w:szCs w:val="22"/>
          <w:lang w:eastAsia="en-GB"/>
        </w:rPr>
      </w:pPr>
      <w:r>
        <w:t>4.5.2.2.2</w:t>
      </w:r>
      <w:r w:rsidRPr="00077A34">
        <w:rPr>
          <w:rFonts w:ascii="Calibri" w:hAnsi="Calibri"/>
          <w:sz w:val="22"/>
          <w:szCs w:val="22"/>
          <w:lang w:eastAsia="en-GB"/>
        </w:rPr>
        <w:tab/>
      </w:r>
      <w:r>
        <w:t>Analyse_Information</w:t>
      </w:r>
      <w:r>
        <w:tab/>
      </w:r>
      <w:r>
        <w:fldChar w:fldCharType="begin" w:fldLock="1"/>
      </w:r>
      <w:r>
        <w:instrText xml:space="preserve"> PAGEREF _Toc95922129 \h </w:instrText>
      </w:r>
      <w:r>
        <w:fldChar w:fldCharType="separate"/>
      </w:r>
      <w:r>
        <w:t>20</w:t>
      </w:r>
      <w:r>
        <w:fldChar w:fldCharType="end"/>
      </w:r>
    </w:p>
    <w:p w14:paraId="39AD5372" w14:textId="63A8589D" w:rsidR="002A0A94" w:rsidRPr="00077A34" w:rsidRDefault="002A0A94">
      <w:pPr>
        <w:pStyle w:val="TOC5"/>
        <w:rPr>
          <w:rFonts w:ascii="Calibri" w:hAnsi="Calibri"/>
          <w:sz w:val="22"/>
          <w:szCs w:val="22"/>
          <w:lang w:eastAsia="en-GB"/>
        </w:rPr>
      </w:pPr>
      <w:r>
        <w:t>4.5.2.2.3</w:t>
      </w:r>
      <w:r w:rsidRPr="00077A34">
        <w:rPr>
          <w:rFonts w:ascii="Calibri" w:hAnsi="Calibri"/>
          <w:sz w:val="22"/>
          <w:szCs w:val="22"/>
          <w:lang w:eastAsia="en-GB"/>
        </w:rPr>
        <w:tab/>
      </w:r>
      <w:r>
        <w:t>Routing and Alerting</w:t>
      </w:r>
      <w:r>
        <w:tab/>
      </w:r>
      <w:r>
        <w:fldChar w:fldCharType="begin" w:fldLock="1"/>
      </w:r>
      <w:r>
        <w:instrText xml:space="preserve"> PAGEREF _Toc95922130 \h </w:instrText>
      </w:r>
      <w:r>
        <w:fldChar w:fldCharType="separate"/>
      </w:r>
      <w:r>
        <w:t>20</w:t>
      </w:r>
      <w:r>
        <w:fldChar w:fldCharType="end"/>
      </w:r>
    </w:p>
    <w:p w14:paraId="496703E5" w14:textId="55D11C3E" w:rsidR="002A0A94" w:rsidRPr="00077A34" w:rsidRDefault="002A0A94">
      <w:pPr>
        <w:pStyle w:val="TOC5"/>
        <w:rPr>
          <w:rFonts w:ascii="Calibri" w:hAnsi="Calibri"/>
          <w:sz w:val="22"/>
          <w:szCs w:val="22"/>
          <w:lang w:eastAsia="en-GB"/>
        </w:rPr>
      </w:pPr>
      <w:r>
        <w:t>4.5.2.2.4</w:t>
      </w:r>
      <w:r w:rsidRPr="00077A34">
        <w:rPr>
          <w:rFonts w:ascii="Calibri" w:hAnsi="Calibri"/>
          <w:sz w:val="22"/>
          <w:szCs w:val="22"/>
          <w:lang w:eastAsia="en-GB"/>
        </w:rPr>
        <w:tab/>
      </w:r>
      <w:r>
        <w:t>O_Active</w:t>
      </w:r>
      <w:r>
        <w:tab/>
      </w:r>
      <w:r>
        <w:fldChar w:fldCharType="begin" w:fldLock="1"/>
      </w:r>
      <w:r>
        <w:instrText xml:space="preserve"> PAGEREF _Toc95922131 \h </w:instrText>
      </w:r>
      <w:r>
        <w:fldChar w:fldCharType="separate"/>
      </w:r>
      <w:r>
        <w:t>20</w:t>
      </w:r>
      <w:r>
        <w:fldChar w:fldCharType="end"/>
      </w:r>
    </w:p>
    <w:p w14:paraId="100D4CF9" w14:textId="0FD1A748" w:rsidR="002A0A94" w:rsidRPr="00077A34" w:rsidRDefault="002A0A94">
      <w:pPr>
        <w:pStyle w:val="TOC5"/>
        <w:rPr>
          <w:rFonts w:ascii="Calibri" w:hAnsi="Calibri"/>
          <w:sz w:val="22"/>
          <w:szCs w:val="22"/>
          <w:lang w:eastAsia="en-GB"/>
        </w:rPr>
      </w:pPr>
      <w:r>
        <w:t>4.5.2.2.5</w:t>
      </w:r>
      <w:r w:rsidRPr="00077A34">
        <w:rPr>
          <w:rFonts w:ascii="Calibri" w:hAnsi="Calibri"/>
          <w:sz w:val="22"/>
          <w:szCs w:val="22"/>
          <w:lang w:eastAsia="en-GB"/>
        </w:rPr>
        <w:tab/>
      </w:r>
      <w:r>
        <w:t>O_Exception</w:t>
      </w:r>
      <w:r>
        <w:tab/>
      </w:r>
      <w:r>
        <w:fldChar w:fldCharType="begin" w:fldLock="1"/>
      </w:r>
      <w:r>
        <w:instrText xml:space="preserve"> PAGEREF _Toc95922132 \h </w:instrText>
      </w:r>
      <w:r>
        <w:fldChar w:fldCharType="separate"/>
      </w:r>
      <w:r>
        <w:t>21</w:t>
      </w:r>
      <w:r>
        <w:fldChar w:fldCharType="end"/>
      </w:r>
    </w:p>
    <w:p w14:paraId="694EABB2" w14:textId="723A1AF7" w:rsidR="002A0A94" w:rsidRPr="00077A34" w:rsidRDefault="002A0A94">
      <w:pPr>
        <w:pStyle w:val="TOC3"/>
        <w:rPr>
          <w:rFonts w:ascii="Calibri" w:hAnsi="Calibri"/>
          <w:sz w:val="22"/>
          <w:szCs w:val="22"/>
          <w:lang w:eastAsia="en-GB"/>
        </w:rPr>
      </w:pPr>
      <w:r>
        <w:t>4.5.3</w:t>
      </w:r>
      <w:r w:rsidRPr="00077A34">
        <w:rPr>
          <w:rFonts w:ascii="Calibri" w:hAnsi="Calibri"/>
          <w:sz w:val="22"/>
          <w:szCs w:val="22"/>
          <w:lang w:eastAsia="en-GB"/>
        </w:rPr>
        <w:tab/>
      </w:r>
      <w:r>
        <w:t>Mapping of SIP Method/Response to O</w:t>
      </w:r>
      <w:r>
        <w:noBreakHyphen/>
        <w:t>IM-BCSM Detection Points</w:t>
      </w:r>
      <w:r>
        <w:tab/>
      </w:r>
      <w:r>
        <w:fldChar w:fldCharType="begin" w:fldLock="1"/>
      </w:r>
      <w:r>
        <w:instrText xml:space="preserve"> PAGEREF _Toc95922133 \h </w:instrText>
      </w:r>
      <w:r>
        <w:fldChar w:fldCharType="separate"/>
      </w:r>
      <w:r>
        <w:t>21</w:t>
      </w:r>
      <w:r>
        <w:fldChar w:fldCharType="end"/>
      </w:r>
    </w:p>
    <w:p w14:paraId="0A1DB132" w14:textId="6269BB30" w:rsidR="002A0A94" w:rsidRPr="00077A34" w:rsidRDefault="002A0A94">
      <w:pPr>
        <w:pStyle w:val="TOC3"/>
        <w:rPr>
          <w:rFonts w:ascii="Calibri" w:hAnsi="Calibri"/>
          <w:sz w:val="22"/>
          <w:szCs w:val="22"/>
          <w:lang w:eastAsia="en-GB"/>
        </w:rPr>
      </w:pPr>
      <w:r>
        <w:t>4.5.4</w:t>
      </w:r>
      <w:r w:rsidRPr="00077A34">
        <w:rPr>
          <w:rFonts w:ascii="Calibri" w:hAnsi="Calibri"/>
          <w:sz w:val="22"/>
          <w:szCs w:val="22"/>
          <w:lang w:eastAsia="en-GB"/>
        </w:rPr>
        <w:tab/>
      </w:r>
      <w:r>
        <w:t>Terminating CAMEL Basic Call State Model (T</w:t>
      </w:r>
      <w:r>
        <w:noBreakHyphen/>
        <w:t>IM</w:t>
      </w:r>
      <w:r>
        <w:noBreakHyphen/>
        <w:t>BCSM)</w:t>
      </w:r>
      <w:r>
        <w:tab/>
      </w:r>
      <w:r>
        <w:fldChar w:fldCharType="begin" w:fldLock="1"/>
      </w:r>
      <w:r>
        <w:instrText xml:space="preserve"> PAGEREF _Toc95922134 \h </w:instrText>
      </w:r>
      <w:r>
        <w:fldChar w:fldCharType="separate"/>
      </w:r>
      <w:r>
        <w:t>22</w:t>
      </w:r>
      <w:r>
        <w:fldChar w:fldCharType="end"/>
      </w:r>
    </w:p>
    <w:p w14:paraId="3023835D" w14:textId="53139337" w:rsidR="002A0A94" w:rsidRPr="00077A34" w:rsidRDefault="002A0A94">
      <w:pPr>
        <w:pStyle w:val="TOC4"/>
        <w:rPr>
          <w:rFonts w:ascii="Calibri" w:hAnsi="Calibri"/>
          <w:sz w:val="22"/>
          <w:szCs w:val="22"/>
          <w:lang w:eastAsia="en-GB"/>
        </w:rPr>
      </w:pPr>
      <w:r>
        <w:t>4.5.4.1</w:t>
      </w:r>
      <w:r w:rsidRPr="00077A34">
        <w:rPr>
          <w:rFonts w:ascii="Calibri" w:hAnsi="Calibri"/>
          <w:sz w:val="22"/>
          <w:szCs w:val="22"/>
          <w:lang w:eastAsia="en-GB"/>
        </w:rPr>
        <w:tab/>
      </w:r>
      <w:r>
        <w:t>Description of the T</w:t>
      </w:r>
      <w:r>
        <w:noBreakHyphen/>
        <w:t>IM</w:t>
      </w:r>
      <w:r>
        <w:noBreakHyphen/>
        <w:t>BCSM</w:t>
      </w:r>
      <w:r>
        <w:tab/>
      </w:r>
      <w:r>
        <w:fldChar w:fldCharType="begin" w:fldLock="1"/>
      </w:r>
      <w:r>
        <w:instrText xml:space="preserve"> PAGEREF _Toc95922135 \h </w:instrText>
      </w:r>
      <w:r>
        <w:fldChar w:fldCharType="separate"/>
      </w:r>
      <w:r>
        <w:t>22</w:t>
      </w:r>
      <w:r>
        <w:fldChar w:fldCharType="end"/>
      </w:r>
    </w:p>
    <w:p w14:paraId="5D73431A" w14:textId="3C818CAD" w:rsidR="002A0A94" w:rsidRPr="00077A34" w:rsidRDefault="002A0A94">
      <w:pPr>
        <w:pStyle w:val="TOC4"/>
        <w:rPr>
          <w:rFonts w:ascii="Calibri" w:hAnsi="Calibri"/>
          <w:sz w:val="22"/>
          <w:szCs w:val="22"/>
          <w:lang w:eastAsia="en-GB"/>
        </w:rPr>
      </w:pPr>
      <w:r>
        <w:t>4.5.4.2</w:t>
      </w:r>
      <w:r w:rsidRPr="00077A34">
        <w:rPr>
          <w:rFonts w:ascii="Calibri" w:hAnsi="Calibri"/>
          <w:sz w:val="22"/>
          <w:szCs w:val="22"/>
          <w:lang w:eastAsia="en-GB"/>
        </w:rPr>
        <w:tab/>
      </w:r>
      <w:r>
        <w:t>Description of Points In Call</w:t>
      </w:r>
      <w:r>
        <w:tab/>
      </w:r>
      <w:r>
        <w:fldChar w:fldCharType="begin" w:fldLock="1"/>
      </w:r>
      <w:r>
        <w:instrText xml:space="preserve"> PAGEREF _Toc95922136 \h </w:instrText>
      </w:r>
      <w:r>
        <w:fldChar w:fldCharType="separate"/>
      </w:r>
      <w:r>
        <w:t>23</w:t>
      </w:r>
      <w:r>
        <w:fldChar w:fldCharType="end"/>
      </w:r>
    </w:p>
    <w:p w14:paraId="29E21EC1" w14:textId="197CD2A2" w:rsidR="002A0A94" w:rsidRPr="00077A34" w:rsidRDefault="002A0A94">
      <w:pPr>
        <w:pStyle w:val="TOC5"/>
        <w:rPr>
          <w:rFonts w:ascii="Calibri" w:hAnsi="Calibri"/>
          <w:sz w:val="22"/>
          <w:szCs w:val="22"/>
          <w:lang w:eastAsia="en-GB"/>
        </w:rPr>
      </w:pPr>
      <w:r>
        <w:t>4.5.4.2.1</w:t>
      </w:r>
      <w:r w:rsidRPr="00077A34">
        <w:rPr>
          <w:rFonts w:ascii="Calibri" w:hAnsi="Calibri"/>
          <w:sz w:val="22"/>
          <w:szCs w:val="22"/>
          <w:lang w:eastAsia="en-GB"/>
        </w:rPr>
        <w:tab/>
      </w:r>
      <w:r>
        <w:t>T_Null</w:t>
      </w:r>
      <w:r>
        <w:tab/>
      </w:r>
      <w:r>
        <w:fldChar w:fldCharType="begin" w:fldLock="1"/>
      </w:r>
      <w:r>
        <w:instrText xml:space="preserve"> PAGEREF _Toc95922137 \h </w:instrText>
      </w:r>
      <w:r>
        <w:fldChar w:fldCharType="separate"/>
      </w:r>
      <w:r>
        <w:t>23</w:t>
      </w:r>
      <w:r>
        <w:fldChar w:fldCharType="end"/>
      </w:r>
    </w:p>
    <w:p w14:paraId="62C29193" w14:textId="70EC5197" w:rsidR="002A0A94" w:rsidRPr="00077A34" w:rsidRDefault="002A0A94">
      <w:pPr>
        <w:pStyle w:val="TOC5"/>
        <w:rPr>
          <w:rFonts w:ascii="Calibri" w:hAnsi="Calibri"/>
          <w:sz w:val="22"/>
          <w:szCs w:val="22"/>
          <w:lang w:eastAsia="en-GB"/>
        </w:rPr>
      </w:pPr>
      <w:r>
        <w:t>4.5.4.2.2</w:t>
      </w:r>
      <w:r w:rsidRPr="00077A34">
        <w:rPr>
          <w:rFonts w:ascii="Calibri" w:hAnsi="Calibri"/>
          <w:sz w:val="22"/>
          <w:szCs w:val="22"/>
          <w:lang w:eastAsia="en-GB"/>
        </w:rPr>
        <w:tab/>
      </w:r>
      <w:r>
        <w:t>Terminating Call Handling</w:t>
      </w:r>
      <w:r>
        <w:tab/>
      </w:r>
      <w:r>
        <w:fldChar w:fldCharType="begin" w:fldLock="1"/>
      </w:r>
      <w:r>
        <w:instrText xml:space="preserve"> PAGEREF _Toc95922138 \h </w:instrText>
      </w:r>
      <w:r>
        <w:fldChar w:fldCharType="separate"/>
      </w:r>
      <w:r>
        <w:t>23</w:t>
      </w:r>
      <w:r>
        <w:fldChar w:fldCharType="end"/>
      </w:r>
    </w:p>
    <w:p w14:paraId="5D57AED5" w14:textId="268CF24C" w:rsidR="002A0A94" w:rsidRPr="00077A34" w:rsidRDefault="002A0A94">
      <w:pPr>
        <w:pStyle w:val="TOC5"/>
        <w:rPr>
          <w:rFonts w:ascii="Calibri" w:hAnsi="Calibri"/>
          <w:sz w:val="22"/>
          <w:szCs w:val="22"/>
          <w:lang w:eastAsia="en-GB"/>
        </w:rPr>
      </w:pPr>
      <w:r>
        <w:t>4.5.4.2.3</w:t>
      </w:r>
      <w:r w:rsidRPr="00077A34">
        <w:rPr>
          <w:rFonts w:ascii="Calibri" w:hAnsi="Calibri"/>
          <w:sz w:val="22"/>
          <w:szCs w:val="22"/>
          <w:lang w:eastAsia="en-GB"/>
        </w:rPr>
        <w:tab/>
      </w:r>
      <w:r>
        <w:t>T_Active</w:t>
      </w:r>
      <w:r>
        <w:tab/>
      </w:r>
      <w:r>
        <w:fldChar w:fldCharType="begin" w:fldLock="1"/>
      </w:r>
      <w:r>
        <w:instrText xml:space="preserve"> PAGEREF _Toc95922139 \h </w:instrText>
      </w:r>
      <w:r>
        <w:fldChar w:fldCharType="separate"/>
      </w:r>
      <w:r>
        <w:t>24</w:t>
      </w:r>
      <w:r>
        <w:fldChar w:fldCharType="end"/>
      </w:r>
    </w:p>
    <w:p w14:paraId="07DB19F1" w14:textId="57702C09" w:rsidR="002A0A94" w:rsidRPr="00077A34" w:rsidRDefault="002A0A94">
      <w:pPr>
        <w:pStyle w:val="TOC5"/>
        <w:rPr>
          <w:rFonts w:ascii="Calibri" w:hAnsi="Calibri"/>
          <w:sz w:val="22"/>
          <w:szCs w:val="22"/>
          <w:lang w:eastAsia="en-GB"/>
        </w:rPr>
      </w:pPr>
      <w:r>
        <w:t>4.5.4.2.4</w:t>
      </w:r>
      <w:r w:rsidRPr="00077A34">
        <w:rPr>
          <w:rFonts w:ascii="Calibri" w:hAnsi="Calibri"/>
          <w:sz w:val="22"/>
          <w:szCs w:val="22"/>
          <w:lang w:eastAsia="en-GB"/>
        </w:rPr>
        <w:tab/>
      </w:r>
      <w:r>
        <w:t>T_Exception</w:t>
      </w:r>
      <w:r>
        <w:tab/>
      </w:r>
      <w:r>
        <w:fldChar w:fldCharType="begin" w:fldLock="1"/>
      </w:r>
      <w:r>
        <w:instrText xml:space="preserve"> PAGEREF _Toc95922140 \h </w:instrText>
      </w:r>
      <w:r>
        <w:fldChar w:fldCharType="separate"/>
      </w:r>
      <w:r>
        <w:t>24</w:t>
      </w:r>
      <w:r>
        <w:fldChar w:fldCharType="end"/>
      </w:r>
    </w:p>
    <w:p w14:paraId="7B7EEFFD" w14:textId="316DCD16" w:rsidR="002A0A94" w:rsidRPr="00077A34" w:rsidRDefault="002A0A94">
      <w:pPr>
        <w:pStyle w:val="TOC3"/>
        <w:rPr>
          <w:rFonts w:ascii="Calibri" w:hAnsi="Calibri"/>
          <w:sz w:val="22"/>
          <w:szCs w:val="22"/>
          <w:lang w:eastAsia="en-GB"/>
        </w:rPr>
      </w:pPr>
      <w:r>
        <w:t>4.5.5</w:t>
      </w:r>
      <w:r w:rsidRPr="00077A34">
        <w:rPr>
          <w:rFonts w:ascii="Calibri" w:hAnsi="Calibri"/>
          <w:sz w:val="22"/>
          <w:szCs w:val="22"/>
          <w:lang w:eastAsia="en-GB"/>
        </w:rPr>
        <w:tab/>
      </w:r>
      <w:r>
        <w:t>Mapping of SIP Method/Response to T</w:t>
      </w:r>
      <w:r>
        <w:noBreakHyphen/>
        <w:t>IM</w:t>
      </w:r>
      <w:r>
        <w:noBreakHyphen/>
        <w:t>BCSM Detection Points</w:t>
      </w:r>
      <w:r>
        <w:tab/>
      </w:r>
      <w:r>
        <w:fldChar w:fldCharType="begin" w:fldLock="1"/>
      </w:r>
      <w:r>
        <w:instrText xml:space="preserve"> PAGEREF _Toc95922141 \h </w:instrText>
      </w:r>
      <w:r>
        <w:fldChar w:fldCharType="separate"/>
      </w:r>
      <w:r>
        <w:t>25</w:t>
      </w:r>
      <w:r>
        <w:fldChar w:fldCharType="end"/>
      </w:r>
    </w:p>
    <w:p w14:paraId="4FC9BB04" w14:textId="75ABCA26" w:rsidR="002A0A94" w:rsidRPr="00077A34" w:rsidRDefault="002A0A94">
      <w:pPr>
        <w:pStyle w:val="TOC2"/>
        <w:rPr>
          <w:rFonts w:ascii="Calibri" w:hAnsi="Calibri"/>
          <w:sz w:val="22"/>
          <w:szCs w:val="22"/>
          <w:lang w:eastAsia="en-GB"/>
        </w:rPr>
      </w:pPr>
      <w:r>
        <w:t>4.6</w:t>
      </w:r>
      <w:r w:rsidRPr="00077A34">
        <w:rPr>
          <w:rFonts w:ascii="Calibri" w:hAnsi="Calibri"/>
          <w:sz w:val="22"/>
          <w:szCs w:val="22"/>
          <w:lang w:eastAsia="en-GB"/>
        </w:rPr>
        <w:tab/>
      </w:r>
      <w:r>
        <w:t>Procedures for IM</w:t>
      </w:r>
      <w:r>
        <w:noBreakHyphen/>
        <w:t>SSF Application Server</w:t>
      </w:r>
      <w:r>
        <w:tab/>
      </w:r>
      <w:r>
        <w:fldChar w:fldCharType="begin" w:fldLock="1"/>
      </w:r>
      <w:r>
        <w:instrText xml:space="preserve"> PAGEREF _Toc95922142 \h </w:instrText>
      </w:r>
      <w:r>
        <w:fldChar w:fldCharType="separate"/>
      </w:r>
      <w:r>
        <w:t>25</w:t>
      </w:r>
      <w:r>
        <w:fldChar w:fldCharType="end"/>
      </w:r>
    </w:p>
    <w:p w14:paraId="091856E8" w14:textId="5AAF727E" w:rsidR="002A0A94" w:rsidRPr="00077A34" w:rsidRDefault="002A0A94">
      <w:pPr>
        <w:pStyle w:val="TOC3"/>
        <w:rPr>
          <w:rFonts w:ascii="Calibri" w:hAnsi="Calibri"/>
          <w:sz w:val="22"/>
          <w:szCs w:val="22"/>
          <w:lang w:eastAsia="en-GB"/>
        </w:rPr>
      </w:pPr>
      <w:r>
        <w:t>4.6.1</w:t>
      </w:r>
      <w:r w:rsidRPr="00077A34">
        <w:rPr>
          <w:rFonts w:ascii="Calibri" w:hAnsi="Calibri"/>
          <w:sz w:val="22"/>
          <w:szCs w:val="22"/>
          <w:lang w:eastAsia="en-GB"/>
        </w:rPr>
        <w:tab/>
      </w:r>
      <w:r>
        <w:t>Overall SDL Architecture</w:t>
      </w:r>
      <w:r>
        <w:tab/>
      </w:r>
      <w:r>
        <w:fldChar w:fldCharType="begin" w:fldLock="1"/>
      </w:r>
      <w:r>
        <w:instrText xml:space="preserve"> PAGEREF _Toc95922143 \h </w:instrText>
      </w:r>
      <w:r>
        <w:fldChar w:fldCharType="separate"/>
      </w:r>
      <w:r>
        <w:t>26</w:t>
      </w:r>
      <w:r>
        <w:fldChar w:fldCharType="end"/>
      </w:r>
    </w:p>
    <w:p w14:paraId="05CABC94" w14:textId="2407A80D" w:rsidR="002A0A94" w:rsidRPr="00077A34" w:rsidRDefault="002A0A94">
      <w:pPr>
        <w:pStyle w:val="TOC4"/>
        <w:rPr>
          <w:rFonts w:ascii="Calibri" w:hAnsi="Calibri"/>
          <w:sz w:val="22"/>
          <w:szCs w:val="22"/>
          <w:lang w:eastAsia="en-GB"/>
        </w:rPr>
      </w:pPr>
      <w:r>
        <w:t>4.6.1.1</w:t>
      </w:r>
      <w:r w:rsidRPr="00077A34">
        <w:rPr>
          <w:rFonts w:ascii="Calibri" w:hAnsi="Calibri"/>
          <w:sz w:val="22"/>
          <w:szCs w:val="22"/>
          <w:lang w:eastAsia="en-GB"/>
        </w:rPr>
        <w:tab/>
      </w:r>
      <w:r>
        <w:t>Handling of Registration and De-registration in the IM</w:t>
      </w:r>
      <w:r>
        <w:noBreakHyphen/>
        <w:t>SSF</w:t>
      </w:r>
      <w:r>
        <w:tab/>
      </w:r>
      <w:r>
        <w:fldChar w:fldCharType="begin" w:fldLock="1"/>
      </w:r>
      <w:r>
        <w:instrText xml:space="preserve"> PAGEREF _Toc95922144 \h </w:instrText>
      </w:r>
      <w:r>
        <w:fldChar w:fldCharType="separate"/>
      </w:r>
      <w:r>
        <w:t>27</w:t>
      </w:r>
      <w:r>
        <w:fldChar w:fldCharType="end"/>
      </w:r>
    </w:p>
    <w:p w14:paraId="4DB13961" w14:textId="73B0604B" w:rsidR="002A0A94" w:rsidRPr="00077A34" w:rsidRDefault="002A0A94">
      <w:pPr>
        <w:pStyle w:val="TOC5"/>
        <w:rPr>
          <w:rFonts w:ascii="Calibri" w:hAnsi="Calibri"/>
          <w:sz w:val="22"/>
          <w:szCs w:val="22"/>
          <w:lang w:eastAsia="en-GB"/>
        </w:rPr>
      </w:pPr>
      <w:r>
        <w:t>4.6.1.1.1</w:t>
      </w:r>
      <w:r w:rsidRPr="00077A34">
        <w:rPr>
          <w:rFonts w:ascii="Calibri" w:hAnsi="Calibri"/>
          <w:sz w:val="22"/>
          <w:szCs w:val="22"/>
          <w:lang w:eastAsia="en-GB"/>
        </w:rPr>
        <w:tab/>
      </w:r>
      <w:r>
        <w:t>Procedure CAMEL_IMCN_Register</w:t>
      </w:r>
      <w:r>
        <w:tab/>
      </w:r>
      <w:r>
        <w:fldChar w:fldCharType="begin" w:fldLock="1"/>
      </w:r>
      <w:r>
        <w:instrText xml:space="preserve"> PAGEREF _Toc95922145 \h </w:instrText>
      </w:r>
      <w:r>
        <w:fldChar w:fldCharType="separate"/>
      </w:r>
      <w:r>
        <w:t>27</w:t>
      </w:r>
      <w:r>
        <w:fldChar w:fldCharType="end"/>
      </w:r>
    </w:p>
    <w:p w14:paraId="22F3203F" w14:textId="7E09ADFC" w:rsidR="002A0A94" w:rsidRPr="00077A34" w:rsidRDefault="002A0A94">
      <w:pPr>
        <w:pStyle w:val="TOC4"/>
        <w:rPr>
          <w:rFonts w:ascii="Calibri" w:hAnsi="Calibri"/>
          <w:sz w:val="22"/>
          <w:szCs w:val="22"/>
          <w:lang w:eastAsia="en-GB"/>
        </w:rPr>
      </w:pPr>
      <w:r>
        <w:t>4.6.1.2</w:t>
      </w:r>
      <w:r w:rsidRPr="00077A34">
        <w:rPr>
          <w:rFonts w:ascii="Calibri" w:hAnsi="Calibri"/>
          <w:sz w:val="22"/>
          <w:szCs w:val="22"/>
          <w:lang w:eastAsia="en-GB"/>
        </w:rPr>
        <w:tab/>
      </w:r>
      <w:r>
        <w:t>Handling of Notify Subscriber Data Change</w:t>
      </w:r>
      <w:r>
        <w:tab/>
      </w:r>
      <w:r>
        <w:fldChar w:fldCharType="begin" w:fldLock="1"/>
      </w:r>
      <w:r>
        <w:instrText xml:space="preserve"> PAGEREF _Toc95922146 \h </w:instrText>
      </w:r>
      <w:r>
        <w:fldChar w:fldCharType="separate"/>
      </w:r>
      <w:r>
        <w:t>30</w:t>
      </w:r>
      <w:r>
        <w:fldChar w:fldCharType="end"/>
      </w:r>
    </w:p>
    <w:p w14:paraId="6428DAD7" w14:textId="7EA63893" w:rsidR="002A0A94" w:rsidRPr="00077A34" w:rsidRDefault="002A0A94">
      <w:pPr>
        <w:pStyle w:val="TOC4"/>
        <w:rPr>
          <w:rFonts w:ascii="Calibri" w:hAnsi="Calibri"/>
          <w:sz w:val="22"/>
          <w:szCs w:val="22"/>
          <w:lang w:eastAsia="en-GB"/>
        </w:rPr>
      </w:pPr>
      <w:r>
        <w:t>4.6.1.3</w:t>
      </w:r>
      <w:r w:rsidRPr="00077A34">
        <w:rPr>
          <w:rFonts w:ascii="Calibri" w:hAnsi="Calibri"/>
          <w:sz w:val="22"/>
          <w:szCs w:val="22"/>
          <w:lang w:eastAsia="en-GB"/>
        </w:rPr>
        <w:tab/>
      </w:r>
      <w:r>
        <w:t>Handling of Mobile Originated Calls in the IM</w:t>
      </w:r>
      <w:r>
        <w:noBreakHyphen/>
        <w:t>SSF</w:t>
      </w:r>
      <w:r>
        <w:tab/>
      </w:r>
      <w:r>
        <w:fldChar w:fldCharType="begin" w:fldLock="1"/>
      </w:r>
      <w:r>
        <w:instrText xml:space="preserve"> PAGEREF _Toc95922147 \h </w:instrText>
      </w:r>
      <w:r>
        <w:fldChar w:fldCharType="separate"/>
      </w:r>
      <w:r>
        <w:t>33</w:t>
      </w:r>
      <w:r>
        <w:fldChar w:fldCharType="end"/>
      </w:r>
    </w:p>
    <w:p w14:paraId="0E604EAA" w14:textId="788044E1" w:rsidR="002A0A94" w:rsidRPr="00077A34" w:rsidRDefault="002A0A94">
      <w:pPr>
        <w:pStyle w:val="TOC5"/>
        <w:rPr>
          <w:rFonts w:ascii="Calibri" w:hAnsi="Calibri"/>
          <w:sz w:val="22"/>
          <w:szCs w:val="22"/>
          <w:lang w:eastAsia="en-GB"/>
        </w:rPr>
      </w:pPr>
      <w:r>
        <w:t>4.6.1.3.1</w:t>
      </w:r>
      <w:r w:rsidRPr="00077A34">
        <w:rPr>
          <w:rFonts w:ascii="Calibri" w:hAnsi="Calibri"/>
          <w:sz w:val="22"/>
          <w:szCs w:val="22"/>
          <w:lang w:eastAsia="en-GB"/>
        </w:rPr>
        <w:tab/>
      </w:r>
      <w:r>
        <w:t>Actions of the IM</w:t>
      </w:r>
      <w:r>
        <w:noBreakHyphen/>
        <w:t>SSF on receipt of Int_Error</w:t>
      </w:r>
      <w:r>
        <w:tab/>
      </w:r>
      <w:r>
        <w:fldChar w:fldCharType="begin" w:fldLock="1"/>
      </w:r>
      <w:r>
        <w:instrText xml:space="preserve"> PAGEREF _Toc95922148 \h </w:instrText>
      </w:r>
      <w:r>
        <w:fldChar w:fldCharType="separate"/>
      </w:r>
      <w:r>
        <w:t>33</w:t>
      </w:r>
      <w:r>
        <w:fldChar w:fldCharType="end"/>
      </w:r>
    </w:p>
    <w:p w14:paraId="1FB67A18" w14:textId="257FF731" w:rsidR="002A0A94" w:rsidRPr="00077A34" w:rsidRDefault="002A0A94">
      <w:pPr>
        <w:pStyle w:val="TOC5"/>
        <w:rPr>
          <w:rFonts w:ascii="Calibri" w:hAnsi="Calibri"/>
          <w:sz w:val="22"/>
          <w:szCs w:val="22"/>
          <w:lang w:eastAsia="en-GB"/>
        </w:rPr>
      </w:pPr>
      <w:r>
        <w:t>4.6.1.3.2</w:t>
      </w:r>
      <w:r w:rsidRPr="00077A34">
        <w:rPr>
          <w:rFonts w:ascii="Calibri" w:hAnsi="Calibri"/>
          <w:sz w:val="22"/>
          <w:szCs w:val="22"/>
          <w:lang w:eastAsia="en-GB"/>
        </w:rPr>
        <w:tab/>
      </w:r>
      <w:r>
        <w:t>Actions of the IM</w:t>
      </w:r>
      <w:r>
        <w:noBreakHyphen/>
        <w:t>SSF on receipt of Int_Continue</w:t>
      </w:r>
      <w:r>
        <w:tab/>
      </w:r>
      <w:r>
        <w:fldChar w:fldCharType="begin" w:fldLock="1"/>
      </w:r>
      <w:r>
        <w:instrText xml:space="preserve"> PAGEREF _Toc95922149 \h </w:instrText>
      </w:r>
      <w:r>
        <w:fldChar w:fldCharType="separate"/>
      </w:r>
      <w:r>
        <w:t>33</w:t>
      </w:r>
      <w:r>
        <w:fldChar w:fldCharType="end"/>
      </w:r>
    </w:p>
    <w:p w14:paraId="3676B63F" w14:textId="49995419" w:rsidR="002A0A94" w:rsidRPr="00077A34" w:rsidRDefault="002A0A94">
      <w:pPr>
        <w:pStyle w:val="TOC5"/>
        <w:rPr>
          <w:rFonts w:ascii="Calibri" w:hAnsi="Calibri"/>
          <w:sz w:val="22"/>
          <w:szCs w:val="22"/>
          <w:lang w:eastAsia="en-GB"/>
        </w:rPr>
      </w:pPr>
      <w:r>
        <w:t>4.6.1.3.3</w:t>
      </w:r>
      <w:r w:rsidRPr="00077A34">
        <w:rPr>
          <w:rFonts w:ascii="Calibri" w:hAnsi="Calibri"/>
          <w:sz w:val="22"/>
          <w:szCs w:val="22"/>
          <w:lang w:eastAsia="en-GB"/>
        </w:rPr>
        <w:tab/>
      </w:r>
      <w:r>
        <w:t>Actions of the IM</w:t>
      </w:r>
      <w:r>
        <w:noBreakHyphen/>
        <w:t>SSF on receipt of Int_Continue_With_Argument</w:t>
      </w:r>
      <w:r>
        <w:tab/>
      </w:r>
      <w:r>
        <w:fldChar w:fldCharType="begin" w:fldLock="1"/>
      </w:r>
      <w:r>
        <w:instrText xml:space="preserve"> PAGEREF _Toc95922150 \h </w:instrText>
      </w:r>
      <w:r>
        <w:fldChar w:fldCharType="separate"/>
      </w:r>
      <w:r>
        <w:t>33</w:t>
      </w:r>
      <w:r>
        <w:fldChar w:fldCharType="end"/>
      </w:r>
    </w:p>
    <w:p w14:paraId="033A6C54" w14:textId="297E397A" w:rsidR="002A0A94" w:rsidRPr="00077A34" w:rsidRDefault="002A0A94">
      <w:pPr>
        <w:pStyle w:val="TOC5"/>
        <w:rPr>
          <w:rFonts w:ascii="Calibri" w:hAnsi="Calibri"/>
          <w:sz w:val="22"/>
          <w:szCs w:val="22"/>
          <w:lang w:eastAsia="en-GB"/>
        </w:rPr>
      </w:pPr>
      <w:r>
        <w:t>4.6.1.3.4</w:t>
      </w:r>
      <w:r w:rsidRPr="00077A34">
        <w:rPr>
          <w:rFonts w:ascii="Calibri" w:hAnsi="Calibri"/>
          <w:sz w:val="22"/>
          <w:szCs w:val="22"/>
          <w:lang w:eastAsia="en-GB"/>
        </w:rPr>
        <w:tab/>
      </w:r>
      <w:r>
        <w:t>Actions of the IM</w:t>
      </w:r>
      <w:r>
        <w:noBreakHyphen/>
        <w:t>SSF on receipt of Int_Connect</w:t>
      </w:r>
      <w:r>
        <w:tab/>
      </w:r>
      <w:r>
        <w:fldChar w:fldCharType="begin" w:fldLock="1"/>
      </w:r>
      <w:r>
        <w:instrText xml:space="preserve"> PAGEREF _Toc95922151 \h </w:instrText>
      </w:r>
      <w:r>
        <w:fldChar w:fldCharType="separate"/>
      </w:r>
      <w:r>
        <w:t>33</w:t>
      </w:r>
      <w:r>
        <w:fldChar w:fldCharType="end"/>
      </w:r>
    </w:p>
    <w:p w14:paraId="735A7308" w14:textId="3CF6BC7E" w:rsidR="002A0A94" w:rsidRPr="00077A34" w:rsidRDefault="002A0A94">
      <w:pPr>
        <w:pStyle w:val="TOC5"/>
        <w:rPr>
          <w:rFonts w:ascii="Calibri" w:hAnsi="Calibri"/>
          <w:sz w:val="22"/>
          <w:szCs w:val="22"/>
          <w:lang w:eastAsia="en-GB"/>
        </w:rPr>
      </w:pPr>
      <w:r>
        <w:t>4.6.1.3.5</w:t>
      </w:r>
      <w:r w:rsidRPr="00077A34">
        <w:rPr>
          <w:rFonts w:ascii="Calibri" w:hAnsi="Calibri"/>
          <w:sz w:val="22"/>
          <w:szCs w:val="22"/>
          <w:lang w:eastAsia="en-GB"/>
        </w:rPr>
        <w:tab/>
      </w:r>
      <w:r>
        <w:t>Actions of the IM</w:t>
      </w:r>
      <w:r>
        <w:noBreakHyphen/>
        <w:t>SSF on receipt of Int_Release_Call</w:t>
      </w:r>
      <w:r>
        <w:tab/>
      </w:r>
      <w:r>
        <w:fldChar w:fldCharType="begin" w:fldLock="1"/>
      </w:r>
      <w:r>
        <w:instrText xml:space="preserve"> PAGEREF _Toc95922152 \h </w:instrText>
      </w:r>
      <w:r>
        <w:fldChar w:fldCharType="separate"/>
      </w:r>
      <w:r>
        <w:t>33</w:t>
      </w:r>
      <w:r>
        <w:fldChar w:fldCharType="end"/>
      </w:r>
    </w:p>
    <w:p w14:paraId="6FFBF3AA" w14:textId="0E599447" w:rsidR="002A0A94" w:rsidRPr="00077A34" w:rsidRDefault="002A0A94">
      <w:pPr>
        <w:pStyle w:val="TOC5"/>
        <w:rPr>
          <w:rFonts w:ascii="Calibri" w:hAnsi="Calibri"/>
          <w:sz w:val="22"/>
          <w:szCs w:val="22"/>
          <w:lang w:eastAsia="en-GB"/>
        </w:rPr>
      </w:pPr>
      <w:r>
        <w:t>4.6.1.3.6</w:t>
      </w:r>
      <w:r w:rsidRPr="00077A34">
        <w:rPr>
          <w:rFonts w:ascii="Calibri" w:hAnsi="Calibri"/>
          <w:sz w:val="22"/>
          <w:szCs w:val="22"/>
          <w:lang w:eastAsia="en-GB"/>
        </w:rPr>
        <w:tab/>
      </w:r>
      <w:r>
        <w:t>Handling of procedure CAMEL_OCH_CTR, sheet 1</w:t>
      </w:r>
      <w:r>
        <w:tab/>
      </w:r>
      <w:r>
        <w:fldChar w:fldCharType="begin" w:fldLock="1"/>
      </w:r>
      <w:r>
        <w:instrText xml:space="preserve"> PAGEREF _Toc95922153 \h </w:instrText>
      </w:r>
      <w:r>
        <w:fldChar w:fldCharType="separate"/>
      </w:r>
      <w:r>
        <w:t>33</w:t>
      </w:r>
      <w:r>
        <w:fldChar w:fldCharType="end"/>
      </w:r>
    </w:p>
    <w:p w14:paraId="2FBFB7F8" w14:textId="0726AA80" w:rsidR="002A0A94" w:rsidRPr="00077A34" w:rsidRDefault="002A0A94">
      <w:pPr>
        <w:pStyle w:val="TOC5"/>
        <w:rPr>
          <w:rFonts w:ascii="Calibri" w:hAnsi="Calibri"/>
          <w:sz w:val="22"/>
          <w:szCs w:val="22"/>
          <w:lang w:eastAsia="en-GB"/>
        </w:rPr>
      </w:pPr>
      <w:r>
        <w:t>4.6.1.3.7</w:t>
      </w:r>
      <w:r w:rsidRPr="00077A34">
        <w:rPr>
          <w:rFonts w:ascii="Calibri" w:hAnsi="Calibri"/>
          <w:sz w:val="22"/>
          <w:szCs w:val="22"/>
          <w:lang w:eastAsia="en-GB"/>
        </w:rPr>
        <w:tab/>
      </w:r>
      <w:r>
        <w:t>Handling of procedure CAMEL_OCH_CTR, sheet 5</w:t>
      </w:r>
      <w:r>
        <w:tab/>
      </w:r>
      <w:r>
        <w:fldChar w:fldCharType="begin" w:fldLock="1"/>
      </w:r>
      <w:r>
        <w:instrText xml:space="preserve"> PAGEREF _Toc95922154 \h </w:instrText>
      </w:r>
      <w:r>
        <w:fldChar w:fldCharType="separate"/>
      </w:r>
      <w:r>
        <w:t>34</w:t>
      </w:r>
      <w:r>
        <w:fldChar w:fldCharType="end"/>
      </w:r>
    </w:p>
    <w:p w14:paraId="69017EA2" w14:textId="2A0D025F" w:rsidR="002A0A94" w:rsidRPr="00077A34" w:rsidRDefault="002A0A94">
      <w:pPr>
        <w:pStyle w:val="TOC5"/>
        <w:rPr>
          <w:rFonts w:ascii="Calibri" w:hAnsi="Calibri"/>
          <w:sz w:val="22"/>
          <w:szCs w:val="22"/>
          <w:lang w:eastAsia="en-GB"/>
        </w:rPr>
      </w:pPr>
      <w:r>
        <w:t>4.6.1.3.8</w:t>
      </w:r>
      <w:r w:rsidRPr="00077A34">
        <w:rPr>
          <w:rFonts w:ascii="Calibri" w:hAnsi="Calibri"/>
          <w:sz w:val="22"/>
          <w:szCs w:val="22"/>
          <w:lang w:eastAsia="en-GB"/>
        </w:rPr>
        <w:tab/>
      </w:r>
      <w:r>
        <w:t>Receipt of 100 Trying Provisional Response (Process MO_IM_SSF)</w:t>
      </w:r>
      <w:r>
        <w:tab/>
      </w:r>
      <w:r>
        <w:fldChar w:fldCharType="begin" w:fldLock="1"/>
      </w:r>
      <w:r>
        <w:instrText xml:space="preserve"> PAGEREF _Toc95922155 \h </w:instrText>
      </w:r>
      <w:r>
        <w:fldChar w:fldCharType="separate"/>
      </w:r>
      <w:r>
        <w:t>34</w:t>
      </w:r>
      <w:r>
        <w:fldChar w:fldCharType="end"/>
      </w:r>
    </w:p>
    <w:p w14:paraId="7963E903" w14:textId="507A3503" w:rsidR="002A0A94" w:rsidRPr="00077A34" w:rsidRDefault="002A0A94">
      <w:pPr>
        <w:pStyle w:val="TOC5"/>
        <w:rPr>
          <w:rFonts w:ascii="Calibri" w:hAnsi="Calibri"/>
          <w:sz w:val="22"/>
          <w:szCs w:val="22"/>
          <w:lang w:eastAsia="en-GB"/>
        </w:rPr>
      </w:pPr>
      <w:r>
        <w:t>4.6.1.3.9 Handling of internal timers in Process MO_IM_SSF</w:t>
      </w:r>
      <w:r>
        <w:tab/>
      </w:r>
      <w:r>
        <w:fldChar w:fldCharType="begin" w:fldLock="1"/>
      </w:r>
      <w:r>
        <w:instrText xml:space="preserve"> PAGEREF _Toc95922156 \h </w:instrText>
      </w:r>
      <w:r>
        <w:fldChar w:fldCharType="separate"/>
      </w:r>
      <w:r>
        <w:t>34</w:t>
      </w:r>
      <w:r>
        <w:fldChar w:fldCharType="end"/>
      </w:r>
    </w:p>
    <w:p w14:paraId="08EF01F8" w14:textId="36D80B46" w:rsidR="002A0A94" w:rsidRPr="00077A34" w:rsidRDefault="002A0A94">
      <w:pPr>
        <w:pStyle w:val="TOC4"/>
        <w:rPr>
          <w:rFonts w:ascii="Calibri" w:hAnsi="Calibri"/>
          <w:sz w:val="22"/>
          <w:szCs w:val="22"/>
          <w:lang w:eastAsia="en-GB"/>
        </w:rPr>
      </w:pPr>
      <w:r>
        <w:t>4.6.1.4</w:t>
      </w:r>
      <w:r w:rsidRPr="00077A34">
        <w:rPr>
          <w:rFonts w:ascii="Calibri" w:hAnsi="Calibri"/>
          <w:sz w:val="22"/>
          <w:szCs w:val="22"/>
          <w:lang w:eastAsia="en-GB"/>
        </w:rPr>
        <w:tab/>
      </w:r>
      <w:r>
        <w:t>Handling of Mobile Terminated IP Multimedia sessions in the IM</w:t>
      </w:r>
      <w:r>
        <w:noBreakHyphen/>
        <w:t>SSF</w:t>
      </w:r>
      <w:r>
        <w:tab/>
      </w:r>
      <w:r>
        <w:fldChar w:fldCharType="begin" w:fldLock="1"/>
      </w:r>
      <w:r>
        <w:instrText xml:space="preserve"> PAGEREF _Toc95922157 \h </w:instrText>
      </w:r>
      <w:r>
        <w:fldChar w:fldCharType="separate"/>
      </w:r>
      <w:r>
        <w:t>63</w:t>
      </w:r>
      <w:r>
        <w:fldChar w:fldCharType="end"/>
      </w:r>
    </w:p>
    <w:p w14:paraId="542B2D88" w14:textId="31CF368A" w:rsidR="002A0A94" w:rsidRPr="00077A34" w:rsidRDefault="002A0A94">
      <w:pPr>
        <w:pStyle w:val="TOC5"/>
        <w:rPr>
          <w:rFonts w:ascii="Calibri" w:hAnsi="Calibri"/>
          <w:sz w:val="22"/>
          <w:szCs w:val="22"/>
          <w:lang w:eastAsia="en-GB"/>
        </w:rPr>
      </w:pPr>
      <w:r>
        <w:t>4.6.1.4.1</w:t>
      </w:r>
      <w:r w:rsidRPr="00077A34">
        <w:rPr>
          <w:rFonts w:ascii="Calibri" w:hAnsi="Calibri"/>
          <w:sz w:val="22"/>
          <w:szCs w:val="22"/>
          <w:lang w:eastAsia="en-GB"/>
        </w:rPr>
        <w:tab/>
      </w:r>
      <w:r>
        <w:t>Actions of the IM</w:t>
      </w:r>
      <w:r>
        <w:noBreakHyphen/>
        <w:t>SSF on receipt of Int_Error</w:t>
      </w:r>
      <w:r>
        <w:tab/>
      </w:r>
      <w:r>
        <w:fldChar w:fldCharType="begin" w:fldLock="1"/>
      </w:r>
      <w:r>
        <w:instrText xml:space="preserve"> PAGEREF _Toc95922158 \h </w:instrText>
      </w:r>
      <w:r>
        <w:fldChar w:fldCharType="separate"/>
      </w:r>
      <w:r>
        <w:t>64</w:t>
      </w:r>
      <w:r>
        <w:fldChar w:fldCharType="end"/>
      </w:r>
    </w:p>
    <w:p w14:paraId="177E9B37" w14:textId="21BE3BE5" w:rsidR="002A0A94" w:rsidRPr="00077A34" w:rsidRDefault="002A0A94">
      <w:pPr>
        <w:pStyle w:val="TOC5"/>
        <w:rPr>
          <w:rFonts w:ascii="Calibri" w:hAnsi="Calibri"/>
          <w:sz w:val="22"/>
          <w:szCs w:val="22"/>
          <w:lang w:eastAsia="en-GB"/>
        </w:rPr>
      </w:pPr>
      <w:r>
        <w:t>4.6.1.4.2</w:t>
      </w:r>
      <w:r w:rsidRPr="00077A34">
        <w:rPr>
          <w:rFonts w:ascii="Calibri" w:hAnsi="Calibri"/>
          <w:sz w:val="22"/>
          <w:szCs w:val="22"/>
          <w:lang w:eastAsia="en-GB"/>
        </w:rPr>
        <w:tab/>
      </w:r>
      <w:r>
        <w:t>Actions of the IM</w:t>
      </w:r>
      <w:r>
        <w:noBreakHyphen/>
        <w:t>SSF on receipt of Int_Release_Call</w:t>
      </w:r>
      <w:r>
        <w:tab/>
      </w:r>
      <w:r>
        <w:fldChar w:fldCharType="begin" w:fldLock="1"/>
      </w:r>
      <w:r>
        <w:instrText xml:space="preserve"> PAGEREF _Toc95922159 \h </w:instrText>
      </w:r>
      <w:r>
        <w:fldChar w:fldCharType="separate"/>
      </w:r>
      <w:r>
        <w:t>64</w:t>
      </w:r>
      <w:r>
        <w:fldChar w:fldCharType="end"/>
      </w:r>
    </w:p>
    <w:p w14:paraId="6F155A87" w14:textId="7087F6A2" w:rsidR="002A0A94" w:rsidRPr="00077A34" w:rsidRDefault="002A0A94">
      <w:pPr>
        <w:pStyle w:val="TOC5"/>
        <w:rPr>
          <w:rFonts w:ascii="Calibri" w:hAnsi="Calibri"/>
          <w:sz w:val="22"/>
          <w:szCs w:val="22"/>
          <w:lang w:eastAsia="en-GB"/>
        </w:rPr>
      </w:pPr>
      <w:r>
        <w:t>4.6.1.4.3</w:t>
      </w:r>
      <w:r w:rsidRPr="00077A34">
        <w:rPr>
          <w:rFonts w:ascii="Calibri" w:hAnsi="Calibri"/>
          <w:sz w:val="22"/>
          <w:szCs w:val="22"/>
          <w:lang w:eastAsia="en-GB"/>
        </w:rPr>
        <w:tab/>
      </w:r>
      <w:r>
        <w:t>Actions of the IM</w:t>
      </w:r>
      <w:r>
        <w:noBreakHyphen/>
        <w:t>SSF on receipt of Int_Continue_With_Argument</w:t>
      </w:r>
      <w:r>
        <w:tab/>
      </w:r>
      <w:r>
        <w:fldChar w:fldCharType="begin" w:fldLock="1"/>
      </w:r>
      <w:r>
        <w:instrText xml:space="preserve"> PAGEREF _Toc95922160 \h </w:instrText>
      </w:r>
      <w:r>
        <w:fldChar w:fldCharType="separate"/>
      </w:r>
      <w:r>
        <w:t>64</w:t>
      </w:r>
      <w:r>
        <w:fldChar w:fldCharType="end"/>
      </w:r>
    </w:p>
    <w:p w14:paraId="213EED2C" w14:textId="43A5DD1B" w:rsidR="002A0A94" w:rsidRPr="00077A34" w:rsidRDefault="002A0A94">
      <w:pPr>
        <w:pStyle w:val="TOC5"/>
        <w:rPr>
          <w:rFonts w:ascii="Calibri" w:hAnsi="Calibri"/>
          <w:sz w:val="22"/>
          <w:szCs w:val="22"/>
          <w:lang w:eastAsia="en-GB"/>
        </w:rPr>
      </w:pPr>
      <w:r>
        <w:t>4.6.1.4.4</w:t>
      </w:r>
      <w:r w:rsidRPr="00077A34">
        <w:rPr>
          <w:rFonts w:ascii="Calibri" w:hAnsi="Calibri"/>
          <w:sz w:val="22"/>
          <w:szCs w:val="22"/>
          <w:lang w:eastAsia="en-GB"/>
        </w:rPr>
        <w:tab/>
      </w:r>
      <w:r>
        <w:t>Actions of IM</w:t>
      </w:r>
      <w:r>
        <w:noBreakHyphen/>
        <w:t>SSF in procedure CAMEL_IMCN_MT_INVITE for Unregistered Subscriber</w:t>
      </w:r>
      <w:r>
        <w:tab/>
      </w:r>
      <w:r>
        <w:fldChar w:fldCharType="begin" w:fldLock="1"/>
      </w:r>
      <w:r>
        <w:instrText xml:space="preserve"> PAGEREF _Toc95922161 \h </w:instrText>
      </w:r>
      <w:r>
        <w:fldChar w:fldCharType="separate"/>
      </w:r>
      <w:r>
        <w:t>64</w:t>
      </w:r>
      <w:r>
        <w:fldChar w:fldCharType="end"/>
      </w:r>
    </w:p>
    <w:p w14:paraId="061D7BD7" w14:textId="7F3CFA0D" w:rsidR="002A0A94" w:rsidRPr="00077A34" w:rsidRDefault="002A0A94">
      <w:pPr>
        <w:pStyle w:val="TOC5"/>
        <w:rPr>
          <w:rFonts w:ascii="Calibri" w:hAnsi="Calibri"/>
          <w:sz w:val="22"/>
          <w:szCs w:val="22"/>
          <w:lang w:eastAsia="en-GB"/>
        </w:rPr>
      </w:pPr>
      <w:r>
        <w:t>4.6.1.4.5</w:t>
      </w:r>
      <w:r w:rsidRPr="00077A34">
        <w:rPr>
          <w:rFonts w:ascii="Calibri" w:hAnsi="Calibri"/>
          <w:sz w:val="22"/>
          <w:szCs w:val="22"/>
          <w:lang w:eastAsia="en-GB"/>
        </w:rPr>
        <w:tab/>
      </w:r>
      <w:r>
        <w:t>Handling of procedure CAMEL_MT_CTR, sheet 1</w:t>
      </w:r>
      <w:r>
        <w:tab/>
      </w:r>
      <w:r>
        <w:fldChar w:fldCharType="begin" w:fldLock="1"/>
      </w:r>
      <w:r>
        <w:instrText xml:space="preserve"> PAGEREF _Toc95922162 \h </w:instrText>
      </w:r>
      <w:r>
        <w:fldChar w:fldCharType="separate"/>
      </w:r>
      <w:r>
        <w:t>64</w:t>
      </w:r>
      <w:r>
        <w:fldChar w:fldCharType="end"/>
      </w:r>
    </w:p>
    <w:p w14:paraId="3424AC31" w14:textId="66E000DB" w:rsidR="002A0A94" w:rsidRPr="00077A34" w:rsidRDefault="002A0A94">
      <w:pPr>
        <w:pStyle w:val="TOC5"/>
        <w:rPr>
          <w:rFonts w:ascii="Calibri" w:hAnsi="Calibri"/>
          <w:sz w:val="22"/>
          <w:szCs w:val="22"/>
          <w:lang w:eastAsia="en-GB"/>
        </w:rPr>
      </w:pPr>
      <w:r>
        <w:t>4.6.1.4.6</w:t>
      </w:r>
      <w:r w:rsidRPr="00077A34">
        <w:rPr>
          <w:rFonts w:ascii="Calibri" w:hAnsi="Calibri"/>
          <w:sz w:val="22"/>
          <w:szCs w:val="22"/>
          <w:lang w:eastAsia="en-GB"/>
        </w:rPr>
        <w:tab/>
      </w:r>
      <w:r>
        <w:t>Handling of procedure CAMEL_MT_CTR, sheet 5</w:t>
      </w:r>
      <w:r>
        <w:tab/>
      </w:r>
      <w:r>
        <w:fldChar w:fldCharType="begin" w:fldLock="1"/>
      </w:r>
      <w:r>
        <w:instrText xml:space="preserve"> PAGEREF _Toc95922163 \h </w:instrText>
      </w:r>
      <w:r>
        <w:fldChar w:fldCharType="separate"/>
      </w:r>
      <w:r>
        <w:t>64</w:t>
      </w:r>
      <w:r>
        <w:fldChar w:fldCharType="end"/>
      </w:r>
    </w:p>
    <w:p w14:paraId="7DEE9968" w14:textId="7C2C82D0" w:rsidR="002A0A94" w:rsidRPr="00077A34" w:rsidRDefault="002A0A94">
      <w:pPr>
        <w:pStyle w:val="TOC5"/>
        <w:rPr>
          <w:rFonts w:ascii="Calibri" w:hAnsi="Calibri"/>
          <w:sz w:val="22"/>
          <w:szCs w:val="22"/>
          <w:lang w:eastAsia="en-GB"/>
        </w:rPr>
      </w:pPr>
      <w:r>
        <w:t>4.6.1.4.7</w:t>
      </w:r>
      <w:r w:rsidRPr="00077A34">
        <w:rPr>
          <w:rFonts w:ascii="Calibri" w:hAnsi="Calibri"/>
          <w:sz w:val="22"/>
          <w:szCs w:val="22"/>
          <w:lang w:eastAsia="en-GB"/>
        </w:rPr>
        <w:tab/>
      </w:r>
      <w:r>
        <w:t>Receipt of 100 Trying Provisional Response (Process MT_IM_SSF)</w:t>
      </w:r>
      <w:r>
        <w:tab/>
      </w:r>
      <w:r>
        <w:fldChar w:fldCharType="begin" w:fldLock="1"/>
      </w:r>
      <w:r>
        <w:instrText xml:space="preserve"> PAGEREF _Toc95922164 \h </w:instrText>
      </w:r>
      <w:r>
        <w:fldChar w:fldCharType="separate"/>
      </w:r>
      <w:r>
        <w:t>65</w:t>
      </w:r>
      <w:r>
        <w:fldChar w:fldCharType="end"/>
      </w:r>
    </w:p>
    <w:p w14:paraId="4580212B" w14:textId="2F0164B4" w:rsidR="002A0A94" w:rsidRPr="00077A34" w:rsidRDefault="002A0A94">
      <w:pPr>
        <w:pStyle w:val="TOC5"/>
        <w:rPr>
          <w:rFonts w:ascii="Calibri" w:hAnsi="Calibri"/>
          <w:sz w:val="22"/>
          <w:szCs w:val="22"/>
          <w:lang w:eastAsia="en-GB"/>
        </w:rPr>
      </w:pPr>
      <w:r>
        <w:t>4.6.1.4.8</w:t>
      </w:r>
      <w:r w:rsidRPr="00077A34">
        <w:rPr>
          <w:rFonts w:ascii="Calibri" w:hAnsi="Calibri"/>
          <w:sz w:val="22"/>
          <w:szCs w:val="22"/>
          <w:lang w:eastAsia="en-GB"/>
        </w:rPr>
        <w:tab/>
      </w:r>
      <w:r>
        <w:t>Handling of internal timers in Process MT_IM_SSF</w:t>
      </w:r>
      <w:r>
        <w:tab/>
      </w:r>
      <w:r>
        <w:fldChar w:fldCharType="begin" w:fldLock="1"/>
      </w:r>
      <w:r>
        <w:instrText xml:space="preserve"> PAGEREF _Toc95922165 \h </w:instrText>
      </w:r>
      <w:r>
        <w:fldChar w:fldCharType="separate"/>
      </w:r>
      <w:r>
        <w:t>65</w:t>
      </w:r>
      <w:r>
        <w:fldChar w:fldCharType="end"/>
      </w:r>
    </w:p>
    <w:p w14:paraId="5F854829" w14:textId="1B281579" w:rsidR="002A0A94" w:rsidRPr="00077A34" w:rsidRDefault="002A0A94">
      <w:pPr>
        <w:pStyle w:val="TOC4"/>
        <w:rPr>
          <w:rFonts w:ascii="Calibri" w:hAnsi="Calibri"/>
          <w:sz w:val="22"/>
          <w:szCs w:val="22"/>
          <w:lang w:eastAsia="en-GB"/>
        </w:rPr>
      </w:pPr>
      <w:r>
        <w:t>4.6.1.5</w:t>
      </w:r>
      <w:r w:rsidRPr="00077A34">
        <w:rPr>
          <w:rFonts w:ascii="Calibri" w:hAnsi="Calibri"/>
          <w:sz w:val="22"/>
          <w:szCs w:val="22"/>
          <w:lang w:eastAsia="en-GB"/>
        </w:rPr>
        <w:tab/>
      </w:r>
      <w:r>
        <w:t>Handling of call in the imcnSSF</w:t>
      </w:r>
      <w:r>
        <w:tab/>
      </w:r>
      <w:r>
        <w:fldChar w:fldCharType="begin" w:fldLock="1"/>
      </w:r>
      <w:r>
        <w:instrText xml:space="preserve"> PAGEREF _Toc95922166 \h </w:instrText>
      </w:r>
      <w:r>
        <w:fldChar w:fldCharType="separate"/>
      </w:r>
      <w:r>
        <w:t>94</w:t>
      </w:r>
      <w:r>
        <w:fldChar w:fldCharType="end"/>
      </w:r>
    </w:p>
    <w:p w14:paraId="172E290F" w14:textId="31289579" w:rsidR="002A0A94" w:rsidRPr="00077A34" w:rsidRDefault="002A0A94">
      <w:pPr>
        <w:pStyle w:val="TOC5"/>
        <w:rPr>
          <w:rFonts w:ascii="Calibri" w:hAnsi="Calibri"/>
          <w:sz w:val="22"/>
          <w:szCs w:val="22"/>
          <w:lang w:eastAsia="en-GB"/>
        </w:rPr>
      </w:pPr>
      <w:r>
        <w:t>4.6.1.5.1</w:t>
      </w:r>
      <w:r w:rsidRPr="00077A34">
        <w:rPr>
          <w:rFonts w:ascii="Calibri" w:hAnsi="Calibri"/>
          <w:sz w:val="22"/>
          <w:szCs w:val="22"/>
          <w:lang w:eastAsia="en-GB"/>
        </w:rPr>
        <w:tab/>
      </w:r>
      <w:r>
        <w:t>Process imcnSSF</w:t>
      </w:r>
      <w:r>
        <w:tab/>
      </w:r>
      <w:r>
        <w:fldChar w:fldCharType="begin" w:fldLock="1"/>
      </w:r>
      <w:r>
        <w:instrText xml:space="preserve"> PAGEREF _Toc95922167 \h </w:instrText>
      </w:r>
      <w:r>
        <w:fldChar w:fldCharType="separate"/>
      </w:r>
      <w:r>
        <w:t>95</w:t>
      </w:r>
      <w:r>
        <w:fldChar w:fldCharType="end"/>
      </w:r>
    </w:p>
    <w:p w14:paraId="60E9E7F5" w14:textId="269E41B1" w:rsidR="002A0A94" w:rsidRPr="00077A34" w:rsidRDefault="002A0A94">
      <w:pPr>
        <w:pStyle w:val="TOC4"/>
        <w:rPr>
          <w:rFonts w:ascii="Calibri" w:hAnsi="Calibri"/>
          <w:sz w:val="22"/>
          <w:szCs w:val="22"/>
          <w:lang w:eastAsia="en-GB"/>
        </w:rPr>
      </w:pPr>
      <w:r>
        <w:t>4.6.1.6</w:t>
      </w:r>
      <w:r w:rsidRPr="00077A34">
        <w:rPr>
          <w:rFonts w:ascii="Calibri" w:hAnsi="Calibri"/>
          <w:sz w:val="22"/>
          <w:szCs w:val="22"/>
          <w:lang w:eastAsia="en-GB"/>
        </w:rPr>
        <w:tab/>
      </w:r>
      <w:r>
        <w:t>Process imcn_SSME_SSF</w:t>
      </w:r>
      <w:r w:rsidRPr="00DF029D">
        <w:rPr>
          <w:rFonts w:eastAsia="MS Gothic"/>
          <w:lang w:eastAsia="ja-JP"/>
        </w:rPr>
        <w:t xml:space="preserve"> and procedures</w:t>
      </w:r>
      <w:r>
        <w:tab/>
      </w:r>
      <w:r>
        <w:fldChar w:fldCharType="begin" w:fldLock="1"/>
      </w:r>
      <w:r>
        <w:instrText xml:space="preserve"> PAGEREF _Toc95922168 \h </w:instrText>
      </w:r>
      <w:r>
        <w:fldChar w:fldCharType="separate"/>
      </w:r>
      <w:r>
        <w:t>126</w:t>
      </w:r>
      <w:r>
        <w:fldChar w:fldCharType="end"/>
      </w:r>
    </w:p>
    <w:p w14:paraId="08749519" w14:textId="23DE3BCE" w:rsidR="002A0A94" w:rsidRPr="00077A34" w:rsidRDefault="002A0A94">
      <w:pPr>
        <w:pStyle w:val="TOC2"/>
        <w:rPr>
          <w:rFonts w:ascii="Calibri" w:hAnsi="Calibri"/>
          <w:sz w:val="22"/>
          <w:szCs w:val="22"/>
          <w:lang w:eastAsia="en-GB"/>
        </w:rPr>
      </w:pPr>
      <w:r>
        <w:t>4.7</w:t>
      </w:r>
      <w:r w:rsidRPr="00077A34">
        <w:rPr>
          <w:rFonts w:ascii="Calibri" w:hAnsi="Calibri"/>
          <w:sz w:val="22"/>
          <w:szCs w:val="22"/>
          <w:lang w:eastAsia="en-GB"/>
        </w:rPr>
        <w:tab/>
      </w:r>
      <w:r>
        <w:t>Descriptions of information Flows</w:t>
      </w:r>
      <w:r>
        <w:tab/>
      </w:r>
      <w:r>
        <w:fldChar w:fldCharType="begin" w:fldLock="1"/>
      </w:r>
      <w:r>
        <w:instrText xml:space="preserve"> PAGEREF _Toc95922169 \h </w:instrText>
      </w:r>
      <w:r>
        <w:fldChar w:fldCharType="separate"/>
      </w:r>
      <w:r>
        <w:t>129</w:t>
      </w:r>
      <w:r>
        <w:fldChar w:fldCharType="end"/>
      </w:r>
    </w:p>
    <w:p w14:paraId="7B88938E" w14:textId="7A16A000" w:rsidR="002A0A94" w:rsidRPr="00077A34" w:rsidRDefault="002A0A94">
      <w:pPr>
        <w:pStyle w:val="TOC3"/>
        <w:rPr>
          <w:rFonts w:ascii="Calibri" w:hAnsi="Calibri"/>
          <w:sz w:val="22"/>
          <w:szCs w:val="22"/>
          <w:lang w:eastAsia="en-GB"/>
        </w:rPr>
      </w:pPr>
      <w:r>
        <w:t>4.7.1</w:t>
      </w:r>
      <w:r w:rsidRPr="00077A34">
        <w:rPr>
          <w:rFonts w:ascii="Calibri" w:hAnsi="Calibri"/>
          <w:sz w:val="22"/>
          <w:szCs w:val="22"/>
          <w:lang w:eastAsia="en-GB"/>
        </w:rPr>
        <w:tab/>
      </w:r>
      <w:r>
        <w:t>IM</w:t>
      </w:r>
      <w:r>
        <w:noBreakHyphen/>
        <w:t>SSF to gsmSCF information flows</w:t>
      </w:r>
      <w:r>
        <w:tab/>
      </w:r>
      <w:r>
        <w:fldChar w:fldCharType="begin" w:fldLock="1"/>
      </w:r>
      <w:r>
        <w:instrText xml:space="preserve"> PAGEREF _Toc95922170 \h </w:instrText>
      </w:r>
      <w:r>
        <w:fldChar w:fldCharType="separate"/>
      </w:r>
      <w:r>
        <w:t>129</w:t>
      </w:r>
      <w:r>
        <w:fldChar w:fldCharType="end"/>
      </w:r>
    </w:p>
    <w:p w14:paraId="4191A69F" w14:textId="4C7F3D37" w:rsidR="002A0A94" w:rsidRPr="00077A34" w:rsidRDefault="002A0A94">
      <w:pPr>
        <w:pStyle w:val="TOC4"/>
        <w:rPr>
          <w:rFonts w:ascii="Calibri" w:hAnsi="Calibri"/>
          <w:sz w:val="22"/>
          <w:szCs w:val="22"/>
          <w:lang w:eastAsia="en-GB"/>
        </w:rPr>
      </w:pPr>
      <w:r>
        <w:t>4.7.1.1</w:t>
      </w:r>
      <w:r w:rsidRPr="00077A34">
        <w:rPr>
          <w:rFonts w:ascii="Calibri" w:hAnsi="Calibri"/>
          <w:sz w:val="22"/>
          <w:szCs w:val="22"/>
          <w:lang w:eastAsia="en-GB"/>
        </w:rPr>
        <w:tab/>
      </w:r>
      <w:r>
        <w:t>Activity Test ack</w:t>
      </w:r>
      <w:r>
        <w:tab/>
      </w:r>
      <w:r>
        <w:fldChar w:fldCharType="begin" w:fldLock="1"/>
      </w:r>
      <w:r>
        <w:instrText xml:space="preserve"> PAGEREF _Toc95922171 \h </w:instrText>
      </w:r>
      <w:r>
        <w:fldChar w:fldCharType="separate"/>
      </w:r>
      <w:r>
        <w:t>129</w:t>
      </w:r>
      <w:r>
        <w:fldChar w:fldCharType="end"/>
      </w:r>
    </w:p>
    <w:p w14:paraId="0BB1FB4E" w14:textId="1F58384A" w:rsidR="002A0A94" w:rsidRPr="00077A34" w:rsidRDefault="002A0A94">
      <w:pPr>
        <w:pStyle w:val="TOC5"/>
        <w:rPr>
          <w:rFonts w:ascii="Calibri" w:hAnsi="Calibri"/>
          <w:sz w:val="22"/>
          <w:szCs w:val="22"/>
          <w:lang w:eastAsia="en-GB"/>
        </w:rPr>
      </w:pPr>
      <w:r>
        <w:t>4.7.1.1.1</w:t>
      </w:r>
      <w:r w:rsidRPr="00077A34">
        <w:rPr>
          <w:rFonts w:ascii="Calibri" w:hAnsi="Calibri"/>
          <w:sz w:val="22"/>
          <w:szCs w:val="22"/>
          <w:lang w:eastAsia="en-GB"/>
        </w:rPr>
        <w:tab/>
      </w:r>
      <w:r>
        <w:t>Description</w:t>
      </w:r>
      <w:r>
        <w:tab/>
      </w:r>
      <w:r>
        <w:fldChar w:fldCharType="begin" w:fldLock="1"/>
      </w:r>
      <w:r>
        <w:instrText xml:space="preserve"> PAGEREF _Toc95922172 \h </w:instrText>
      </w:r>
      <w:r>
        <w:fldChar w:fldCharType="separate"/>
      </w:r>
      <w:r>
        <w:t>129</w:t>
      </w:r>
      <w:r>
        <w:fldChar w:fldCharType="end"/>
      </w:r>
    </w:p>
    <w:p w14:paraId="46029522" w14:textId="6BF1CCB7" w:rsidR="002A0A94" w:rsidRPr="00077A34" w:rsidRDefault="002A0A94">
      <w:pPr>
        <w:pStyle w:val="TOC5"/>
        <w:rPr>
          <w:rFonts w:ascii="Calibri" w:hAnsi="Calibri"/>
          <w:sz w:val="22"/>
          <w:szCs w:val="22"/>
          <w:lang w:eastAsia="en-GB"/>
        </w:rPr>
      </w:pPr>
      <w:r>
        <w:t>4.7.1.1.2</w:t>
      </w:r>
      <w:r w:rsidRPr="00077A34">
        <w:rPr>
          <w:rFonts w:ascii="Calibri" w:hAnsi="Calibri"/>
          <w:sz w:val="22"/>
          <w:szCs w:val="22"/>
          <w:lang w:eastAsia="en-GB"/>
        </w:rPr>
        <w:tab/>
      </w:r>
      <w:r>
        <w:t>Information Elements</w:t>
      </w:r>
      <w:r>
        <w:tab/>
      </w:r>
      <w:r>
        <w:fldChar w:fldCharType="begin" w:fldLock="1"/>
      </w:r>
      <w:r>
        <w:instrText xml:space="preserve"> PAGEREF _Toc95922173 \h </w:instrText>
      </w:r>
      <w:r>
        <w:fldChar w:fldCharType="separate"/>
      </w:r>
      <w:r>
        <w:t>129</w:t>
      </w:r>
      <w:r>
        <w:fldChar w:fldCharType="end"/>
      </w:r>
    </w:p>
    <w:p w14:paraId="6C202339" w14:textId="51779422" w:rsidR="002A0A94" w:rsidRPr="00077A34" w:rsidRDefault="002A0A94">
      <w:pPr>
        <w:pStyle w:val="TOC4"/>
        <w:rPr>
          <w:rFonts w:ascii="Calibri" w:hAnsi="Calibri"/>
          <w:sz w:val="22"/>
          <w:szCs w:val="22"/>
          <w:lang w:eastAsia="en-GB"/>
        </w:rPr>
      </w:pPr>
      <w:r>
        <w:t>4.7.1.2</w:t>
      </w:r>
      <w:r w:rsidRPr="00077A34">
        <w:rPr>
          <w:rFonts w:ascii="Calibri" w:hAnsi="Calibri"/>
          <w:sz w:val="22"/>
          <w:szCs w:val="22"/>
          <w:lang w:eastAsia="en-GB"/>
        </w:rPr>
        <w:tab/>
      </w:r>
      <w:r>
        <w:t>Apply Charging Report</w:t>
      </w:r>
      <w:r>
        <w:tab/>
      </w:r>
      <w:r>
        <w:fldChar w:fldCharType="begin" w:fldLock="1"/>
      </w:r>
      <w:r>
        <w:instrText xml:space="preserve"> PAGEREF _Toc95922174 \h </w:instrText>
      </w:r>
      <w:r>
        <w:fldChar w:fldCharType="separate"/>
      </w:r>
      <w:r>
        <w:t>129</w:t>
      </w:r>
      <w:r>
        <w:fldChar w:fldCharType="end"/>
      </w:r>
    </w:p>
    <w:p w14:paraId="27F434CC" w14:textId="5F420C41" w:rsidR="002A0A94" w:rsidRPr="00077A34" w:rsidRDefault="002A0A94">
      <w:pPr>
        <w:pStyle w:val="TOC5"/>
        <w:rPr>
          <w:rFonts w:ascii="Calibri" w:hAnsi="Calibri"/>
          <w:sz w:val="22"/>
          <w:szCs w:val="22"/>
          <w:lang w:eastAsia="en-GB"/>
        </w:rPr>
      </w:pPr>
      <w:r>
        <w:t>4.7.1.2.1</w:t>
      </w:r>
      <w:r w:rsidRPr="00077A34">
        <w:rPr>
          <w:rFonts w:ascii="Calibri" w:hAnsi="Calibri"/>
          <w:sz w:val="22"/>
          <w:szCs w:val="22"/>
          <w:lang w:eastAsia="en-GB"/>
        </w:rPr>
        <w:tab/>
      </w:r>
      <w:r>
        <w:t>Description</w:t>
      </w:r>
      <w:r>
        <w:tab/>
      </w:r>
      <w:r>
        <w:fldChar w:fldCharType="begin" w:fldLock="1"/>
      </w:r>
      <w:r>
        <w:instrText xml:space="preserve"> PAGEREF _Toc95922175 \h </w:instrText>
      </w:r>
      <w:r>
        <w:fldChar w:fldCharType="separate"/>
      </w:r>
      <w:r>
        <w:t>129</w:t>
      </w:r>
      <w:r>
        <w:fldChar w:fldCharType="end"/>
      </w:r>
    </w:p>
    <w:p w14:paraId="5E9A4FF2" w14:textId="1087F653" w:rsidR="002A0A94" w:rsidRPr="00077A34" w:rsidRDefault="002A0A94">
      <w:pPr>
        <w:pStyle w:val="TOC5"/>
        <w:rPr>
          <w:rFonts w:ascii="Calibri" w:hAnsi="Calibri"/>
          <w:sz w:val="22"/>
          <w:szCs w:val="22"/>
          <w:lang w:eastAsia="en-GB"/>
        </w:rPr>
      </w:pPr>
      <w:r>
        <w:t>4.7.1.2.2</w:t>
      </w:r>
      <w:r w:rsidRPr="00077A34">
        <w:rPr>
          <w:rFonts w:ascii="Calibri" w:hAnsi="Calibri"/>
          <w:sz w:val="22"/>
          <w:szCs w:val="22"/>
          <w:lang w:eastAsia="en-GB"/>
        </w:rPr>
        <w:tab/>
      </w:r>
      <w:r>
        <w:t>Information Elements</w:t>
      </w:r>
      <w:r>
        <w:tab/>
      </w:r>
      <w:r>
        <w:fldChar w:fldCharType="begin" w:fldLock="1"/>
      </w:r>
      <w:r>
        <w:instrText xml:space="preserve"> PAGEREF _Toc95922176 \h </w:instrText>
      </w:r>
      <w:r>
        <w:fldChar w:fldCharType="separate"/>
      </w:r>
      <w:r>
        <w:t>129</w:t>
      </w:r>
      <w:r>
        <w:fldChar w:fldCharType="end"/>
      </w:r>
    </w:p>
    <w:p w14:paraId="60F9EEF3" w14:textId="2B3AA108" w:rsidR="002A0A94" w:rsidRPr="00077A34" w:rsidRDefault="002A0A94">
      <w:pPr>
        <w:pStyle w:val="TOC4"/>
        <w:rPr>
          <w:rFonts w:ascii="Calibri" w:hAnsi="Calibri"/>
          <w:sz w:val="22"/>
          <w:szCs w:val="22"/>
          <w:lang w:eastAsia="en-GB"/>
        </w:rPr>
      </w:pPr>
      <w:r>
        <w:t>4.7.1.3</w:t>
      </w:r>
      <w:r w:rsidRPr="00077A34">
        <w:rPr>
          <w:rFonts w:ascii="Calibri" w:hAnsi="Calibri"/>
          <w:sz w:val="22"/>
          <w:szCs w:val="22"/>
          <w:lang w:eastAsia="en-GB"/>
        </w:rPr>
        <w:tab/>
      </w:r>
      <w:r>
        <w:t>Call Gap</w:t>
      </w:r>
      <w:r>
        <w:tab/>
      </w:r>
      <w:r>
        <w:fldChar w:fldCharType="begin" w:fldLock="1"/>
      </w:r>
      <w:r>
        <w:instrText xml:space="preserve"> PAGEREF _Toc95922177 \h </w:instrText>
      </w:r>
      <w:r>
        <w:fldChar w:fldCharType="separate"/>
      </w:r>
      <w:r>
        <w:t>131</w:t>
      </w:r>
      <w:r>
        <w:fldChar w:fldCharType="end"/>
      </w:r>
    </w:p>
    <w:p w14:paraId="6F50B9AA" w14:textId="2BDB9088" w:rsidR="002A0A94" w:rsidRPr="00077A34" w:rsidRDefault="002A0A94">
      <w:pPr>
        <w:pStyle w:val="TOC5"/>
        <w:rPr>
          <w:rFonts w:ascii="Calibri" w:hAnsi="Calibri"/>
          <w:sz w:val="22"/>
          <w:szCs w:val="22"/>
          <w:lang w:eastAsia="en-GB"/>
        </w:rPr>
      </w:pPr>
      <w:r>
        <w:t>4.7.1.3.1</w:t>
      </w:r>
      <w:r w:rsidRPr="00077A34">
        <w:rPr>
          <w:rFonts w:ascii="Calibri" w:hAnsi="Calibri"/>
          <w:sz w:val="22"/>
          <w:szCs w:val="22"/>
          <w:lang w:eastAsia="en-GB"/>
        </w:rPr>
        <w:tab/>
      </w:r>
      <w:r>
        <w:t>Description</w:t>
      </w:r>
      <w:r>
        <w:tab/>
      </w:r>
      <w:r>
        <w:fldChar w:fldCharType="begin" w:fldLock="1"/>
      </w:r>
      <w:r>
        <w:instrText xml:space="preserve"> PAGEREF _Toc95922178 \h </w:instrText>
      </w:r>
      <w:r>
        <w:fldChar w:fldCharType="separate"/>
      </w:r>
      <w:r>
        <w:t>131</w:t>
      </w:r>
      <w:r>
        <w:fldChar w:fldCharType="end"/>
      </w:r>
    </w:p>
    <w:p w14:paraId="06EFA35A" w14:textId="7985DC39" w:rsidR="002A0A94" w:rsidRPr="00077A34" w:rsidRDefault="002A0A94">
      <w:pPr>
        <w:pStyle w:val="TOC5"/>
        <w:rPr>
          <w:rFonts w:ascii="Calibri" w:hAnsi="Calibri"/>
          <w:sz w:val="22"/>
          <w:szCs w:val="22"/>
          <w:lang w:eastAsia="en-GB"/>
        </w:rPr>
      </w:pPr>
      <w:r>
        <w:t>4.7.1.3.2</w:t>
      </w:r>
      <w:r w:rsidRPr="00077A34">
        <w:rPr>
          <w:rFonts w:ascii="Calibri" w:hAnsi="Calibri"/>
          <w:sz w:val="22"/>
          <w:szCs w:val="22"/>
          <w:lang w:eastAsia="en-GB"/>
        </w:rPr>
        <w:tab/>
      </w:r>
      <w:r>
        <w:t>Information Elements</w:t>
      </w:r>
      <w:r>
        <w:tab/>
      </w:r>
      <w:r>
        <w:fldChar w:fldCharType="begin" w:fldLock="1"/>
      </w:r>
      <w:r>
        <w:instrText xml:space="preserve"> PAGEREF _Toc95922179 \h </w:instrText>
      </w:r>
      <w:r>
        <w:fldChar w:fldCharType="separate"/>
      </w:r>
      <w:r>
        <w:t>131</w:t>
      </w:r>
      <w:r>
        <w:fldChar w:fldCharType="end"/>
      </w:r>
    </w:p>
    <w:p w14:paraId="325A5916" w14:textId="392CD115" w:rsidR="002A0A94" w:rsidRPr="00077A34" w:rsidRDefault="002A0A94">
      <w:pPr>
        <w:pStyle w:val="TOC4"/>
        <w:rPr>
          <w:rFonts w:ascii="Calibri" w:hAnsi="Calibri"/>
          <w:sz w:val="22"/>
          <w:szCs w:val="22"/>
          <w:lang w:eastAsia="en-GB"/>
        </w:rPr>
      </w:pPr>
      <w:r>
        <w:t>4.7.1.4</w:t>
      </w:r>
      <w:r w:rsidRPr="00077A34">
        <w:rPr>
          <w:rFonts w:ascii="Calibri" w:hAnsi="Calibri"/>
          <w:sz w:val="22"/>
          <w:szCs w:val="22"/>
          <w:lang w:eastAsia="en-GB"/>
        </w:rPr>
        <w:tab/>
      </w:r>
      <w:r>
        <w:t>Call Information Report</w:t>
      </w:r>
      <w:r>
        <w:tab/>
      </w:r>
      <w:r>
        <w:fldChar w:fldCharType="begin" w:fldLock="1"/>
      </w:r>
      <w:r>
        <w:instrText xml:space="preserve"> PAGEREF _Toc95922180 \h </w:instrText>
      </w:r>
      <w:r>
        <w:fldChar w:fldCharType="separate"/>
      </w:r>
      <w:r>
        <w:t>133</w:t>
      </w:r>
      <w:r>
        <w:fldChar w:fldCharType="end"/>
      </w:r>
    </w:p>
    <w:p w14:paraId="4F186CF8" w14:textId="2D87CE63" w:rsidR="002A0A94" w:rsidRPr="00077A34" w:rsidRDefault="002A0A94">
      <w:pPr>
        <w:pStyle w:val="TOC5"/>
        <w:rPr>
          <w:rFonts w:ascii="Calibri" w:hAnsi="Calibri"/>
          <w:sz w:val="22"/>
          <w:szCs w:val="22"/>
          <w:lang w:eastAsia="en-GB"/>
        </w:rPr>
      </w:pPr>
      <w:r>
        <w:t>4.7.1.4.1</w:t>
      </w:r>
      <w:r w:rsidRPr="00077A34">
        <w:rPr>
          <w:rFonts w:ascii="Calibri" w:hAnsi="Calibri"/>
          <w:sz w:val="22"/>
          <w:szCs w:val="22"/>
          <w:lang w:eastAsia="en-GB"/>
        </w:rPr>
        <w:tab/>
      </w:r>
      <w:r>
        <w:t>Description</w:t>
      </w:r>
      <w:r>
        <w:tab/>
      </w:r>
      <w:r>
        <w:fldChar w:fldCharType="begin" w:fldLock="1"/>
      </w:r>
      <w:r>
        <w:instrText xml:space="preserve"> PAGEREF _Toc95922181 \h </w:instrText>
      </w:r>
      <w:r>
        <w:fldChar w:fldCharType="separate"/>
      </w:r>
      <w:r>
        <w:t>133</w:t>
      </w:r>
      <w:r>
        <w:fldChar w:fldCharType="end"/>
      </w:r>
    </w:p>
    <w:p w14:paraId="771946F9" w14:textId="33D98C5E" w:rsidR="002A0A94" w:rsidRPr="00077A34" w:rsidRDefault="002A0A94">
      <w:pPr>
        <w:pStyle w:val="TOC5"/>
        <w:rPr>
          <w:rFonts w:ascii="Calibri" w:hAnsi="Calibri"/>
          <w:sz w:val="22"/>
          <w:szCs w:val="22"/>
          <w:lang w:eastAsia="en-GB"/>
        </w:rPr>
      </w:pPr>
      <w:r>
        <w:t>4.7.1.4.2</w:t>
      </w:r>
      <w:r w:rsidRPr="00077A34">
        <w:rPr>
          <w:rFonts w:ascii="Calibri" w:hAnsi="Calibri"/>
          <w:sz w:val="22"/>
          <w:szCs w:val="22"/>
          <w:lang w:eastAsia="en-GB"/>
        </w:rPr>
        <w:tab/>
      </w:r>
      <w:r>
        <w:t>Information Elements</w:t>
      </w:r>
      <w:r>
        <w:tab/>
      </w:r>
      <w:r>
        <w:fldChar w:fldCharType="begin" w:fldLock="1"/>
      </w:r>
      <w:r>
        <w:instrText xml:space="preserve"> PAGEREF _Toc95922182 \h </w:instrText>
      </w:r>
      <w:r>
        <w:fldChar w:fldCharType="separate"/>
      </w:r>
      <w:r>
        <w:t>133</w:t>
      </w:r>
      <w:r>
        <w:fldChar w:fldCharType="end"/>
      </w:r>
    </w:p>
    <w:p w14:paraId="1FC4B957" w14:textId="79ECA839" w:rsidR="002A0A94" w:rsidRPr="00077A34" w:rsidRDefault="002A0A94">
      <w:pPr>
        <w:pStyle w:val="TOC4"/>
        <w:rPr>
          <w:rFonts w:ascii="Calibri" w:hAnsi="Calibri"/>
          <w:sz w:val="22"/>
          <w:szCs w:val="22"/>
          <w:lang w:eastAsia="en-GB"/>
        </w:rPr>
      </w:pPr>
      <w:r>
        <w:t>4.7.1.5</w:t>
      </w:r>
      <w:r w:rsidRPr="00077A34">
        <w:rPr>
          <w:rFonts w:ascii="Calibri" w:hAnsi="Calibri"/>
          <w:sz w:val="22"/>
          <w:szCs w:val="22"/>
          <w:lang w:eastAsia="en-GB"/>
        </w:rPr>
        <w:tab/>
      </w:r>
      <w:r>
        <w:t>Event Report BCSM</w:t>
      </w:r>
      <w:r>
        <w:tab/>
      </w:r>
      <w:r>
        <w:fldChar w:fldCharType="begin" w:fldLock="1"/>
      </w:r>
      <w:r>
        <w:instrText xml:space="preserve"> PAGEREF _Toc95922183 \h </w:instrText>
      </w:r>
      <w:r>
        <w:fldChar w:fldCharType="separate"/>
      </w:r>
      <w:r>
        <w:t>133</w:t>
      </w:r>
      <w:r>
        <w:fldChar w:fldCharType="end"/>
      </w:r>
    </w:p>
    <w:p w14:paraId="5907143F" w14:textId="3075B126" w:rsidR="002A0A94" w:rsidRPr="00077A34" w:rsidRDefault="002A0A94">
      <w:pPr>
        <w:pStyle w:val="TOC5"/>
        <w:rPr>
          <w:rFonts w:ascii="Calibri" w:hAnsi="Calibri"/>
          <w:sz w:val="22"/>
          <w:szCs w:val="22"/>
          <w:lang w:eastAsia="en-GB"/>
        </w:rPr>
      </w:pPr>
      <w:r>
        <w:t>4.71.5.1</w:t>
      </w:r>
      <w:r w:rsidRPr="00077A34">
        <w:rPr>
          <w:rFonts w:ascii="Calibri" w:hAnsi="Calibri"/>
          <w:sz w:val="22"/>
          <w:szCs w:val="22"/>
          <w:lang w:eastAsia="en-GB"/>
        </w:rPr>
        <w:tab/>
      </w:r>
      <w:r>
        <w:t>Description</w:t>
      </w:r>
      <w:r>
        <w:tab/>
      </w:r>
      <w:r>
        <w:fldChar w:fldCharType="begin" w:fldLock="1"/>
      </w:r>
      <w:r>
        <w:instrText xml:space="preserve"> PAGEREF _Toc95922184 \h </w:instrText>
      </w:r>
      <w:r>
        <w:fldChar w:fldCharType="separate"/>
      </w:r>
      <w:r>
        <w:t>133</w:t>
      </w:r>
      <w:r>
        <w:fldChar w:fldCharType="end"/>
      </w:r>
    </w:p>
    <w:p w14:paraId="7FA0A653" w14:textId="6440AAB8" w:rsidR="002A0A94" w:rsidRPr="00077A34" w:rsidRDefault="002A0A94">
      <w:pPr>
        <w:pStyle w:val="TOC5"/>
        <w:rPr>
          <w:rFonts w:ascii="Calibri" w:hAnsi="Calibri"/>
          <w:sz w:val="22"/>
          <w:szCs w:val="22"/>
          <w:lang w:eastAsia="en-GB"/>
        </w:rPr>
      </w:pPr>
      <w:r>
        <w:t>4.7.1.5.2</w:t>
      </w:r>
      <w:r w:rsidRPr="00077A34">
        <w:rPr>
          <w:rFonts w:ascii="Calibri" w:hAnsi="Calibri"/>
          <w:sz w:val="22"/>
          <w:szCs w:val="22"/>
          <w:lang w:eastAsia="en-GB"/>
        </w:rPr>
        <w:tab/>
      </w:r>
      <w:r>
        <w:t>Information Elements</w:t>
      </w:r>
      <w:r>
        <w:tab/>
      </w:r>
      <w:r>
        <w:fldChar w:fldCharType="begin" w:fldLock="1"/>
      </w:r>
      <w:r>
        <w:instrText xml:space="preserve"> PAGEREF _Toc95922185 \h </w:instrText>
      </w:r>
      <w:r>
        <w:fldChar w:fldCharType="separate"/>
      </w:r>
      <w:r>
        <w:t>133</w:t>
      </w:r>
      <w:r>
        <w:fldChar w:fldCharType="end"/>
      </w:r>
    </w:p>
    <w:p w14:paraId="5119BE81" w14:textId="2D5932CF" w:rsidR="002A0A94" w:rsidRPr="00077A34" w:rsidRDefault="002A0A94">
      <w:pPr>
        <w:pStyle w:val="TOC4"/>
        <w:rPr>
          <w:rFonts w:ascii="Calibri" w:hAnsi="Calibri"/>
          <w:sz w:val="22"/>
          <w:szCs w:val="22"/>
          <w:lang w:eastAsia="en-GB"/>
        </w:rPr>
      </w:pPr>
      <w:r>
        <w:t>4.7.1.6</w:t>
      </w:r>
      <w:r w:rsidRPr="00077A34">
        <w:rPr>
          <w:rFonts w:ascii="Calibri" w:hAnsi="Calibri"/>
          <w:sz w:val="22"/>
          <w:szCs w:val="22"/>
          <w:lang w:eastAsia="en-GB"/>
        </w:rPr>
        <w:tab/>
      </w:r>
      <w:r>
        <w:t>Initial DP</w:t>
      </w:r>
      <w:r>
        <w:tab/>
      </w:r>
      <w:r>
        <w:fldChar w:fldCharType="begin" w:fldLock="1"/>
      </w:r>
      <w:r>
        <w:instrText xml:space="preserve"> PAGEREF _Toc95922186 \h </w:instrText>
      </w:r>
      <w:r>
        <w:fldChar w:fldCharType="separate"/>
      </w:r>
      <w:r>
        <w:t>134</w:t>
      </w:r>
      <w:r>
        <w:fldChar w:fldCharType="end"/>
      </w:r>
    </w:p>
    <w:p w14:paraId="63AE3A8B" w14:textId="57C0C441" w:rsidR="002A0A94" w:rsidRPr="00077A34" w:rsidRDefault="002A0A94">
      <w:pPr>
        <w:pStyle w:val="TOC5"/>
        <w:rPr>
          <w:rFonts w:ascii="Calibri" w:hAnsi="Calibri"/>
          <w:sz w:val="22"/>
          <w:szCs w:val="22"/>
          <w:lang w:eastAsia="en-GB"/>
        </w:rPr>
      </w:pPr>
      <w:r>
        <w:lastRenderedPageBreak/>
        <w:t>4.7.1.6.1</w:t>
      </w:r>
      <w:r w:rsidRPr="00077A34">
        <w:rPr>
          <w:rFonts w:ascii="Calibri" w:hAnsi="Calibri"/>
          <w:sz w:val="22"/>
          <w:szCs w:val="22"/>
          <w:lang w:eastAsia="en-GB"/>
        </w:rPr>
        <w:tab/>
      </w:r>
      <w:r>
        <w:t>Description</w:t>
      </w:r>
      <w:r>
        <w:tab/>
      </w:r>
      <w:r>
        <w:fldChar w:fldCharType="begin" w:fldLock="1"/>
      </w:r>
      <w:r>
        <w:instrText xml:space="preserve"> PAGEREF _Toc95922187 \h </w:instrText>
      </w:r>
      <w:r>
        <w:fldChar w:fldCharType="separate"/>
      </w:r>
      <w:r>
        <w:t>134</w:t>
      </w:r>
      <w:r>
        <w:fldChar w:fldCharType="end"/>
      </w:r>
    </w:p>
    <w:p w14:paraId="2E08E4FA" w14:textId="30BE4890" w:rsidR="002A0A94" w:rsidRPr="00077A34" w:rsidRDefault="002A0A94">
      <w:pPr>
        <w:pStyle w:val="TOC5"/>
        <w:rPr>
          <w:rFonts w:ascii="Calibri" w:hAnsi="Calibri"/>
          <w:sz w:val="22"/>
          <w:szCs w:val="22"/>
          <w:lang w:eastAsia="en-GB"/>
        </w:rPr>
      </w:pPr>
      <w:r>
        <w:t>4.7.1.6.2</w:t>
      </w:r>
      <w:r w:rsidRPr="00077A34">
        <w:rPr>
          <w:rFonts w:ascii="Calibri" w:hAnsi="Calibri"/>
          <w:sz w:val="22"/>
          <w:szCs w:val="22"/>
          <w:lang w:eastAsia="en-GB"/>
        </w:rPr>
        <w:tab/>
      </w:r>
      <w:r>
        <w:t>Information Elements</w:t>
      </w:r>
      <w:r>
        <w:tab/>
      </w:r>
      <w:r>
        <w:fldChar w:fldCharType="begin" w:fldLock="1"/>
      </w:r>
      <w:r>
        <w:instrText xml:space="preserve"> PAGEREF _Toc95922188 \h </w:instrText>
      </w:r>
      <w:r>
        <w:fldChar w:fldCharType="separate"/>
      </w:r>
      <w:r>
        <w:t>135</w:t>
      </w:r>
      <w:r>
        <w:fldChar w:fldCharType="end"/>
      </w:r>
    </w:p>
    <w:p w14:paraId="264515AD" w14:textId="1D3BDF7C" w:rsidR="002A0A94" w:rsidRPr="00077A34" w:rsidRDefault="002A0A94">
      <w:pPr>
        <w:pStyle w:val="TOC4"/>
        <w:rPr>
          <w:rFonts w:ascii="Calibri" w:hAnsi="Calibri"/>
          <w:sz w:val="22"/>
          <w:szCs w:val="22"/>
          <w:lang w:eastAsia="en-GB"/>
        </w:rPr>
      </w:pPr>
      <w:r>
        <w:t>4.7.1.7</w:t>
      </w:r>
      <w:r w:rsidRPr="00077A34">
        <w:rPr>
          <w:rFonts w:ascii="Calibri" w:hAnsi="Calibri"/>
          <w:sz w:val="22"/>
          <w:szCs w:val="22"/>
          <w:lang w:eastAsia="en-GB"/>
        </w:rPr>
        <w:tab/>
      </w:r>
      <w:r>
        <w:t>Specialized Resource Report</w:t>
      </w:r>
      <w:r>
        <w:tab/>
      </w:r>
      <w:r>
        <w:fldChar w:fldCharType="begin" w:fldLock="1"/>
      </w:r>
      <w:r>
        <w:instrText xml:space="preserve"> PAGEREF _Toc95922189 \h </w:instrText>
      </w:r>
      <w:r>
        <w:fldChar w:fldCharType="separate"/>
      </w:r>
      <w:r>
        <w:t>136</w:t>
      </w:r>
      <w:r>
        <w:fldChar w:fldCharType="end"/>
      </w:r>
    </w:p>
    <w:p w14:paraId="435D52EF" w14:textId="4FE3F90C" w:rsidR="002A0A94" w:rsidRPr="00077A34" w:rsidRDefault="002A0A94">
      <w:pPr>
        <w:pStyle w:val="TOC5"/>
        <w:rPr>
          <w:rFonts w:ascii="Calibri" w:hAnsi="Calibri"/>
          <w:sz w:val="22"/>
          <w:szCs w:val="22"/>
          <w:lang w:eastAsia="en-GB"/>
        </w:rPr>
      </w:pPr>
      <w:r>
        <w:t>4.7.1.7.1</w:t>
      </w:r>
      <w:r w:rsidRPr="00077A34">
        <w:rPr>
          <w:rFonts w:ascii="Calibri" w:hAnsi="Calibri"/>
          <w:sz w:val="22"/>
          <w:szCs w:val="22"/>
          <w:lang w:eastAsia="en-GB"/>
        </w:rPr>
        <w:tab/>
      </w:r>
      <w:r>
        <w:t>Description</w:t>
      </w:r>
      <w:r>
        <w:tab/>
      </w:r>
      <w:r>
        <w:fldChar w:fldCharType="begin" w:fldLock="1"/>
      </w:r>
      <w:r>
        <w:instrText xml:space="preserve"> PAGEREF _Toc95922190 \h </w:instrText>
      </w:r>
      <w:r>
        <w:fldChar w:fldCharType="separate"/>
      </w:r>
      <w:r>
        <w:t>136</w:t>
      </w:r>
      <w:r>
        <w:fldChar w:fldCharType="end"/>
      </w:r>
    </w:p>
    <w:p w14:paraId="6E43606E" w14:textId="7BBBDBA5" w:rsidR="002A0A94" w:rsidRPr="00077A34" w:rsidRDefault="002A0A94">
      <w:pPr>
        <w:pStyle w:val="TOC5"/>
        <w:rPr>
          <w:rFonts w:ascii="Calibri" w:hAnsi="Calibri"/>
          <w:sz w:val="22"/>
          <w:szCs w:val="22"/>
          <w:lang w:eastAsia="en-GB"/>
        </w:rPr>
      </w:pPr>
      <w:r>
        <w:t>4.7.1.7.2</w:t>
      </w:r>
      <w:r w:rsidRPr="00077A34">
        <w:rPr>
          <w:rFonts w:ascii="Calibri" w:hAnsi="Calibri"/>
          <w:sz w:val="22"/>
          <w:szCs w:val="22"/>
          <w:lang w:eastAsia="en-GB"/>
        </w:rPr>
        <w:tab/>
      </w:r>
      <w:r>
        <w:t>Information Elements</w:t>
      </w:r>
      <w:r>
        <w:tab/>
      </w:r>
      <w:r>
        <w:fldChar w:fldCharType="begin" w:fldLock="1"/>
      </w:r>
      <w:r>
        <w:instrText xml:space="preserve"> PAGEREF _Toc95922191 \h </w:instrText>
      </w:r>
      <w:r>
        <w:fldChar w:fldCharType="separate"/>
      </w:r>
      <w:r>
        <w:t>136</w:t>
      </w:r>
      <w:r>
        <w:fldChar w:fldCharType="end"/>
      </w:r>
    </w:p>
    <w:p w14:paraId="29D75259" w14:textId="4ABEA04C" w:rsidR="002A0A94" w:rsidRPr="00077A34" w:rsidRDefault="002A0A94">
      <w:pPr>
        <w:pStyle w:val="TOC3"/>
        <w:rPr>
          <w:rFonts w:ascii="Calibri" w:hAnsi="Calibri"/>
          <w:sz w:val="22"/>
          <w:szCs w:val="22"/>
          <w:lang w:eastAsia="en-GB"/>
        </w:rPr>
      </w:pPr>
      <w:r>
        <w:t>4.7.2</w:t>
      </w:r>
      <w:r w:rsidRPr="00077A34">
        <w:rPr>
          <w:rFonts w:ascii="Calibri" w:hAnsi="Calibri"/>
          <w:sz w:val="22"/>
          <w:szCs w:val="22"/>
          <w:lang w:eastAsia="en-GB"/>
        </w:rPr>
        <w:tab/>
      </w:r>
      <w:r>
        <w:t>gsmSCF to IM</w:t>
      </w:r>
      <w:r>
        <w:noBreakHyphen/>
        <w:t>SSF information flows</w:t>
      </w:r>
      <w:r>
        <w:tab/>
      </w:r>
      <w:r>
        <w:fldChar w:fldCharType="begin" w:fldLock="1"/>
      </w:r>
      <w:r>
        <w:instrText xml:space="preserve"> PAGEREF _Toc95922192 \h </w:instrText>
      </w:r>
      <w:r>
        <w:fldChar w:fldCharType="separate"/>
      </w:r>
      <w:r>
        <w:t>137</w:t>
      </w:r>
      <w:r>
        <w:fldChar w:fldCharType="end"/>
      </w:r>
    </w:p>
    <w:p w14:paraId="447EF9DF" w14:textId="1E7C0C28" w:rsidR="002A0A94" w:rsidRPr="00077A34" w:rsidRDefault="002A0A94">
      <w:pPr>
        <w:pStyle w:val="TOC4"/>
        <w:rPr>
          <w:rFonts w:ascii="Calibri" w:hAnsi="Calibri"/>
          <w:sz w:val="22"/>
          <w:szCs w:val="22"/>
          <w:lang w:eastAsia="en-GB"/>
        </w:rPr>
      </w:pPr>
      <w:r>
        <w:t>4.7.2.1</w:t>
      </w:r>
      <w:r w:rsidRPr="00077A34">
        <w:rPr>
          <w:rFonts w:ascii="Calibri" w:hAnsi="Calibri"/>
          <w:sz w:val="22"/>
          <w:szCs w:val="22"/>
          <w:lang w:eastAsia="en-GB"/>
        </w:rPr>
        <w:tab/>
      </w:r>
      <w:r>
        <w:t>Activity Test</w:t>
      </w:r>
      <w:r>
        <w:tab/>
      </w:r>
      <w:r>
        <w:fldChar w:fldCharType="begin" w:fldLock="1"/>
      </w:r>
      <w:r>
        <w:instrText xml:space="preserve"> PAGEREF _Toc95922193 \h </w:instrText>
      </w:r>
      <w:r>
        <w:fldChar w:fldCharType="separate"/>
      </w:r>
      <w:r>
        <w:t>137</w:t>
      </w:r>
      <w:r>
        <w:fldChar w:fldCharType="end"/>
      </w:r>
    </w:p>
    <w:p w14:paraId="5644BC2C" w14:textId="2D3E0656" w:rsidR="002A0A94" w:rsidRPr="00077A34" w:rsidRDefault="002A0A94">
      <w:pPr>
        <w:pStyle w:val="TOC5"/>
        <w:rPr>
          <w:rFonts w:ascii="Calibri" w:hAnsi="Calibri"/>
          <w:sz w:val="22"/>
          <w:szCs w:val="22"/>
          <w:lang w:eastAsia="en-GB"/>
        </w:rPr>
      </w:pPr>
      <w:r>
        <w:t>4.7.2.1.1</w:t>
      </w:r>
      <w:r w:rsidRPr="00077A34">
        <w:rPr>
          <w:rFonts w:ascii="Calibri" w:hAnsi="Calibri"/>
          <w:sz w:val="22"/>
          <w:szCs w:val="22"/>
          <w:lang w:eastAsia="en-GB"/>
        </w:rPr>
        <w:tab/>
      </w:r>
      <w:r>
        <w:t>Description</w:t>
      </w:r>
      <w:r>
        <w:tab/>
      </w:r>
      <w:r>
        <w:fldChar w:fldCharType="begin" w:fldLock="1"/>
      </w:r>
      <w:r>
        <w:instrText xml:space="preserve"> PAGEREF _Toc95922194 \h </w:instrText>
      </w:r>
      <w:r>
        <w:fldChar w:fldCharType="separate"/>
      </w:r>
      <w:r>
        <w:t>137</w:t>
      </w:r>
      <w:r>
        <w:fldChar w:fldCharType="end"/>
      </w:r>
    </w:p>
    <w:p w14:paraId="25F3CDDC" w14:textId="176063B1" w:rsidR="002A0A94" w:rsidRPr="00077A34" w:rsidRDefault="002A0A94">
      <w:pPr>
        <w:pStyle w:val="TOC5"/>
        <w:rPr>
          <w:rFonts w:ascii="Calibri" w:hAnsi="Calibri"/>
          <w:sz w:val="22"/>
          <w:szCs w:val="22"/>
          <w:lang w:eastAsia="en-GB"/>
        </w:rPr>
      </w:pPr>
      <w:r>
        <w:t>4.7.2.1.2</w:t>
      </w:r>
      <w:r w:rsidRPr="00077A34">
        <w:rPr>
          <w:rFonts w:ascii="Calibri" w:hAnsi="Calibri"/>
          <w:sz w:val="22"/>
          <w:szCs w:val="22"/>
          <w:lang w:eastAsia="en-GB"/>
        </w:rPr>
        <w:tab/>
      </w:r>
      <w:r>
        <w:t>Information Elements</w:t>
      </w:r>
      <w:r>
        <w:tab/>
      </w:r>
      <w:r>
        <w:fldChar w:fldCharType="begin" w:fldLock="1"/>
      </w:r>
      <w:r>
        <w:instrText xml:space="preserve"> PAGEREF _Toc95922195 \h </w:instrText>
      </w:r>
      <w:r>
        <w:fldChar w:fldCharType="separate"/>
      </w:r>
      <w:r>
        <w:t>137</w:t>
      </w:r>
      <w:r>
        <w:fldChar w:fldCharType="end"/>
      </w:r>
    </w:p>
    <w:p w14:paraId="152D3DA7" w14:textId="490D3ABA" w:rsidR="002A0A94" w:rsidRPr="00077A34" w:rsidRDefault="002A0A94">
      <w:pPr>
        <w:pStyle w:val="TOC4"/>
        <w:rPr>
          <w:rFonts w:ascii="Calibri" w:hAnsi="Calibri"/>
          <w:sz w:val="22"/>
          <w:szCs w:val="22"/>
          <w:lang w:eastAsia="en-GB"/>
        </w:rPr>
      </w:pPr>
      <w:r>
        <w:t>4.7.2.2</w:t>
      </w:r>
      <w:r w:rsidRPr="00077A34">
        <w:rPr>
          <w:rFonts w:ascii="Calibri" w:hAnsi="Calibri"/>
          <w:sz w:val="22"/>
          <w:szCs w:val="22"/>
          <w:lang w:eastAsia="en-GB"/>
        </w:rPr>
        <w:tab/>
      </w:r>
      <w:r>
        <w:t>Apply Charging</w:t>
      </w:r>
      <w:r>
        <w:tab/>
      </w:r>
      <w:r>
        <w:fldChar w:fldCharType="begin" w:fldLock="1"/>
      </w:r>
      <w:r>
        <w:instrText xml:space="preserve"> PAGEREF _Toc95922196 \h </w:instrText>
      </w:r>
      <w:r>
        <w:fldChar w:fldCharType="separate"/>
      </w:r>
      <w:r>
        <w:t>137</w:t>
      </w:r>
      <w:r>
        <w:fldChar w:fldCharType="end"/>
      </w:r>
    </w:p>
    <w:p w14:paraId="03A2E326" w14:textId="5BD3A33D" w:rsidR="002A0A94" w:rsidRPr="00077A34" w:rsidRDefault="002A0A94">
      <w:pPr>
        <w:pStyle w:val="TOC5"/>
        <w:rPr>
          <w:rFonts w:ascii="Calibri" w:hAnsi="Calibri"/>
          <w:sz w:val="22"/>
          <w:szCs w:val="22"/>
          <w:lang w:eastAsia="en-GB"/>
        </w:rPr>
      </w:pPr>
      <w:r>
        <w:t>4.7.2.2.1</w:t>
      </w:r>
      <w:r w:rsidRPr="00077A34">
        <w:rPr>
          <w:rFonts w:ascii="Calibri" w:hAnsi="Calibri"/>
          <w:sz w:val="22"/>
          <w:szCs w:val="22"/>
          <w:lang w:eastAsia="en-GB"/>
        </w:rPr>
        <w:tab/>
      </w:r>
      <w:r>
        <w:t>Description</w:t>
      </w:r>
      <w:r>
        <w:tab/>
      </w:r>
      <w:r>
        <w:fldChar w:fldCharType="begin" w:fldLock="1"/>
      </w:r>
      <w:r>
        <w:instrText xml:space="preserve"> PAGEREF _Toc95922197 \h </w:instrText>
      </w:r>
      <w:r>
        <w:fldChar w:fldCharType="separate"/>
      </w:r>
      <w:r>
        <w:t>137</w:t>
      </w:r>
      <w:r>
        <w:fldChar w:fldCharType="end"/>
      </w:r>
    </w:p>
    <w:p w14:paraId="1AF0D41E" w14:textId="7B98586E" w:rsidR="002A0A94" w:rsidRPr="00077A34" w:rsidRDefault="002A0A94">
      <w:pPr>
        <w:pStyle w:val="TOC5"/>
        <w:rPr>
          <w:rFonts w:ascii="Calibri" w:hAnsi="Calibri"/>
          <w:sz w:val="22"/>
          <w:szCs w:val="22"/>
          <w:lang w:eastAsia="en-GB"/>
        </w:rPr>
      </w:pPr>
      <w:r>
        <w:t>4.7.2.2.2</w:t>
      </w:r>
      <w:r w:rsidRPr="00077A34">
        <w:rPr>
          <w:rFonts w:ascii="Calibri" w:hAnsi="Calibri"/>
          <w:sz w:val="22"/>
          <w:szCs w:val="22"/>
          <w:lang w:eastAsia="en-GB"/>
        </w:rPr>
        <w:tab/>
      </w:r>
      <w:r>
        <w:t>Information Elements</w:t>
      </w:r>
      <w:r>
        <w:tab/>
      </w:r>
      <w:r>
        <w:fldChar w:fldCharType="begin" w:fldLock="1"/>
      </w:r>
      <w:r>
        <w:instrText xml:space="preserve"> PAGEREF _Toc95922198 \h </w:instrText>
      </w:r>
      <w:r>
        <w:fldChar w:fldCharType="separate"/>
      </w:r>
      <w:r>
        <w:t>137</w:t>
      </w:r>
      <w:r>
        <w:fldChar w:fldCharType="end"/>
      </w:r>
    </w:p>
    <w:p w14:paraId="240635ED" w14:textId="5E63579E" w:rsidR="002A0A94" w:rsidRPr="00077A34" w:rsidRDefault="002A0A94">
      <w:pPr>
        <w:pStyle w:val="TOC4"/>
        <w:rPr>
          <w:rFonts w:ascii="Calibri" w:hAnsi="Calibri"/>
          <w:sz w:val="22"/>
          <w:szCs w:val="22"/>
          <w:lang w:eastAsia="en-GB"/>
        </w:rPr>
      </w:pPr>
      <w:r>
        <w:t>4.7.2.3</w:t>
      </w:r>
      <w:r w:rsidRPr="00077A34">
        <w:rPr>
          <w:rFonts w:ascii="Calibri" w:hAnsi="Calibri"/>
          <w:sz w:val="22"/>
          <w:szCs w:val="22"/>
          <w:lang w:eastAsia="en-GB"/>
        </w:rPr>
        <w:tab/>
      </w:r>
      <w:r>
        <w:t>Call Information Request</w:t>
      </w:r>
      <w:r>
        <w:tab/>
      </w:r>
      <w:r>
        <w:fldChar w:fldCharType="begin" w:fldLock="1"/>
      </w:r>
      <w:r>
        <w:instrText xml:space="preserve"> PAGEREF _Toc95922199 \h </w:instrText>
      </w:r>
      <w:r>
        <w:fldChar w:fldCharType="separate"/>
      </w:r>
      <w:r>
        <w:t>138</w:t>
      </w:r>
      <w:r>
        <w:fldChar w:fldCharType="end"/>
      </w:r>
    </w:p>
    <w:p w14:paraId="1D4F9353" w14:textId="5F4009C4" w:rsidR="002A0A94" w:rsidRPr="00077A34" w:rsidRDefault="002A0A94">
      <w:pPr>
        <w:pStyle w:val="TOC5"/>
        <w:rPr>
          <w:rFonts w:ascii="Calibri" w:hAnsi="Calibri"/>
          <w:sz w:val="22"/>
          <w:szCs w:val="22"/>
          <w:lang w:eastAsia="en-GB"/>
        </w:rPr>
      </w:pPr>
      <w:r>
        <w:t>4.7.2.3.1</w:t>
      </w:r>
      <w:r w:rsidRPr="00077A34">
        <w:rPr>
          <w:rFonts w:ascii="Calibri" w:hAnsi="Calibri"/>
          <w:sz w:val="22"/>
          <w:szCs w:val="22"/>
          <w:lang w:eastAsia="en-GB"/>
        </w:rPr>
        <w:tab/>
      </w:r>
      <w:r>
        <w:t>Description</w:t>
      </w:r>
      <w:r>
        <w:tab/>
      </w:r>
      <w:r>
        <w:fldChar w:fldCharType="begin" w:fldLock="1"/>
      </w:r>
      <w:r>
        <w:instrText xml:space="preserve"> PAGEREF _Toc95922200 \h </w:instrText>
      </w:r>
      <w:r>
        <w:fldChar w:fldCharType="separate"/>
      </w:r>
      <w:r>
        <w:t>138</w:t>
      </w:r>
      <w:r>
        <w:fldChar w:fldCharType="end"/>
      </w:r>
    </w:p>
    <w:p w14:paraId="10D3A2E8" w14:textId="156624C6" w:rsidR="002A0A94" w:rsidRPr="00077A34" w:rsidRDefault="002A0A94">
      <w:pPr>
        <w:pStyle w:val="TOC5"/>
        <w:rPr>
          <w:rFonts w:ascii="Calibri" w:hAnsi="Calibri"/>
          <w:sz w:val="22"/>
          <w:szCs w:val="22"/>
          <w:lang w:eastAsia="en-GB"/>
        </w:rPr>
      </w:pPr>
      <w:r>
        <w:t>4.7.2.3.2</w:t>
      </w:r>
      <w:r w:rsidRPr="00077A34">
        <w:rPr>
          <w:rFonts w:ascii="Calibri" w:hAnsi="Calibri"/>
          <w:sz w:val="22"/>
          <w:szCs w:val="22"/>
          <w:lang w:eastAsia="en-GB"/>
        </w:rPr>
        <w:tab/>
      </w:r>
      <w:r>
        <w:t>Information Elements</w:t>
      </w:r>
      <w:r>
        <w:tab/>
      </w:r>
      <w:r>
        <w:fldChar w:fldCharType="begin" w:fldLock="1"/>
      </w:r>
      <w:r>
        <w:instrText xml:space="preserve"> PAGEREF _Toc95922201 \h </w:instrText>
      </w:r>
      <w:r>
        <w:fldChar w:fldCharType="separate"/>
      </w:r>
      <w:r>
        <w:t>138</w:t>
      </w:r>
      <w:r>
        <w:fldChar w:fldCharType="end"/>
      </w:r>
    </w:p>
    <w:p w14:paraId="221D6A43" w14:textId="0408CFBE" w:rsidR="002A0A94" w:rsidRPr="00077A34" w:rsidRDefault="002A0A94">
      <w:pPr>
        <w:pStyle w:val="TOC4"/>
        <w:rPr>
          <w:rFonts w:ascii="Calibri" w:hAnsi="Calibri"/>
          <w:sz w:val="22"/>
          <w:szCs w:val="22"/>
          <w:lang w:eastAsia="en-GB"/>
        </w:rPr>
      </w:pPr>
      <w:r>
        <w:t>4.7.2.4</w:t>
      </w:r>
      <w:r w:rsidRPr="00077A34">
        <w:rPr>
          <w:rFonts w:ascii="Calibri" w:hAnsi="Calibri"/>
          <w:sz w:val="22"/>
          <w:szCs w:val="22"/>
          <w:lang w:eastAsia="en-GB"/>
        </w:rPr>
        <w:tab/>
      </w:r>
      <w:r>
        <w:t>Cancel</w:t>
      </w:r>
      <w:r>
        <w:tab/>
      </w:r>
      <w:r>
        <w:fldChar w:fldCharType="begin" w:fldLock="1"/>
      </w:r>
      <w:r>
        <w:instrText xml:space="preserve"> PAGEREF _Toc95922202 \h </w:instrText>
      </w:r>
      <w:r>
        <w:fldChar w:fldCharType="separate"/>
      </w:r>
      <w:r>
        <w:t>138</w:t>
      </w:r>
      <w:r>
        <w:fldChar w:fldCharType="end"/>
      </w:r>
    </w:p>
    <w:p w14:paraId="5D8246DB" w14:textId="5ADD7A5A" w:rsidR="002A0A94" w:rsidRPr="00077A34" w:rsidRDefault="002A0A94">
      <w:pPr>
        <w:pStyle w:val="TOC5"/>
        <w:rPr>
          <w:rFonts w:ascii="Calibri" w:hAnsi="Calibri"/>
          <w:sz w:val="22"/>
          <w:szCs w:val="22"/>
          <w:lang w:eastAsia="en-GB"/>
        </w:rPr>
      </w:pPr>
      <w:r>
        <w:t>4.7.2.4.1</w:t>
      </w:r>
      <w:r w:rsidRPr="00077A34">
        <w:rPr>
          <w:rFonts w:ascii="Calibri" w:hAnsi="Calibri"/>
          <w:sz w:val="22"/>
          <w:szCs w:val="22"/>
          <w:lang w:eastAsia="en-GB"/>
        </w:rPr>
        <w:tab/>
      </w:r>
      <w:r>
        <w:t>Description</w:t>
      </w:r>
      <w:r>
        <w:tab/>
      </w:r>
      <w:r>
        <w:fldChar w:fldCharType="begin" w:fldLock="1"/>
      </w:r>
      <w:r>
        <w:instrText xml:space="preserve"> PAGEREF _Toc95922203 \h </w:instrText>
      </w:r>
      <w:r>
        <w:fldChar w:fldCharType="separate"/>
      </w:r>
      <w:r>
        <w:t>138</w:t>
      </w:r>
      <w:r>
        <w:fldChar w:fldCharType="end"/>
      </w:r>
    </w:p>
    <w:p w14:paraId="69E53A70" w14:textId="6546924F" w:rsidR="002A0A94" w:rsidRPr="00077A34" w:rsidRDefault="002A0A94">
      <w:pPr>
        <w:pStyle w:val="TOC5"/>
        <w:rPr>
          <w:rFonts w:ascii="Calibri" w:hAnsi="Calibri"/>
          <w:sz w:val="22"/>
          <w:szCs w:val="22"/>
          <w:lang w:eastAsia="en-GB"/>
        </w:rPr>
      </w:pPr>
      <w:r>
        <w:t>4.7.2.4.2</w:t>
      </w:r>
      <w:r w:rsidRPr="00077A34">
        <w:rPr>
          <w:rFonts w:ascii="Calibri" w:hAnsi="Calibri"/>
          <w:sz w:val="22"/>
          <w:szCs w:val="22"/>
          <w:lang w:eastAsia="en-GB"/>
        </w:rPr>
        <w:tab/>
      </w:r>
      <w:r>
        <w:t>Information Elements</w:t>
      </w:r>
      <w:r>
        <w:tab/>
      </w:r>
      <w:r>
        <w:fldChar w:fldCharType="begin" w:fldLock="1"/>
      </w:r>
      <w:r>
        <w:instrText xml:space="preserve"> PAGEREF _Toc95922204 \h </w:instrText>
      </w:r>
      <w:r>
        <w:fldChar w:fldCharType="separate"/>
      </w:r>
      <w:r>
        <w:t>138</w:t>
      </w:r>
      <w:r>
        <w:fldChar w:fldCharType="end"/>
      </w:r>
    </w:p>
    <w:p w14:paraId="19FFD6B2" w14:textId="3ADAC803" w:rsidR="002A0A94" w:rsidRPr="00077A34" w:rsidRDefault="002A0A94">
      <w:pPr>
        <w:pStyle w:val="TOC4"/>
        <w:rPr>
          <w:rFonts w:ascii="Calibri" w:hAnsi="Calibri"/>
          <w:sz w:val="22"/>
          <w:szCs w:val="22"/>
          <w:lang w:eastAsia="en-GB"/>
        </w:rPr>
      </w:pPr>
      <w:r>
        <w:t>4.7.2.5</w:t>
      </w:r>
      <w:r w:rsidRPr="00077A34">
        <w:rPr>
          <w:rFonts w:ascii="Calibri" w:hAnsi="Calibri"/>
          <w:sz w:val="22"/>
          <w:szCs w:val="22"/>
          <w:lang w:eastAsia="en-GB"/>
        </w:rPr>
        <w:tab/>
      </w:r>
      <w:r>
        <w:t>Connect</w:t>
      </w:r>
      <w:r>
        <w:tab/>
      </w:r>
      <w:r>
        <w:fldChar w:fldCharType="begin" w:fldLock="1"/>
      </w:r>
      <w:r>
        <w:instrText xml:space="preserve"> PAGEREF _Toc95922205 \h </w:instrText>
      </w:r>
      <w:r>
        <w:fldChar w:fldCharType="separate"/>
      </w:r>
      <w:r>
        <w:t>139</w:t>
      </w:r>
      <w:r>
        <w:fldChar w:fldCharType="end"/>
      </w:r>
    </w:p>
    <w:p w14:paraId="06DC35BF" w14:textId="02E6FA85" w:rsidR="002A0A94" w:rsidRPr="00077A34" w:rsidRDefault="002A0A94">
      <w:pPr>
        <w:pStyle w:val="TOC5"/>
        <w:rPr>
          <w:rFonts w:ascii="Calibri" w:hAnsi="Calibri"/>
          <w:sz w:val="22"/>
          <w:szCs w:val="22"/>
          <w:lang w:eastAsia="en-GB"/>
        </w:rPr>
      </w:pPr>
      <w:r>
        <w:t>4.7.2.5.1</w:t>
      </w:r>
      <w:r w:rsidRPr="00077A34">
        <w:rPr>
          <w:rFonts w:ascii="Calibri" w:hAnsi="Calibri"/>
          <w:sz w:val="22"/>
          <w:szCs w:val="22"/>
          <w:lang w:eastAsia="en-GB"/>
        </w:rPr>
        <w:tab/>
      </w:r>
      <w:r>
        <w:t>Description</w:t>
      </w:r>
      <w:r>
        <w:tab/>
      </w:r>
      <w:r>
        <w:fldChar w:fldCharType="begin" w:fldLock="1"/>
      </w:r>
      <w:r>
        <w:instrText xml:space="preserve"> PAGEREF _Toc95922206 \h </w:instrText>
      </w:r>
      <w:r>
        <w:fldChar w:fldCharType="separate"/>
      </w:r>
      <w:r>
        <w:t>139</w:t>
      </w:r>
      <w:r>
        <w:fldChar w:fldCharType="end"/>
      </w:r>
    </w:p>
    <w:p w14:paraId="49069403" w14:textId="12E6EC1F" w:rsidR="002A0A94" w:rsidRPr="00077A34" w:rsidRDefault="002A0A94">
      <w:pPr>
        <w:pStyle w:val="TOC5"/>
        <w:rPr>
          <w:rFonts w:ascii="Calibri" w:hAnsi="Calibri"/>
          <w:sz w:val="22"/>
          <w:szCs w:val="22"/>
          <w:lang w:eastAsia="en-GB"/>
        </w:rPr>
      </w:pPr>
      <w:r>
        <w:t>4.7.2.5.2</w:t>
      </w:r>
      <w:r w:rsidRPr="00077A34">
        <w:rPr>
          <w:rFonts w:ascii="Calibri" w:hAnsi="Calibri"/>
          <w:sz w:val="22"/>
          <w:szCs w:val="22"/>
          <w:lang w:eastAsia="en-GB"/>
        </w:rPr>
        <w:tab/>
      </w:r>
      <w:r>
        <w:t>Information Elements</w:t>
      </w:r>
      <w:r>
        <w:tab/>
      </w:r>
      <w:r>
        <w:fldChar w:fldCharType="begin" w:fldLock="1"/>
      </w:r>
      <w:r>
        <w:instrText xml:space="preserve"> PAGEREF _Toc95922207 \h </w:instrText>
      </w:r>
      <w:r>
        <w:fldChar w:fldCharType="separate"/>
      </w:r>
      <w:r>
        <w:t>139</w:t>
      </w:r>
      <w:r>
        <w:fldChar w:fldCharType="end"/>
      </w:r>
    </w:p>
    <w:p w14:paraId="1C6916B3" w14:textId="56343EC4" w:rsidR="002A0A94" w:rsidRPr="00077A34" w:rsidRDefault="002A0A94">
      <w:pPr>
        <w:pStyle w:val="TOC4"/>
        <w:rPr>
          <w:rFonts w:ascii="Calibri" w:hAnsi="Calibri"/>
          <w:sz w:val="22"/>
          <w:szCs w:val="22"/>
          <w:lang w:eastAsia="en-GB"/>
        </w:rPr>
      </w:pPr>
      <w:r>
        <w:t>4.7.2.6</w:t>
      </w:r>
      <w:r w:rsidRPr="00077A34">
        <w:rPr>
          <w:rFonts w:ascii="Calibri" w:hAnsi="Calibri"/>
          <w:sz w:val="22"/>
          <w:szCs w:val="22"/>
          <w:lang w:eastAsia="en-GB"/>
        </w:rPr>
        <w:tab/>
      </w:r>
      <w:r>
        <w:t>Connect To Resource</w:t>
      </w:r>
      <w:r>
        <w:tab/>
      </w:r>
      <w:r>
        <w:fldChar w:fldCharType="begin" w:fldLock="1"/>
      </w:r>
      <w:r>
        <w:instrText xml:space="preserve"> PAGEREF _Toc95922208 \h </w:instrText>
      </w:r>
      <w:r>
        <w:fldChar w:fldCharType="separate"/>
      </w:r>
      <w:r>
        <w:t>139</w:t>
      </w:r>
      <w:r>
        <w:fldChar w:fldCharType="end"/>
      </w:r>
    </w:p>
    <w:p w14:paraId="0698A22E" w14:textId="0C5C98E4" w:rsidR="002A0A94" w:rsidRPr="00077A34" w:rsidRDefault="002A0A94">
      <w:pPr>
        <w:pStyle w:val="TOC5"/>
        <w:rPr>
          <w:rFonts w:ascii="Calibri" w:hAnsi="Calibri"/>
          <w:sz w:val="22"/>
          <w:szCs w:val="22"/>
          <w:lang w:eastAsia="en-GB"/>
        </w:rPr>
      </w:pPr>
      <w:r>
        <w:t>4.7.2.6.1</w:t>
      </w:r>
      <w:r w:rsidRPr="00077A34">
        <w:rPr>
          <w:rFonts w:ascii="Calibri" w:hAnsi="Calibri"/>
          <w:sz w:val="22"/>
          <w:szCs w:val="22"/>
          <w:lang w:eastAsia="en-GB"/>
        </w:rPr>
        <w:tab/>
      </w:r>
      <w:r>
        <w:t>Description</w:t>
      </w:r>
      <w:r>
        <w:tab/>
      </w:r>
      <w:r>
        <w:fldChar w:fldCharType="begin" w:fldLock="1"/>
      </w:r>
      <w:r>
        <w:instrText xml:space="preserve"> PAGEREF _Toc95922209 \h </w:instrText>
      </w:r>
      <w:r>
        <w:fldChar w:fldCharType="separate"/>
      </w:r>
      <w:r>
        <w:t>139</w:t>
      </w:r>
      <w:r>
        <w:fldChar w:fldCharType="end"/>
      </w:r>
    </w:p>
    <w:p w14:paraId="28926753" w14:textId="72E12BF1" w:rsidR="002A0A94" w:rsidRPr="00077A34" w:rsidRDefault="002A0A94">
      <w:pPr>
        <w:pStyle w:val="TOC5"/>
        <w:rPr>
          <w:rFonts w:ascii="Calibri" w:hAnsi="Calibri"/>
          <w:sz w:val="22"/>
          <w:szCs w:val="22"/>
          <w:lang w:eastAsia="en-GB"/>
        </w:rPr>
      </w:pPr>
      <w:r>
        <w:t>4.7.2.6.2</w:t>
      </w:r>
      <w:r w:rsidRPr="00077A34">
        <w:rPr>
          <w:rFonts w:ascii="Calibri" w:hAnsi="Calibri"/>
          <w:sz w:val="22"/>
          <w:szCs w:val="22"/>
          <w:lang w:eastAsia="en-GB"/>
        </w:rPr>
        <w:tab/>
      </w:r>
      <w:r>
        <w:t>Information Elements</w:t>
      </w:r>
      <w:r>
        <w:tab/>
      </w:r>
      <w:r>
        <w:fldChar w:fldCharType="begin" w:fldLock="1"/>
      </w:r>
      <w:r>
        <w:instrText xml:space="preserve"> PAGEREF _Toc95922210 \h </w:instrText>
      </w:r>
      <w:r>
        <w:fldChar w:fldCharType="separate"/>
      </w:r>
      <w:r>
        <w:t>139</w:t>
      </w:r>
      <w:r>
        <w:fldChar w:fldCharType="end"/>
      </w:r>
    </w:p>
    <w:p w14:paraId="13929FDD" w14:textId="5C979D5C" w:rsidR="002A0A94" w:rsidRPr="00077A34" w:rsidRDefault="002A0A94">
      <w:pPr>
        <w:pStyle w:val="TOC4"/>
        <w:rPr>
          <w:rFonts w:ascii="Calibri" w:hAnsi="Calibri"/>
          <w:sz w:val="22"/>
          <w:szCs w:val="22"/>
          <w:lang w:eastAsia="en-GB"/>
        </w:rPr>
      </w:pPr>
      <w:r>
        <w:t>4.7.2.7</w:t>
      </w:r>
      <w:r w:rsidRPr="00077A34">
        <w:rPr>
          <w:rFonts w:ascii="Calibri" w:hAnsi="Calibri"/>
          <w:sz w:val="22"/>
          <w:szCs w:val="22"/>
          <w:lang w:eastAsia="en-GB"/>
        </w:rPr>
        <w:tab/>
      </w:r>
      <w:r>
        <w:t>Continue</w:t>
      </w:r>
      <w:r>
        <w:tab/>
      </w:r>
      <w:r>
        <w:fldChar w:fldCharType="begin" w:fldLock="1"/>
      </w:r>
      <w:r>
        <w:instrText xml:space="preserve"> PAGEREF _Toc95922211 \h </w:instrText>
      </w:r>
      <w:r>
        <w:fldChar w:fldCharType="separate"/>
      </w:r>
      <w:r>
        <w:t>139</w:t>
      </w:r>
      <w:r>
        <w:fldChar w:fldCharType="end"/>
      </w:r>
    </w:p>
    <w:p w14:paraId="7B0BAA69" w14:textId="0A9807ED" w:rsidR="002A0A94" w:rsidRPr="00077A34" w:rsidRDefault="002A0A94">
      <w:pPr>
        <w:pStyle w:val="TOC5"/>
        <w:rPr>
          <w:rFonts w:ascii="Calibri" w:hAnsi="Calibri"/>
          <w:sz w:val="22"/>
          <w:szCs w:val="22"/>
          <w:lang w:eastAsia="en-GB"/>
        </w:rPr>
      </w:pPr>
      <w:r>
        <w:t>4.7.2.7.1</w:t>
      </w:r>
      <w:r w:rsidRPr="00077A34">
        <w:rPr>
          <w:rFonts w:ascii="Calibri" w:hAnsi="Calibri"/>
          <w:sz w:val="22"/>
          <w:szCs w:val="22"/>
          <w:lang w:eastAsia="en-GB"/>
        </w:rPr>
        <w:tab/>
      </w:r>
      <w:r>
        <w:t>Description</w:t>
      </w:r>
      <w:r>
        <w:tab/>
      </w:r>
      <w:r>
        <w:fldChar w:fldCharType="begin" w:fldLock="1"/>
      </w:r>
      <w:r>
        <w:instrText xml:space="preserve"> PAGEREF _Toc95922212 \h </w:instrText>
      </w:r>
      <w:r>
        <w:fldChar w:fldCharType="separate"/>
      </w:r>
      <w:r>
        <w:t>139</w:t>
      </w:r>
      <w:r>
        <w:fldChar w:fldCharType="end"/>
      </w:r>
    </w:p>
    <w:p w14:paraId="09958924" w14:textId="75EBC571" w:rsidR="002A0A94" w:rsidRPr="00077A34" w:rsidRDefault="002A0A94">
      <w:pPr>
        <w:pStyle w:val="TOC5"/>
        <w:rPr>
          <w:rFonts w:ascii="Calibri" w:hAnsi="Calibri"/>
          <w:sz w:val="22"/>
          <w:szCs w:val="22"/>
          <w:lang w:eastAsia="en-GB"/>
        </w:rPr>
      </w:pPr>
      <w:r>
        <w:t>4.7.2.7.2</w:t>
      </w:r>
      <w:r w:rsidRPr="00077A34">
        <w:rPr>
          <w:rFonts w:ascii="Calibri" w:hAnsi="Calibri"/>
          <w:sz w:val="22"/>
          <w:szCs w:val="22"/>
          <w:lang w:eastAsia="en-GB"/>
        </w:rPr>
        <w:tab/>
      </w:r>
      <w:r>
        <w:t>Information Elements</w:t>
      </w:r>
      <w:r>
        <w:tab/>
      </w:r>
      <w:r>
        <w:fldChar w:fldCharType="begin" w:fldLock="1"/>
      </w:r>
      <w:r>
        <w:instrText xml:space="preserve"> PAGEREF _Toc95922213 \h </w:instrText>
      </w:r>
      <w:r>
        <w:fldChar w:fldCharType="separate"/>
      </w:r>
      <w:r>
        <w:t>139</w:t>
      </w:r>
      <w:r>
        <w:fldChar w:fldCharType="end"/>
      </w:r>
    </w:p>
    <w:p w14:paraId="48BADB75" w14:textId="4DDF1847" w:rsidR="002A0A94" w:rsidRPr="00077A34" w:rsidRDefault="002A0A94">
      <w:pPr>
        <w:pStyle w:val="TOC4"/>
        <w:rPr>
          <w:rFonts w:ascii="Calibri" w:hAnsi="Calibri"/>
          <w:sz w:val="22"/>
          <w:szCs w:val="22"/>
          <w:lang w:eastAsia="en-GB"/>
        </w:rPr>
      </w:pPr>
      <w:r>
        <w:t>4.7.2.8</w:t>
      </w:r>
      <w:r w:rsidRPr="00077A34">
        <w:rPr>
          <w:rFonts w:ascii="Calibri" w:hAnsi="Calibri"/>
          <w:sz w:val="22"/>
          <w:szCs w:val="22"/>
          <w:lang w:eastAsia="en-GB"/>
        </w:rPr>
        <w:tab/>
      </w:r>
      <w:r>
        <w:t>Continue With Argument</w:t>
      </w:r>
      <w:r>
        <w:tab/>
      </w:r>
      <w:r>
        <w:fldChar w:fldCharType="begin" w:fldLock="1"/>
      </w:r>
      <w:r>
        <w:instrText xml:space="preserve"> PAGEREF _Toc95922214 \h </w:instrText>
      </w:r>
      <w:r>
        <w:fldChar w:fldCharType="separate"/>
      </w:r>
      <w:r>
        <w:t>140</w:t>
      </w:r>
      <w:r>
        <w:fldChar w:fldCharType="end"/>
      </w:r>
    </w:p>
    <w:p w14:paraId="4381E5E1" w14:textId="688AE711" w:rsidR="002A0A94" w:rsidRPr="00077A34" w:rsidRDefault="002A0A94">
      <w:pPr>
        <w:pStyle w:val="TOC5"/>
        <w:rPr>
          <w:rFonts w:ascii="Calibri" w:hAnsi="Calibri"/>
          <w:sz w:val="22"/>
          <w:szCs w:val="22"/>
          <w:lang w:eastAsia="en-GB"/>
        </w:rPr>
      </w:pPr>
      <w:r>
        <w:t>4.7.2.8.1</w:t>
      </w:r>
      <w:r w:rsidRPr="00077A34">
        <w:rPr>
          <w:rFonts w:ascii="Calibri" w:hAnsi="Calibri"/>
          <w:sz w:val="22"/>
          <w:szCs w:val="22"/>
          <w:lang w:eastAsia="en-GB"/>
        </w:rPr>
        <w:tab/>
      </w:r>
      <w:r>
        <w:t>Description</w:t>
      </w:r>
      <w:r>
        <w:tab/>
      </w:r>
      <w:r>
        <w:fldChar w:fldCharType="begin" w:fldLock="1"/>
      </w:r>
      <w:r>
        <w:instrText xml:space="preserve"> PAGEREF _Toc95922215 \h </w:instrText>
      </w:r>
      <w:r>
        <w:fldChar w:fldCharType="separate"/>
      </w:r>
      <w:r>
        <w:t>140</w:t>
      </w:r>
      <w:r>
        <w:fldChar w:fldCharType="end"/>
      </w:r>
    </w:p>
    <w:p w14:paraId="695CC26D" w14:textId="416FD851" w:rsidR="002A0A94" w:rsidRPr="00077A34" w:rsidRDefault="002A0A94">
      <w:pPr>
        <w:pStyle w:val="TOC5"/>
        <w:rPr>
          <w:rFonts w:ascii="Calibri" w:hAnsi="Calibri"/>
          <w:sz w:val="22"/>
          <w:szCs w:val="22"/>
          <w:lang w:eastAsia="en-GB"/>
        </w:rPr>
      </w:pPr>
      <w:r>
        <w:t>4.7.2.8.2</w:t>
      </w:r>
      <w:r w:rsidRPr="00077A34">
        <w:rPr>
          <w:rFonts w:ascii="Calibri" w:hAnsi="Calibri"/>
          <w:sz w:val="22"/>
          <w:szCs w:val="22"/>
          <w:lang w:eastAsia="en-GB"/>
        </w:rPr>
        <w:tab/>
      </w:r>
      <w:r>
        <w:t>Information Elements</w:t>
      </w:r>
      <w:r>
        <w:tab/>
      </w:r>
      <w:r>
        <w:fldChar w:fldCharType="begin" w:fldLock="1"/>
      </w:r>
      <w:r>
        <w:instrText xml:space="preserve"> PAGEREF _Toc95922216 \h </w:instrText>
      </w:r>
      <w:r>
        <w:fldChar w:fldCharType="separate"/>
      </w:r>
      <w:r>
        <w:t>140</w:t>
      </w:r>
      <w:r>
        <w:fldChar w:fldCharType="end"/>
      </w:r>
    </w:p>
    <w:p w14:paraId="269BB9B3" w14:textId="04CF96DD" w:rsidR="002A0A94" w:rsidRPr="00077A34" w:rsidRDefault="002A0A94">
      <w:pPr>
        <w:pStyle w:val="TOC4"/>
        <w:rPr>
          <w:rFonts w:ascii="Calibri" w:hAnsi="Calibri"/>
          <w:sz w:val="22"/>
          <w:szCs w:val="22"/>
          <w:lang w:eastAsia="en-GB"/>
        </w:rPr>
      </w:pPr>
      <w:r>
        <w:t>4.7.2.9</w:t>
      </w:r>
      <w:r w:rsidRPr="00077A34">
        <w:rPr>
          <w:rFonts w:ascii="Calibri" w:hAnsi="Calibri"/>
          <w:sz w:val="22"/>
          <w:szCs w:val="22"/>
          <w:lang w:eastAsia="en-GB"/>
        </w:rPr>
        <w:tab/>
      </w:r>
      <w:r>
        <w:t>Disconnect Forward Connection</w:t>
      </w:r>
      <w:r>
        <w:tab/>
      </w:r>
      <w:r>
        <w:fldChar w:fldCharType="begin" w:fldLock="1"/>
      </w:r>
      <w:r>
        <w:instrText xml:space="preserve"> PAGEREF _Toc95922217 \h </w:instrText>
      </w:r>
      <w:r>
        <w:fldChar w:fldCharType="separate"/>
      </w:r>
      <w:r>
        <w:t>140</w:t>
      </w:r>
      <w:r>
        <w:fldChar w:fldCharType="end"/>
      </w:r>
    </w:p>
    <w:p w14:paraId="3F2FC34C" w14:textId="62D237C6" w:rsidR="002A0A94" w:rsidRPr="00077A34" w:rsidRDefault="002A0A94">
      <w:pPr>
        <w:pStyle w:val="TOC5"/>
        <w:rPr>
          <w:rFonts w:ascii="Calibri" w:hAnsi="Calibri"/>
          <w:sz w:val="22"/>
          <w:szCs w:val="22"/>
          <w:lang w:eastAsia="en-GB"/>
        </w:rPr>
      </w:pPr>
      <w:r>
        <w:t>4.7.2.9.1</w:t>
      </w:r>
      <w:r w:rsidRPr="00077A34">
        <w:rPr>
          <w:rFonts w:ascii="Calibri" w:hAnsi="Calibri"/>
          <w:sz w:val="22"/>
          <w:szCs w:val="22"/>
          <w:lang w:eastAsia="en-GB"/>
        </w:rPr>
        <w:tab/>
      </w:r>
      <w:r>
        <w:t>Description</w:t>
      </w:r>
      <w:r>
        <w:tab/>
      </w:r>
      <w:r>
        <w:fldChar w:fldCharType="begin" w:fldLock="1"/>
      </w:r>
      <w:r>
        <w:instrText xml:space="preserve"> PAGEREF _Toc95922218 \h </w:instrText>
      </w:r>
      <w:r>
        <w:fldChar w:fldCharType="separate"/>
      </w:r>
      <w:r>
        <w:t>140</w:t>
      </w:r>
      <w:r>
        <w:fldChar w:fldCharType="end"/>
      </w:r>
    </w:p>
    <w:p w14:paraId="26640816" w14:textId="5556267D" w:rsidR="002A0A94" w:rsidRPr="00077A34" w:rsidRDefault="002A0A94">
      <w:pPr>
        <w:pStyle w:val="TOC5"/>
        <w:rPr>
          <w:rFonts w:ascii="Calibri" w:hAnsi="Calibri"/>
          <w:sz w:val="22"/>
          <w:szCs w:val="22"/>
          <w:lang w:eastAsia="en-GB"/>
        </w:rPr>
      </w:pPr>
      <w:r>
        <w:t>4.7.2.9.2</w:t>
      </w:r>
      <w:r w:rsidRPr="00077A34">
        <w:rPr>
          <w:rFonts w:ascii="Calibri" w:hAnsi="Calibri"/>
          <w:sz w:val="22"/>
          <w:szCs w:val="22"/>
          <w:lang w:eastAsia="en-GB"/>
        </w:rPr>
        <w:tab/>
      </w:r>
      <w:r>
        <w:t>Information Elements</w:t>
      </w:r>
      <w:r>
        <w:tab/>
      </w:r>
      <w:r>
        <w:fldChar w:fldCharType="begin" w:fldLock="1"/>
      </w:r>
      <w:r>
        <w:instrText xml:space="preserve"> PAGEREF _Toc95922219 \h </w:instrText>
      </w:r>
      <w:r>
        <w:fldChar w:fldCharType="separate"/>
      </w:r>
      <w:r>
        <w:t>140</w:t>
      </w:r>
      <w:r>
        <w:fldChar w:fldCharType="end"/>
      </w:r>
    </w:p>
    <w:p w14:paraId="669706C9" w14:textId="39D3E2C7" w:rsidR="002A0A94" w:rsidRPr="00077A34" w:rsidRDefault="002A0A94">
      <w:pPr>
        <w:pStyle w:val="TOC4"/>
        <w:rPr>
          <w:rFonts w:ascii="Calibri" w:hAnsi="Calibri"/>
          <w:sz w:val="22"/>
          <w:szCs w:val="22"/>
          <w:lang w:eastAsia="en-GB"/>
        </w:rPr>
      </w:pPr>
      <w:r>
        <w:t>4.7.2.10</w:t>
      </w:r>
      <w:r w:rsidRPr="00077A34">
        <w:rPr>
          <w:rFonts w:ascii="Calibri" w:hAnsi="Calibri"/>
          <w:sz w:val="22"/>
          <w:szCs w:val="22"/>
          <w:lang w:eastAsia="en-GB"/>
        </w:rPr>
        <w:tab/>
      </w:r>
      <w:r>
        <w:t>Furnish Charging Information</w:t>
      </w:r>
      <w:r>
        <w:tab/>
      </w:r>
      <w:r>
        <w:fldChar w:fldCharType="begin" w:fldLock="1"/>
      </w:r>
      <w:r>
        <w:instrText xml:space="preserve"> PAGEREF _Toc95922220 \h </w:instrText>
      </w:r>
      <w:r>
        <w:fldChar w:fldCharType="separate"/>
      </w:r>
      <w:r>
        <w:t>140</w:t>
      </w:r>
      <w:r>
        <w:fldChar w:fldCharType="end"/>
      </w:r>
    </w:p>
    <w:p w14:paraId="4AEC4235" w14:textId="30D38DB8" w:rsidR="002A0A94" w:rsidRPr="00077A34" w:rsidRDefault="002A0A94">
      <w:pPr>
        <w:pStyle w:val="TOC5"/>
        <w:rPr>
          <w:rFonts w:ascii="Calibri" w:hAnsi="Calibri"/>
          <w:sz w:val="22"/>
          <w:szCs w:val="22"/>
          <w:lang w:eastAsia="en-GB"/>
        </w:rPr>
      </w:pPr>
      <w:r>
        <w:t>4.7.2.10.1</w:t>
      </w:r>
      <w:r w:rsidRPr="00077A34">
        <w:rPr>
          <w:rFonts w:ascii="Calibri" w:hAnsi="Calibri"/>
          <w:sz w:val="22"/>
          <w:szCs w:val="22"/>
          <w:lang w:eastAsia="en-GB"/>
        </w:rPr>
        <w:tab/>
      </w:r>
      <w:r>
        <w:t>Description</w:t>
      </w:r>
      <w:r>
        <w:tab/>
      </w:r>
      <w:r>
        <w:fldChar w:fldCharType="begin" w:fldLock="1"/>
      </w:r>
      <w:r>
        <w:instrText xml:space="preserve"> PAGEREF _Toc95922221 \h </w:instrText>
      </w:r>
      <w:r>
        <w:fldChar w:fldCharType="separate"/>
      </w:r>
      <w:r>
        <w:t>140</w:t>
      </w:r>
      <w:r>
        <w:fldChar w:fldCharType="end"/>
      </w:r>
    </w:p>
    <w:p w14:paraId="64B4C863" w14:textId="4063F803" w:rsidR="002A0A94" w:rsidRPr="00077A34" w:rsidRDefault="002A0A94">
      <w:pPr>
        <w:pStyle w:val="TOC5"/>
        <w:rPr>
          <w:rFonts w:ascii="Calibri" w:hAnsi="Calibri"/>
          <w:sz w:val="22"/>
          <w:szCs w:val="22"/>
          <w:lang w:eastAsia="en-GB"/>
        </w:rPr>
      </w:pPr>
      <w:r>
        <w:t>4.7.2.10.2</w:t>
      </w:r>
      <w:r w:rsidRPr="00077A34">
        <w:rPr>
          <w:rFonts w:ascii="Calibri" w:hAnsi="Calibri"/>
          <w:sz w:val="22"/>
          <w:szCs w:val="22"/>
          <w:lang w:eastAsia="en-GB"/>
        </w:rPr>
        <w:tab/>
      </w:r>
      <w:r>
        <w:t>Information Elements</w:t>
      </w:r>
      <w:r>
        <w:tab/>
      </w:r>
      <w:r>
        <w:fldChar w:fldCharType="begin" w:fldLock="1"/>
      </w:r>
      <w:r>
        <w:instrText xml:space="preserve"> PAGEREF _Toc95922222 \h </w:instrText>
      </w:r>
      <w:r>
        <w:fldChar w:fldCharType="separate"/>
      </w:r>
      <w:r>
        <w:t>140</w:t>
      </w:r>
      <w:r>
        <w:fldChar w:fldCharType="end"/>
      </w:r>
    </w:p>
    <w:p w14:paraId="067875B4" w14:textId="6F580D5D" w:rsidR="002A0A94" w:rsidRPr="00077A34" w:rsidRDefault="002A0A94">
      <w:pPr>
        <w:pStyle w:val="TOC4"/>
        <w:rPr>
          <w:rFonts w:ascii="Calibri" w:hAnsi="Calibri"/>
          <w:sz w:val="22"/>
          <w:szCs w:val="22"/>
          <w:lang w:eastAsia="en-GB"/>
        </w:rPr>
      </w:pPr>
      <w:r>
        <w:t>4.7.2.11</w:t>
      </w:r>
      <w:r w:rsidRPr="00077A34">
        <w:rPr>
          <w:rFonts w:ascii="Calibri" w:hAnsi="Calibri"/>
          <w:sz w:val="22"/>
          <w:szCs w:val="22"/>
          <w:lang w:eastAsia="en-GB"/>
        </w:rPr>
        <w:tab/>
      </w:r>
      <w:r>
        <w:t>Release Call</w:t>
      </w:r>
      <w:r>
        <w:tab/>
      </w:r>
      <w:r>
        <w:fldChar w:fldCharType="begin" w:fldLock="1"/>
      </w:r>
      <w:r>
        <w:instrText xml:space="preserve"> PAGEREF _Toc95922223 \h </w:instrText>
      </w:r>
      <w:r>
        <w:fldChar w:fldCharType="separate"/>
      </w:r>
      <w:r>
        <w:t>141</w:t>
      </w:r>
      <w:r>
        <w:fldChar w:fldCharType="end"/>
      </w:r>
    </w:p>
    <w:p w14:paraId="564837E8" w14:textId="102CA19A" w:rsidR="002A0A94" w:rsidRPr="00077A34" w:rsidRDefault="002A0A94">
      <w:pPr>
        <w:pStyle w:val="TOC5"/>
        <w:rPr>
          <w:rFonts w:ascii="Calibri" w:hAnsi="Calibri"/>
          <w:sz w:val="22"/>
          <w:szCs w:val="22"/>
          <w:lang w:eastAsia="en-GB"/>
        </w:rPr>
      </w:pPr>
      <w:r>
        <w:t>4.7.2.11.1</w:t>
      </w:r>
      <w:r w:rsidRPr="00077A34">
        <w:rPr>
          <w:rFonts w:ascii="Calibri" w:hAnsi="Calibri"/>
          <w:sz w:val="22"/>
          <w:szCs w:val="22"/>
          <w:lang w:eastAsia="en-GB"/>
        </w:rPr>
        <w:tab/>
      </w:r>
      <w:r>
        <w:t>Description</w:t>
      </w:r>
      <w:r>
        <w:tab/>
      </w:r>
      <w:r>
        <w:fldChar w:fldCharType="begin" w:fldLock="1"/>
      </w:r>
      <w:r>
        <w:instrText xml:space="preserve"> PAGEREF _Toc95922224 \h </w:instrText>
      </w:r>
      <w:r>
        <w:fldChar w:fldCharType="separate"/>
      </w:r>
      <w:r>
        <w:t>141</w:t>
      </w:r>
      <w:r>
        <w:fldChar w:fldCharType="end"/>
      </w:r>
    </w:p>
    <w:p w14:paraId="2B959DFE" w14:textId="7DA2F604" w:rsidR="002A0A94" w:rsidRPr="00077A34" w:rsidRDefault="002A0A94">
      <w:pPr>
        <w:pStyle w:val="TOC5"/>
        <w:rPr>
          <w:rFonts w:ascii="Calibri" w:hAnsi="Calibri"/>
          <w:sz w:val="22"/>
          <w:szCs w:val="22"/>
          <w:lang w:eastAsia="en-GB"/>
        </w:rPr>
      </w:pPr>
      <w:r>
        <w:t>4.7.2.11.2</w:t>
      </w:r>
      <w:r w:rsidRPr="00077A34">
        <w:rPr>
          <w:rFonts w:ascii="Calibri" w:hAnsi="Calibri"/>
          <w:sz w:val="22"/>
          <w:szCs w:val="22"/>
          <w:lang w:eastAsia="en-GB"/>
        </w:rPr>
        <w:tab/>
      </w:r>
      <w:r>
        <w:t>Information Elements</w:t>
      </w:r>
      <w:r>
        <w:tab/>
      </w:r>
      <w:r>
        <w:fldChar w:fldCharType="begin" w:fldLock="1"/>
      </w:r>
      <w:r>
        <w:instrText xml:space="preserve"> PAGEREF _Toc95922225 \h </w:instrText>
      </w:r>
      <w:r>
        <w:fldChar w:fldCharType="separate"/>
      </w:r>
      <w:r>
        <w:t>141</w:t>
      </w:r>
      <w:r>
        <w:fldChar w:fldCharType="end"/>
      </w:r>
    </w:p>
    <w:p w14:paraId="25DAE388" w14:textId="037EA843" w:rsidR="002A0A94" w:rsidRPr="00077A34" w:rsidRDefault="002A0A94">
      <w:pPr>
        <w:pStyle w:val="TOC4"/>
        <w:rPr>
          <w:rFonts w:ascii="Calibri" w:hAnsi="Calibri"/>
          <w:sz w:val="22"/>
          <w:szCs w:val="22"/>
          <w:lang w:eastAsia="en-GB"/>
        </w:rPr>
      </w:pPr>
      <w:r>
        <w:t>4.7.2.12</w:t>
      </w:r>
      <w:r w:rsidRPr="00077A34">
        <w:rPr>
          <w:rFonts w:ascii="Calibri" w:hAnsi="Calibri"/>
          <w:sz w:val="22"/>
          <w:szCs w:val="22"/>
          <w:lang w:eastAsia="en-GB"/>
        </w:rPr>
        <w:tab/>
      </w:r>
      <w:r>
        <w:t>Request Report BCSM Event</w:t>
      </w:r>
      <w:r>
        <w:tab/>
      </w:r>
      <w:r>
        <w:fldChar w:fldCharType="begin" w:fldLock="1"/>
      </w:r>
      <w:r>
        <w:instrText xml:space="preserve"> PAGEREF _Toc95922226 \h </w:instrText>
      </w:r>
      <w:r>
        <w:fldChar w:fldCharType="separate"/>
      </w:r>
      <w:r>
        <w:t>141</w:t>
      </w:r>
      <w:r>
        <w:fldChar w:fldCharType="end"/>
      </w:r>
    </w:p>
    <w:p w14:paraId="59578C1B" w14:textId="50F82B06" w:rsidR="002A0A94" w:rsidRPr="00077A34" w:rsidRDefault="002A0A94">
      <w:pPr>
        <w:pStyle w:val="TOC5"/>
        <w:rPr>
          <w:rFonts w:ascii="Calibri" w:hAnsi="Calibri"/>
          <w:sz w:val="22"/>
          <w:szCs w:val="22"/>
          <w:lang w:eastAsia="en-GB"/>
        </w:rPr>
      </w:pPr>
      <w:r>
        <w:t>4.7.2.12.1</w:t>
      </w:r>
      <w:r w:rsidRPr="00077A34">
        <w:rPr>
          <w:rFonts w:ascii="Calibri" w:hAnsi="Calibri"/>
          <w:sz w:val="22"/>
          <w:szCs w:val="22"/>
          <w:lang w:eastAsia="en-GB"/>
        </w:rPr>
        <w:tab/>
      </w:r>
      <w:r>
        <w:t>Description</w:t>
      </w:r>
      <w:r>
        <w:tab/>
      </w:r>
      <w:r>
        <w:fldChar w:fldCharType="begin" w:fldLock="1"/>
      </w:r>
      <w:r>
        <w:instrText xml:space="preserve"> PAGEREF _Toc95922227 \h </w:instrText>
      </w:r>
      <w:r>
        <w:fldChar w:fldCharType="separate"/>
      </w:r>
      <w:r>
        <w:t>141</w:t>
      </w:r>
      <w:r>
        <w:fldChar w:fldCharType="end"/>
      </w:r>
    </w:p>
    <w:p w14:paraId="0EA6CE64" w14:textId="09DA1414" w:rsidR="002A0A94" w:rsidRPr="00077A34" w:rsidRDefault="002A0A94">
      <w:pPr>
        <w:pStyle w:val="TOC5"/>
        <w:rPr>
          <w:rFonts w:ascii="Calibri" w:hAnsi="Calibri"/>
          <w:sz w:val="22"/>
          <w:szCs w:val="22"/>
          <w:lang w:eastAsia="en-GB"/>
        </w:rPr>
      </w:pPr>
      <w:r>
        <w:t>4.7.2.12.2</w:t>
      </w:r>
      <w:r w:rsidRPr="00077A34">
        <w:rPr>
          <w:rFonts w:ascii="Calibri" w:hAnsi="Calibri"/>
          <w:sz w:val="22"/>
          <w:szCs w:val="22"/>
          <w:lang w:eastAsia="en-GB"/>
        </w:rPr>
        <w:tab/>
      </w:r>
      <w:r>
        <w:t>Information Elements</w:t>
      </w:r>
      <w:r>
        <w:tab/>
      </w:r>
      <w:r>
        <w:fldChar w:fldCharType="begin" w:fldLock="1"/>
      </w:r>
      <w:r>
        <w:instrText xml:space="preserve"> PAGEREF _Toc95922228 \h </w:instrText>
      </w:r>
      <w:r>
        <w:fldChar w:fldCharType="separate"/>
      </w:r>
      <w:r>
        <w:t>141</w:t>
      </w:r>
      <w:r>
        <w:fldChar w:fldCharType="end"/>
      </w:r>
    </w:p>
    <w:p w14:paraId="304878FE" w14:textId="24EC0958" w:rsidR="002A0A94" w:rsidRPr="00077A34" w:rsidRDefault="002A0A94">
      <w:pPr>
        <w:pStyle w:val="TOC4"/>
        <w:rPr>
          <w:rFonts w:ascii="Calibri" w:hAnsi="Calibri"/>
          <w:sz w:val="22"/>
          <w:szCs w:val="22"/>
          <w:lang w:eastAsia="en-GB"/>
        </w:rPr>
      </w:pPr>
      <w:r>
        <w:t>4.7.2.13</w:t>
      </w:r>
      <w:r w:rsidRPr="00077A34">
        <w:rPr>
          <w:rFonts w:ascii="Calibri" w:hAnsi="Calibri"/>
          <w:sz w:val="22"/>
          <w:szCs w:val="22"/>
          <w:lang w:eastAsia="en-GB"/>
        </w:rPr>
        <w:tab/>
      </w:r>
      <w:r>
        <w:t>Reset Timer</w:t>
      </w:r>
      <w:r>
        <w:tab/>
      </w:r>
      <w:r>
        <w:fldChar w:fldCharType="begin" w:fldLock="1"/>
      </w:r>
      <w:r>
        <w:instrText xml:space="preserve"> PAGEREF _Toc95922229 \h </w:instrText>
      </w:r>
      <w:r>
        <w:fldChar w:fldCharType="separate"/>
      </w:r>
      <w:r>
        <w:t>142</w:t>
      </w:r>
      <w:r>
        <w:fldChar w:fldCharType="end"/>
      </w:r>
    </w:p>
    <w:p w14:paraId="6756779F" w14:textId="106565A7" w:rsidR="002A0A94" w:rsidRPr="00077A34" w:rsidRDefault="002A0A94">
      <w:pPr>
        <w:pStyle w:val="TOC5"/>
        <w:rPr>
          <w:rFonts w:ascii="Calibri" w:hAnsi="Calibri"/>
          <w:sz w:val="22"/>
          <w:szCs w:val="22"/>
          <w:lang w:eastAsia="en-GB"/>
        </w:rPr>
      </w:pPr>
      <w:r>
        <w:t>4.7.2.13.1</w:t>
      </w:r>
      <w:r w:rsidRPr="00077A34">
        <w:rPr>
          <w:rFonts w:ascii="Calibri" w:hAnsi="Calibri"/>
          <w:sz w:val="22"/>
          <w:szCs w:val="22"/>
          <w:lang w:eastAsia="en-GB"/>
        </w:rPr>
        <w:tab/>
      </w:r>
      <w:r>
        <w:t>Description</w:t>
      </w:r>
      <w:r>
        <w:tab/>
      </w:r>
      <w:r>
        <w:fldChar w:fldCharType="begin" w:fldLock="1"/>
      </w:r>
      <w:r>
        <w:instrText xml:space="preserve"> PAGEREF _Toc95922230 \h </w:instrText>
      </w:r>
      <w:r>
        <w:fldChar w:fldCharType="separate"/>
      </w:r>
      <w:r>
        <w:t>142</w:t>
      </w:r>
      <w:r>
        <w:fldChar w:fldCharType="end"/>
      </w:r>
    </w:p>
    <w:p w14:paraId="7B37F64F" w14:textId="498D6322" w:rsidR="002A0A94" w:rsidRPr="00077A34" w:rsidRDefault="002A0A94">
      <w:pPr>
        <w:pStyle w:val="TOC5"/>
        <w:rPr>
          <w:rFonts w:ascii="Calibri" w:hAnsi="Calibri"/>
          <w:sz w:val="22"/>
          <w:szCs w:val="22"/>
          <w:lang w:eastAsia="en-GB"/>
        </w:rPr>
      </w:pPr>
      <w:r>
        <w:t>4.7.2.13.2</w:t>
      </w:r>
      <w:r w:rsidRPr="00077A34">
        <w:rPr>
          <w:rFonts w:ascii="Calibri" w:hAnsi="Calibri"/>
          <w:sz w:val="22"/>
          <w:szCs w:val="22"/>
          <w:lang w:eastAsia="en-GB"/>
        </w:rPr>
        <w:tab/>
      </w:r>
      <w:r>
        <w:t>Information Elements</w:t>
      </w:r>
      <w:r>
        <w:tab/>
      </w:r>
      <w:r>
        <w:fldChar w:fldCharType="begin" w:fldLock="1"/>
      </w:r>
      <w:r>
        <w:instrText xml:space="preserve"> PAGEREF _Toc95922231 \h </w:instrText>
      </w:r>
      <w:r>
        <w:fldChar w:fldCharType="separate"/>
      </w:r>
      <w:r>
        <w:t>142</w:t>
      </w:r>
      <w:r>
        <w:fldChar w:fldCharType="end"/>
      </w:r>
    </w:p>
    <w:p w14:paraId="2CF135F4" w14:textId="29D5E650" w:rsidR="002A0A94" w:rsidRPr="00077A34" w:rsidRDefault="002A0A94">
      <w:pPr>
        <w:pStyle w:val="TOC3"/>
        <w:rPr>
          <w:rFonts w:ascii="Calibri" w:hAnsi="Calibri"/>
          <w:sz w:val="22"/>
          <w:szCs w:val="22"/>
          <w:lang w:eastAsia="en-GB"/>
        </w:rPr>
      </w:pPr>
      <w:r>
        <w:t>4.7.3</w:t>
      </w:r>
      <w:r w:rsidRPr="00077A34">
        <w:rPr>
          <w:rFonts w:ascii="Calibri" w:hAnsi="Calibri"/>
          <w:sz w:val="22"/>
          <w:szCs w:val="22"/>
          <w:lang w:eastAsia="en-GB"/>
        </w:rPr>
        <w:tab/>
      </w:r>
      <w:r>
        <w:t>gsmSCF – IM</w:t>
      </w:r>
      <w:r>
        <w:noBreakHyphen/>
        <w:t>SSF information flows for MRFC related operations</w:t>
      </w:r>
      <w:r>
        <w:tab/>
      </w:r>
      <w:r>
        <w:fldChar w:fldCharType="begin" w:fldLock="1"/>
      </w:r>
      <w:r>
        <w:instrText xml:space="preserve"> PAGEREF _Toc95922232 \h </w:instrText>
      </w:r>
      <w:r>
        <w:fldChar w:fldCharType="separate"/>
      </w:r>
      <w:r>
        <w:t>142</w:t>
      </w:r>
      <w:r>
        <w:fldChar w:fldCharType="end"/>
      </w:r>
    </w:p>
    <w:p w14:paraId="3CAF91DB" w14:textId="76A06509" w:rsidR="002A0A94" w:rsidRPr="00077A34" w:rsidRDefault="002A0A94">
      <w:pPr>
        <w:pStyle w:val="TOC4"/>
        <w:rPr>
          <w:rFonts w:ascii="Calibri" w:hAnsi="Calibri"/>
          <w:sz w:val="22"/>
          <w:szCs w:val="22"/>
          <w:lang w:eastAsia="en-GB"/>
        </w:rPr>
      </w:pPr>
      <w:r>
        <w:t>4.7.3.1</w:t>
      </w:r>
      <w:r w:rsidRPr="00077A34">
        <w:rPr>
          <w:rFonts w:ascii="Calibri" w:hAnsi="Calibri"/>
          <w:sz w:val="22"/>
          <w:szCs w:val="22"/>
          <w:lang w:eastAsia="en-GB"/>
        </w:rPr>
        <w:tab/>
      </w:r>
      <w:r>
        <w:t>Cancel</w:t>
      </w:r>
      <w:r>
        <w:tab/>
      </w:r>
      <w:r>
        <w:fldChar w:fldCharType="begin" w:fldLock="1"/>
      </w:r>
      <w:r>
        <w:instrText xml:space="preserve"> PAGEREF _Toc95922233 \h </w:instrText>
      </w:r>
      <w:r>
        <w:fldChar w:fldCharType="separate"/>
      </w:r>
      <w:r>
        <w:t>142</w:t>
      </w:r>
      <w:r>
        <w:fldChar w:fldCharType="end"/>
      </w:r>
    </w:p>
    <w:p w14:paraId="367B4B96" w14:textId="4CF0EFDC" w:rsidR="002A0A94" w:rsidRPr="00077A34" w:rsidRDefault="002A0A94">
      <w:pPr>
        <w:pStyle w:val="TOC5"/>
        <w:rPr>
          <w:rFonts w:ascii="Calibri" w:hAnsi="Calibri"/>
          <w:sz w:val="22"/>
          <w:szCs w:val="22"/>
          <w:lang w:eastAsia="en-GB"/>
        </w:rPr>
      </w:pPr>
      <w:r>
        <w:t>4.7.3.1.1</w:t>
      </w:r>
      <w:r w:rsidRPr="00077A34">
        <w:rPr>
          <w:rFonts w:ascii="Calibri" w:hAnsi="Calibri"/>
          <w:sz w:val="22"/>
          <w:szCs w:val="22"/>
          <w:lang w:eastAsia="en-GB"/>
        </w:rPr>
        <w:tab/>
      </w:r>
      <w:r>
        <w:t>Description</w:t>
      </w:r>
      <w:r>
        <w:tab/>
      </w:r>
      <w:r>
        <w:fldChar w:fldCharType="begin" w:fldLock="1"/>
      </w:r>
      <w:r>
        <w:instrText xml:space="preserve"> PAGEREF _Toc95922234 \h </w:instrText>
      </w:r>
      <w:r>
        <w:fldChar w:fldCharType="separate"/>
      </w:r>
      <w:r>
        <w:t>142</w:t>
      </w:r>
      <w:r>
        <w:fldChar w:fldCharType="end"/>
      </w:r>
    </w:p>
    <w:p w14:paraId="330F88D8" w14:textId="0E0B52F6" w:rsidR="002A0A94" w:rsidRPr="00077A34" w:rsidRDefault="002A0A94">
      <w:pPr>
        <w:pStyle w:val="TOC5"/>
        <w:rPr>
          <w:rFonts w:ascii="Calibri" w:hAnsi="Calibri"/>
          <w:sz w:val="22"/>
          <w:szCs w:val="22"/>
          <w:lang w:eastAsia="en-GB"/>
        </w:rPr>
      </w:pPr>
      <w:r>
        <w:t>4.7.3.1.2</w:t>
      </w:r>
      <w:r w:rsidRPr="00077A34">
        <w:rPr>
          <w:rFonts w:ascii="Calibri" w:hAnsi="Calibri"/>
          <w:sz w:val="22"/>
          <w:szCs w:val="22"/>
          <w:lang w:eastAsia="en-GB"/>
        </w:rPr>
        <w:tab/>
      </w:r>
      <w:r>
        <w:t>Information Elements</w:t>
      </w:r>
      <w:r>
        <w:tab/>
      </w:r>
      <w:r>
        <w:fldChar w:fldCharType="begin" w:fldLock="1"/>
      </w:r>
      <w:r>
        <w:instrText xml:space="preserve"> PAGEREF _Toc95922235 \h </w:instrText>
      </w:r>
      <w:r>
        <w:fldChar w:fldCharType="separate"/>
      </w:r>
      <w:r>
        <w:t>143</w:t>
      </w:r>
      <w:r>
        <w:fldChar w:fldCharType="end"/>
      </w:r>
    </w:p>
    <w:p w14:paraId="760187A7" w14:textId="0225E545" w:rsidR="002A0A94" w:rsidRPr="00077A34" w:rsidRDefault="002A0A94">
      <w:pPr>
        <w:pStyle w:val="TOC4"/>
        <w:rPr>
          <w:rFonts w:ascii="Calibri" w:hAnsi="Calibri"/>
          <w:sz w:val="22"/>
          <w:szCs w:val="22"/>
          <w:lang w:eastAsia="en-GB"/>
        </w:rPr>
      </w:pPr>
      <w:r>
        <w:t>4.7.3.2</w:t>
      </w:r>
      <w:r w:rsidRPr="00077A34">
        <w:rPr>
          <w:rFonts w:ascii="Calibri" w:hAnsi="Calibri"/>
          <w:sz w:val="22"/>
          <w:szCs w:val="22"/>
          <w:lang w:eastAsia="en-GB"/>
        </w:rPr>
        <w:tab/>
      </w:r>
      <w:r>
        <w:t>Play Announcement</w:t>
      </w:r>
      <w:r>
        <w:tab/>
      </w:r>
      <w:r>
        <w:fldChar w:fldCharType="begin" w:fldLock="1"/>
      </w:r>
      <w:r>
        <w:instrText xml:space="preserve"> PAGEREF _Toc95922236 \h </w:instrText>
      </w:r>
      <w:r>
        <w:fldChar w:fldCharType="separate"/>
      </w:r>
      <w:r>
        <w:t>143</w:t>
      </w:r>
      <w:r>
        <w:fldChar w:fldCharType="end"/>
      </w:r>
    </w:p>
    <w:p w14:paraId="33BE12EC" w14:textId="038DA5F2" w:rsidR="002A0A94" w:rsidRPr="00077A34" w:rsidRDefault="002A0A94">
      <w:pPr>
        <w:pStyle w:val="TOC5"/>
        <w:rPr>
          <w:rFonts w:ascii="Calibri" w:hAnsi="Calibri"/>
          <w:sz w:val="22"/>
          <w:szCs w:val="22"/>
          <w:lang w:eastAsia="en-GB"/>
        </w:rPr>
      </w:pPr>
      <w:r>
        <w:t>4.7.3.2.1</w:t>
      </w:r>
      <w:r w:rsidRPr="00077A34">
        <w:rPr>
          <w:rFonts w:ascii="Calibri" w:hAnsi="Calibri"/>
          <w:sz w:val="22"/>
          <w:szCs w:val="22"/>
          <w:lang w:eastAsia="en-GB"/>
        </w:rPr>
        <w:tab/>
      </w:r>
      <w:r>
        <w:t>Description</w:t>
      </w:r>
      <w:r>
        <w:tab/>
      </w:r>
      <w:r>
        <w:fldChar w:fldCharType="begin" w:fldLock="1"/>
      </w:r>
      <w:r>
        <w:instrText xml:space="preserve"> PAGEREF _Toc95922237 \h </w:instrText>
      </w:r>
      <w:r>
        <w:fldChar w:fldCharType="separate"/>
      </w:r>
      <w:r>
        <w:t>143</w:t>
      </w:r>
      <w:r>
        <w:fldChar w:fldCharType="end"/>
      </w:r>
    </w:p>
    <w:p w14:paraId="1DE8A7F3" w14:textId="7B5C3B6C" w:rsidR="002A0A94" w:rsidRPr="00077A34" w:rsidRDefault="002A0A94">
      <w:pPr>
        <w:pStyle w:val="TOC5"/>
        <w:rPr>
          <w:rFonts w:ascii="Calibri" w:hAnsi="Calibri"/>
          <w:sz w:val="22"/>
          <w:szCs w:val="22"/>
          <w:lang w:eastAsia="en-GB"/>
        </w:rPr>
      </w:pPr>
      <w:r>
        <w:t>4.7.3.2.2</w:t>
      </w:r>
      <w:r w:rsidRPr="00077A34">
        <w:rPr>
          <w:rFonts w:ascii="Calibri" w:hAnsi="Calibri"/>
          <w:sz w:val="22"/>
          <w:szCs w:val="22"/>
          <w:lang w:eastAsia="en-GB"/>
        </w:rPr>
        <w:tab/>
      </w:r>
      <w:r>
        <w:t>Information Elements</w:t>
      </w:r>
      <w:r>
        <w:tab/>
      </w:r>
      <w:r>
        <w:fldChar w:fldCharType="begin" w:fldLock="1"/>
      </w:r>
      <w:r>
        <w:instrText xml:space="preserve"> PAGEREF _Toc95922238 \h </w:instrText>
      </w:r>
      <w:r>
        <w:fldChar w:fldCharType="separate"/>
      </w:r>
      <w:r>
        <w:t>143</w:t>
      </w:r>
      <w:r>
        <w:fldChar w:fldCharType="end"/>
      </w:r>
    </w:p>
    <w:p w14:paraId="017FE24F" w14:textId="7B9371A9" w:rsidR="002A0A94" w:rsidRPr="00077A34" w:rsidRDefault="002A0A94">
      <w:pPr>
        <w:pStyle w:val="TOC4"/>
        <w:rPr>
          <w:rFonts w:ascii="Calibri" w:hAnsi="Calibri"/>
          <w:sz w:val="22"/>
          <w:szCs w:val="22"/>
          <w:lang w:eastAsia="en-GB"/>
        </w:rPr>
      </w:pPr>
      <w:r>
        <w:t>4.7.3.3</w:t>
      </w:r>
      <w:r w:rsidRPr="00077A34">
        <w:rPr>
          <w:rFonts w:ascii="Calibri" w:hAnsi="Calibri"/>
          <w:sz w:val="22"/>
          <w:szCs w:val="22"/>
          <w:lang w:eastAsia="en-GB"/>
        </w:rPr>
        <w:tab/>
      </w:r>
      <w:r>
        <w:t>Prompt And Collect User Information (received information)</w:t>
      </w:r>
      <w:r>
        <w:tab/>
      </w:r>
      <w:r>
        <w:fldChar w:fldCharType="begin" w:fldLock="1"/>
      </w:r>
      <w:r>
        <w:instrText xml:space="preserve"> PAGEREF _Toc95922239 \h </w:instrText>
      </w:r>
      <w:r>
        <w:fldChar w:fldCharType="separate"/>
      </w:r>
      <w:r>
        <w:t>144</w:t>
      </w:r>
      <w:r>
        <w:fldChar w:fldCharType="end"/>
      </w:r>
    </w:p>
    <w:p w14:paraId="221999B0" w14:textId="15B7E869" w:rsidR="002A0A94" w:rsidRPr="00077A34" w:rsidRDefault="002A0A94">
      <w:pPr>
        <w:pStyle w:val="TOC5"/>
        <w:rPr>
          <w:rFonts w:ascii="Calibri" w:hAnsi="Calibri"/>
          <w:sz w:val="22"/>
          <w:szCs w:val="22"/>
          <w:lang w:eastAsia="en-GB"/>
        </w:rPr>
      </w:pPr>
      <w:r>
        <w:t>4.7.3.3.1</w:t>
      </w:r>
      <w:r w:rsidRPr="00077A34">
        <w:rPr>
          <w:rFonts w:ascii="Calibri" w:hAnsi="Calibri"/>
          <w:sz w:val="22"/>
          <w:szCs w:val="22"/>
          <w:lang w:eastAsia="en-GB"/>
        </w:rPr>
        <w:tab/>
      </w:r>
      <w:r>
        <w:t>Description</w:t>
      </w:r>
      <w:r>
        <w:tab/>
      </w:r>
      <w:r>
        <w:fldChar w:fldCharType="begin" w:fldLock="1"/>
      </w:r>
      <w:r>
        <w:instrText xml:space="preserve"> PAGEREF _Toc95922240 \h </w:instrText>
      </w:r>
      <w:r>
        <w:fldChar w:fldCharType="separate"/>
      </w:r>
      <w:r>
        <w:t>144</w:t>
      </w:r>
      <w:r>
        <w:fldChar w:fldCharType="end"/>
      </w:r>
    </w:p>
    <w:p w14:paraId="4B29B620" w14:textId="0D09A758" w:rsidR="002A0A94" w:rsidRPr="00077A34" w:rsidRDefault="002A0A94">
      <w:pPr>
        <w:pStyle w:val="TOC5"/>
        <w:rPr>
          <w:rFonts w:ascii="Calibri" w:hAnsi="Calibri"/>
          <w:sz w:val="22"/>
          <w:szCs w:val="22"/>
          <w:lang w:eastAsia="en-GB"/>
        </w:rPr>
      </w:pPr>
      <w:r>
        <w:t>4.7.3.3.2</w:t>
      </w:r>
      <w:r w:rsidRPr="00077A34">
        <w:rPr>
          <w:rFonts w:ascii="Calibri" w:hAnsi="Calibri"/>
          <w:sz w:val="22"/>
          <w:szCs w:val="22"/>
          <w:lang w:eastAsia="en-GB"/>
        </w:rPr>
        <w:tab/>
      </w:r>
      <w:r>
        <w:t>Information Elements</w:t>
      </w:r>
      <w:r>
        <w:tab/>
      </w:r>
      <w:r>
        <w:fldChar w:fldCharType="begin" w:fldLock="1"/>
      </w:r>
      <w:r>
        <w:instrText xml:space="preserve"> PAGEREF _Toc95922241 \h </w:instrText>
      </w:r>
      <w:r>
        <w:fldChar w:fldCharType="separate"/>
      </w:r>
      <w:r>
        <w:t>144</w:t>
      </w:r>
      <w:r>
        <w:fldChar w:fldCharType="end"/>
      </w:r>
    </w:p>
    <w:p w14:paraId="1A3CD004" w14:textId="792A2B75" w:rsidR="002A0A94" w:rsidRPr="00077A34" w:rsidRDefault="002A0A94">
      <w:pPr>
        <w:pStyle w:val="TOC4"/>
        <w:rPr>
          <w:rFonts w:ascii="Calibri" w:hAnsi="Calibri"/>
          <w:sz w:val="22"/>
          <w:szCs w:val="22"/>
          <w:lang w:eastAsia="en-GB"/>
        </w:rPr>
      </w:pPr>
      <w:r>
        <w:t>4.7.3.4</w:t>
      </w:r>
      <w:r w:rsidRPr="00077A34">
        <w:rPr>
          <w:rFonts w:ascii="Calibri" w:hAnsi="Calibri"/>
          <w:sz w:val="22"/>
          <w:szCs w:val="22"/>
          <w:lang w:eastAsia="en-GB"/>
        </w:rPr>
        <w:tab/>
      </w:r>
      <w:r>
        <w:t>Prompt And Collect User Information ack (received information)</w:t>
      </w:r>
      <w:r>
        <w:tab/>
      </w:r>
      <w:r>
        <w:fldChar w:fldCharType="begin" w:fldLock="1"/>
      </w:r>
      <w:r>
        <w:instrText xml:space="preserve"> PAGEREF _Toc95922242 \h </w:instrText>
      </w:r>
      <w:r>
        <w:fldChar w:fldCharType="separate"/>
      </w:r>
      <w:r>
        <w:t>145</w:t>
      </w:r>
      <w:r>
        <w:fldChar w:fldCharType="end"/>
      </w:r>
    </w:p>
    <w:p w14:paraId="2A04F848" w14:textId="1B752F35" w:rsidR="002A0A94" w:rsidRPr="00077A34" w:rsidRDefault="002A0A94">
      <w:pPr>
        <w:pStyle w:val="TOC5"/>
        <w:rPr>
          <w:rFonts w:ascii="Calibri" w:hAnsi="Calibri"/>
          <w:sz w:val="22"/>
          <w:szCs w:val="22"/>
          <w:lang w:eastAsia="en-GB"/>
        </w:rPr>
      </w:pPr>
      <w:r>
        <w:t>4.7.3.4.1</w:t>
      </w:r>
      <w:r w:rsidRPr="00077A34">
        <w:rPr>
          <w:rFonts w:ascii="Calibri" w:hAnsi="Calibri"/>
          <w:sz w:val="22"/>
          <w:szCs w:val="22"/>
          <w:lang w:eastAsia="en-GB"/>
        </w:rPr>
        <w:tab/>
      </w:r>
      <w:r>
        <w:t>Description</w:t>
      </w:r>
      <w:r>
        <w:tab/>
      </w:r>
      <w:r>
        <w:fldChar w:fldCharType="begin" w:fldLock="1"/>
      </w:r>
      <w:r>
        <w:instrText xml:space="preserve"> PAGEREF _Toc95922243 \h </w:instrText>
      </w:r>
      <w:r>
        <w:fldChar w:fldCharType="separate"/>
      </w:r>
      <w:r>
        <w:t>145</w:t>
      </w:r>
      <w:r>
        <w:fldChar w:fldCharType="end"/>
      </w:r>
    </w:p>
    <w:p w14:paraId="1BB598EE" w14:textId="06B0C68B" w:rsidR="002A0A94" w:rsidRPr="00077A34" w:rsidRDefault="002A0A94">
      <w:pPr>
        <w:pStyle w:val="TOC5"/>
        <w:rPr>
          <w:rFonts w:ascii="Calibri" w:hAnsi="Calibri"/>
          <w:sz w:val="22"/>
          <w:szCs w:val="22"/>
          <w:lang w:eastAsia="en-GB"/>
        </w:rPr>
      </w:pPr>
      <w:r>
        <w:t>4.7.3.4.2</w:t>
      </w:r>
      <w:r w:rsidRPr="00077A34">
        <w:rPr>
          <w:rFonts w:ascii="Calibri" w:hAnsi="Calibri"/>
          <w:sz w:val="22"/>
          <w:szCs w:val="22"/>
          <w:lang w:eastAsia="en-GB"/>
        </w:rPr>
        <w:tab/>
      </w:r>
      <w:r>
        <w:t>Information Elements</w:t>
      </w:r>
      <w:r>
        <w:tab/>
      </w:r>
      <w:r>
        <w:fldChar w:fldCharType="begin" w:fldLock="1"/>
      </w:r>
      <w:r>
        <w:instrText xml:space="preserve"> PAGEREF _Toc95922244 \h </w:instrText>
      </w:r>
      <w:r>
        <w:fldChar w:fldCharType="separate"/>
      </w:r>
      <w:r>
        <w:t>145</w:t>
      </w:r>
      <w:r>
        <w:fldChar w:fldCharType="end"/>
      </w:r>
    </w:p>
    <w:p w14:paraId="20B8B3D6" w14:textId="78B2986E" w:rsidR="002A0A94" w:rsidRPr="00077A34" w:rsidRDefault="002A0A94">
      <w:pPr>
        <w:pStyle w:val="TOC4"/>
        <w:rPr>
          <w:rFonts w:ascii="Calibri" w:hAnsi="Calibri"/>
          <w:sz w:val="22"/>
          <w:szCs w:val="22"/>
          <w:lang w:eastAsia="en-GB"/>
        </w:rPr>
      </w:pPr>
      <w:r>
        <w:t>4.7.3.5</w:t>
      </w:r>
      <w:r w:rsidRPr="00077A34">
        <w:rPr>
          <w:rFonts w:ascii="Calibri" w:hAnsi="Calibri"/>
          <w:sz w:val="22"/>
          <w:szCs w:val="22"/>
          <w:lang w:eastAsia="en-GB"/>
        </w:rPr>
        <w:tab/>
      </w:r>
      <w:r>
        <w:t>Specialized Resource Report</w:t>
      </w:r>
      <w:r>
        <w:tab/>
      </w:r>
      <w:r>
        <w:fldChar w:fldCharType="begin" w:fldLock="1"/>
      </w:r>
      <w:r>
        <w:instrText xml:space="preserve"> PAGEREF _Toc95922245 \h </w:instrText>
      </w:r>
      <w:r>
        <w:fldChar w:fldCharType="separate"/>
      </w:r>
      <w:r>
        <w:t>146</w:t>
      </w:r>
      <w:r>
        <w:fldChar w:fldCharType="end"/>
      </w:r>
    </w:p>
    <w:p w14:paraId="68D7D642" w14:textId="552124FB" w:rsidR="002A0A94" w:rsidRPr="00077A34" w:rsidRDefault="002A0A94">
      <w:pPr>
        <w:pStyle w:val="TOC5"/>
        <w:rPr>
          <w:rFonts w:ascii="Calibri" w:hAnsi="Calibri"/>
          <w:sz w:val="22"/>
          <w:szCs w:val="22"/>
          <w:lang w:eastAsia="en-GB"/>
        </w:rPr>
      </w:pPr>
      <w:r>
        <w:t>4.7.3.5.1</w:t>
      </w:r>
      <w:r w:rsidRPr="00077A34">
        <w:rPr>
          <w:rFonts w:ascii="Calibri" w:hAnsi="Calibri"/>
          <w:sz w:val="22"/>
          <w:szCs w:val="22"/>
          <w:lang w:eastAsia="en-GB"/>
        </w:rPr>
        <w:tab/>
      </w:r>
      <w:r>
        <w:t>Description</w:t>
      </w:r>
      <w:r>
        <w:tab/>
      </w:r>
      <w:r>
        <w:fldChar w:fldCharType="begin" w:fldLock="1"/>
      </w:r>
      <w:r>
        <w:instrText xml:space="preserve"> PAGEREF _Toc95922246 \h </w:instrText>
      </w:r>
      <w:r>
        <w:fldChar w:fldCharType="separate"/>
      </w:r>
      <w:r>
        <w:t>146</w:t>
      </w:r>
      <w:r>
        <w:fldChar w:fldCharType="end"/>
      </w:r>
    </w:p>
    <w:p w14:paraId="3B4380B0" w14:textId="52B2CB64" w:rsidR="002A0A94" w:rsidRPr="00077A34" w:rsidRDefault="002A0A94">
      <w:pPr>
        <w:pStyle w:val="TOC5"/>
        <w:rPr>
          <w:rFonts w:ascii="Calibri" w:hAnsi="Calibri"/>
          <w:sz w:val="22"/>
          <w:szCs w:val="22"/>
          <w:lang w:eastAsia="en-GB"/>
        </w:rPr>
      </w:pPr>
      <w:r>
        <w:t>4.7.3.5.2</w:t>
      </w:r>
      <w:r w:rsidRPr="00077A34">
        <w:rPr>
          <w:rFonts w:ascii="Calibri" w:hAnsi="Calibri"/>
          <w:sz w:val="22"/>
          <w:szCs w:val="22"/>
          <w:lang w:eastAsia="en-GB"/>
        </w:rPr>
        <w:tab/>
      </w:r>
      <w:r>
        <w:t>Information Elements</w:t>
      </w:r>
      <w:r>
        <w:tab/>
      </w:r>
      <w:r>
        <w:fldChar w:fldCharType="begin" w:fldLock="1"/>
      </w:r>
      <w:r>
        <w:instrText xml:space="preserve"> PAGEREF _Toc95922247 \h </w:instrText>
      </w:r>
      <w:r>
        <w:fldChar w:fldCharType="separate"/>
      </w:r>
      <w:r>
        <w:t>146</w:t>
      </w:r>
      <w:r>
        <w:fldChar w:fldCharType="end"/>
      </w:r>
    </w:p>
    <w:p w14:paraId="27ACAA31" w14:textId="695CD919" w:rsidR="002A0A94" w:rsidRPr="00077A34" w:rsidRDefault="002A0A94">
      <w:pPr>
        <w:pStyle w:val="TOC3"/>
        <w:rPr>
          <w:rFonts w:ascii="Calibri" w:hAnsi="Calibri"/>
          <w:sz w:val="22"/>
          <w:szCs w:val="22"/>
          <w:lang w:eastAsia="en-GB"/>
        </w:rPr>
      </w:pPr>
      <w:r>
        <w:t>4.7.4</w:t>
      </w:r>
      <w:r w:rsidRPr="00077A34">
        <w:rPr>
          <w:rFonts w:ascii="Calibri" w:hAnsi="Calibri"/>
          <w:sz w:val="22"/>
          <w:szCs w:val="22"/>
          <w:lang w:eastAsia="en-GB"/>
        </w:rPr>
        <w:tab/>
      </w:r>
      <w:r>
        <w:t>IM</w:t>
      </w:r>
      <w:r>
        <w:noBreakHyphen/>
        <w:t>SSF to HSS information flows</w:t>
      </w:r>
      <w:r>
        <w:tab/>
      </w:r>
      <w:r>
        <w:fldChar w:fldCharType="begin" w:fldLock="1"/>
      </w:r>
      <w:r>
        <w:instrText xml:space="preserve"> PAGEREF _Toc95922248 \h </w:instrText>
      </w:r>
      <w:r>
        <w:fldChar w:fldCharType="separate"/>
      </w:r>
      <w:r>
        <w:t>146</w:t>
      </w:r>
      <w:r>
        <w:fldChar w:fldCharType="end"/>
      </w:r>
    </w:p>
    <w:p w14:paraId="2609F3DE" w14:textId="7968662F" w:rsidR="002A0A94" w:rsidRPr="00077A34" w:rsidRDefault="002A0A94">
      <w:pPr>
        <w:pStyle w:val="TOC4"/>
        <w:rPr>
          <w:rFonts w:ascii="Calibri" w:hAnsi="Calibri"/>
          <w:sz w:val="22"/>
          <w:szCs w:val="22"/>
          <w:lang w:eastAsia="en-GB"/>
        </w:rPr>
      </w:pPr>
      <w:r>
        <w:lastRenderedPageBreak/>
        <w:t>4.7.4.1</w:t>
      </w:r>
      <w:r w:rsidRPr="00077A34">
        <w:rPr>
          <w:rFonts w:ascii="Calibri" w:hAnsi="Calibri"/>
          <w:sz w:val="22"/>
          <w:szCs w:val="22"/>
          <w:lang w:eastAsia="en-GB"/>
        </w:rPr>
        <w:tab/>
      </w:r>
      <w:r>
        <w:t>Any Time Subscription Interrogation request</w:t>
      </w:r>
      <w:r>
        <w:tab/>
      </w:r>
      <w:r>
        <w:fldChar w:fldCharType="begin" w:fldLock="1"/>
      </w:r>
      <w:r>
        <w:instrText xml:space="preserve"> PAGEREF _Toc95922249 \h </w:instrText>
      </w:r>
      <w:r>
        <w:fldChar w:fldCharType="separate"/>
      </w:r>
      <w:r>
        <w:t>146</w:t>
      </w:r>
      <w:r>
        <w:fldChar w:fldCharType="end"/>
      </w:r>
    </w:p>
    <w:p w14:paraId="66DD4BDC" w14:textId="22C51E94" w:rsidR="002A0A94" w:rsidRPr="00077A34" w:rsidRDefault="002A0A94">
      <w:pPr>
        <w:pStyle w:val="TOC5"/>
        <w:rPr>
          <w:rFonts w:ascii="Calibri" w:hAnsi="Calibri"/>
          <w:sz w:val="22"/>
          <w:szCs w:val="22"/>
          <w:lang w:eastAsia="en-GB"/>
        </w:rPr>
      </w:pPr>
      <w:r>
        <w:t>4.7.4.1.1</w:t>
      </w:r>
      <w:r w:rsidRPr="00077A34">
        <w:rPr>
          <w:rFonts w:ascii="Calibri" w:hAnsi="Calibri"/>
          <w:sz w:val="22"/>
          <w:szCs w:val="22"/>
          <w:lang w:eastAsia="en-GB"/>
        </w:rPr>
        <w:tab/>
      </w:r>
      <w:r>
        <w:t>Description</w:t>
      </w:r>
      <w:r>
        <w:tab/>
      </w:r>
      <w:r>
        <w:fldChar w:fldCharType="begin" w:fldLock="1"/>
      </w:r>
      <w:r>
        <w:instrText xml:space="preserve"> PAGEREF _Toc95922250 \h </w:instrText>
      </w:r>
      <w:r>
        <w:fldChar w:fldCharType="separate"/>
      </w:r>
      <w:r>
        <w:t>146</w:t>
      </w:r>
      <w:r>
        <w:fldChar w:fldCharType="end"/>
      </w:r>
    </w:p>
    <w:p w14:paraId="52B42A50" w14:textId="57DAFF34" w:rsidR="002A0A94" w:rsidRPr="00077A34" w:rsidRDefault="002A0A94">
      <w:pPr>
        <w:pStyle w:val="TOC5"/>
        <w:rPr>
          <w:rFonts w:ascii="Calibri" w:hAnsi="Calibri"/>
          <w:sz w:val="22"/>
          <w:szCs w:val="22"/>
          <w:lang w:eastAsia="en-GB"/>
        </w:rPr>
      </w:pPr>
      <w:r>
        <w:t>4.7.4.1.2</w:t>
      </w:r>
      <w:r w:rsidRPr="00077A34">
        <w:rPr>
          <w:rFonts w:ascii="Calibri" w:hAnsi="Calibri"/>
          <w:sz w:val="22"/>
          <w:szCs w:val="22"/>
          <w:lang w:eastAsia="en-GB"/>
        </w:rPr>
        <w:tab/>
      </w:r>
      <w:r>
        <w:t>Information Elements</w:t>
      </w:r>
      <w:r>
        <w:tab/>
      </w:r>
      <w:r>
        <w:fldChar w:fldCharType="begin" w:fldLock="1"/>
      </w:r>
      <w:r>
        <w:instrText xml:space="preserve"> PAGEREF _Toc95922251 \h </w:instrText>
      </w:r>
      <w:r>
        <w:fldChar w:fldCharType="separate"/>
      </w:r>
      <w:r>
        <w:t>146</w:t>
      </w:r>
      <w:r>
        <w:fldChar w:fldCharType="end"/>
      </w:r>
    </w:p>
    <w:p w14:paraId="64C80E69" w14:textId="2734EED1" w:rsidR="002A0A94" w:rsidRPr="00077A34" w:rsidRDefault="002A0A94">
      <w:pPr>
        <w:pStyle w:val="TOC4"/>
        <w:rPr>
          <w:rFonts w:ascii="Calibri" w:hAnsi="Calibri"/>
          <w:sz w:val="22"/>
          <w:szCs w:val="22"/>
          <w:lang w:eastAsia="en-GB"/>
        </w:rPr>
      </w:pPr>
      <w:r>
        <w:t>4.7.4.2</w:t>
      </w:r>
      <w:r w:rsidRPr="00077A34">
        <w:rPr>
          <w:rFonts w:ascii="Calibri" w:hAnsi="Calibri"/>
          <w:sz w:val="22"/>
          <w:szCs w:val="22"/>
          <w:lang w:eastAsia="en-GB"/>
        </w:rPr>
        <w:tab/>
      </w:r>
      <w:r>
        <w:t>Notify Subscriber Data Change ack</w:t>
      </w:r>
      <w:r>
        <w:tab/>
      </w:r>
      <w:r>
        <w:fldChar w:fldCharType="begin" w:fldLock="1"/>
      </w:r>
      <w:r>
        <w:instrText xml:space="preserve"> PAGEREF _Toc95922252 \h </w:instrText>
      </w:r>
      <w:r>
        <w:fldChar w:fldCharType="separate"/>
      </w:r>
      <w:r>
        <w:t>146</w:t>
      </w:r>
      <w:r>
        <w:fldChar w:fldCharType="end"/>
      </w:r>
    </w:p>
    <w:p w14:paraId="69DDB9B1" w14:textId="0D6A9C42" w:rsidR="002A0A94" w:rsidRPr="00077A34" w:rsidRDefault="002A0A94">
      <w:pPr>
        <w:pStyle w:val="TOC5"/>
        <w:rPr>
          <w:rFonts w:ascii="Calibri" w:hAnsi="Calibri"/>
          <w:sz w:val="22"/>
          <w:szCs w:val="22"/>
          <w:lang w:eastAsia="en-GB"/>
        </w:rPr>
      </w:pPr>
      <w:r>
        <w:t>4.7.4.2.1</w:t>
      </w:r>
      <w:r w:rsidRPr="00077A34">
        <w:rPr>
          <w:rFonts w:ascii="Calibri" w:hAnsi="Calibri"/>
          <w:sz w:val="22"/>
          <w:szCs w:val="22"/>
          <w:lang w:eastAsia="en-GB"/>
        </w:rPr>
        <w:tab/>
      </w:r>
      <w:r>
        <w:t>Description</w:t>
      </w:r>
      <w:r>
        <w:tab/>
      </w:r>
      <w:r>
        <w:fldChar w:fldCharType="begin" w:fldLock="1"/>
      </w:r>
      <w:r>
        <w:instrText xml:space="preserve"> PAGEREF _Toc95922253 \h </w:instrText>
      </w:r>
      <w:r>
        <w:fldChar w:fldCharType="separate"/>
      </w:r>
      <w:r>
        <w:t>146</w:t>
      </w:r>
      <w:r>
        <w:fldChar w:fldCharType="end"/>
      </w:r>
    </w:p>
    <w:p w14:paraId="7A29BC8D" w14:textId="08F3864F" w:rsidR="002A0A94" w:rsidRPr="00077A34" w:rsidRDefault="002A0A94">
      <w:pPr>
        <w:pStyle w:val="TOC5"/>
        <w:rPr>
          <w:rFonts w:ascii="Calibri" w:hAnsi="Calibri"/>
          <w:sz w:val="22"/>
          <w:szCs w:val="22"/>
          <w:lang w:eastAsia="en-GB"/>
        </w:rPr>
      </w:pPr>
      <w:r>
        <w:t>4.7.4.2.2</w:t>
      </w:r>
      <w:r w:rsidRPr="00077A34">
        <w:rPr>
          <w:rFonts w:ascii="Calibri" w:hAnsi="Calibri"/>
          <w:sz w:val="22"/>
          <w:szCs w:val="22"/>
          <w:lang w:eastAsia="en-GB"/>
        </w:rPr>
        <w:tab/>
      </w:r>
      <w:r>
        <w:t>Information Elements</w:t>
      </w:r>
      <w:r>
        <w:tab/>
      </w:r>
      <w:r>
        <w:fldChar w:fldCharType="begin" w:fldLock="1"/>
      </w:r>
      <w:r>
        <w:instrText xml:space="preserve"> PAGEREF _Toc95922254 \h </w:instrText>
      </w:r>
      <w:r>
        <w:fldChar w:fldCharType="separate"/>
      </w:r>
      <w:r>
        <w:t>146</w:t>
      </w:r>
      <w:r>
        <w:fldChar w:fldCharType="end"/>
      </w:r>
    </w:p>
    <w:p w14:paraId="2E3353BA" w14:textId="6E6F7AC6" w:rsidR="002A0A94" w:rsidRPr="00077A34" w:rsidRDefault="002A0A94">
      <w:pPr>
        <w:pStyle w:val="TOC3"/>
        <w:rPr>
          <w:rFonts w:ascii="Calibri" w:hAnsi="Calibri"/>
          <w:sz w:val="22"/>
          <w:szCs w:val="22"/>
          <w:lang w:eastAsia="en-GB"/>
        </w:rPr>
      </w:pPr>
      <w:r>
        <w:t>4.7.5</w:t>
      </w:r>
      <w:r w:rsidRPr="00077A34">
        <w:rPr>
          <w:rFonts w:ascii="Calibri" w:hAnsi="Calibri"/>
          <w:sz w:val="22"/>
          <w:szCs w:val="22"/>
          <w:lang w:eastAsia="en-GB"/>
        </w:rPr>
        <w:tab/>
      </w:r>
      <w:r>
        <w:t>HSS to IM</w:t>
      </w:r>
      <w:r>
        <w:noBreakHyphen/>
        <w:t>SSF information flows</w:t>
      </w:r>
      <w:r>
        <w:tab/>
      </w:r>
      <w:r>
        <w:fldChar w:fldCharType="begin" w:fldLock="1"/>
      </w:r>
      <w:r>
        <w:instrText xml:space="preserve"> PAGEREF _Toc95922255 \h </w:instrText>
      </w:r>
      <w:r>
        <w:fldChar w:fldCharType="separate"/>
      </w:r>
      <w:r>
        <w:t>146</w:t>
      </w:r>
      <w:r>
        <w:fldChar w:fldCharType="end"/>
      </w:r>
    </w:p>
    <w:p w14:paraId="021FCCA2" w14:textId="679DAB74" w:rsidR="002A0A94" w:rsidRPr="00077A34" w:rsidRDefault="002A0A94">
      <w:pPr>
        <w:pStyle w:val="TOC4"/>
        <w:rPr>
          <w:rFonts w:ascii="Calibri" w:hAnsi="Calibri"/>
          <w:sz w:val="22"/>
          <w:szCs w:val="22"/>
          <w:lang w:eastAsia="en-GB"/>
        </w:rPr>
      </w:pPr>
      <w:r>
        <w:t>4.7.5.1</w:t>
      </w:r>
      <w:r w:rsidRPr="00077A34">
        <w:rPr>
          <w:rFonts w:ascii="Calibri" w:hAnsi="Calibri"/>
          <w:sz w:val="22"/>
          <w:szCs w:val="22"/>
          <w:lang w:eastAsia="en-GB"/>
        </w:rPr>
        <w:tab/>
      </w:r>
      <w:r>
        <w:t>Any Time Subscription Interrogation ack</w:t>
      </w:r>
      <w:r>
        <w:tab/>
      </w:r>
      <w:r>
        <w:fldChar w:fldCharType="begin" w:fldLock="1"/>
      </w:r>
      <w:r>
        <w:instrText xml:space="preserve"> PAGEREF _Toc95922256 \h </w:instrText>
      </w:r>
      <w:r>
        <w:fldChar w:fldCharType="separate"/>
      </w:r>
      <w:r>
        <w:t>146</w:t>
      </w:r>
      <w:r>
        <w:fldChar w:fldCharType="end"/>
      </w:r>
    </w:p>
    <w:p w14:paraId="18FA0FF6" w14:textId="3DD26218" w:rsidR="002A0A94" w:rsidRPr="00077A34" w:rsidRDefault="002A0A94">
      <w:pPr>
        <w:pStyle w:val="TOC5"/>
        <w:rPr>
          <w:rFonts w:ascii="Calibri" w:hAnsi="Calibri"/>
          <w:sz w:val="22"/>
          <w:szCs w:val="22"/>
          <w:lang w:eastAsia="en-GB"/>
        </w:rPr>
      </w:pPr>
      <w:r>
        <w:t>4.7.5.1.1</w:t>
      </w:r>
      <w:r w:rsidRPr="00077A34">
        <w:rPr>
          <w:rFonts w:ascii="Calibri" w:hAnsi="Calibri"/>
          <w:sz w:val="22"/>
          <w:szCs w:val="22"/>
          <w:lang w:eastAsia="en-GB"/>
        </w:rPr>
        <w:tab/>
      </w:r>
      <w:r>
        <w:t>Description</w:t>
      </w:r>
      <w:r>
        <w:tab/>
      </w:r>
      <w:r>
        <w:fldChar w:fldCharType="begin" w:fldLock="1"/>
      </w:r>
      <w:r>
        <w:instrText xml:space="preserve"> PAGEREF _Toc95922257 \h </w:instrText>
      </w:r>
      <w:r>
        <w:fldChar w:fldCharType="separate"/>
      </w:r>
      <w:r>
        <w:t>146</w:t>
      </w:r>
      <w:r>
        <w:fldChar w:fldCharType="end"/>
      </w:r>
    </w:p>
    <w:p w14:paraId="4C43112F" w14:textId="4C0D6AB9" w:rsidR="002A0A94" w:rsidRPr="00077A34" w:rsidRDefault="002A0A94">
      <w:pPr>
        <w:pStyle w:val="TOC5"/>
        <w:rPr>
          <w:rFonts w:ascii="Calibri" w:hAnsi="Calibri"/>
          <w:sz w:val="22"/>
          <w:szCs w:val="22"/>
          <w:lang w:eastAsia="en-GB"/>
        </w:rPr>
      </w:pPr>
      <w:r>
        <w:t>4.7.5.1.2</w:t>
      </w:r>
      <w:r w:rsidRPr="00077A34">
        <w:rPr>
          <w:rFonts w:ascii="Calibri" w:hAnsi="Calibri"/>
          <w:sz w:val="22"/>
          <w:szCs w:val="22"/>
          <w:lang w:eastAsia="en-GB"/>
        </w:rPr>
        <w:tab/>
      </w:r>
      <w:r>
        <w:t>Information Elements</w:t>
      </w:r>
      <w:r>
        <w:tab/>
      </w:r>
      <w:r>
        <w:fldChar w:fldCharType="begin" w:fldLock="1"/>
      </w:r>
      <w:r>
        <w:instrText xml:space="preserve"> PAGEREF _Toc95922258 \h </w:instrText>
      </w:r>
      <w:r>
        <w:fldChar w:fldCharType="separate"/>
      </w:r>
      <w:r>
        <w:t>147</w:t>
      </w:r>
      <w:r>
        <w:fldChar w:fldCharType="end"/>
      </w:r>
    </w:p>
    <w:p w14:paraId="43F70720" w14:textId="09248B28" w:rsidR="002A0A94" w:rsidRPr="00077A34" w:rsidRDefault="002A0A94">
      <w:pPr>
        <w:pStyle w:val="TOC4"/>
        <w:rPr>
          <w:rFonts w:ascii="Calibri" w:hAnsi="Calibri"/>
          <w:sz w:val="22"/>
          <w:szCs w:val="22"/>
          <w:lang w:eastAsia="en-GB"/>
        </w:rPr>
      </w:pPr>
      <w:r>
        <w:t>4.7.5.2</w:t>
      </w:r>
      <w:r w:rsidRPr="00077A34">
        <w:rPr>
          <w:rFonts w:ascii="Calibri" w:hAnsi="Calibri"/>
          <w:sz w:val="22"/>
          <w:szCs w:val="22"/>
          <w:lang w:eastAsia="en-GB"/>
        </w:rPr>
        <w:tab/>
      </w:r>
      <w:r>
        <w:t>Notify Subscriber Data Change</w:t>
      </w:r>
      <w:r>
        <w:tab/>
      </w:r>
      <w:r>
        <w:fldChar w:fldCharType="begin" w:fldLock="1"/>
      </w:r>
      <w:r>
        <w:instrText xml:space="preserve"> PAGEREF _Toc95922259 \h </w:instrText>
      </w:r>
      <w:r>
        <w:fldChar w:fldCharType="separate"/>
      </w:r>
      <w:r>
        <w:t>147</w:t>
      </w:r>
      <w:r>
        <w:fldChar w:fldCharType="end"/>
      </w:r>
    </w:p>
    <w:p w14:paraId="76D9224D" w14:textId="56F1179B" w:rsidR="002A0A94" w:rsidRPr="00077A34" w:rsidRDefault="002A0A94">
      <w:pPr>
        <w:pStyle w:val="TOC5"/>
        <w:rPr>
          <w:rFonts w:ascii="Calibri" w:hAnsi="Calibri"/>
          <w:sz w:val="22"/>
          <w:szCs w:val="22"/>
          <w:lang w:eastAsia="en-GB"/>
        </w:rPr>
      </w:pPr>
      <w:r>
        <w:t>4.7.5.2.1</w:t>
      </w:r>
      <w:r w:rsidRPr="00077A34">
        <w:rPr>
          <w:rFonts w:ascii="Calibri" w:hAnsi="Calibri"/>
          <w:sz w:val="22"/>
          <w:szCs w:val="22"/>
          <w:lang w:eastAsia="en-GB"/>
        </w:rPr>
        <w:tab/>
      </w:r>
      <w:r>
        <w:t>Description</w:t>
      </w:r>
      <w:r>
        <w:tab/>
      </w:r>
      <w:r>
        <w:fldChar w:fldCharType="begin" w:fldLock="1"/>
      </w:r>
      <w:r>
        <w:instrText xml:space="preserve"> PAGEREF _Toc95922260 \h </w:instrText>
      </w:r>
      <w:r>
        <w:fldChar w:fldCharType="separate"/>
      </w:r>
      <w:r>
        <w:t>147</w:t>
      </w:r>
      <w:r>
        <w:fldChar w:fldCharType="end"/>
      </w:r>
    </w:p>
    <w:p w14:paraId="0305CF59" w14:textId="73FA09AE" w:rsidR="002A0A94" w:rsidRPr="00077A34" w:rsidRDefault="002A0A94">
      <w:pPr>
        <w:pStyle w:val="TOC5"/>
        <w:rPr>
          <w:rFonts w:ascii="Calibri" w:hAnsi="Calibri"/>
          <w:sz w:val="22"/>
          <w:szCs w:val="22"/>
          <w:lang w:eastAsia="en-GB"/>
        </w:rPr>
      </w:pPr>
      <w:r>
        <w:t>4.7.5.2.2</w:t>
      </w:r>
      <w:r w:rsidRPr="00077A34">
        <w:rPr>
          <w:rFonts w:ascii="Calibri" w:hAnsi="Calibri"/>
          <w:sz w:val="22"/>
          <w:szCs w:val="22"/>
          <w:lang w:eastAsia="en-GB"/>
        </w:rPr>
        <w:tab/>
      </w:r>
      <w:r>
        <w:t>Information Elements</w:t>
      </w:r>
      <w:r>
        <w:tab/>
      </w:r>
      <w:r>
        <w:fldChar w:fldCharType="begin" w:fldLock="1"/>
      </w:r>
      <w:r>
        <w:instrText xml:space="preserve"> PAGEREF _Toc95922261 \h </w:instrText>
      </w:r>
      <w:r>
        <w:fldChar w:fldCharType="separate"/>
      </w:r>
      <w:r>
        <w:t>147</w:t>
      </w:r>
      <w:r>
        <w:fldChar w:fldCharType="end"/>
      </w:r>
    </w:p>
    <w:p w14:paraId="10F0480D" w14:textId="6D69D0D4" w:rsidR="002A0A94" w:rsidRPr="00077A34" w:rsidRDefault="002A0A94">
      <w:pPr>
        <w:pStyle w:val="TOC1"/>
        <w:rPr>
          <w:rFonts w:ascii="Calibri" w:hAnsi="Calibri"/>
          <w:szCs w:val="22"/>
          <w:lang w:eastAsia="en-GB"/>
        </w:rPr>
      </w:pPr>
      <w:r>
        <w:t>5</w:t>
      </w:r>
      <w:r w:rsidRPr="00077A34">
        <w:rPr>
          <w:rFonts w:ascii="Calibri" w:hAnsi="Calibri"/>
          <w:szCs w:val="22"/>
          <w:lang w:eastAsia="en-GB"/>
        </w:rPr>
        <w:tab/>
      </w:r>
      <w:r>
        <w:t>Control and interrogation of subscription data</w:t>
      </w:r>
      <w:r>
        <w:tab/>
      </w:r>
      <w:r>
        <w:fldChar w:fldCharType="begin" w:fldLock="1"/>
      </w:r>
      <w:r>
        <w:instrText xml:space="preserve"> PAGEREF _Toc95922262 \h </w:instrText>
      </w:r>
      <w:r>
        <w:fldChar w:fldCharType="separate"/>
      </w:r>
      <w:r>
        <w:t>147</w:t>
      </w:r>
      <w:r>
        <w:fldChar w:fldCharType="end"/>
      </w:r>
    </w:p>
    <w:p w14:paraId="6D08CF79" w14:textId="29E4AA92" w:rsidR="002A0A94" w:rsidRPr="00077A34" w:rsidRDefault="002A0A94">
      <w:pPr>
        <w:pStyle w:val="TOC2"/>
        <w:rPr>
          <w:rFonts w:ascii="Calibri" w:hAnsi="Calibri"/>
          <w:sz w:val="22"/>
          <w:szCs w:val="22"/>
          <w:lang w:eastAsia="en-GB"/>
        </w:rPr>
      </w:pPr>
      <w:r>
        <w:t>5.1</w:t>
      </w:r>
      <w:r w:rsidRPr="00077A34">
        <w:rPr>
          <w:rFonts w:ascii="Calibri" w:hAnsi="Calibri"/>
          <w:sz w:val="22"/>
          <w:szCs w:val="22"/>
          <w:lang w:eastAsia="en-GB"/>
        </w:rPr>
        <w:tab/>
      </w:r>
      <w:r>
        <w:t>Architecture</w:t>
      </w:r>
      <w:r>
        <w:tab/>
      </w:r>
      <w:r>
        <w:fldChar w:fldCharType="begin" w:fldLock="1"/>
      </w:r>
      <w:r>
        <w:instrText xml:space="preserve"> PAGEREF _Toc95922263 \h </w:instrText>
      </w:r>
      <w:r>
        <w:fldChar w:fldCharType="separate"/>
      </w:r>
      <w:r>
        <w:t>148</w:t>
      </w:r>
      <w:r>
        <w:fldChar w:fldCharType="end"/>
      </w:r>
    </w:p>
    <w:p w14:paraId="060C4102" w14:textId="68515E18" w:rsidR="002A0A94" w:rsidRPr="00077A34" w:rsidRDefault="002A0A94">
      <w:pPr>
        <w:pStyle w:val="TOC2"/>
        <w:rPr>
          <w:rFonts w:ascii="Calibri" w:hAnsi="Calibri"/>
          <w:sz w:val="22"/>
          <w:szCs w:val="22"/>
          <w:lang w:eastAsia="en-GB"/>
        </w:rPr>
      </w:pPr>
      <w:r>
        <w:t>5.2</w:t>
      </w:r>
      <w:r w:rsidRPr="00077A34">
        <w:rPr>
          <w:rFonts w:ascii="Calibri" w:hAnsi="Calibri"/>
          <w:sz w:val="22"/>
          <w:szCs w:val="22"/>
          <w:lang w:eastAsia="en-GB"/>
        </w:rPr>
        <w:tab/>
      </w:r>
      <w:r>
        <w:t>Procedures for CAMEL</w:t>
      </w:r>
      <w:r>
        <w:tab/>
      </w:r>
      <w:r>
        <w:fldChar w:fldCharType="begin" w:fldLock="1"/>
      </w:r>
      <w:r>
        <w:instrText xml:space="preserve"> PAGEREF _Toc95922264 \h </w:instrText>
      </w:r>
      <w:r>
        <w:fldChar w:fldCharType="separate"/>
      </w:r>
      <w:r>
        <w:t>148</w:t>
      </w:r>
      <w:r>
        <w:fldChar w:fldCharType="end"/>
      </w:r>
    </w:p>
    <w:p w14:paraId="1F269A82" w14:textId="78BBD8EE" w:rsidR="002A0A94" w:rsidRPr="00077A34" w:rsidRDefault="002A0A94">
      <w:pPr>
        <w:pStyle w:val="TOC3"/>
        <w:rPr>
          <w:rFonts w:ascii="Calibri" w:hAnsi="Calibri"/>
          <w:sz w:val="22"/>
          <w:szCs w:val="22"/>
          <w:lang w:eastAsia="en-GB"/>
        </w:rPr>
      </w:pPr>
      <w:r>
        <w:t>5.2.1</w:t>
      </w:r>
      <w:r w:rsidRPr="00077A34">
        <w:rPr>
          <w:rFonts w:ascii="Calibri" w:hAnsi="Calibri"/>
          <w:sz w:val="22"/>
          <w:szCs w:val="22"/>
          <w:lang w:eastAsia="en-GB"/>
        </w:rPr>
        <w:tab/>
      </w:r>
      <w:r>
        <w:t xml:space="preserve">Any Time </w:t>
      </w:r>
      <w:r w:rsidRPr="00DF029D">
        <w:rPr>
          <w:rFonts w:eastAsia="MS Mincho"/>
        </w:rPr>
        <w:t xml:space="preserve">Subscription </w:t>
      </w:r>
      <w:r>
        <w:t>Interrogation</w:t>
      </w:r>
      <w:r>
        <w:tab/>
      </w:r>
      <w:r>
        <w:fldChar w:fldCharType="begin" w:fldLock="1"/>
      </w:r>
      <w:r>
        <w:instrText xml:space="preserve"> PAGEREF _Toc95922265 \h </w:instrText>
      </w:r>
      <w:r>
        <w:fldChar w:fldCharType="separate"/>
      </w:r>
      <w:r>
        <w:t>148</w:t>
      </w:r>
      <w:r>
        <w:fldChar w:fldCharType="end"/>
      </w:r>
    </w:p>
    <w:p w14:paraId="27022A38" w14:textId="6E914912" w:rsidR="002A0A94" w:rsidRPr="00077A34" w:rsidRDefault="002A0A94">
      <w:pPr>
        <w:pStyle w:val="TOC3"/>
        <w:rPr>
          <w:rFonts w:ascii="Calibri" w:hAnsi="Calibri"/>
          <w:sz w:val="22"/>
          <w:szCs w:val="22"/>
          <w:lang w:eastAsia="en-GB"/>
        </w:rPr>
      </w:pPr>
      <w:r>
        <w:t>5.2.2</w:t>
      </w:r>
      <w:r w:rsidRPr="00077A34">
        <w:rPr>
          <w:rFonts w:ascii="Calibri" w:hAnsi="Calibri"/>
          <w:sz w:val="22"/>
          <w:szCs w:val="22"/>
          <w:lang w:eastAsia="en-GB"/>
        </w:rPr>
        <w:tab/>
      </w:r>
      <w:r>
        <w:t>Any Time Modification</w:t>
      </w:r>
      <w:r>
        <w:tab/>
      </w:r>
      <w:r>
        <w:fldChar w:fldCharType="begin" w:fldLock="1"/>
      </w:r>
      <w:r>
        <w:instrText xml:space="preserve"> PAGEREF _Toc95922266 \h </w:instrText>
      </w:r>
      <w:r>
        <w:fldChar w:fldCharType="separate"/>
      </w:r>
      <w:r>
        <w:t>148</w:t>
      </w:r>
      <w:r>
        <w:fldChar w:fldCharType="end"/>
      </w:r>
    </w:p>
    <w:p w14:paraId="191A7AA4" w14:textId="26810E35" w:rsidR="002A0A94" w:rsidRPr="00077A34" w:rsidRDefault="002A0A94">
      <w:pPr>
        <w:pStyle w:val="TOC3"/>
        <w:rPr>
          <w:rFonts w:ascii="Calibri" w:hAnsi="Calibri"/>
          <w:sz w:val="22"/>
          <w:szCs w:val="22"/>
          <w:lang w:eastAsia="en-GB"/>
        </w:rPr>
      </w:pPr>
      <w:r>
        <w:t>5.2.3</w:t>
      </w:r>
      <w:r w:rsidRPr="00077A34">
        <w:rPr>
          <w:rFonts w:ascii="Calibri" w:hAnsi="Calibri"/>
          <w:sz w:val="22"/>
          <w:szCs w:val="22"/>
          <w:lang w:eastAsia="en-GB"/>
        </w:rPr>
        <w:tab/>
      </w:r>
      <w:r>
        <w:t>Notify Subscriber Data Change</w:t>
      </w:r>
      <w:r>
        <w:tab/>
      </w:r>
      <w:r>
        <w:fldChar w:fldCharType="begin" w:fldLock="1"/>
      </w:r>
      <w:r>
        <w:instrText xml:space="preserve"> PAGEREF _Toc95922267 \h </w:instrText>
      </w:r>
      <w:r>
        <w:fldChar w:fldCharType="separate"/>
      </w:r>
      <w:r>
        <w:t>148</w:t>
      </w:r>
      <w:r>
        <w:fldChar w:fldCharType="end"/>
      </w:r>
    </w:p>
    <w:p w14:paraId="27DFA651" w14:textId="7C711813" w:rsidR="002A0A94" w:rsidRPr="00077A34" w:rsidRDefault="002A0A94">
      <w:pPr>
        <w:pStyle w:val="TOC2"/>
        <w:rPr>
          <w:rFonts w:ascii="Calibri" w:hAnsi="Calibri"/>
          <w:sz w:val="22"/>
          <w:szCs w:val="22"/>
          <w:lang w:eastAsia="en-GB"/>
        </w:rPr>
      </w:pPr>
      <w:r>
        <w:t>5.3</w:t>
      </w:r>
      <w:r w:rsidRPr="00077A34">
        <w:rPr>
          <w:rFonts w:ascii="Calibri" w:hAnsi="Calibri"/>
          <w:sz w:val="22"/>
          <w:szCs w:val="22"/>
          <w:lang w:eastAsia="en-GB"/>
        </w:rPr>
        <w:tab/>
      </w:r>
      <w:r>
        <w:t>Description of information flows</w:t>
      </w:r>
      <w:r>
        <w:tab/>
      </w:r>
      <w:r>
        <w:fldChar w:fldCharType="begin" w:fldLock="1"/>
      </w:r>
      <w:r>
        <w:instrText xml:space="preserve"> PAGEREF _Toc95922268 \h </w:instrText>
      </w:r>
      <w:r>
        <w:fldChar w:fldCharType="separate"/>
      </w:r>
      <w:r>
        <w:t>148</w:t>
      </w:r>
      <w:r>
        <w:fldChar w:fldCharType="end"/>
      </w:r>
    </w:p>
    <w:p w14:paraId="49FC48DE" w14:textId="59872BAA" w:rsidR="002A0A94" w:rsidRPr="00077A34" w:rsidRDefault="002A0A94">
      <w:pPr>
        <w:pStyle w:val="TOC3"/>
        <w:rPr>
          <w:rFonts w:ascii="Calibri" w:hAnsi="Calibri"/>
          <w:sz w:val="22"/>
          <w:szCs w:val="22"/>
          <w:lang w:eastAsia="en-GB"/>
        </w:rPr>
      </w:pPr>
      <w:r>
        <w:t>5.3.1</w:t>
      </w:r>
      <w:r w:rsidRPr="00077A34">
        <w:rPr>
          <w:rFonts w:ascii="Calibri" w:hAnsi="Calibri"/>
          <w:sz w:val="22"/>
          <w:szCs w:val="22"/>
          <w:lang w:eastAsia="en-GB"/>
        </w:rPr>
        <w:tab/>
      </w:r>
      <w:r>
        <w:t>gsmSCF to HSS information flows</w:t>
      </w:r>
      <w:r>
        <w:tab/>
      </w:r>
      <w:r>
        <w:fldChar w:fldCharType="begin" w:fldLock="1"/>
      </w:r>
      <w:r>
        <w:instrText xml:space="preserve"> PAGEREF _Toc95922269 \h </w:instrText>
      </w:r>
      <w:r>
        <w:fldChar w:fldCharType="separate"/>
      </w:r>
      <w:r>
        <w:t>148</w:t>
      </w:r>
      <w:r>
        <w:fldChar w:fldCharType="end"/>
      </w:r>
    </w:p>
    <w:p w14:paraId="6E844583" w14:textId="188A8794" w:rsidR="002A0A94" w:rsidRPr="00077A34" w:rsidRDefault="002A0A94">
      <w:pPr>
        <w:pStyle w:val="TOC4"/>
        <w:rPr>
          <w:rFonts w:ascii="Calibri" w:hAnsi="Calibri"/>
          <w:sz w:val="22"/>
          <w:szCs w:val="22"/>
          <w:lang w:eastAsia="en-GB"/>
        </w:rPr>
      </w:pPr>
      <w:r>
        <w:t>5.3.1.</w:t>
      </w:r>
      <w:r w:rsidRPr="00DF029D">
        <w:rPr>
          <w:rFonts w:eastAsia="MS Gothic"/>
        </w:rPr>
        <w:t>1</w:t>
      </w:r>
      <w:r w:rsidRPr="00077A34">
        <w:rPr>
          <w:rFonts w:ascii="Calibri" w:hAnsi="Calibri"/>
          <w:sz w:val="22"/>
          <w:szCs w:val="22"/>
          <w:lang w:eastAsia="en-GB"/>
        </w:rPr>
        <w:tab/>
      </w:r>
      <w:r>
        <w:t>Any Time Modification Request</w:t>
      </w:r>
      <w:r>
        <w:tab/>
      </w:r>
      <w:r>
        <w:fldChar w:fldCharType="begin" w:fldLock="1"/>
      </w:r>
      <w:r>
        <w:instrText xml:space="preserve"> PAGEREF _Toc95922270 \h </w:instrText>
      </w:r>
      <w:r>
        <w:fldChar w:fldCharType="separate"/>
      </w:r>
      <w:r>
        <w:t>148</w:t>
      </w:r>
      <w:r>
        <w:fldChar w:fldCharType="end"/>
      </w:r>
    </w:p>
    <w:p w14:paraId="636B9CC3" w14:textId="4038DC53" w:rsidR="002A0A94" w:rsidRPr="00077A34" w:rsidRDefault="002A0A94">
      <w:pPr>
        <w:pStyle w:val="TOC5"/>
        <w:rPr>
          <w:rFonts w:ascii="Calibri" w:hAnsi="Calibri"/>
          <w:sz w:val="22"/>
          <w:szCs w:val="22"/>
          <w:lang w:eastAsia="en-GB"/>
        </w:rPr>
      </w:pPr>
      <w:r>
        <w:t>5.3.1.</w:t>
      </w:r>
      <w:r w:rsidRPr="00DF029D">
        <w:rPr>
          <w:rFonts w:eastAsia="MS Gothic"/>
          <w:lang w:eastAsia="ja-JP"/>
        </w:rPr>
        <w:t>1</w:t>
      </w:r>
      <w:r>
        <w:t>.1</w:t>
      </w:r>
      <w:r w:rsidRPr="00077A34">
        <w:rPr>
          <w:rFonts w:ascii="Calibri" w:hAnsi="Calibri"/>
          <w:sz w:val="22"/>
          <w:szCs w:val="22"/>
          <w:lang w:eastAsia="en-GB"/>
        </w:rPr>
        <w:tab/>
      </w:r>
      <w:r>
        <w:t>Description</w:t>
      </w:r>
      <w:r>
        <w:tab/>
      </w:r>
      <w:r>
        <w:fldChar w:fldCharType="begin" w:fldLock="1"/>
      </w:r>
      <w:r>
        <w:instrText xml:space="preserve"> PAGEREF _Toc95922271 \h </w:instrText>
      </w:r>
      <w:r>
        <w:fldChar w:fldCharType="separate"/>
      </w:r>
      <w:r>
        <w:t>148</w:t>
      </w:r>
      <w:r>
        <w:fldChar w:fldCharType="end"/>
      </w:r>
    </w:p>
    <w:p w14:paraId="3269CD84" w14:textId="3EC0D215" w:rsidR="002A0A94" w:rsidRPr="00077A34" w:rsidRDefault="002A0A94">
      <w:pPr>
        <w:pStyle w:val="TOC4"/>
        <w:rPr>
          <w:rFonts w:ascii="Calibri" w:hAnsi="Calibri"/>
          <w:sz w:val="22"/>
          <w:szCs w:val="22"/>
          <w:lang w:eastAsia="en-GB"/>
        </w:rPr>
      </w:pPr>
      <w:r>
        <w:t>5.3.1.2</w:t>
      </w:r>
      <w:r w:rsidRPr="00077A34">
        <w:rPr>
          <w:rFonts w:ascii="Calibri" w:hAnsi="Calibri"/>
          <w:sz w:val="22"/>
          <w:szCs w:val="22"/>
          <w:lang w:eastAsia="en-GB"/>
        </w:rPr>
        <w:tab/>
      </w:r>
      <w:r>
        <w:t>Any Time Subscription Interrogation Request</w:t>
      </w:r>
      <w:r>
        <w:tab/>
      </w:r>
      <w:r>
        <w:fldChar w:fldCharType="begin" w:fldLock="1"/>
      </w:r>
      <w:r>
        <w:instrText xml:space="preserve"> PAGEREF _Toc95922272 \h </w:instrText>
      </w:r>
      <w:r>
        <w:fldChar w:fldCharType="separate"/>
      </w:r>
      <w:r>
        <w:t>149</w:t>
      </w:r>
      <w:r>
        <w:fldChar w:fldCharType="end"/>
      </w:r>
    </w:p>
    <w:p w14:paraId="1FFE1147" w14:textId="0A4944F5" w:rsidR="002A0A94" w:rsidRPr="00077A34" w:rsidRDefault="002A0A94">
      <w:pPr>
        <w:pStyle w:val="TOC5"/>
        <w:rPr>
          <w:rFonts w:ascii="Calibri" w:hAnsi="Calibri"/>
          <w:sz w:val="22"/>
          <w:szCs w:val="22"/>
          <w:lang w:eastAsia="en-GB"/>
        </w:rPr>
      </w:pPr>
      <w:r>
        <w:t>5.3.1.2.1</w:t>
      </w:r>
      <w:r w:rsidRPr="00077A34">
        <w:rPr>
          <w:rFonts w:ascii="Calibri" w:hAnsi="Calibri"/>
          <w:sz w:val="22"/>
          <w:szCs w:val="22"/>
          <w:lang w:eastAsia="en-GB"/>
        </w:rPr>
        <w:tab/>
      </w:r>
      <w:r>
        <w:t>Description</w:t>
      </w:r>
      <w:r>
        <w:tab/>
      </w:r>
      <w:r>
        <w:fldChar w:fldCharType="begin" w:fldLock="1"/>
      </w:r>
      <w:r>
        <w:instrText xml:space="preserve"> PAGEREF _Toc95922273 \h </w:instrText>
      </w:r>
      <w:r>
        <w:fldChar w:fldCharType="separate"/>
      </w:r>
      <w:r>
        <w:t>149</w:t>
      </w:r>
      <w:r>
        <w:fldChar w:fldCharType="end"/>
      </w:r>
    </w:p>
    <w:p w14:paraId="70E99FD7" w14:textId="769261B3" w:rsidR="002A0A94" w:rsidRPr="00077A34" w:rsidRDefault="002A0A94">
      <w:pPr>
        <w:pStyle w:val="TOC5"/>
        <w:rPr>
          <w:rFonts w:ascii="Calibri" w:hAnsi="Calibri"/>
          <w:sz w:val="22"/>
          <w:szCs w:val="22"/>
          <w:lang w:eastAsia="en-GB"/>
        </w:rPr>
      </w:pPr>
      <w:r>
        <w:t>5.3.1.2.2</w:t>
      </w:r>
      <w:r w:rsidRPr="00077A34">
        <w:rPr>
          <w:rFonts w:ascii="Calibri" w:hAnsi="Calibri"/>
          <w:sz w:val="22"/>
          <w:szCs w:val="22"/>
          <w:lang w:eastAsia="en-GB"/>
        </w:rPr>
        <w:tab/>
      </w:r>
      <w:r>
        <w:t>Information Elements</w:t>
      </w:r>
      <w:r>
        <w:tab/>
      </w:r>
      <w:r>
        <w:fldChar w:fldCharType="begin" w:fldLock="1"/>
      </w:r>
      <w:r>
        <w:instrText xml:space="preserve"> PAGEREF _Toc95922274 \h </w:instrText>
      </w:r>
      <w:r>
        <w:fldChar w:fldCharType="separate"/>
      </w:r>
      <w:r>
        <w:t>149</w:t>
      </w:r>
      <w:r>
        <w:fldChar w:fldCharType="end"/>
      </w:r>
    </w:p>
    <w:p w14:paraId="4DA5ED25" w14:textId="6B446963" w:rsidR="002A0A94" w:rsidRPr="00077A34" w:rsidRDefault="002A0A94">
      <w:pPr>
        <w:pStyle w:val="TOC4"/>
        <w:rPr>
          <w:rFonts w:ascii="Calibri" w:hAnsi="Calibri"/>
          <w:sz w:val="22"/>
          <w:szCs w:val="22"/>
          <w:lang w:eastAsia="en-GB"/>
        </w:rPr>
      </w:pPr>
      <w:r>
        <w:t>5.3.1.3</w:t>
      </w:r>
      <w:r w:rsidRPr="00077A34">
        <w:rPr>
          <w:rFonts w:ascii="Calibri" w:hAnsi="Calibri"/>
          <w:sz w:val="22"/>
          <w:szCs w:val="22"/>
          <w:lang w:eastAsia="en-GB"/>
        </w:rPr>
        <w:tab/>
      </w:r>
      <w:r>
        <w:t>Notify Subscriber Data Change response</w:t>
      </w:r>
      <w:r>
        <w:tab/>
      </w:r>
      <w:r>
        <w:fldChar w:fldCharType="begin" w:fldLock="1"/>
      </w:r>
      <w:r>
        <w:instrText xml:space="preserve"> PAGEREF _Toc95922275 \h </w:instrText>
      </w:r>
      <w:r>
        <w:fldChar w:fldCharType="separate"/>
      </w:r>
      <w:r>
        <w:t>149</w:t>
      </w:r>
      <w:r>
        <w:fldChar w:fldCharType="end"/>
      </w:r>
    </w:p>
    <w:p w14:paraId="71878FF6" w14:textId="32EA677A" w:rsidR="002A0A94" w:rsidRPr="00077A34" w:rsidRDefault="002A0A94">
      <w:pPr>
        <w:pStyle w:val="TOC5"/>
        <w:rPr>
          <w:rFonts w:ascii="Calibri" w:hAnsi="Calibri"/>
          <w:sz w:val="22"/>
          <w:szCs w:val="22"/>
          <w:lang w:eastAsia="en-GB"/>
        </w:rPr>
      </w:pPr>
      <w:r>
        <w:t>5.3.1.3.1</w:t>
      </w:r>
      <w:r w:rsidRPr="00077A34">
        <w:rPr>
          <w:rFonts w:ascii="Calibri" w:hAnsi="Calibri"/>
          <w:sz w:val="22"/>
          <w:szCs w:val="22"/>
          <w:lang w:eastAsia="en-GB"/>
        </w:rPr>
        <w:tab/>
      </w:r>
      <w:r>
        <w:t>Description</w:t>
      </w:r>
      <w:r>
        <w:tab/>
      </w:r>
      <w:r>
        <w:fldChar w:fldCharType="begin" w:fldLock="1"/>
      </w:r>
      <w:r>
        <w:instrText xml:space="preserve"> PAGEREF _Toc95922276 \h </w:instrText>
      </w:r>
      <w:r>
        <w:fldChar w:fldCharType="separate"/>
      </w:r>
      <w:r>
        <w:t>149</w:t>
      </w:r>
      <w:r>
        <w:fldChar w:fldCharType="end"/>
      </w:r>
    </w:p>
    <w:p w14:paraId="78AAC34E" w14:textId="08A1ECE2" w:rsidR="002A0A94" w:rsidRPr="00077A34" w:rsidRDefault="002A0A94">
      <w:pPr>
        <w:pStyle w:val="TOC3"/>
        <w:rPr>
          <w:rFonts w:ascii="Calibri" w:hAnsi="Calibri"/>
          <w:sz w:val="22"/>
          <w:szCs w:val="22"/>
          <w:lang w:eastAsia="en-GB"/>
        </w:rPr>
      </w:pPr>
      <w:r>
        <w:t>5.3.2</w:t>
      </w:r>
      <w:r w:rsidRPr="00077A34">
        <w:rPr>
          <w:rFonts w:ascii="Calibri" w:hAnsi="Calibri"/>
          <w:sz w:val="22"/>
          <w:szCs w:val="22"/>
          <w:lang w:eastAsia="en-GB"/>
        </w:rPr>
        <w:tab/>
      </w:r>
      <w:r>
        <w:t>HSS to gsmSCF information flows</w:t>
      </w:r>
      <w:r>
        <w:tab/>
      </w:r>
      <w:r>
        <w:fldChar w:fldCharType="begin" w:fldLock="1"/>
      </w:r>
      <w:r>
        <w:instrText xml:space="preserve"> PAGEREF _Toc95922277 \h </w:instrText>
      </w:r>
      <w:r>
        <w:fldChar w:fldCharType="separate"/>
      </w:r>
      <w:r>
        <w:t>149</w:t>
      </w:r>
      <w:r>
        <w:fldChar w:fldCharType="end"/>
      </w:r>
    </w:p>
    <w:p w14:paraId="4A1379C0" w14:textId="7CFA63FA" w:rsidR="002A0A94" w:rsidRPr="00077A34" w:rsidRDefault="002A0A94">
      <w:pPr>
        <w:pStyle w:val="TOC4"/>
        <w:rPr>
          <w:rFonts w:ascii="Calibri" w:hAnsi="Calibri"/>
          <w:sz w:val="22"/>
          <w:szCs w:val="22"/>
          <w:lang w:eastAsia="en-GB"/>
        </w:rPr>
      </w:pPr>
      <w:r>
        <w:t>5.3.2.1</w:t>
      </w:r>
      <w:r w:rsidRPr="00077A34">
        <w:rPr>
          <w:rFonts w:ascii="Calibri" w:hAnsi="Calibri"/>
          <w:sz w:val="22"/>
          <w:szCs w:val="22"/>
          <w:lang w:eastAsia="en-GB"/>
        </w:rPr>
        <w:tab/>
      </w:r>
      <w:r>
        <w:t>Any Time Modification ack</w:t>
      </w:r>
      <w:r>
        <w:tab/>
      </w:r>
      <w:r>
        <w:fldChar w:fldCharType="begin" w:fldLock="1"/>
      </w:r>
      <w:r>
        <w:instrText xml:space="preserve"> PAGEREF _Toc95922278 \h </w:instrText>
      </w:r>
      <w:r>
        <w:fldChar w:fldCharType="separate"/>
      </w:r>
      <w:r>
        <w:t>149</w:t>
      </w:r>
      <w:r>
        <w:fldChar w:fldCharType="end"/>
      </w:r>
    </w:p>
    <w:p w14:paraId="6832A2AC" w14:textId="7EFD19CF" w:rsidR="002A0A94" w:rsidRPr="00077A34" w:rsidRDefault="002A0A94">
      <w:pPr>
        <w:pStyle w:val="TOC5"/>
        <w:rPr>
          <w:rFonts w:ascii="Calibri" w:hAnsi="Calibri"/>
          <w:sz w:val="22"/>
          <w:szCs w:val="22"/>
          <w:lang w:eastAsia="en-GB"/>
        </w:rPr>
      </w:pPr>
      <w:r>
        <w:t>5.3.2.</w:t>
      </w:r>
      <w:r w:rsidRPr="00DF029D">
        <w:rPr>
          <w:rFonts w:eastAsia="MS Gothic"/>
        </w:rPr>
        <w:t>1</w:t>
      </w:r>
      <w:r>
        <w:t>.1</w:t>
      </w:r>
      <w:r w:rsidRPr="00077A34">
        <w:rPr>
          <w:rFonts w:ascii="Calibri" w:hAnsi="Calibri"/>
          <w:sz w:val="22"/>
          <w:szCs w:val="22"/>
          <w:lang w:eastAsia="en-GB"/>
        </w:rPr>
        <w:tab/>
      </w:r>
      <w:r>
        <w:t>Description</w:t>
      </w:r>
      <w:r>
        <w:tab/>
      </w:r>
      <w:r>
        <w:fldChar w:fldCharType="begin" w:fldLock="1"/>
      </w:r>
      <w:r>
        <w:instrText xml:space="preserve"> PAGEREF _Toc95922279 \h </w:instrText>
      </w:r>
      <w:r>
        <w:fldChar w:fldCharType="separate"/>
      </w:r>
      <w:r>
        <w:t>149</w:t>
      </w:r>
      <w:r>
        <w:fldChar w:fldCharType="end"/>
      </w:r>
    </w:p>
    <w:p w14:paraId="79979E36" w14:textId="42798407" w:rsidR="002A0A94" w:rsidRPr="00077A34" w:rsidRDefault="002A0A94">
      <w:pPr>
        <w:pStyle w:val="TOC5"/>
        <w:rPr>
          <w:rFonts w:ascii="Calibri" w:hAnsi="Calibri"/>
          <w:sz w:val="22"/>
          <w:szCs w:val="22"/>
          <w:lang w:eastAsia="en-GB"/>
        </w:rPr>
      </w:pPr>
      <w:r>
        <w:t>5.3.2.</w:t>
      </w:r>
      <w:r w:rsidRPr="00DF029D">
        <w:rPr>
          <w:rFonts w:eastAsia="MS Gothic"/>
        </w:rPr>
        <w:t>1</w:t>
      </w:r>
      <w:r>
        <w:t>.2</w:t>
      </w:r>
      <w:r w:rsidRPr="00077A34">
        <w:rPr>
          <w:rFonts w:ascii="Calibri" w:hAnsi="Calibri"/>
          <w:sz w:val="22"/>
          <w:szCs w:val="22"/>
          <w:lang w:eastAsia="en-GB"/>
        </w:rPr>
        <w:tab/>
      </w:r>
      <w:r>
        <w:t>Information Elements</w:t>
      </w:r>
      <w:r>
        <w:tab/>
      </w:r>
      <w:r>
        <w:fldChar w:fldCharType="begin" w:fldLock="1"/>
      </w:r>
      <w:r>
        <w:instrText xml:space="preserve"> PAGEREF _Toc95922280 \h </w:instrText>
      </w:r>
      <w:r>
        <w:fldChar w:fldCharType="separate"/>
      </w:r>
      <w:r>
        <w:t>149</w:t>
      </w:r>
      <w:r>
        <w:fldChar w:fldCharType="end"/>
      </w:r>
    </w:p>
    <w:p w14:paraId="489D75E0" w14:textId="4EA74FD3" w:rsidR="002A0A94" w:rsidRPr="00077A34" w:rsidRDefault="002A0A94">
      <w:pPr>
        <w:pStyle w:val="TOC4"/>
        <w:rPr>
          <w:rFonts w:ascii="Calibri" w:hAnsi="Calibri"/>
          <w:sz w:val="22"/>
          <w:szCs w:val="22"/>
          <w:lang w:eastAsia="en-GB"/>
        </w:rPr>
      </w:pPr>
      <w:r>
        <w:t>5.3.2.2</w:t>
      </w:r>
      <w:r w:rsidRPr="00077A34">
        <w:rPr>
          <w:rFonts w:ascii="Calibri" w:hAnsi="Calibri"/>
          <w:sz w:val="22"/>
          <w:szCs w:val="22"/>
          <w:lang w:eastAsia="en-GB"/>
        </w:rPr>
        <w:tab/>
      </w:r>
      <w:r>
        <w:t>Any Time Subscription Interrogation ack</w:t>
      </w:r>
      <w:r>
        <w:tab/>
      </w:r>
      <w:r>
        <w:fldChar w:fldCharType="begin" w:fldLock="1"/>
      </w:r>
      <w:r>
        <w:instrText xml:space="preserve"> PAGEREF _Toc95922281 \h </w:instrText>
      </w:r>
      <w:r>
        <w:fldChar w:fldCharType="separate"/>
      </w:r>
      <w:r>
        <w:t>149</w:t>
      </w:r>
      <w:r>
        <w:fldChar w:fldCharType="end"/>
      </w:r>
    </w:p>
    <w:p w14:paraId="5BC000BE" w14:textId="17458DC2" w:rsidR="002A0A94" w:rsidRPr="00077A34" w:rsidRDefault="002A0A94">
      <w:pPr>
        <w:pStyle w:val="TOC5"/>
        <w:rPr>
          <w:rFonts w:ascii="Calibri" w:hAnsi="Calibri"/>
          <w:sz w:val="22"/>
          <w:szCs w:val="22"/>
          <w:lang w:eastAsia="en-GB"/>
        </w:rPr>
      </w:pPr>
      <w:r>
        <w:t>5.3.2.2.1</w:t>
      </w:r>
      <w:r w:rsidRPr="00077A34">
        <w:rPr>
          <w:rFonts w:ascii="Calibri" w:hAnsi="Calibri"/>
          <w:sz w:val="22"/>
          <w:szCs w:val="22"/>
          <w:lang w:eastAsia="en-GB"/>
        </w:rPr>
        <w:tab/>
      </w:r>
      <w:r>
        <w:t>Description</w:t>
      </w:r>
      <w:r>
        <w:tab/>
      </w:r>
      <w:r>
        <w:fldChar w:fldCharType="begin" w:fldLock="1"/>
      </w:r>
      <w:r>
        <w:instrText xml:space="preserve"> PAGEREF _Toc95922282 \h </w:instrText>
      </w:r>
      <w:r>
        <w:fldChar w:fldCharType="separate"/>
      </w:r>
      <w:r>
        <w:t>149</w:t>
      </w:r>
      <w:r>
        <w:fldChar w:fldCharType="end"/>
      </w:r>
    </w:p>
    <w:p w14:paraId="6FE96837" w14:textId="1865B22F" w:rsidR="002A0A94" w:rsidRPr="00077A34" w:rsidRDefault="002A0A94">
      <w:pPr>
        <w:pStyle w:val="TOC5"/>
        <w:rPr>
          <w:rFonts w:ascii="Calibri" w:hAnsi="Calibri"/>
          <w:sz w:val="22"/>
          <w:szCs w:val="22"/>
          <w:lang w:eastAsia="en-GB"/>
        </w:rPr>
      </w:pPr>
      <w:r>
        <w:t>5.3.2.2.2</w:t>
      </w:r>
      <w:r w:rsidRPr="00077A34">
        <w:rPr>
          <w:rFonts w:ascii="Calibri" w:hAnsi="Calibri"/>
          <w:sz w:val="22"/>
          <w:szCs w:val="22"/>
          <w:lang w:eastAsia="en-GB"/>
        </w:rPr>
        <w:tab/>
      </w:r>
      <w:r>
        <w:t>Information Elements</w:t>
      </w:r>
      <w:r>
        <w:tab/>
      </w:r>
      <w:r>
        <w:fldChar w:fldCharType="begin" w:fldLock="1"/>
      </w:r>
      <w:r>
        <w:instrText xml:space="preserve"> PAGEREF _Toc95922283 \h </w:instrText>
      </w:r>
      <w:r>
        <w:fldChar w:fldCharType="separate"/>
      </w:r>
      <w:r>
        <w:t>150</w:t>
      </w:r>
      <w:r>
        <w:fldChar w:fldCharType="end"/>
      </w:r>
    </w:p>
    <w:p w14:paraId="684FF519" w14:textId="04016E47" w:rsidR="002A0A94" w:rsidRPr="00077A34" w:rsidRDefault="002A0A94">
      <w:pPr>
        <w:pStyle w:val="TOC4"/>
        <w:rPr>
          <w:rFonts w:ascii="Calibri" w:hAnsi="Calibri"/>
          <w:sz w:val="22"/>
          <w:szCs w:val="22"/>
          <w:lang w:eastAsia="en-GB"/>
        </w:rPr>
      </w:pPr>
      <w:r>
        <w:t>5.3.2.3</w:t>
      </w:r>
      <w:r w:rsidRPr="00077A34">
        <w:rPr>
          <w:rFonts w:ascii="Calibri" w:hAnsi="Calibri"/>
          <w:sz w:val="22"/>
          <w:szCs w:val="22"/>
          <w:lang w:eastAsia="en-GB"/>
        </w:rPr>
        <w:tab/>
      </w:r>
      <w:r>
        <w:t>Notify Subscriber Data Change</w:t>
      </w:r>
      <w:r>
        <w:tab/>
      </w:r>
      <w:r>
        <w:fldChar w:fldCharType="begin" w:fldLock="1"/>
      </w:r>
      <w:r>
        <w:instrText xml:space="preserve"> PAGEREF _Toc95922284 \h </w:instrText>
      </w:r>
      <w:r>
        <w:fldChar w:fldCharType="separate"/>
      </w:r>
      <w:r>
        <w:t>150</w:t>
      </w:r>
      <w:r>
        <w:fldChar w:fldCharType="end"/>
      </w:r>
    </w:p>
    <w:p w14:paraId="5E7AA84E" w14:textId="7AB53130" w:rsidR="002A0A94" w:rsidRPr="00077A34" w:rsidRDefault="002A0A94">
      <w:pPr>
        <w:pStyle w:val="TOC5"/>
        <w:rPr>
          <w:rFonts w:ascii="Calibri" w:hAnsi="Calibri"/>
          <w:sz w:val="22"/>
          <w:szCs w:val="22"/>
          <w:lang w:eastAsia="en-GB"/>
        </w:rPr>
      </w:pPr>
      <w:r>
        <w:t>5.3.2.3.1</w:t>
      </w:r>
      <w:r w:rsidRPr="00077A34">
        <w:rPr>
          <w:rFonts w:ascii="Calibri" w:hAnsi="Calibri"/>
          <w:sz w:val="22"/>
          <w:szCs w:val="22"/>
          <w:lang w:eastAsia="en-GB"/>
        </w:rPr>
        <w:tab/>
      </w:r>
      <w:r>
        <w:t>Description</w:t>
      </w:r>
      <w:r>
        <w:tab/>
      </w:r>
      <w:r>
        <w:fldChar w:fldCharType="begin" w:fldLock="1"/>
      </w:r>
      <w:r>
        <w:instrText xml:space="preserve"> PAGEREF _Toc95922285 \h </w:instrText>
      </w:r>
      <w:r>
        <w:fldChar w:fldCharType="separate"/>
      </w:r>
      <w:r>
        <w:t>150</w:t>
      </w:r>
      <w:r>
        <w:fldChar w:fldCharType="end"/>
      </w:r>
    </w:p>
    <w:p w14:paraId="2297AB94" w14:textId="6E457B29" w:rsidR="002A0A94" w:rsidRPr="00077A34" w:rsidRDefault="002A0A94">
      <w:pPr>
        <w:pStyle w:val="TOC5"/>
        <w:rPr>
          <w:rFonts w:ascii="Calibri" w:hAnsi="Calibri"/>
          <w:sz w:val="22"/>
          <w:szCs w:val="22"/>
          <w:lang w:eastAsia="en-GB"/>
        </w:rPr>
      </w:pPr>
      <w:r>
        <w:t>5.3.2.3.2</w:t>
      </w:r>
      <w:r w:rsidRPr="00077A34">
        <w:rPr>
          <w:rFonts w:ascii="Calibri" w:hAnsi="Calibri"/>
          <w:sz w:val="22"/>
          <w:szCs w:val="22"/>
          <w:lang w:eastAsia="en-GB"/>
        </w:rPr>
        <w:tab/>
      </w:r>
      <w:r>
        <w:t>Information Elements</w:t>
      </w:r>
      <w:r>
        <w:tab/>
      </w:r>
      <w:r>
        <w:fldChar w:fldCharType="begin" w:fldLock="1"/>
      </w:r>
      <w:r>
        <w:instrText xml:space="preserve"> PAGEREF _Toc95922286 \h </w:instrText>
      </w:r>
      <w:r>
        <w:fldChar w:fldCharType="separate"/>
      </w:r>
      <w:r>
        <w:t>150</w:t>
      </w:r>
      <w:r>
        <w:fldChar w:fldCharType="end"/>
      </w:r>
    </w:p>
    <w:p w14:paraId="2F9E0E2E" w14:textId="75D7F214" w:rsidR="002A0A94" w:rsidRPr="00077A34" w:rsidRDefault="002A0A94">
      <w:pPr>
        <w:pStyle w:val="TOC1"/>
        <w:rPr>
          <w:rFonts w:ascii="Calibri" w:hAnsi="Calibri"/>
          <w:szCs w:val="22"/>
          <w:lang w:eastAsia="en-GB"/>
        </w:rPr>
      </w:pPr>
      <w:r>
        <w:t>6</w:t>
      </w:r>
      <w:r w:rsidRPr="00077A34">
        <w:rPr>
          <w:rFonts w:ascii="Calibri" w:hAnsi="Calibri"/>
          <w:szCs w:val="22"/>
          <w:lang w:eastAsia="en-GB"/>
        </w:rPr>
        <w:tab/>
      </w:r>
      <w:r w:rsidRPr="00DF029D">
        <w:rPr>
          <w:rFonts w:eastAsia="MS Mincho"/>
        </w:rPr>
        <w:t>Subscriber Location and State retrieval</w:t>
      </w:r>
      <w:r>
        <w:tab/>
      </w:r>
      <w:r>
        <w:fldChar w:fldCharType="begin" w:fldLock="1"/>
      </w:r>
      <w:r>
        <w:instrText xml:space="preserve"> PAGEREF _Toc95922287 \h </w:instrText>
      </w:r>
      <w:r>
        <w:fldChar w:fldCharType="separate"/>
      </w:r>
      <w:r>
        <w:t>150</w:t>
      </w:r>
      <w:r>
        <w:fldChar w:fldCharType="end"/>
      </w:r>
    </w:p>
    <w:p w14:paraId="5D92C424" w14:textId="1211B21B" w:rsidR="002A0A94" w:rsidRPr="00077A34" w:rsidRDefault="002A0A94">
      <w:pPr>
        <w:pStyle w:val="TOC2"/>
        <w:rPr>
          <w:rFonts w:ascii="Calibri" w:hAnsi="Calibri"/>
          <w:sz w:val="22"/>
          <w:szCs w:val="22"/>
          <w:lang w:eastAsia="en-GB"/>
        </w:rPr>
      </w:pPr>
      <w:r>
        <w:t>6.1</w:t>
      </w:r>
      <w:r w:rsidRPr="00077A34">
        <w:rPr>
          <w:rFonts w:ascii="Calibri" w:hAnsi="Calibri"/>
          <w:sz w:val="22"/>
          <w:szCs w:val="22"/>
          <w:lang w:eastAsia="en-GB"/>
        </w:rPr>
        <w:tab/>
      </w:r>
      <w:r>
        <w:t>Architecture</w:t>
      </w:r>
      <w:r>
        <w:tab/>
      </w:r>
      <w:r>
        <w:fldChar w:fldCharType="begin" w:fldLock="1"/>
      </w:r>
      <w:r>
        <w:instrText xml:space="preserve"> PAGEREF _Toc95922288 \h </w:instrText>
      </w:r>
      <w:r>
        <w:fldChar w:fldCharType="separate"/>
      </w:r>
      <w:r>
        <w:t>150</w:t>
      </w:r>
      <w:r>
        <w:fldChar w:fldCharType="end"/>
      </w:r>
    </w:p>
    <w:p w14:paraId="627B7337" w14:textId="2827D9D6" w:rsidR="002A0A94" w:rsidRPr="00077A34" w:rsidRDefault="002A0A94">
      <w:pPr>
        <w:pStyle w:val="TOC2"/>
        <w:rPr>
          <w:rFonts w:ascii="Calibri" w:hAnsi="Calibri"/>
          <w:sz w:val="22"/>
          <w:szCs w:val="22"/>
          <w:lang w:eastAsia="en-GB"/>
        </w:rPr>
      </w:pPr>
      <w:r>
        <w:t>6.2</w:t>
      </w:r>
      <w:r w:rsidRPr="00077A34">
        <w:rPr>
          <w:rFonts w:ascii="Calibri" w:hAnsi="Calibri"/>
          <w:sz w:val="22"/>
          <w:szCs w:val="22"/>
          <w:lang w:eastAsia="en-GB"/>
        </w:rPr>
        <w:tab/>
      </w:r>
      <w:r>
        <w:t>Procedures for CAMEL</w:t>
      </w:r>
      <w:r>
        <w:tab/>
      </w:r>
      <w:r>
        <w:fldChar w:fldCharType="begin" w:fldLock="1"/>
      </w:r>
      <w:r>
        <w:instrText xml:space="preserve"> PAGEREF _Toc95922289 \h </w:instrText>
      </w:r>
      <w:r>
        <w:fldChar w:fldCharType="separate"/>
      </w:r>
      <w:r>
        <w:t>150</w:t>
      </w:r>
      <w:r>
        <w:fldChar w:fldCharType="end"/>
      </w:r>
    </w:p>
    <w:p w14:paraId="34FFF287" w14:textId="34FF65CC" w:rsidR="002A0A94" w:rsidRPr="00077A34" w:rsidRDefault="002A0A94">
      <w:pPr>
        <w:pStyle w:val="TOC3"/>
        <w:rPr>
          <w:rFonts w:ascii="Calibri" w:hAnsi="Calibri"/>
          <w:sz w:val="22"/>
          <w:szCs w:val="22"/>
          <w:lang w:eastAsia="en-GB"/>
        </w:rPr>
      </w:pPr>
      <w:r>
        <w:t>6.2.1</w:t>
      </w:r>
      <w:r w:rsidRPr="00077A34">
        <w:rPr>
          <w:rFonts w:ascii="Calibri" w:hAnsi="Calibri"/>
          <w:sz w:val="22"/>
          <w:szCs w:val="22"/>
          <w:lang w:eastAsia="en-GB"/>
        </w:rPr>
        <w:tab/>
      </w:r>
      <w:r>
        <w:t>Any Time Interrogation</w:t>
      </w:r>
      <w:r>
        <w:tab/>
      </w:r>
      <w:r>
        <w:fldChar w:fldCharType="begin" w:fldLock="1"/>
      </w:r>
      <w:r>
        <w:instrText xml:space="preserve"> PAGEREF _Toc95922290 \h </w:instrText>
      </w:r>
      <w:r>
        <w:fldChar w:fldCharType="separate"/>
      </w:r>
      <w:r>
        <w:t>150</w:t>
      </w:r>
      <w:r>
        <w:fldChar w:fldCharType="end"/>
      </w:r>
    </w:p>
    <w:p w14:paraId="5A07EDF2" w14:textId="26C1F232" w:rsidR="002A0A94" w:rsidRPr="00077A34" w:rsidRDefault="002A0A94">
      <w:pPr>
        <w:pStyle w:val="TOC2"/>
        <w:rPr>
          <w:rFonts w:ascii="Calibri" w:hAnsi="Calibri"/>
          <w:sz w:val="22"/>
          <w:szCs w:val="22"/>
          <w:lang w:eastAsia="en-GB"/>
        </w:rPr>
      </w:pPr>
      <w:r>
        <w:t>6.3</w:t>
      </w:r>
      <w:r w:rsidRPr="00077A34">
        <w:rPr>
          <w:rFonts w:ascii="Calibri" w:hAnsi="Calibri"/>
          <w:sz w:val="22"/>
          <w:szCs w:val="22"/>
          <w:lang w:eastAsia="en-GB"/>
        </w:rPr>
        <w:tab/>
      </w:r>
      <w:r>
        <w:t>Description of information flows</w:t>
      </w:r>
      <w:r>
        <w:tab/>
      </w:r>
      <w:r>
        <w:fldChar w:fldCharType="begin" w:fldLock="1"/>
      </w:r>
      <w:r>
        <w:instrText xml:space="preserve"> PAGEREF _Toc95922291 \h </w:instrText>
      </w:r>
      <w:r>
        <w:fldChar w:fldCharType="separate"/>
      </w:r>
      <w:r>
        <w:t>150</w:t>
      </w:r>
      <w:r>
        <w:fldChar w:fldCharType="end"/>
      </w:r>
    </w:p>
    <w:p w14:paraId="7D4052FF" w14:textId="678D834B" w:rsidR="002A0A94" w:rsidRPr="00077A34" w:rsidRDefault="002A0A94">
      <w:pPr>
        <w:pStyle w:val="TOC3"/>
        <w:rPr>
          <w:rFonts w:ascii="Calibri" w:hAnsi="Calibri"/>
          <w:sz w:val="22"/>
          <w:szCs w:val="22"/>
          <w:lang w:eastAsia="en-GB"/>
        </w:rPr>
      </w:pPr>
      <w:r>
        <w:t>6.3.1</w:t>
      </w:r>
      <w:r w:rsidRPr="00077A34">
        <w:rPr>
          <w:rFonts w:ascii="Calibri" w:hAnsi="Calibri"/>
          <w:sz w:val="22"/>
          <w:szCs w:val="22"/>
          <w:lang w:eastAsia="en-GB"/>
        </w:rPr>
        <w:tab/>
      </w:r>
      <w:r>
        <w:t>gsmSCF to HSS information flows</w:t>
      </w:r>
      <w:r>
        <w:tab/>
      </w:r>
      <w:r>
        <w:fldChar w:fldCharType="begin" w:fldLock="1"/>
      </w:r>
      <w:r>
        <w:instrText xml:space="preserve"> PAGEREF _Toc95922292 \h </w:instrText>
      </w:r>
      <w:r>
        <w:fldChar w:fldCharType="separate"/>
      </w:r>
      <w:r>
        <w:t>151</w:t>
      </w:r>
      <w:r>
        <w:fldChar w:fldCharType="end"/>
      </w:r>
    </w:p>
    <w:p w14:paraId="27BD0B08" w14:textId="030D6D46" w:rsidR="002A0A94" w:rsidRPr="00077A34" w:rsidRDefault="002A0A94">
      <w:pPr>
        <w:pStyle w:val="TOC4"/>
        <w:rPr>
          <w:rFonts w:ascii="Calibri" w:hAnsi="Calibri"/>
          <w:sz w:val="22"/>
          <w:szCs w:val="22"/>
          <w:lang w:eastAsia="en-GB"/>
        </w:rPr>
      </w:pPr>
      <w:r>
        <w:t>6.3.1.1</w:t>
      </w:r>
      <w:r w:rsidRPr="00077A34">
        <w:rPr>
          <w:rFonts w:ascii="Calibri" w:hAnsi="Calibri"/>
          <w:sz w:val="22"/>
          <w:szCs w:val="22"/>
          <w:lang w:eastAsia="en-GB"/>
        </w:rPr>
        <w:tab/>
      </w:r>
      <w:r>
        <w:t>Any Time Interrogation Request</w:t>
      </w:r>
      <w:r>
        <w:tab/>
      </w:r>
      <w:r>
        <w:fldChar w:fldCharType="begin" w:fldLock="1"/>
      </w:r>
      <w:r>
        <w:instrText xml:space="preserve"> PAGEREF _Toc95922293 \h </w:instrText>
      </w:r>
      <w:r>
        <w:fldChar w:fldCharType="separate"/>
      </w:r>
      <w:r>
        <w:t>151</w:t>
      </w:r>
      <w:r>
        <w:fldChar w:fldCharType="end"/>
      </w:r>
    </w:p>
    <w:p w14:paraId="1A5CF844" w14:textId="4840BD87" w:rsidR="002A0A94" w:rsidRPr="00077A34" w:rsidRDefault="002A0A94">
      <w:pPr>
        <w:pStyle w:val="TOC5"/>
        <w:rPr>
          <w:rFonts w:ascii="Calibri" w:hAnsi="Calibri"/>
          <w:sz w:val="22"/>
          <w:szCs w:val="22"/>
          <w:lang w:eastAsia="en-GB"/>
        </w:rPr>
      </w:pPr>
      <w:r>
        <w:t>6.3.1.1.1</w:t>
      </w:r>
      <w:r w:rsidRPr="00077A34">
        <w:rPr>
          <w:rFonts w:ascii="Calibri" w:hAnsi="Calibri"/>
          <w:sz w:val="22"/>
          <w:szCs w:val="22"/>
          <w:lang w:eastAsia="en-GB"/>
        </w:rPr>
        <w:tab/>
      </w:r>
      <w:r>
        <w:t>Description</w:t>
      </w:r>
      <w:r>
        <w:tab/>
      </w:r>
      <w:r>
        <w:fldChar w:fldCharType="begin" w:fldLock="1"/>
      </w:r>
      <w:r>
        <w:instrText xml:space="preserve"> PAGEREF _Toc95922294 \h </w:instrText>
      </w:r>
      <w:r>
        <w:fldChar w:fldCharType="separate"/>
      </w:r>
      <w:r>
        <w:t>151</w:t>
      </w:r>
      <w:r>
        <w:fldChar w:fldCharType="end"/>
      </w:r>
    </w:p>
    <w:p w14:paraId="7BAD11AE" w14:textId="4379582B" w:rsidR="002A0A94" w:rsidRPr="00077A34" w:rsidRDefault="002A0A94">
      <w:pPr>
        <w:pStyle w:val="TOC3"/>
        <w:rPr>
          <w:rFonts w:ascii="Calibri" w:hAnsi="Calibri"/>
          <w:sz w:val="22"/>
          <w:szCs w:val="22"/>
          <w:lang w:eastAsia="en-GB"/>
        </w:rPr>
      </w:pPr>
      <w:r>
        <w:t>6.3.2</w:t>
      </w:r>
      <w:r w:rsidRPr="00077A34">
        <w:rPr>
          <w:rFonts w:ascii="Calibri" w:hAnsi="Calibri"/>
          <w:sz w:val="22"/>
          <w:szCs w:val="22"/>
          <w:lang w:eastAsia="en-GB"/>
        </w:rPr>
        <w:tab/>
      </w:r>
      <w:r>
        <w:t>HSS to gsmSCF information flows</w:t>
      </w:r>
      <w:r>
        <w:tab/>
      </w:r>
      <w:r>
        <w:fldChar w:fldCharType="begin" w:fldLock="1"/>
      </w:r>
      <w:r>
        <w:instrText xml:space="preserve"> PAGEREF _Toc95922295 \h </w:instrText>
      </w:r>
      <w:r>
        <w:fldChar w:fldCharType="separate"/>
      </w:r>
      <w:r>
        <w:t>151</w:t>
      </w:r>
      <w:r>
        <w:fldChar w:fldCharType="end"/>
      </w:r>
    </w:p>
    <w:p w14:paraId="398C3D44" w14:textId="72BDCC73" w:rsidR="002A0A94" w:rsidRPr="00077A34" w:rsidRDefault="002A0A94">
      <w:pPr>
        <w:pStyle w:val="TOC4"/>
        <w:rPr>
          <w:rFonts w:ascii="Calibri" w:hAnsi="Calibri"/>
          <w:sz w:val="22"/>
          <w:szCs w:val="22"/>
          <w:lang w:eastAsia="en-GB"/>
        </w:rPr>
      </w:pPr>
      <w:r>
        <w:t>6.3.2.1</w:t>
      </w:r>
      <w:r w:rsidRPr="00077A34">
        <w:rPr>
          <w:rFonts w:ascii="Calibri" w:hAnsi="Calibri"/>
          <w:sz w:val="22"/>
          <w:szCs w:val="22"/>
          <w:lang w:eastAsia="en-GB"/>
        </w:rPr>
        <w:tab/>
      </w:r>
      <w:r>
        <w:t>Any Time Interrogation ack</w:t>
      </w:r>
      <w:r>
        <w:tab/>
      </w:r>
      <w:r>
        <w:fldChar w:fldCharType="begin" w:fldLock="1"/>
      </w:r>
      <w:r>
        <w:instrText xml:space="preserve"> PAGEREF _Toc95922296 \h </w:instrText>
      </w:r>
      <w:r>
        <w:fldChar w:fldCharType="separate"/>
      </w:r>
      <w:r>
        <w:t>151</w:t>
      </w:r>
      <w:r>
        <w:fldChar w:fldCharType="end"/>
      </w:r>
    </w:p>
    <w:p w14:paraId="541739AF" w14:textId="5EAE34AA" w:rsidR="002A0A94" w:rsidRPr="00077A34" w:rsidRDefault="002A0A94">
      <w:pPr>
        <w:pStyle w:val="TOC5"/>
        <w:rPr>
          <w:rFonts w:ascii="Calibri" w:hAnsi="Calibri"/>
          <w:sz w:val="22"/>
          <w:szCs w:val="22"/>
          <w:lang w:eastAsia="en-GB"/>
        </w:rPr>
      </w:pPr>
      <w:r>
        <w:t>6.3.2.1.1</w:t>
      </w:r>
      <w:r w:rsidRPr="00077A34">
        <w:rPr>
          <w:rFonts w:ascii="Calibri" w:hAnsi="Calibri"/>
          <w:sz w:val="22"/>
          <w:szCs w:val="22"/>
          <w:lang w:eastAsia="en-GB"/>
        </w:rPr>
        <w:tab/>
      </w:r>
      <w:r>
        <w:t>Description</w:t>
      </w:r>
      <w:r>
        <w:tab/>
      </w:r>
      <w:r>
        <w:fldChar w:fldCharType="begin" w:fldLock="1"/>
      </w:r>
      <w:r>
        <w:instrText xml:space="preserve"> PAGEREF _Toc95922297 \h </w:instrText>
      </w:r>
      <w:r>
        <w:fldChar w:fldCharType="separate"/>
      </w:r>
      <w:r>
        <w:t>151</w:t>
      </w:r>
      <w:r>
        <w:fldChar w:fldCharType="end"/>
      </w:r>
    </w:p>
    <w:p w14:paraId="1A0CE291" w14:textId="51CE949D" w:rsidR="002A0A94" w:rsidRPr="00077A34" w:rsidRDefault="002A0A94" w:rsidP="002A0A94">
      <w:pPr>
        <w:pStyle w:val="TOC8"/>
        <w:rPr>
          <w:rFonts w:ascii="Calibri" w:hAnsi="Calibri"/>
          <w:b w:val="0"/>
          <w:szCs w:val="22"/>
          <w:lang w:eastAsia="en-GB"/>
        </w:rPr>
      </w:pPr>
      <w:r>
        <w:t>Annex A (informative):</w:t>
      </w:r>
      <w:r>
        <w:tab/>
        <w:t>Change history</w:t>
      </w:r>
      <w:r>
        <w:tab/>
      </w:r>
      <w:r>
        <w:fldChar w:fldCharType="begin" w:fldLock="1"/>
      </w:r>
      <w:r>
        <w:instrText xml:space="preserve"> PAGEREF _Toc95922298 \h </w:instrText>
      </w:r>
      <w:r>
        <w:fldChar w:fldCharType="separate"/>
      </w:r>
      <w:r>
        <w:t>152</w:t>
      </w:r>
      <w:r>
        <w:fldChar w:fldCharType="end"/>
      </w:r>
    </w:p>
    <w:p w14:paraId="32C766F4" w14:textId="7B5C8F0B" w:rsidR="00FB0A0B" w:rsidRDefault="00EC7D3D">
      <w:r>
        <w:rPr>
          <w:noProof/>
          <w:sz w:val="22"/>
        </w:rPr>
        <w:fldChar w:fldCharType="end"/>
      </w:r>
    </w:p>
    <w:p w14:paraId="26C55ACF" w14:textId="77777777" w:rsidR="00FB0A0B" w:rsidRDefault="00FB0A0B" w:rsidP="002A0A94">
      <w:pPr>
        <w:pStyle w:val="Heading1"/>
        <w:pBdr>
          <w:top w:val="single" w:sz="12" w:space="4" w:color="auto"/>
        </w:pBdr>
      </w:pPr>
      <w:r>
        <w:br w:type="page"/>
      </w:r>
      <w:bookmarkStart w:id="6" w:name="_Toc95922070"/>
      <w:r>
        <w:lastRenderedPageBreak/>
        <w:t>Foreword</w:t>
      </w:r>
      <w:bookmarkEnd w:id="6"/>
    </w:p>
    <w:p w14:paraId="7C398B91" w14:textId="77777777" w:rsidR="00FB0A0B" w:rsidRDefault="00FB0A0B">
      <w:r>
        <w:t>This Technical Specification has been produced by the 3</w:t>
      </w:r>
      <w:r>
        <w:rPr>
          <w:vertAlign w:val="superscript"/>
        </w:rPr>
        <w:t>rd</w:t>
      </w:r>
      <w:r>
        <w:t xml:space="preserve"> Generation Partnership Project (3GPP).</w:t>
      </w:r>
    </w:p>
    <w:p w14:paraId="46AC27BF" w14:textId="77777777" w:rsidR="00FB0A0B" w:rsidRDefault="00FB0A0B">
      <w:r>
        <w:t>The present document specifies the stage 2 description for the fourth phase (see 3GPP TS 22.078 [</w:t>
      </w:r>
      <w:r>
        <w:rPr>
          <w:noProof/>
        </w:rPr>
        <w:t>2</w:t>
      </w:r>
      <w:r>
        <w:t>]) of the Customized Applications for Mobile network Enhanced Logic (CAMEL) feature within the 3GPP system.</w:t>
      </w:r>
    </w:p>
    <w:p w14:paraId="557D9DC8" w14:textId="77777777" w:rsidR="00FB0A0B" w:rsidRDefault="00FB0A0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1AE1DD" w14:textId="77777777" w:rsidR="00FB0A0B" w:rsidRPr="00FB0A0B" w:rsidRDefault="00FB0A0B">
      <w:pPr>
        <w:pStyle w:val="B1"/>
      </w:pPr>
      <w:r w:rsidRPr="00FB0A0B">
        <w:t>Version x.y.z</w:t>
      </w:r>
    </w:p>
    <w:p w14:paraId="5557BDD1" w14:textId="77777777" w:rsidR="00FB0A0B" w:rsidRDefault="00FB0A0B">
      <w:pPr>
        <w:pStyle w:val="B1"/>
      </w:pPr>
      <w:r>
        <w:t>where:</w:t>
      </w:r>
    </w:p>
    <w:p w14:paraId="2219CF4C" w14:textId="77777777" w:rsidR="00FB0A0B" w:rsidRDefault="00FB0A0B">
      <w:pPr>
        <w:pStyle w:val="B2"/>
      </w:pPr>
      <w:r>
        <w:t>x</w:t>
      </w:r>
      <w:r>
        <w:tab/>
        <w:t>the first digit:</w:t>
      </w:r>
    </w:p>
    <w:p w14:paraId="53325E51" w14:textId="77777777" w:rsidR="00FB0A0B" w:rsidRDefault="00FB0A0B">
      <w:pPr>
        <w:pStyle w:val="B3"/>
      </w:pPr>
      <w:r>
        <w:t>1</w:t>
      </w:r>
      <w:r>
        <w:tab/>
        <w:t>presented to TSG for information;</w:t>
      </w:r>
    </w:p>
    <w:p w14:paraId="4E591CBF" w14:textId="77777777" w:rsidR="00FB0A0B" w:rsidRDefault="00FB0A0B">
      <w:pPr>
        <w:pStyle w:val="B3"/>
      </w:pPr>
      <w:r>
        <w:t>2</w:t>
      </w:r>
      <w:r>
        <w:tab/>
        <w:t>presented to TSG for approval;</w:t>
      </w:r>
    </w:p>
    <w:p w14:paraId="4BB0A4A0" w14:textId="77777777" w:rsidR="00FB0A0B" w:rsidRDefault="00FB0A0B">
      <w:pPr>
        <w:pStyle w:val="B3"/>
      </w:pPr>
      <w:r>
        <w:t>3</w:t>
      </w:r>
      <w:r>
        <w:tab/>
        <w:t>or greater indicates TSG approved document under change control.</w:t>
      </w:r>
    </w:p>
    <w:p w14:paraId="52A874C7" w14:textId="77777777" w:rsidR="00FB0A0B" w:rsidRDefault="00FB0A0B">
      <w:pPr>
        <w:pStyle w:val="B2"/>
      </w:pPr>
      <w:r>
        <w:t>y</w:t>
      </w:r>
      <w:r>
        <w:tab/>
        <w:t>the second digit is incremented for all changes of substance, i.e. technical enhancements, corrections, updates, etc.</w:t>
      </w:r>
    </w:p>
    <w:p w14:paraId="2394CA4A" w14:textId="77777777" w:rsidR="00FB0A0B" w:rsidRDefault="00FB0A0B">
      <w:pPr>
        <w:pStyle w:val="B2"/>
      </w:pPr>
      <w:r>
        <w:t>z</w:t>
      </w:r>
      <w:r>
        <w:tab/>
        <w:t>the third digit is incremented when editorial only changes have been incorporated in the document.</w:t>
      </w:r>
    </w:p>
    <w:p w14:paraId="1E21441D" w14:textId="77777777" w:rsidR="00FB0A0B" w:rsidRDefault="00FB0A0B" w:rsidP="002A0A94">
      <w:pPr>
        <w:pStyle w:val="Heading1"/>
      </w:pPr>
      <w:r>
        <w:br w:type="page"/>
      </w:r>
      <w:bookmarkStart w:id="7" w:name="_Toc95922071"/>
      <w:r>
        <w:lastRenderedPageBreak/>
        <w:t>1</w:t>
      </w:r>
      <w:r>
        <w:tab/>
        <w:t>Scope</w:t>
      </w:r>
      <w:bookmarkEnd w:id="7"/>
    </w:p>
    <w:p w14:paraId="7D3ECE18" w14:textId="77777777" w:rsidR="00FB0A0B" w:rsidRDefault="00FB0A0B">
      <w:r>
        <w:t>The present document specifies the stage 2 description for the Customized Applications for Mobile network Enhanced Logic (CAMEL) feature which provides the mechanisms to support services for the IP Multimedia Core Network (IM CN) Subsystem.</w:t>
      </w:r>
    </w:p>
    <w:p w14:paraId="6D756C72" w14:textId="77777777" w:rsidR="00FB0A0B" w:rsidRDefault="00FB0A0B" w:rsidP="002A0A94">
      <w:pPr>
        <w:pStyle w:val="Heading1"/>
      </w:pPr>
      <w:bookmarkStart w:id="8" w:name="_Toc95922072"/>
      <w:r>
        <w:t>2</w:t>
      </w:r>
      <w:r>
        <w:tab/>
        <w:t>References</w:t>
      </w:r>
      <w:bookmarkEnd w:id="8"/>
    </w:p>
    <w:p w14:paraId="4CCE49D3" w14:textId="77777777" w:rsidR="00FB0A0B" w:rsidRDefault="00FB0A0B">
      <w:r>
        <w:t>The following documents contain provisions, which, through reference in this text, constitute provisions of the present document.</w:t>
      </w:r>
    </w:p>
    <w:p w14:paraId="20F2F999" w14:textId="77777777" w:rsidR="00FB0A0B" w:rsidRDefault="00EC7D3D" w:rsidP="00EC7D3D">
      <w:pPr>
        <w:pStyle w:val="B1"/>
      </w:pPr>
      <w:r>
        <w:t>-</w:t>
      </w:r>
      <w:r>
        <w:tab/>
      </w:r>
      <w:r w:rsidR="00FB0A0B">
        <w:t>References are either specific (identified by date of publication, edition number, version number, etc.) or non</w:t>
      </w:r>
      <w:r w:rsidR="00FB0A0B">
        <w:noBreakHyphen/>
        <w:t>specific.</w:t>
      </w:r>
    </w:p>
    <w:p w14:paraId="245E232C" w14:textId="77777777" w:rsidR="00FB0A0B" w:rsidRDefault="00EC7D3D" w:rsidP="00EC7D3D">
      <w:pPr>
        <w:pStyle w:val="B1"/>
      </w:pPr>
      <w:r>
        <w:t>-</w:t>
      </w:r>
      <w:r>
        <w:tab/>
      </w:r>
      <w:r w:rsidR="00FB0A0B">
        <w:t>For a specific reference, subsequent revisions do not apply.</w:t>
      </w:r>
    </w:p>
    <w:p w14:paraId="4A78187D" w14:textId="77777777" w:rsidR="00FB0A0B" w:rsidRDefault="00EC7D3D" w:rsidP="00EC7D3D">
      <w:pPr>
        <w:pStyle w:val="B1"/>
      </w:pPr>
      <w:r>
        <w:t>-</w:t>
      </w:r>
      <w:r>
        <w:tab/>
      </w:r>
      <w:r w:rsidR="00FB0A0B">
        <w:t xml:space="preserve">For a non-specific reference, the latest version applies. In the case of a reference to a 3GPP document (including a GSM document), a non-specific reference implicitly refers to the latest version of that document </w:t>
      </w:r>
      <w:r w:rsidR="00FB0A0B">
        <w:rPr>
          <w:i/>
        </w:rPr>
        <w:t>in the same Release as the present document.</w:t>
      </w:r>
    </w:p>
    <w:p w14:paraId="7C505484" w14:textId="77777777" w:rsidR="00FB0A0B" w:rsidRDefault="00FB0A0B">
      <w:pPr>
        <w:pStyle w:val="EX"/>
        <w:numPr>
          <w:ilvl w:val="12"/>
          <w:numId w:val="0"/>
        </w:numPr>
        <w:ind w:left="1702" w:hanging="1418"/>
      </w:pPr>
      <w:r>
        <w:t>[</w:t>
      </w:r>
      <w:bookmarkStart w:id="9" w:name="ref_3GPP_TS_21905"/>
      <w:r>
        <w:rPr>
          <w:noProof/>
        </w:rPr>
        <w:t>1</w:t>
      </w:r>
      <w:bookmarkEnd w:id="9"/>
      <w:r>
        <w:t>]</w:t>
      </w:r>
      <w:r>
        <w:tab/>
        <w:t xml:space="preserve">3GPP TR 21.905: </w:t>
      </w:r>
      <w:r w:rsidR="007D7EC4">
        <w:t>"</w:t>
      </w:r>
      <w:r>
        <w:t>3rd Generation Partnership Project; Technical Specification Group Services and System Aspects; Vocabulary for 3GPP Specifications</w:t>
      </w:r>
      <w:r w:rsidR="007D7EC4">
        <w:t>"</w:t>
      </w:r>
      <w:r>
        <w:t>.</w:t>
      </w:r>
    </w:p>
    <w:p w14:paraId="30C73561" w14:textId="77777777" w:rsidR="00FB0A0B" w:rsidRDefault="00FB0A0B">
      <w:pPr>
        <w:pStyle w:val="EX"/>
        <w:numPr>
          <w:ilvl w:val="12"/>
          <w:numId w:val="0"/>
        </w:numPr>
        <w:ind w:left="1702" w:hanging="1418"/>
      </w:pPr>
      <w:r>
        <w:t>[</w:t>
      </w:r>
      <w:bookmarkStart w:id="10" w:name="ref_3GPP_TS_22078"/>
      <w:r>
        <w:rPr>
          <w:noProof/>
        </w:rPr>
        <w:t>2</w:t>
      </w:r>
      <w:bookmarkEnd w:id="10"/>
      <w:r>
        <w:t>]</w:t>
      </w:r>
      <w:r>
        <w:tab/>
        <w:t xml:space="preserve">3GPP TS 22.078: </w:t>
      </w:r>
      <w:r w:rsidR="007D7EC4">
        <w:t>"</w:t>
      </w:r>
      <w:r>
        <w:t>3rd Generation Partnership Project; Technical Specification Group Services and System Aspects; Customised Applications for Mobile network Enhanced Logic (CAMEL); Service description, Stage 1</w:t>
      </w:r>
      <w:r w:rsidR="007D7EC4">
        <w:t>"</w:t>
      </w:r>
      <w:r>
        <w:t>.</w:t>
      </w:r>
    </w:p>
    <w:p w14:paraId="65579397" w14:textId="77777777" w:rsidR="00FB0A0B" w:rsidRDefault="00FB0A0B">
      <w:pPr>
        <w:pStyle w:val="EX"/>
        <w:numPr>
          <w:ilvl w:val="12"/>
          <w:numId w:val="0"/>
        </w:numPr>
        <w:ind w:left="1702" w:hanging="1418"/>
      </w:pPr>
      <w:r>
        <w:t>[</w:t>
      </w:r>
      <w:bookmarkStart w:id="11" w:name="ref_3GPP_TS_22228"/>
      <w:r>
        <w:rPr>
          <w:noProof/>
        </w:rPr>
        <w:t>3</w:t>
      </w:r>
      <w:bookmarkEnd w:id="11"/>
      <w:r>
        <w:t>]</w:t>
      </w:r>
      <w:r>
        <w:tab/>
        <w:t xml:space="preserve">3GPP TS 22.228: </w:t>
      </w:r>
      <w:r w:rsidR="007D7EC4">
        <w:t>"</w:t>
      </w:r>
      <w:r>
        <w:t>3rd Generation Partnership Project; Technical Specification Group Systems Aspects; IP Multimedia (IM) Subsystem –Stage 1</w:t>
      </w:r>
      <w:r w:rsidR="007D7EC4">
        <w:t>"</w:t>
      </w:r>
      <w:r>
        <w:t>.</w:t>
      </w:r>
    </w:p>
    <w:p w14:paraId="6BC60163" w14:textId="77777777" w:rsidR="00FB0A0B" w:rsidRDefault="00FB0A0B">
      <w:pPr>
        <w:pStyle w:val="EX"/>
      </w:pPr>
      <w:r>
        <w:t>[</w:t>
      </w:r>
      <w:bookmarkStart w:id="12" w:name="ref_3gpp_ts_23078_r99"/>
      <w:r>
        <w:rPr>
          <w:rFonts w:eastAsia="MS Gothic"/>
          <w:noProof/>
        </w:rPr>
        <w:t>4</w:t>
      </w:r>
      <w:bookmarkEnd w:id="12"/>
      <w:r w:rsidR="00DE1F42">
        <w:t>]</w:t>
      </w:r>
      <w:r w:rsidR="00DE1F42">
        <w:tab/>
        <w:t xml:space="preserve">3GPP TS 23.078: </w:t>
      </w:r>
      <w:r w:rsidR="007D7EC4">
        <w:t>"</w:t>
      </w:r>
      <w:r>
        <w:t>3rd Generation Partnership Project; Technical Specification Group Core Networks; Customised Applications for Mobile network Enhanced Logic (CAMEL) Phase 3 Sta</w:t>
      </w:r>
      <w:r w:rsidR="00DE1F42">
        <w:t>ge 2 specification (Release 99)</w:t>
      </w:r>
      <w:r w:rsidR="007D7EC4">
        <w:t>"</w:t>
      </w:r>
      <w:r>
        <w:t>.</w:t>
      </w:r>
    </w:p>
    <w:p w14:paraId="263024A2" w14:textId="77777777" w:rsidR="00FB0A0B" w:rsidRDefault="00FB0A0B">
      <w:pPr>
        <w:pStyle w:val="EX"/>
        <w:numPr>
          <w:ilvl w:val="12"/>
          <w:numId w:val="0"/>
        </w:numPr>
        <w:ind w:left="1702" w:hanging="1418"/>
      </w:pPr>
      <w:r>
        <w:t>[</w:t>
      </w:r>
      <w:bookmarkStart w:id="13" w:name="ref_3GPP_TS_23218"/>
      <w:r>
        <w:t>5</w:t>
      </w:r>
      <w:bookmarkEnd w:id="13"/>
      <w:r>
        <w:t>]</w:t>
      </w:r>
      <w:r>
        <w:tab/>
        <w:t xml:space="preserve">3GPP TS 23.218: </w:t>
      </w:r>
      <w:r w:rsidR="007D7EC4">
        <w:t>"</w:t>
      </w:r>
      <w:r>
        <w:t>3rd Generation Partnership Project; Technical Specification Group Core Networks; IP Multimedia (IM) Session Handling; IP Multimedia Call Model.</w:t>
      </w:r>
    </w:p>
    <w:p w14:paraId="1FFA2376" w14:textId="77777777" w:rsidR="00FB0A0B" w:rsidRDefault="00FB0A0B">
      <w:pPr>
        <w:pStyle w:val="EX"/>
        <w:numPr>
          <w:ilvl w:val="12"/>
          <w:numId w:val="0"/>
        </w:numPr>
        <w:ind w:left="1702" w:hanging="1418"/>
      </w:pPr>
      <w:r>
        <w:t>[</w:t>
      </w:r>
      <w:bookmarkStart w:id="14" w:name="ref_3GPP_TS_23228"/>
      <w:r>
        <w:rPr>
          <w:rFonts w:eastAsia="MS Gothic"/>
          <w:noProof/>
        </w:rPr>
        <w:t>6</w:t>
      </w:r>
      <w:bookmarkEnd w:id="14"/>
      <w:r>
        <w:t>]</w:t>
      </w:r>
      <w:r>
        <w:tab/>
        <w:t>3GPP TS 23.2</w:t>
      </w:r>
      <w:r>
        <w:rPr>
          <w:rFonts w:eastAsia="MS Mincho" w:hint="eastAsia"/>
          <w:lang w:eastAsia="ja-JP"/>
        </w:rPr>
        <w:t>2</w:t>
      </w:r>
      <w:r>
        <w:t xml:space="preserve">8: </w:t>
      </w:r>
      <w:r w:rsidR="007D7EC4">
        <w:t>"</w:t>
      </w:r>
      <w:r>
        <w:t xml:space="preserve">3rd Generation Partnership Project; Technical Specification Group </w:t>
      </w:r>
      <w:r>
        <w:rPr>
          <w:rFonts w:eastAsia="MS Mincho" w:hint="eastAsia"/>
          <w:lang w:eastAsia="ja-JP"/>
        </w:rPr>
        <w:t>Services and System Aspects</w:t>
      </w:r>
      <w:r>
        <w:t xml:space="preserve">; IP Multimedia </w:t>
      </w:r>
      <w:r>
        <w:rPr>
          <w:rFonts w:eastAsia="MS Mincho" w:hint="eastAsia"/>
          <w:lang w:eastAsia="ja-JP"/>
        </w:rPr>
        <w:t xml:space="preserve">Subsystem </w:t>
      </w:r>
      <w:r>
        <w:t>(IM</w:t>
      </w:r>
      <w:r>
        <w:rPr>
          <w:rFonts w:eastAsia="MS Mincho" w:hint="eastAsia"/>
          <w:lang w:eastAsia="ja-JP"/>
        </w:rPr>
        <w:t>S</w:t>
      </w:r>
      <w:r>
        <w:t xml:space="preserve">) </w:t>
      </w:r>
      <w:r>
        <w:rPr>
          <w:rFonts w:eastAsia="MS Mincho" w:hint="eastAsia"/>
          <w:lang w:eastAsia="ja-JP"/>
        </w:rPr>
        <w:t>Stage 2</w:t>
      </w:r>
      <w:r w:rsidR="007D7EC4">
        <w:rPr>
          <w:rFonts w:eastAsia="MS Mincho"/>
          <w:lang w:eastAsia="ja-JP"/>
        </w:rPr>
        <w:t>"</w:t>
      </w:r>
      <w:r>
        <w:t>.</w:t>
      </w:r>
    </w:p>
    <w:p w14:paraId="5A2F19B7" w14:textId="77777777" w:rsidR="00FB0A0B" w:rsidRDefault="00FB0A0B">
      <w:pPr>
        <w:pStyle w:val="EX"/>
      </w:pPr>
      <w:r>
        <w:t>[</w:t>
      </w:r>
      <w:bookmarkStart w:id="15" w:name="ref_3GPP_TS_24228"/>
      <w:r>
        <w:t>7</w:t>
      </w:r>
      <w:bookmarkEnd w:id="15"/>
      <w:r>
        <w:t>]</w:t>
      </w:r>
      <w:r>
        <w:tab/>
      </w:r>
      <w:r w:rsidR="00DE1F42">
        <w:t>Void</w:t>
      </w:r>
    </w:p>
    <w:p w14:paraId="5BFA75FE" w14:textId="77777777" w:rsidR="007D7EC4" w:rsidRDefault="00FB0A0B">
      <w:pPr>
        <w:pStyle w:val="EX"/>
        <w:numPr>
          <w:ilvl w:val="12"/>
          <w:numId w:val="0"/>
        </w:numPr>
        <w:ind w:left="1702" w:hanging="1418"/>
      </w:pPr>
      <w:r>
        <w:t>[</w:t>
      </w:r>
      <w:bookmarkStart w:id="16" w:name="ref_3gpp_ts_24229"/>
      <w:r>
        <w:rPr>
          <w:rFonts w:eastAsia="MS Gothic"/>
          <w:noProof/>
        </w:rPr>
        <w:t>8</w:t>
      </w:r>
      <w:bookmarkEnd w:id="16"/>
      <w:r w:rsidR="00DE1F42">
        <w:t>]</w:t>
      </w:r>
      <w:r w:rsidR="00DE1F42">
        <w:tab/>
        <w:t xml:space="preserve">3GPP TS 24.229: </w:t>
      </w:r>
      <w:r w:rsidR="007D7EC4">
        <w:t>"</w:t>
      </w:r>
      <w:r>
        <w:t>3rd Generation Partnership Project; Technical Specification Group Core Networks; IP Multimedia Call Control Protoc</w:t>
      </w:r>
      <w:r w:rsidR="00DE1F42">
        <w:t>ol based o SIP and SDP; Stage 3</w:t>
      </w:r>
      <w:r w:rsidR="007D7EC4">
        <w:t>"</w:t>
      </w:r>
      <w:r>
        <w:t>.</w:t>
      </w:r>
    </w:p>
    <w:p w14:paraId="328D7C6C" w14:textId="77777777" w:rsidR="00FB0A0B" w:rsidRDefault="00FB0A0B">
      <w:pPr>
        <w:pStyle w:val="EX"/>
        <w:numPr>
          <w:ilvl w:val="12"/>
          <w:numId w:val="0"/>
        </w:numPr>
        <w:ind w:left="1702" w:hanging="1418"/>
      </w:pPr>
      <w:r>
        <w:t>[</w:t>
      </w:r>
      <w:bookmarkStart w:id="17" w:name="ref_3GPP_TS_29002"/>
      <w:r>
        <w:t>9</w:t>
      </w:r>
      <w:bookmarkEnd w:id="17"/>
      <w:r>
        <w:t>]</w:t>
      </w:r>
      <w:r>
        <w:tab/>
        <w:t xml:space="preserve">3GPP TS 29.002: </w:t>
      </w:r>
      <w:r w:rsidR="007D7EC4">
        <w:t>"</w:t>
      </w:r>
      <w:r>
        <w:t>3rd Generation Partnership Project; Technical Specification Group Core Network; Mobile Application Part (MAP) specification</w:t>
      </w:r>
      <w:r w:rsidR="007D7EC4">
        <w:t>"</w:t>
      </w:r>
      <w:r>
        <w:t>.</w:t>
      </w:r>
    </w:p>
    <w:p w14:paraId="78EB0B54" w14:textId="77777777" w:rsidR="00FB0A0B" w:rsidRDefault="00FB0A0B">
      <w:pPr>
        <w:pStyle w:val="EX"/>
      </w:pPr>
      <w:r>
        <w:t>[</w:t>
      </w:r>
      <w:bookmarkStart w:id="18" w:name="ref_3gpp_ts_29229"/>
      <w:r>
        <w:rPr>
          <w:rFonts w:eastAsia="MS Gothic"/>
          <w:noProof/>
        </w:rPr>
        <w:t>10</w:t>
      </w:r>
      <w:bookmarkEnd w:id="18"/>
      <w:r w:rsidR="00DE1F42">
        <w:t>]</w:t>
      </w:r>
      <w:r w:rsidR="00DE1F42">
        <w:tab/>
        <w:t xml:space="preserve">3GPP TS 29.229: </w:t>
      </w:r>
      <w:r w:rsidR="007D7EC4">
        <w:t>"</w:t>
      </w:r>
      <w:r>
        <w:t>3rd Generation Partnership Project; Technical Specification Group Core Networks; Cx and Dx Interfaces Based on the Diameter Protocol; Protocol details</w:t>
      </w:r>
      <w:r w:rsidR="007D7EC4">
        <w:t>"</w:t>
      </w:r>
      <w:r>
        <w:t>.</w:t>
      </w:r>
    </w:p>
    <w:p w14:paraId="6C1E9C62" w14:textId="77777777" w:rsidR="00FB0A0B" w:rsidRDefault="00FB0A0B">
      <w:pPr>
        <w:pStyle w:val="EX"/>
        <w:numPr>
          <w:ilvl w:val="12"/>
          <w:numId w:val="0"/>
        </w:numPr>
        <w:ind w:left="1702" w:hanging="1418"/>
      </w:pPr>
      <w:r>
        <w:t>[</w:t>
      </w:r>
      <w:bookmarkStart w:id="19" w:name="ref_3GPP_TS_29278"/>
      <w:r>
        <w:t>11</w:t>
      </w:r>
      <w:bookmarkEnd w:id="19"/>
      <w:r>
        <w:t>]</w:t>
      </w:r>
      <w:r>
        <w:tab/>
        <w:t xml:space="preserve">3GPP TS 29.278: </w:t>
      </w:r>
      <w:r w:rsidR="007D7EC4">
        <w:t>"</w:t>
      </w:r>
      <w:r>
        <w:t>3rd Generation Partnership Project; Technical Specification Group Core Network; Customised Applications for Mobile network Enhanced Logic (CAMEL) Phase 4 CAMEL Application Part (CAP) specification for</w:t>
      </w:r>
      <w:r w:rsidR="00DE1F42">
        <w:t xml:space="preserve"> IP Multimedia Subsystems (IMS)</w:t>
      </w:r>
      <w:r w:rsidR="007D7EC4">
        <w:t>"</w:t>
      </w:r>
      <w:r>
        <w:t>.</w:t>
      </w:r>
    </w:p>
    <w:p w14:paraId="6D625A01" w14:textId="77777777" w:rsidR="00FB0A0B" w:rsidRDefault="00FB0A0B" w:rsidP="002A0A94">
      <w:pPr>
        <w:pStyle w:val="Heading1"/>
      </w:pPr>
      <w:r>
        <w:lastRenderedPageBreak/>
        <w:t xml:space="preserve"> </w:t>
      </w:r>
      <w:bookmarkStart w:id="20" w:name="_Toc95922073"/>
      <w:r>
        <w:t>3</w:t>
      </w:r>
      <w:r>
        <w:tab/>
        <w:t>Definitions and abbreviations</w:t>
      </w:r>
      <w:bookmarkEnd w:id="20"/>
    </w:p>
    <w:p w14:paraId="7123C2AF" w14:textId="77777777" w:rsidR="00FB0A0B" w:rsidRDefault="00FB0A0B" w:rsidP="002A0A94">
      <w:pPr>
        <w:pStyle w:val="Heading2"/>
      </w:pPr>
      <w:bookmarkStart w:id="21" w:name="_Toc95922074"/>
      <w:r>
        <w:t>3.1</w:t>
      </w:r>
      <w:r>
        <w:tab/>
        <w:t>Definitions</w:t>
      </w:r>
      <w:bookmarkEnd w:id="21"/>
    </w:p>
    <w:p w14:paraId="03F0AA31" w14:textId="77777777" w:rsidR="00FB0A0B" w:rsidRDefault="00FB0A0B">
      <w:pPr>
        <w:rPr>
          <w:b/>
        </w:rPr>
      </w:pPr>
      <w:r>
        <w:rPr>
          <w:b/>
          <w:bCs/>
        </w:rPr>
        <w:t>Home Subscriber Server (HSS):</w:t>
      </w:r>
      <w:r>
        <w:t xml:space="preserve">  </w:t>
      </w:r>
      <w:r>
        <w:rPr>
          <w:rFonts w:eastAsia="MS Gothic" w:hint="eastAsia"/>
          <w:lang w:eastAsia="ja-JP"/>
        </w:rPr>
        <w:t>Functional</w:t>
      </w:r>
      <w:r>
        <w:t xml:space="preserve"> entity containing the subscription related information to support the network entities actually handling calls/sessions. For subscribers requiring CAMEL support, the HSS includes </w:t>
      </w:r>
      <w:r w:rsidR="001B2DA3">
        <w:t>some</w:t>
      </w:r>
      <w:r>
        <w:t xml:space="preserve"> functionality </w:t>
      </w:r>
      <w:r w:rsidR="001B2DA3">
        <w:t xml:space="preserve">that was present in the HLR in previous 3GPP releases </w:t>
      </w:r>
      <w:r>
        <w:t>for storing the information relevant to the current subscription regarding CAMEL Subscription Information for IMS. The HSS sends IM CAMEL Subscription Information data to the IM</w:t>
      </w:r>
      <w:r>
        <w:noBreakHyphen/>
        <w:t>SSF and CSE using a MAP interface.</w:t>
      </w:r>
    </w:p>
    <w:p w14:paraId="42BDBB98" w14:textId="77777777" w:rsidR="00FB0A0B" w:rsidRDefault="00FB0A0B">
      <w:r>
        <w:rPr>
          <w:b/>
        </w:rPr>
        <w:t>IP Multimedia Service Switching Function (IM</w:t>
      </w:r>
      <w:r>
        <w:rPr>
          <w:b/>
        </w:rPr>
        <w:noBreakHyphen/>
        <w:t>SSF):</w:t>
      </w:r>
      <w:r>
        <w:t xml:space="preserve"> CAMEL functional entity that provides the interworking between SIP session control and the CAMEL state models. The IM</w:t>
      </w:r>
      <w:r>
        <w:noBreakHyphen/>
        <w:t>SSF also provides the CAMEL interface to HSS for downloading the subscriber</w:t>
      </w:r>
      <w:r w:rsidR="007D7EC4">
        <w:t>'</w:t>
      </w:r>
      <w:r>
        <w:t>s CAMEL Subscription Information data for IMS.</w:t>
      </w:r>
    </w:p>
    <w:p w14:paraId="03D28CFD" w14:textId="77777777" w:rsidR="00FB0A0B" w:rsidRDefault="00FB0A0B">
      <w:r>
        <w:rPr>
          <w:b/>
        </w:rPr>
        <w:t>IP Multimedia Basic Call State Model (IM</w:t>
      </w:r>
      <w:r>
        <w:rPr>
          <w:b/>
        </w:rPr>
        <w:noBreakHyphen/>
        <w:t>BCSM):</w:t>
      </w:r>
      <w:r>
        <w:t xml:space="preserve"> IM</w:t>
      </w:r>
      <w:r>
        <w:noBreakHyphen/>
        <w:t>BCSM provides a high-level model of CSCF activities required to establish and maintain communication paths for users. As such, it identifies a set of basic call activities in a CSCF and shows how these activities are joined together to process a basic call.</w:t>
      </w:r>
    </w:p>
    <w:p w14:paraId="3F77866C" w14:textId="77777777" w:rsidR="00FB0A0B" w:rsidRDefault="00FB0A0B">
      <w:r>
        <w:rPr>
          <w:b/>
        </w:rPr>
        <w:t>IP Multimedia CAMEL Subscription Information (IM</w:t>
      </w:r>
      <w:r>
        <w:rPr>
          <w:b/>
        </w:rPr>
        <w:noBreakHyphen/>
        <w:t>CSI):</w:t>
      </w:r>
      <w:r>
        <w:t xml:space="preserve"> IM</w:t>
      </w:r>
      <w:r>
        <w:noBreakHyphen/>
        <w:t>CSI identifies the subscriber as having IP Multimedia CAMEL services.</w:t>
      </w:r>
    </w:p>
    <w:p w14:paraId="676CC622" w14:textId="77777777" w:rsidR="00FB0A0B" w:rsidRDefault="00FB0A0B">
      <w:r>
        <w:rPr>
          <w:b/>
        </w:rPr>
        <w:t xml:space="preserve">IP Multimedia session: </w:t>
      </w:r>
      <w:r>
        <w:t>IP Multimedia session and IP Multimedia call are treated as equivalent in this specification.</w:t>
      </w:r>
    </w:p>
    <w:p w14:paraId="52F9EB94" w14:textId="77777777" w:rsidR="00FB0A0B" w:rsidRDefault="00FB0A0B">
      <w:pPr>
        <w:rPr>
          <w:b/>
        </w:rPr>
      </w:pPr>
      <w:r>
        <w:rPr>
          <w:b/>
        </w:rPr>
        <w:t>Originating IP Multimedia Basic Call State Model (O</w:t>
      </w:r>
      <w:r>
        <w:rPr>
          <w:b/>
        </w:rPr>
        <w:noBreakHyphen/>
        <w:t>IM</w:t>
      </w:r>
      <w:r>
        <w:rPr>
          <w:b/>
        </w:rPr>
        <w:noBreakHyphen/>
        <w:t xml:space="preserve">BCSM): </w:t>
      </w:r>
      <w:r>
        <w:t>originating half of the IM</w:t>
      </w:r>
      <w:r>
        <w:noBreakHyphen/>
        <w:t>BCSM. The O</w:t>
      </w:r>
      <w:r>
        <w:noBreakHyphen/>
        <w:t>IM</w:t>
      </w:r>
      <w:r>
        <w:noBreakHyphen/>
        <w:t>BCSM corresponds to that portion of the IM</w:t>
      </w:r>
      <w:r>
        <w:noBreakHyphen/>
        <w:t>BCSM associated with the originating party.</w:t>
      </w:r>
    </w:p>
    <w:p w14:paraId="58CF75D0" w14:textId="77777777" w:rsidR="00FB0A0B" w:rsidRDefault="00FB0A0B">
      <w:r>
        <w:rPr>
          <w:b/>
        </w:rPr>
        <w:t>Originating IP Multimedia CAMEL Subscription Information (O</w:t>
      </w:r>
      <w:r>
        <w:rPr>
          <w:b/>
        </w:rPr>
        <w:noBreakHyphen/>
        <w:t>IM</w:t>
      </w:r>
      <w:r>
        <w:rPr>
          <w:b/>
        </w:rPr>
        <w:noBreakHyphen/>
        <w:t>CSI):</w:t>
      </w:r>
      <w:r>
        <w:t xml:space="preserve"> O</w:t>
      </w:r>
      <w:r>
        <w:noBreakHyphen/>
        <w:t>IM</w:t>
      </w:r>
      <w:r>
        <w:noBreakHyphen/>
        <w:t>CSI identifies the subscriber as having originating IP Multimedia CAMEL services.</w:t>
      </w:r>
    </w:p>
    <w:p w14:paraId="29E79FBB" w14:textId="77777777" w:rsidR="00FB0A0B" w:rsidRDefault="00FB0A0B">
      <w:pPr>
        <w:rPr>
          <w:b/>
        </w:rPr>
      </w:pPr>
      <w:r>
        <w:rPr>
          <w:b/>
        </w:rPr>
        <w:t>Terminating IP Multimedia Basic Call State Model (T</w:t>
      </w:r>
      <w:r>
        <w:rPr>
          <w:b/>
        </w:rPr>
        <w:noBreakHyphen/>
        <w:t>IM</w:t>
      </w:r>
      <w:r>
        <w:rPr>
          <w:b/>
        </w:rPr>
        <w:noBreakHyphen/>
        <w:t xml:space="preserve">BCSM): </w:t>
      </w:r>
      <w:r>
        <w:t>terminating half of the IM</w:t>
      </w:r>
      <w:r>
        <w:noBreakHyphen/>
        <w:t>BCSM. The T</w:t>
      </w:r>
      <w:r>
        <w:noBreakHyphen/>
        <w:t>IM</w:t>
      </w:r>
      <w:r>
        <w:noBreakHyphen/>
        <w:t>BCSM corresponds to that portion of the IM</w:t>
      </w:r>
      <w:r>
        <w:noBreakHyphen/>
        <w:t>BCSM associated with the terminating party.</w:t>
      </w:r>
    </w:p>
    <w:p w14:paraId="35E78361" w14:textId="77777777" w:rsidR="00FB0A0B" w:rsidRDefault="00FB0A0B">
      <w:r>
        <w:rPr>
          <w:b/>
        </w:rPr>
        <w:t>Terminating IP Multimedia CAMEL Subscription Information (T</w:t>
      </w:r>
      <w:r>
        <w:rPr>
          <w:b/>
        </w:rPr>
        <w:noBreakHyphen/>
        <w:t>IM</w:t>
      </w:r>
      <w:r>
        <w:rPr>
          <w:b/>
        </w:rPr>
        <w:noBreakHyphen/>
        <w:t>CSI):</w:t>
      </w:r>
      <w:r>
        <w:t xml:space="preserve"> T</w:t>
      </w:r>
      <w:r>
        <w:noBreakHyphen/>
        <w:t>IM</w:t>
      </w:r>
      <w:r>
        <w:noBreakHyphen/>
        <w:t>CSI identifies the subscriber as having terminating IP Multimedia CAMEL services.</w:t>
      </w:r>
    </w:p>
    <w:p w14:paraId="0DA7EDCB" w14:textId="77777777" w:rsidR="00FB0A0B" w:rsidRDefault="00FB0A0B" w:rsidP="002A0A94">
      <w:pPr>
        <w:pStyle w:val="Heading2"/>
      </w:pPr>
      <w:bookmarkStart w:id="22" w:name="_Toc95922075"/>
      <w:r>
        <w:t>3.2</w:t>
      </w:r>
      <w:r>
        <w:tab/>
        <w:t>Abbreviations</w:t>
      </w:r>
      <w:bookmarkEnd w:id="22"/>
    </w:p>
    <w:p w14:paraId="7E5A3825" w14:textId="77777777" w:rsidR="00FB0A0B" w:rsidRDefault="00FB0A0B">
      <w:pPr>
        <w:keepNext/>
      </w:pPr>
      <w:r>
        <w:t>Abbreviations used in the present document are listed in 3GPP TR 21.905 [</w:t>
      </w:r>
      <w:r>
        <w:rPr>
          <w:noProof/>
        </w:rPr>
        <w:t>1</w:t>
      </w:r>
      <w:r>
        <w:t>].</w:t>
      </w:r>
    </w:p>
    <w:p w14:paraId="6628D482" w14:textId="77777777" w:rsidR="00FB0A0B" w:rsidRDefault="00FB0A0B">
      <w:pPr>
        <w:keepNext/>
      </w:pPr>
      <w:r>
        <w:t>For the purposes of the present document, the following abbreviations apply:</w:t>
      </w:r>
    </w:p>
    <w:p w14:paraId="476D5CD0" w14:textId="77777777" w:rsidR="00FB0A0B" w:rsidRDefault="00FB0A0B">
      <w:pPr>
        <w:pStyle w:val="EW"/>
      </w:pPr>
      <w:r>
        <w:t>BCSM</w:t>
      </w:r>
      <w:r>
        <w:tab/>
        <w:t>Basic Call State Model</w:t>
      </w:r>
    </w:p>
    <w:p w14:paraId="498E6C62" w14:textId="77777777" w:rsidR="00FB0A0B" w:rsidRDefault="00FB0A0B">
      <w:pPr>
        <w:pStyle w:val="EW"/>
        <w:numPr>
          <w:ilvl w:val="12"/>
          <w:numId w:val="0"/>
        </w:numPr>
        <w:ind w:left="1702" w:hanging="1418"/>
      </w:pPr>
      <w:r>
        <w:t>CAMEL</w:t>
      </w:r>
      <w:r>
        <w:tab/>
        <w:t>Customized Applications for Mobile network Enhanced Logic</w:t>
      </w:r>
    </w:p>
    <w:p w14:paraId="77E0B6C0" w14:textId="77777777" w:rsidR="00FB0A0B" w:rsidRDefault="00FB0A0B">
      <w:pPr>
        <w:pStyle w:val="EW"/>
        <w:numPr>
          <w:ilvl w:val="12"/>
          <w:numId w:val="0"/>
        </w:numPr>
        <w:ind w:left="1702" w:hanging="1418"/>
      </w:pPr>
      <w:r>
        <w:t>CAP</w:t>
      </w:r>
      <w:r>
        <w:tab/>
        <w:t>CAMEL Application Part</w:t>
      </w:r>
    </w:p>
    <w:p w14:paraId="02CFEB13" w14:textId="77777777" w:rsidR="00FB0A0B" w:rsidRDefault="00FB0A0B">
      <w:pPr>
        <w:pStyle w:val="EW"/>
        <w:numPr>
          <w:ilvl w:val="12"/>
          <w:numId w:val="0"/>
        </w:numPr>
        <w:ind w:left="1702" w:hanging="1418"/>
      </w:pPr>
      <w:r>
        <w:t>CSCF</w:t>
      </w:r>
      <w:r>
        <w:tab/>
        <w:t>Call State Control Function</w:t>
      </w:r>
    </w:p>
    <w:p w14:paraId="7D79ED2C" w14:textId="77777777" w:rsidR="00FB0A0B" w:rsidRDefault="00FB0A0B">
      <w:pPr>
        <w:pStyle w:val="EW"/>
        <w:numPr>
          <w:ilvl w:val="12"/>
          <w:numId w:val="0"/>
        </w:numPr>
        <w:ind w:left="1702" w:hanging="1418"/>
      </w:pPr>
      <w:r>
        <w:t>DP</w:t>
      </w:r>
      <w:r>
        <w:tab/>
        <w:t>Detection Point</w:t>
      </w:r>
    </w:p>
    <w:p w14:paraId="498CB6CF" w14:textId="77777777" w:rsidR="00FB0A0B" w:rsidRDefault="00FB0A0B">
      <w:pPr>
        <w:pStyle w:val="EW"/>
        <w:numPr>
          <w:ilvl w:val="12"/>
          <w:numId w:val="0"/>
        </w:numPr>
        <w:ind w:left="1702" w:hanging="1418"/>
      </w:pPr>
      <w:r>
        <w:t>D</w:t>
      </w:r>
      <w:r>
        <w:noBreakHyphen/>
        <w:t>IM</w:t>
      </w:r>
      <w:r>
        <w:noBreakHyphen/>
        <w:t>CSI</w:t>
      </w:r>
      <w:r>
        <w:tab/>
        <w:t xml:space="preserve">Dialled Service IP Multimedia CAMEL Subscription Information </w:t>
      </w:r>
    </w:p>
    <w:p w14:paraId="364DFD7D" w14:textId="77777777" w:rsidR="00FB0A0B" w:rsidRDefault="00FB0A0B">
      <w:pPr>
        <w:pStyle w:val="EW"/>
        <w:numPr>
          <w:ilvl w:val="12"/>
          <w:numId w:val="0"/>
        </w:numPr>
        <w:ind w:left="1702" w:hanging="1418"/>
      </w:pPr>
      <w:r>
        <w:t>EDP</w:t>
      </w:r>
      <w:r>
        <w:tab/>
        <w:t>Event Detection Point</w:t>
      </w:r>
    </w:p>
    <w:p w14:paraId="69027987" w14:textId="77777777" w:rsidR="00FB0A0B" w:rsidRDefault="00FB0A0B">
      <w:pPr>
        <w:pStyle w:val="EW"/>
        <w:numPr>
          <w:ilvl w:val="12"/>
          <w:numId w:val="0"/>
        </w:numPr>
        <w:ind w:left="1702" w:hanging="1418"/>
      </w:pPr>
      <w:r>
        <w:t>FTN</w:t>
      </w:r>
      <w:r>
        <w:tab/>
        <w:t>Forwarded To Number</w:t>
      </w:r>
    </w:p>
    <w:p w14:paraId="1EFD1712" w14:textId="77777777" w:rsidR="00FB0A0B" w:rsidRDefault="00FB0A0B">
      <w:pPr>
        <w:pStyle w:val="EW"/>
        <w:numPr>
          <w:ilvl w:val="12"/>
          <w:numId w:val="0"/>
        </w:numPr>
        <w:ind w:left="1702" w:hanging="1418"/>
      </w:pPr>
      <w:r>
        <w:t>GPRS</w:t>
      </w:r>
      <w:r>
        <w:tab/>
        <w:t>General Packet Radio Service</w:t>
      </w:r>
    </w:p>
    <w:p w14:paraId="6E6ADE02" w14:textId="77777777" w:rsidR="00FB0A0B" w:rsidRDefault="00FB0A0B">
      <w:pPr>
        <w:pStyle w:val="EW"/>
        <w:numPr>
          <w:ilvl w:val="12"/>
          <w:numId w:val="0"/>
        </w:numPr>
        <w:ind w:left="1702" w:hanging="1418"/>
      </w:pPr>
      <w:r>
        <w:t>gsmSCF</w:t>
      </w:r>
      <w:r>
        <w:tab/>
        <w:t>GSM Service Control Function</w:t>
      </w:r>
    </w:p>
    <w:p w14:paraId="14D3F614" w14:textId="77777777" w:rsidR="00FB0A0B" w:rsidRDefault="00FB0A0B">
      <w:pPr>
        <w:pStyle w:val="EW"/>
        <w:numPr>
          <w:ilvl w:val="12"/>
          <w:numId w:val="0"/>
        </w:numPr>
        <w:ind w:left="1702" w:hanging="1418"/>
      </w:pPr>
      <w:r>
        <w:t>gsmSRF</w:t>
      </w:r>
      <w:r>
        <w:tab/>
        <w:t>GSM Specialised Resource Function</w:t>
      </w:r>
    </w:p>
    <w:p w14:paraId="229420C7" w14:textId="77777777" w:rsidR="00FB0A0B" w:rsidRDefault="00FB0A0B">
      <w:pPr>
        <w:pStyle w:val="EW"/>
        <w:numPr>
          <w:ilvl w:val="12"/>
          <w:numId w:val="0"/>
        </w:numPr>
        <w:ind w:left="1702" w:hanging="1418"/>
      </w:pPr>
      <w:r>
        <w:t>gsmSSF</w:t>
      </w:r>
      <w:r>
        <w:tab/>
        <w:t>GSM Service Switching Function</w:t>
      </w:r>
    </w:p>
    <w:p w14:paraId="27BA3F05" w14:textId="77777777" w:rsidR="00FB0A0B" w:rsidRDefault="00FB0A0B">
      <w:pPr>
        <w:pStyle w:val="EW"/>
        <w:numPr>
          <w:ilvl w:val="12"/>
          <w:numId w:val="0"/>
        </w:numPr>
        <w:ind w:left="1702" w:hanging="1418"/>
      </w:pPr>
      <w:r>
        <w:t>HPLMN</w:t>
      </w:r>
      <w:r>
        <w:tab/>
        <w:t>Home PLMN</w:t>
      </w:r>
    </w:p>
    <w:p w14:paraId="2F107CA8" w14:textId="77777777" w:rsidR="00FB0A0B" w:rsidRDefault="00FB0A0B">
      <w:pPr>
        <w:pStyle w:val="EW"/>
        <w:numPr>
          <w:ilvl w:val="12"/>
          <w:numId w:val="0"/>
        </w:numPr>
        <w:ind w:left="1702" w:hanging="1418"/>
      </w:pPr>
      <w:r>
        <w:t>HSS</w:t>
      </w:r>
      <w:r>
        <w:tab/>
        <w:t>Home Subscriber Server</w:t>
      </w:r>
    </w:p>
    <w:p w14:paraId="268B0AB4" w14:textId="77777777" w:rsidR="00FB0A0B" w:rsidRDefault="00FB0A0B">
      <w:pPr>
        <w:pStyle w:val="EW"/>
        <w:numPr>
          <w:ilvl w:val="12"/>
          <w:numId w:val="0"/>
        </w:numPr>
        <w:ind w:left="1702" w:hanging="1418"/>
      </w:pPr>
      <w:r>
        <w:t>IE</w:t>
      </w:r>
      <w:r>
        <w:tab/>
        <w:t>Information Element</w:t>
      </w:r>
    </w:p>
    <w:p w14:paraId="3F2674C8" w14:textId="77777777" w:rsidR="00FB0A0B" w:rsidRDefault="00FB0A0B">
      <w:pPr>
        <w:pStyle w:val="EW"/>
        <w:numPr>
          <w:ilvl w:val="12"/>
          <w:numId w:val="0"/>
        </w:numPr>
        <w:ind w:left="1702" w:hanging="1418"/>
      </w:pPr>
      <w:r>
        <w:t>IF</w:t>
      </w:r>
      <w:r>
        <w:tab/>
        <w:t>Information Flow</w:t>
      </w:r>
    </w:p>
    <w:p w14:paraId="415AEAE2" w14:textId="77777777" w:rsidR="00FB0A0B" w:rsidRDefault="00FB0A0B">
      <w:pPr>
        <w:pStyle w:val="EW"/>
        <w:numPr>
          <w:ilvl w:val="12"/>
          <w:numId w:val="0"/>
        </w:numPr>
        <w:ind w:left="1702" w:hanging="1418"/>
      </w:pPr>
      <w:r>
        <w:t>IP</w:t>
      </w:r>
      <w:r>
        <w:tab/>
        <w:t>Internet Protocol</w:t>
      </w:r>
    </w:p>
    <w:p w14:paraId="57F1ABDA" w14:textId="77777777" w:rsidR="00FB0A0B" w:rsidRDefault="00FB0A0B">
      <w:pPr>
        <w:pStyle w:val="EW"/>
        <w:numPr>
          <w:ilvl w:val="12"/>
          <w:numId w:val="0"/>
        </w:numPr>
        <w:ind w:left="1702" w:hanging="1418"/>
      </w:pPr>
      <w:r>
        <w:t>ISC</w:t>
      </w:r>
      <w:r>
        <w:tab/>
        <w:t>IM</w:t>
      </w:r>
      <w:r>
        <w:noBreakHyphen/>
        <w:t>CN Service Control</w:t>
      </w:r>
    </w:p>
    <w:p w14:paraId="6D5ABC89" w14:textId="77777777" w:rsidR="00FB0A0B" w:rsidRDefault="00FB0A0B" w:rsidP="002A0A94">
      <w:pPr>
        <w:pStyle w:val="EW"/>
      </w:pPr>
      <w:r w:rsidRPr="002A0A94">
        <w:t>I</w:t>
      </w:r>
      <w:r w:rsidRPr="002A0A94">
        <w:noBreakHyphen/>
        <w:t>CSCF</w:t>
      </w:r>
      <w:r w:rsidRPr="002A0A94">
        <w:tab/>
        <w:t>Interrogating CSCF</w:t>
      </w:r>
    </w:p>
    <w:p w14:paraId="4CFFB4A7" w14:textId="77777777" w:rsidR="00FB0A0B" w:rsidRDefault="00FB0A0B">
      <w:pPr>
        <w:pStyle w:val="EW"/>
        <w:numPr>
          <w:ilvl w:val="12"/>
          <w:numId w:val="0"/>
        </w:numPr>
        <w:ind w:left="1702" w:hanging="1418"/>
      </w:pPr>
      <w:r>
        <w:t>IM</w:t>
      </w:r>
      <w:r>
        <w:tab/>
        <w:t>IP Multimedia</w:t>
      </w:r>
    </w:p>
    <w:p w14:paraId="08C23F44" w14:textId="77777777" w:rsidR="00FB0A0B" w:rsidRDefault="00FB0A0B">
      <w:pPr>
        <w:pStyle w:val="EW"/>
        <w:numPr>
          <w:ilvl w:val="12"/>
          <w:numId w:val="0"/>
        </w:numPr>
        <w:ind w:left="1702" w:hanging="1418"/>
      </w:pPr>
      <w:r>
        <w:lastRenderedPageBreak/>
        <w:t>IM</w:t>
      </w:r>
      <w:r>
        <w:noBreakHyphen/>
        <w:t>BCSM</w:t>
      </w:r>
      <w:r>
        <w:tab/>
        <w:t>IP Multimedia Basic Call State Model</w:t>
      </w:r>
    </w:p>
    <w:p w14:paraId="1F01C9F4" w14:textId="77777777" w:rsidR="00FB0A0B" w:rsidRDefault="00FB0A0B">
      <w:pPr>
        <w:pStyle w:val="EW"/>
        <w:numPr>
          <w:ilvl w:val="12"/>
          <w:numId w:val="0"/>
        </w:numPr>
        <w:ind w:left="1702" w:hanging="1418"/>
      </w:pPr>
      <w:r>
        <w:t>IMCN</w:t>
      </w:r>
      <w:r>
        <w:tab/>
        <w:t>IP Multimedia Core Network</w:t>
      </w:r>
    </w:p>
    <w:p w14:paraId="22AD5C9A" w14:textId="77777777" w:rsidR="00FB0A0B" w:rsidRDefault="00FB0A0B">
      <w:pPr>
        <w:pStyle w:val="EW"/>
        <w:numPr>
          <w:ilvl w:val="12"/>
          <w:numId w:val="0"/>
        </w:numPr>
        <w:ind w:left="1702" w:hanging="1418"/>
      </w:pPr>
      <w:r>
        <w:t>imcnSSF</w:t>
      </w:r>
      <w:r>
        <w:tab/>
        <w:t>IM CN Service Switching Function</w:t>
      </w:r>
    </w:p>
    <w:p w14:paraId="6FC633F1" w14:textId="77777777" w:rsidR="00FB0A0B" w:rsidRDefault="00FB0A0B">
      <w:pPr>
        <w:pStyle w:val="EW"/>
        <w:numPr>
          <w:ilvl w:val="12"/>
          <w:numId w:val="0"/>
        </w:numPr>
        <w:ind w:left="1702" w:hanging="1418"/>
      </w:pPr>
      <w:r>
        <w:t>IM</w:t>
      </w:r>
      <w:r>
        <w:noBreakHyphen/>
        <w:t>CSI</w:t>
      </w:r>
      <w:r>
        <w:tab/>
        <w:t xml:space="preserve">IP Multimedia CAMEL Subscription Information </w:t>
      </w:r>
    </w:p>
    <w:p w14:paraId="21C3A701" w14:textId="77777777" w:rsidR="00FB0A0B" w:rsidRDefault="00FB0A0B">
      <w:pPr>
        <w:pStyle w:val="EW"/>
        <w:numPr>
          <w:ilvl w:val="12"/>
          <w:numId w:val="0"/>
        </w:numPr>
        <w:ind w:left="1702" w:hanging="1418"/>
      </w:pPr>
      <w:r>
        <w:t>IM</w:t>
      </w:r>
      <w:r>
        <w:noBreakHyphen/>
        <w:t>SSF</w:t>
      </w:r>
      <w:r>
        <w:tab/>
        <w:t xml:space="preserve">IP Multimedia Service Switching Function </w:t>
      </w:r>
    </w:p>
    <w:p w14:paraId="69EA8DFA" w14:textId="77777777" w:rsidR="00FB0A0B" w:rsidRDefault="00FB0A0B">
      <w:pPr>
        <w:pStyle w:val="EW"/>
        <w:numPr>
          <w:ilvl w:val="12"/>
          <w:numId w:val="0"/>
        </w:numPr>
        <w:ind w:left="1702" w:hanging="1418"/>
      </w:pPr>
      <w:r>
        <w:t>IPLMN</w:t>
      </w:r>
      <w:r>
        <w:tab/>
        <w:t>Interrogating PLMN</w:t>
      </w:r>
    </w:p>
    <w:p w14:paraId="6655ADFF" w14:textId="77777777" w:rsidR="00FB0A0B" w:rsidRDefault="00FB0A0B">
      <w:pPr>
        <w:pStyle w:val="EW"/>
        <w:numPr>
          <w:ilvl w:val="12"/>
          <w:numId w:val="0"/>
        </w:numPr>
        <w:ind w:left="1702" w:hanging="1418"/>
      </w:pPr>
      <w:r>
        <w:t>MGCF</w:t>
      </w:r>
      <w:r>
        <w:tab/>
        <w:t>Media Gateway Control Function</w:t>
      </w:r>
    </w:p>
    <w:p w14:paraId="00010B59" w14:textId="77777777" w:rsidR="00FB0A0B" w:rsidRPr="00FB0A0B" w:rsidRDefault="00FB0A0B">
      <w:pPr>
        <w:pStyle w:val="EW"/>
        <w:numPr>
          <w:ilvl w:val="12"/>
          <w:numId w:val="0"/>
        </w:numPr>
        <w:ind w:left="1702" w:hanging="1418"/>
        <w:rPr>
          <w:lang w:val="it-IT"/>
        </w:rPr>
      </w:pPr>
      <w:r w:rsidRPr="00FB0A0B">
        <w:rPr>
          <w:lang w:val="it-IT"/>
        </w:rPr>
        <w:t>MO</w:t>
      </w:r>
      <w:r w:rsidRPr="00FB0A0B">
        <w:rPr>
          <w:lang w:val="it-IT"/>
        </w:rPr>
        <w:tab/>
        <w:t>Mobile Originating</w:t>
      </w:r>
    </w:p>
    <w:p w14:paraId="431D0489" w14:textId="77777777" w:rsidR="00FB0A0B" w:rsidRPr="00FB0A0B" w:rsidRDefault="00FB0A0B">
      <w:pPr>
        <w:pStyle w:val="EW"/>
        <w:numPr>
          <w:ilvl w:val="12"/>
          <w:numId w:val="0"/>
        </w:numPr>
        <w:ind w:left="1702" w:hanging="1418"/>
        <w:rPr>
          <w:lang w:val="it-IT"/>
        </w:rPr>
      </w:pPr>
      <w:r w:rsidRPr="00FB0A0B">
        <w:rPr>
          <w:lang w:val="it-IT"/>
        </w:rPr>
        <w:t>MT</w:t>
      </w:r>
      <w:r w:rsidRPr="00FB0A0B">
        <w:rPr>
          <w:lang w:val="it-IT"/>
        </w:rPr>
        <w:tab/>
        <w:t>Mobile Terminating</w:t>
      </w:r>
    </w:p>
    <w:p w14:paraId="4B43E63E" w14:textId="77777777" w:rsidR="00FB0A0B" w:rsidRDefault="00FB0A0B">
      <w:pPr>
        <w:pStyle w:val="EW"/>
        <w:numPr>
          <w:ilvl w:val="12"/>
          <w:numId w:val="0"/>
        </w:numPr>
        <w:ind w:left="1702" w:hanging="1418"/>
      </w:pPr>
      <w:r>
        <w:t>NNI</w:t>
      </w:r>
      <w:r>
        <w:tab/>
        <w:t>Network Node Interface</w:t>
      </w:r>
    </w:p>
    <w:p w14:paraId="06E4C480" w14:textId="77777777" w:rsidR="00FB0A0B" w:rsidRDefault="00FB0A0B">
      <w:pPr>
        <w:pStyle w:val="EW"/>
        <w:numPr>
          <w:ilvl w:val="12"/>
          <w:numId w:val="0"/>
        </w:numPr>
        <w:ind w:left="1702" w:hanging="1418"/>
      </w:pPr>
      <w:r>
        <w:t>O</w:t>
      </w:r>
      <w:r>
        <w:noBreakHyphen/>
        <w:t>IM</w:t>
      </w:r>
      <w:r>
        <w:noBreakHyphen/>
        <w:t>BCSM</w:t>
      </w:r>
      <w:r>
        <w:tab/>
        <w:t>Originating IP Multimedia Basic Call State Model</w:t>
      </w:r>
    </w:p>
    <w:p w14:paraId="11530C2A" w14:textId="77777777" w:rsidR="00FB0A0B" w:rsidRPr="004C253A" w:rsidRDefault="00FB0A0B">
      <w:pPr>
        <w:pStyle w:val="EW"/>
        <w:numPr>
          <w:ilvl w:val="12"/>
          <w:numId w:val="0"/>
        </w:numPr>
        <w:ind w:left="1702" w:hanging="1418"/>
      </w:pPr>
      <w:r w:rsidRPr="004C253A">
        <w:t>O</w:t>
      </w:r>
      <w:r w:rsidRPr="004C253A">
        <w:noBreakHyphen/>
        <w:t>IM</w:t>
      </w:r>
      <w:r w:rsidRPr="004C253A">
        <w:noBreakHyphen/>
        <w:t>CSI</w:t>
      </w:r>
      <w:r w:rsidRPr="004C253A">
        <w:tab/>
        <w:t>Originating IP Multimedia CAMEL Subscription Information</w:t>
      </w:r>
    </w:p>
    <w:p w14:paraId="3A065A6F" w14:textId="77777777" w:rsidR="00FB0A0B" w:rsidRDefault="00FB0A0B">
      <w:pPr>
        <w:pStyle w:val="EW"/>
        <w:numPr>
          <w:ilvl w:val="12"/>
          <w:numId w:val="0"/>
        </w:numPr>
        <w:ind w:left="1702" w:hanging="1418"/>
      </w:pPr>
      <w:r>
        <w:t>PIC</w:t>
      </w:r>
      <w:r>
        <w:tab/>
        <w:t>Point In Call</w:t>
      </w:r>
    </w:p>
    <w:p w14:paraId="20C8307D" w14:textId="77777777" w:rsidR="00FB0A0B" w:rsidRDefault="00FB0A0B">
      <w:pPr>
        <w:pStyle w:val="EW"/>
        <w:numPr>
          <w:ilvl w:val="12"/>
          <w:numId w:val="0"/>
        </w:numPr>
        <w:ind w:left="1702" w:hanging="1418"/>
      </w:pPr>
      <w:r>
        <w:t>PLMN</w:t>
      </w:r>
      <w:r>
        <w:tab/>
        <w:t>Public Land Mobile Network</w:t>
      </w:r>
    </w:p>
    <w:p w14:paraId="3AF8EEEC" w14:textId="77777777" w:rsidR="00FB0A0B" w:rsidRDefault="00FB0A0B">
      <w:pPr>
        <w:pStyle w:val="EW"/>
        <w:numPr>
          <w:ilvl w:val="12"/>
          <w:numId w:val="0"/>
        </w:numPr>
        <w:ind w:left="1702" w:hanging="1418"/>
      </w:pPr>
      <w:r>
        <w:t>P</w:t>
      </w:r>
      <w:r>
        <w:noBreakHyphen/>
        <w:t>CSCF</w:t>
      </w:r>
      <w:r>
        <w:tab/>
        <w:t>Proxy CSCF</w:t>
      </w:r>
    </w:p>
    <w:p w14:paraId="7AF2A075" w14:textId="77777777" w:rsidR="00FB0A0B" w:rsidRDefault="00FB0A0B">
      <w:pPr>
        <w:pStyle w:val="EW"/>
        <w:numPr>
          <w:ilvl w:val="12"/>
          <w:numId w:val="0"/>
        </w:numPr>
        <w:ind w:left="1702" w:hanging="1418"/>
      </w:pPr>
      <w:r>
        <w:t>SIP</w:t>
      </w:r>
      <w:r>
        <w:tab/>
        <w:t>Session Initiation Protocol</w:t>
      </w:r>
    </w:p>
    <w:p w14:paraId="4902A8B5" w14:textId="77777777" w:rsidR="00FB0A0B" w:rsidRDefault="00FB0A0B">
      <w:pPr>
        <w:pStyle w:val="EW"/>
        <w:numPr>
          <w:ilvl w:val="12"/>
          <w:numId w:val="0"/>
        </w:numPr>
        <w:ind w:left="1702" w:hanging="1418"/>
      </w:pPr>
      <w:r>
        <w:t>S</w:t>
      </w:r>
      <w:r>
        <w:noBreakHyphen/>
        <w:t>CSCF</w:t>
      </w:r>
      <w:r>
        <w:tab/>
        <w:t>Serving CSCF</w:t>
      </w:r>
    </w:p>
    <w:p w14:paraId="060EF981" w14:textId="77777777" w:rsidR="00FB0A0B" w:rsidRDefault="00FB0A0B">
      <w:pPr>
        <w:pStyle w:val="EW"/>
      </w:pPr>
      <w:r>
        <w:t>SSME</w:t>
      </w:r>
      <w:r>
        <w:tab/>
        <w:t xml:space="preserve">Service Switching Function Management Entity  </w:t>
      </w:r>
    </w:p>
    <w:p w14:paraId="078683DD" w14:textId="77777777" w:rsidR="00FB0A0B" w:rsidRDefault="00FB0A0B">
      <w:pPr>
        <w:pStyle w:val="EW"/>
        <w:numPr>
          <w:ilvl w:val="12"/>
          <w:numId w:val="0"/>
        </w:numPr>
        <w:ind w:left="1702" w:hanging="1418"/>
      </w:pPr>
      <w:r>
        <w:t>T</w:t>
      </w:r>
      <w:r>
        <w:noBreakHyphen/>
        <w:t>IM</w:t>
      </w:r>
      <w:r>
        <w:noBreakHyphen/>
        <w:t>BCSM</w:t>
      </w:r>
      <w:r>
        <w:tab/>
        <w:t>Terminating IP Multimedia Basic Call State Model</w:t>
      </w:r>
    </w:p>
    <w:p w14:paraId="4E7D5907" w14:textId="77777777" w:rsidR="00FB0A0B" w:rsidRDefault="00FB0A0B">
      <w:pPr>
        <w:pStyle w:val="EW"/>
        <w:numPr>
          <w:ilvl w:val="12"/>
          <w:numId w:val="0"/>
        </w:numPr>
        <w:ind w:left="1702" w:hanging="1418"/>
      </w:pPr>
      <w:r>
        <w:t>VT</w:t>
      </w:r>
      <w:r>
        <w:noBreakHyphen/>
        <w:t>IM</w:t>
      </w:r>
      <w:r>
        <w:noBreakHyphen/>
        <w:t>CSI</w:t>
      </w:r>
      <w:r>
        <w:tab/>
        <w:t xml:space="preserve">Terminating IP Multimedia CAMEL Subscription Information </w:t>
      </w:r>
    </w:p>
    <w:p w14:paraId="39CD2DAC" w14:textId="77777777" w:rsidR="00FB0A0B" w:rsidRDefault="00FB0A0B">
      <w:pPr>
        <w:pStyle w:val="EW"/>
        <w:numPr>
          <w:ilvl w:val="12"/>
          <w:numId w:val="0"/>
        </w:numPr>
        <w:ind w:left="1702" w:hanging="1418"/>
      </w:pPr>
      <w:r>
        <w:t>TDP</w:t>
      </w:r>
      <w:r>
        <w:tab/>
        <w:t>Trigger Detection Point</w:t>
      </w:r>
    </w:p>
    <w:p w14:paraId="0F5DE7F1" w14:textId="77777777" w:rsidR="00FB0A0B" w:rsidRDefault="00FB0A0B">
      <w:pPr>
        <w:pStyle w:val="EW"/>
        <w:numPr>
          <w:ilvl w:val="12"/>
          <w:numId w:val="0"/>
        </w:numPr>
        <w:ind w:left="1702" w:hanging="1418"/>
        <w:rPr>
          <w:lang w:val="en-US"/>
        </w:rPr>
      </w:pPr>
      <w:r>
        <w:rPr>
          <w:lang w:val="en-US"/>
        </w:rPr>
        <w:t>UNI</w:t>
      </w:r>
      <w:r>
        <w:rPr>
          <w:lang w:val="en-US"/>
        </w:rPr>
        <w:tab/>
        <w:t>User Network Interface</w:t>
      </w:r>
    </w:p>
    <w:p w14:paraId="2097D4D4" w14:textId="77777777" w:rsidR="00FB0A0B" w:rsidRDefault="00FB0A0B">
      <w:pPr>
        <w:pStyle w:val="EW"/>
      </w:pPr>
      <w:r>
        <w:t>VPLMN</w:t>
      </w:r>
      <w:r>
        <w:tab/>
        <w:t>Visited PLMN</w:t>
      </w:r>
    </w:p>
    <w:p w14:paraId="7BCC9F68" w14:textId="77777777" w:rsidR="00FB0A0B" w:rsidRDefault="00FB0A0B">
      <w:pPr>
        <w:pStyle w:val="EW"/>
      </w:pPr>
    </w:p>
    <w:p w14:paraId="740C432D" w14:textId="77777777" w:rsidR="00FB0A0B" w:rsidRDefault="00FB0A0B" w:rsidP="002A0A94">
      <w:pPr>
        <w:pStyle w:val="Heading1"/>
      </w:pPr>
      <w:bookmarkStart w:id="23" w:name="_Toc95922076"/>
      <w:r>
        <w:t>4</w:t>
      </w:r>
      <w:r>
        <w:tab/>
        <w:t>CAMEL/IP Multimedia Core Network Interworking</w:t>
      </w:r>
      <w:bookmarkEnd w:id="23"/>
      <w:r>
        <w:tab/>
      </w:r>
    </w:p>
    <w:p w14:paraId="157A12DB" w14:textId="77777777" w:rsidR="00FB0A0B" w:rsidRDefault="00FB0A0B" w:rsidP="002A0A94">
      <w:pPr>
        <w:pStyle w:val="Heading2"/>
      </w:pPr>
      <w:bookmarkStart w:id="24" w:name="_Toc95922077"/>
      <w:r>
        <w:t>4.1</w:t>
      </w:r>
      <w:r>
        <w:tab/>
        <w:t>Architecture</w:t>
      </w:r>
      <w:bookmarkEnd w:id="24"/>
    </w:p>
    <w:p w14:paraId="073218A1" w14:textId="0997F1E7" w:rsidR="00FB0A0B" w:rsidRDefault="00FB0A0B" w:rsidP="002A0A94">
      <w:r w:rsidRPr="002A0A94">
        <w:t xml:space="preserve">This </w:t>
      </w:r>
      <w:r w:rsidR="002A0A94">
        <w:t>clause</w:t>
      </w:r>
      <w:r w:rsidRPr="002A0A94">
        <w:t xml:space="preserve"> describes the functional architecture needed to support CAMEL interactions with the S</w:t>
      </w:r>
      <w:r w:rsidRPr="002A0A94">
        <w:noBreakHyphen/>
        <w:t>CSCF in the IP Multimedia Subsystem. The IM</w:t>
      </w:r>
      <w:r w:rsidRPr="002A0A94">
        <w:noBreakHyphen/>
        <w:t>SSF is a SIP Application Server that interfaces SIP to CAP. The generic SIP Application Server behaviour of the IM</w:t>
      </w:r>
      <w:r w:rsidRPr="002A0A94">
        <w:noBreakHyphen/>
        <w:t>SSF is specified in 3GPP TS 23.218 [5].</w:t>
      </w:r>
    </w:p>
    <w:p w14:paraId="27E78D64" w14:textId="77777777" w:rsidR="00FB0A0B" w:rsidRDefault="00FB0A0B" w:rsidP="002A0A94">
      <w:pPr>
        <w:pStyle w:val="Heading3"/>
      </w:pPr>
      <w:bookmarkStart w:id="25" w:name="_Toc95922078"/>
      <w:r>
        <w:t>4.1.1</w:t>
      </w:r>
      <w:r>
        <w:tab/>
        <w:t>Functional Entities used for CAMEL at IP Multimedia Registration</w:t>
      </w:r>
      <w:bookmarkEnd w:id="25"/>
    </w:p>
    <w:p w14:paraId="7927F1F1" w14:textId="77777777" w:rsidR="00FB0A0B" w:rsidRDefault="00FB0A0B" w:rsidP="002A0A94">
      <w:r w:rsidRPr="002A0A94">
        <w:t xml:space="preserve">Figure 4.1 shows the functional entities involved when an MS registers for </w:t>
      </w:r>
      <w:r w:rsidRPr="002A0A94">
        <w:rPr>
          <w:rFonts w:eastAsia="Arial Unicode MS" w:hint="eastAsia"/>
        </w:rPr>
        <w:t xml:space="preserve">IP Multimedia </w:t>
      </w:r>
      <w:r w:rsidRPr="002A0A94">
        <w:t>session requiring CAMEL support. General registration procedure is detailed in 3GPP TS 23.228 [</w:t>
      </w:r>
      <w:r w:rsidRPr="002A0A94">
        <w:rPr>
          <w:rFonts w:eastAsia="MS Gothic"/>
        </w:rPr>
        <w:t>6</w:t>
      </w:r>
      <w:r w:rsidRPr="002A0A94">
        <w:t>]. Upon notification of a UE</w:t>
      </w:r>
      <w:r w:rsidR="007D7EC4" w:rsidRPr="002A0A94">
        <w:t>'</w:t>
      </w:r>
      <w:r w:rsidRPr="002A0A94">
        <w:t>s registration, the IM</w:t>
      </w:r>
      <w:r w:rsidRPr="002A0A94">
        <w:noBreakHyphen/>
        <w:t>SSF requests O</w:t>
      </w:r>
      <w:r w:rsidRPr="002A0A94">
        <w:noBreakHyphen/>
        <w:t>IM</w:t>
      </w:r>
      <w:r w:rsidRPr="002A0A94">
        <w:noBreakHyphen/>
        <w:t>CSI, D</w:t>
      </w:r>
      <w:r w:rsidRPr="002A0A94">
        <w:noBreakHyphen/>
        <w:t>IM</w:t>
      </w:r>
      <w:r w:rsidRPr="002A0A94">
        <w:noBreakHyphen/>
        <w:t>CSI, VT</w:t>
      </w:r>
      <w:r w:rsidRPr="002A0A94">
        <w:noBreakHyphen/>
        <w:t>IM</w:t>
      </w:r>
      <w:r w:rsidRPr="002A0A94">
        <w:noBreakHyphen/>
        <w:t>CSI data from the HSS over the Si interface.</w:t>
      </w:r>
    </w:p>
    <w:p w14:paraId="0C79A8BC" w14:textId="77777777" w:rsidR="00FB0A0B" w:rsidRDefault="00000000">
      <w:pPr>
        <w:pStyle w:val="TH"/>
      </w:pPr>
      <w:r>
        <w:pict w14:anchorId="4C5074F4">
          <v:shape id="_x0000_i1026" type="#_x0000_t75" style="width:414pt;height:202.5pt" o:allowoverlap="f">
            <v:imagedata r:id="rId9" o:title=""/>
          </v:shape>
        </w:pict>
      </w:r>
    </w:p>
    <w:p w14:paraId="324AE347" w14:textId="77777777" w:rsidR="00FB0A0B" w:rsidRDefault="00FB0A0B">
      <w:pPr>
        <w:pStyle w:val="TF"/>
        <w:rPr>
          <w:sz w:val="18"/>
        </w:rPr>
      </w:pPr>
      <w:r>
        <w:rPr>
          <w:sz w:val="18"/>
        </w:rPr>
        <w:t xml:space="preserve">Figure </w:t>
      </w:r>
      <w:bookmarkStart w:id="26" w:name="fig_arch_reg"/>
      <w:r>
        <w:rPr>
          <w:sz w:val="18"/>
        </w:rPr>
        <w:t>4.1</w:t>
      </w:r>
      <w:bookmarkEnd w:id="26"/>
      <w:r>
        <w:rPr>
          <w:sz w:val="18"/>
        </w:rPr>
        <w:t xml:space="preserve">: Functional architecture for support of CAMEL when mobile registers for </w:t>
      </w:r>
      <w:r>
        <w:rPr>
          <w:rFonts w:eastAsia="Arial Unicode MS" w:hint="eastAsia"/>
          <w:sz w:val="18"/>
          <w:lang w:eastAsia="ja-JP"/>
        </w:rPr>
        <w:t xml:space="preserve">IP Multimedia </w:t>
      </w:r>
      <w:r>
        <w:rPr>
          <w:sz w:val="18"/>
        </w:rPr>
        <w:t>session</w:t>
      </w:r>
    </w:p>
    <w:p w14:paraId="7DFDF05C" w14:textId="77777777" w:rsidR="00FB0A0B" w:rsidRDefault="00FB0A0B" w:rsidP="002A0A94">
      <w:pPr>
        <w:pStyle w:val="Heading3"/>
      </w:pPr>
      <w:bookmarkStart w:id="27" w:name="_Toc95922079"/>
      <w:r>
        <w:lastRenderedPageBreak/>
        <w:t>4.1.2</w:t>
      </w:r>
      <w:r>
        <w:tab/>
        <w:t>Functional Entities used for CAMEL for MO and MT IP Multimedia session</w:t>
      </w:r>
      <w:bookmarkEnd w:id="27"/>
    </w:p>
    <w:p w14:paraId="11FAE3E6" w14:textId="77777777" w:rsidR="00FB0A0B" w:rsidRDefault="00FB0A0B">
      <w:pPr>
        <w:pStyle w:val="NO"/>
      </w:pPr>
      <w:r>
        <w:t xml:space="preserve">Figure </w:t>
      </w:r>
      <w:r>
        <w:rPr>
          <w:sz w:val="18"/>
        </w:rPr>
        <w:t>4.2</w:t>
      </w:r>
      <w:r>
        <w:t xml:space="preserve"> shows the functional entities involved in </w:t>
      </w:r>
      <w:r>
        <w:rPr>
          <w:rFonts w:eastAsia="Arial Unicode MS" w:hint="eastAsia"/>
          <w:lang w:eastAsia="ja-JP"/>
        </w:rPr>
        <w:t xml:space="preserve">a </w:t>
      </w:r>
      <w:r>
        <w:rPr>
          <w:rFonts w:eastAsia="Arial Unicode MS"/>
          <w:lang w:eastAsia="ja-JP"/>
        </w:rPr>
        <w:t xml:space="preserve">Mobile Originated </w:t>
      </w:r>
      <w:r>
        <w:rPr>
          <w:rFonts w:eastAsia="Arial Unicode MS" w:hint="eastAsia"/>
          <w:lang w:eastAsia="ja-JP"/>
        </w:rPr>
        <w:t xml:space="preserve">IP Multimedia </w:t>
      </w:r>
      <w:r>
        <w:t>session requiring CAMEL support. The same functional architecture applies in a Mobile Terminated IP Multimedia session for CAMEL.</w:t>
      </w:r>
    </w:p>
    <w:p w14:paraId="6105A660" w14:textId="77777777" w:rsidR="00FB0A0B" w:rsidRDefault="00FB0A0B">
      <w:pPr>
        <w:pStyle w:val="TF"/>
      </w:pPr>
    </w:p>
    <w:p w14:paraId="30CC9714" w14:textId="77777777" w:rsidR="00FB0A0B" w:rsidRDefault="00000000">
      <w:pPr>
        <w:pStyle w:val="TH"/>
      </w:pPr>
      <w:r>
        <w:pict w14:anchorId="45A38650">
          <v:shape id="_x0000_i1027" type="#_x0000_t75" style="width:414pt;height:202.5pt" o:allowoverlap="f">
            <v:imagedata r:id="rId10" o:title=""/>
          </v:shape>
        </w:pict>
      </w:r>
    </w:p>
    <w:p w14:paraId="33CCAAD1" w14:textId="77777777" w:rsidR="00FB0A0B" w:rsidRDefault="00FB0A0B">
      <w:pPr>
        <w:pStyle w:val="TF"/>
        <w:rPr>
          <w:sz w:val="18"/>
        </w:rPr>
      </w:pPr>
      <w:r>
        <w:rPr>
          <w:sz w:val="18"/>
        </w:rPr>
        <w:t xml:space="preserve">Figure </w:t>
      </w:r>
      <w:bookmarkStart w:id="28" w:name="fig_arch_MO"/>
      <w:r>
        <w:rPr>
          <w:sz w:val="18"/>
        </w:rPr>
        <w:t>4.2</w:t>
      </w:r>
      <w:bookmarkEnd w:id="28"/>
      <w:r>
        <w:rPr>
          <w:sz w:val="18"/>
        </w:rPr>
        <w:t>: Functional architecture for support of CAMEL control of a MO IP Multimedia session</w:t>
      </w:r>
    </w:p>
    <w:p w14:paraId="4DC1D184" w14:textId="77777777" w:rsidR="00FB0A0B" w:rsidRDefault="00FB0A0B" w:rsidP="002A0A94">
      <w:pPr>
        <w:pStyle w:val="Heading2"/>
      </w:pPr>
      <w:bookmarkStart w:id="29" w:name="_Toc95922080"/>
      <w:r>
        <w:t>4.2</w:t>
      </w:r>
      <w:r>
        <w:tab/>
        <w:t>Interfaces defined for an IM</w:t>
      </w:r>
      <w:r>
        <w:noBreakHyphen/>
        <w:t>SSF based Application Server</w:t>
      </w:r>
      <w:bookmarkEnd w:id="29"/>
    </w:p>
    <w:p w14:paraId="1F8F9AA2" w14:textId="77777777" w:rsidR="00FB0A0B" w:rsidRDefault="00FB0A0B" w:rsidP="002A0A94">
      <w:pPr>
        <w:pStyle w:val="Heading3"/>
      </w:pPr>
      <w:bookmarkStart w:id="30" w:name="_Toc95922081"/>
      <w:r w:rsidRPr="002A0A94">
        <w:t>4.2.1</w:t>
      </w:r>
      <w:r w:rsidRPr="002A0A94">
        <w:tab/>
        <w:t>CSCF – IM</w:t>
      </w:r>
      <w:r w:rsidRPr="002A0A94">
        <w:noBreakHyphen/>
        <w:t>SSF interface</w:t>
      </w:r>
      <w:bookmarkEnd w:id="30"/>
    </w:p>
    <w:p w14:paraId="632BFEFC" w14:textId="77777777" w:rsidR="00FB0A0B" w:rsidRDefault="00FB0A0B" w:rsidP="002A0A94">
      <w:r w:rsidRPr="002A0A94">
        <w:t>This interface is the IP Multimedia Service Control interface (ISC). This interface shall be based on SIP as detailed in 3GPP TS 24.229 [</w:t>
      </w:r>
      <w:r w:rsidRPr="002A0A94">
        <w:rPr>
          <w:rFonts w:eastAsia="MS Gothic"/>
        </w:rPr>
        <w:t>8</w:t>
      </w:r>
      <w:r w:rsidRPr="002A0A94">
        <w:t>].</w:t>
      </w:r>
    </w:p>
    <w:p w14:paraId="29E1E3FD" w14:textId="77777777" w:rsidR="00FB0A0B" w:rsidRDefault="00FB0A0B" w:rsidP="002A0A94">
      <w:pPr>
        <w:pStyle w:val="Heading3"/>
      </w:pPr>
      <w:bookmarkStart w:id="31" w:name="_Toc95922082"/>
      <w:r w:rsidRPr="002A0A94">
        <w:t>4.2.2</w:t>
      </w:r>
      <w:r w:rsidRPr="002A0A94">
        <w:tab/>
        <w:t>IM</w:t>
      </w:r>
      <w:r w:rsidRPr="002A0A94">
        <w:noBreakHyphen/>
        <w:t>SSF - gsmSCF interface</w:t>
      </w:r>
      <w:bookmarkEnd w:id="31"/>
    </w:p>
    <w:p w14:paraId="59F41D9A" w14:textId="77777777" w:rsidR="00FB0A0B" w:rsidRDefault="00FB0A0B" w:rsidP="002A0A94">
      <w:r w:rsidRPr="002A0A94">
        <w:t>This interface is used by the gsmSCF to control an IP Multimedia  session in a certain IM</w:t>
      </w:r>
      <w:r w:rsidRPr="002A0A94">
        <w:noBreakHyphen/>
        <w:t>SSF. Relationships between the IM</w:t>
      </w:r>
      <w:r w:rsidRPr="002A0A94">
        <w:noBreakHyphen/>
        <w:t>SSF and the gsmSCF on this interface are opened as a result of the IM</w:t>
      </w:r>
      <w:r w:rsidRPr="002A0A94">
        <w:noBreakHyphen/>
        <w:t>SSF sending a request for instructions to the gsmSCF.  This interface shall be based on 3GPP TS 29.278 [11].</w:t>
      </w:r>
    </w:p>
    <w:p w14:paraId="05207BBC" w14:textId="77777777" w:rsidR="00FB0A0B" w:rsidRDefault="00FB0A0B" w:rsidP="002A0A94">
      <w:pPr>
        <w:pStyle w:val="Heading3"/>
      </w:pPr>
      <w:bookmarkStart w:id="32" w:name="_Toc95922083"/>
      <w:r w:rsidRPr="002A0A94">
        <w:t>4.2.3</w:t>
      </w:r>
      <w:r w:rsidRPr="002A0A94">
        <w:tab/>
        <w:t>HSS – IM-SSF interface</w:t>
      </w:r>
      <w:bookmarkEnd w:id="32"/>
    </w:p>
    <w:p w14:paraId="4A378628" w14:textId="77777777" w:rsidR="00FB0A0B" w:rsidRDefault="00FB0A0B">
      <w:r>
        <w:t>This interface is the Si interface and is used to send CAMEL related subscriber data to the IM-SSF, e.g. IM-CSI.  This interface shall be a MAP interface as described in 3GPP TS 29.002 [9].</w:t>
      </w:r>
    </w:p>
    <w:p w14:paraId="4F228279" w14:textId="77777777" w:rsidR="00FB0A0B" w:rsidRDefault="00FB0A0B" w:rsidP="002A0A94">
      <w:pPr>
        <w:pStyle w:val="Heading2"/>
      </w:pPr>
      <w:bookmarkStart w:id="33" w:name="_Toc95922084"/>
      <w:r>
        <w:t>4.3</w:t>
      </w:r>
      <w:r>
        <w:tab/>
        <w:t>Detection Points (DPs)</w:t>
      </w:r>
      <w:bookmarkEnd w:id="33"/>
    </w:p>
    <w:p w14:paraId="79F442E8" w14:textId="77777777" w:rsidR="00FB0A0B" w:rsidRDefault="00FB0A0B">
      <w:r>
        <w:t>Certain basic call events may be visible to the GSM Service Control Function (gsmSCF). The DPs are the points in call at which these events are detected.</w:t>
      </w:r>
    </w:p>
    <w:p w14:paraId="2AB7AE27" w14:textId="77777777" w:rsidR="00FB0A0B" w:rsidRDefault="00FB0A0B">
      <w:r>
        <w:t>A DP can be armed in order to notify the gsmSCF that the DP was encountered, and potentially to allow the gsmSCF to influence subsequent handling of the call. If the DP is not armed, the processing entity continues the processing without gsmSCF involvement.</w:t>
      </w:r>
    </w:p>
    <w:p w14:paraId="63A0C8FC" w14:textId="77777777" w:rsidR="00FB0A0B" w:rsidRDefault="00FB0A0B">
      <w:r>
        <w:t>Three different types of DPs are identified:</w:t>
      </w:r>
    </w:p>
    <w:p w14:paraId="2A4B5BF1" w14:textId="77777777" w:rsidR="00FB0A0B" w:rsidRDefault="00FB0A0B">
      <w:pPr>
        <w:pStyle w:val="B1"/>
      </w:pPr>
      <w:r>
        <w:lastRenderedPageBreak/>
        <w:t>-</w:t>
      </w:r>
      <w:r>
        <w:tab/>
        <w:t>Trigger Detection Point - Request (TDP</w:t>
      </w:r>
      <w:r>
        <w:noBreakHyphen/>
        <w:t>R).</w:t>
      </w:r>
    </w:p>
    <w:p w14:paraId="2812F1B6" w14:textId="77777777" w:rsidR="00FB0A0B" w:rsidRDefault="00FB0A0B">
      <w:pPr>
        <w:pStyle w:val="B1"/>
      </w:pPr>
      <w:r>
        <w:tab/>
        <w:t xml:space="preserve">This detection point is statically armed and initiates a CAMEL control relationship when encountered and there is no existing relationship due to </w:t>
      </w:r>
      <w:r>
        <w:rPr>
          <w:rFonts w:eastAsia="MS Gothic" w:hint="eastAsia"/>
          <w:lang w:eastAsia="ja-JP"/>
        </w:rPr>
        <w:t xml:space="preserve">the </w:t>
      </w:r>
      <w:r>
        <w:t>same CSI. Processing is suspended when the DP is encountered.</w:t>
      </w:r>
    </w:p>
    <w:p w14:paraId="79CF9FB1" w14:textId="77777777" w:rsidR="00FB0A0B" w:rsidRDefault="00FB0A0B">
      <w:pPr>
        <w:pStyle w:val="B1"/>
      </w:pPr>
      <w:r>
        <w:t>-</w:t>
      </w:r>
      <w:r>
        <w:tab/>
        <w:t>Event Detection Point - Request (EDP</w:t>
      </w:r>
      <w:r>
        <w:noBreakHyphen/>
        <w:t>R).</w:t>
      </w:r>
    </w:p>
    <w:p w14:paraId="2D2E3B91" w14:textId="77777777" w:rsidR="00FB0A0B" w:rsidRDefault="00FB0A0B">
      <w:pPr>
        <w:pStyle w:val="B1"/>
      </w:pPr>
      <w:r>
        <w:tab/>
        <w:t>This detection point is dynamically armed within the context of a CAMEL control relationship. Processing is suspended when encountering the DP and the IM</w:t>
      </w:r>
      <w:r>
        <w:noBreakHyphen/>
        <w:t>SSF waits for instructions from the gsmSCF.</w:t>
      </w:r>
    </w:p>
    <w:p w14:paraId="61B003AA" w14:textId="77777777" w:rsidR="00FB0A0B" w:rsidRDefault="00FB0A0B">
      <w:pPr>
        <w:pStyle w:val="B1"/>
      </w:pPr>
      <w:r>
        <w:t>-</w:t>
      </w:r>
      <w:r>
        <w:tab/>
        <w:t>Event Detection Point - Notification (EDP</w:t>
      </w:r>
      <w:r>
        <w:noBreakHyphen/>
        <w:t>N).</w:t>
      </w:r>
    </w:p>
    <w:p w14:paraId="3889705E" w14:textId="77777777" w:rsidR="00FB0A0B" w:rsidRDefault="00FB0A0B">
      <w:pPr>
        <w:pStyle w:val="B1"/>
      </w:pPr>
      <w:r>
        <w:tab/>
        <w:t>This detection point is dynamically armed within the context of a CAMEL control relationship. Processing is not suspended when encountering the DP.</w:t>
      </w:r>
    </w:p>
    <w:p w14:paraId="0BA8974D" w14:textId="77777777" w:rsidR="00FB0A0B" w:rsidRDefault="00FB0A0B">
      <w:r>
        <w:t>The DPs are characterized in the following clauses.</w:t>
      </w:r>
    </w:p>
    <w:p w14:paraId="5DC10D95" w14:textId="77777777" w:rsidR="00FB0A0B" w:rsidRDefault="00FB0A0B" w:rsidP="002A0A94">
      <w:pPr>
        <w:pStyle w:val="Heading3"/>
      </w:pPr>
      <w:bookmarkStart w:id="34" w:name="_Toc95922085"/>
      <w:r w:rsidRPr="002A0A94">
        <w:t>4.3.1</w:t>
      </w:r>
      <w:r w:rsidRPr="002A0A94">
        <w:tab/>
        <w:t>Arming/Disarming mechanism</w:t>
      </w:r>
      <w:bookmarkEnd w:id="34"/>
    </w:p>
    <w:p w14:paraId="5232F833" w14:textId="77777777" w:rsidR="00FB0A0B" w:rsidRDefault="00FB0A0B">
      <w:r>
        <w:t xml:space="preserve">A DP may be statically armed or dynamically armed.  </w:t>
      </w:r>
    </w:p>
    <w:p w14:paraId="0868AC06" w14:textId="77777777" w:rsidR="00FB0A0B" w:rsidRDefault="00FB0A0B">
      <w:r>
        <w:t>The following arming rules apply:</w:t>
      </w:r>
    </w:p>
    <w:p w14:paraId="329C2072" w14:textId="77777777" w:rsidR="00FB0A0B" w:rsidRDefault="00FB0A0B">
      <w:pPr>
        <w:pStyle w:val="B1"/>
      </w:pPr>
      <w:r>
        <w:t>-</w:t>
      </w:r>
      <w:r>
        <w:tab/>
        <w:t>DP for a mobile originating call handling is statically armed in the IM</w:t>
      </w:r>
      <w:r>
        <w:noBreakHyphen/>
        <w:t>SSF as a result of O</w:t>
      </w:r>
      <w:r>
        <w:noBreakHyphen/>
        <w:t>IM</w:t>
      </w:r>
      <w:r>
        <w:noBreakHyphen/>
        <w:t>CSI and D</w:t>
      </w:r>
      <w:r>
        <w:noBreakHyphen/>
        <w:t>IM</w:t>
      </w:r>
      <w:r>
        <w:noBreakHyphen/>
        <w:t>CSI data delivery from the HSS. Likewise, DP for mobile terminating call handling is statically armed in the IM</w:t>
      </w:r>
      <w:r>
        <w:noBreakHyphen/>
        <w:t>SSF as a result of VT</w:t>
      </w:r>
      <w:r>
        <w:noBreakHyphen/>
        <w:t>IM</w:t>
      </w:r>
      <w:r>
        <w:noBreakHyphen/>
        <w:t>CSI data delivery from the HSS. Static arming of DPs in the IM</w:t>
      </w:r>
      <w:r>
        <w:noBreakHyphen/>
        <w:t>SSF occurs during the UE</w:t>
      </w:r>
      <w:r w:rsidR="007D7EC4">
        <w:t>'</w:t>
      </w:r>
      <w:r>
        <w:t>s registration in the IMS CN. Basically, when the IM</w:t>
      </w:r>
      <w:r>
        <w:noBreakHyphen/>
        <w:t>SSF is notified of the UE</w:t>
      </w:r>
      <w:r w:rsidR="007D7EC4">
        <w:t>'</w:t>
      </w:r>
      <w:r>
        <w:t>s initial registration, the IM</w:t>
      </w:r>
      <w:r>
        <w:noBreakHyphen/>
        <w:t>SSF queries the HSS for the subscriber</w:t>
      </w:r>
      <w:r w:rsidR="007D7EC4">
        <w:t>'</w:t>
      </w:r>
      <w:r>
        <w:t>s CAMEL Subscription Information via the Si interface.</w:t>
      </w:r>
    </w:p>
    <w:p w14:paraId="2A958D15" w14:textId="77777777" w:rsidR="00FB0A0B" w:rsidRDefault="00FB0A0B">
      <w:pPr>
        <w:pStyle w:val="B1"/>
      </w:pPr>
      <w:r>
        <w:t>-</w:t>
      </w:r>
      <w:r>
        <w:tab/>
        <w:t>A DP is dynamically armed by the gsmSCF within the context of a CAMEL control relationship as a result of IM</w:t>
      </w:r>
      <w:r>
        <w:noBreakHyphen/>
        <w:t xml:space="preserve">SSF receiving the RequestReportBCSMEvent operation. </w:t>
      </w:r>
    </w:p>
    <w:p w14:paraId="588A0514" w14:textId="28339E07" w:rsidR="00FB0A0B" w:rsidRPr="002A0A94" w:rsidRDefault="00FB0A0B" w:rsidP="002A0A94">
      <w:pPr>
        <w:pStyle w:val="B1"/>
        <w:rPr>
          <w:rFonts w:eastAsia="MS Gothic"/>
        </w:rPr>
      </w:pPr>
      <w:r>
        <w:rPr>
          <w:rFonts w:eastAsia="MS Gothic"/>
          <w:lang w:eastAsia="ja-JP"/>
        </w:rPr>
        <w:t>-</w:t>
      </w:r>
      <w:r>
        <w:rPr>
          <w:rFonts w:eastAsia="MS Gothic"/>
          <w:lang w:eastAsia="ja-JP"/>
        </w:rPr>
        <w:tab/>
        <w:t xml:space="preserve">A Request Report BCSM Event information flow for a detection point </w:t>
      </w:r>
      <w:r>
        <w:rPr>
          <w:rFonts w:eastAsia="MS Gothic" w:hint="eastAsia"/>
          <w:lang w:eastAsia="ja-JP"/>
        </w:rPr>
        <w:t xml:space="preserve">for a leg </w:t>
      </w:r>
      <w:r>
        <w:rPr>
          <w:rFonts w:eastAsia="MS Gothic"/>
          <w:lang w:eastAsia="ja-JP"/>
        </w:rPr>
        <w:t>overwri</w:t>
      </w:r>
      <w:r>
        <w:rPr>
          <w:rFonts w:eastAsia="MS Gothic" w:hint="eastAsia"/>
          <w:lang w:eastAsia="ja-JP"/>
        </w:rPr>
        <w:t>t</w:t>
      </w:r>
      <w:r>
        <w:rPr>
          <w:rFonts w:eastAsia="MS Gothic"/>
          <w:lang w:eastAsia="ja-JP"/>
        </w:rPr>
        <w:t xml:space="preserve">es </w:t>
      </w:r>
      <w:r>
        <w:rPr>
          <w:rFonts w:eastAsia="MS Gothic" w:hint="eastAsia"/>
          <w:lang w:eastAsia="ja-JP"/>
        </w:rPr>
        <w:t>any</w:t>
      </w:r>
      <w:r>
        <w:rPr>
          <w:rFonts w:eastAsia="MS Gothic"/>
          <w:lang w:eastAsia="ja-JP"/>
        </w:rPr>
        <w:t xml:space="preserve"> previous Request Report BCSM Event information flow for that detection point</w:t>
      </w:r>
      <w:r>
        <w:rPr>
          <w:rFonts w:eastAsia="MS Gothic" w:hint="eastAsia"/>
          <w:lang w:eastAsia="ja-JP"/>
        </w:rPr>
        <w:t xml:space="preserve"> for that leg</w:t>
      </w:r>
      <w:r>
        <w:rPr>
          <w:rFonts w:eastAsia="MS Gothic"/>
          <w:lang w:eastAsia="ja-JP"/>
        </w:rPr>
        <w:t>.</w:t>
      </w:r>
    </w:p>
    <w:p w14:paraId="41F1B9FD" w14:textId="77777777" w:rsidR="00FB0A0B" w:rsidRDefault="00FB0A0B">
      <w:pPr>
        <w:keepNext/>
        <w:keepLines/>
      </w:pPr>
      <w:r>
        <w:t>The following disarming rules apply:</w:t>
      </w:r>
    </w:p>
    <w:p w14:paraId="71790410" w14:textId="77777777" w:rsidR="00FB0A0B" w:rsidRDefault="00FB0A0B">
      <w:pPr>
        <w:pStyle w:val="B1"/>
        <w:keepNext/>
        <w:keepLines/>
      </w:pPr>
      <w:r>
        <w:t>-</w:t>
      </w:r>
      <w:r>
        <w:tab/>
        <w:t>A statically armed DP is disarmed when the IP Multimedia CSI data is withdrawn in the HSS. Only TDP</w:t>
      </w:r>
      <w:r>
        <w:noBreakHyphen/>
        <w:t>Rs can be disarmed using this mechanism.</w:t>
      </w:r>
    </w:p>
    <w:p w14:paraId="4A9DBBE5" w14:textId="77777777" w:rsidR="00FB0A0B" w:rsidRDefault="00FB0A0B">
      <w:pPr>
        <w:pStyle w:val="B1"/>
      </w:pPr>
      <w:r>
        <w:t>-</w:t>
      </w:r>
      <w:r>
        <w:tab/>
        <w:t>If an armed EDP is met, then it is disarmed.</w:t>
      </w:r>
    </w:p>
    <w:p w14:paraId="203E1131" w14:textId="77777777" w:rsidR="00FB0A0B" w:rsidRDefault="00FB0A0B">
      <w:pPr>
        <w:pStyle w:val="B1"/>
      </w:pPr>
      <w:r>
        <w:t>-</w:t>
      </w:r>
      <w:r>
        <w:tab/>
        <w:t>If an EDP is met that causes the release of the related leg, then all EDPs related to that leg are disarmed.</w:t>
      </w:r>
    </w:p>
    <w:p w14:paraId="082645D8" w14:textId="77777777" w:rsidR="00FB0A0B" w:rsidRDefault="00FB0A0B">
      <w:pPr>
        <w:pStyle w:val="B1"/>
      </w:pPr>
      <w:r>
        <w:t>-</w:t>
      </w:r>
      <w:r>
        <w:tab/>
        <w:t>If a call session is released, then all EDPs related to that call session are disarmed.</w:t>
      </w:r>
    </w:p>
    <w:p w14:paraId="3F52160F" w14:textId="43AE8337" w:rsidR="00FB0A0B" w:rsidRDefault="00FB0A0B">
      <w:pPr>
        <w:pStyle w:val="B1"/>
      </w:pPr>
      <w:r>
        <w:t>-</w:t>
      </w:r>
      <w:r>
        <w:tab/>
        <w:t>If an EDP is met, then other EDPS are disarmed, in accordance with the implicit disarming rule table specified in TS 23.078 Rel</w:t>
      </w:r>
      <w:r>
        <w:noBreakHyphen/>
        <w:t xml:space="preserve">99 </w:t>
      </w:r>
      <w:r>
        <w:rPr>
          <w:rFonts w:eastAsia="MS Gothic"/>
          <w:noProof/>
        </w:rPr>
        <w:t>4</w:t>
      </w:r>
      <w:r>
        <w:t xml:space="preserve"> (refer to the</w:t>
      </w:r>
      <w:r w:rsidR="002A0A94">
        <w:t xml:space="preserve"> clause </w:t>
      </w:r>
      <w:r>
        <w:t xml:space="preserve">for </w:t>
      </w:r>
      <w:r w:rsidR="007D7EC4">
        <w:t>"</w:t>
      </w:r>
      <w:r>
        <w:t>Rules for Implicit Disarming of Event Detection Points</w:t>
      </w:r>
      <w:r w:rsidR="007D7EC4">
        <w:t>'</w:t>
      </w:r>
      <w:r>
        <w:t>).</w:t>
      </w:r>
    </w:p>
    <w:p w14:paraId="4B2505D4" w14:textId="77777777" w:rsidR="00FB0A0B" w:rsidRDefault="00FB0A0B">
      <w:r>
        <w:t>If an EDP is armed, it can be explicitly disarmed by the gsmSCF by means of the RequestReportBCSMEvent information flow.</w:t>
      </w:r>
    </w:p>
    <w:p w14:paraId="665D81B0" w14:textId="77777777" w:rsidR="00FB0A0B" w:rsidRDefault="00FB0A0B" w:rsidP="002A0A94">
      <w:pPr>
        <w:pStyle w:val="Heading3"/>
      </w:pPr>
      <w:bookmarkStart w:id="35" w:name="_Toc95922086"/>
      <w:r>
        <w:t>4.3.2</w:t>
      </w:r>
      <w:r>
        <w:tab/>
        <w:t>Criteria</w:t>
      </w:r>
      <w:bookmarkEnd w:id="35"/>
    </w:p>
    <w:p w14:paraId="2C451774" w14:textId="77777777" w:rsidR="00FB0A0B" w:rsidRDefault="00FB0A0B">
      <w:r>
        <w:t>Criteria are the conditions that must be met in order for the IM</w:t>
      </w:r>
      <w:r>
        <w:noBreakHyphen/>
        <w:t xml:space="preserve">SSF to request instructions from the gsmSCF. </w:t>
      </w:r>
    </w:p>
    <w:p w14:paraId="71A180CC" w14:textId="77777777" w:rsidR="00FB0A0B" w:rsidRDefault="00FB0A0B">
      <w:r>
        <w:t>DP criteria are checked in the IM</w:t>
      </w:r>
      <w:r>
        <w:noBreakHyphen/>
        <w:t>SSF. Criteria for originating DPs (i.e. Collected_Info, Analysed_Information, and Route_Select_Failure TDPs ) are checked in the IM</w:t>
      </w:r>
      <w:r>
        <w:noBreakHyphen/>
        <w:t>SSF associated with the originating UE</w:t>
      </w:r>
      <w:r w:rsidR="007D7EC4">
        <w:t>'</w:t>
      </w:r>
      <w:r>
        <w:t>s S</w:t>
      </w:r>
      <w:r>
        <w:noBreakHyphen/>
        <w:t>CSCF.  Criteria for terminating DPs (i.e. T_Busy and T_No_Answer) are checked in the IM</w:t>
      </w:r>
      <w:r>
        <w:noBreakHyphen/>
        <w:t>SSF associated with the terminating UE</w:t>
      </w:r>
      <w:r w:rsidR="007D7EC4">
        <w:t>'</w:t>
      </w:r>
      <w:r>
        <w:t>s S</w:t>
      </w:r>
      <w:r>
        <w:noBreakHyphen/>
        <w:t xml:space="preserve">CSCF.   </w:t>
      </w:r>
    </w:p>
    <w:p w14:paraId="5BD71322" w14:textId="77777777" w:rsidR="00FB0A0B" w:rsidRDefault="00FB0A0B">
      <w:r>
        <w:t>Based on the Initial Filter Criteria information, the S</w:t>
      </w:r>
      <w:r>
        <w:noBreakHyphen/>
        <w:t>CSCF forwards the SIP message to the IM</w:t>
      </w:r>
      <w:r>
        <w:noBreakHyphen/>
        <w:t>SSF.  The DP encountered is identified based on the SIP message received from the S</w:t>
      </w:r>
      <w:r>
        <w:noBreakHyphen/>
        <w:t>CSCF. Refer to table 4.2 and table 4.4 for mapping of SIP messages to CAMEL IM</w:t>
      </w:r>
      <w:r>
        <w:noBreakHyphen/>
        <w:t>BCSM Detection Points.</w:t>
      </w:r>
    </w:p>
    <w:p w14:paraId="6505F776" w14:textId="77777777" w:rsidR="00FB0A0B" w:rsidRDefault="00FB0A0B" w:rsidP="002A0A94">
      <w:pPr>
        <w:pStyle w:val="Heading4"/>
      </w:pPr>
      <w:bookmarkStart w:id="36" w:name="_Toc95922087"/>
      <w:r>
        <w:lastRenderedPageBreak/>
        <w:t>4.3.2.1</w:t>
      </w:r>
      <w:r>
        <w:tab/>
        <w:t>Criteria at Collected_Info</w:t>
      </w:r>
      <w:bookmarkEnd w:id="36"/>
    </w:p>
    <w:p w14:paraId="30F34A3A" w14:textId="77777777" w:rsidR="00FB0A0B" w:rsidRDefault="00FB0A0B">
      <w:r>
        <w:t>The following criteria are applicable for DP Collected_Info:</w:t>
      </w:r>
    </w:p>
    <w:p w14:paraId="00735D2E" w14:textId="77777777" w:rsidR="00FB0A0B" w:rsidRDefault="00FB0A0B">
      <w:pPr>
        <w:pStyle w:val="B1"/>
      </w:pPr>
      <w:r>
        <w:t>-</w:t>
      </w:r>
      <w:r>
        <w:tab/>
        <w:t xml:space="preserve">Destination number triggering criterion: The </w:t>
      </w:r>
      <w:r w:rsidR="001B2DA3">
        <w:t xml:space="preserve">HSS </w:t>
      </w:r>
      <w:r>
        <w:t xml:space="preserve">may store a list of up to 10 destination numbers and/or up to 3 number lengths. There is no restriction on the nature of address. There is no restriction on the numbering plan indicator. This criterion may be defined to be either </w:t>
      </w:r>
      <w:r w:rsidR="007D7EC4">
        <w:t>"</w:t>
      </w:r>
      <w:r>
        <w:t>enabling</w:t>
      </w:r>
      <w:r w:rsidR="007D7EC4">
        <w:t>"</w:t>
      </w:r>
      <w:r>
        <w:t xml:space="preserve"> or </w:t>
      </w:r>
      <w:r w:rsidR="007D7EC4">
        <w:t>"</w:t>
      </w:r>
      <w:r>
        <w:t>inhibiting</w:t>
      </w:r>
      <w:r w:rsidR="007D7EC4">
        <w:t>"</w:t>
      </w:r>
      <w:r>
        <w:t>. This criterion does not match when the destination number received from the S-CSCF is not an ISDN number. In this case, a dialogue with the gsmSCF may or may not be established depending on whether the criterion is inhibiting or enabling respectively.</w:t>
      </w:r>
    </w:p>
    <w:p w14:paraId="64CA5379" w14:textId="77777777" w:rsidR="00FB0A0B" w:rsidRDefault="00FB0A0B">
      <w:r>
        <w:t>Triggering at DP Collected_Info shall be strictly based on the destination number received from the S</w:t>
      </w:r>
      <w:r>
        <w:noBreakHyphen/>
        <w:t xml:space="preserve">CSCF.  </w:t>
      </w:r>
    </w:p>
    <w:p w14:paraId="40F137C7" w14:textId="77777777" w:rsidR="00FB0A0B" w:rsidRDefault="00FB0A0B">
      <w:r>
        <w:t>The destination number received from the S</w:t>
      </w:r>
      <w:r>
        <w:noBreakHyphen/>
        <w:t>CSCF shall not be modified before conditional triggering check takes place.</w:t>
      </w:r>
    </w:p>
    <w:p w14:paraId="00F5A50A" w14:textId="77777777" w:rsidR="00FB0A0B" w:rsidRDefault="00FB0A0B">
      <w:pPr>
        <w:keepNext/>
        <w:keepLines/>
      </w:pPr>
      <w:r>
        <w:t>If the destination number triggering criterion is enabling, then the IM</w:t>
      </w:r>
      <w:r>
        <w:noBreakHyphen/>
        <w:t>SSF may establish a dialogue with the gsmSCF if:</w:t>
      </w:r>
    </w:p>
    <w:p w14:paraId="6AC918A4" w14:textId="77777777" w:rsidR="00FB0A0B" w:rsidRDefault="00FB0A0B">
      <w:pPr>
        <w:pStyle w:val="B1"/>
        <w:keepNext/>
        <w:keepLines/>
      </w:pPr>
      <w:r>
        <w:t>-</w:t>
      </w:r>
      <w:r>
        <w:tab/>
        <w:t>the destination number matches one of the destination number strings defined in the list; or</w:t>
      </w:r>
    </w:p>
    <w:p w14:paraId="3FC34BA2" w14:textId="77777777" w:rsidR="00FB0A0B" w:rsidRDefault="00FB0A0B">
      <w:pPr>
        <w:pStyle w:val="B1"/>
      </w:pPr>
      <w:r>
        <w:t>-</w:t>
      </w:r>
      <w:r>
        <w:tab/>
        <w:t>the length of the destination number matches one of the destination number lengths defined in the list.</w:t>
      </w:r>
    </w:p>
    <w:p w14:paraId="42395533" w14:textId="77777777" w:rsidR="00FB0A0B" w:rsidRDefault="00FB0A0B">
      <w:r>
        <w:t>In this test the destination number matches one of the destination number strings in the list if:</w:t>
      </w:r>
    </w:p>
    <w:p w14:paraId="2C866D14" w14:textId="77777777" w:rsidR="00FB0A0B" w:rsidRDefault="00FB0A0B">
      <w:pPr>
        <w:pStyle w:val="B1"/>
      </w:pPr>
      <w:r>
        <w:t>-</w:t>
      </w:r>
      <w:r>
        <w:tab/>
        <w:t>the nature of address of destination number is the same as the nature of address of the destination number string;</w:t>
      </w:r>
    </w:p>
    <w:p w14:paraId="3C137327" w14:textId="77777777" w:rsidR="00FB0A0B" w:rsidRDefault="00FB0A0B">
      <w:pPr>
        <w:pStyle w:val="B1"/>
      </w:pPr>
      <w:r>
        <w:t>-</w:t>
      </w:r>
      <w:r>
        <w:tab/>
        <w:t>the destination number is at least as long as the destination number string in the list; and</w:t>
      </w:r>
    </w:p>
    <w:p w14:paraId="513585AB" w14:textId="77777777" w:rsidR="00FB0A0B" w:rsidRDefault="00FB0A0B">
      <w:pPr>
        <w:pStyle w:val="B1"/>
      </w:pPr>
      <w:r>
        <w:t>-</w:t>
      </w:r>
      <w:r>
        <w:tab/>
        <w:t>all the digits in the destination number string in the list match the leading digits of the destination number.</w:t>
      </w:r>
    </w:p>
    <w:p w14:paraId="0D55DD8C" w14:textId="77777777" w:rsidR="00FB0A0B" w:rsidRDefault="00FB0A0B">
      <w:r>
        <w:t>If the destination number triggering criterion is inhibiting, then the IM</w:t>
      </w:r>
      <w:r>
        <w:noBreakHyphen/>
        <w:t>SSF may establish a dialogue with the gsmSCF if:</w:t>
      </w:r>
    </w:p>
    <w:p w14:paraId="3220F0F8" w14:textId="77777777" w:rsidR="00FB0A0B" w:rsidRDefault="00FB0A0B">
      <w:pPr>
        <w:pStyle w:val="B1"/>
      </w:pPr>
      <w:r>
        <w:t>-</w:t>
      </w:r>
      <w:r>
        <w:tab/>
        <w:t>the destination number does not match any of the destination number strings defined in the list; and</w:t>
      </w:r>
    </w:p>
    <w:p w14:paraId="34C91AE8" w14:textId="77777777" w:rsidR="00FB0A0B" w:rsidRDefault="00FB0A0B">
      <w:pPr>
        <w:pStyle w:val="B1"/>
      </w:pPr>
      <w:r>
        <w:t>-</w:t>
      </w:r>
      <w:r>
        <w:tab/>
        <w:t>the length of the destination number does not match any of the destination number lengths defined in the list.</w:t>
      </w:r>
    </w:p>
    <w:p w14:paraId="221A14B1" w14:textId="77777777" w:rsidR="00FB0A0B" w:rsidRDefault="00FB0A0B">
      <w:r>
        <w:t>In this test the destination number matches one of the destination number strings in the list if:</w:t>
      </w:r>
    </w:p>
    <w:p w14:paraId="5D989F0B" w14:textId="77777777" w:rsidR="00FB0A0B" w:rsidRDefault="00FB0A0B">
      <w:pPr>
        <w:pStyle w:val="B1"/>
      </w:pPr>
      <w:r>
        <w:t>-</w:t>
      </w:r>
      <w:r>
        <w:tab/>
        <w:t>the nature of address of destination number is the same as the nature of address of the destination number string;</w:t>
      </w:r>
    </w:p>
    <w:p w14:paraId="431A538B" w14:textId="77777777" w:rsidR="00FB0A0B" w:rsidRDefault="00FB0A0B" w:rsidP="002A0A94">
      <w:pPr>
        <w:pStyle w:val="B1"/>
      </w:pPr>
      <w:r w:rsidRPr="002A0A94">
        <w:t>-</w:t>
      </w:r>
      <w:r w:rsidRPr="002A0A94">
        <w:tab/>
        <w:t>the destination number is at least as long as the destination number string in the list; and</w:t>
      </w:r>
    </w:p>
    <w:p w14:paraId="6403E093" w14:textId="77777777" w:rsidR="00FB0A0B" w:rsidRDefault="00FB0A0B">
      <w:pPr>
        <w:pStyle w:val="B1"/>
      </w:pPr>
      <w:r>
        <w:t>-</w:t>
      </w:r>
      <w:r>
        <w:tab/>
        <w:t>all the digits in the destination number string in the list match the leading digits of the destination number.</w:t>
      </w:r>
    </w:p>
    <w:p w14:paraId="03CB4285" w14:textId="77777777" w:rsidR="00FB0A0B" w:rsidRDefault="00FB0A0B" w:rsidP="002A0A94">
      <w:pPr>
        <w:pStyle w:val="Heading4"/>
      </w:pPr>
      <w:bookmarkStart w:id="37" w:name="_Toc95922088"/>
      <w:r>
        <w:t>4.3.2.2</w:t>
      </w:r>
      <w:r>
        <w:tab/>
        <w:t>Criteria at DP Analysed_Information</w:t>
      </w:r>
      <w:bookmarkEnd w:id="37"/>
    </w:p>
    <w:p w14:paraId="27C39700" w14:textId="77777777" w:rsidR="00FB0A0B" w:rsidRDefault="00FB0A0B" w:rsidP="002A0A94">
      <w:pPr>
        <w:pStyle w:val="Heading5"/>
      </w:pPr>
      <w:bookmarkStart w:id="38" w:name="_Toc95922089"/>
      <w:r>
        <w:t>4.3.2.2.1</w:t>
      </w:r>
      <w:r>
        <w:tab/>
        <w:t>General</w:t>
      </w:r>
      <w:bookmarkEnd w:id="38"/>
    </w:p>
    <w:p w14:paraId="158494B3" w14:textId="77777777" w:rsidR="00FB0A0B" w:rsidRDefault="00FB0A0B">
      <w:r>
        <w:t>The following criteria are applicable for DP Analysed_Information:</w:t>
      </w:r>
    </w:p>
    <w:p w14:paraId="1A494543" w14:textId="77777777" w:rsidR="00FB0A0B" w:rsidRDefault="00EC7D3D" w:rsidP="00EC7D3D">
      <w:pPr>
        <w:pStyle w:val="B1"/>
      </w:pPr>
      <w:r>
        <w:t>-</w:t>
      </w:r>
      <w:r>
        <w:tab/>
      </w:r>
      <w:r w:rsidR="00FB0A0B">
        <w:t xml:space="preserve">Destination number triggering criterion: The </w:t>
      </w:r>
      <w:r w:rsidR="001B2DA3">
        <w:t xml:space="preserve">HSS </w:t>
      </w:r>
      <w:r w:rsidR="00FB0A0B">
        <w:t>may store a list of up to 10 destination numbers. There is no restriction on the nature of address. There is no restriction on the numbering plan indicator. This criterion does not match when the destination number received from the S-CSCF or the gsmSCF is not an ISDN number.</w:t>
      </w:r>
    </w:p>
    <w:p w14:paraId="07F2D197" w14:textId="77777777" w:rsidR="00FB0A0B" w:rsidRDefault="00FB0A0B">
      <w:pPr>
        <w:pStyle w:val="NO"/>
      </w:pPr>
      <w:r>
        <w:t>NOTE:</w:t>
      </w:r>
      <w:r w:rsidR="00A13BC0">
        <w:tab/>
      </w:r>
      <w:r>
        <w:t>The order in which the destination number criteria are checked in the IM</w:t>
      </w:r>
      <w:r>
        <w:noBreakHyphen/>
        <w:t xml:space="preserve">SSF is not determined. Hence, overlapping destination number criteria (e.g. use of </w:t>
      </w:r>
      <w:r w:rsidR="007D7EC4">
        <w:t>"</w:t>
      </w:r>
      <w:r>
        <w:t>0800</w:t>
      </w:r>
      <w:r w:rsidR="007D7EC4">
        <w:t>"</w:t>
      </w:r>
      <w:r>
        <w:t xml:space="preserve"> and </w:t>
      </w:r>
      <w:r w:rsidR="007D7EC4">
        <w:t>"</w:t>
      </w:r>
      <w:r>
        <w:t>0800123</w:t>
      </w:r>
      <w:r w:rsidR="007D7EC4">
        <w:t>"</w:t>
      </w:r>
      <w:r>
        <w:t xml:space="preserve"> for two different services) should be avoided, because they lead to unpredictable behaviour (i.e. either service might be triggered).</w:t>
      </w:r>
    </w:p>
    <w:p w14:paraId="095F54D1" w14:textId="77777777" w:rsidR="00FB0A0B" w:rsidRDefault="00FB0A0B">
      <w:r>
        <w:t>Triggering at DP Analysed_Info shall be based on the destination number received in the Connect operation from the gsmSCF during a Mobile Originating CAMEL Service.</w:t>
      </w:r>
    </w:p>
    <w:p w14:paraId="294589ED" w14:textId="77777777" w:rsidR="00FB0A0B" w:rsidRDefault="00FB0A0B" w:rsidP="002A0A94">
      <w:pPr>
        <w:pStyle w:val="Heading5"/>
      </w:pPr>
      <w:bookmarkStart w:id="39" w:name="_Toc95922090"/>
      <w:r>
        <w:t>4.3.2.2.2</w:t>
      </w:r>
      <w:r>
        <w:tab/>
        <w:t>Number comparison</w:t>
      </w:r>
      <w:bookmarkEnd w:id="39"/>
    </w:p>
    <w:p w14:paraId="6BC9252F" w14:textId="77777777" w:rsidR="00FB0A0B" w:rsidRDefault="00FB0A0B">
      <w:r>
        <w:t>The following procedure shall be performed for the comparison of the destination number triggering criterion and the address information in the given order.</w:t>
      </w:r>
    </w:p>
    <w:p w14:paraId="1EA45EFB" w14:textId="77777777" w:rsidR="00FB0A0B" w:rsidRDefault="00FB0A0B">
      <w:pPr>
        <w:pStyle w:val="B1"/>
      </w:pPr>
      <w:r>
        <w:lastRenderedPageBreak/>
        <w:t>1.</w:t>
      </w:r>
      <w:r>
        <w:tab/>
        <w:t xml:space="preserve">The numbering plan indicators of both numbers are </w:t>
      </w:r>
      <w:r>
        <w:rPr>
          <w:rFonts w:eastAsia="MS Gothic" w:hint="eastAsia"/>
          <w:lang w:eastAsia="ja-JP"/>
        </w:rPr>
        <w:t>ignored</w:t>
      </w:r>
      <w:r>
        <w:t>.</w:t>
      </w:r>
    </w:p>
    <w:p w14:paraId="22DC9409" w14:textId="77777777" w:rsidR="00FB0A0B" w:rsidRDefault="00FB0A0B">
      <w:pPr>
        <w:pStyle w:val="B1"/>
      </w:pPr>
      <w:r>
        <w:t>2.</w:t>
      </w:r>
      <w:r>
        <w:tab/>
        <w:t>The type of number</w:t>
      </w:r>
      <w:r>
        <w:rPr>
          <w:rFonts w:eastAsia="MS Gothic" w:hint="eastAsia"/>
          <w:lang w:eastAsia="ja-JP"/>
        </w:rPr>
        <w:t>/nature of address</w:t>
      </w:r>
      <w:r>
        <w:t xml:space="preserve"> indicators of both numbers are compared. If there is a match of the type of number indicator, then the check shall be performed by comparing the digits</w:t>
      </w:r>
      <w:r>
        <w:rPr>
          <w:rFonts w:eastAsia="MS Gothic" w:hint="eastAsia"/>
          <w:lang w:eastAsia="ja-JP"/>
        </w:rPr>
        <w:t xml:space="preserve"> as defined in step 6</w:t>
      </w:r>
      <w:r>
        <w:t>. If there is no match of the type of number the comparison procedure shall continue as follows.</w:t>
      </w:r>
    </w:p>
    <w:p w14:paraId="0327D060" w14:textId="77777777" w:rsidR="00FB0A0B" w:rsidRDefault="00FB0A0B">
      <w:pPr>
        <w:pStyle w:val="B1"/>
      </w:pPr>
      <w:r>
        <w:t>3.</w:t>
      </w:r>
      <w:r>
        <w:tab/>
        <w:t>If either or both of the address information and destination number triggering criterion includes a type of number</w:t>
      </w:r>
      <w:r>
        <w:rPr>
          <w:rFonts w:eastAsia="MS Gothic" w:hint="eastAsia"/>
          <w:lang w:eastAsia="ja-JP"/>
        </w:rPr>
        <w:t>/nature of address</w:t>
      </w:r>
      <w:r>
        <w:t xml:space="preserve"> indicator other than </w:t>
      </w:r>
      <w:r w:rsidR="007D7EC4">
        <w:t>"</w:t>
      </w:r>
      <w:r>
        <w:t>unknown</w:t>
      </w:r>
      <w:r w:rsidR="007D7EC4">
        <w:t>"</w:t>
      </w:r>
      <w:r>
        <w:t xml:space="preserve">, </w:t>
      </w:r>
      <w:r w:rsidR="007D7EC4">
        <w:t>"</w:t>
      </w:r>
      <w:r>
        <w:t>national (significant) number</w:t>
      </w:r>
      <w:r w:rsidR="007D7EC4">
        <w:t>"</w:t>
      </w:r>
      <w:r>
        <w:t xml:space="preserve"> or </w:t>
      </w:r>
      <w:r w:rsidR="007D7EC4">
        <w:t>"</w:t>
      </w:r>
      <w:r>
        <w:t>international number</w:t>
      </w:r>
      <w:r w:rsidR="007D7EC4">
        <w:t>"</w:t>
      </w:r>
      <w:r>
        <w:t xml:space="preserve"> then the destination number does not match the destination number triggering criterion. Otherwise the comparison procedure shall continue as follows.</w:t>
      </w:r>
    </w:p>
    <w:p w14:paraId="2971A1B5" w14:textId="77777777" w:rsidR="00FB0A0B" w:rsidRDefault="00FB0A0B">
      <w:pPr>
        <w:pStyle w:val="B1"/>
      </w:pPr>
      <w:r>
        <w:t>4.</w:t>
      </w:r>
      <w:r>
        <w:tab/>
        <w:t>If there is a number (address information or destination number triggering criterion) with type of number</w:t>
      </w:r>
      <w:r>
        <w:rPr>
          <w:rFonts w:eastAsia="MS Gothic" w:hint="eastAsia"/>
          <w:lang w:eastAsia="ja-JP"/>
        </w:rPr>
        <w:t>/nature of address</w:t>
      </w:r>
      <w:r>
        <w:t xml:space="preserve"> </w:t>
      </w:r>
      <w:r w:rsidR="007D7EC4">
        <w:t>"</w:t>
      </w:r>
      <w:r>
        <w:t>unknown</w:t>
      </w:r>
      <w:r w:rsidR="007D7EC4">
        <w:t>"</w:t>
      </w:r>
      <w:r>
        <w:t xml:space="preserve"> this number shall be translated based on the numbering plan of the serving entity in either of the following ways:</w:t>
      </w:r>
    </w:p>
    <w:p w14:paraId="07556464" w14:textId="77777777" w:rsidR="00FB0A0B" w:rsidRDefault="00FB0A0B">
      <w:pPr>
        <w:pStyle w:val="B2"/>
      </w:pPr>
      <w:r>
        <w:t>-</w:t>
      </w:r>
      <w:r>
        <w:tab/>
        <w:t>if the leading digits refer to an international prefix, those digits shall be removed and the type of number</w:t>
      </w:r>
      <w:r>
        <w:rPr>
          <w:rFonts w:eastAsia="MS Gothic" w:hint="eastAsia"/>
          <w:lang w:eastAsia="ja-JP"/>
        </w:rPr>
        <w:t>/nature of address</w:t>
      </w:r>
      <w:r>
        <w:t xml:space="preserve"> shall be set to </w:t>
      </w:r>
      <w:r w:rsidR="007D7EC4">
        <w:t>"</w:t>
      </w:r>
      <w:r>
        <w:t>international number</w:t>
      </w:r>
      <w:r w:rsidR="007D7EC4">
        <w:t>"</w:t>
      </w:r>
      <w:r>
        <w:t>.</w:t>
      </w:r>
    </w:p>
    <w:p w14:paraId="71F90D51" w14:textId="77777777" w:rsidR="00FB0A0B" w:rsidRDefault="00FB0A0B">
      <w:pPr>
        <w:pStyle w:val="B2"/>
      </w:pPr>
      <w:r>
        <w:t>-</w:t>
      </w:r>
      <w:r>
        <w:tab/>
        <w:t>if the leading digits refer to a national (trunk) prefix, those digits shall be removed and the type of number</w:t>
      </w:r>
      <w:r>
        <w:rPr>
          <w:rFonts w:eastAsia="MS Gothic" w:hint="eastAsia"/>
          <w:lang w:eastAsia="ja-JP"/>
        </w:rPr>
        <w:t>/nature of address</w:t>
      </w:r>
      <w:r>
        <w:t xml:space="preserve"> shall be set to </w:t>
      </w:r>
      <w:r w:rsidR="007D7EC4">
        <w:t>"</w:t>
      </w:r>
      <w:r>
        <w:t>national (significant) number</w:t>
      </w:r>
      <w:r w:rsidR="007D7EC4">
        <w:t>"</w:t>
      </w:r>
      <w:r>
        <w:t>.</w:t>
      </w:r>
    </w:p>
    <w:p w14:paraId="7A80D715" w14:textId="77777777" w:rsidR="00FB0A0B" w:rsidRDefault="00FB0A0B">
      <w:pPr>
        <w:pStyle w:val="B1"/>
        <w:ind w:hanging="1"/>
      </w:pPr>
      <w:bookmarkStart w:id="40" w:name="_PERM_MCCTEMPBM_CRPT96840011___3"/>
      <w:r>
        <w:t>If the leading digits refer neither to an international prefix nor to a national (trunk) prefix, then the destination number does not match the destination number triggering criterion.</w:t>
      </w:r>
    </w:p>
    <w:p w14:paraId="3BC827CE" w14:textId="77777777" w:rsidR="00FB0A0B" w:rsidRDefault="00FB0A0B">
      <w:pPr>
        <w:pStyle w:val="B2"/>
        <w:ind w:left="567" w:firstLine="0"/>
      </w:pPr>
      <w:bookmarkStart w:id="41" w:name="_PERM_MCCTEMPBM_CRPT96840012___2"/>
      <w:bookmarkEnd w:id="40"/>
      <w:r>
        <w:t>If there is a match of the type of number</w:t>
      </w:r>
      <w:r>
        <w:rPr>
          <w:rFonts w:eastAsia="MS Gothic" w:hint="eastAsia"/>
          <w:lang w:eastAsia="ja-JP"/>
        </w:rPr>
        <w:t>/nature of address</w:t>
      </w:r>
      <w:r>
        <w:t xml:space="preserve"> indicator after this number modification, then the check shall be performed by comparing the digits</w:t>
      </w:r>
      <w:r>
        <w:rPr>
          <w:rFonts w:eastAsia="MS Gothic" w:hint="eastAsia"/>
          <w:lang w:eastAsia="ja-JP"/>
        </w:rPr>
        <w:t xml:space="preserve"> as defined in step 6</w:t>
      </w:r>
      <w:r>
        <w:t>, otherwise the comparison procedure shall continue as follows.</w:t>
      </w:r>
    </w:p>
    <w:bookmarkEnd w:id="41"/>
    <w:p w14:paraId="08ABE853" w14:textId="77777777" w:rsidR="00FB0A0B" w:rsidRDefault="00FB0A0B">
      <w:pPr>
        <w:pStyle w:val="B1"/>
        <w:keepNext/>
        <w:keepLines/>
      </w:pPr>
      <w:r>
        <w:t>5.</w:t>
      </w:r>
      <w:r>
        <w:tab/>
        <w:t>If the type of number</w:t>
      </w:r>
      <w:r>
        <w:rPr>
          <w:rFonts w:eastAsia="MS Gothic" w:hint="eastAsia"/>
          <w:lang w:eastAsia="ja-JP"/>
        </w:rPr>
        <w:t>/nature of address</w:t>
      </w:r>
      <w:r>
        <w:t xml:space="preserve"> of the address information or of the destination number triggering criterion is </w:t>
      </w:r>
      <w:r w:rsidR="007D7EC4">
        <w:t>"</w:t>
      </w:r>
      <w:r>
        <w:t>national (significant) number</w:t>
      </w:r>
      <w:r w:rsidR="007D7EC4">
        <w:t>"</w:t>
      </w:r>
      <w:r>
        <w:t xml:space="preserve"> this number shall be translated based on the numbering plan of the serving entity to international format by adding the country code of the serving entity to the number string. After this modification both numbers shall be in international format and shall be checked by comparing the digits</w:t>
      </w:r>
      <w:r>
        <w:rPr>
          <w:rFonts w:eastAsia="MS Gothic" w:hint="eastAsia"/>
          <w:lang w:eastAsia="ja-JP"/>
        </w:rPr>
        <w:t xml:space="preserve"> as defined in step 6</w:t>
      </w:r>
      <w:r>
        <w:t>.</w:t>
      </w:r>
    </w:p>
    <w:p w14:paraId="45FC6D80" w14:textId="77777777" w:rsidR="00FB0A0B" w:rsidRDefault="00FB0A0B">
      <w:pPr>
        <w:pStyle w:val="B1"/>
        <w:keepNext/>
        <w:keepLines/>
      </w:pPr>
      <w:r>
        <w:rPr>
          <w:rFonts w:eastAsia="MS Gothic" w:hint="eastAsia"/>
          <w:lang w:eastAsia="ja-JP"/>
        </w:rPr>
        <w:t>6</w:t>
      </w:r>
      <w:r>
        <w:rPr>
          <w:rFonts w:eastAsia="MS Gothic" w:hint="eastAsia"/>
          <w:lang w:eastAsia="ja-JP"/>
        </w:rPr>
        <w:tab/>
      </w:r>
      <w:r>
        <w:t>If the number digits of the address information are compared with the number digits of the destination number triggering criterion, then there is a match if:</w:t>
      </w:r>
    </w:p>
    <w:p w14:paraId="0001ADEE" w14:textId="77777777" w:rsidR="00FB0A0B" w:rsidRDefault="00FB0A0B" w:rsidP="002A0A94">
      <w:pPr>
        <w:pStyle w:val="B2"/>
      </w:pPr>
      <w:r w:rsidRPr="002A0A94">
        <w:t>-</w:t>
      </w:r>
      <w:r w:rsidRPr="002A0A94">
        <w:tab/>
        <w:t>the destination number is at least as long as the destination number string of the destination number triggering criterion; and</w:t>
      </w:r>
    </w:p>
    <w:p w14:paraId="5B7A428D" w14:textId="77777777" w:rsidR="00FB0A0B" w:rsidRDefault="00FB0A0B" w:rsidP="002A0A94">
      <w:pPr>
        <w:pStyle w:val="B2"/>
      </w:pPr>
      <w:r w:rsidRPr="002A0A94">
        <w:t>-</w:t>
      </w:r>
      <w:r w:rsidRPr="002A0A94">
        <w:tab/>
        <w:t>all the digits in the destination number string of the destination number triggering criterion match the leading digits of the destination number.</w:t>
      </w:r>
    </w:p>
    <w:p w14:paraId="7C57F2D0" w14:textId="77777777" w:rsidR="00FB0A0B" w:rsidRDefault="00FB0A0B">
      <w:pPr>
        <w:rPr>
          <w:rFonts w:eastAsia="MS Gothic"/>
          <w:lang w:eastAsia="ja-JP"/>
        </w:rPr>
      </w:pPr>
      <w:r>
        <w:t>The check described in this clause shall be repeated for every number contained in the destination number triggering criterion of the D</w:t>
      </w:r>
      <w:r>
        <w:noBreakHyphen/>
        <w:t>IM</w:t>
      </w:r>
      <w:r>
        <w:noBreakHyphen/>
        <w:t>CSI until a match is recognised and DP Analysed_Info is triggered</w:t>
      </w:r>
      <w:r>
        <w:rPr>
          <w:rFonts w:eastAsia="MS Gothic" w:hint="eastAsia"/>
          <w:lang w:eastAsia="ja-JP"/>
        </w:rPr>
        <w:t>, or until all the destination numbers have been checked without a match being recognised. In the latter case DP Analysed_Info is not triggered.</w:t>
      </w:r>
    </w:p>
    <w:p w14:paraId="550B0A3A" w14:textId="77777777" w:rsidR="00FB0A0B" w:rsidRDefault="00FB0A0B" w:rsidP="002A0A94">
      <w:pPr>
        <w:pStyle w:val="Heading4"/>
      </w:pPr>
      <w:bookmarkStart w:id="42" w:name="_Toc95922091"/>
      <w:r>
        <w:t>4.3.2.3</w:t>
      </w:r>
      <w:r>
        <w:tab/>
        <w:t>Criteria at DP Route_Select_Failure</w:t>
      </w:r>
      <w:bookmarkEnd w:id="42"/>
    </w:p>
    <w:p w14:paraId="239425DE" w14:textId="77777777" w:rsidR="00FB0A0B" w:rsidRDefault="00FB0A0B">
      <w:r>
        <w:t xml:space="preserve">The </w:t>
      </w:r>
      <w:r w:rsidR="001B2DA3">
        <w:t xml:space="preserve">HSS </w:t>
      </w:r>
      <w:r>
        <w:t>may store a list of up to 5 cause values.</w:t>
      </w:r>
    </w:p>
    <w:p w14:paraId="057D847A" w14:textId="77777777" w:rsidR="00FB0A0B" w:rsidRDefault="00FB0A0B">
      <w:r>
        <w:t>The following criteria are applicable for DP Route_Select_Failure:</w:t>
      </w:r>
    </w:p>
    <w:p w14:paraId="3B4FF318" w14:textId="77777777" w:rsidR="00FB0A0B" w:rsidRPr="00FB0A0B" w:rsidRDefault="00FB0A0B">
      <w:pPr>
        <w:pStyle w:val="B1"/>
      </w:pPr>
      <w:r w:rsidRPr="00FB0A0B">
        <w:t>-</w:t>
      </w:r>
      <w:r w:rsidRPr="00FB0A0B">
        <w:tab/>
        <w:t>Release cause code.</w:t>
      </w:r>
    </w:p>
    <w:p w14:paraId="052DB118" w14:textId="77777777" w:rsidR="00FB0A0B" w:rsidRDefault="00FB0A0B">
      <w:r>
        <w:t>The trigger criteria is met if the cause code received from the terminating party</w:t>
      </w:r>
      <w:r w:rsidR="007D7EC4">
        <w:t>'</w:t>
      </w:r>
      <w:r>
        <w:t xml:space="preserve">s network (could be a PSTN or an IMS network) is equal to at least one of the cause codes in the trigger criteria list.  </w:t>
      </w:r>
    </w:p>
    <w:p w14:paraId="44EFA33C" w14:textId="77777777" w:rsidR="00FB0A0B" w:rsidRDefault="00FB0A0B">
      <w:r>
        <w:t xml:space="preserve">If a </w:t>
      </w:r>
      <w:r>
        <w:rPr>
          <w:rFonts w:eastAsia="MS Mincho" w:hint="eastAsia"/>
          <w:lang w:eastAsia="ja-JP"/>
        </w:rPr>
        <w:t>O</w:t>
      </w:r>
      <w:r>
        <w:noBreakHyphen/>
        <w:t>IM</w:t>
      </w:r>
      <w:r>
        <w:noBreakHyphen/>
        <w:t xml:space="preserve">BCSM was already invoked and there is a relationship </w:t>
      </w:r>
      <w:r>
        <w:rPr>
          <w:rFonts w:eastAsia="MS Gothic" w:hint="eastAsia"/>
          <w:lang w:eastAsia="ja-JP"/>
        </w:rPr>
        <w:t xml:space="preserve">with the gsmSCF </w:t>
      </w:r>
      <w:r>
        <w:t xml:space="preserve">at that moment, then no </w:t>
      </w:r>
      <w:r>
        <w:rPr>
          <w:rFonts w:eastAsia="MS Gothic" w:hint="eastAsia"/>
          <w:lang w:eastAsia="ja-JP"/>
        </w:rPr>
        <w:t>additional relationship</w:t>
      </w:r>
      <w:r>
        <w:t xml:space="preserve"> shall be </w:t>
      </w:r>
      <w:r>
        <w:rPr>
          <w:rFonts w:eastAsia="MS Gothic" w:hint="eastAsia"/>
          <w:lang w:eastAsia="ja-JP"/>
        </w:rPr>
        <w:t>initiated</w:t>
      </w:r>
      <w:r>
        <w:t>.</w:t>
      </w:r>
    </w:p>
    <w:p w14:paraId="38561382" w14:textId="77777777" w:rsidR="00FB0A0B" w:rsidRDefault="00FB0A0B" w:rsidP="002A0A94">
      <w:pPr>
        <w:pStyle w:val="Heading4"/>
      </w:pPr>
      <w:bookmarkStart w:id="43" w:name="_Toc95922092"/>
      <w:r>
        <w:lastRenderedPageBreak/>
        <w:t>4.3.2.4</w:t>
      </w:r>
      <w:r>
        <w:tab/>
        <w:t>Criteria at DP T_Busy and T_No_Answer</w:t>
      </w:r>
      <w:bookmarkEnd w:id="43"/>
    </w:p>
    <w:p w14:paraId="59372C7B" w14:textId="77777777" w:rsidR="00FB0A0B" w:rsidRDefault="00FB0A0B">
      <w:pPr>
        <w:keepNext/>
        <w:keepLines/>
      </w:pPr>
      <w:r>
        <w:t>The HSS may store a list of up to 5 cause values.</w:t>
      </w:r>
    </w:p>
    <w:p w14:paraId="34B244C0" w14:textId="77777777" w:rsidR="00FB0A0B" w:rsidRDefault="00FB0A0B">
      <w:r>
        <w:t>The triggering is based on the release cause code received from terminating UE</w:t>
      </w:r>
      <w:r w:rsidR="007D7EC4">
        <w:t>'</w:t>
      </w:r>
      <w:r>
        <w:t>s P</w:t>
      </w:r>
      <w:r>
        <w:noBreakHyphen/>
        <w:t>CSCF.</w:t>
      </w:r>
    </w:p>
    <w:p w14:paraId="360439F7" w14:textId="77777777" w:rsidR="00FB0A0B" w:rsidRDefault="00FB0A0B">
      <w:r>
        <w:t>The following criteria are applicable for DP T_Busy and T_No_Answer:</w:t>
      </w:r>
    </w:p>
    <w:p w14:paraId="5B3085C1" w14:textId="77777777" w:rsidR="00FB0A0B" w:rsidRPr="00FB0A0B" w:rsidRDefault="00FB0A0B">
      <w:pPr>
        <w:pStyle w:val="B1"/>
      </w:pPr>
      <w:r w:rsidRPr="00FB0A0B">
        <w:t>-</w:t>
      </w:r>
      <w:r w:rsidRPr="00FB0A0B">
        <w:tab/>
        <w:t>Release cause code.</w:t>
      </w:r>
    </w:p>
    <w:p w14:paraId="6F8832D3" w14:textId="77777777" w:rsidR="00FB0A0B" w:rsidRDefault="00FB0A0B">
      <w:r>
        <w:t>The trigger criteria are met if the cause code received from the terminating UE</w:t>
      </w:r>
      <w:r w:rsidR="007D7EC4">
        <w:t>'</w:t>
      </w:r>
      <w:r>
        <w:t>s P</w:t>
      </w:r>
      <w:r>
        <w:noBreakHyphen/>
        <w:t>CSCF</w:t>
      </w:r>
      <w:r>
        <w:rPr>
          <w:color w:val="0000FF"/>
        </w:rPr>
        <w:t xml:space="preserve"> </w:t>
      </w:r>
      <w:r>
        <w:t>is equal to at least one of the cause codes in the trigger criteria list.</w:t>
      </w:r>
      <w:r>
        <w:rPr>
          <w:i/>
        </w:rPr>
        <w:t xml:space="preserve"> </w:t>
      </w:r>
    </w:p>
    <w:p w14:paraId="5712B034" w14:textId="77777777" w:rsidR="00FB0A0B" w:rsidRDefault="00FB0A0B">
      <w:r>
        <w:t>If trigger criteria are satisfied, then the corresponding Service Logic shall be invoked.</w:t>
      </w:r>
    </w:p>
    <w:p w14:paraId="02FE95EF" w14:textId="77777777" w:rsidR="00FB0A0B" w:rsidRDefault="00FB0A0B" w:rsidP="002A0A94">
      <w:pPr>
        <w:pStyle w:val="Heading2"/>
      </w:pPr>
      <w:bookmarkStart w:id="44" w:name="_Toc95922093"/>
      <w:r>
        <w:t>4.4</w:t>
      </w:r>
      <w:r>
        <w:tab/>
        <w:t>Description of CAMEL Subscriber Data</w:t>
      </w:r>
      <w:bookmarkEnd w:id="44"/>
    </w:p>
    <w:p w14:paraId="7BCA9988" w14:textId="77777777" w:rsidR="00FB0A0B" w:rsidRDefault="00FB0A0B" w:rsidP="002A0A94">
      <w:pPr>
        <w:pStyle w:val="Heading3"/>
      </w:pPr>
      <w:bookmarkStart w:id="45" w:name="_Toc95922094"/>
      <w:r>
        <w:t>4.4.1</w:t>
      </w:r>
      <w:r>
        <w:tab/>
        <w:t>IP Multimedia CAMEL Subscription Information (IM</w:t>
      </w:r>
      <w:r>
        <w:noBreakHyphen/>
        <w:t>CSI)</w:t>
      </w:r>
      <w:bookmarkEnd w:id="45"/>
    </w:p>
    <w:p w14:paraId="267100F4" w14:textId="4923C3EF" w:rsidR="00FB0A0B" w:rsidRDefault="00FB0A0B" w:rsidP="002A0A94">
      <w:r w:rsidRPr="002A0A94">
        <w:t xml:space="preserve">This </w:t>
      </w:r>
      <w:r w:rsidR="002A0A94">
        <w:t>clause</w:t>
      </w:r>
      <w:r w:rsidRPr="002A0A94">
        <w:t xml:space="preserve"> defines the contents of the IP Multimedia CAMEL Subscription Information.  IM</w:t>
      </w:r>
      <w:r w:rsidRPr="002A0A94">
        <w:noBreakHyphen/>
        <w:t>CSI data are provisioned in the HSS for subscribers having originating and/or terminating IP Multimedia CAMEL services. This information shall be sent by the HSS to the IM</w:t>
      </w:r>
      <w:r w:rsidRPr="002A0A94">
        <w:noBreakHyphen/>
        <w:t>SSF via the Si Interface. The IM</w:t>
      </w:r>
      <w:r w:rsidRPr="002A0A94">
        <w:noBreakHyphen/>
        <w:t>CSI data contains the O</w:t>
      </w:r>
      <w:r w:rsidRPr="002A0A94">
        <w:noBreakHyphen/>
        <w:t>IM</w:t>
      </w:r>
      <w:r w:rsidRPr="002A0A94">
        <w:noBreakHyphen/>
        <w:t>CSI, D</w:t>
      </w:r>
      <w:r w:rsidRPr="002A0A94">
        <w:noBreakHyphen/>
        <w:t>IM</w:t>
      </w:r>
      <w:r w:rsidRPr="002A0A94">
        <w:noBreakHyphen/>
        <w:t>CSI, and VT</w:t>
      </w:r>
      <w:r w:rsidRPr="002A0A94">
        <w:noBreakHyphen/>
        <w:t>IM</w:t>
      </w:r>
      <w:r w:rsidRPr="002A0A94">
        <w:noBreakHyphen/>
        <w:t>CSI.</w:t>
      </w:r>
    </w:p>
    <w:p w14:paraId="583E5580" w14:textId="77777777" w:rsidR="00FB0A0B" w:rsidRDefault="00FB0A0B" w:rsidP="002A0A94">
      <w:pPr>
        <w:pStyle w:val="Heading4"/>
      </w:pPr>
      <w:bookmarkStart w:id="46" w:name="subclause_o_im_csi"/>
      <w:bookmarkStart w:id="47" w:name="_Toc95922095"/>
      <w:r>
        <w:t>4.4.1.1</w:t>
      </w:r>
      <w:bookmarkEnd w:id="46"/>
      <w:r>
        <w:tab/>
        <w:t>Originating IP Multimedia CAMEL Subscription Information (O</w:t>
      </w:r>
      <w:r>
        <w:noBreakHyphen/>
        <w:t>IM</w:t>
      </w:r>
      <w:r>
        <w:noBreakHyphen/>
        <w:t>CSI)</w:t>
      </w:r>
      <w:bookmarkEnd w:id="47"/>
    </w:p>
    <w:p w14:paraId="6A62E690" w14:textId="77777777" w:rsidR="00FB0A0B" w:rsidRDefault="00FB0A0B" w:rsidP="002A0A94">
      <w:pPr>
        <w:pStyle w:val="Heading5"/>
      </w:pPr>
      <w:bookmarkStart w:id="48" w:name="_Toc95922096"/>
      <w:r>
        <w:t>4.4.1.1.1</w:t>
      </w:r>
      <w:r>
        <w:tab/>
        <w:t>gsmSCF Address</w:t>
      </w:r>
      <w:bookmarkEnd w:id="48"/>
    </w:p>
    <w:p w14:paraId="6F34250F" w14:textId="77777777" w:rsidR="00FB0A0B" w:rsidRDefault="00FB0A0B" w:rsidP="002A0A94">
      <w:r w:rsidRPr="002A0A94">
        <w:t>Address to be used to access the gsmSCF for a particular subscriber. The address shall be an E.164 number to be used for routeing.</w:t>
      </w:r>
    </w:p>
    <w:p w14:paraId="3E7EAF3A" w14:textId="77777777" w:rsidR="00FB0A0B" w:rsidRDefault="00FB0A0B" w:rsidP="002A0A94">
      <w:pPr>
        <w:pStyle w:val="Heading5"/>
      </w:pPr>
      <w:bookmarkStart w:id="49" w:name="_Toc95922097"/>
      <w:r>
        <w:t>4.4.1.1.2</w:t>
      </w:r>
      <w:r>
        <w:tab/>
        <w:t>Service Key</w:t>
      </w:r>
      <w:bookmarkEnd w:id="49"/>
    </w:p>
    <w:p w14:paraId="1D152ACD" w14:textId="77777777" w:rsidR="00FB0A0B" w:rsidRDefault="00FB0A0B" w:rsidP="002A0A94">
      <w:r w:rsidRPr="002A0A94">
        <w:t xml:space="preserve">The Service Key identifies to the gsmSCF the service logic that shall apply. </w:t>
      </w:r>
    </w:p>
    <w:p w14:paraId="5017AF12" w14:textId="77777777" w:rsidR="00FB0A0B" w:rsidRDefault="00FB0A0B" w:rsidP="002A0A94">
      <w:pPr>
        <w:pStyle w:val="Heading5"/>
      </w:pPr>
      <w:bookmarkStart w:id="50" w:name="_Toc95922098"/>
      <w:r>
        <w:t>4.4.1.1.3</w:t>
      </w:r>
      <w:r>
        <w:tab/>
        <w:t xml:space="preserve">Default </w:t>
      </w:r>
      <w:r>
        <w:rPr>
          <w:rFonts w:eastAsia="MS Mincho"/>
          <w:lang w:eastAsia="ja-JP"/>
        </w:rPr>
        <w:t>Call</w:t>
      </w:r>
      <w:r>
        <w:t xml:space="preserve"> Handling</w:t>
      </w:r>
      <w:bookmarkEnd w:id="50"/>
    </w:p>
    <w:p w14:paraId="37A43303" w14:textId="77777777" w:rsidR="00FB0A0B" w:rsidRDefault="00FB0A0B" w:rsidP="002A0A94">
      <w:r w:rsidRPr="002A0A94">
        <w:t xml:space="preserve">The Default </w:t>
      </w:r>
      <w:r w:rsidRPr="002A0A94">
        <w:rPr>
          <w:rFonts w:eastAsia="MS Mincho"/>
        </w:rPr>
        <w:t>Call</w:t>
      </w:r>
      <w:r w:rsidRPr="002A0A94">
        <w:t xml:space="preserve"> Handling indicates whether the </w:t>
      </w:r>
      <w:r w:rsidRPr="002A0A94">
        <w:rPr>
          <w:rFonts w:eastAsia="MS Mincho" w:hint="eastAsia"/>
        </w:rPr>
        <w:t xml:space="preserve">IP Multimedia </w:t>
      </w:r>
      <w:r w:rsidRPr="002A0A94">
        <w:t>session shall be released or continued as requested in case of error in the IM</w:t>
      </w:r>
      <w:r w:rsidRPr="002A0A94">
        <w:noBreakHyphen/>
        <w:t>SSF to gsmSCF dialogue.</w:t>
      </w:r>
    </w:p>
    <w:p w14:paraId="3145BC07" w14:textId="77777777" w:rsidR="00FB0A0B" w:rsidRDefault="00FB0A0B" w:rsidP="002A0A94">
      <w:pPr>
        <w:pStyle w:val="Heading5"/>
      </w:pPr>
      <w:bookmarkStart w:id="51" w:name="_Toc95922099"/>
      <w:r>
        <w:t>4.4.1.1.4</w:t>
      </w:r>
      <w:r>
        <w:tab/>
        <w:t>TDP List</w:t>
      </w:r>
      <w:bookmarkEnd w:id="51"/>
    </w:p>
    <w:p w14:paraId="5B4B2C63" w14:textId="77777777" w:rsidR="00FB0A0B" w:rsidRDefault="00FB0A0B" w:rsidP="002A0A94">
      <w:pPr>
        <w:rPr>
          <w:color w:val="000000"/>
        </w:rPr>
      </w:pPr>
      <w:r w:rsidRPr="002A0A94">
        <w:t>The TDP List indicates on which detection point triggering shall take place. The following trigger detection points are possible: DP Collected_Info and DP Route_Select_Failure.</w:t>
      </w:r>
    </w:p>
    <w:p w14:paraId="6DF2B59E" w14:textId="77777777" w:rsidR="00FB0A0B" w:rsidRDefault="00FB0A0B" w:rsidP="002A0A94">
      <w:pPr>
        <w:pStyle w:val="Heading5"/>
      </w:pPr>
      <w:bookmarkStart w:id="52" w:name="_Toc95922100"/>
      <w:r>
        <w:t>4.4.1.1.5</w:t>
      </w:r>
      <w:r>
        <w:tab/>
        <w:t>CAMEL Capability Handling</w:t>
      </w:r>
      <w:bookmarkEnd w:id="52"/>
    </w:p>
    <w:p w14:paraId="132E5E92" w14:textId="77777777" w:rsidR="00FB0A0B" w:rsidRDefault="00FB0A0B" w:rsidP="002A0A94">
      <w:r w:rsidRPr="002A0A94">
        <w:t xml:space="preserve">CAMEL Capability Handling indicates the phase of CAMEL which is asked by the gsmSCF for the service.  </w:t>
      </w:r>
    </w:p>
    <w:p w14:paraId="74EEB75D" w14:textId="77777777" w:rsidR="00FB0A0B" w:rsidRDefault="00FB0A0B" w:rsidP="002A0A94">
      <w:pPr>
        <w:pStyle w:val="Heading5"/>
      </w:pPr>
      <w:bookmarkStart w:id="53" w:name="_Toc95922101"/>
      <w:r>
        <w:t>4.4.1.1.6</w:t>
      </w:r>
      <w:r>
        <w:tab/>
        <w:t>CSI Status</w:t>
      </w:r>
      <w:bookmarkEnd w:id="53"/>
    </w:p>
    <w:p w14:paraId="04FD7110" w14:textId="77777777" w:rsidR="00FB0A0B" w:rsidRDefault="00FB0A0B">
      <w:r>
        <w:t>The CSI state indicates whether the O</w:t>
      </w:r>
      <w:r>
        <w:noBreakHyphen/>
        <w:t>IM</w:t>
      </w:r>
      <w:r>
        <w:noBreakHyphen/>
        <w:t>CSI is active or not.</w:t>
      </w:r>
    </w:p>
    <w:p w14:paraId="09E7131C" w14:textId="77777777" w:rsidR="00FB0A0B" w:rsidRDefault="00FB0A0B" w:rsidP="002A0A94">
      <w:pPr>
        <w:pStyle w:val="Heading5"/>
      </w:pPr>
      <w:bookmarkStart w:id="54" w:name="_Toc95922102"/>
      <w:r>
        <w:t>4.4.1.1.7</w:t>
      </w:r>
      <w:r>
        <w:tab/>
        <w:t>Notification Flag</w:t>
      </w:r>
      <w:bookmarkEnd w:id="54"/>
    </w:p>
    <w:p w14:paraId="00D4D7AB" w14:textId="77777777" w:rsidR="00FB0A0B" w:rsidRDefault="00FB0A0B">
      <w:r>
        <w:t>The notification flag indicates whether changes of the O</w:t>
      </w:r>
      <w:r>
        <w:noBreakHyphen/>
        <w:t>IM</w:t>
      </w:r>
      <w:r>
        <w:noBreakHyphen/>
        <w:t>CSI shall trigger the Notification on Change of Subscriber Data. In order to update the IM</w:t>
      </w:r>
      <w:r>
        <w:noBreakHyphen/>
        <w:t xml:space="preserve">SSF of IM CSI changes, this flag shall be set to yes.  </w:t>
      </w:r>
    </w:p>
    <w:p w14:paraId="00625AF8" w14:textId="77777777" w:rsidR="00FB0A0B" w:rsidRDefault="00FB0A0B" w:rsidP="002A0A94">
      <w:pPr>
        <w:pStyle w:val="Heading5"/>
      </w:pPr>
      <w:bookmarkStart w:id="55" w:name="_Toc95922103"/>
      <w:r>
        <w:lastRenderedPageBreak/>
        <w:t>4.4.1.1.8</w:t>
      </w:r>
      <w:r>
        <w:tab/>
        <w:t>DP Criteria</w:t>
      </w:r>
      <w:bookmarkEnd w:id="55"/>
    </w:p>
    <w:p w14:paraId="58489723" w14:textId="77777777" w:rsidR="00FB0A0B" w:rsidRDefault="00FB0A0B">
      <w:r>
        <w:t>The DP criteria indicate whether the IM</w:t>
      </w:r>
      <w:r>
        <w:noBreakHyphen/>
        <w:t>SSF shall request the gsmSCF for instructions.</w:t>
      </w:r>
    </w:p>
    <w:p w14:paraId="73DB0425" w14:textId="77777777" w:rsidR="00FB0A0B" w:rsidRDefault="00FB0A0B" w:rsidP="002A0A94">
      <w:pPr>
        <w:pStyle w:val="Heading4"/>
      </w:pPr>
      <w:bookmarkStart w:id="56" w:name="subclause_d_im_csi"/>
      <w:bookmarkStart w:id="57" w:name="_Toc95922104"/>
      <w:r w:rsidRPr="002A0A94">
        <w:t>4.4.1.2</w:t>
      </w:r>
      <w:bookmarkEnd w:id="56"/>
      <w:r w:rsidRPr="002A0A94">
        <w:tab/>
        <w:t>Dialled Services IP Multimedia CAMEL Subscription Information (D</w:t>
      </w:r>
      <w:r w:rsidRPr="002A0A94">
        <w:noBreakHyphen/>
        <w:t>IM</w:t>
      </w:r>
      <w:r w:rsidRPr="002A0A94">
        <w:noBreakHyphen/>
        <w:t>CSI)</w:t>
      </w:r>
      <w:bookmarkEnd w:id="57"/>
    </w:p>
    <w:p w14:paraId="343AFF7F" w14:textId="77777777" w:rsidR="00FB0A0B" w:rsidRDefault="00FB0A0B" w:rsidP="002A0A94">
      <w:pPr>
        <w:pStyle w:val="Heading5"/>
      </w:pPr>
      <w:bookmarkStart w:id="58" w:name="_Toc95922105"/>
      <w:r>
        <w:t>4.4.1.2.1</w:t>
      </w:r>
      <w:r>
        <w:tab/>
        <w:t>gsmSCF Address</w:t>
      </w:r>
      <w:bookmarkEnd w:id="58"/>
    </w:p>
    <w:p w14:paraId="56686EF2" w14:textId="77777777" w:rsidR="00FB0A0B" w:rsidRDefault="00FB0A0B" w:rsidP="002A0A94">
      <w:r w:rsidRPr="002A0A94">
        <w:t>Address to be used to access the gsmSCF for a particular subscriber. The address shall be an E.164 number to be used for routeing.</w:t>
      </w:r>
    </w:p>
    <w:p w14:paraId="7F752283" w14:textId="77777777" w:rsidR="00FB0A0B" w:rsidRDefault="00FB0A0B" w:rsidP="002A0A94">
      <w:pPr>
        <w:pStyle w:val="Heading5"/>
      </w:pPr>
      <w:bookmarkStart w:id="59" w:name="_Toc95922106"/>
      <w:r>
        <w:t>4.4.1.2.2</w:t>
      </w:r>
      <w:r>
        <w:tab/>
        <w:t>Service Key</w:t>
      </w:r>
      <w:bookmarkEnd w:id="59"/>
    </w:p>
    <w:p w14:paraId="4BB9EB4F" w14:textId="77777777" w:rsidR="00FB0A0B" w:rsidRDefault="00FB0A0B" w:rsidP="002A0A94">
      <w:r w:rsidRPr="002A0A94">
        <w:t>The Service Key identifies to the gsmSCF the service logic that shall apply.</w:t>
      </w:r>
    </w:p>
    <w:p w14:paraId="368508F2" w14:textId="77777777" w:rsidR="00FB0A0B" w:rsidRDefault="00FB0A0B" w:rsidP="002A0A94">
      <w:pPr>
        <w:pStyle w:val="Heading5"/>
      </w:pPr>
      <w:bookmarkStart w:id="60" w:name="_Toc95922107"/>
      <w:r>
        <w:t>4.4.1.2.3</w:t>
      </w:r>
      <w:r>
        <w:tab/>
        <w:t>Default Call Handling</w:t>
      </w:r>
      <w:bookmarkEnd w:id="60"/>
    </w:p>
    <w:p w14:paraId="28B4FE30" w14:textId="77777777" w:rsidR="00FB0A0B" w:rsidRDefault="00FB0A0B" w:rsidP="002A0A94">
      <w:r w:rsidRPr="002A0A94">
        <w:t xml:space="preserve">The Default </w:t>
      </w:r>
      <w:r w:rsidRPr="002A0A94">
        <w:rPr>
          <w:rFonts w:eastAsia="MS Mincho" w:hint="eastAsia"/>
        </w:rPr>
        <w:t>Call Handling</w:t>
      </w:r>
      <w:r w:rsidRPr="002A0A94">
        <w:t xml:space="preserve"> indicates whether the </w:t>
      </w:r>
      <w:r w:rsidRPr="002A0A94">
        <w:rPr>
          <w:rFonts w:eastAsia="MS Mincho" w:hint="eastAsia"/>
        </w:rPr>
        <w:t xml:space="preserve">IP Multimedia </w:t>
      </w:r>
      <w:r w:rsidRPr="002A0A94">
        <w:t>session shall be released or continued as requested in case of error in the IM</w:t>
      </w:r>
      <w:r w:rsidRPr="002A0A94">
        <w:noBreakHyphen/>
        <w:t>SSF to gsmSCF dialogue.</w:t>
      </w:r>
    </w:p>
    <w:p w14:paraId="42883BD9" w14:textId="77777777" w:rsidR="00FB0A0B" w:rsidRDefault="00FB0A0B" w:rsidP="002A0A94">
      <w:pPr>
        <w:pStyle w:val="Heading5"/>
      </w:pPr>
      <w:bookmarkStart w:id="61" w:name="_Toc95922108"/>
      <w:r>
        <w:t>4.4.1.2.4</w:t>
      </w:r>
      <w:r>
        <w:tab/>
        <w:t>CAMEL Capability Handling</w:t>
      </w:r>
      <w:bookmarkEnd w:id="61"/>
    </w:p>
    <w:p w14:paraId="7F6CC773" w14:textId="77777777" w:rsidR="00FB0A0B" w:rsidRDefault="00FB0A0B" w:rsidP="002A0A94">
      <w:r w:rsidRPr="002A0A94">
        <w:t xml:space="preserve">CAMEL Capability Handling indicates the phase of CAMEL which is asked by the gsmSCF for the service.  </w:t>
      </w:r>
    </w:p>
    <w:p w14:paraId="0B2C7BE5" w14:textId="77777777" w:rsidR="00FB0A0B" w:rsidRDefault="00FB0A0B" w:rsidP="002A0A94">
      <w:pPr>
        <w:pStyle w:val="Heading5"/>
      </w:pPr>
      <w:bookmarkStart w:id="62" w:name="_Toc95922109"/>
      <w:r>
        <w:t>4.4.1.2.5</w:t>
      </w:r>
      <w:r>
        <w:tab/>
        <w:t>CSI Status</w:t>
      </w:r>
      <w:bookmarkEnd w:id="62"/>
    </w:p>
    <w:p w14:paraId="4499B012" w14:textId="77777777" w:rsidR="00FB0A0B" w:rsidRDefault="00FB0A0B">
      <w:r>
        <w:t>The CSI state indicates whether the D</w:t>
      </w:r>
      <w:r>
        <w:noBreakHyphen/>
        <w:t>IM</w:t>
      </w:r>
      <w:r>
        <w:noBreakHyphen/>
        <w:t>CSI is active or not.</w:t>
      </w:r>
    </w:p>
    <w:p w14:paraId="57047F00" w14:textId="77777777" w:rsidR="00FB0A0B" w:rsidRDefault="00FB0A0B" w:rsidP="002A0A94">
      <w:pPr>
        <w:pStyle w:val="Heading5"/>
      </w:pPr>
      <w:bookmarkStart w:id="63" w:name="_Toc95922110"/>
      <w:r>
        <w:t>4.4.1.2.6</w:t>
      </w:r>
      <w:r>
        <w:tab/>
        <w:t>Notification Flag</w:t>
      </w:r>
      <w:bookmarkEnd w:id="63"/>
    </w:p>
    <w:p w14:paraId="62890262" w14:textId="77777777" w:rsidR="00FB0A0B" w:rsidRDefault="00FB0A0B">
      <w:r>
        <w:t>The notification flag indicates whether changes of the D</w:t>
      </w:r>
      <w:r>
        <w:noBreakHyphen/>
        <w:t>IM</w:t>
      </w:r>
      <w:r>
        <w:noBreakHyphen/>
        <w:t>CSI shall trigger the Notification on Change of Subscriber Data. In order to update the IM</w:t>
      </w:r>
      <w:r>
        <w:noBreakHyphen/>
        <w:t xml:space="preserve">SSF of IM CSI changes, this flag shall be set to yes.  </w:t>
      </w:r>
    </w:p>
    <w:p w14:paraId="3D2D4C35" w14:textId="77777777" w:rsidR="00FB0A0B" w:rsidRDefault="00FB0A0B" w:rsidP="002A0A94">
      <w:pPr>
        <w:pStyle w:val="Heading5"/>
      </w:pPr>
      <w:bookmarkStart w:id="64" w:name="_Toc95922111"/>
      <w:r>
        <w:t>4.4.1.2.7</w:t>
      </w:r>
      <w:r>
        <w:tab/>
        <w:t>DP Criteria</w:t>
      </w:r>
      <w:bookmarkEnd w:id="64"/>
    </w:p>
    <w:p w14:paraId="0DD16898" w14:textId="77777777" w:rsidR="00FB0A0B" w:rsidRDefault="00FB0A0B">
      <w:r>
        <w:t>The DP criteria indicate whether the IM</w:t>
      </w:r>
      <w:r>
        <w:noBreakHyphen/>
        <w:t>SSF shall request the gsmSCF for instructions.</w:t>
      </w:r>
    </w:p>
    <w:p w14:paraId="35A652CE" w14:textId="77777777" w:rsidR="00FB0A0B" w:rsidRDefault="00FB0A0B" w:rsidP="002A0A94">
      <w:pPr>
        <w:pStyle w:val="Heading4"/>
      </w:pPr>
      <w:bookmarkStart w:id="65" w:name="subclause_vt_im_csi"/>
      <w:bookmarkStart w:id="66" w:name="_Toc95922112"/>
      <w:r>
        <w:t>4.4.1.3</w:t>
      </w:r>
      <w:bookmarkEnd w:id="65"/>
      <w:r>
        <w:tab/>
        <w:t>Terminating IP Multimedia CAMEL Subscription Information (VT</w:t>
      </w:r>
      <w:r>
        <w:noBreakHyphen/>
        <w:t>IM</w:t>
      </w:r>
      <w:r>
        <w:noBreakHyphen/>
        <w:t>CSI)</w:t>
      </w:r>
      <w:bookmarkEnd w:id="66"/>
    </w:p>
    <w:p w14:paraId="48C37C88" w14:textId="77777777" w:rsidR="00FB0A0B" w:rsidRDefault="00FB0A0B" w:rsidP="002A0A94">
      <w:pPr>
        <w:pStyle w:val="Heading5"/>
      </w:pPr>
      <w:bookmarkStart w:id="67" w:name="_Toc95922113"/>
      <w:r>
        <w:t>4.4.1.3.1</w:t>
      </w:r>
      <w:r>
        <w:tab/>
        <w:t>gsmSCF Address</w:t>
      </w:r>
      <w:bookmarkEnd w:id="67"/>
    </w:p>
    <w:p w14:paraId="0E8D4321" w14:textId="77777777" w:rsidR="00FB0A0B" w:rsidRDefault="00FB0A0B" w:rsidP="002A0A94">
      <w:r w:rsidRPr="002A0A94">
        <w:t>Address to be used to access the gsmSCF for a particular subscriber. The address shall be an E.164 number to be used for routeing.</w:t>
      </w:r>
    </w:p>
    <w:p w14:paraId="5C54F4AC" w14:textId="77777777" w:rsidR="00FB0A0B" w:rsidRDefault="00FB0A0B" w:rsidP="002A0A94">
      <w:pPr>
        <w:pStyle w:val="Heading5"/>
      </w:pPr>
      <w:bookmarkStart w:id="68" w:name="_Toc95922114"/>
      <w:r>
        <w:t>4.4.1.3.2</w:t>
      </w:r>
      <w:r>
        <w:tab/>
        <w:t>Service Key</w:t>
      </w:r>
      <w:bookmarkEnd w:id="68"/>
    </w:p>
    <w:p w14:paraId="423B405A" w14:textId="77777777" w:rsidR="00FB0A0B" w:rsidRDefault="00FB0A0B" w:rsidP="002A0A94">
      <w:r w:rsidRPr="002A0A94">
        <w:t>The Service Key identifies to the gsmSCF the service logic that shall apply.</w:t>
      </w:r>
    </w:p>
    <w:p w14:paraId="76209CAD" w14:textId="77777777" w:rsidR="00FB0A0B" w:rsidRDefault="00FB0A0B" w:rsidP="002A0A94">
      <w:pPr>
        <w:pStyle w:val="Heading5"/>
      </w:pPr>
      <w:bookmarkStart w:id="69" w:name="_Toc95922115"/>
      <w:r>
        <w:t>4.4.1.3.3</w:t>
      </w:r>
      <w:r>
        <w:tab/>
      </w:r>
      <w:r>
        <w:rPr>
          <w:rFonts w:eastAsia="MS Mincho"/>
          <w:lang w:eastAsia="ja-JP"/>
        </w:rPr>
        <w:t>Default Call Handling</w:t>
      </w:r>
      <w:bookmarkEnd w:id="69"/>
    </w:p>
    <w:p w14:paraId="5C278CD6" w14:textId="77777777" w:rsidR="00FB0A0B" w:rsidRDefault="00FB0A0B" w:rsidP="002A0A94">
      <w:r w:rsidRPr="002A0A94">
        <w:t xml:space="preserve">The Default </w:t>
      </w:r>
      <w:r w:rsidRPr="002A0A94">
        <w:rPr>
          <w:rFonts w:eastAsia="MS Mincho" w:hint="eastAsia"/>
        </w:rPr>
        <w:t>Call Handling</w:t>
      </w:r>
      <w:r w:rsidRPr="002A0A94">
        <w:t xml:space="preserve"> indicates whether the </w:t>
      </w:r>
      <w:r w:rsidRPr="002A0A94">
        <w:rPr>
          <w:rFonts w:eastAsia="MS Mincho" w:hint="eastAsia"/>
        </w:rPr>
        <w:t xml:space="preserve">IP Multimedia </w:t>
      </w:r>
      <w:r w:rsidRPr="002A0A94">
        <w:t>session shall be released or continued as requested in case of error in the IM</w:t>
      </w:r>
      <w:r w:rsidRPr="002A0A94">
        <w:noBreakHyphen/>
        <w:t>SSF to gsmSCF dialogue.</w:t>
      </w:r>
    </w:p>
    <w:p w14:paraId="7452CE79" w14:textId="77777777" w:rsidR="00FB0A0B" w:rsidRDefault="00FB0A0B" w:rsidP="002A0A94">
      <w:pPr>
        <w:pStyle w:val="Heading5"/>
      </w:pPr>
      <w:bookmarkStart w:id="70" w:name="_Toc95922116"/>
      <w:r>
        <w:t>4.4.1.3.4</w:t>
      </w:r>
      <w:r>
        <w:tab/>
        <w:t>TDP List</w:t>
      </w:r>
      <w:bookmarkEnd w:id="70"/>
    </w:p>
    <w:p w14:paraId="27C7E4E8" w14:textId="77777777" w:rsidR="00FB0A0B" w:rsidRDefault="00FB0A0B" w:rsidP="002A0A94">
      <w:r w:rsidRPr="002A0A94">
        <w:t>The TDP List indicates on which detection point triggering shall take place. The following trigger detection points are allowed: DP Terminating_Attempt_Authorised, DP T_Busy, and DP T_No_Answer.</w:t>
      </w:r>
    </w:p>
    <w:p w14:paraId="3AA54FF4" w14:textId="77777777" w:rsidR="00FB0A0B" w:rsidRDefault="00FB0A0B" w:rsidP="002A0A94">
      <w:pPr>
        <w:pStyle w:val="Heading5"/>
      </w:pPr>
      <w:bookmarkStart w:id="71" w:name="_Toc95922117"/>
      <w:r>
        <w:lastRenderedPageBreak/>
        <w:t>4.4.1.3.5</w:t>
      </w:r>
      <w:r>
        <w:tab/>
        <w:t>CAMEL Capability Handling</w:t>
      </w:r>
      <w:bookmarkEnd w:id="71"/>
    </w:p>
    <w:p w14:paraId="72F91BE7" w14:textId="77777777" w:rsidR="00FB0A0B" w:rsidRDefault="00FB0A0B" w:rsidP="002A0A94">
      <w:r w:rsidRPr="002A0A94">
        <w:t xml:space="preserve">CAMEL Capability Handling indicates the phase of CAMEL which is asked by the gsmSCF for the service.  </w:t>
      </w:r>
    </w:p>
    <w:p w14:paraId="59B06C12" w14:textId="77777777" w:rsidR="00FB0A0B" w:rsidRDefault="00FB0A0B" w:rsidP="002A0A94">
      <w:pPr>
        <w:pStyle w:val="Heading5"/>
      </w:pPr>
      <w:bookmarkStart w:id="72" w:name="_Toc95922118"/>
      <w:r>
        <w:t>4.4.1.3.6</w:t>
      </w:r>
      <w:r>
        <w:tab/>
        <w:t>CSI Status</w:t>
      </w:r>
      <w:bookmarkEnd w:id="72"/>
    </w:p>
    <w:p w14:paraId="602ED1D1" w14:textId="77777777" w:rsidR="00FB0A0B" w:rsidRDefault="00FB0A0B">
      <w:r>
        <w:t>The CSI state indicates whether the VT</w:t>
      </w:r>
      <w:r>
        <w:noBreakHyphen/>
        <w:t>IM</w:t>
      </w:r>
      <w:r>
        <w:noBreakHyphen/>
        <w:t>CSI is active or not.</w:t>
      </w:r>
    </w:p>
    <w:p w14:paraId="7F34329D" w14:textId="77777777" w:rsidR="00FB0A0B" w:rsidRDefault="00FB0A0B" w:rsidP="002A0A94">
      <w:pPr>
        <w:pStyle w:val="Heading5"/>
      </w:pPr>
      <w:bookmarkStart w:id="73" w:name="_Toc95922119"/>
      <w:r>
        <w:t>4.4.1.3.7</w:t>
      </w:r>
      <w:r>
        <w:tab/>
        <w:t>Notification Flag</w:t>
      </w:r>
      <w:bookmarkEnd w:id="73"/>
    </w:p>
    <w:p w14:paraId="10869C43" w14:textId="77777777" w:rsidR="00FB0A0B" w:rsidRDefault="00FB0A0B">
      <w:r>
        <w:t>The notification flag indicates whether changes of the VT</w:t>
      </w:r>
      <w:r>
        <w:noBreakHyphen/>
        <w:t>IM</w:t>
      </w:r>
      <w:r>
        <w:noBreakHyphen/>
        <w:t>CSI shall trigger the Notification on Change of Subscriber Data. In order to update the IM</w:t>
      </w:r>
      <w:r>
        <w:noBreakHyphen/>
        <w:t xml:space="preserve">SSF of IM CSI changes, this flag shall be set to yes.  </w:t>
      </w:r>
    </w:p>
    <w:p w14:paraId="1725671F" w14:textId="77777777" w:rsidR="00FB0A0B" w:rsidRDefault="00FB0A0B" w:rsidP="002A0A94">
      <w:pPr>
        <w:pStyle w:val="Heading5"/>
      </w:pPr>
      <w:bookmarkStart w:id="74" w:name="_Toc95922120"/>
      <w:r>
        <w:t>4.4.1.3.8</w:t>
      </w:r>
      <w:r>
        <w:tab/>
        <w:t>DP Criteria</w:t>
      </w:r>
      <w:bookmarkEnd w:id="74"/>
    </w:p>
    <w:p w14:paraId="10F1CD42" w14:textId="77777777" w:rsidR="00FB0A0B" w:rsidRDefault="00FB0A0B">
      <w:r>
        <w:t>The DP criteria indicate whether the IM</w:t>
      </w:r>
      <w:r>
        <w:noBreakHyphen/>
        <w:t>SSF shall request the gsmSCF for instructions.</w:t>
      </w:r>
    </w:p>
    <w:p w14:paraId="275C0AE9" w14:textId="77777777" w:rsidR="00FB0A0B" w:rsidRDefault="00FB0A0B" w:rsidP="002A0A94">
      <w:pPr>
        <w:pStyle w:val="Heading4"/>
      </w:pPr>
      <w:bookmarkStart w:id="75" w:name="_Toc95922121"/>
      <w:r>
        <w:t>4.4.1.4</w:t>
      </w:r>
      <w:r>
        <w:tab/>
        <w:t>Other CAMEL Data</w:t>
      </w:r>
      <w:bookmarkEnd w:id="75"/>
    </w:p>
    <w:p w14:paraId="111B4D63" w14:textId="77777777" w:rsidR="00FB0A0B" w:rsidRDefault="00FB0A0B" w:rsidP="002A0A94">
      <w:pPr>
        <w:pStyle w:val="Heading5"/>
      </w:pPr>
      <w:bookmarkStart w:id="76" w:name="_Toc95922122"/>
      <w:r>
        <w:t>4.4.1.4.1</w:t>
      </w:r>
      <w:r>
        <w:tab/>
        <w:t>gsmSCF address list for CSI</w:t>
      </w:r>
      <w:bookmarkEnd w:id="76"/>
    </w:p>
    <w:p w14:paraId="5F74800B" w14:textId="77777777" w:rsidR="00FB0A0B" w:rsidRDefault="00FB0A0B">
      <w:r>
        <w:t>The gsmSCF address list for CSI indicates a list of gsmSCF addresses to which Notification on Change of Subscriber Data is to be sent.  In order to provide Notification on Change of Subscriber Data to the IM</w:t>
      </w:r>
      <w:r>
        <w:noBreakHyphen/>
        <w:t>SSF, the IM</w:t>
      </w:r>
      <w:r>
        <w:noBreakHyphen/>
        <w:t>SSF address shall be included in the gsmSCF address list.</w:t>
      </w:r>
    </w:p>
    <w:p w14:paraId="1360FEDD" w14:textId="0649265D" w:rsidR="00FB0A0B" w:rsidRDefault="00FB0A0B" w:rsidP="002A0A94">
      <w:r w:rsidRPr="002A0A94">
        <w:t>The IM</w:t>
      </w:r>
      <w:r w:rsidRPr="002A0A94">
        <w:noBreakHyphen/>
        <w:t xml:space="preserve">SSF address is added to the address list for notification in the HSS as described in </w:t>
      </w:r>
      <w:r w:rsidR="002A0A94">
        <w:t>clause</w:t>
      </w:r>
      <w:r w:rsidRPr="002A0A94">
        <w:t xml:space="preserve"> 4.6.1.2.  </w:t>
      </w:r>
    </w:p>
    <w:p w14:paraId="0B1E2819" w14:textId="77777777" w:rsidR="00FB0A0B" w:rsidRDefault="00FB0A0B">
      <w:r>
        <w:t>The IM</w:t>
      </w:r>
      <w:r>
        <w:noBreakHyphen/>
        <w:t>SSF shall handle the receipt of the Notification on Change of Subscriber Data using the same procedure as that of a gsmSCF.</w:t>
      </w:r>
    </w:p>
    <w:p w14:paraId="1EF50952" w14:textId="77777777" w:rsidR="00FB0A0B" w:rsidRDefault="00FB0A0B" w:rsidP="002A0A94">
      <w:pPr>
        <w:pStyle w:val="Heading2"/>
      </w:pPr>
      <w:bookmarkStart w:id="77" w:name="_Toc95922123"/>
      <w:r>
        <w:t>4.5</w:t>
      </w:r>
      <w:r>
        <w:tab/>
        <w:t>Description of CAMEL State Models</w:t>
      </w:r>
      <w:bookmarkEnd w:id="77"/>
    </w:p>
    <w:p w14:paraId="39735825" w14:textId="77777777" w:rsidR="00FB0A0B" w:rsidRDefault="00FB0A0B">
      <w:r>
        <w:t>In the IM Subsystem, calls are controlled by the Serving CSCF (S</w:t>
      </w:r>
      <w:r>
        <w:noBreakHyphen/>
        <w:t>CSCF) where a subscriber is registered. A state model describes the call control behaviour of an IM</w:t>
      </w:r>
      <w:r>
        <w:noBreakHyphen/>
        <w:t>SSF.</w:t>
      </w:r>
    </w:p>
    <w:p w14:paraId="1909569D" w14:textId="77777777" w:rsidR="00FB0A0B" w:rsidRDefault="00FB0A0B" w:rsidP="002A0A94">
      <w:pPr>
        <w:pStyle w:val="Heading3"/>
      </w:pPr>
      <w:bookmarkStart w:id="78" w:name="_Toc95922124"/>
      <w:r>
        <w:t>4.5.1</w:t>
      </w:r>
      <w:r>
        <w:tab/>
        <w:t>General Handling</w:t>
      </w:r>
      <w:bookmarkEnd w:id="78"/>
    </w:p>
    <w:p w14:paraId="164C9057" w14:textId="77777777" w:rsidR="00FB0A0B" w:rsidRDefault="00FB0A0B" w:rsidP="002A0A94">
      <w:r w:rsidRPr="002A0A94">
        <w:t>The Basic</w:t>
      </w:r>
      <w:r w:rsidRPr="002A0A94">
        <w:rPr>
          <w:rFonts w:eastAsia="MS Mincho"/>
        </w:rPr>
        <w:t xml:space="preserve"> Call </w:t>
      </w:r>
      <w:r w:rsidRPr="002A0A94">
        <w:rPr>
          <w:rFonts w:eastAsia="MS Gothic" w:hint="eastAsia"/>
        </w:rPr>
        <w:t>State Model</w:t>
      </w:r>
      <w:r w:rsidRPr="002A0A94">
        <w:t xml:space="preserve"> (BCSM) is used to describe the handling of originating and terminating calls. It identifies the points in a call where gsmSCF based service applications is permitted to interact with the call control capabilities of an IM</w:t>
      </w:r>
      <w:r w:rsidRPr="002A0A94">
        <w:noBreakHyphen/>
        <w:t>SSF. Figure 4.3 illustrates how transitions between states, Detection Points and Points In Call components are shown in the BCSM diagrams.</w:t>
      </w:r>
    </w:p>
    <w:p w14:paraId="124A2224" w14:textId="77777777" w:rsidR="00FB0A0B" w:rsidRDefault="00000000">
      <w:pPr>
        <w:pStyle w:val="TH"/>
      </w:pPr>
      <w:r>
        <w:pict w14:anchorId="2D648474">
          <v:shape id="_x0000_i1028" type="#_x0000_t75" style="width:92pt;height:88pt" o:allowoverlap="f">
            <v:imagedata r:id="rId11" o:title=""/>
          </v:shape>
        </w:pict>
      </w:r>
    </w:p>
    <w:p w14:paraId="410C6BF6" w14:textId="77777777" w:rsidR="00FB0A0B" w:rsidRDefault="00FB0A0B">
      <w:pPr>
        <w:pStyle w:val="TF"/>
      </w:pPr>
      <w:r>
        <w:t xml:space="preserve">Figure </w:t>
      </w:r>
      <w:bookmarkStart w:id="79" w:name="fig_bcsm_components"/>
      <w:r>
        <w:t>4.3</w:t>
      </w:r>
      <w:bookmarkEnd w:id="79"/>
      <w:r>
        <w:t>: BCSM Components</w:t>
      </w:r>
    </w:p>
    <w:p w14:paraId="14968EA4" w14:textId="77777777" w:rsidR="00FB0A0B" w:rsidRDefault="00FB0A0B" w:rsidP="002A0A94">
      <w:pPr>
        <w:pStyle w:val="Heading3"/>
      </w:pPr>
      <w:bookmarkStart w:id="80" w:name="_Toc95922125"/>
      <w:r>
        <w:lastRenderedPageBreak/>
        <w:t>4.5.2</w:t>
      </w:r>
      <w:r>
        <w:tab/>
        <w:t>Originating CAMEL Basic Call State Model (O</w:t>
      </w:r>
      <w:r>
        <w:noBreakHyphen/>
        <w:t>IM</w:t>
      </w:r>
      <w:r>
        <w:noBreakHyphen/>
        <w:t>BCSM)</w:t>
      </w:r>
      <w:bookmarkEnd w:id="80"/>
    </w:p>
    <w:p w14:paraId="6EEAEDFC" w14:textId="77777777" w:rsidR="00FB0A0B" w:rsidRDefault="00FB0A0B" w:rsidP="002A0A94">
      <w:pPr>
        <w:pStyle w:val="Heading4"/>
      </w:pPr>
      <w:bookmarkStart w:id="81" w:name="_Toc95922126"/>
      <w:r>
        <w:t>4.5.2.1</w:t>
      </w:r>
      <w:r>
        <w:tab/>
        <w:t>Description of the O</w:t>
      </w:r>
      <w:r>
        <w:noBreakHyphen/>
        <w:t>IM</w:t>
      </w:r>
      <w:r>
        <w:noBreakHyphen/>
        <w:t>BCSM</w:t>
      </w:r>
      <w:bookmarkEnd w:id="81"/>
    </w:p>
    <w:p w14:paraId="45B8D688" w14:textId="77777777" w:rsidR="00FB0A0B" w:rsidRDefault="00FB0A0B">
      <w:r>
        <w:t>The O</w:t>
      </w:r>
      <w:r>
        <w:noBreakHyphen/>
        <w:t>IM</w:t>
      </w:r>
      <w:r>
        <w:noBreakHyphen/>
        <w:t>BCSM is used to model the behaviour of an IM</w:t>
      </w:r>
      <w:r>
        <w:noBreakHyphen/>
        <w:t>SSF for an originating call. When an armed DP is encountered, O</w:t>
      </w:r>
      <w:r>
        <w:noBreakHyphen/>
        <w:t>IM</w:t>
      </w:r>
      <w:r>
        <w:noBreakHyphen/>
        <w:t>BCSM processing is suspended at the DP and the IM</w:t>
      </w:r>
      <w:r>
        <w:noBreakHyphen/>
        <w:t>SSF indicates this to the gsmSCF if appropriate.</w:t>
      </w:r>
    </w:p>
    <w:p w14:paraId="5F0AEE28" w14:textId="77777777" w:rsidR="00FB0A0B" w:rsidRDefault="00FB0A0B"/>
    <w:p w14:paraId="415F4AB3" w14:textId="77777777" w:rsidR="00FB0A0B" w:rsidRDefault="00000000">
      <w:pPr>
        <w:pStyle w:val="TH"/>
      </w:pPr>
      <w:r>
        <w:pict w14:anchorId="043A245F">
          <v:shape id="_x0000_i1029" type="#_x0000_t75" style="width:430pt;height:409pt" o:allowoverlap="f">
            <v:imagedata r:id="rId12" o:title=""/>
          </v:shape>
        </w:pict>
      </w:r>
    </w:p>
    <w:p w14:paraId="7FC18A84" w14:textId="77777777" w:rsidR="00FB0A0B" w:rsidRDefault="00FB0A0B">
      <w:pPr>
        <w:pStyle w:val="TF"/>
      </w:pPr>
      <w:r>
        <w:t xml:space="preserve">Figure </w:t>
      </w:r>
      <w:bookmarkStart w:id="82" w:name="fig_o_im_bcsm"/>
      <w:r>
        <w:t>4.4</w:t>
      </w:r>
      <w:bookmarkEnd w:id="82"/>
      <w:r>
        <w:t>: Originating CAMEL Basic Call State Model (O</w:t>
      </w:r>
      <w:r>
        <w:noBreakHyphen/>
        <w:t>IM</w:t>
      </w:r>
      <w:r>
        <w:noBreakHyphen/>
        <w:t>BCSM)</w:t>
      </w:r>
    </w:p>
    <w:p w14:paraId="3EEBF3D2" w14:textId="77777777" w:rsidR="00FB0A0B" w:rsidRDefault="00FB0A0B">
      <w:r>
        <w:t>The following table 4.1defines the DPs that apply to originating calls.</w:t>
      </w:r>
    </w:p>
    <w:p w14:paraId="7CF5A184" w14:textId="77777777" w:rsidR="00FB0A0B" w:rsidRDefault="00FB0A0B">
      <w:pPr>
        <w:pStyle w:val="TH"/>
      </w:pPr>
      <w:r>
        <w:lastRenderedPageBreak/>
        <w:t xml:space="preserve">Table </w:t>
      </w:r>
      <w:bookmarkStart w:id="83" w:name="table_dp_o_im_bcsm"/>
      <w:r>
        <w:t>4.1</w:t>
      </w:r>
      <w:bookmarkEnd w:id="83"/>
      <w:r>
        <w:t>: Description of the O</w:t>
      </w:r>
      <w:r>
        <w:noBreakHyphen/>
        <w:t>IM</w:t>
      </w:r>
      <w:r>
        <w:noBreakHyphen/>
        <w:t>BCSM DPs in an IM</w:t>
      </w:r>
      <w:r>
        <w:noBreakHyphen/>
        <w:t>SSF</w:t>
      </w:r>
    </w:p>
    <w:tbl>
      <w:tblPr>
        <w:tblW w:w="0" w:type="auto"/>
        <w:jc w:val="center"/>
        <w:tblLayout w:type="fixed"/>
        <w:tblCellMar>
          <w:left w:w="70" w:type="dxa"/>
          <w:right w:w="70" w:type="dxa"/>
        </w:tblCellMar>
        <w:tblLook w:val="0000" w:firstRow="0" w:lastRow="0" w:firstColumn="0" w:lastColumn="0" w:noHBand="0" w:noVBand="0"/>
      </w:tblPr>
      <w:tblGrid>
        <w:gridCol w:w="2410"/>
        <w:gridCol w:w="1460"/>
        <w:gridCol w:w="4528"/>
      </w:tblGrid>
      <w:tr w:rsidR="00FB0A0B" w14:paraId="0500869F"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76424A2C" w14:textId="77777777" w:rsidR="00FB0A0B" w:rsidRDefault="00FB0A0B">
            <w:pPr>
              <w:pStyle w:val="TAL"/>
              <w:spacing w:before="60" w:after="60"/>
              <w:rPr>
                <w:b/>
              </w:rPr>
            </w:pPr>
            <w:r>
              <w:rPr>
                <w:b/>
              </w:rPr>
              <w:t>CAMEL Detection Point:</w:t>
            </w:r>
          </w:p>
        </w:tc>
        <w:tc>
          <w:tcPr>
            <w:tcW w:w="1460" w:type="dxa"/>
            <w:tcBorders>
              <w:top w:val="single" w:sz="6" w:space="0" w:color="auto"/>
              <w:left w:val="single" w:sz="6" w:space="0" w:color="auto"/>
              <w:bottom w:val="single" w:sz="6" w:space="0" w:color="auto"/>
              <w:right w:val="single" w:sz="6" w:space="0" w:color="auto"/>
            </w:tcBorders>
          </w:tcPr>
          <w:p w14:paraId="682478B0" w14:textId="77777777" w:rsidR="00FB0A0B" w:rsidRDefault="00FB0A0B">
            <w:pPr>
              <w:pStyle w:val="TAL"/>
              <w:spacing w:before="60" w:after="60"/>
              <w:rPr>
                <w:b/>
                <w:lang w:val="fr-FR"/>
              </w:rPr>
            </w:pPr>
            <w:r>
              <w:rPr>
                <w:b/>
                <w:lang w:val="fr-FR"/>
              </w:rPr>
              <w:t>DP Type</w:t>
            </w:r>
          </w:p>
        </w:tc>
        <w:tc>
          <w:tcPr>
            <w:tcW w:w="4528" w:type="dxa"/>
            <w:tcBorders>
              <w:top w:val="single" w:sz="6" w:space="0" w:color="auto"/>
              <w:left w:val="single" w:sz="6" w:space="0" w:color="auto"/>
              <w:bottom w:val="single" w:sz="6" w:space="0" w:color="auto"/>
              <w:right w:val="single" w:sz="6" w:space="0" w:color="auto"/>
            </w:tcBorders>
          </w:tcPr>
          <w:p w14:paraId="5A36D7C5" w14:textId="77777777" w:rsidR="00FB0A0B" w:rsidRDefault="00FB0A0B">
            <w:pPr>
              <w:pStyle w:val="TAL"/>
              <w:spacing w:before="60" w:after="60"/>
              <w:rPr>
                <w:b/>
                <w:lang w:val="fr-FR"/>
              </w:rPr>
            </w:pPr>
            <w:r>
              <w:rPr>
                <w:b/>
                <w:lang w:val="fr-FR"/>
              </w:rPr>
              <w:t>Description:</w:t>
            </w:r>
          </w:p>
        </w:tc>
      </w:tr>
      <w:tr w:rsidR="00FB0A0B" w14:paraId="60614523"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00394461" w14:textId="77777777" w:rsidR="00FB0A0B" w:rsidRDefault="00FB0A0B">
            <w:pPr>
              <w:pStyle w:val="TAL"/>
              <w:spacing w:before="60" w:after="60"/>
            </w:pPr>
            <w:r>
              <w:t>DP Collected_Info</w:t>
            </w:r>
          </w:p>
        </w:tc>
        <w:tc>
          <w:tcPr>
            <w:tcW w:w="1460" w:type="dxa"/>
            <w:tcBorders>
              <w:top w:val="single" w:sz="6" w:space="0" w:color="auto"/>
              <w:left w:val="single" w:sz="6" w:space="0" w:color="auto"/>
              <w:bottom w:val="single" w:sz="6" w:space="0" w:color="auto"/>
              <w:right w:val="single" w:sz="6" w:space="0" w:color="auto"/>
            </w:tcBorders>
          </w:tcPr>
          <w:p w14:paraId="3000DCB6" w14:textId="77777777" w:rsidR="00FB0A0B" w:rsidRDefault="00FB0A0B">
            <w:pPr>
              <w:pStyle w:val="TAL"/>
              <w:spacing w:before="60" w:after="60"/>
            </w:pPr>
            <w:r>
              <w:t>TDP</w:t>
            </w:r>
            <w:r>
              <w:noBreakHyphen/>
              <w:t>R</w:t>
            </w:r>
          </w:p>
        </w:tc>
        <w:tc>
          <w:tcPr>
            <w:tcW w:w="4528" w:type="dxa"/>
            <w:tcBorders>
              <w:top w:val="single" w:sz="6" w:space="0" w:color="auto"/>
              <w:left w:val="single" w:sz="6" w:space="0" w:color="auto"/>
              <w:bottom w:val="single" w:sz="6" w:space="0" w:color="auto"/>
              <w:right w:val="single" w:sz="6" w:space="0" w:color="auto"/>
            </w:tcBorders>
          </w:tcPr>
          <w:p w14:paraId="2C1FF0AF" w14:textId="77777777" w:rsidR="00FB0A0B" w:rsidRDefault="00FB0A0B">
            <w:pPr>
              <w:pStyle w:val="TAL"/>
              <w:spacing w:before="60" w:after="60"/>
            </w:pPr>
            <w:r>
              <w:t>Indication that the O</w:t>
            </w:r>
            <w:r>
              <w:noBreakHyphen/>
              <w:t>IM</w:t>
            </w:r>
            <w:r>
              <w:noBreakHyphen/>
              <w:t xml:space="preserve">CSI is analysed </w:t>
            </w:r>
          </w:p>
        </w:tc>
      </w:tr>
      <w:tr w:rsidR="00FB0A0B" w14:paraId="1C8F57BA"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0EA62835" w14:textId="77777777" w:rsidR="00FB0A0B" w:rsidRDefault="00FB0A0B">
            <w:pPr>
              <w:pStyle w:val="TAL"/>
              <w:spacing w:before="60" w:after="60"/>
            </w:pPr>
            <w:r>
              <w:t>DP Analysed_Information</w:t>
            </w:r>
          </w:p>
        </w:tc>
        <w:tc>
          <w:tcPr>
            <w:tcW w:w="1460" w:type="dxa"/>
            <w:tcBorders>
              <w:top w:val="single" w:sz="6" w:space="0" w:color="auto"/>
              <w:left w:val="single" w:sz="6" w:space="0" w:color="auto"/>
              <w:bottom w:val="single" w:sz="6" w:space="0" w:color="auto"/>
              <w:right w:val="single" w:sz="6" w:space="0" w:color="auto"/>
            </w:tcBorders>
          </w:tcPr>
          <w:p w14:paraId="17614097" w14:textId="77777777" w:rsidR="00FB0A0B" w:rsidRDefault="00FB0A0B">
            <w:pPr>
              <w:pStyle w:val="TAL"/>
              <w:spacing w:before="60" w:after="60"/>
            </w:pPr>
            <w:r>
              <w:t>TDP</w:t>
            </w:r>
            <w:r>
              <w:noBreakHyphen/>
              <w:t>R</w:t>
            </w:r>
          </w:p>
        </w:tc>
        <w:tc>
          <w:tcPr>
            <w:tcW w:w="4528" w:type="dxa"/>
            <w:tcBorders>
              <w:top w:val="single" w:sz="6" w:space="0" w:color="auto"/>
              <w:left w:val="single" w:sz="6" w:space="0" w:color="auto"/>
              <w:bottom w:val="single" w:sz="6" w:space="0" w:color="auto"/>
              <w:right w:val="single" w:sz="6" w:space="0" w:color="auto"/>
            </w:tcBorders>
          </w:tcPr>
          <w:p w14:paraId="08F79156" w14:textId="77777777" w:rsidR="00FB0A0B" w:rsidRDefault="00FB0A0B">
            <w:pPr>
              <w:pStyle w:val="TAL"/>
              <w:spacing w:before="60" w:after="60"/>
            </w:pPr>
            <w:r>
              <w:t>Availability of routeing address and nature of address.</w:t>
            </w:r>
          </w:p>
        </w:tc>
      </w:tr>
      <w:tr w:rsidR="00FB0A0B" w14:paraId="124A3F71"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422538FC" w14:textId="77777777" w:rsidR="00FB0A0B" w:rsidRDefault="00FB0A0B">
            <w:pPr>
              <w:pStyle w:val="TAL"/>
              <w:spacing w:before="60" w:after="60"/>
            </w:pPr>
            <w:r>
              <w:t>DP Route_Select_Failure</w:t>
            </w:r>
          </w:p>
        </w:tc>
        <w:tc>
          <w:tcPr>
            <w:tcW w:w="1460" w:type="dxa"/>
            <w:tcBorders>
              <w:top w:val="single" w:sz="6" w:space="0" w:color="auto"/>
              <w:left w:val="single" w:sz="6" w:space="0" w:color="auto"/>
              <w:bottom w:val="single" w:sz="6" w:space="0" w:color="auto"/>
              <w:right w:val="single" w:sz="6" w:space="0" w:color="auto"/>
            </w:tcBorders>
          </w:tcPr>
          <w:p w14:paraId="29080127" w14:textId="77777777" w:rsidR="00FB0A0B" w:rsidRDefault="00FB0A0B">
            <w:pPr>
              <w:pStyle w:val="TAL"/>
              <w:spacing w:before="60" w:after="60"/>
            </w:pPr>
            <w:r>
              <w:rPr>
                <w:lang w:val="en-US"/>
              </w:rPr>
              <w:t>TDP</w:t>
            </w:r>
            <w:r>
              <w:rPr>
                <w:lang w:val="en-US"/>
              </w:rPr>
              <w:noBreakHyphen/>
              <w:t xml:space="preserve">R, </w:t>
            </w:r>
            <w:r>
              <w:t>EDP</w:t>
            </w:r>
            <w:r>
              <w:noBreakHyphen/>
              <w:t>N, EDP</w:t>
            </w:r>
            <w:r>
              <w:noBreakHyphen/>
              <w:t>R</w:t>
            </w:r>
          </w:p>
        </w:tc>
        <w:tc>
          <w:tcPr>
            <w:tcW w:w="4528" w:type="dxa"/>
            <w:tcBorders>
              <w:top w:val="single" w:sz="6" w:space="0" w:color="auto"/>
              <w:left w:val="single" w:sz="6" w:space="0" w:color="auto"/>
              <w:bottom w:val="single" w:sz="6" w:space="0" w:color="auto"/>
              <w:right w:val="single" w:sz="6" w:space="0" w:color="auto"/>
            </w:tcBorders>
          </w:tcPr>
          <w:p w14:paraId="3320F455" w14:textId="77777777" w:rsidR="00FB0A0B" w:rsidRDefault="00FB0A0B">
            <w:pPr>
              <w:pStyle w:val="TAL"/>
              <w:spacing w:before="60" w:after="60"/>
            </w:pPr>
            <w:r>
              <w:t>Indication that the session establishment failed.</w:t>
            </w:r>
          </w:p>
        </w:tc>
      </w:tr>
      <w:tr w:rsidR="00FB0A0B" w14:paraId="307B8DF3"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45708E5E" w14:textId="77777777" w:rsidR="00FB0A0B" w:rsidRDefault="00FB0A0B">
            <w:pPr>
              <w:pStyle w:val="TAL"/>
              <w:spacing w:before="60" w:after="60"/>
            </w:pPr>
            <w:r>
              <w:t>DP O_Busy</w:t>
            </w:r>
          </w:p>
        </w:tc>
        <w:tc>
          <w:tcPr>
            <w:tcW w:w="1460" w:type="dxa"/>
            <w:tcBorders>
              <w:top w:val="single" w:sz="6" w:space="0" w:color="auto"/>
              <w:left w:val="single" w:sz="6" w:space="0" w:color="auto"/>
              <w:bottom w:val="single" w:sz="6" w:space="0" w:color="auto"/>
              <w:right w:val="single" w:sz="6" w:space="0" w:color="auto"/>
            </w:tcBorders>
          </w:tcPr>
          <w:p w14:paraId="0A128E75" w14:textId="77777777" w:rsidR="00FB0A0B" w:rsidRDefault="00FB0A0B">
            <w:pPr>
              <w:pStyle w:val="TAL"/>
              <w:spacing w:before="60" w:after="60"/>
            </w:pPr>
            <w:r>
              <w:t>EDP</w:t>
            </w:r>
            <w:r>
              <w:noBreakHyphen/>
              <w:t>N, EDP</w:t>
            </w:r>
            <w:r>
              <w:noBreakHyphen/>
              <w:t>R</w:t>
            </w:r>
          </w:p>
        </w:tc>
        <w:tc>
          <w:tcPr>
            <w:tcW w:w="4528" w:type="dxa"/>
            <w:tcBorders>
              <w:top w:val="single" w:sz="6" w:space="0" w:color="auto"/>
              <w:left w:val="single" w:sz="6" w:space="0" w:color="auto"/>
              <w:bottom w:val="single" w:sz="6" w:space="0" w:color="auto"/>
              <w:right w:val="single" w:sz="6" w:space="0" w:color="auto"/>
            </w:tcBorders>
          </w:tcPr>
          <w:p w14:paraId="04EFDDF9" w14:textId="77777777" w:rsidR="00FB0A0B" w:rsidRDefault="00FB0A0B">
            <w:pPr>
              <w:pStyle w:val="TAL"/>
            </w:pPr>
            <w:r>
              <w:t>Indication that:</w:t>
            </w:r>
          </w:p>
          <w:p w14:paraId="0123472B" w14:textId="77777777" w:rsidR="00FB0A0B" w:rsidRDefault="00FB0A0B">
            <w:pPr>
              <w:pStyle w:val="TAL"/>
              <w:ind w:left="259" w:hanging="259"/>
            </w:pPr>
            <w:bookmarkStart w:id="84" w:name="_PERM_MCCTEMPBM_CRPT96840032___2"/>
            <w:r>
              <w:t>-</w:t>
            </w:r>
            <w:r>
              <w:tab/>
              <w:t>a busy indication is received from the terminating party,</w:t>
            </w:r>
          </w:p>
          <w:bookmarkEnd w:id="84"/>
          <w:p w14:paraId="416DE874" w14:textId="77777777" w:rsidR="00FB0A0B" w:rsidRDefault="00FB0A0B">
            <w:pPr>
              <w:pStyle w:val="TAL"/>
              <w:spacing w:before="60" w:after="60"/>
            </w:pPr>
            <w:r>
              <w:t>- a not reachable event is determined upon a SIP error response.</w:t>
            </w:r>
          </w:p>
        </w:tc>
      </w:tr>
      <w:tr w:rsidR="00FB0A0B" w14:paraId="0F6E8CDC"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0F01601F" w14:textId="77777777" w:rsidR="00FB0A0B" w:rsidRDefault="00FB0A0B">
            <w:pPr>
              <w:pStyle w:val="TAL"/>
              <w:spacing w:before="60" w:after="60"/>
            </w:pPr>
            <w:r>
              <w:t>DP O_No_Answer</w:t>
            </w:r>
          </w:p>
        </w:tc>
        <w:tc>
          <w:tcPr>
            <w:tcW w:w="1460" w:type="dxa"/>
            <w:tcBorders>
              <w:top w:val="single" w:sz="6" w:space="0" w:color="auto"/>
              <w:left w:val="single" w:sz="6" w:space="0" w:color="auto"/>
              <w:bottom w:val="single" w:sz="6" w:space="0" w:color="auto"/>
              <w:right w:val="single" w:sz="6" w:space="0" w:color="auto"/>
            </w:tcBorders>
          </w:tcPr>
          <w:p w14:paraId="42D14B9F" w14:textId="77777777" w:rsidR="00FB0A0B" w:rsidRDefault="00FB0A0B">
            <w:pPr>
              <w:pStyle w:val="TAL"/>
              <w:spacing w:before="60" w:after="60"/>
            </w:pPr>
            <w:r>
              <w:t>EDP</w:t>
            </w:r>
            <w:r>
              <w:noBreakHyphen/>
              <w:t>N, EDP</w:t>
            </w:r>
            <w:r>
              <w:noBreakHyphen/>
              <w:t>R</w:t>
            </w:r>
          </w:p>
        </w:tc>
        <w:tc>
          <w:tcPr>
            <w:tcW w:w="4528" w:type="dxa"/>
            <w:tcBorders>
              <w:top w:val="single" w:sz="6" w:space="0" w:color="auto"/>
              <w:left w:val="single" w:sz="6" w:space="0" w:color="auto"/>
              <w:bottom w:val="single" w:sz="6" w:space="0" w:color="auto"/>
              <w:right w:val="single" w:sz="6" w:space="0" w:color="auto"/>
            </w:tcBorders>
          </w:tcPr>
          <w:p w14:paraId="724EDBBD" w14:textId="77777777" w:rsidR="00FB0A0B" w:rsidRDefault="00FB0A0B">
            <w:pPr>
              <w:pStyle w:val="TAL"/>
            </w:pPr>
            <w:r>
              <w:t>Indication that:</w:t>
            </w:r>
          </w:p>
          <w:p w14:paraId="5650DEB7" w14:textId="77777777" w:rsidR="00FB0A0B" w:rsidRDefault="00FB0A0B">
            <w:pPr>
              <w:pStyle w:val="TOC4"/>
              <w:ind w:left="259" w:hanging="259"/>
            </w:pPr>
            <w:r>
              <w:t>-</w:t>
            </w:r>
            <w:r>
              <w:tab/>
              <w:t>an application timer associated with the O_No_Answer DP expires,</w:t>
            </w:r>
          </w:p>
          <w:p w14:paraId="777CF276" w14:textId="77777777" w:rsidR="00FB0A0B" w:rsidRDefault="00FB0A0B">
            <w:pPr>
              <w:pStyle w:val="TAL"/>
              <w:spacing w:before="60" w:after="60"/>
            </w:pPr>
            <w:r>
              <w:t>-</w:t>
            </w:r>
            <w:r>
              <w:tab/>
              <w:t>a no answer event is determined upon SIP a error response</w:t>
            </w:r>
          </w:p>
        </w:tc>
      </w:tr>
      <w:tr w:rsidR="00FB0A0B" w14:paraId="5C0C6352"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1F1E8E4B" w14:textId="77777777" w:rsidR="00FB0A0B" w:rsidRDefault="00FB0A0B">
            <w:pPr>
              <w:pStyle w:val="TAL"/>
              <w:spacing w:before="60" w:after="60"/>
            </w:pPr>
            <w:r>
              <w:t>DP O_Answer</w:t>
            </w:r>
          </w:p>
        </w:tc>
        <w:tc>
          <w:tcPr>
            <w:tcW w:w="1460" w:type="dxa"/>
            <w:tcBorders>
              <w:top w:val="single" w:sz="6" w:space="0" w:color="auto"/>
              <w:left w:val="single" w:sz="6" w:space="0" w:color="auto"/>
              <w:bottom w:val="single" w:sz="6" w:space="0" w:color="auto"/>
              <w:right w:val="single" w:sz="6" w:space="0" w:color="auto"/>
            </w:tcBorders>
          </w:tcPr>
          <w:p w14:paraId="724599D3" w14:textId="77777777" w:rsidR="00FB0A0B" w:rsidRDefault="00FB0A0B">
            <w:pPr>
              <w:pStyle w:val="TAL"/>
              <w:spacing w:before="60" w:after="60"/>
            </w:pPr>
            <w:r>
              <w:t>EDP</w:t>
            </w:r>
            <w:r>
              <w:noBreakHyphen/>
              <w:t>N, EDP</w:t>
            </w:r>
            <w:r>
              <w:noBreakHyphen/>
              <w:t>R</w:t>
            </w:r>
          </w:p>
        </w:tc>
        <w:tc>
          <w:tcPr>
            <w:tcW w:w="4528" w:type="dxa"/>
            <w:tcBorders>
              <w:top w:val="single" w:sz="6" w:space="0" w:color="auto"/>
              <w:left w:val="single" w:sz="6" w:space="0" w:color="auto"/>
              <w:bottom w:val="single" w:sz="6" w:space="0" w:color="auto"/>
              <w:right w:val="single" w:sz="6" w:space="0" w:color="auto"/>
            </w:tcBorders>
          </w:tcPr>
          <w:p w14:paraId="732B37E6" w14:textId="77777777" w:rsidR="00FB0A0B" w:rsidRDefault="00FB0A0B">
            <w:pPr>
              <w:pStyle w:val="TAL"/>
              <w:spacing w:before="60" w:after="60"/>
            </w:pPr>
            <w:r>
              <w:t>Indication that the session is accepted and answered by the terminating party.</w:t>
            </w:r>
          </w:p>
        </w:tc>
      </w:tr>
      <w:tr w:rsidR="00FB0A0B" w14:paraId="5FC90F58"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624B28DD" w14:textId="77777777" w:rsidR="00FB0A0B" w:rsidRDefault="00FB0A0B">
            <w:pPr>
              <w:pStyle w:val="TAL"/>
              <w:spacing w:before="60" w:after="60"/>
            </w:pPr>
            <w:r>
              <w:t>DP O_Disconnect</w:t>
            </w:r>
          </w:p>
        </w:tc>
        <w:tc>
          <w:tcPr>
            <w:tcW w:w="1460" w:type="dxa"/>
            <w:tcBorders>
              <w:top w:val="single" w:sz="6" w:space="0" w:color="auto"/>
              <w:left w:val="single" w:sz="6" w:space="0" w:color="auto"/>
              <w:bottom w:val="single" w:sz="6" w:space="0" w:color="auto"/>
              <w:right w:val="single" w:sz="6" w:space="0" w:color="auto"/>
            </w:tcBorders>
          </w:tcPr>
          <w:p w14:paraId="786B8B96" w14:textId="77777777" w:rsidR="00FB0A0B" w:rsidRDefault="00FB0A0B">
            <w:pPr>
              <w:pStyle w:val="TAL"/>
              <w:spacing w:before="60" w:after="60"/>
            </w:pPr>
            <w:r>
              <w:t>EDP</w:t>
            </w:r>
            <w:r>
              <w:noBreakHyphen/>
              <w:t>N, EDP</w:t>
            </w:r>
            <w:r>
              <w:noBreakHyphen/>
              <w:t>R</w:t>
            </w:r>
          </w:p>
        </w:tc>
        <w:tc>
          <w:tcPr>
            <w:tcW w:w="4528" w:type="dxa"/>
            <w:tcBorders>
              <w:top w:val="single" w:sz="6" w:space="0" w:color="auto"/>
              <w:left w:val="single" w:sz="6" w:space="0" w:color="auto"/>
              <w:bottom w:val="single" w:sz="6" w:space="0" w:color="auto"/>
              <w:right w:val="single" w:sz="6" w:space="0" w:color="auto"/>
            </w:tcBorders>
          </w:tcPr>
          <w:p w14:paraId="50D6E982" w14:textId="77777777" w:rsidR="00FB0A0B" w:rsidRDefault="00FB0A0B">
            <w:pPr>
              <w:pStyle w:val="TAL"/>
              <w:spacing w:before="60" w:after="60"/>
            </w:pPr>
            <w:r>
              <w:t>A disconnect indication is received from the originating party or from the terminating party.</w:t>
            </w:r>
          </w:p>
        </w:tc>
      </w:tr>
      <w:tr w:rsidR="00FB0A0B" w14:paraId="6D143A5E"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3F5E8B1F" w14:textId="77777777" w:rsidR="00FB0A0B" w:rsidRDefault="00FB0A0B">
            <w:pPr>
              <w:pStyle w:val="TAL"/>
              <w:spacing w:before="60" w:after="60"/>
            </w:pPr>
            <w:r>
              <w:t>DP O_Abandon</w:t>
            </w:r>
          </w:p>
        </w:tc>
        <w:tc>
          <w:tcPr>
            <w:tcW w:w="1460" w:type="dxa"/>
            <w:tcBorders>
              <w:top w:val="single" w:sz="6" w:space="0" w:color="auto"/>
              <w:left w:val="single" w:sz="6" w:space="0" w:color="auto"/>
              <w:bottom w:val="single" w:sz="6" w:space="0" w:color="auto"/>
              <w:right w:val="single" w:sz="6" w:space="0" w:color="auto"/>
            </w:tcBorders>
          </w:tcPr>
          <w:p w14:paraId="290BEA2C" w14:textId="77777777" w:rsidR="00FB0A0B" w:rsidRDefault="00FB0A0B">
            <w:pPr>
              <w:pStyle w:val="TAL"/>
              <w:spacing w:before="60" w:after="60"/>
            </w:pPr>
            <w:r>
              <w:t>EDP</w:t>
            </w:r>
            <w:r>
              <w:noBreakHyphen/>
              <w:t>N,</w:t>
            </w:r>
            <w:r>
              <w:rPr>
                <w:lang w:val="en-US"/>
              </w:rPr>
              <w:t xml:space="preserve"> EDP</w:t>
            </w:r>
            <w:r>
              <w:rPr>
                <w:lang w:val="en-US"/>
              </w:rPr>
              <w:noBreakHyphen/>
              <w:t>R</w:t>
            </w:r>
          </w:p>
        </w:tc>
        <w:tc>
          <w:tcPr>
            <w:tcW w:w="4528" w:type="dxa"/>
            <w:tcBorders>
              <w:top w:val="single" w:sz="6" w:space="0" w:color="auto"/>
              <w:left w:val="single" w:sz="6" w:space="0" w:color="auto"/>
              <w:bottom w:val="single" w:sz="6" w:space="0" w:color="auto"/>
              <w:right w:val="single" w:sz="6" w:space="0" w:color="auto"/>
            </w:tcBorders>
          </w:tcPr>
          <w:p w14:paraId="49235F85" w14:textId="77777777" w:rsidR="00FB0A0B" w:rsidRDefault="00FB0A0B">
            <w:pPr>
              <w:pStyle w:val="TAL"/>
              <w:spacing w:before="60" w:after="60"/>
            </w:pPr>
            <w:r>
              <w:t>Indication that a disconnect indication is received from the originating party during the session establishment procedure.</w:t>
            </w:r>
          </w:p>
        </w:tc>
      </w:tr>
    </w:tbl>
    <w:p w14:paraId="3C102C2C" w14:textId="77777777" w:rsidR="00FB0A0B" w:rsidRDefault="00FB0A0B"/>
    <w:p w14:paraId="537B6FEC" w14:textId="77777777" w:rsidR="00FB0A0B" w:rsidRDefault="00FB0A0B" w:rsidP="002A0A94">
      <w:pPr>
        <w:pStyle w:val="Heading4"/>
      </w:pPr>
      <w:bookmarkStart w:id="85" w:name="_Toc95922127"/>
      <w:r>
        <w:t>4.5.2.2</w:t>
      </w:r>
      <w:r>
        <w:tab/>
        <w:t>Description of Points In Call</w:t>
      </w:r>
      <w:bookmarkEnd w:id="85"/>
    </w:p>
    <w:p w14:paraId="418185B4" w14:textId="340556E8" w:rsidR="00FB0A0B" w:rsidRDefault="00FB0A0B">
      <w:r>
        <w:t xml:space="preserve">This </w:t>
      </w:r>
      <w:r w:rsidR="002A0A94">
        <w:t>clause</w:t>
      </w:r>
      <w:r>
        <w:t xml:space="preserve"> describes the Points In Call for originating calls. The entry events, actions and exit events are described for each Point in Call.</w:t>
      </w:r>
    </w:p>
    <w:p w14:paraId="20F3237C" w14:textId="77777777" w:rsidR="00FB0A0B" w:rsidRDefault="00FB0A0B" w:rsidP="002A0A94">
      <w:pPr>
        <w:pStyle w:val="Heading5"/>
      </w:pPr>
      <w:bookmarkStart w:id="86" w:name="_Toc95922128"/>
      <w:r>
        <w:t>4.5.2.2.1</w:t>
      </w:r>
      <w:r>
        <w:tab/>
        <w:t>O_Null &amp; Authorise_Origination_Attempt_Collect_Info</w:t>
      </w:r>
      <w:bookmarkEnd w:id="86"/>
    </w:p>
    <w:p w14:paraId="2AA4FE66" w14:textId="77777777" w:rsidR="00FB0A0B" w:rsidRDefault="00FB0A0B">
      <w:r>
        <w:t>Entry events:</w:t>
      </w:r>
    </w:p>
    <w:p w14:paraId="16C06B4B" w14:textId="77777777" w:rsidR="00FB0A0B" w:rsidRDefault="00FB0A0B">
      <w:pPr>
        <w:pStyle w:val="B1"/>
      </w:pPr>
      <w:r>
        <w:t>-</w:t>
      </w:r>
      <w:r>
        <w:tab/>
        <w:t>Disconnection and clearing of a previous call (DP O_Disconnect) or default handling of exceptions by IM</w:t>
      </w:r>
      <w:r>
        <w:noBreakHyphen/>
        <w:t>SSF completed.</w:t>
      </w:r>
    </w:p>
    <w:p w14:paraId="6EE0E6B9" w14:textId="77777777" w:rsidR="00FB0A0B" w:rsidRDefault="00FB0A0B">
      <w:pPr>
        <w:pStyle w:val="B1"/>
      </w:pPr>
      <w:r>
        <w:t>-</w:t>
      </w:r>
      <w:r>
        <w:tab/>
        <w:t>Abandon event is reported from Analyse_Information or Routing and Alerting PIC.</w:t>
      </w:r>
    </w:p>
    <w:p w14:paraId="4500362D" w14:textId="77777777" w:rsidR="00FB0A0B" w:rsidRDefault="00FB0A0B">
      <w:pPr>
        <w:pStyle w:val="B1"/>
      </w:pPr>
      <w:r>
        <w:t>-</w:t>
      </w:r>
      <w:r>
        <w:tab/>
        <w:t>Exception event is reported.</w:t>
      </w:r>
    </w:p>
    <w:p w14:paraId="342B36A3" w14:textId="77777777" w:rsidR="00FB0A0B" w:rsidRDefault="00FB0A0B">
      <w:r>
        <w:t>Actions:</w:t>
      </w:r>
    </w:p>
    <w:p w14:paraId="78DBE055" w14:textId="77777777" w:rsidR="00FB0A0B" w:rsidRDefault="00FB0A0B">
      <w:pPr>
        <w:pStyle w:val="B1"/>
      </w:pPr>
      <w:r>
        <w:t>-</w:t>
      </w:r>
      <w:r>
        <w:tab/>
        <w:t>Interface is idled.</w:t>
      </w:r>
    </w:p>
    <w:p w14:paraId="263A03E8" w14:textId="77777777" w:rsidR="00FB0A0B" w:rsidRDefault="00FB0A0B">
      <w:pPr>
        <w:pStyle w:val="B1"/>
      </w:pPr>
      <w:r>
        <w:t>-</w:t>
      </w:r>
      <w:r>
        <w:tab/>
        <w:t>Originating call: SIP INVITE request message containing the dialled number is received from MS.</w:t>
      </w:r>
    </w:p>
    <w:p w14:paraId="1AB4ABD5" w14:textId="77777777" w:rsidR="00FB0A0B" w:rsidRDefault="00FB0A0B">
      <w:pPr>
        <w:pStyle w:val="B1"/>
      </w:pPr>
      <w:r>
        <w:t>-</w:t>
      </w:r>
      <w:r>
        <w:tab/>
        <w:t>Information being analysed e.g., O</w:t>
      </w:r>
      <w:r>
        <w:noBreakHyphen/>
        <w:t>IM</w:t>
      </w:r>
      <w:r>
        <w:noBreakHyphen/>
        <w:t>CSI is analysed.</w:t>
      </w:r>
    </w:p>
    <w:p w14:paraId="2030C7F9" w14:textId="77777777" w:rsidR="00FB0A0B" w:rsidRDefault="00FB0A0B">
      <w:r>
        <w:t>Exit events:</w:t>
      </w:r>
    </w:p>
    <w:p w14:paraId="0A745AC6" w14:textId="77777777" w:rsidR="00FB0A0B" w:rsidRDefault="00FB0A0B">
      <w:pPr>
        <w:pStyle w:val="B1"/>
      </w:pPr>
      <w:r>
        <w:t>-</w:t>
      </w:r>
      <w:r>
        <w:tab/>
        <w:t>Originating CSI is analysed.</w:t>
      </w:r>
    </w:p>
    <w:p w14:paraId="2CCB2410" w14:textId="77777777" w:rsidR="00FB0A0B" w:rsidRDefault="00FB0A0B">
      <w:pPr>
        <w:pStyle w:val="B1"/>
      </w:pPr>
      <w:r>
        <w:t>-</w:t>
      </w:r>
      <w:r>
        <w:tab/>
        <w:t>An exception condition is encountered. For this PIC, if the call encounters one of these exceptions during the PIC processing, the exception event is not visible because there is no corresponding DP. Example exception condition: Calling party abandons call.</w:t>
      </w:r>
    </w:p>
    <w:p w14:paraId="08335441" w14:textId="77777777" w:rsidR="00FB0A0B" w:rsidRDefault="00FB0A0B" w:rsidP="002A0A94">
      <w:pPr>
        <w:pStyle w:val="Heading5"/>
      </w:pPr>
      <w:bookmarkStart w:id="87" w:name="_Toc95922129"/>
      <w:r>
        <w:lastRenderedPageBreak/>
        <w:t>4.5.2.2.2</w:t>
      </w:r>
      <w:r>
        <w:tab/>
        <w:t>Analyse_Information</w:t>
      </w:r>
      <w:bookmarkEnd w:id="87"/>
    </w:p>
    <w:p w14:paraId="3433FE4E" w14:textId="77777777" w:rsidR="00FB0A0B" w:rsidRDefault="00FB0A0B">
      <w:r>
        <w:t>Entry events:</w:t>
      </w:r>
    </w:p>
    <w:p w14:paraId="49AFD51F" w14:textId="77777777" w:rsidR="00FB0A0B" w:rsidRDefault="00FB0A0B">
      <w:pPr>
        <w:pStyle w:val="B1"/>
      </w:pPr>
      <w:r>
        <w:t>-</w:t>
      </w:r>
      <w:r>
        <w:tab/>
        <w:t>Originating CSI is analysed. (DP Collected Info).</w:t>
      </w:r>
    </w:p>
    <w:p w14:paraId="798FD77B" w14:textId="77777777" w:rsidR="00FB0A0B" w:rsidRDefault="00FB0A0B">
      <w:pPr>
        <w:pStyle w:val="B1"/>
      </w:pPr>
      <w:r>
        <w:t>-</w:t>
      </w:r>
      <w:r>
        <w:tab/>
        <w:t>New routeing information is received when Busy event (DP O_Busy), Route Select Failure event (DP Route_Select_Failure), Not Reachable event (DP O_Busy) or No Answer event (DP O_No_Answer) is reported from Routing and Alerting PIC.</w:t>
      </w:r>
    </w:p>
    <w:p w14:paraId="1E4A85FE" w14:textId="77777777" w:rsidR="00FB0A0B" w:rsidRDefault="00FB0A0B">
      <w:pPr>
        <w:pStyle w:val="B1"/>
      </w:pPr>
      <w:r>
        <w:t>-</w:t>
      </w:r>
      <w:r>
        <w:tab/>
        <w:t>New routeing information is received when Disconnect event is reported from O_Active PIC.</w:t>
      </w:r>
    </w:p>
    <w:p w14:paraId="2C0321F0" w14:textId="77777777" w:rsidR="00FB0A0B" w:rsidRDefault="00FB0A0B">
      <w:r>
        <w:t>Actions:</w:t>
      </w:r>
    </w:p>
    <w:p w14:paraId="0F39C4AA" w14:textId="77777777" w:rsidR="00FB0A0B" w:rsidRDefault="00FB0A0B">
      <w:pPr>
        <w:pStyle w:val="B1"/>
      </w:pPr>
      <w:r>
        <w:t>-</w:t>
      </w:r>
      <w:r>
        <w:tab/>
        <w:t>Compare the called party number with the dialled services information.</w:t>
      </w:r>
    </w:p>
    <w:p w14:paraId="363A6462" w14:textId="77777777" w:rsidR="00FB0A0B" w:rsidRDefault="00FB0A0B">
      <w:r>
        <w:t>Exit events:</w:t>
      </w:r>
    </w:p>
    <w:p w14:paraId="7929C709" w14:textId="77777777" w:rsidR="00FB0A0B" w:rsidRDefault="00FB0A0B">
      <w:pPr>
        <w:pStyle w:val="B1"/>
      </w:pPr>
      <w:r>
        <w:t>-</w:t>
      </w:r>
      <w:r>
        <w:tab/>
        <w:t>Availability of routeing address and nature of address. (DP Analysed_Information).</w:t>
      </w:r>
    </w:p>
    <w:p w14:paraId="52C59064" w14:textId="77777777" w:rsidR="00FB0A0B" w:rsidRDefault="00FB0A0B">
      <w:pPr>
        <w:pStyle w:val="B1"/>
      </w:pPr>
      <w:r>
        <w:t>-</w:t>
      </w:r>
      <w:r>
        <w:tab/>
        <w:t>An exception condition is encountered (e.g. wrong number)- this leads to the O_Exception PIC.</w:t>
      </w:r>
    </w:p>
    <w:p w14:paraId="00412A5E" w14:textId="77777777" w:rsidR="00FB0A0B" w:rsidRDefault="00FB0A0B">
      <w:pPr>
        <w:pStyle w:val="B1"/>
      </w:pPr>
      <w:r>
        <w:t>-</w:t>
      </w:r>
      <w:r>
        <w:tab/>
        <w:t>Calling party abandons the call- this leads to the O_Abandon DP.</w:t>
      </w:r>
    </w:p>
    <w:p w14:paraId="5F030A0D" w14:textId="77777777" w:rsidR="00FB0A0B" w:rsidRDefault="00FB0A0B" w:rsidP="002A0A94">
      <w:pPr>
        <w:pStyle w:val="Heading5"/>
      </w:pPr>
      <w:bookmarkStart w:id="88" w:name="_Toc95922130"/>
      <w:r>
        <w:t>4.5.2.2.3</w:t>
      </w:r>
      <w:r>
        <w:tab/>
        <w:t>Routing and Alerting</w:t>
      </w:r>
      <w:bookmarkEnd w:id="88"/>
    </w:p>
    <w:p w14:paraId="12A56D84" w14:textId="77777777" w:rsidR="00FB0A0B" w:rsidRDefault="00FB0A0B">
      <w:r>
        <w:t>Entry events:</w:t>
      </w:r>
    </w:p>
    <w:p w14:paraId="6F672C2E" w14:textId="77777777" w:rsidR="00FB0A0B" w:rsidRDefault="00FB0A0B">
      <w:pPr>
        <w:pStyle w:val="B1"/>
      </w:pPr>
      <w:r>
        <w:t>-</w:t>
      </w:r>
      <w:r>
        <w:tab/>
        <w:t>Availability of routeing address and nature of address. (DP Analysed_Information).</w:t>
      </w:r>
    </w:p>
    <w:p w14:paraId="6416C8A2" w14:textId="77777777" w:rsidR="00FB0A0B" w:rsidRDefault="00FB0A0B">
      <w:r>
        <w:t>Actions:</w:t>
      </w:r>
    </w:p>
    <w:p w14:paraId="591BECA8" w14:textId="77777777" w:rsidR="00FB0A0B" w:rsidRDefault="00FB0A0B">
      <w:pPr>
        <w:pStyle w:val="B1"/>
      </w:pPr>
      <w:r>
        <w:t>-</w:t>
      </w:r>
      <w:r>
        <w:tab/>
        <w:t>Information is being analysed and/or translated according to dialling plan to determine routeing address.</w:t>
      </w:r>
    </w:p>
    <w:p w14:paraId="1F52C1E6" w14:textId="77777777" w:rsidR="00FB0A0B" w:rsidRDefault="00FB0A0B">
      <w:pPr>
        <w:pStyle w:val="B1"/>
      </w:pPr>
      <w:r>
        <w:t>-</w:t>
      </w:r>
      <w:r>
        <w:tab/>
        <w:t>Routeing address being interpreted.</w:t>
      </w:r>
    </w:p>
    <w:p w14:paraId="44E5585D" w14:textId="77777777" w:rsidR="00FB0A0B" w:rsidRDefault="00FB0A0B">
      <w:pPr>
        <w:pStyle w:val="B1"/>
      </w:pPr>
      <w:r>
        <w:t>-</w:t>
      </w:r>
      <w:r>
        <w:tab/>
        <w:t>Call is being processed by the terminating half BCSM. Continued processing of SIP call session setup (e.g., ringing) is taking place. Waiting for indication from terminating half BCSM that the call has been answered by terminating party.</w:t>
      </w:r>
    </w:p>
    <w:p w14:paraId="2D7BD063" w14:textId="77777777" w:rsidR="00FB0A0B" w:rsidRDefault="00FB0A0B">
      <w:r>
        <w:t>Exit events:</w:t>
      </w:r>
    </w:p>
    <w:p w14:paraId="01F62F53" w14:textId="77777777" w:rsidR="00FB0A0B" w:rsidRDefault="00FB0A0B">
      <w:pPr>
        <w:pStyle w:val="B1"/>
      </w:pPr>
      <w:r>
        <w:t>-</w:t>
      </w:r>
      <w:r>
        <w:tab/>
        <w:t>Indication from the terminating half BCSM that the call is accepted and answered by terminating party (DP O_Answer).</w:t>
      </w:r>
    </w:p>
    <w:p w14:paraId="5C822FF5" w14:textId="77777777" w:rsidR="00FB0A0B" w:rsidRDefault="00FB0A0B">
      <w:pPr>
        <w:pStyle w:val="B1"/>
      </w:pPr>
      <w:r>
        <w:t>-</w:t>
      </w:r>
      <w:r>
        <w:tab/>
        <w:t>An exception condition is encountered - this leads to the O_Exception PIC.</w:t>
      </w:r>
    </w:p>
    <w:p w14:paraId="0976BBAD" w14:textId="77777777" w:rsidR="00FB0A0B" w:rsidRDefault="00FB0A0B">
      <w:pPr>
        <w:pStyle w:val="B1"/>
      </w:pPr>
      <w:r>
        <w:t>-</w:t>
      </w:r>
      <w:r>
        <w:tab/>
        <w:t>Calling party abandons the call- this leads to the O_Abandon DP.</w:t>
      </w:r>
    </w:p>
    <w:p w14:paraId="2B0A9505" w14:textId="77777777" w:rsidR="00FB0A0B" w:rsidRDefault="00FB0A0B">
      <w:pPr>
        <w:pStyle w:val="B1"/>
      </w:pPr>
      <w:r>
        <w:t>-</w:t>
      </w:r>
      <w:r>
        <w:tab/>
        <w:t>A busy indication is received from the terminating party - this leads to the O_Busy DP.</w:t>
      </w:r>
    </w:p>
    <w:p w14:paraId="5003AAFF" w14:textId="77777777" w:rsidR="00FB0A0B" w:rsidRDefault="00FB0A0B">
      <w:pPr>
        <w:pStyle w:val="B1"/>
      </w:pPr>
      <w:r>
        <w:t>-</w:t>
      </w:r>
      <w:r>
        <w:tab/>
        <w:t>A not reachable indication is received from the terminating party - this leads to the O_Busy DP.</w:t>
      </w:r>
    </w:p>
    <w:p w14:paraId="37C3CBBC" w14:textId="77777777" w:rsidR="00FB0A0B" w:rsidRDefault="00FB0A0B">
      <w:pPr>
        <w:pStyle w:val="B1"/>
      </w:pPr>
      <w:r>
        <w:t>-</w:t>
      </w:r>
      <w:r>
        <w:tab/>
        <w:t>Attempt to select the route for the call fails - this leads to the Route_Select_Failure DP.</w:t>
      </w:r>
    </w:p>
    <w:p w14:paraId="6D6BAFA1" w14:textId="77777777" w:rsidR="00FB0A0B" w:rsidRDefault="00FB0A0B">
      <w:r>
        <w:t>If the no reply timer expires and DP O_No_Answer is armed - this leads to the O_No_Answer DP.</w:t>
      </w:r>
    </w:p>
    <w:p w14:paraId="573DA681" w14:textId="77777777" w:rsidR="00FB0A0B" w:rsidRDefault="00FB0A0B" w:rsidP="002A0A94">
      <w:pPr>
        <w:pStyle w:val="Heading5"/>
      </w:pPr>
      <w:bookmarkStart w:id="89" w:name="_Toc95922131"/>
      <w:r>
        <w:t>4.5.2.2.4</w:t>
      </w:r>
      <w:r>
        <w:tab/>
        <w:t>O_Active</w:t>
      </w:r>
      <w:bookmarkEnd w:id="89"/>
    </w:p>
    <w:p w14:paraId="732975CE" w14:textId="77777777" w:rsidR="00FB0A0B" w:rsidRDefault="00FB0A0B">
      <w:r>
        <w:t>Entry events:</w:t>
      </w:r>
    </w:p>
    <w:p w14:paraId="189962F7" w14:textId="77777777" w:rsidR="00FB0A0B" w:rsidRDefault="00FB0A0B">
      <w:pPr>
        <w:pStyle w:val="B1"/>
      </w:pPr>
      <w:r>
        <w:t>-</w:t>
      </w:r>
      <w:r>
        <w:tab/>
        <w:t>Indication from the terminating half BCSM that the call is accepted and answered by the terminating party (DP O_Answer).</w:t>
      </w:r>
    </w:p>
    <w:p w14:paraId="4F764C69" w14:textId="77777777" w:rsidR="00FB0A0B" w:rsidRDefault="00FB0A0B">
      <w:r>
        <w:t>Actions:</w:t>
      </w:r>
    </w:p>
    <w:p w14:paraId="085E3835" w14:textId="77777777" w:rsidR="00FB0A0B" w:rsidRDefault="00FB0A0B">
      <w:pPr>
        <w:pStyle w:val="B1"/>
      </w:pPr>
      <w:r>
        <w:t>-</w:t>
      </w:r>
      <w:r>
        <w:tab/>
        <w:t>SIP session established between originating party and terminating party. -</w:t>
      </w:r>
      <w:r>
        <w:tab/>
        <w:t>Call release is awaited.</w:t>
      </w:r>
    </w:p>
    <w:p w14:paraId="219EF77D" w14:textId="77777777" w:rsidR="00FB0A0B" w:rsidRDefault="00FB0A0B">
      <w:r>
        <w:lastRenderedPageBreak/>
        <w:t>Exit events:</w:t>
      </w:r>
    </w:p>
    <w:p w14:paraId="6A892CA8" w14:textId="77777777" w:rsidR="00FB0A0B" w:rsidRDefault="00FB0A0B">
      <w:pPr>
        <w:pStyle w:val="B1"/>
      </w:pPr>
      <w:r>
        <w:t>-</w:t>
      </w:r>
      <w:r>
        <w:tab/>
        <w:t>A disconnection indication is received from the originating party, or received from the terminating party via the terminating half BCSM. (DP - O_Disconnect).</w:t>
      </w:r>
    </w:p>
    <w:p w14:paraId="2B83165A" w14:textId="77777777" w:rsidR="00FB0A0B" w:rsidRDefault="00FB0A0B">
      <w:pPr>
        <w:pStyle w:val="B1"/>
      </w:pPr>
      <w:r>
        <w:t>-</w:t>
      </w:r>
      <w:r>
        <w:tab/>
        <w:t>An exception condition is encountered.</w:t>
      </w:r>
    </w:p>
    <w:p w14:paraId="5EFD550F" w14:textId="77777777" w:rsidR="00FB0A0B" w:rsidRDefault="00FB0A0B" w:rsidP="002A0A94">
      <w:pPr>
        <w:pStyle w:val="Heading5"/>
      </w:pPr>
      <w:bookmarkStart w:id="90" w:name="_Toc95922132"/>
      <w:r>
        <w:t>4.5.2.2.5</w:t>
      </w:r>
      <w:r>
        <w:tab/>
        <w:t>O_Exception</w:t>
      </w:r>
      <w:bookmarkEnd w:id="90"/>
      <w:r>
        <w:tab/>
      </w:r>
    </w:p>
    <w:p w14:paraId="37B4FC89" w14:textId="77777777" w:rsidR="00FB0A0B" w:rsidRDefault="00FB0A0B">
      <w:r>
        <w:t>Entry events:</w:t>
      </w:r>
    </w:p>
    <w:p w14:paraId="3548F6AD" w14:textId="77777777" w:rsidR="00FB0A0B" w:rsidRDefault="00FB0A0B">
      <w:pPr>
        <w:pStyle w:val="B1"/>
      </w:pPr>
      <w:r>
        <w:t>-</w:t>
      </w:r>
      <w:r>
        <w:tab/>
        <w:t>An exception condition is encountered. In addition to specific examples listed above, exception events include any type of failure, which means that the normal exit events for a PIC can not be met.</w:t>
      </w:r>
    </w:p>
    <w:p w14:paraId="4B2C1BB2" w14:textId="77777777" w:rsidR="00FB0A0B" w:rsidRDefault="00FB0A0B">
      <w:r>
        <w:t>Actions:</w:t>
      </w:r>
    </w:p>
    <w:p w14:paraId="762F5520" w14:textId="77777777" w:rsidR="00FB0A0B" w:rsidRDefault="00FB0A0B">
      <w:pPr>
        <w:pStyle w:val="B1"/>
      </w:pPr>
      <w:r>
        <w:t>-</w:t>
      </w:r>
      <w:r>
        <w:tab/>
        <w:t>Default handling of the exception condition is being provided. This includes general actions necessary to ensure that no resources remain inappropriately allocated such as:</w:t>
      </w:r>
    </w:p>
    <w:p w14:paraId="10E1A82F" w14:textId="77777777" w:rsidR="00FB0A0B" w:rsidRDefault="00FB0A0B">
      <w:pPr>
        <w:pStyle w:val="B2"/>
      </w:pPr>
      <w:r>
        <w:t>-</w:t>
      </w:r>
      <w:r>
        <w:tab/>
        <w:t>If any relationship exists between the IM</w:t>
      </w:r>
      <w:r>
        <w:noBreakHyphen/>
        <w:t>SSF and the gsmSCF</w:t>
      </w:r>
      <w:r>
        <w:rPr>
          <w:rFonts w:eastAsia="MS Gothic" w:hint="eastAsia"/>
          <w:lang w:eastAsia="ja-JP"/>
        </w:rPr>
        <w:t xml:space="preserve">, the </w:t>
      </w:r>
      <w:r>
        <w:rPr>
          <w:rFonts w:eastAsia="MS Gothic"/>
          <w:lang w:eastAsia="ja-JP"/>
        </w:rPr>
        <w:t>IM</w:t>
      </w:r>
      <w:r>
        <w:rPr>
          <w:rFonts w:eastAsia="MS Gothic"/>
          <w:lang w:eastAsia="ja-JP"/>
        </w:rPr>
        <w:noBreakHyphen/>
        <w:t>SSF</w:t>
      </w:r>
      <w:r>
        <w:rPr>
          <w:rFonts w:eastAsia="MS Gothic" w:hint="eastAsia"/>
          <w:lang w:eastAsia="ja-JP"/>
        </w:rPr>
        <w:t xml:space="preserve"> shall</w:t>
      </w:r>
      <w:r>
        <w:t xml:space="preserve"> send an error information flow closing the relationships and indicating that any outstanding call handling instructions will not run to completion.</w:t>
      </w:r>
    </w:p>
    <w:p w14:paraId="3BFDDAC8" w14:textId="5CA17E6C" w:rsidR="00FB0A0B" w:rsidRDefault="00FB0A0B">
      <w:pPr>
        <w:pStyle w:val="B2"/>
      </w:pPr>
      <w:r>
        <w:t>-</w:t>
      </w:r>
      <w:r w:rsidR="002A0A94">
        <w:tab/>
      </w:r>
      <w:r>
        <w:t>Resources made available for setting up the SIP call session are released.</w:t>
      </w:r>
    </w:p>
    <w:p w14:paraId="14BEFDFB" w14:textId="77777777" w:rsidR="00FB0A0B" w:rsidRDefault="00FB0A0B">
      <w:r>
        <w:t>Exit events:</w:t>
      </w:r>
    </w:p>
    <w:p w14:paraId="7E22390E" w14:textId="77777777" w:rsidR="00FB0A0B" w:rsidRDefault="00FB0A0B">
      <w:pPr>
        <w:pStyle w:val="B1"/>
      </w:pPr>
      <w:r>
        <w:t>-</w:t>
      </w:r>
      <w:r>
        <w:tab/>
        <w:t>Default handling of the exception condition by IM</w:t>
      </w:r>
      <w:r>
        <w:noBreakHyphen/>
        <w:t>SSF completed.</w:t>
      </w:r>
    </w:p>
    <w:p w14:paraId="01F3DB1B" w14:textId="77777777" w:rsidR="00FB0A0B" w:rsidRDefault="00FB0A0B" w:rsidP="002A0A94">
      <w:pPr>
        <w:pStyle w:val="Heading3"/>
      </w:pPr>
      <w:bookmarkStart w:id="91" w:name="_Toc95922133"/>
      <w:r>
        <w:t>4.5.3</w:t>
      </w:r>
      <w:r>
        <w:tab/>
        <w:t>Mapping of SIP Method/Response to O</w:t>
      </w:r>
      <w:r>
        <w:noBreakHyphen/>
        <w:t>IM-BCSM Detection Points</w:t>
      </w:r>
      <w:bookmarkEnd w:id="91"/>
    </w:p>
    <w:p w14:paraId="03294898" w14:textId="7F35A64B" w:rsidR="00FB0A0B" w:rsidRDefault="00FB0A0B">
      <w:r>
        <w:t xml:space="preserve">This </w:t>
      </w:r>
      <w:r w:rsidR="002A0A94">
        <w:t>clause</w:t>
      </w:r>
      <w:r>
        <w:t xml:space="preserve"> describes mapping of SIP methods and responses to CAMEL Detection Points.</w:t>
      </w:r>
    </w:p>
    <w:p w14:paraId="61D2A205" w14:textId="77777777" w:rsidR="00FB0A0B" w:rsidRDefault="00FB0A0B">
      <w:pPr>
        <w:pStyle w:val="TH"/>
      </w:pPr>
      <w:r>
        <w:t xml:space="preserve">Table </w:t>
      </w:r>
      <w:bookmarkStart w:id="92" w:name="table_SIP_o_im_bcsm"/>
      <w:r>
        <w:t>4.2</w:t>
      </w:r>
      <w:bookmarkEnd w:id="92"/>
      <w:r>
        <w:t>: Mapping of SIP Method/Response to CAMEL O</w:t>
      </w:r>
      <w:r>
        <w:noBreakHyphen/>
        <w:t>IM-BCSM DPs</w:t>
      </w:r>
    </w:p>
    <w:tbl>
      <w:tblPr>
        <w:tblW w:w="0" w:type="auto"/>
        <w:jc w:val="center"/>
        <w:tblLayout w:type="fixed"/>
        <w:tblCellMar>
          <w:left w:w="70" w:type="dxa"/>
          <w:right w:w="70" w:type="dxa"/>
        </w:tblCellMar>
        <w:tblLook w:val="0000" w:firstRow="0" w:lastRow="0" w:firstColumn="0" w:lastColumn="0" w:noHBand="0" w:noVBand="0"/>
      </w:tblPr>
      <w:tblGrid>
        <w:gridCol w:w="2410"/>
        <w:gridCol w:w="2457"/>
      </w:tblGrid>
      <w:tr w:rsidR="00FB0A0B" w14:paraId="58F8B317"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689E907F" w14:textId="77777777" w:rsidR="00FB0A0B" w:rsidRPr="00DE1F42" w:rsidRDefault="00FB0A0B">
            <w:pPr>
              <w:pStyle w:val="TAL"/>
              <w:spacing w:before="60" w:after="60"/>
              <w:rPr>
                <w:b/>
                <w:lang w:val="de-DE"/>
              </w:rPr>
            </w:pPr>
            <w:r w:rsidRPr="00DE1F42">
              <w:rPr>
                <w:b/>
                <w:lang w:val="de-DE"/>
              </w:rPr>
              <w:t>CAMEL O</w:t>
            </w:r>
            <w:r w:rsidRPr="00DE1F42">
              <w:rPr>
                <w:b/>
                <w:lang w:val="de-DE"/>
              </w:rPr>
              <w:noBreakHyphen/>
              <w:t>IM</w:t>
            </w:r>
            <w:r w:rsidRPr="00DE1F42">
              <w:rPr>
                <w:b/>
                <w:lang w:val="de-DE"/>
              </w:rPr>
              <w:noBreakHyphen/>
              <w:t>BCSM DP:</w:t>
            </w:r>
          </w:p>
        </w:tc>
        <w:tc>
          <w:tcPr>
            <w:tcW w:w="2457" w:type="dxa"/>
            <w:tcBorders>
              <w:top w:val="single" w:sz="6" w:space="0" w:color="auto"/>
              <w:left w:val="single" w:sz="6" w:space="0" w:color="auto"/>
              <w:bottom w:val="single" w:sz="6" w:space="0" w:color="auto"/>
              <w:right w:val="single" w:sz="6" w:space="0" w:color="auto"/>
            </w:tcBorders>
          </w:tcPr>
          <w:p w14:paraId="261A45E9" w14:textId="77777777" w:rsidR="00FB0A0B" w:rsidRDefault="00FB0A0B">
            <w:pPr>
              <w:pStyle w:val="TAL"/>
              <w:spacing w:before="60" w:after="60"/>
              <w:rPr>
                <w:b/>
                <w:lang w:val="en-US"/>
              </w:rPr>
            </w:pPr>
            <w:r>
              <w:rPr>
                <w:b/>
                <w:lang w:val="en-US"/>
              </w:rPr>
              <w:t>SIP Method/Response</w:t>
            </w:r>
          </w:p>
        </w:tc>
      </w:tr>
      <w:tr w:rsidR="00FB0A0B" w14:paraId="553279F4"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57FB6314" w14:textId="77777777" w:rsidR="00FB0A0B" w:rsidRDefault="00FB0A0B">
            <w:pPr>
              <w:pStyle w:val="TAL"/>
              <w:spacing w:before="60" w:after="60"/>
            </w:pPr>
            <w:r>
              <w:t>DP Collected_Info</w:t>
            </w:r>
          </w:p>
        </w:tc>
        <w:tc>
          <w:tcPr>
            <w:tcW w:w="2457" w:type="dxa"/>
            <w:tcBorders>
              <w:top w:val="single" w:sz="6" w:space="0" w:color="auto"/>
              <w:left w:val="single" w:sz="6" w:space="0" w:color="auto"/>
              <w:bottom w:val="single" w:sz="6" w:space="0" w:color="auto"/>
              <w:right w:val="single" w:sz="6" w:space="0" w:color="auto"/>
            </w:tcBorders>
          </w:tcPr>
          <w:p w14:paraId="6214DB6B" w14:textId="77777777" w:rsidR="00FB0A0B" w:rsidRDefault="00FB0A0B">
            <w:pPr>
              <w:pStyle w:val="TAL"/>
              <w:spacing w:before="60" w:after="60"/>
            </w:pPr>
            <w:r>
              <w:t>INVITE</w:t>
            </w:r>
          </w:p>
        </w:tc>
      </w:tr>
      <w:tr w:rsidR="00FB0A0B" w14:paraId="14CC1A76"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0C7D5691" w14:textId="77777777" w:rsidR="00FB0A0B" w:rsidRDefault="00FB0A0B">
            <w:pPr>
              <w:pStyle w:val="TAL"/>
              <w:spacing w:before="60" w:after="60"/>
            </w:pPr>
            <w:r>
              <w:t>DP Analysed_Information</w:t>
            </w:r>
          </w:p>
        </w:tc>
        <w:tc>
          <w:tcPr>
            <w:tcW w:w="2457" w:type="dxa"/>
            <w:tcBorders>
              <w:top w:val="single" w:sz="6" w:space="0" w:color="auto"/>
              <w:left w:val="single" w:sz="6" w:space="0" w:color="auto"/>
              <w:bottom w:val="single" w:sz="6" w:space="0" w:color="auto"/>
              <w:right w:val="single" w:sz="6" w:space="0" w:color="auto"/>
            </w:tcBorders>
          </w:tcPr>
          <w:p w14:paraId="3F6EB2BF" w14:textId="77777777" w:rsidR="00FB0A0B" w:rsidRDefault="00FB0A0B">
            <w:pPr>
              <w:pStyle w:val="TAL"/>
              <w:spacing w:before="60" w:after="60"/>
            </w:pPr>
            <w:r>
              <w:t>N/A</w:t>
            </w:r>
          </w:p>
        </w:tc>
      </w:tr>
      <w:tr w:rsidR="00FB0A0B" w14:paraId="29E6F8E1"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751FE8DF" w14:textId="77777777" w:rsidR="00FB0A0B" w:rsidRDefault="00FB0A0B">
            <w:pPr>
              <w:pStyle w:val="TAL"/>
              <w:spacing w:before="60" w:after="60"/>
            </w:pPr>
            <w:r>
              <w:t>DP Route_Select_Failure</w:t>
            </w:r>
          </w:p>
        </w:tc>
        <w:tc>
          <w:tcPr>
            <w:tcW w:w="2457" w:type="dxa"/>
            <w:tcBorders>
              <w:top w:val="single" w:sz="6" w:space="0" w:color="auto"/>
              <w:left w:val="single" w:sz="6" w:space="0" w:color="auto"/>
              <w:bottom w:val="single" w:sz="6" w:space="0" w:color="auto"/>
              <w:right w:val="single" w:sz="6" w:space="0" w:color="auto"/>
            </w:tcBorders>
          </w:tcPr>
          <w:p w14:paraId="6435A234" w14:textId="77777777" w:rsidR="00FB0A0B" w:rsidRDefault="00FB0A0B">
            <w:pPr>
              <w:pStyle w:val="TAL"/>
              <w:spacing w:before="60" w:after="60"/>
            </w:pPr>
            <w:r>
              <w:t>4XX (except 401, 407, 408, 480, 486),</w:t>
            </w:r>
          </w:p>
          <w:p w14:paraId="789C9402" w14:textId="77777777" w:rsidR="00FB0A0B" w:rsidRDefault="00FB0A0B">
            <w:pPr>
              <w:pStyle w:val="TAL"/>
              <w:spacing w:before="60" w:after="60"/>
            </w:pPr>
            <w:r>
              <w:t>5xx, and 6xx (except 600, 603)</w:t>
            </w:r>
          </w:p>
        </w:tc>
      </w:tr>
      <w:tr w:rsidR="00FB0A0B" w14:paraId="697375F5"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1CE695CC" w14:textId="77777777" w:rsidR="00FB0A0B" w:rsidRDefault="00FB0A0B">
            <w:pPr>
              <w:pStyle w:val="TAL"/>
              <w:spacing w:before="60" w:after="60"/>
            </w:pPr>
            <w:r>
              <w:t>DP O_Busy</w:t>
            </w:r>
          </w:p>
        </w:tc>
        <w:tc>
          <w:tcPr>
            <w:tcW w:w="2457" w:type="dxa"/>
            <w:tcBorders>
              <w:top w:val="single" w:sz="6" w:space="0" w:color="auto"/>
              <w:left w:val="single" w:sz="6" w:space="0" w:color="auto"/>
              <w:bottom w:val="single" w:sz="6" w:space="0" w:color="auto"/>
              <w:right w:val="single" w:sz="6" w:space="0" w:color="auto"/>
            </w:tcBorders>
          </w:tcPr>
          <w:p w14:paraId="550D8694" w14:textId="77777777" w:rsidR="00FB0A0B" w:rsidRDefault="00FB0A0B">
            <w:pPr>
              <w:pStyle w:val="TAL"/>
              <w:spacing w:before="60" w:after="60"/>
            </w:pPr>
            <w:r>
              <w:t>486 Busy Here</w:t>
            </w:r>
          </w:p>
          <w:p w14:paraId="02F0C2F2" w14:textId="77777777" w:rsidR="00FB0A0B" w:rsidRDefault="00FB0A0B">
            <w:pPr>
              <w:pStyle w:val="TAL"/>
              <w:spacing w:before="60" w:after="60"/>
            </w:pPr>
            <w:r>
              <w:t>600 Busy Everywhere</w:t>
            </w:r>
          </w:p>
        </w:tc>
      </w:tr>
      <w:tr w:rsidR="00FB0A0B" w14:paraId="6F5B7E1F"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0D81331E" w14:textId="77777777" w:rsidR="00FB0A0B" w:rsidRDefault="00FB0A0B">
            <w:pPr>
              <w:pStyle w:val="TAL"/>
              <w:spacing w:before="60" w:after="60"/>
            </w:pPr>
            <w:r>
              <w:t>DP O_No_Answer</w:t>
            </w:r>
          </w:p>
        </w:tc>
        <w:tc>
          <w:tcPr>
            <w:tcW w:w="2457" w:type="dxa"/>
            <w:tcBorders>
              <w:top w:val="single" w:sz="6" w:space="0" w:color="auto"/>
              <w:left w:val="single" w:sz="6" w:space="0" w:color="auto"/>
              <w:bottom w:val="single" w:sz="6" w:space="0" w:color="auto"/>
              <w:right w:val="single" w:sz="6" w:space="0" w:color="auto"/>
            </w:tcBorders>
          </w:tcPr>
          <w:p w14:paraId="3092BAB9" w14:textId="77777777" w:rsidR="00FB0A0B" w:rsidRDefault="00FB0A0B">
            <w:pPr>
              <w:pStyle w:val="TAL"/>
              <w:spacing w:before="60" w:after="60"/>
            </w:pPr>
            <w:r>
              <w:t>603 Decline</w:t>
            </w:r>
          </w:p>
          <w:p w14:paraId="08122739" w14:textId="77777777" w:rsidR="00FB0A0B" w:rsidRDefault="00FB0A0B">
            <w:pPr>
              <w:pStyle w:val="TAL"/>
              <w:spacing w:before="60" w:after="60"/>
            </w:pPr>
            <w:r>
              <w:t>408 Request Timeout</w:t>
            </w:r>
          </w:p>
          <w:p w14:paraId="3B776B48" w14:textId="77777777" w:rsidR="00FB0A0B" w:rsidRDefault="00FB0A0B">
            <w:pPr>
              <w:pStyle w:val="TAL"/>
              <w:spacing w:before="60" w:after="60"/>
            </w:pPr>
            <w:r>
              <w:t>480 Temp Unavailable</w:t>
            </w:r>
          </w:p>
        </w:tc>
      </w:tr>
      <w:tr w:rsidR="00FB0A0B" w14:paraId="171D8546"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24026AB7" w14:textId="77777777" w:rsidR="00FB0A0B" w:rsidRDefault="00FB0A0B">
            <w:pPr>
              <w:pStyle w:val="TAL"/>
              <w:spacing w:before="60" w:after="60"/>
            </w:pPr>
            <w:r>
              <w:t>DP O_Answer</w:t>
            </w:r>
          </w:p>
        </w:tc>
        <w:tc>
          <w:tcPr>
            <w:tcW w:w="2457" w:type="dxa"/>
            <w:tcBorders>
              <w:top w:val="single" w:sz="6" w:space="0" w:color="auto"/>
              <w:left w:val="single" w:sz="6" w:space="0" w:color="auto"/>
              <w:bottom w:val="single" w:sz="6" w:space="0" w:color="auto"/>
              <w:right w:val="single" w:sz="6" w:space="0" w:color="auto"/>
            </w:tcBorders>
          </w:tcPr>
          <w:p w14:paraId="0BC4C746" w14:textId="77777777" w:rsidR="00FB0A0B" w:rsidRDefault="00FB0A0B">
            <w:pPr>
              <w:pStyle w:val="TAL"/>
              <w:spacing w:before="60" w:after="60"/>
            </w:pPr>
            <w:r>
              <w:t>200 OK</w:t>
            </w:r>
          </w:p>
        </w:tc>
      </w:tr>
      <w:tr w:rsidR="00FB0A0B" w14:paraId="6F09107A"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628E94C9" w14:textId="77777777" w:rsidR="00FB0A0B" w:rsidRDefault="00FB0A0B">
            <w:pPr>
              <w:pStyle w:val="TAL"/>
              <w:spacing w:before="60" w:after="60"/>
            </w:pPr>
            <w:r>
              <w:t>DP O_Disconnect</w:t>
            </w:r>
          </w:p>
        </w:tc>
        <w:tc>
          <w:tcPr>
            <w:tcW w:w="2457" w:type="dxa"/>
            <w:tcBorders>
              <w:top w:val="single" w:sz="6" w:space="0" w:color="auto"/>
              <w:left w:val="single" w:sz="6" w:space="0" w:color="auto"/>
              <w:bottom w:val="single" w:sz="6" w:space="0" w:color="auto"/>
              <w:right w:val="single" w:sz="6" w:space="0" w:color="auto"/>
            </w:tcBorders>
          </w:tcPr>
          <w:p w14:paraId="12EED25E" w14:textId="77777777" w:rsidR="00FB0A0B" w:rsidRDefault="00FB0A0B">
            <w:pPr>
              <w:pStyle w:val="TAL"/>
              <w:spacing w:before="60" w:after="60"/>
            </w:pPr>
            <w:r>
              <w:t>BYE</w:t>
            </w:r>
          </w:p>
        </w:tc>
      </w:tr>
      <w:tr w:rsidR="00FB0A0B" w14:paraId="3B0A7536"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49C9F83A" w14:textId="77777777" w:rsidR="00FB0A0B" w:rsidRDefault="00FB0A0B">
            <w:pPr>
              <w:pStyle w:val="TAL"/>
              <w:spacing w:before="60" w:after="60"/>
            </w:pPr>
            <w:r>
              <w:t>DP O_Abandon</w:t>
            </w:r>
          </w:p>
        </w:tc>
        <w:tc>
          <w:tcPr>
            <w:tcW w:w="2457" w:type="dxa"/>
            <w:tcBorders>
              <w:top w:val="single" w:sz="6" w:space="0" w:color="auto"/>
              <w:left w:val="single" w:sz="6" w:space="0" w:color="auto"/>
              <w:bottom w:val="single" w:sz="6" w:space="0" w:color="auto"/>
              <w:right w:val="single" w:sz="6" w:space="0" w:color="auto"/>
            </w:tcBorders>
          </w:tcPr>
          <w:p w14:paraId="6444B617" w14:textId="77777777" w:rsidR="00FB0A0B" w:rsidRDefault="00FB0A0B">
            <w:pPr>
              <w:pStyle w:val="TAL"/>
              <w:spacing w:before="60" w:after="60"/>
            </w:pPr>
            <w:r>
              <w:t>CANCEL</w:t>
            </w:r>
          </w:p>
        </w:tc>
      </w:tr>
    </w:tbl>
    <w:p w14:paraId="1B3F5ED4" w14:textId="77777777" w:rsidR="00FB0A0B" w:rsidRDefault="00FB0A0B"/>
    <w:p w14:paraId="6925A60F" w14:textId="77777777" w:rsidR="00FB0A0B" w:rsidRDefault="00FB0A0B" w:rsidP="002A0A94">
      <w:pPr>
        <w:pStyle w:val="Heading3"/>
      </w:pPr>
      <w:bookmarkStart w:id="93" w:name="_Toc95922134"/>
      <w:r>
        <w:lastRenderedPageBreak/>
        <w:t>4.5.4</w:t>
      </w:r>
      <w:r>
        <w:tab/>
        <w:t>Terminating CAMEL Basic Call State Model (T</w:t>
      </w:r>
      <w:r>
        <w:noBreakHyphen/>
        <w:t>IM</w:t>
      </w:r>
      <w:r>
        <w:noBreakHyphen/>
        <w:t>BCSM)</w:t>
      </w:r>
      <w:bookmarkEnd w:id="93"/>
    </w:p>
    <w:p w14:paraId="64606C62" w14:textId="77777777" w:rsidR="00FB0A0B" w:rsidRDefault="00FB0A0B" w:rsidP="002A0A94">
      <w:pPr>
        <w:pStyle w:val="Heading4"/>
      </w:pPr>
      <w:bookmarkStart w:id="94" w:name="_Toc95922135"/>
      <w:r>
        <w:t>4.5.4.1</w:t>
      </w:r>
      <w:r>
        <w:tab/>
        <w:t>Description of the T</w:t>
      </w:r>
      <w:r>
        <w:noBreakHyphen/>
        <w:t>IM</w:t>
      </w:r>
      <w:r>
        <w:noBreakHyphen/>
        <w:t>BCSM</w:t>
      </w:r>
      <w:bookmarkEnd w:id="94"/>
    </w:p>
    <w:p w14:paraId="622ACAC2" w14:textId="77777777" w:rsidR="00FB0A0B" w:rsidRDefault="00FB0A0B">
      <w:r>
        <w:t>The T</w:t>
      </w:r>
      <w:r>
        <w:noBreakHyphen/>
        <w:t>IM-BCSM is used to model the behaviour of an IM</w:t>
      </w:r>
      <w:r>
        <w:noBreakHyphen/>
        <w:t>SSF for a terminating call. When a DP is encountered, T</w:t>
      </w:r>
      <w:r>
        <w:noBreakHyphen/>
        <w:t>IM-BCSM processing is suspended at the DP and IM</w:t>
      </w:r>
      <w:r>
        <w:noBreakHyphen/>
        <w:t>SSF indicates this to the gsmSCF if appropriate.</w:t>
      </w:r>
    </w:p>
    <w:p w14:paraId="1EB1688B" w14:textId="77777777" w:rsidR="00FB0A0B" w:rsidRDefault="00FB0A0B"/>
    <w:p w14:paraId="17045DD6" w14:textId="77777777" w:rsidR="00FB0A0B" w:rsidRDefault="00000000">
      <w:pPr>
        <w:pStyle w:val="TH"/>
      </w:pPr>
      <w:r>
        <w:pict w14:anchorId="4591F5E7">
          <v:shape id="_x0000_i1030" type="#_x0000_t75" style="width:377.5pt;height:324.5pt" o:allowoverlap="f">
            <v:imagedata r:id="rId13" o:title=""/>
          </v:shape>
        </w:pict>
      </w:r>
    </w:p>
    <w:p w14:paraId="1D909D35" w14:textId="77777777" w:rsidR="00FB0A0B" w:rsidRDefault="00FB0A0B">
      <w:pPr>
        <w:pStyle w:val="TF"/>
      </w:pPr>
      <w:r>
        <w:t xml:space="preserve">Figure </w:t>
      </w:r>
      <w:bookmarkStart w:id="95" w:name="fig_t_im_bcsm"/>
      <w:r>
        <w:t>4.5</w:t>
      </w:r>
      <w:bookmarkEnd w:id="95"/>
      <w:r>
        <w:t>: Terminating CAMEL Basic Call State Model (T</w:t>
      </w:r>
      <w:r>
        <w:noBreakHyphen/>
        <w:t>IM</w:t>
      </w:r>
      <w:r>
        <w:noBreakHyphen/>
        <w:t>BCSM)</w:t>
      </w:r>
    </w:p>
    <w:p w14:paraId="4FEBB226" w14:textId="77777777" w:rsidR="00FB0A0B" w:rsidRDefault="00FB0A0B">
      <w:r>
        <w:t>The following table 4.3defines the DPs that apply to terminating calls.</w:t>
      </w:r>
    </w:p>
    <w:p w14:paraId="201E48FA" w14:textId="77777777" w:rsidR="00FB0A0B" w:rsidRDefault="00FB0A0B">
      <w:pPr>
        <w:pStyle w:val="TH"/>
      </w:pPr>
      <w:r>
        <w:lastRenderedPageBreak/>
        <w:t xml:space="preserve">Table </w:t>
      </w:r>
      <w:bookmarkStart w:id="96" w:name="table_dp_t_im_bcsm"/>
      <w:r>
        <w:t>4.3</w:t>
      </w:r>
      <w:bookmarkEnd w:id="96"/>
      <w:r>
        <w:t>: Description of T</w:t>
      </w:r>
      <w:r>
        <w:noBreakHyphen/>
        <w:t>IM</w:t>
      </w:r>
      <w:r>
        <w:noBreakHyphen/>
        <w:t>BCSM DPs in the S</w:t>
      </w:r>
      <w:r>
        <w:noBreakHyphen/>
        <w:t>CSCF</w:t>
      </w:r>
    </w:p>
    <w:tbl>
      <w:tblPr>
        <w:tblW w:w="0" w:type="auto"/>
        <w:jc w:val="center"/>
        <w:tblLayout w:type="fixed"/>
        <w:tblCellMar>
          <w:left w:w="70" w:type="dxa"/>
          <w:right w:w="70" w:type="dxa"/>
        </w:tblCellMar>
        <w:tblLook w:val="0000" w:firstRow="0" w:lastRow="0" w:firstColumn="0" w:lastColumn="0" w:noHBand="0" w:noVBand="0"/>
      </w:tblPr>
      <w:tblGrid>
        <w:gridCol w:w="2552"/>
        <w:gridCol w:w="1525"/>
        <w:gridCol w:w="4428"/>
      </w:tblGrid>
      <w:tr w:rsidR="00FB0A0B" w14:paraId="2DCC8A9B"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44E26B3F" w14:textId="77777777" w:rsidR="00FB0A0B" w:rsidRDefault="00FB0A0B">
            <w:pPr>
              <w:pStyle w:val="TAL"/>
              <w:spacing w:before="60" w:after="60"/>
              <w:rPr>
                <w:b/>
                <w:lang w:val="fr-FR"/>
              </w:rPr>
            </w:pPr>
            <w:r>
              <w:rPr>
                <w:b/>
                <w:lang w:val="fr-FR"/>
              </w:rPr>
              <w:t>CAMEL DP:</w:t>
            </w:r>
          </w:p>
        </w:tc>
        <w:tc>
          <w:tcPr>
            <w:tcW w:w="1525" w:type="dxa"/>
            <w:tcBorders>
              <w:top w:val="single" w:sz="6" w:space="0" w:color="auto"/>
              <w:left w:val="single" w:sz="6" w:space="0" w:color="auto"/>
              <w:bottom w:val="single" w:sz="6" w:space="0" w:color="auto"/>
              <w:right w:val="single" w:sz="6" w:space="0" w:color="auto"/>
            </w:tcBorders>
          </w:tcPr>
          <w:p w14:paraId="3D393437" w14:textId="77777777" w:rsidR="00FB0A0B" w:rsidRDefault="00FB0A0B" w:rsidP="002A0A94">
            <w:pPr>
              <w:pStyle w:val="TAH"/>
              <w:rPr>
                <w:lang w:val="fr-FR"/>
              </w:rPr>
            </w:pPr>
            <w:r w:rsidRPr="002A0A94">
              <w:t>DP Type</w:t>
            </w:r>
          </w:p>
        </w:tc>
        <w:tc>
          <w:tcPr>
            <w:tcW w:w="4428" w:type="dxa"/>
            <w:tcBorders>
              <w:top w:val="single" w:sz="6" w:space="0" w:color="auto"/>
              <w:left w:val="single" w:sz="6" w:space="0" w:color="auto"/>
              <w:bottom w:val="single" w:sz="6" w:space="0" w:color="auto"/>
              <w:right w:val="single" w:sz="6" w:space="0" w:color="auto"/>
            </w:tcBorders>
          </w:tcPr>
          <w:p w14:paraId="56950423" w14:textId="77777777" w:rsidR="00FB0A0B" w:rsidRDefault="00FB0A0B">
            <w:pPr>
              <w:pStyle w:val="TAL"/>
              <w:spacing w:before="60" w:after="60"/>
              <w:rPr>
                <w:b/>
                <w:lang w:val="fr-FR"/>
              </w:rPr>
            </w:pPr>
            <w:r>
              <w:rPr>
                <w:b/>
                <w:lang w:val="fr-FR"/>
              </w:rPr>
              <w:t>Description:</w:t>
            </w:r>
          </w:p>
        </w:tc>
      </w:tr>
      <w:tr w:rsidR="00FB0A0B" w14:paraId="371390E6"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1AEE389F" w14:textId="77777777" w:rsidR="00FB0A0B" w:rsidRDefault="00FB0A0B">
            <w:pPr>
              <w:pStyle w:val="TAL"/>
              <w:spacing w:before="60" w:after="60"/>
            </w:pPr>
            <w:r>
              <w:t>DP Terminating_Attempt_</w:t>
            </w:r>
          </w:p>
          <w:p w14:paraId="3FFEFD36" w14:textId="77777777" w:rsidR="00FB0A0B" w:rsidRDefault="00FB0A0B">
            <w:pPr>
              <w:pStyle w:val="TAL"/>
              <w:spacing w:before="60" w:after="60"/>
            </w:pPr>
            <w:r>
              <w:t xml:space="preserve">_Authorised </w:t>
            </w:r>
          </w:p>
        </w:tc>
        <w:tc>
          <w:tcPr>
            <w:tcW w:w="1525" w:type="dxa"/>
            <w:tcBorders>
              <w:top w:val="single" w:sz="6" w:space="0" w:color="auto"/>
              <w:left w:val="single" w:sz="6" w:space="0" w:color="auto"/>
              <w:bottom w:val="single" w:sz="6" w:space="0" w:color="auto"/>
              <w:right w:val="single" w:sz="6" w:space="0" w:color="auto"/>
            </w:tcBorders>
          </w:tcPr>
          <w:p w14:paraId="3444C51A" w14:textId="77777777" w:rsidR="00FB0A0B" w:rsidRDefault="00FB0A0B">
            <w:pPr>
              <w:pStyle w:val="TAL"/>
              <w:spacing w:before="60" w:after="60"/>
            </w:pPr>
            <w:r>
              <w:t>TDP</w:t>
            </w:r>
            <w:r>
              <w:noBreakHyphen/>
              <w:t>R</w:t>
            </w:r>
            <w:r>
              <w:tab/>
            </w:r>
          </w:p>
        </w:tc>
        <w:tc>
          <w:tcPr>
            <w:tcW w:w="4428" w:type="dxa"/>
            <w:tcBorders>
              <w:top w:val="single" w:sz="6" w:space="0" w:color="auto"/>
              <w:left w:val="single" w:sz="6" w:space="0" w:color="auto"/>
              <w:bottom w:val="single" w:sz="6" w:space="0" w:color="auto"/>
              <w:right w:val="single" w:sz="6" w:space="0" w:color="auto"/>
            </w:tcBorders>
          </w:tcPr>
          <w:p w14:paraId="4D4A5108" w14:textId="77777777" w:rsidR="00FB0A0B" w:rsidRDefault="00FB0A0B">
            <w:pPr>
              <w:pStyle w:val="TAL"/>
              <w:spacing w:before="60" w:after="60"/>
            </w:pPr>
            <w:r>
              <w:t>Indication that the V</w:t>
            </w:r>
            <w:r>
              <w:rPr>
                <w:lang w:val="en-US"/>
              </w:rPr>
              <w:t>T</w:t>
            </w:r>
            <w:r>
              <w:rPr>
                <w:lang w:val="en-US"/>
              </w:rPr>
              <w:noBreakHyphen/>
              <w:t>IM</w:t>
            </w:r>
            <w:r>
              <w:rPr>
                <w:lang w:val="en-US"/>
              </w:rPr>
              <w:noBreakHyphen/>
              <w:t>CSI</w:t>
            </w:r>
            <w:r>
              <w:t xml:space="preserve"> is analysed.</w:t>
            </w:r>
          </w:p>
        </w:tc>
      </w:tr>
      <w:tr w:rsidR="00FB0A0B" w14:paraId="63EC0BB3"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04AA9E1A" w14:textId="77777777" w:rsidR="00FB0A0B" w:rsidRDefault="00FB0A0B">
            <w:pPr>
              <w:pStyle w:val="TAL"/>
              <w:spacing w:before="60" w:after="60"/>
            </w:pPr>
            <w:r>
              <w:t>DP T_Busy</w:t>
            </w:r>
          </w:p>
        </w:tc>
        <w:tc>
          <w:tcPr>
            <w:tcW w:w="1525" w:type="dxa"/>
            <w:tcBorders>
              <w:top w:val="single" w:sz="6" w:space="0" w:color="auto"/>
              <w:left w:val="single" w:sz="6" w:space="0" w:color="auto"/>
              <w:bottom w:val="single" w:sz="6" w:space="0" w:color="auto"/>
              <w:right w:val="single" w:sz="6" w:space="0" w:color="auto"/>
            </w:tcBorders>
          </w:tcPr>
          <w:p w14:paraId="207FF70E" w14:textId="77777777" w:rsidR="00FB0A0B" w:rsidRDefault="00FB0A0B">
            <w:pPr>
              <w:pStyle w:val="TAL"/>
              <w:spacing w:before="60" w:after="60"/>
            </w:pPr>
            <w:r>
              <w:rPr>
                <w:lang w:val="en-US"/>
              </w:rPr>
              <w:t>TDP</w:t>
            </w:r>
            <w:r>
              <w:rPr>
                <w:lang w:val="en-US"/>
              </w:rPr>
              <w:noBreakHyphen/>
              <w:t xml:space="preserve">R, </w:t>
            </w:r>
            <w:r>
              <w:t>EDP</w:t>
            </w:r>
            <w:r>
              <w:noBreakHyphen/>
              <w:t>N, EDP</w:t>
            </w:r>
            <w:r>
              <w:noBreakHyphen/>
              <w:t>R</w:t>
            </w:r>
          </w:p>
        </w:tc>
        <w:tc>
          <w:tcPr>
            <w:tcW w:w="4428" w:type="dxa"/>
            <w:tcBorders>
              <w:top w:val="single" w:sz="6" w:space="0" w:color="auto"/>
              <w:left w:val="single" w:sz="6" w:space="0" w:color="auto"/>
              <w:bottom w:val="single" w:sz="6" w:space="0" w:color="auto"/>
              <w:right w:val="single" w:sz="6" w:space="0" w:color="auto"/>
            </w:tcBorders>
          </w:tcPr>
          <w:p w14:paraId="6835A2FC" w14:textId="77777777" w:rsidR="00FB0A0B" w:rsidRDefault="00FB0A0B">
            <w:pPr>
              <w:pStyle w:val="TAL"/>
            </w:pPr>
            <w:r>
              <w:t>Indication that:</w:t>
            </w:r>
          </w:p>
          <w:p w14:paraId="6CBA81A6" w14:textId="77777777" w:rsidR="00FB0A0B" w:rsidRDefault="00FB0A0B">
            <w:pPr>
              <w:pStyle w:val="TAL"/>
              <w:ind w:left="259" w:hanging="259"/>
            </w:pPr>
            <w:bookmarkStart w:id="97" w:name="_PERM_MCCTEMPBM_CRPT96840034___2"/>
            <w:r>
              <w:t>-</w:t>
            </w:r>
            <w:r>
              <w:tab/>
              <w:t>a busy indication is received from the terminating party,</w:t>
            </w:r>
          </w:p>
          <w:bookmarkEnd w:id="97"/>
          <w:p w14:paraId="4A0CB0EB" w14:textId="77777777" w:rsidR="00FB0A0B" w:rsidRDefault="00FB0A0B">
            <w:pPr>
              <w:pStyle w:val="TAL"/>
              <w:spacing w:before="60" w:after="60"/>
            </w:pPr>
            <w:r>
              <w:t>- a not reachable event is determined (e.g. terminating party is not currently registered).</w:t>
            </w:r>
          </w:p>
        </w:tc>
      </w:tr>
      <w:tr w:rsidR="00FB0A0B" w14:paraId="1A36AD51"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7189B42E" w14:textId="77777777" w:rsidR="00FB0A0B" w:rsidRDefault="00FB0A0B">
            <w:pPr>
              <w:pStyle w:val="TAL"/>
              <w:spacing w:before="60" w:after="60"/>
            </w:pPr>
            <w:r>
              <w:t>DP T_No_Answer</w:t>
            </w:r>
          </w:p>
        </w:tc>
        <w:tc>
          <w:tcPr>
            <w:tcW w:w="1525" w:type="dxa"/>
            <w:tcBorders>
              <w:top w:val="single" w:sz="6" w:space="0" w:color="auto"/>
              <w:left w:val="single" w:sz="6" w:space="0" w:color="auto"/>
              <w:bottom w:val="single" w:sz="6" w:space="0" w:color="auto"/>
              <w:right w:val="single" w:sz="6" w:space="0" w:color="auto"/>
            </w:tcBorders>
          </w:tcPr>
          <w:p w14:paraId="4AD246F7" w14:textId="77777777" w:rsidR="00FB0A0B" w:rsidRDefault="00FB0A0B">
            <w:pPr>
              <w:pStyle w:val="TAL"/>
              <w:spacing w:before="60" w:after="60"/>
            </w:pPr>
            <w:r>
              <w:rPr>
                <w:lang w:val="en-US"/>
              </w:rPr>
              <w:t>TDP</w:t>
            </w:r>
            <w:r>
              <w:rPr>
                <w:lang w:val="en-US"/>
              </w:rPr>
              <w:noBreakHyphen/>
              <w:t xml:space="preserve">R, </w:t>
            </w:r>
            <w:r>
              <w:t>EDP</w:t>
            </w:r>
            <w:r>
              <w:noBreakHyphen/>
              <w:t>N, EDP</w:t>
            </w:r>
            <w:r>
              <w:noBreakHyphen/>
              <w:t>R</w:t>
            </w:r>
          </w:p>
        </w:tc>
        <w:tc>
          <w:tcPr>
            <w:tcW w:w="4428" w:type="dxa"/>
            <w:tcBorders>
              <w:top w:val="single" w:sz="6" w:space="0" w:color="auto"/>
              <w:left w:val="single" w:sz="6" w:space="0" w:color="auto"/>
              <w:bottom w:val="single" w:sz="6" w:space="0" w:color="auto"/>
              <w:right w:val="single" w:sz="6" w:space="0" w:color="auto"/>
            </w:tcBorders>
          </w:tcPr>
          <w:p w14:paraId="7FF94E1D" w14:textId="77777777" w:rsidR="00FB0A0B" w:rsidRDefault="00FB0A0B">
            <w:pPr>
              <w:pStyle w:val="TAL"/>
              <w:spacing w:before="60" w:after="60"/>
            </w:pPr>
            <w:r>
              <w:t>Indication that an application timer associated with the T_No_Answer DP expires.</w:t>
            </w:r>
          </w:p>
        </w:tc>
      </w:tr>
      <w:tr w:rsidR="00FB0A0B" w14:paraId="777705FC"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3EA3BCCA" w14:textId="77777777" w:rsidR="00FB0A0B" w:rsidRDefault="00FB0A0B">
            <w:pPr>
              <w:pStyle w:val="TAL"/>
              <w:spacing w:before="60" w:after="60"/>
            </w:pPr>
            <w:r>
              <w:t>DP T_Answer</w:t>
            </w:r>
          </w:p>
        </w:tc>
        <w:tc>
          <w:tcPr>
            <w:tcW w:w="1525" w:type="dxa"/>
            <w:tcBorders>
              <w:top w:val="single" w:sz="6" w:space="0" w:color="auto"/>
              <w:left w:val="single" w:sz="6" w:space="0" w:color="auto"/>
              <w:bottom w:val="single" w:sz="6" w:space="0" w:color="auto"/>
              <w:right w:val="single" w:sz="6" w:space="0" w:color="auto"/>
            </w:tcBorders>
          </w:tcPr>
          <w:p w14:paraId="2A8E6C59" w14:textId="77777777" w:rsidR="00FB0A0B" w:rsidRDefault="00FB0A0B">
            <w:pPr>
              <w:pStyle w:val="TAL"/>
              <w:spacing w:before="60" w:after="60"/>
            </w:pPr>
            <w:r>
              <w:rPr>
                <w:lang w:val="en-US"/>
              </w:rPr>
              <w:t>EDP</w:t>
            </w:r>
            <w:r>
              <w:rPr>
                <w:lang w:val="en-US"/>
              </w:rPr>
              <w:noBreakHyphen/>
              <w:t>N, EDP</w:t>
            </w:r>
            <w:r>
              <w:rPr>
                <w:lang w:val="en-US"/>
              </w:rPr>
              <w:noBreakHyphen/>
              <w:t>R</w:t>
            </w:r>
          </w:p>
        </w:tc>
        <w:tc>
          <w:tcPr>
            <w:tcW w:w="4428" w:type="dxa"/>
            <w:tcBorders>
              <w:top w:val="single" w:sz="6" w:space="0" w:color="auto"/>
              <w:left w:val="single" w:sz="6" w:space="0" w:color="auto"/>
              <w:bottom w:val="single" w:sz="6" w:space="0" w:color="auto"/>
              <w:right w:val="single" w:sz="6" w:space="0" w:color="auto"/>
            </w:tcBorders>
          </w:tcPr>
          <w:p w14:paraId="34DF5971" w14:textId="77777777" w:rsidR="00FB0A0B" w:rsidRDefault="00FB0A0B">
            <w:pPr>
              <w:pStyle w:val="TAL"/>
              <w:spacing w:before="60" w:after="60"/>
            </w:pPr>
            <w:r>
              <w:t>Session is accepted and answered by terminating party.</w:t>
            </w:r>
          </w:p>
        </w:tc>
      </w:tr>
      <w:tr w:rsidR="00FB0A0B" w14:paraId="4FF47D2B"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2C2D8EC2" w14:textId="77777777" w:rsidR="00FB0A0B" w:rsidRDefault="00FB0A0B">
            <w:pPr>
              <w:pStyle w:val="TAL"/>
              <w:spacing w:before="60" w:after="60"/>
              <w:rPr>
                <w:lang w:val="fr-FR"/>
              </w:rPr>
            </w:pPr>
            <w:r>
              <w:rPr>
                <w:lang w:val="fr-FR"/>
              </w:rPr>
              <w:t>DP T_Disconnect</w:t>
            </w:r>
          </w:p>
        </w:tc>
        <w:tc>
          <w:tcPr>
            <w:tcW w:w="1525" w:type="dxa"/>
            <w:tcBorders>
              <w:top w:val="single" w:sz="6" w:space="0" w:color="auto"/>
              <w:left w:val="single" w:sz="6" w:space="0" w:color="auto"/>
              <w:bottom w:val="single" w:sz="6" w:space="0" w:color="auto"/>
              <w:right w:val="single" w:sz="6" w:space="0" w:color="auto"/>
            </w:tcBorders>
          </w:tcPr>
          <w:p w14:paraId="6ACA65D7" w14:textId="77777777" w:rsidR="00FB0A0B" w:rsidRDefault="00FB0A0B">
            <w:pPr>
              <w:pStyle w:val="TAL"/>
              <w:spacing w:before="60" w:after="60"/>
            </w:pPr>
            <w:r>
              <w:rPr>
                <w:lang w:val="en-US"/>
              </w:rPr>
              <w:t>EDP</w:t>
            </w:r>
            <w:r>
              <w:rPr>
                <w:lang w:val="en-US"/>
              </w:rPr>
              <w:noBreakHyphen/>
              <w:t>N, EDP</w:t>
            </w:r>
            <w:r>
              <w:rPr>
                <w:lang w:val="en-US"/>
              </w:rPr>
              <w:noBreakHyphen/>
              <w:t>R</w:t>
            </w:r>
          </w:p>
        </w:tc>
        <w:tc>
          <w:tcPr>
            <w:tcW w:w="4428" w:type="dxa"/>
            <w:tcBorders>
              <w:top w:val="single" w:sz="6" w:space="0" w:color="auto"/>
              <w:left w:val="single" w:sz="6" w:space="0" w:color="auto"/>
              <w:bottom w:val="single" w:sz="6" w:space="0" w:color="auto"/>
              <w:right w:val="single" w:sz="6" w:space="0" w:color="auto"/>
            </w:tcBorders>
          </w:tcPr>
          <w:p w14:paraId="71B1E03D" w14:textId="77777777" w:rsidR="00FB0A0B" w:rsidRDefault="00FB0A0B">
            <w:pPr>
              <w:pStyle w:val="TAL"/>
              <w:spacing w:before="60" w:after="60"/>
            </w:pPr>
            <w:r>
              <w:t>A disconnect indication is received from the terminating party or from the originating party.</w:t>
            </w:r>
          </w:p>
        </w:tc>
      </w:tr>
      <w:tr w:rsidR="00FB0A0B" w14:paraId="41571625"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7172C1F2" w14:textId="77777777" w:rsidR="00FB0A0B" w:rsidRDefault="00FB0A0B">
            <w:pPr>
              <w:pStyle w:val="TAL"/>
              <w:spacing w:before="60" w:after="60"/>
              <w:rPr>
                <w:lang w:val="fr-FR"/>
              </w:rPr>
            </w:pPr>
            <w:r>
              <w:rPr>
                <w:lang w:val="fr-FR"/>
              </w:rPr>
              <w:t>DP T_Abandon</w:t>
            </w:r>
          </w:p>
        </w:tc>
        <w:tc>
          <w:tcPr>
            <w:tcW w:w="1525" w:type="dxa"/>
            <w:tcBorders>
              <w:top w:val="single" w:sz="6" w:space="0" w:color="auto"/>
              <w:left w:val="single" w:sz="6" w:space="0" w:color="auto"/>
              <w:bottom w:val="single" w:sz="6" w:space="0" w:color="auto"/>
              <w:right w:val="single" w:sz="6" w:space="0" w:color="auto"/>
            </w:tcBorders>
          </w:tcPr>
          <w:p w14:paraId="5A874D42" w14:textId="77777777" w:rsidR="00FB0A0B" w:rsidRDefault="00FB0A0B">
            <w:pPr>
              <w:pStyle w:val="TAL"/>
              <w:spacing w:before="60" w:after="60"/>
            </w:pPr>
            <w:r>
              <w:rPr>
                <w:lang w:val="en-US"/>
              </w:rPr>
              <w:t>EDP</w:t>
            </w:r>
            <w:r>
              <w:rPr>
                <w:lang w:val="en-US"/>
              </w:rPr>
              <w:noBreakHyphen/>
              <w:t>N, EDP</w:t>
            </w:r>
            <w:r>
              <w:rPr>
                <w:lang w:val="en-US"/>
              </w:rPr>
              <w:noBreakHyphen/>
              <w:t>R</w:t>
            </w:r>
          </w:p>
        </w:tc>
        <w:tc>
          <w:tcPr>
            <w:tcW w:w="4428" w:type="dxa"/>
            <w:tcBorders>
              <w:top w:val="single" w:sz="6" w:space="0" w:color="auto"/>
              <w:left w:val="single" w:sz="6" w:space="0" w:color="auto"/>
              <w:bottom w:val="single" w:sz="6" w:space="0" w:color="auto"/>
              <w:right w:val="single" w:sz="6" w:space="0" w:color="auto"/>
            </w:tcBorders>
          </w:tcPr>
          <w:p w14:paraId="13ABCFFF" w14:textId="77777777" w:rsidR="00FB0A0B" w:rsidRDefault="00FB0A0B">
            <w:pPr>
              <w:pStyle w:val="TAL"/>
              <w:spacing w:before="60" w:after="60"/>
            </w:pPr>
            <w:r>
              <w:t>A disconnect indication is received from the originating party during the session establishment procedure.</w:t>
            </w:r>
          </w:p>
        </w:tc>
      </w:tr>
    </w:tbl>
    <w:p w14:paraId="44F95F3C" w14:textId="77777777" w:rsidR="00FB0A0B" w:rsidRPr="002A0A94" w:rsidRDefault="00FB0A0B" w:rsidP="002A0A94"/>
    <w:p w14:paraId="2DC759D0" w14:textId="77777777" w:rsidR="00FB0A0B" w:rsidRDefault="00FB0A0B" w:rsidP="002A0A94">
      <w:pPr>
        <w:pStyle w:val="Heading4"/>
      </w:pPr>
      <w:bookmarkStart w:id="98" w:name="_Toc95922136"/>
      <w:r>
        <w:t>4.5.4.2</w:t>
      </w:r>
      <w:r>
        <w:tab/>
        <w:t>Description of Points In Call</w:t>
      </w:r>
      <w:bookmarkEnd w:id="98"/>
    </w:p>
    <w:p w14:paraId="53CD524F" w14:textId="61659B02" w:rsidR="00FB0A0B" w:rsidRDefault="00FB0A0B">
      <w:r>
        <w:t xml:space="preserve">This </w:t>
      </w:r>
      <w:r w:rsidR="002A0A94">
        <w:t>clause</w:t>
      </w:r>
      <w:r>
        <w:t xml:space="preserve"> describes the Points In Call for terminating calls. The entry events, actions and exit events are described for each Point in Call.</w:t>
      </w:r>
    </w:p>
    <w:p w14:paraId="06DB8110" w14:textId="77777777" w:rsidR="00FB0A0B" w:rsidRDefault="00FB0A0B" w:rsidP="002A0A94">
      <w:pPr>
        <w:pStyle w:val="Heading5"/>
      </w:pPr>
      <w:bookmarkStart w:id="99" w:name="_Toc95922137"/>
      <w:r>
        <w:t>4.5.4.2.1</w:t>
      </w:r>
      <w:r>
        <w:tab/>
        <w:t>T_Null</w:t>
      </w:r>
      <w:bookmarkEnd w:id="99"/>
    </w:p>
    <w:p w14:paraId="2DF2E68E" w14:textId="77777777" w:rsidR="00FB0A0B" w:rsidRDefault="00FB0A0B">
      <w:r>
        <w:t>Entry events:</w:t>
      </w:r>
    </w:p>
    <w:p w14:paraId="5A83A1B6" w14:textId="77777777" w:rsidR="00FB0A0B" w:rsidRDefault="00FB0A0B">
      <w:pPr>
        <w:pStyle w:val="B1"/>
      </w:pPr>
      <w:r>
        <w:t>-</w:t>
      </w:r>
      <w:r>
        <w:tab/>
        <w:t>Disconnection and clearing of a previous call (DP T_Disconnect) or default handling of exceptions by IM-SSF completed.</w:t>
      </w:r>
    </w:p>
    <w:p w14:paraId="06DFB1F1" w14:textId="77777777" w:rsidR="00FB0A0B" w:rsidRDefault="00FB0A0B">
      <w:pPr>
        <w:pStyle w:val="B1"/>
      </w:pPr>
      <w:r>
        <w:t>-</w:t>
      </w:r>
      <w:r>
        <w:tab/>
        <w:t>Abandon event is reported from Terminating Call Handling PIC.</w:t>
      </w:r>
    </w:p>
    <w:p w14:paraId="4EBA1077" w14:textId="77777777" w:rsidR="00FB0A0B" w:rsidRDefault="00FB0A0B">
      <w:pPr>
        <w:pStyle w:val="B1"/>
      </w:pPr>
      <w:r>
        <w:t>-</w:t>
      </w:r>
      <w:r>
        <w:tab/>
        <w:t>Exception event is reported.</w:t>
      </w:r>
    </w:p>
    <w:p w14:paraId="53167B9F" w14:textId="77777777" w:rsidR="00FB0A0B" w:rsidRDefault="00FB0A0B">
      <w:r>
        <w:t>Actions:</w:t>
      </w:r>
    </w:p>
    <w:p w14:paraId="20916D2A" w14:textId="77777777" w:rsidR="00FB0A0B" w:rsidRDefault="00FB0A0B">
      <w:pPr>
        <w:pStyle w:val="B1"/>
      </w:pPr>
      <w:r>
        <w:t>-</w:t>
      </w:r>
      <w:r>
        <w:tab/>
        <w:t>Interface is idled.</w:t>
      </w:r>
    </w:p>
    <w:p w14:paraId="0615950A" w14:textId="77777777" w:rsidR="00FB0A0B" w:rsidRDefault="00FB0A0B">
      <w:pPr>
        <w:pStyle w:val="B1"/>
      </w:pPr>
      <w:r>
        <w:t>-</w:t>
      </w:r>
      <w:r>
        <w:tab/>
        <w:t>SIP INVITE message for terminating call request is received, the appropriate information is analysed.</w:t>
      </w:r>
    </w:p>
    <w:p w14:paraId="05035DA1" w14:textId="77777777" w:rsidR="00FB0A0B" w:rsidRDefault="00FB0A0B">
      <w:pPr>
        <w:pStyle w:val="B1"/>
      </w:pPr>
      <w:r>
        <w:t>-</w:t>
      </w:r>
      <w:r>
        <w:tab/>
        <w:t>VT</w:t>
      </w:r>
      <w:r>
        <w:noBreakHyphen/>
        <w:t>IM</w:t>
      </w:r>
      <w:r>
        <w:noBreakHyphen/>
        <w:t>CSI is analysed.</w:t>
      </w:r>
    </w:p>
    <w:p w14:paraId="6D2B976B" w14:textId="77777777" w:rsidR="00FB0A0B" w:rsidRDefault="00FB0A0B">
      <w:r>
        <w:t>Exit events:</w:t>
      </w:r>
    </w:p>
    <w:p w14:paraId="3C5CCAF9" w14:textId="77777777" w:rsidR="00FB0A0B" w:rsidRDefault="00FB0A0B">
      <w:pPr>
        <w:pStyle w:val="B1"/>
        <w:keepNext/>
        <w:keepLines/>
      </w:pPr>
      <w:r>
        <w:t>-</w:t>
      </w:r>
      <w:r>
        <w:tab/>
        <w:t>Terminating CSI is  analysed.</w:t>
      </w:r>
    </w:p>
    <w:p w14:paraId="4EE389E6" w14:textId="77777777" w:rsidR="00FB0A0B" w:rsidRDefault="00FB0A0B">
      <w:pPr>
        <w:pStyle w:val="B1"/>
      </w:pPr>
      <w:r>
        <w:t>-</w:t>
      </w:r>
      <w:r>
        <w:tab/>
        <w:t>An exception condition is encountered. For this PIC, if the call encounters one of these exceptions during the PIC processing, the exception event is not visible because there is no corresponding DP.</w:t>
      </w:r>
    </w:p>
    <w:p w14:paraId="0A2E156C" w14:textId="77777777" w:rsidR="00FB0A0B" w:rsidRDefault="00FB0A0B">
      <w:pPr>
        <w:pStyle w:val="B1"/>
      </w:pPr>
      <w:r>
        <w:tab/>
        <w:t>Example exception condition is:</w:t>
      </w:r>
    </w:p>
    <w:p w14:paraId="24F8940C" w14:textId="77777777" w:rsidR="00FB0A0B" w:rsidRDefault="00FB0A0B" w:rsidP="002A0A94">
      <w:pPr>
        <w:pStyle w:val="B2"/>
      </w:pPr>
      <w:r w:rsidRPr="002A0A94">
        <w:t>-</w:t>
      </w:r>
      <w:r w:rsidRPr="002A0A94">
        <w:tab/>
        <w:t>Calling party abandons call.</w:t>
      </w:r>
    </w:p>
    <w:p w14:paraId="6F545298" w14:textId="77777777" w:rsidR="00FB0A0B" w:rsidRDefault="00FB0A0B" w:rsidP="002A0A94">
      <w:pPr>
        <w:pStyle w:val="Heading5"/>
      </w:pPr>
      <w:bookmarkStart w:id="100" w:name="_Toc95922138"/>
      <w:r>
        <w:t>4.5.4.2.2</w:t>
      </w:r>
      <w:r>
        <w:tab/>
        <w:t>Terminating Call Handling</w:t>
      </w:r>
      <w:bookmarkEnd w:id="100"/>
    </w:p>
    <w:p w14:paraId="10F180F1" w14:textId="77777777" w:rsidR="00FB0A0B" w:rsidRDefault="00FB0A0B">
      <w:r>
        <w:t>Entry events:</w:t>
      </w:r>
    </w:p>
    <w:p w14:paraId="1BEC4A6F" w14:textId="77777777" w:rsidR="00FB0A0B" w:rsidRDefault="00FB0A0B">
      <w:pPr>
        <w:pStyle w:val="B1"/>
      </w:pPr>
      <w:r>
        <w:t>-</w:t>
      </w:r>
      <w:r>
        <w:tab/>
        <w:t>Terminating CSI (if available) is analysed. (DP Terminating_Attempt_Authorised).</w:t>
      </w:r>
    </w:p>
    <w:p w14:paraId="52F05698" w14:textId="77777777" w:rsidR="00FB0A0B" w:rsidRDefault="00FB0A0B">
      <w:pPr>
        <w:pStyle w:val="B1"/>
      </w:pPr>
      <w:r>
        <w:lastRenderedPageBreak/>
        <w:t>-</w:t>
      </w:r>
      <w:r>
        <w:tab/>
        <w:t>New routeing information is received when Busy event (DP T_Busy) or No Answer event (DP T_No_Answer) is reported from Terminating Call Handling PIC.</w:t>
      </w:r>
    </w:p>
    <w:p w14:paraId="6936EFFD" w14:textId="77777777" w:rsidR="00FB0A0B" w:rsidRDefault="00FB0A0B">
      <w:pPr>
        <w:pStyle w:val="B1"/>
      </w:pPr>
      <w:r>
        <w:t>-</w:t>
      </w:r>
      <w:r>
        <w:tab/>
        <w:t>New routeing information is received when Disconnect event is reported from T_Active PIC.</w:t>
      </w:r>
    </w:p>
    <w:p w14:paraId="7BA1B6E4" w14:textId="77777777" w:rsidR="00FB0A0B" w:rsidRDefault="00FB0A0B">
      <w:pPr>
        <w:pStyle w:val="B1"/>
      </w:pPr>
      <w:r>
        <w:t>-</w:t>
      </w:r>
      <w:r>
        <w:tab/>
        <w:t>New routeing information is received when the terminating party not reachable is reported from Terminating Call Handling PIC.</w:t>
      </w:r>
    </w:p>
    <w:p w14:paraId="05F23DF2" w14:textId="77777777" w:rsidR="00FB0A0B" w:rsidRDefault="00FB0A0B">
      <w:r>
        <w:t>Actions:</w:t>
      </w:r>
    </w:p>
    <w:p w14:paraId="393F1CCB" w14:textId="77777777" w:rsidR="00FB0A0B" w:rsidRDefault="00FB0A0B">
      <w:pPr>
        <w:pStyle w:val="B1"/>
      </w:pPr>
      <w:r>
        <w:t>-</w:t>
      </w:r>
      <w:r>
        <w:tab/>
        <w:t>Routeing address and call type being interpreted. The next route or terminating access is being selected.</w:t>
      </w:r>
    </w:p>
    <w:p w14:paraId="45407435" w14:textId="77777777" w:rsidR="00FB0A0B" w:rsidRDefault="00FB0A0B">
      <w:pPr>
        <w:pStyle w:val="B1"/>
      </w:pPr>
      <w:r>
        <w:t>-</w:t>
      </w:r>
      <w:r>
        <w:tab/>
        <w:t>The terminating party is being alerted. Waiting for the call to be answered by terminating party.</w:t>
      </w:r>
    </w:p>
    <w:p w14:paraId="54B6F4A3" w14:textId="77777777" w:rsidR="00FB0A0B" w:rsidRDefault="00FB0A0B">
      <w:r>
        <w:t>Exit events:</w:t>
      </w:r>
    </w:p>
    <w:p w14:paraId="09D3F3D3" w14:textId="77777777" w:rsidR="00FB0A0B" w:rsidRDefault="00FB0A0B">
      <w:pPr>
        <w:pStyle w:val="B1"/>
      </w:pPr>
      <w:r>
        <w:t>-</w:t>
      </w:r>
      <w:r>
        <w:tab/>
        <w:t>Call is accepted and answered by terminating party.</w:t>
      </w:r>
    </w:p>
    <w:p w14:paraId="233D9AA1" w14:textId="77777777" w:rsidR="00FB0A0B" w:rsidRDefault="00FB0A0B">
      <w:pPr>
        <w:pStyle w:val="B1"/>
      </w:pPr>
      <w:r>
        <w:t>-</w:t>
      </w:r>
      <w:r>
        <w:tab/>
        <w:t>An exception condition is encountered - this leads to the T_Exception PIC. Example exception conditions: the SIP call session request  was not successful.</w:t>
      </w:r>
    </w:p>
    <w:p w14:paraId="0D61D614" w14:textId="77777777" w:rsidR="00FB0A0B" w:rsidRDefault="00FB0A0B">
      <w:pPr>
        <w:pStyle w:val="B1"/>
      </w:pPr>
      <w:r>
        <w:t>-</w:t>
      </w:r>
      <w:r>
        <w:tab/>
        <w:t>Calling party abandons the call - this leads to the T_Abandon DP.</w:t>
      </w:r>
    </w:p>
    <w:p w14:paraId="7D5E6A98" w14:textId="77777777" w:rsidR="00FB0A0B" w:rsidRDefault="00FB0A0B">
      <w:pPr>
        <w:pStyle w:val="B1"/>
      </w:pPr>
      <w:r>
        <w:t>-</w:t>
      </w:r>
      <w:r>
        <w:tab/>
        <w:t>A busy indication is received from the terminating party</w:t>
      </w:r>
      <w:r w:rsidR="007D7EC4">
        <w:t>'</w:t>
      </w:r>
      <w:r>
        <w:t>s P</w:t>
      </w:r>
      <w:r>
        <w:noBreakHyphen/>
        <w:t>CSCF - this leads to the T_Busy DP.</w:t>
      </w:r>
    </w:p>
    <w:p w14:paraId="2A2C454D" w14:textId="77777777" w:rsidR="00FB0A0B" w:rsidRDefault="00FB0A0B">
      <w:pPr>
        <w:pStyle w:val="B1"/>
      </w:pPr>
      <w:r>
        <w:t>-</w:t>
      </w:r>
      <w:r>
        <w:tab/>
        <w:t>Not reachable event detected from the terminating party</w:t>
      </w:r>
      <w:r w:rsidR="007D7EC4">
        <w:t>'</w:t>
      </w:r>
      <w:r>
        <w:t>s P</w:t>
      </w:r>
      <w:r>
        <w:noBreakHyphen/>
        <w:t>CSCF - this leads to the T_Busy DP.</w:t>
      </w:r>
    </w:p>
    <w:p w14:paraId="7F6B6D04" w14:textId="77777777" w:rsidR="00FB0A0B" w:rsidRDefault="00FB0A0B">
      <w:pPr>
        <w:pStyle w:val="B1"/>
      </w:pPr>
      <w:r>
        <w:t>-</w:t>
      </w:r>
      <w:r>
        <w:tab/>
        <w:t>If no reply timer expires and DP T_No_Answer is armed - this leads to the T_No_Answer DP.</w:t>
      </w:r>
    </w:p>
    <w:p w14:paraId="57422EAF" w14:textId="77777777" w:rsidR="00FB0A0B" w:rsidRDefault="00FB0A0B" w:rsidP="002A0A94">
      <w:pPr>
        <w:pStyle w:val="Heading5"/>
      </w:pPr>
      <w:bookmarkStart w:id="101" w:name="_Toc95922139"/>
      <w:r>
        <w:t>4.5.4.2.3</w:t>
      </w:r>
      <w:r>
        <w:tab/>
        <w:t>T_Active</w:t>
      </w:r>
      <w:bookmarkEnd w:id="101"/>
    </w:p>
    <w:p w14:paraId="2105CFB6" w14:textId="77777777" w:rsidR="00FB0A0B" w:rsidRDefault="00FB0A0B">
      <w:r>
        <w:t>Entry events:</w:t>
      </w:r>
    </w:p>
    <w:p w14:paraId="76FE2E50" w14:textId="77777777" w:rsidR="00FB0A0B" w:rsidRDefault="00FB0A0B">
      <w:pPr>
        <w:pStyle w:val="B1"/>
      </w:pPr>
      <w:r>
        <w:t>-</w:t>
      </w:r>
      <w:r>
        <w:tab/>
        <w:t>Indication that the call is accepted and answered by the terminating party. (DP T_Answer).</w:t>
      </w:r>
    </w:p>
    <w:p w14:paraId="1043B1EB" w14:textId="77777777" w:rsidR="00FB0A0B" w:rsidRDefault="00FB0A0B">
      <w:r>
        <w:t>Actions:</w:t>
      </w:r>
    </w:p>
    <w:p w14:paraId="100D4BC8" w14:textId="77777777" w:rsidR="00FB0A0B" w:rsidRDefault="00FB0A0B">
      <w:pPr>
        <w:pStyle w:val="B1"/>
      </w:pPr>
      <w:r>
        <w:t>-</w:t>
      </w:r>
      <w:r>
        <w:tab/>
        <w:t xml:space="preserve">SIP session established between originating party and terminating party. </w:t>
      </w:r>
    </w:p>
    <w:p w14:paraId="6920EF1A" w14:textId="77777777" w:rsidR="00FB0A0B" w:rsidRDefault="00FB0A0B">
      <w:pPr>
        <w:pStyle w:val="B1"/>
      </w:pPr>
      <w:r>
        <w:t>-</w:t>
      </w:r>
      <w:r>
        <w:tab/>
        <w:t>Call release is awaited.</w:t>
      </w:r>
    </w:p>
    <w:p w14:paraId="2F81A22C" w14:textId="77777777" w:rsidR="00FB0A0B" w:rsidRDefault="00FB0A0B">
      <w:r>
        <w:t>Exit events:</w:t>
      </w:r>
    </w:p>
    <w:p w14:paraId="1B3730C7" w14:textId="77777777" w:rsidR="00FB0A0B" w:rsidRDefault="00EC7D3D" w:rsidP="00EC7D3D">
      <w:pPr>
        <w:pStyle w:val="B1"/>
        <w:rPr>
          <w:lang w:val="fr-FR"/>
        </w:rPr>
      </w:pPr>
      <w:r>
        <w:t>-</w:t>
      </w:r>
      <w:r>
        <w:tab/>
      </w:r>
      <w:r w:rsidR="00FB0A0B">
        <w:t xml:space="preserve">A disconnection indication is received from the terminating party, or received from the originating party via the originating half BCSM. </w:t>
      </w:r>
      <w:r w:rsidR="00FB0A0B">
        <w:rPr>
          <w:lang w:val="fr-FR"/>
        </w:rPr>
        <w:t>(DP T_Disconnect).</w:t>
      </w:r>
    </w:p>
    <w:p w14:paraId="2F56FE03" w14:textId="77777777" w:rsidR="00FB0A0B" w:rsidRDefault="00EC7D3D" w:rsidP="00EC7D3D">
      <w:pPr>
        <w:pStyle w:val="B1"/>
      </w:pPr>
      <w:r>
        <w:t>-</w:t>
      </w:r>
      <w:r>
        <w:tab/>
      </w:r>
      <w:r w:rsidR="00FB0A0B">
        <w:t>An exception condition is encountered. In addition to specific examples listed above, exception events include any type of failure that means that the normal exit events for a PIC can not be met.</w:t>
      </w:r>
    </w:p>
    <w:p w14:paraId="375B8A03" w14:textId="77777777" w:rsidR="00FB0A0B" w:rsidRDefault="00FB0A0B" w:rsidP="002A0A94">
      <w:pPr>
        <w:pStyle w:val="Heading5"/>
      </w:pPr>
      <w:bookmarkStart w:id="102" w:name="_Toc95922140"/>
      <w:r>
        <w:t>4.5.4.2.4</w:t>
      </w:r>
      <w:r>
        <w:tab/>
        <w:t>T_Exception</w:t>
      </w:r>
      <w:bookmarkEnd w:id="102"/>
    </w:p>
    <w:p w14:paraId="4DCA7586" w14:textId="77777777" w:rsidR="00FB0A0B" w:rsidRDefault="00FB0A0B">
      <w:r>
        <w:t>Entry events:</w:t>
      </w:r>
    </w:p>
    <w:p w14:paraId="6B0B66C0" w14:textId="77777777" w:rsidR="00FB0A0B" w:rsidRDefault="00FB0A0B" w:rsidP="00EC7D3D">
      <w:pPr>
        <w:pStyle w:val="B1"/>
      </w:pPr>
      <w:r>
        <w:t>-</w:t>
      </w:r>
      <w:r>
        <w:tab/>
        <w:t>An exception condition is encountered. In addition to specific examples listed above, exception events include any type of failure, which means that the normal exit events for PIC cannot be met.</w:t>
      </w:r>
    </w:p>
    <w:p w14:paraId="2F71C21F" w14:textId="77777777" w:rsidR="00FB0A0B" w:rsidRDefault="00FB0A0B">
      <w:pPr>
        <w:keepNext/>
        <w:keepLines/>
      </w:pPr>
      <w:r>
        <w:t>Actions:</w:t>
      </w:r>
    </w:p>
    <w:p w14:paraId="3A30E82B" w14:textId="77777777" w:rsidR="00FB0A0B" w:rsidRDefault="00FB0A0B" w:rsidP="00EC7D3D">
      <w:pPr>
        <w:pStyle w:val="B1"/>
      </w:pPr>
      <w:r>
        <w:t>-</w:t>
      </w:r>
      <w:r>
        <w:tab/>
        <w:t>Default handling of the exception condition is being provided. This includes general actions necessary to ensure that no resources remain inappropriately allocated such as:</w:t>
      </w:r>
    </w:p>
    <w:p w14:paraId="01478959" w14:textId="77777777" w:rsidR="00FB0A0B" w:rsidRDefault="00FB0A0B" w:rsidP="00EC7D3D">
      <w:pPr>
        <w:pStyle w:val="B2"/>
      </w:pPr>
      <w:r>
        <w:t>-</w:t>
      </w:r>
      <w:r>
        <w:tab/>
        <w:t>If any relationship exists between the IM</w:t>
      </w:r>
      <w:r>
        <w:noBreakHyphen/>
        <w:t>SSF and the gsmSCF</w:t>
      </w:r>
      <w:r>
        <w:rPr>
          <w:rFonts w:eastAsia="MS Gothic" w:hint="eastAsia"/>
          <w:lang w:eastAsia="ja-JP"/>
        </w:rPr>
        <w:t xml:space="preserve">, the </w:t>
      </w:r>
      <w:r>
        <w:rPr>
          <w:rFonts w:eastAsia="MS Gothic"/>
          <w:lang w:eastAsia="ja-JP"/>
        </w:rPr>
        <w:t>IM</w:t>
      </w:r>
      <w:r>
        <w:rPr>
          <w:rFonts w:eastAsia="MS Gothic"/>
          <w:lang w:eastAsia="ja-JP"/>
        </w:rPr>
        <w:noBreakHyphen/>
        <w:t>SSF</w:t>
      </w:r>
      <w:r>
        <w:rPr>
          <w:rFonts w:eastAsia="MS Gothic" w:hint="eastAsia"/>
          <w:lang w:eastAsia="ja-JP"/>
        </w:rPr>
        <w:t xml:space="preserve"> shall</w:t>
      </w:r>
      <w:r>
        <w:t xml:space="preserve"> send an error information flow closing the relationships and indicating that any outstanding call handling instructions will not run to completion.</w:t>
      </w:r>
    </w:p>
    <w:p w14:paraId="306CD900" w14:textId="77777777" w:rsidR="00FB0A0B" w:rsidRDefault="00FB0A0B" w:rsidP="00EC7D3D">
      <w:pPr>
        <w:pStyle w:val="B2"/>
      </w:pPr>
      <w:r>
        <w:t>-</w:t>
      </w:r>
      <w:r>
        <w:tab/>
        <w:t>Resources made available for setting up the SIP call session are released.</w:t>
      </w:r>
    </w:p>
    <w:p w14:paraId="5ACD9B48" w14:textId="77777777" w:rsidR="00FB0A0B" w:rsidRDefault="00FB0A0B">
      <w:pPr>
        <w:keepNext/>
        <w:keepLines/>
      </w:pPr>
      <w:r>
        <w:lastRenderedPageBreak/>
        <w:t>Exit events:</w:t>
      </w:r>
    </w:p>
    <w:p w14:paraId="1CCB0D09" w14:textId="77777777" w:rsidR="00FB0A0B" w:rsidRDefault="00FB0A0B">
      <w:pPr>
        <w:pStyle w:val="B1"/>
      </w:pPr>
      <w:r>
        <w:t>-</w:t>
      </w:r>
      <w:r>
        <w:tab/>
        <w:t>Default handling of the exception condition by IM</w:t>
      </w:r>
      <w:r>
        <w:noBreakHyphen/>
        <w:t>SSF completed.</w:t>
      </w:r>
    </w:p>
    <w:p w14:paraId="34BFD568" w14:textId="77777777" w:rsidR="00FB0A0B" w:rsidRDefault="00FB0A0B" w:rsidP="002A0A94">
      <w:pPr>
        <w:pStyle w:val="Heading3"/>
      </w:pPr>
      <w:bookmarkStart w:id="103" w:name="_Toc95922141"/>
      <w:r>
        <w:t>4.5.5</w:t>
      </w:r>
      <w:r>
        <w:tab/>
        <w:t>Mapping of SIP Method/Response to T</w:t>
      </w:r>
      <w:r>
        <w:noBreakHyphen/>
        <w:t>IM</w:t>
      </w:r>
      <w:r>
        <w:noBreakHyphen/>
        <w:t>BCSM Detection Points</w:t>
      </w:r>
      <w:bookmarkEnd w:id="103"/>
    </w:p>
    <w:p w14:paraId="3E6AC708" w14:textId="04EB2008" w:rsidR="00FB0A0B" w:rsidRDefault="00FB0A0B">
      <w:r>
        <w:t xml:space="preserve">This </w:t>
      </w:r>
      <w:r w:rsidR="002A0A94">
        <w:t>clause</w:t>
      </w:r>
      <w:r>
        <w:t xml:space="preserve"> describes mapping of SIP methods and responses to CAMEL Detection Points.</w:t>
      </w:r>
    </w:p>
    <w:p w14:paraId="216245FD" w14:textId="77777777" w:rsidR="00FB0A0B" w:rsidRDefault="00FB0A0B">
      <w:pPr>
        <w:pStyle w:val="TH"/>
      </w:pPr>
      <w:r>
        <w:t xml:space="preserve">Table </w:t>
      </w:r>
      <w:bookmarkStart w:id="104" w:name="table_SIP_t_im_bcsm"/>
      <w:r>
        <w:t>4.4</w:t>
      </w:r>
      <w:bookmarkEnd w:id="104"/>
      <w:r>
        <w:t>: Mapping of SIP Method/Response to CAMEL T</w:t>
      </w:r>
      <w:r>
        <w:noBreakHyphen/>
        <w:t>IM</w:t>
      </w:r>
      <w:r>
        <w:noBreakHyphen/>
        <w:t>BCSM DPs</w:t>
      </w:r>
    </w:p>
    <w:tbl>
      <w:tblPr>
        <w:tblW w:w="0" w:type="auto"/>
        <w:jc w:val="center"/>
        <w:tblLayout w:type="fixed"/>
        <w:tblCellMar>
          <w:left w:w="70" w:type="dxa"/>
          <w:right w:w="70" w:type="dxa"/>
        </w:tblCellMar>
        <w:tblLook w:val="0000" w:firstRow="0" w:lastRow="0" w:firstColumn="0" w:lastColumn="0" w:noHBand="0" w:noVBand="0"/>
      </w:tblPr>
      <w:tblGrid>
        <w:gridCol w:w="2552"/>
        <w:gridCol w:w="4428"/>
      </w:tblGrid>
      <w:tr w:rsidR="00FB0A0B" w14:paraId="0A6CEA47" w14:textId="77777777">
        <w:trPr>
          <w:cantSplit/>
          <w:trHeight w:val="317"/>
          <w:jc w:val="center"/>
        </w:trPr>
        <w:tc>
          <w:tcPr>
            <w:tcW w:w="2552" w:type="dxa"/>
            <w:tcBorders>
              <w:top w:val="single" w:sz="6" w:space="0" w:color="auto"/>
              <w:left w:val="single" w:sz="6" w:space="0" w:color="auto"/>
              <w:bottom w:val="single" w:sz="6" w:space="0" w:color="auto"/>
              <w:right w:val="single" w:sz="6" w:space="0" w:color="auto"/>
            </w:tcBorders>
          </w:tcPr>
          <w:p w14:paraId="5223CAB5" w14:textId="77777777" w:rsidR="00FB0A0B" w:rsidRPr="00FB0A0B" w:rsidRDefault="00FB0A0B">
            <w:pPr>
              <w:pStyle w:val="TAL"/>
              <w:spacing w:before="60" w:after="60"/>
              <w:rPr>
                <w:b/>
                <w:lang w:val="de-DE"/>
              </w:rPr>
            </w:pPr>
            <w:r w:rsidRPr="00FB0A0B">
              <w:rPr>
                <w:b/>
                <w:lang w:val="de-DE"/>
              </w:rPr>
              <w:t>CAMEL T</w:t>
            </w:r>
            <w:r w:rsidRPr="00FB0A0B">
              <w:rPr>
                <w:b/>
                <w:lang w:val="de-DE"/>
              </w:rPr>
              <w:noBreakHyphen/>
              <w:t>IM</w:t>
            </w:r>
            <w:r w:rsidRPr="00FB0A0B">
              <w:rPr>
                <w:b/>
                <w:lang w:val="de-DE"/>
              </w:rPr>
              <w:noBreakHyphen/>
              <w:t>BCSM DP:</w:t>
            </w:r>
          </w:p>
        </w:tc>
        <w:tc>
          <w:tcPr>
            <w:tcW w:w="4428" w:type="dxa"/>
            <w:tcBorders>
              <w:top w:val="single" w:sz="6" w:space="0" w:color="auto"/>
              <w:left w:val="single" w:sz="6" w:space="0" w:color="auto"/>
              <w:bottom w:val="single" w:sz="6" w:space="0" w:color="auto"/>
              <w:right w:val="single" w:sz="6" w:space="0" w:color="auto"/>
            </w:tcBorders>
          </w:tcPr>
          <w:p w14:paraId="42246CC0" w14:textId="77777777" w:rsidR="00FB0A0B" w:rsidRDefault="00FB0A0B">
            <w:pPr>
              <w:pStyle w:val="TAL"/>
              <w:spacing w:before="60" w:after="60"/>
              <w:rPr>
                <w:b/>
                <w:lang w:val="en-US"/>
              </w:rPr>
            </w:pPr>
            <w:r>
              <w:rPr>
                <w:b/>
                <w:lang w:val="en-US"/>
              </w:rPr>
              <w:t>SIP Method/Response</w:t>
            </w:r>
          </w:p>
        </w:tc>
      </w:tr>
      <w:tr w:rsidR="00FB0A0B" w14:paraId="69123A4C"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0F64682F" w14:textId="77777777" w:rsidR="00FB0A0B" w:rsidRDefault="00FB0A0B">
            <w:pPr>
              <w:pStyle w:val="TAL"/>
              <w:spacing w:before="60" w:after="60"/>
            </w:pPr>
            <w:r>
              <w:t>DP Terminating_Attempt_</w:t>
            </w:r>
          </w:p>
          <w:p w14:paraId="19FD8401" w14:textId="77777777" w:rsidR="00FB0A0B" w:rsidRDefault="00FB0A0B">
            <w:pPr>
              <w:pStyle w:val="TAL"/>
              <w:spacing w:before="60" w:after="60"/>
            </w:pPr>
            <w:r>
              <w:t xml:space="preserve">_Authorised </w:t>
            </w:r>
          </w:p>
        </w:tc>
        <w:tc>
          <w:tcPr>
            <w:tcW w:w="4428" w:type="dxa"/>
            <w:tcBorders>
              <w:top w:val="single" w:sz="6" w:space="0" w:color="auto"/>
              <w:left w:val="single" w:sz="6" w:space="0" w:color="auto"/>
              <w:bottom w:val="single" w:sz="6" w:space="0" w:color="auto"/>
              <w:right w:val="single" w:sz="6" w:space="0" w:color="auto"/>
            </w:tcBorders>
          </w:tcPr>
          <w:p w14:paraId="2DBDE54B" w14:textId="77777777" w:rsidR="00FB0A0B" w:rsidRDefault="00FB0A0B">
            <w:pPr>
              <w:pStyle w:val="TAL"/>
              <w:spacing w:before="60" w:after="60"/>
            </w:pPr>
            <w:r>
              <w:t>INVITE</w:t>
            </w:r>
          </w:p>
        </w:tc>
      </w:tr>
      <w:tr w:rsidR="00FB0A0B" w14:paraId="1D6A16A3" w14:textId="77777777">
        <w:trPr>
          <w:cantSplit/>
          <w:trHeight w:val="693"/>
          <w:jc w:val="center"/>
        </w:trPr>
        <w:tc>
          <w:tcPr>
            <w:tcW w:w="2552" w:type="dxa"/>
            <w:tcBorders>
              <w:top w:val="single" w:sz="6" w:space="0" w:color="auto"/>
              <w:left w:val="single" w:sz="6" w:space="0" w:color="auto"/>
              <w:bottom w:val="single" w:sz="6" w:space="0" w:color="auto"/>
              <w:right w:val="single" w:sz="6" w:space="0" w:color="auto"/>
            </w:tcBorders>
          </w:tcPr>
          <w:p w14:paraId="7B535D75" w14:textId="77777777" w:rsidR="00FB0A0B" w:rsidRDefault="00FB0A0B">
            <w:pPr>
              <w:pStyle w:val="TAL"/>
              <w:spacing w:before="60" w:after="60"/>
            </w:pPr>
            <w:r>
              <w:t>DP T_Busy</w:t>
            </w:r>
          </w:p>
        </w:tc>
        <w:tc>
          <w:tcPr>
            <w:tcW w:w="4428" w:type="dxa"/>
            <w:tcBorders>
              <w:top w:val="single" w:sz="6" w:space="0" w:color="auto"/>
              <w:left w:val="single" w:sz="6" w:space="0" w:color="auto"/>
              <w:bottom w:val="single" w:sz="6" w:space="0" w:color="auto"/>
              <w:right w:val="single" w:sz="6" w:space="0" w:color="auto"/>
            </w:tcBorders>
          </w:tcPr>
          <w:p w14:paraId="48354844" w14:textId="77777777" w:rsidR="00FB0A0B" w:rsidRDefault="00FB0A0B">
            <w:pPr>
              <w:pStyle w:val="TAL"/>
              <w:spacing w:before="60" w:after="60"/>
            </w:pPr>
            <w:r>
              <w:t>4XX (except 401, 407, 408, 480),</w:t>
            </w:r>
          </w:p>
          <w:p w14:paraId="3F222ECC" w14:textId="77777777" w:rsidR="00FB0A0B" w:rsidRDefault="00FB0A0B">
            <w:pPr>
              <w:pStyle w:val="TAL"/>
              <w:spacing w:before="60" w:after="60"/>
            </w:pPr>
            <w:r>
              <w:t>5xx, and 6xx (except 603)</w:t>
            </w:r>
          </w:p>
        </w:tc>
      </w:tr>
      <w:tr w:rsidR="00FB0A0B" w14:paraId="1B646019"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09F32C7B" w14:textId="77777777" w:rsidR="00FB0A0B" w:rsidRDefault="00FB0A0B">
            <w:pPr>
              <w:pStyle w:val="TAL"/>
              <w:spacing w:before="60" w:after="60"/>
            </w:pPr>
            <w:r>
              <w:t>DP T_No_Answer</w:t>
            </w:r>
          </w:p>
        </w:tc>
        <w:tc>
          <w:tcPr>
            <w:tcW w:w="4428" w:type="dxa"/>
            <w:tcBorders>
              <w:top w:val="single" w:sz="6" w:space="0" w:color="auto"/>
              <w:left w:val="single" w:sz="6" w:space="0" w:color="auto"/>
              <w:bottom w:val="single" w:sz="6" w:space="0" w:color="auto"/>
              <w:right w:val="single" w:sz="6" w:space="0" w:color="auto"/>
            </w:tcBorders>
          </w:tcPr>
          <w:p w14:paraId="50FE262D" w14:textId="77777777" w:rsidR="00FB0A0B" w:rsidRDefault="00FB0A0B">
            <w:pPr>
              <w:pStyle w:val="TAL"/>
              <w:spacing w:before="60" w:after="60"/>
            </w:pPr>
            <w:r>
              <w:t>603 Decline</w:t>
            </w:r>
          </w:p>
          <w:p w14:paraId="410B6EBB" w14:textId="77777777" w:rsidR="00FB0A0B" w:rsidRDefault="00FB0A0B">
            <w:pPr>
              <w:pStyle w:val="TAL"/>
              <w:spacing w:before="60" w:after="60"/>
            </w:pPr>
            <w:r>
              <w:t>408 Request Timeout</w:t>
            </w:r>
          </w:p>
          <w:p w14:paraId="6EA3C25D" w14:textId="77777777" w:rsidR="00FB0A0B" w:rsidRDefault="00FB0A0B">
            <w:pPr>
              <w:pStyle w:val="TAL"/>
              <w:spacing w:before="60" w:after="60"/>
            </w:pPr>
            <w:r>
              <w:t>480 Temp Unavailable</w:t>
            </w:r>
          </w:p>
        </w:tc>
      </w:tr>
      <w:tr w:rsidR="00FB0A0B" w14:paraId="446504D1"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74C771BA" w14:textId="77777777" w:rsidR="00FB0A0B" w:rsidRDefault="00FB0A0B">
            <w:pPr>
              <w:pStyle w:val="TAL"/>
              <w:spacing w:before="60" w:after="60"/>
            </w:pPr>
            <w:r>
              <w:t>DP T_Answer</w:t>
            </w:r>
          </w:p>
        </w:tc>
        <w:tc>
          <w:tcPr>
            <w:tcW w:w="4428" w:type="dxa"/>
            <w:tcBorders>
              <w:top w:val="single" w:sz="6" w:space="0" w:color="auto"/>
              <w:left w:val="single" w:sz="6" w:space="0" w:color="auto"/>
              <w:bottom w:val="single" w:sz="6" w:space="0" w:color="auto"/>
              <w:right w:val="single" w:sz="6" w:space="0" w:color="auto"/>
            </w:tcBorders>
          </w:tcPr>
          <w:p w14:paraId="2262D3D3" w14:textId="77777777" w:rsidR="00FB0A0B" w:rsidRDefault="00FB0A0B">
            <w:pPr>
              <w:pStyle w:val="TAL"/>
              <w:spacing w:before="60" w:after="60"/>
            </w:pPr>
            <w:r>
              <w:t xml:space="preserve">200 OK </w:t>
            </w:r>
          </w:p>
        </w:tc>
      </w:tr>
      <w:tr w:rsidR="00FB0A0B" w14:paraId="737BC0F3"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7276A47C" w14:textId="77777777" w:rsidR="00FB0A0B" w:rsidRDefault="00FB0A0B">
            <w:pPr>
              <w:pStyle w:val="TAL"/>
              <w:spacing w:before="60" w:after="60"/>
            </w:pPr>
            <w:r>
              <w:t>DP T_Disconnect</w:t>
            </w:r>
          </w:p>
        </w:tc>
        <w:tc>
          <w:tcPr>
            <w:tcW w:w="4428" w:type="dxa"/>
            <w:tcBorders>
              <w:top w:val="single" w:sz="6" w:space="0" w:color="auto"/>
              <w:left w:val="single" w:sz="6" w:space="0" w:color="auto"/>
              <w:bottom w:val="single" w:sz="6" w:space="0" w:color="auto"/>
              <w:right w:val="single" w:sz="6" w:space="0" w:color="auto"/>
            </w:tcBorders>
          </w:tcPr>
          <w:p w14:paraId="4C910BBA" w14:textId="77777777" w:rsidR="00FB0A0B" w:rsidRDefault="00FB0A0B">
            <w:pPr>
              <w:pStyle w:val="TAL"/>
              <w:spacing w:before="60" w:after="60"/>
            </w:pPr>
            <w:r>
              <w:t>BYE</w:t>
            </w:r>
          </w:p>
        </w:tc>
      </w:tr>
      <w:tr w:rsidR="00FB0A0B" w14:paraId="223094D8"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6DA61712" w14:textId="77777777" w:rsidR="00FB0A0B" w:rsidRDefault="00FB0A0B">
            <w:pPr>
              <w:pStyle w:val="TAL"/>
              <w:spacing w:before="60" w:after="60"/>
            </w:pPr>
            <w:r>
              <w:t>DP T_Abandon</w:t>
            </w:r>
          </w:p>
        </w:tc>
        <w:tc>
          <w:tcPr>
            <w:tcW w:w="4428" w:type="dxa"/>
            <w:tcBorders>
              <w:top w:val="single" w:sz="6" w:space="0" w:color="auto"/>
              <w:left w:val="single" w:sz="6" w:space="0" w:color="auto"/>
              <w:bottom w:val="single" w:sz="6" w:space="0" w:color="auto"/>
              <w:right w:val="single" w:sz="6" w:space="0" w:color="auto"/>
            </w:tcBorders>
          </w:tcPr>
          <w:p w14:paraId="17D003DB" w14:textId="77777777" w:rsidR="00FB0A0B" w:rsidRDefault="00FB0A0B">
            <w:pPr>
              <w:pStyle w:val="TAL"/>
              <w:spacing w:before="60" w:after="60"/>
            </w:pPr>
            <w:r>
              <w:t>CANCEL</w:t>
            </w:r>
          </w:p>
        </w:tc>
      </w:tr>
    </w:tbl>
    <w:p w14:paraId="3CCAE35B" w14:textId="77777777" w:rsidR="00FB0A0B" w:rsidRDefault="00FB0A0B"/>
    <w:p w14:paraId="4E80FF70" w14:textId="77777777" w:rsidR="00FB0A0B" w:rsidRDefault="00FB0A0B" w:rsidP="002A0A94">
      <w:pPr>
        <w:pStyle w:val="Heading2"/>
      </w:pPr>
      <w:bookmarkStart w:id="105" w:name="_Toc95922142"/>
      <w:r>
        <w:t>4.6</w:t>
      </w:r>
      <w:r>
        <w:tab/>
        <w:t>Procedures for IM</w:t>
      </w:r>
      <w:r>
        <w:noBreakHyphen/>
        <w:t>SSF Application Server</w:t>
      </w:r>
      <w:bookmarkEnd w:id="105"/>
    </w:p>
    <w:p w14:paraId="45D43C4F" w14:textId="77777777" w:rsidR="00FB0A0B" w:rsidRDefault="00FB0A0B">
      <w:pPr>
        <w:numPr>
          <w:ilvl w:val="12"/>
          <w:numId w:val="0"/>
        </w:numPr>
      </w:pPr>
      <w:r>
        <w:t xml:space="preserve">The SDLs in this specification illustrate how CAMEL modifies the normal multimedia call. They do not attempt to show all the details of multimedia handling in all the modes that support CAMEL.  </w:t>
      </w:r>
    </w:p>
    <w:p w14:paraId="7A1A8D9E" w14:textId="77777777" w:rsidR="00FB0A0B" w:rsidRDefault="00FB0A0B">
      <w:r>
        <w:t>The text in this clause is a supplement to the definition in the SDL diagrams; it does not duplicate the information in the SDL diagrams.</w:t>
      </w:r>
    </w:p>
    <w:p w14:paraId="67B7EE51" w14:textId="77777777" w:rsidR="00FB0A0B" w:rsidRDefault="00FB0A0B" w:rsidP="002A0A94">
      <w:pPr>
        <w:pStyle w:val="Heading3"/>
      </w:pPr>
      <w:bookmarkStart w:id="106" w:name="_Toc95922143"/>
      <w:r>
        <w:lastRenderedPageBreak/>
        <w:t>4.6.1</w:t>
      </w:r>
      <w:r w:rsidR="00A13BC0">
        <w:tab/>
      </w:r>
      <w:r>
        <w:t>Overall SDL Architecture</w:t>
      </w:r>
      <w:bookmarkEnd w:id="106"/>
    </w:p>
    <w:p w14:paraId="163E8673" w14:textId="77777777" w:rsidR="00FB0A0B" w:rsidRDefault="00FB0A0B">
      <w:pPr>
        <w:pStyle w:val="TH"/>
      </w:pPr>
    </w:p>
    <w:p w14:paraId="77B8A844" w14:textId="77777777" w:rsidR="00FB0A0B" w:rsidRDefault="00000000">
      <w:pPr>
        <w:pStyle w:val="TH"/>
      </w:pPr>
      <w:r>
        <w:rPr>
          <w:noProof/>
        </w:rPr>
        <w:pict w14:anchorId="0B936AE6">
          <v:shape id="_x0000_i1031" type="#_x0000_t75" style="width:427pt;height:256.5pt" fillcolor="window">
            <v:imagedata r:id="rId14" o:title=""/>
          </v:shape>
        </w:pict>
      </w:r>
    </w:p>
    <w:p w14:paraId="021C2547" w14:textId="77777777" w:rsidR="00FB0A0B" w:rsidRDefault="00FB0A0B">
      <w:pPr>
        <w:pStyle w:val="TF"/>
      </w:pPr>
      <w:r>
        <w:t xml:space="preserve">Figure </w:t>
      </w:r>
      <w:bookmarkStart w:id="107" w:name="fig_SIP_reg"/>
      <w:r>
        <w:t>4.6</w:t>
      </w:r>
      <w:bookmarkEnd w:id="107"/>
      <w:r>
        <w:t xml:space="preserve">: </w:t>
      </w:r>
      <w:r>
        <w:rPr>
          <w:rFonts w:eastAsia="MS Gothic" w:hint="eastAsia"/>
          <w:lang w:eastAsia="ja-JP"/>
        </w:rPr>
        <w:t>SIP Registration into IM</w:t>
      </w:r>
      <w:r>
        <w:rPr>
          <w:rFonts w:eastAsia="MS Gothic"/>
          <w:lang w:eastAsia="ja-JP"/>
        </w:rPr>
        <w:noBreakHyphen/>
      </w:r>
      <w:r>
        <w:rPr>
          <w:rFonts w:eastAsia="MS Gothic" w:hint="eastAsia"/>
          <w:lang w:eastAsia="ja-JP"/>
        </w:rPr>
        <w:t>SSF</w:t>
      </w:r>
    </w:p>
    <w:p w14:paraId="0CCECFEA" w14:textId="77777777" w:rsidR="00FB0A0B" w:rsidRDefault="00FB0A0B">
      <w:pPr>
        <w:pStyle w:val="TH"/>
      </w:pPr>
      <w:r>
        <w:rPr>
          <w:noProof/>
        </w:rPr>
        <w:t xml:space="preserve"> </w:t>
      </w:r>
      <w:r w:rsidR="00000000">
        <w:rPr>
          <w:noProof/>
        </w:rPr>
        <w:pict w14:anchorId="3178B413">
          <v:shape id="_x0000_i1032" type="#_x0000_t75" style="width:427pt;height:256.5pt" fillcolor="window">
            <v:imagedata r:id="rId15" o:title=""/>
          </v:shape>
        </w:pict>
      </w:r>
    </w:p>
    <w:p w14:paraId="750B038C" w14:textId="77777777" w:rsidR="00FB0A0B" w:rsidRDefault="00FB0A0B">
      <w:pPr>
        <w:pStyle w:val="TF"/>
        <w:rPr>
          <w:color w:val="000000"/>
        </w:rPr>
      </w:pPr>
      <w:r>
        <w:t xml:space="preserve">Figure </w:t>
      </w:r>
      <w:bookmarkStart w:id="108" w:name="fig_orig_case"/>
      <w:r>
        <w:t>4.7</w:t>
      </w:r>
      <w:bookmarkEnd w:id="108"/>
      <w:r>
        <w:t xml:space="preserve">: </w:t>
      </w:r>
      <w:r>
        <w:rPr>
          <w:rFonts w:hint="eastAsia"/>
        </w:rPr>
        <w:t>Originating</w:t>
      </w:r>
      <w:r>
        <w:t xml:space="preserve"> Case</w:t>
      </w:r>
      <w:r>
        <w:rPr>
          <w:color w:val="000000"/>
        </w:rPr>
        <w:t xml:space="preserve"> </w:t>
      </w:r>
    </w:p>
    <w:p w14:paraId="429403E4" w14:textId="77777777" w:rsidR="00FB0A0B" w:rsidRDefault="00000000">
      <w:pPr>
        <w:pStyle w:val="TH"/>
      </w:pPr>
      <w:r>
        <w:rPr>
          <w:noProof/>
        </w:rPr>
        <w:lastRenderedPageBreak/>
        <w:pict w14:anchorId="7EA1116B">
          <v:shape id="_x0000_i1033" type="#_x0000_t75" style="width:427pt;height:256.5pt" fillcolor="window">
            <v:imagedata r:id="rId16" o:title=""/>
          </v:shape>
        </w:pict>
      </w:r>
    </w:p>
    <w:p w14:paraId="43661E11" w14:textId="77777777" w:rsidR="00FB0A0B" w:rsidRDefault="00FB0A0B" w:rsidP="002A0A94">
      <w:pPr>
        <w:pStyle w:val="TF"/>
      </w:pPr>
      <w:r w:rsidRPr="002A0A94">
        <w:t xml:space="preserve">Figure </w:t>
      </w:r>
      <w:bookmarkStart w:id="109" w:name="fig_term_case"/>
      <w:r w:rsidRPr="002A0A94">
        <w:t>4.8</w:t>
      </w:r>
      <w:bookmarkEnd w:id="109"/>
      <w:r w:rsidRPr="002A0A94">
        <w:t xml:space="preserve">: </w:t>
      </w:r>
      <w:r w:rsidRPr="002A0A94">
        <w:rPr>
          <w:rFonts w:hint="eastAsia"/>
        </w:rPr>
        <w:t>Te</w:t>
      </w:r>
      <w:r w:rsidRPr="002A0A94">
        <w:rPr>
          <w:rFonts w:eastAsia="MS Gothic" w:hint="eastAsia"/>
        </w:rPr>
        <w:t>rminating</w:t>
      </w:r>
      <w:r w:rsidRPr="002A0A94">
        <w:t xml:space="preserve"> Case</w:t>
      </w:r>
    </w:p>
    <w:p w14:paraId="3F9C3CA8" w14:textId="77777777" w:rsidR="00FB0A0B" w:rsidRDefault="00FB0A0B" w:rsidP="002A0A94">
      <w:pPr>
        <w:pStyle w:val="Heading4"/>
      </w:pPr>
      <w:bookmarkStart w:id="110" w:name="_Toc95922144"/>
      <w:r>
        <w:t>4.6.1.1</w:t>
      </w:r>
      <w:r>
        <w:tab/>
        <w:t>Handling of Registration and De-registration in the IM</w:t>
      </w:r>
      <w:r>
        <w:noBreakHyphen/>
        <w:t>SSF</w:t>
      </w:r>
      <w:bookmarkEnd w:id="110"/>
    </w:p>
    <w:p w14:paraId="67CFC1A2" w14:textId="77777777" w:rsidR="00FB0A0B" w:rsidRDefault="00FB0A0B">
      <w:pPr>
        <w:pStyle w:val="BodyText"/>
      </w:pPr>
      <w:r>
        <w:t>During the UE registration, the HSS shall send the filter criteria for the IM</w:t>
      </w:r>
      <w:r>
        <w:noBreakHyphen/>
        <w:t>SSF to the S</w:t>
      </w:r>
      <w:r>
        <w:noBreakHyphen/>
        <w:t xml:space="preserve">CSCF if the subscriber is provisioned with IP Multimedia CAMEL Subscription Information data at the HSS. </w:t>
      </w:r>
    </w:p>
    <w:p w14:paraId="2844646E" w14:textId="77777777" w:rsidR="00FB0A0B" w:rsidRDefault="00EC7D3D" w:rsidP="00EC7D3D">
      <w:pPr>
        <w:pStyle w:val="B1"/>
      </w:pPr>
      <w:r>
        <w:t>-</w:t>
      </w:r>
      <w:r>
        <w:tab/>
      </w:r>
      <w:r w:rsidR="00FB0A0B">
        <w:t>The HSS shall include the IMSI data for the subscriber within the Service Information element of the filter criteria for IM</w:t>
      </w:r>
      <w:r w:rsidR="00FB0A0B">
        <w:noBreakHyphen/>
        <w:t xml:space="preserve">SSF. The IMSI shall be used for querying the HSS for CAMEL Subscription Information data via a MAP interface. </w:t>
      </w:r>
    </w:p>
    <w:p w14:paraId="62CD9E1C" w14:textId="77777777" w:rsidR="00FB0A0B" w:rsidRDefault="00FB0A0B" w:rsidP="002A0A94">
      <w:r w:rsidRPr="002A0A94">
        <w:t>The CAMEL service provider determines the actual format of the data sent within the Service Information element of the filter criteria (e.g. IMSI). The actual format is transparent to the S</w:t>
      </w:r>
      <w:r w:rsidRPr="002A0A94">
        <w:noBreakHyphen/>
        <w:t>CSCF i.e. CAMEL service information is not processed, analysed, or evaluated by the S</w:t>
      </w:r>
      <w:r w:rsidRPr="002A0A94">
        <w:noBreakHyphen/>
        <w:t>CSCF. It is, however, known to the IM</w:t>
      </w:r>
      <w:r w:rsidRPr="002A0A94">
        <w:noBreakHyphen/>
        <w:t xml:space="preserve">SSF, gsmSCF, and the HSS (for provisioning of the service information data). </w:t>
      </w:r>
    </w:p>
    <w:p w14:paraId="05378353" w14:textId="77777777" w:rsidR="00FB0A0B" w:rsidRDefault="00FB0A0B" w:rsidP="002A0A94">
      <w:r w:rsidRPr="002A0A94">
        <w:t>If a registration/de-registration request matches the filter criteria of the IM</w:t>
      </w:r>
      <w:r w:rsidRPr="002A0A94">
        <w:noBreakHyphen/>
        <w:t>SSF, the S</w:t>
      </w:r>
      <w:r w:rsidRPr="002A0A94">
        <w:noBreakHyphen/>
        <w:t>CSCF informs the IM</w:t>
      </w:r>
      <w:r w:rsidRPr="002A0A94">
        <w:noBreakHyphen/>
        <w:t>SSF of the request by performing a third party registration/de-registration i.e. a SIP REGISTER message is sent from the S</w:t>
      </w:r>
      <w:r w:rsidRPr="002A0A94">
        <w:noBreakHyphen/>
        <w:t>CSCF to the IM</w:t>
      </w:r>
      <w:r w:rsidRPr="002A0A94">
        <w:noBreakHyphen/>
        <w:t>SSF.</w:t>
      </w:r>
    </w:p>
    <w:p w14:paraId="3DB5B0E3" w14:textId="77777777" w:rsidR="00FB0A0B" w:rsidRDefault="00FB0A0B" w:rsidP="002A0A94">
      <w:r w:rsidRPr="002A0A94">
        <w:t>General handling of IP Multimedia registration, re-registration, de-registration and receipt of initial filter criteria at the S</w:t>
      </w:r>
      <w:r w:rsidRPr="002A0A94">
        <w:noBreakHyphen/>
        <w:t>CSCF is specified in 3GPP TS 23.228 [</w:t>
      </w:r>
      <w:r w:rsidRPr="002A0A94">
        <w:rPr>
          <w:rFonts w:eastAsia="MS Gothic"/>
        </w:rPr>
        <w:t>6</w:t>
      </w:r>
      <w:r w:rsidRPr="002A0A94">
        <w:t xml:space="preserve">] and 23.218 [5].  </w:t>
      </w:r>
    </w:p>
    <w:p w14:paraId="7E4FD4F8" w14:textId="52181451" w:rsidR="00FB0A0B" w:rsidRDefault="00FB0A0B" w:rsidP="002A0A94">
      <w:r w:rsidRPr="002A0A94">
        <w:t xml:space="preserve">The process and the procedures specific to CAMEL are specified in this </w:t>
      </w:r>
      <w:r w:rsidR="002A0A94">
        <w:t>clause</w:t>
      </w:r>
      <w:r w:rsidRPr="002A0A94">
        <w:t>:</w:t>
      </w:r>
    </w:p>
    <w:p w14:paraId="57AA2C7F" w14:textId="77777777" w:rsidR="00FB0A0B" w:rsidRDefault="00EC7D3D" w:rsidP="002A0A94">
      <w:pPr>
        <w:pStyle w:val="B1"/>
        <w:rPr>
          <w:color w:val="000000"/>
        </w:rPr>
      </w:pPr>
      <w:r w:rsidRPr="002A0A94">
        <w:t>-</w:t>
      </w:r>
      <w:r w:rsidRPr="002A0A94">
        <w:tab/>
      </w:r>
      <w:r w:rsidR="00FB0A0B" w:rsidRPr="002A0A94">
        <w:rPr>
          <w:rFonts w:eastAsia="MS Gothic" w:hint="eastAsia"/>
        </w:rPr>
        <w:t>Process Register_IM_SSF;</w:t>
      </w:r>
    </w:p>
    <w:p w14:paraId="3679EE76" w14:textId="77777777" w:rsidR="00FB0A0B" w:rsidRDefault="00EC7D3D" w:rsidP="00EC7D3D">
      <w:pPr>
        <w:pStyle w:val="B1"/>
      </w:pPr>
      <w:r>
        <w:t>-</w:t>
      </w:r>
      <w:r>
        <w:tab/>
      </w:r>
      <w:r w:rsidR="00FB0A0B">
        <w:t>Procedure CAMEL_IMCN_Register;</w:t>
      </w:r>
    </w:p>
    <w:p w14:paraId="7EBDF509" w14:textId="77777777" w:rsidR="00FB0A0B" w:rsidRDefault="00EC7D3D" w:rsidP="00EC7D3D">
      <w:pPr>
        <w:pStyle w:val="B1"/>
      </w:pPr>
      <w:r>
        <w:t>-</w:t>
      </w:r>
      <w:r>
        <w:tab/>
      </w:r>
      <w:r w:rsidR="00FB0A0B">
        <w:t>Procedure CAMEL_IMCN_DeRegister.</w:t>
      </w:r>
    </w:p>
    <w:p w14:paraId="586E681C" w14:textId="77777777" w:rsidR="00FB0A0B" w:rsidRDefault="00FB0A0B" w:rsidP="002A0A94">
      <w:pPr>
        <w:pStyle w:val="Heading5"/>
      </w:pPr>
      <w:bookmarkStart w:id="111" w:name="_Toc95922145"/>
      <w:r>
        <w:t>4.6.1.1.1</w:t>
      </w:r>
      <w:r>
        <w:tab/>
        <w:t>Procedure CAMEL_IMCN_Register</w:t>
      </w:r>
      <w:bookmarkEnd w:id="111"/>
    </w:p>
    <w:p w14:paraId="1E9CCE2B" w14:textId="77777777" w:rsidR="00FB0A0B" w:rsidRDefault="00FB0A0B">
      <w:r>
        <w:rPr>
          <w:rFonts w:eastAsia="MS Gothic"/>
          <w:lang w:eastAsia="ja-JP"/>
        </w:rPr>
        <w:t>When querying the HSS for the subscriber</w:t>
      </w:r>
      <w:r w:rsidR="007D7EC4">
        <w:rPr>
          <w:rFonts w:eastAsia="MS Gothic"/>
          <w:lang w:eastAsia="ja-JP"/>
        </w:rPr>
        <w:t>'</w:t>
      </w:r>
      <w:r>
        <w:rPr>
          <w:rFonts w:eastAsia="MS Gothic"/>
          <w:lang w:eastAsia="ja-JP"/>
        </w:rPr>
        <w:t>s IM CSI data, the IM</w:t>
      </w:r>
      <w:r>
        <w:rPr>
          <w:rFonts w:eastAsia="MS Gothic"/>
          <w:lang w:eastAsia="ja-JP"/>
        </w:rPr>
        <w:noBreakHyphen/>
        <w:t>SSF does not have to wait for the HSS</w:t>
      </w:r>
      <w:r w:rsidR="007D7EC4">
        <w:rPr>
          <w:rFonts w:eastAsia="MS Gothic"/>
          <w:lang w:eastAsia="ja-JP"/>
        </w:rPr>
        <w:t>'</w:t>
      </w:r>
      <w:r>
        <w:rPr>
          <w:rFonts w:eastAsia="MS Gothic"/>
          <w:lang w:eastAsia="ja-JP"/>
        </w:rPr>
        <w:t>s response on the first query before the subsequent queries are done. i.e Sending of multiple Any Time Interrogation operations can be done in parallel. However, the IM</w:t>
      </w:r>
      <w:r>
        <w:rPr>
          <w:rFonts w:eastAsia="MS Gothic"/>
          <w:lang w:eastAsia="ja-JP"/>
        </w:rPr>
        <w:noBreakHyphen/>
        <w:t>SSF shall wait for all the responses from the HSS before it shall send a SIP response message to the S</w:t>
      </w:r>
      <w:r>
        <w:rPr>
          <w:rFonts w:eastAsia="MS Gothic"/>
          <w:lang w:eastAsia="ja-JP"/>
        </w:rPr>
        <w:noBreakHyphen/>
        <w:t>CSCF.</w:t>
      </w:r>
    </w:p>
    <w:p w14:paraId="009E12DA" w14:textId="77777777" w:rsidR="00FB0A0B" w:rsidRDefault="00FB0A0B">
      <w:pPr>
        <w:pStyle w:val="TH"/>
        <w:rPr>
          <w:noProof/>
        </w:rPr>
      </w:pPr>
    </w:p>
    <w:p w14:paraId="4B45F6C2" w14:textId="77777777" w:rsidR="00FB0A0B" w:rsidRDefault="00000000">
      <w:pPr>
        <w:pStyle w:val="TH"/>
      </w:pPr>
      <w:r>
        <w:pict w14:anchorId="042631E2">
          <v:shape id="_x0000_i1034" type="#_x0000_t75" style="width:482pt;height:594.5pt">
            <v:imagedata r:id="rId17" o:title=""/>
          </v:shape>
        </w:pict>
      </w:r>
    </w:p>
    <w:p w14:paraId="561847D8" w14:textId="77777777" w:rsidR="00FB0A0B" w:rsidRDefault="00FB0A0B">
      <w:pPr>
        <w:pStyle w:val="TF"/>
      </w:pPr>
      <w:r>
        <w:t>Figure 4.9: Process Register_IM_SSF (sheet 1)</w:t>
      </w:r>
    </w:p>
    <w:p w14:paraId="7C8906D3" w14:textId="77777777" w:rsidR="00FB0A0B" w:rsidRDefault="00000000">
      <w:pPr>
        <w:pStyle w:val="TH"/>
      </w:pPr>
      <w:r>
        <w:lastRenderedPageBreak/>
        <w:pict w14:anchorId="48544FE4">
          <v:shape id="_x0000_i1035" type="#_x0000_t75" style="width:482pt;height:594.5pt">
            <v:imagedata r:id="rId18" o:title=""/>
          </v:shape>
        </w:pict>
      </w:r>
    </w:p>
    <w:p w14:paraId="2FD7D94B" w14:textId="77777777" w:rsidR="00FB0A0B" w:rsidRDefault="00FB0A0B">
      <w:pPr>
        <w:pStyle w:val="TF"/>
        <w:rPr>
          <w:noProof/>
        </w:rPr>
      </w:pPr>
      <w:r>
        <w:t>Figure 4.10: Procedure CAMEL_IMCN_Register (sheet 1)</w:t>
      </w:r>
    </w:p>
    <w:p w14:paraId="06B7E9D7" w14:textId="77777777" w:rsidR="00FB0A0B" w:rsidRDefault="00000000">
      <w:pPr>
        <w:pStyle w:val="TH"/>
        <w:rPr>
          <w:noProof/>
        </w:rPr>
      </w:pPr>
      <w:r>
        <w:rPr>
          <w:noProof/>
        </w:rPr>
        <w:lastRenderedPageBreak/>
        <w:pict w14:anchorId="6589BEC9">
          <v:shape id="_x0000_i1036" type="#_x0000_t75" style="width:482pt;height:594.5pt">
            <v:imagedata r:id="rId19" o:title=""/>
          </v:shape>
        </w:pict>
      </w:r>
    </w:p>
    <w:p w14:paraId="58929D8B" w14:textId="77777777" w:rsidR="00FB0A0B" w:rsidRDefault="00FB0A0B">
      <w:pPr>
        <w:pStyle w:val="TF"/>
        <w:rPr>
          <w:noProof/>
        </w:rPr>
      </w:pPr>
      <w:r>
        <w:rPr>
          <w:noProof/>
        </w:rPr>
        <w:t>Figure 4.11: Procedure CAMEL_IMCN_DeRegister (sheet 1)</w:t>
      </w:r>
    </w:p>
    <w:p w14:paraId="0BB2BF6E" w14:textId="77777777" w:rsidR="00FB0A0B" w:rsidRDefault="00FB0A0B" w:rsidP="002A0A94">
      <w:pPr>
        <w:pStyle w:val="Heading4"/>
      </w:pPr>
      <w:bookmarkStart w:id="112" w:name="subclause_nsdc"/>
      <w:bookmarkStart w:id="113" w:name="_Toc95922146"/>
      <w:r>
        <w:rPr>
          <w:noProof/>
        </w:rPr>
        <w:t>4.6.1.2</w:t>
      </w:r>
      <w:bookmarkEnd w:id="112"/>
      <w:r>
        <w:rPr>
          <w:noProof/>
        </w:rPr>
        <w:tab/>
        <w:t>Handling of Notify Subscriber Data Change</w:t>
      </w:r>
      <w:bookmarkEnd w:id="113"/>
      <w:r>
        <w:rPr>
          <w:noProof/>
        </w:rPr>
        <w:t xml:space="preserve"> </w:t>
      </w:r>
    </w:p>
    <w:p w14:paraId="6366A1F2" w14:textId="77777777" w:rsidR="00FB0A0B" w:rsidRDefault="00FB0A0B">
      <w:pPr>
        <w:numPr>
          <w:ilvl w:val="12"/>
          <w:numId w:val="0"/>
        </w:numPr>
      </w:pPr>
      <w:r>
        <w:t>When the HSS updates the CSI for a subscriber in the IP Multimedia CN subsystem, the HSS shall send a Notify Subscriber Data Change to the IM</w:t>
      </w:r>
      <w:r>
        <w:noBreakHyphen/>
        <w:t>SSF if all of the following conditions are true:</w:t>
      </w:r>
    </w:p>
    <w:p w14:paraId="735FA996" w14:textId="77777777" w:rsidR="00FB0A0B" w:rsidRDefault="00EC7D3D" w:rsidP="00EC7D3D">
      <w:pPr>
        <w:pStyle w:val="B1"/>
      </w:pPr>
      <w:r>
        <w:t>-</w:t>
      </w:r>
      <w:r>
        <w:tab/>
      </w:r>
      <w:r w:rsidR="00FB0A0B">
        <w:t>The IM CSI data is marked with the Notification Flag</w:t>
      </w:r>
    </w:p>
    <w:p w14:paraId="37F9D62E" w14:textId="77777777" w:rsidR="00FB0A0B" w:rsidRDefault="00EC7D3D" w:rsidP="00EC7D3D">
      <w:pPr>
        <w:pStyle w:val="B1"/>
      </w:pPr>
      <w:r>
        <w:lastRenderedPageBreak/>
        <w:t>-</w:t>
      </w:r>
      <w:r>
        <w:tab/>
      </w:r>
      <w:r w:rsidR="00FB0A0B">
        <w:t>The IM</w:t>
      </w:r>
      <w:r w:rsidR="00FB0A0B">
        <w:noBreakHyphen/>
        <w:t xml:space="preserve">SSF address is included in the gsmSCF address list </w:t>
      </w:r>
    </w:p>
    <w:p w14:paraId="069A71C4" w14:textId="77777777" w:rsidR="00FB0A0B" w:rsidRDefault="00FB0A0B">
      <w:r>
        <w:t>The IM</w:t>
      </w:r>
      <w:r>
        <w:noBreakHyphen/>
        <w:t>SSF address shall be added in the gsmSCF address list at the HSS for notification of IM</w:t>
      </w:r>
      <w:r>
        <w:noBreakHyphen/>
        <w:t>CSI updates if one of the following conditions occurs:</w:t>
      </w:r>
    </w:p>
    <w:p w14:paraId="6E0B1184" w14:textId="77777777" w:rsidR="00FB0A0B" w:rsidRDefault="00EC7D3D" w:rsidP="00EC7D3D">
      <w:pPr>
        <w:pStyle w:val="B1"/>
      </w:pPr>
      <w:r>
        <w:t>a.</w:t>
      </w:r>
      <w:r>
        <w:tab/>
      </w:r>
      <w:r w:rsidR="00FB0A0B">
        <w:t>The HSS is notified of the subscriber</w:t>
      </w:r>
      <w:r w:rsidR="007D7EC4">
        <w:t>'</w:t>
      </w:r>
      <w:r w:rsidR="00FB0A0B">
        <w:t>s registration at the S</w:t>
      </w:r>
      <w:r w:rsidR="00FB0A0B">
        <w:noBreakHyphen/>
        <w:t xml:space="preserve">CSCF (via Cx interface), and the subscriber is provisioned with IM CSI data. </w:t>
      </w:r>
    </w:p>
    <w:p w14:paraId="39ABE053" w14:textId="77777777" w:rsidR="00FB0A0B" w:rsidRDefault="00EC7D3D" w:rsidP="00EC7D3D">
      <w:pPr>
        <w:pStyle w:val="B1"/>
      </w:pPr>
      <w:r>
        <w:t>b.</w:t>
      </w:r>
      <w:r>
        <w:tab/>
      </w:r>
      <w:r w:rsidR="00FB0A0B">
        <w:t>Operator provisions HSS subscriber data with IMS CAMEL service while the subscriber is currently registered in the IMS network i.e. one or more IM CSI data is added to the subscriber</w:t>
      </w:r>
      <w:r w:rsidR="007D7EC4">
        <w:t>'</w:t>
      </w:r>
      <w:r w:rsidR="00FB0A0B">
        <w:t>s profile in the HSS.</w:t>
      </w:r>
    </w:p>
    <w:p w14:paraId="11C9B53C" w14:textId="77777777" w:rsidR="00FB0A0B" w:rsidRDefault="00EC7D3D" w:rsidP="00EC7D3D">
      <w:pPr>
        <w:pStyle w:val="B1"/>
      </w:pPr>
      <w:r>
        <w:t>c.</w:t>
      </w:r>
      <w:r>
        <w:tab/>
      </w:r>
      <w:r w:rsidR="00FB0A0B">
        <w:t>The HSS is notified of mobile termination for an unregistered subscriber (via Cx interface), and the subscriber is provisioned with IM CSI data</w:t>
      </w:r>
    </w:p>
    <w:p w14:paraId="023A738D" w14:textId="77777777" w:rsidR="00FB0A0B" w:rsidRDefault="00FB0A0B">
      <w:r>
        <w:t>The IM</w:t>
      </w:r>
      <w:r>
        <w:noBreakHyphen/>
        <w:t>SSF address shall be deleted from the gsmSCF address list when the HSS initiates, or is notified of, the UE</w:t>
      </w:r>
      <w:r w:rsidR="007D7EC4">
        <w:t>'</w:t>
      </w:r>
      <w:r>
        <w:t xml:space="preserve">s deregistration. </w:t>
      </w:r>
    </w:p>
    <w:p w14:paraId="176F96E8" w14:textId="77777777" w:rsidR="00FB0A0B" w:rsidRDefault="00FB0A0B">
      <w:r>
        <w:t>The IM</w:t>
      </w:r>
      <w:r>
        <w:noBreakHyphen/>
        <w:t>SSF address in the gsmSCF address list may be changed when the HSS receives a notification of a registration</w:t>
      </w:r>
      <w:r>
        <w:rPr>
          <w:noProof/>
        </w:rPr>
        <w:t xml:space="preserve"> for a UE with a S</w:t>
      </w:r>
      <w:r>
        <w:rPr>
          <w:noProof/>
        </w:rPr>
        <w:noBreakHyphen/>
        <w:t>CSCF name different from the previously assigned S</w:t>
      </w:r>
      <w:r>
        <w:rPr>
          <w:noProof/>
        </w:rPr>
        <w:noBreakHyphen/>
        <w:t xml:space="preserve">CSCF name (i.e. re-registration from HSS point of  view). </w:t>
      </w:r>
      <w:r>
        <w:t>The HSS shall overwrite the existing IM</w:t>
      </w:r>
      <w:r>
        <w:noBreakHyphen/>
        <w:t>SSF address with the IM</w:t>
      </w:r>
      <w:r>
        <w:noBreakHyphen/>
        <w:t>SSF address associated with the new S</w:t>
      </w:r>
      <w:r>
        <w:noBreakHyphen/>
        <w:t xml:space="preserve">CSCF name. </w:t>
      </w:r>
    </w:p>
    <w:p w14:paraId="2EFCFBFB" w14:textId="77777777" w:rsidR="00FB0A0B" w:rsidRDefault="00FB0A0B">
      <w:pPr>
        <w:numPr>
          <w:ilvl w:val="12"/>
          <w:numId w:val="0"/>
        </w:numPr>
      </w:pPr>
      <w:r>
        <w:t>The HSS procedure for sending the Notify Subscriber Data Change to the IM</w:t>
      </w:r>
      <w:r>
        <w:noBreakHyphen/>
        <w:t>SSF is the same procedure used for notifying the gsmSCFs in the Circuit Switched CN. This procedure is described in Procedure CAMEL_NSDC_HLR specified in 3GPP TS 23.078 Rel</w:t>
      </w:r>
      <w:r>
        <w:noBreakHyphen/>
        <w:t>99[</w:t>
      </w:r>
      <w:r>
        <w:rPr>
          <w:rFonts w:eastAsia="MS Gothic"/>
          <w:noProof/>
        </w:rPr>
        <w:t>4</w:t>
      </w:r>
      <w:r>
        <w:t>].</w:t>
      </w:r>
    </w:p>
    <w:p w14:paraId="3A5B916B" w14:textId="516A339B" w:rsidR="00FB0A0B" w:rsidRDefault="00FB0A0B" w:rsidP="002A0A94">
      <w:r w:rsidRPr="002A0A94">
        <w:t>The process specific to IM</w:t>
      </w:r>
      <w:r w:rsidRPr="002A0A94">
        <w:noBreakHyphen/>
        <w:t>SSF</w:t>
      </w:r>
      <w:r w:rsidR="007D7EC4" w:rsidRPr="002A0A94">
        <w:t>'</w:t>
      </w:r>
      <w:r w:rsidRPr="002A0A94">
        <w:t xml:space="preserve">s handling of the Notify Subscriber Data Change is specified in this </w:t>
      </w:r>
      <w:r w:rsidR="002A0A94">
        <w:t>clause</w:t>
      </w:r>
      <w:r w:rsidRPr="002A0A94">
        <w:t>:</w:t>
      </w:r>
    </w:p>
    <w:p w14:paraId="65E6896A" w14:textId="77777777" w:rsidR="00FB0A0B" w:rsidRDefault="00EC7D3D" w:rsidP="00EC7D3D">
      <w:pPr>
        <w:pStyle w:val="B1"/>
      </w:pPr>
      <w:r>
        <w:t>-</w:t>
      </w:r>
      <w:r>
        <w:tab/>
      </w:r>
      <w:r w:rsidR="00FB0A0B">
        <w:t>Process Update_CSI</w:t>
      </w:r>
    </w:p>
    <w:p w14:paraId="583295A7" w14:textId="77777777" w:rsidR="00FB0A0B" w:rsidRDefault="00000000">
      <w:pPr>
        <w:pStyle w:val="TH"/>
        <w:rPr>
          <w:noProof/>
        </w:rPr>
      </w:pPr>
      <w:r>
        <w:rPr>
          <w:noProof/>
        </w:rPr>
        <w:lastRenderedPageBreak/>
        <w:pict w14:anchorId="70690081">
          <v:shape id="_x0000_i1037" type="#_x0000_t75" style="width:482pt;height:594.5pt">
            <v:imagedata r:id="rId20" o:title=""/>
          </v:shape>
        </w:pict>
      </w:r>
    </w:p>
    <w:p w14:paraId="27A401F5" w14:textId="77777777" w:rsidR="00FB0A0B" w:rsidRDefault="00FB0A0B" w:rsidP="002A0A94">
      <w:pPr>
        <w:pStyle w:val="TF"/>
        <w:rPr>
          <w:noProof/>
        </w:rPr>
      </w:pPr>
      <w:r w:rsidRPr="002A0A94">
        <w:t>Figure 4.12: Process Update_CSI (sheet 1)</w:t>
      </w:r>
    </w:p>
    <w:p w14:paraId="59EBE91F" w14:textId="77777777" w:rsidR="00FB0A0B" w:rsidRDefault="00FB0A0B" w:rsidP="002A0A94">
      <w:pPr>
        <w:pStyle w:val="Heading4"/>
      </w:pPr>
      <w:bookmarkStart w:id="114" w:name="_Toc95922147"/>
      <w:r>
        <w:lastRenderedPageBreak/>
        <w:t>4.6.1.3</w:t>
      </w:r>
      <w:r>
        <w:tab/>
        <w:t>Handling of Mobile Originated Calls in the IM</w:t>
      </w:r>
      <w:r>
        <w:noBreakHyphen/>
        <w:t>SSF</w:t>
      </w:r>
      <w:bookmarkEnd w:id="114"/>
    </w:p>
    <w:p w14:paraId="4A5B314A" w14:textId="34682FD8" w:rsidR="00FB0A0B" w:rsidRDefault="00FB0A0B">
      <w:pPr>
        <w:keepNext/>
        <w:keepLines/>
        <w:numPr>
          <w:ilvl w:val="12"/>
          <w:numId w:val="0"/>
        </w:numPr>
        <w:rPr>
          <w:rFonts w:eastAsia="MS Gothic"/>
          <w:lang w:eastAsia="ja-JP"/>
        </w:rPr>
      </w:pPr>
      <w:r>
        <w:t>The functional behaviour of the S</w:t>
      </w:r>
      <w:r>
        <w:noBreakHyphen/>
        <w:t xml:space="preserve">CSCF is specified in 3GPP TS 23.218 [5]. The </w:t>
      </w:r>
      <w:r>
        <w:rPr>
          <w:rFonts w:eastAsia="MS Gothic" w:hint="eastAsia"/>
          <w:lang w:eastAsia="ja-JP"/>
        </w:rPr>
        <w:t>process and the</w:t>
      </w:r>
      <w:r>
        <w:t xml:space="preserve"> procedures specific to CAMEL are specified in this </w:t>
      </w:r>
      <w:r w:rsidR="002A0A94">
        <w:t>clause</w:t>
      </w:r>
      <w:r>
        <w:t>:</w:t>
      </w:r>
    </w:p>
    <w:p w14:paraId="277EB45C" w14:textId="77777777" w:rsidR="00FB0A0B" w:rsidRPr="00FB0A0B" w:rsidRDefault="00FB0A0B">
      <w:pPr>
        <w:pStyle w:val="B1"/>
        <w:keepNext/>
        <w:keepLines/>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Process MO_IM_SSF;</w:t>
      </w:r>
    </w:p>
    <w:p w14:paraId="42D9E40B" w14:textId="77777777" w:rsidR="00FB0A0B" w:rsidRPr="00FB0A0B" w:rsidRDefault="00FB0A0B">
      <w:pPr>
        <w:pStyle w:val="B1"/>
        <w:keepNext/>
        <w:keepLines/>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CAMEL_IMCN_MO_O_IM_CSI_INIT;</w:t>
      </w:r>
    </w:p>
    <w:p w14:paraId="3C0E63CC"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CAMEL_IMCN_MO_D_IM_CSI_INIT;</w:t>
      </w:r>
    </w:p>
    <w:p w14:paraId="0F174EDF"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CAMEL_IMCN_MO_CANCEL;</w:t>
      </w:r>
    </w:p>
    <w:p w14:paraId="0C39789D"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CAMEL_IMCN_MO_ANSWER;</w:t>
      </w:r>
    </w:p>
    <w:p w14:paraId="13D4C9F9"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CAMEL_IMCN_MO_UNSUCCESSFUL;</w:t>
      </w:r>
    </w:p>
    <w:p w14:paraId="65550C01"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CAMEL_IMCN_MO_DISC1;</w:t>
      </w:r>
    </w:p>
    <w:p w14:paraId="0ABA6533"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CAMEL_IMCN_MO_DISC2;</w:t>
      </w:r>
    </w:p>
    <w:p w14:paraId="2BC8F90B" w14:textId="77777777" w:rsidR="00FB0A0B" w:rsidRDefault="00FB0A0B">
      <w:pPr>
        <w:pStyle w:val="B1"/>
      </w:pPr>
      <w:r>
        <w:rPr>
          <w:rFonts w:eastAsia="MS Gothic" w:hint="eastAsia"/>
          <w:lang w:eastAsia="ja-JP"/>
        </w:rPr>
        <w:t>-</w:t>
      </w:r>
      <w:r>
        <w:rPr>
          <w:rFonts w:eastAsia="MS Gothic" w:hint="eastAsia"/>
          <w:lang w:eastAsia="ja-JP"/>
        </w:rPr>
        <w:tab/>
        <w:t>Procedure</w:t>
      </w:r>
      <w:r>
        <w:t xml:space="preserve"> CAMEL_OCH_CTR</w:t>
      </w:r>
      <w:r>
        <w:rPr>
          <w:rFonts w:eastAsia="MS Gothic" w:hint="eastAsia"/>
          <w:lang w:eastAsia="ja-JP"/>
        </w:rPr>
        <w:t>.</w:t>
      </w:r>
    </w:p>
    <w:p w14:paraId="5806F895" w14:textId="52BD62B7" w:rsidR="00FB0A0B" w:rsidRDefault="00FB0A0B">
      <w:r>
        <w:t xml:space="preserve">Internal interface indicated with the </w:t>
      </w:r>
      <w:r w:rsidR="007D7EC4">
        <w:t>"</w:t>
      </w:r>
      <w:r>
        <w:t>Int_SRF_</w:t>
      </w:r>
      <w:r w:rsidR="007D7EC4">
        <w:t>"</w:t>
      </w:r>
      <w:r>
        <w:t xml:space="preserve"> prefix within this </w:t>
      </w:r>
      <w:r w:rsidR="002A0A94">
        <w:t>clause</w:t>
      </w:r>
      <w:r>
        <w:t xml:space="preserve"> indicates internal interface with the MRFC.</w:t>
      </w:r>
    </w:p>
    <w:p w14:paraId="1E7B40F3" w14:textId="77777777" w:rsidR="00FB0A0B" w:rsidRDefault="00FB0A0B" w:rsidP="002A0A94">
      <w:pPr>
        <w:pStyle w:val="Heading5"/>
      </w:pPr>
      <w:bookmarkStart w:id="115" w:name="_Toc95922148"/>
      <w:r>
        <w:t>4.6.1.3.1</w:t>
      </w:r>
      <w:r>
        <w:tab/>
        <w:t>Actions of the IM</w:t>
      </w:r>
      <w:r>
        <w:noBreakHyphen/>
        <w:t>SSF on receipt of Int_Error</w:t>
      </w:r>
      <w:bookmarkEnd w:id="115"/>
    </w:p>
    <w:p w14:paraId="7977756D" w14:textId="77777777" w:rsidR="00FB0A0B" w:rsidRDefault="00FB0A0B" w:rsidP="002A0A94">
      <w:r w:rsidRPr="002A0A94">
        <w:t>The IM</w:t>
      </w:r>
      <w:r w:rsidRPr="002A0A94">
        <w:noBreakHyphen/>
        <w:t>SSF checks the default Call Handling parameter in the relevant CSI.</w:t>
      </w:r>
    </w:p>
    <w:p w14:paraId="76E0DDEA" w14:textId="77777777" w:rsidR="00FB0A0B" w:rsidRDefault="00FB0A0B" w:rsidP="002A0A94">
      <w:r w:rsidRPr="002A0A94">
        <w:t>If the default call handling is release, a BYE indication is sent to the MS. The IM</w:t>
      </w:r>
      <w:r w:rsidRPr="002A0A94">
        <w:noBreakHyphen/>
        <w:t>SSF then releases all resources and the invoked CAMEL procedure ends.</w:t>
      </w:r>
    </w:p>
    <w:p w14:paraId="2BAE5C03" w14:textId="77777777" w:rsidR="00FB0A0B" w:rsidRDefault="00FB0A0B" w:rsidP="002A0A94">
      <w:r w:rsidRPr="002A0A94">
        <w:t>If the call handling is continue, the IM</w:t>
      </w:r>
      <w:r w:rsidRPr="002A0A94">
        <w:noBreakHyphen/>
        <w:t>SSF continues processing without CAMEL support.</w:t>
      </w:r>
    </w:p>
    <w:p w14:paraId="5B0C9842" w14:textId="77777777" w:rsidR="00FB0A0B" w:rsidRDefault="00FB0A0B" w:rsidP="002A0A94">
      <w:pPr>
        <w:pStyle w:val="Heading5"/>
      </w:pPr>
      <w:bookmarkStart w:id="116" w:name="_Toc95922149"/>
      <w:r>
        <w:t>4.6.1.3.2</w:t>
      </w:r>
      <w:r>
        <w:tab/>
        <w:t>Actions of the IM</w:t>
      </w:r>
      <w:r>
        <w:noBreakHyphen/>
        <w:t>SSF on receipt of Int_Continue</w:t>
      </w:r>
      <w:bookmarkEnd w:id="116"/>
    </w:p>
    <w:p w14:paraId="0D3A0C86" w14:textId="77777777" w:rsidR="00FB0A0B" w:rsidRDefault="00FB0A0B" w:rsidP="002A0A94">
      <w:r w:rsidRPr="002A0A94">
        <w:t>The IM</w:t>
      </w:r>
      <w:r w:rsidRPr="002A0A94">
        <w:noBreakHyphen/>
        <w:t>SSF continues processing without any modification of call parameters.</w:t>
      </w:r>
    </w:p>
    <w:p w14:paraId="06FF1D6A" w14:textId="77777777" w:rsidR="00FB0A0B" w:rsidRDefault="00FB0A0B" w:rsidP="002A0A94">
      <w:pPr>
        <w:pStyle w:val="Heading5"/>
      </w:pPr>
      <w:bookmarkStart w:id="117" w:name="_Toc95922150"/>
      <w:r>
        <w:t>4.6.1.3.3</w:t>
      </w:r>
      <w:r>
        <w:tab/>
        <w:t>Actions of the IM</w:t>
      </w:r>
      <w:r>
        <w:noBreakHyphen/>
        <w:t>SSF on receipt of Int_Continue_With_Argument</w:t>
      </w:r>
      <w:bookmarkEnd w:id="117"/>
    </w:p>
    <w:p w14:paraId="04182FD9" w14:textId="77777777" w:rsidR="00FB0A0B" w:rsidRDefault="00FB0A0B" w:rsidP="002A0A94">
      <w:r w:rsidRPr="002A0A94">
        <w:t>The IM</w:t>
      </w:r>
      <w:r w:rsidRPr="002A0A94">
        <w:noBreakHyphen/>
        <w:t>SSF continues processing with modified call parameters. The IM</w:t>
      </w:r>
      <w:r w:rsidRPr="002A0A94">
        <w:noBreakHyphen/>
        <w:t>SSF shall modify the call parameters by the information received in the Int_Continue_With_Argument message. Call parameters that are not included in the Int_Continue_With_Argument_Message are unchanged.</w:t>
      </w:r>
    </w:p>
    <w:p w14:paraId="2EF03E1F" w14:textId="77777777" w:rsidR="00FB0A0B" w:rsidRDefault="00FB0A0B" w:rsidP="002A0A94">
      <w:pPr>
        <w:pStyle w:val="Heading5"/>
      </w:pPr>
      <w:bookmarkStart w:id="118" w:name="_Toc95922151"/>
      <w:r>
        <w:t>4.6.1.3.4</w:t>
      </w:r>
      <w:r>
        <w:tab/>
        <w:t>Actions of the IM</w:t>
      </w:r>
      <w:r>
        <w:noBreakHyphen/>
        <w:t>SSF on receipt of Int_Connect</w:t>
      </w:r>
      <w:bookmarkEnd w:id="118"/>
    </w:p>
    <w:p w14:paraId="518BFE22" w14:textId="77777777" w:rsidR="00FB0A0B" w:rsidRDefault="00FB0A0B">
      <w:r>
        <w:t>The IM-SSF continues processing with modified call parameters. The IM</w:t>
      </w:r>
      <w:r>
        <w:noBreakHyphen/>
        <w:t>SSF shall transparently modify the call parameters with the received information. Call parameters, which are not included in the Int_Connect message, are unchanged.</w:t>
      </w:r>
    </w:p>
    <w:p w14:paraId="02A13426" w14:textId="77777777" w:rsidR="00FB0A0B" w:rsidRDefault="00FB0A0B" w:rsidP="002A0A94">
      <w:pPr>
        <w:pStyle w:val="Heading5"/>
      </w:pPr>
      <w:bookmarkStart w:id="119" w:name="_Toc95922152"/>
      <w:r>
        <w:t>4.6.1.3.5</w:t>
      </w:r>
      <w:r>
        <w:tab/>
        <w:t>Actions of the IM</w:t>
      </w:r>
      <w:r>
        <w:noBreakHyphen/>
        <w:t>SSF on receipt of Int_Release_Call</w:t>
      </w:r>
      <w:bookmarkEnd w:id="119"/>
    </w:p>
    <w:p w14:paraId="7D5A4874" w14:textId="77777777" w:rsidR="00FB0A0B" w:rsidRDefault="00FB0A0B">
      <w:r>
        <w:t>A BYE is sent to the MS, and a BYE is sent to the destination CSCF. The release cause received in the Int_Release_Call is used. The IM</w:t>
      </w:r>
      <w:r>
        <w:noBreakHyphen/>
        <w:t>SSF then releases all call resources and all CAMEL processing ends.</w:t>
      </w:r>
    </w:p>
    <w:p w14:paraId="0B9A8242" w14:textId="77777777" w:rsidR="00FB0A0B" w:rsidRDefault="00FB0A0B" w:rsidP="002A0A94">
      <w:pPr>
        <w:pStyle w:val="Heading5"/>
      </w:pPr>
      <w:bookmarkStart w:id="120" w:name="_Toc95922153"/>
      <w:r>
        <w:t>4.6.1.3.6</w:t>
      </w:r>
      <w:r>
        <w:tab/>
        <w:t>Handling of procedure CAMEL_OCH_CTR, sheet 1</w:t>
      </w:r>
      <w:bookmarkEnd w:id="120"/>
    </w:p>
    <w:p w14:paraId="4183C89C" w14:textId="77777777" w:rsidR="00FB0A0B" w:rsidRDefault="00FB0A0B">
      <w:r>
        <w:t>The IM</w:t>
      </w:r>
      <w:r>
        <w:noBreakHyphen/>
        <w:t>SSF behaves as a B2BUA (Back</w:t>
      </w:r>
      <w:r>
        <w:noBreakHyphen/>
        <w:t>2</w:t>
      </w:r>
      <w:r>
        <w:noBreakHyphen/>
        <w:t>Back User Agent) when a SIP INVITE is received for an outgoing call and SIP INVITE is sent to the MRFC (via S</w:t>
      </w:r>
      <w:r>
        <w:noBreakHyphen/>
        <w:t>CSCF) as a result of a CAP ConnectToResource request received from the SCF.</w:t>
      </w:r>
    </w:p>
    <w:p w14:paraId="77B3F012" w14:textId="77777777" w:rsidR="00FB0A0B" w:rsidRDefault="00FB0A0B">
      <w:r>
        <w:t xml:space="preserve">A SIP response 100 Trying is sent after each INVITE but is not shown in the SDLs. </w:t>
      </w:r>
    </w:p>
    <w:p w14:paraId="4D0DD5DA" w14:textId="77777777" w:rsidR="00FB0A0B" w:rsidRDefault="00FB0A0B">
      <w:r>
        <w:t>The IM</w:t>
      </w:r>
      <w:r>
        <w:noBreakHyphen/>
        <w:t>SSF shall handle the 200 OK response from the MRFC as specified in 3GPP TS 23.218 [5].</w:t>
      </w:r>
    </w:p>
    <w:p w14:paraId="26D1FB04" w14:textId="77777777" w:rsidR="00FB0A0B" w:rsidRDefault="00FB0A0B" w:rsidP="002A0A94">
      <w:pPr>
        <w:pStyle w:val="Heading5"/>
      </w:pPr>
      <w:bookmarkStart w:id="121" w:name="_Toc95922154"/>
      <w:r>
        <w:lastRenderedPageBreak/>
        <w:t>4.6.1.3.7</w:t>
      </w:r>
      <w:r>
        <w:tab/>
        <w:t>Handling of procedure CAMEL_OCH_CTR, sheet 5</w:t>
      </w:r>
      <w:bookmarkEnd w:id="121"/>
    </w:p>
    <w:p w14:paraId="609794BA" w14:textId="77777777" w:rsidR="00FB0A0B" w:rsidRDefault="00FB0A0B">
      <w:r>
        <w:t>The specifics on transporting information between the MRFC and the Application Server such as the IM-SSF, has not been standardised in 3GPP Rel</w:t>
      </w:r>
      <w:r>
        <w:noBreakHyphen/>
        <w:t>5 specifications for IMS. i.e. the SIP method to return the Prompt_and_Collect result from the MRFC to the IM</w:t>
      </w:r>
      <w:r>
        <w:noBreakHyphen/>
        <w:t>SSF, the SIP method for sending notification of play announcement completion to the IM</w:t>
      </w:r>
      <w:r>
        <w:noBreakHyphen/>
        <w:t>SSF when a request for a Specialised Resource Report was received, the SIP method  to request the MRFC to play announcement and the SIP method to request the MRFC to prompt and collect user information, are not standardised.</w:t>
      </w:r>
    </w:p>
    <w:p w14:paraId="3231A054" w14:textId="77777777" w:rsidR="00FB0A0B" w:rsidRDefault="00FB0A0B" w:rsidP="002A0A94">
      <w:pPr>
        <w:pStyle w:val="Heading5"/>
        <w:rPr>
          <w:noProof/>
        </w:rPr>
      </w:pPr>
      <w:bookmarkStart w:id="122" w:name="_Toc95922155"/>
      <w:r>
        <w:t>4.6.1.3.8</w:t>
      </w:r>
      <w:r>
        <w:tab/>
        <w:t>Receipt of 100 Trying Provisional Response (Process MO_IM_SSF)</w:t>
      </w:r>
      <w:bookmarkEnd w:id="122"/>
      <w:r>
        <w:t xml:space="preserve"> </w:t>
      </w:r>
    </w:p>
    <w:p w14:paraId="34E07A8D" w14:textId="77777777" w:rsidR="00FB0A0B" w:rsidRDefault="00FB0A0B">
      <w:pPr>
        <w:rPr>
          <w:noProof/>
        </w:rPr>
      </w:pPr>
      <w:r>
        <w:rPr>
          <w:noProof/>
        </w:rPr>
        <w:t>The IM-SSF (acting as B2BUA) uses the S-CSCF as the next-hop server when sending the SIP INVITE to the destination S-CSCF.  The 100 Trying provisional response received in the IM-SSF is actually generated and sent from the S-CSCF to indicate that the INVITE request has been received by the next-hop server (i.e. the S-CSCF) and is currently being processed.</w:t>
      </w:r>
    </w:p>
    <w:p w14:paraId="22CA4A5E" w14:textId="77777777" w:rsidR="00FB0A0B" w:rsidRDefault="00FB0A0B" w:rsidP="002A0A94">
      <w:pPr>
        <w:pStyle w:val="Heading5"/>
      </w:pPr>
      <w:bookmarkStart w:id="123" w:name="_Toc95922156"/>
      <w:r>
        <w:t>4.6.1.3.9 Handling of internal timers in Process MO_IM_SSF</w:t>
      </w:r>
      <w:bookmarkEnd w:id="123"/>
    </w:p>
    <w:p w14:paraId="4593B524" w14:textId="77777777" w:rsidR="00FB0A0B" w:rsidRDefault="00FB0A0B">
      <w:pPr>
        <w:rPr>
          <w:strike/>
        </w:rPr>
      </w:pPr>
      <w:r>
        <w:t>The SIP B timer defined in 3GPP TS 24.229 [8] is used for IM-SSF handling of no response condition for an INVITE request, similar to the Circuit Switched handling of TNRy Timer for No Reply. The use of B timer in the IM-SSF is indicated in the SDL Process MO_IM_SSF. There are other SIP timers defined in 3GPP TS 24.229 [8] that are not specified in the SDLs for IM-SSF processing. The usage of these timers is based on the network</w:t>
      </w:r>
      <w:r w:rsidR="007D7EC4">
        <w:t>'</w:t>
      </w:r>
      <w:r>
        <w:t>s implementation of the IM-SSF (e.g. choice of UDP or TCP for transport of SIP, and how IM-SSF operates as both a UAS and a UAC - i.e. back-to-back UA).</w:t>
      </w:r>
    </w:p>
    <w:p w14:paraId="4E98FA5F" w14:textId="25BF10B2" w:rsidR="00FB0A0B" w:rsidRDefault="00FB0A0B">
      <w:r>
        <w:t xml:space="preserve">The following </w:t>
      </w:r>
      <w:r w:rsidR="002A0A94">
        <w:t>clause</w:t>
      </w:r>
      <w:r>
        <w:t>s provide additional information on Process MO_IM_SSF</w:t>
      </w:r>
      <w:r w:rsidR="007D7EC4">
        <w:t>'</w:t>
      </w:r>
      <w:r>
        <w:t>s handling of the internal timers:</w:t>
      </w:r>
    </w:p>
    <w:p w14:paraId="5DC9F59D" w14:textId="77777777" w:rsidR="00FB0A0B" w:rsidRDefault="00FB0A0B">
      <w:r>
        <w:t xml:space="preserve">Sheets 1-2: The inclusion of Expires header field in the INVITE method is optional and is used to indicate the duration of the invitation in seconds. When the timer fires before a final response is generated by the IM-SSF, the INVITE message is considered to be </w:t>
      </w:r>
      <w:r w:rsidR="007D7EC4">
        <w:t>"</w:t>
      </w:r>
      <w:r>
        <w:t>expired</w:t>
      </w:r>
      <w:r w:rsidR="007D7EC4">
        <w:t>"</w:t>
      </w:r>
      <w:r>
        <w:t>. The IM-SSF shall report a call abandon event to the gsmSCF if requested and return a 487 Request Terminated to the originating S-CSCF.</w:t>
      </w:r>
    </w:p>
    <w:p w14:paraId="27E05F7A" w14:textId="77777777" w:rsidR="00FB0A0B" w:rsidRDefault="00FB0A0B">
      <w:pPr>
        <w:rPr>
          <w:strike/>
        </w:rPr>
      </w:pPr>
      <w:r>
        <w:t>When the IM-SSF (taking the role of a UAC) sends out the INVITE request, the B timer (i.e. Tb timer) shall be used for the INVITE transaction timeout timer. Refer to 3GPP TS 24.229 [8] for the recommended B timer value.</w:t>
      </w:r>
    </w:p>
    <w:p w14:paraId="65BBA42F" w14:textId="77777777" w:rsidR="00FB0A0B" w:rsidRDefault="00FB0A0B">
      <w:r>
        <w:t>Sheet 3:  When the IM-SSF (taking the role of a UAS) sends the 200 OK final response to the S-CSCF that sent the INVITE request, the IM-SSF shall start the Tack timer to monitor the receipt of the ACK request. Refer to 3GPP TS 24.229 [8] for the recommended ACK timer value.</w:t>
      </w:r>
    </w:p>
    <w:p w14:paraId="6A96893F" w14:textId="77777777" w:rsidR="00FB0A0B" w:rsidRDefault="00FB0A0B">
      <w:r>
        <w:t>Sheet 4: The expiration of Tb timer shall be reported as a no answer event to the gsmSCF if requested.  If the Tinvite timer expires, the IM-SSF shall report a call abandon event to the gsmSCF if requested.</w:t>
      </w:r>
    </w:p>
    <w:p w14:paraId="2C1C1E7D" w14:textId="77777777" w:rsidR="00FB0A0B" w:rsidRDefault="00FB0A0B">
      <w:r>
        <w:t>Sheet 5: The expiration of the Tack shall be reported to the gsmSCF as a call disconnect from the originating party if requested.</w:t>
      </w:r>
    </w:p>
    <w:p w14:paraId="4DCA6AC4" w14:textId="77777777" w:rsidR="00FB0A0B" w:rsidRDefault="00000000">
      <w:pPr>
        <w:pStyle w:val="TH"/>
      </w:pPr>
      <w:r>
        <w:lastRenderedPageBreak/>
        <w:pict w14:anchorId="07454CC1">
          <v:shape id="_x0000_i1038" type="#_x0000_t75" style="width:482pt;height:583pt">
            <v:imagedata r:id="rId21" o:title=""/>
          </v:shape>
        </w:pict>
      </w:r>
    </w:p>
    <w:p w14:paraId="696EB45F" w14:textId="77777777" w:rsidR="00FB0A0B" w:rsidRDefault="00FB0A0B">
      <w:pPr>
        <w:pStyle w:val="TF"/>
      </w:pPr>
      <w:r>
        <w:t>Figure 4.13-1: Process MO_IM_SSF (sheet 1)</w:t>
      </w:r>
    </w:p>
    <w:p w14:paraId="570A922D" w14:textId="77777777" w:rsidR="00FB0A0B" w:rsidRDefault="00FB0A0B">
      <w:pPr>
        <w:pStyle w:val="TH"/>
      </w:pPr>
      <w:r>
        <w:br w:type="page"/>
      </w:r>
      <w:r w:rsidR="00000000">
        <w:lastRenderedPageBreak/>
        <w:pict w14:anchorId="089E2D35">
          <v:shape id="_x0000_i1039" type="#_x0000_t75" style="width:482pt;height:583pt">
            <v:imagedata r:id="rId22" o:title=""/>
          </v:shape>
        </w:pict>
      </w:r>
    </w:p>
    <w:p w14:paraId="4B96B73E" w14:textId="77777777" w:rsidR="00FB0A0B" w:rsidRDefault="00FB0A0B">
      <w:pPr>
        <w:pStyle w:val="TF"/>
        <w:keepNext/>
      </w:pPr>
      <w:r>
        <w:t xml:space="preserve">Figure </w:t>
      </w:r>
      <w:r>
        <w:rPr>
          <w:rFonts w:eastAsia="MS Gothic"/>
          <w:lang w:eastAsia="ja-JP"/>
        </w:rPr>
        <w:t>4.13-2</w:t>
      </w:r>
      <w:r>
        <w:t xml:space="preserve">: Process MO_IM_SSF (sheet </w:t>
      </w:r>
      <w:r>
        <w:rPr>
          <w:rFonts w:eastAsia="MS Gothic" w:hint="eastAsia"/>
          <w:lang w:eastAsia="ja-JP"/>
        </w:rPr>
        <w:t>2</w:t>
      </w:r>
      <w:r>
        <w:t>)</w:t>
      </w:r>
    </w:p>
    <w:p w14:paraId="700098C4" w14:textId="77777777" w:rsidR="00FB0A0B" w:rsidRDefault="00000000">
      <w:pPr>
        <w:pStyle w:val="TH"/>
      </w:pPr>
      <w:r>
        <w:lastRenderedPageBreak/>
        <w:pict w14:anchorId="3738FA5C">
          <v:shape id="_x0000_i1040" type="#_x0000_t75" style="width:482pt;height:594.5pt">
            <v:imagedata r:id="rId23" o:title=""/>
          </v:shape>
        </w:pict>
      </w:r>
    </w:p>
    <w:p w14:paraId="61F18FD6" w14:textId="77777777" w:rsidR="00FB0A0B" w:rsidRDefault="00FB0A0B">
      <w:pPr>
        <w:pStyle w:val="TF"/>
      </w:pPr>
      <w:r>
        <w:t xml:space="preserve">Figure </w:t>
      </w:r>
      <w:r>
        <w:rPr>
          <w:rFonts w:eastAsia="MS Gothic"/>
          <w:lang w:eastAsia="ja-JP"/>
        </w:rPr>
        <w:t>4.13-3</w:t>
      </w:r>
      <w:r>
        <w:t xml:space="preserve">: Process MO_IM_SSF (sheet </w:t>
      </w:r>
      <w:r>
        <w:rPr>
          <w:rFonts w:eastAsia="MS Gothic"/>
          <w:lang w:eastAsia="ja-JP"/>
        </w:rPr>
        <w:t>3</w:t>
      </w:r>
      <w:r>
        <w:t>)</w:t>
      </w:r>
    </w:p>
    <w:p w14:paraId="0B27EFAB" w14:textId="77777777" w:rsidR="00FB0A0B" w:rsidRDefault="00000000">
      <w:pPr>
        <w:pStyle w:val="TH"/>
      </w:pPr>
      <w:r>
        <w:lastRenderedPageBreak/>
        <w:pict w14:anchorId="1FE9666D">
          <v:shape id="_x0000_i1041" type="#_x0000_t75" style="width:482pt;height:594.5pt">
            <v:imagedata r:id="rId24" o:title=""/>
          </v:shape>
        </w:pict>
      </w:r>
    </w:p>
    <w:p w14:paraId="16222E51" w14:textId="77777777" w:rsidR="00FB0A0B" w:rsidRDefault="00FB0A0B">
      <w:pPr>
        <w:pStyle w:val="TF"/>
      </w:pPr>
      <w:r>
        <w:t xml:space="preserve">Figure </w:t>
      </w:r>
      <w:r>
        <w:rPr>
          <w:rFonts w:eastAsia="MS Gothic"/>
          <w:lang w:eastAsia="ja-JP"/>
        </w:rPr>
        <w:t>4.13-4</w:t>
      </w:r>
      <w:r>
        <w:t xml:space="preserve">: Process MO_IM_SSF (sheet </w:t>
      </w:r>
      <w:r>
        <w:rPr>
          <w:rFonts w:eastAsia="MS Gothic"/>
          <w:lang w:eastAsia="ja-JP"/>
        </w:rPr>
        <w:t>4</w:t>
      </w:r>
      <w:r>
        <w:t>)</w:t>
      </w:r>
    </w:p>
    <w:p w14:paraId="38579FEF" w14:textId="77777777" w:rsidR="00FB0A0B" w:rsidRDefault="00000000">
      <w:pPr>
        <w:pStyle w:val="TH"/>
      </w:pPr>
      <w:r>
        <w:lastRenderedPageBreak/>
        <w:pict w14:anchorId="580B369E">
          <v:shape id="_x0000_i1042" type="#_x0000_t75" style="width:482pt;height:594.5pt">
            <v:imagedata r:id="rId25" o:title=""/>
          </v:shape>
        </w:pict>
      </w:r>
    </w:p>
    <w:p w14:paraId="149F6ABE" w14:textId="77777777" w:rsidR="00FB0A0B" w:rsidRDefault="00FB0A0B">
      <w:pPr>
        <w:pStyle w:val="TF"/>
      </w:pPr>
      <w:r>
        <w:t xml:space="preserve">Figure </w:t>
      </w:r>
      <w:r>
        <w:rPr>
          <w:rFonts w:eastAsia="MS Gothic"/>
          <w:lang w:eastAsia="ja-JP"/>
        </w:rPr>
        <w:t>4.13-5</w:t>
      </w:r>
      <w:r>
        <w:t xml:space="preserve">: Process MO_IM_SSF (sheet </w:t>
      </w:r>
      <w:r>
        <w:rPr>
          <w:rFonts w:eastAsia="MS Gothic"/>
          <w:lang w:eastAsia="ja-JP"/>
        </w:rPr>
        <w:t>5</w:t>
      </w:r>
      <w:r>
        <w:t>)</w:t>
      </w:r>
    </w:p>
    <w:p w14:paraId="42CEC979" w14:textId="77777777" w:rsidR="00FB0A0B" w:rsidRDefault="00000000">
      <w:pPr>
        <w:pStyle w:val="TH"/>
      </w:pPr>
      <w:r>
        <w:lastRenderedPageBreak/>
        <w:pict w14:anchorId="413B2F21">
          <v:shape id="_x0000_i1043" type="#_x0000_t75" style="width:482pt;height:594.5pt">
            <v:imagedata r:id="rId26" o:title=""/>
          </v:shape>
        </w:pict>
      </w:r>
    </w:p>
    <w:p w14:paraId="1214079E" w14:textId="77777777" w:rsidR="00FB0A0B" w:rsidRDefault="00FB0A0B">
      <w:pPr>
        <w:pStyle w:val="TF"/>
      </w:pPr>
      <w:r>
        <w:t xml:space="preserve">Figure </w:t>
      </w:r>
      <w:r>
        <w:rPr>
          <w:rFonts w:eastAsia="MS Gothic"/>
          <w:lang w:eastAsia="ja-JP"/>
        </w:rPr>
        <w:t>4.13-6</w:t>
      </w:r>
      <w:r>
        <w:t xml:space="preserve">: Process MO_IM_SSF (sheet </w:t>
      </w:r>
      <w:r>
        <w:rPr>
          <w:rFonts w:eastAsia="MS Gothic"/>
          <w:lang w:eastAsia="ja-JP"/>
        </w:rPr>
        <w:t>6</w:t>
      </w:r>
      <w:r>
        <w:t>)</w:t>
      </w:r>
    </w:p>
    <w:p w14:paraId="2574F804" w14:textId="77777777" w:rsidR="00FB0A0B" w:rsidRDefault="00000000">
      <w:pPr>
        <w:pStyle w:val="TH"/>
      </w:pPr>
      <w:r>
        <w:lastRenderedPageBreak/>
        <w:pict w14:anchorId="168BD5C4">
          <v:shape id="_x0000_i1044" type="#_x0000_t75" style="width:482pt;height:594.5pt">
            <v:imagedata r:id="rId27" o:title=""/>
          </v:shape>
        </w:pict>
      </w:r>
    </w:p>
    <w:p w14:paraId="135B6D19" w14:textId="77777777" w:rsidR="00FB0A0B" w:rsidRPr="00FB0A0B" w:rsidRDefault="00FB0A0B">
      <w:pPr>
        <w:pStyle w:val="TF"/>
        <w:rPr>
          <w:lang w:val="it-IT"/>
        </w:rPr>
      </w:pPr>
      <w:r w:rsidRPr="00FB0A0B">
        <w:rPr>
          <w:lang w:val="it-IT"/>
        </w:rPr>
        <w:t>Figure 4.14-1: Procedure CAMEL_IMCN_MO_ O_IM_CSI_INIT (sheet 1)</w:t>
      </w:r>
    </w:p>
    <w:p w14:paraId="3575220A" w14:textId="77777777" w:rsidR="00FB0A0B" w:rsidRDefault="00000000">
      <w:pPr>
        <w:pStyle w:val="TH"/>
      </w:pPr>
      <w:r>
        <w:lastRenderedPageBreak/>
        <w:pict w14:anchorId="0D946C57">
          <v:shape id="_x0000_i1045" type="#_x0000_t75" style="width:482pt;height:594.5pt">
            <v:imagedata r:id="rId28" o:title=""/>
          </v:shape>
        </w:pict>
      </w:r>
    </w:p>
    <w:p w14:paraId="69A797D2" w14:textId="77777777" w:rsidR="00FB0A0B" w:rsidRPr="00FB0A0B" w:rsidRDefault="00FB0A0B">
      <w:pPr>
        <w:pStyle w:val="TF"/>
        <w:rPr>
          <w:lang w:val="it-IT"/>
        </w:rPr>
      </w:pPr>
      <w:r w:rsidRPr="00FB0A0B">
        <w:rPr>
          <w:lang w:val="it-IT"/>
        </w:rPr>
        <w:t xml:space="preserve"> Figure 4.14-2: Procedure CAMEL_IMCN_MO_O_IM_CSI_INIT (sheet 2)</w:t>
      </w:r>
    </w:p>
    <w:p w14:paraId="5D784A59" w14:textId="77777777" w:rsidR="00FB0A0B" w:rsidRDefault="00000000">
      <w:pPr>
        <w:pStyle w:val="TH"/>
      </w:pPr>
      <w:r>
        <w:lastRenderedPageBreak/>
        <w:pict w14:anchorId="120CF88F">
          <v:shape id="_x0000_i1046" type="#_x0000_t75" style="width:482pt;height:594.5pt">
            <v:imagedata r:id="rId29" o:title=""/>
          </v:shape>
        </w:pict>
      </w:r>
    </w:p>
    <w:p w14:paraId="6AC92A39" w14:textId="77777777" w:rsidR="00FB0A0B" w:rsidRPr="00FB0A0B" w:rsidRDefault="00FB0A0B">
      <w:pPr>
        <w:pStyle w:val="TF"/>
        <w:rPr>
          <w:lang w:val="it-IT"/>
        </w:rPr>
      </w:pPr>
      <w:r w:rsidRPr="00FB0A0B">
        <w:rPr>
          <w:lang w:val="it-IT"/>
        </w:rPr>
        <w:t>Figure 4.14-3: Procedure CAMEL_IMCN_MO_O_IM_CSI_INIT (sheet 3)</w:t>
      </w:r>
    </w:p>
    <w:p w14:paraId="4265AA25" w14:textId="77777777" w:rsidR="00FB0A0B" w:rsidRPr="00FB0A0B" w:rsidRDefault="00FB0A0B">
      <w:pPr>
        <w:pStyle w:val="TH"/>
        <w:rPr>
          <w:lang w:val="it-IT"/>
        </w:rPr>
      </w:pPr>
    </w:p>
    <w:p w14:paraId="513D1466" w14:textId="77777777" w:rsidR="00FB0A0B" w:rsidRDefault="00000000">
      <w:pPr>
        <w:pStyle w:val="TH"/>
      </w:pPr>
      <w:r>
        <w:pict w14:anchorId="16A84D35">
          <v:shape id="_x0000_i1047" type="#_x0000_t75" style="width:482pt;height:594.5pt">
            <v:imagedata r:id="rId30" o:title=""/>
          </v:shape>
        </w:pict>
      </w:r>
    </w:p>
    <w:p w14:paraId="2F44676B" w14:textId="77777777" w:rsidR="00FB0A0B" w:rsidRDefault="00FB0A0B">
      <w:pPr>
        <w:pStyle w:val="TF"/>
      </w:pPr>
      <w:r>
        <w:t>Figure 4.15-1: Procedure CAMEL_IMCN_MO_D_IM_CSI_INIT (sheet 1)</w:t>
      </w:r>
    </w:p>
    <w:p w14:paraId="6E404FF5" w14:textId="77777777" w:rsidR="00FB0A0B" w:rsidRDefault="00000000">
      <w:pPr>
        <w:pStyle w:val="TH"/>
      </w:pPr>
      <w:r>
        <w:lastRenderedPageBreak/>
        <w:pict w14:anchorId="51A6BA20">
          <v:shape id="_x0000_i1048" type="#_x0000_t75" style="width:482pt;height:594.5pt">
            <v:imagedata r:id="rId31" o:title=""/>
          </v:shape>
        </w:pict>
      </w:r>
    </w:p>
    <w:p w14:paraId="34484CE9" w14:textId="77777777" w:rsidR="00FB0A0B" w:rsidRDefault="00FB0A0B">
      <w:pPr>
        <w:pStyle w:val="TF"/>
      </w:pPr>
      <w:r>
        <w:t>Figure 4.15-2: Procedure CAMEL_IMCN_MO_D_IM_CSI_INIT (sheet 2)</w:t>
      </w:r>
    </w:p>
    <w:p w14:paraId="54BB577E" w14:textId="77777777" w:rsidR="00FB0A0B" w:rsidRDefault="00000000">
      <w:pPr>
        <w:pStyle w:val="TH"/>
      </w:pPr>
      <w:r>
        <w:lastRenderedPageBreak/>
        <w:pict w14:anchorId="043F4F98">
          <v:shape id="_x0000_i1049" type="#_x0000_t75" style="width:482pt;height:594.5pt">
            <v:imagedata r:id="rId32" o:title=""/>
          </v:shape>
        </w:pict>
      </w:r>
    </w:p>
    <w:p w14:paraId="3218563D" w14:textId="77777777" w:rsidR="00FB0A0B" w:rsidRDefault="00FB0A0B">
      <w:pPr>
        <w:pStyle w:val="TF"/>
      </w:pPr>
      <w:r>
        <w:t>Figure 4.15-3: Procedure CAMEL_IMCN_MO_D_IM_CSI_INIT (sheet 3)</w:t>
      </w:r>
    </w:p>
    <w:p w14:paraId="6AB1375A" w14:textId="77777777" w:rsidR="00FB0A0B" w:rsidRDefault="00000000">
      <w:pPr>
        <w:pStyle w:val="TH"/>
      </w:pPr>
      <w:r>
        <w:lastRenderedPageBreak/>
        <w:pict w14:anchorId="0BDD3843">
          <v:shape id="_x0000_i1050" type="#_x0000_t75" style="width:482pt;height:594.5pt">
            <v:imagedata r:id="rId33" o:title=""/>
          </v:shape>
        </w:pict>
      </w:r>
    </w:p>
    <w:p w14:paraId="2BA565B1" w14:textId="77777777" w:rsidR="00FB0A0B" w:rsidRDefault="00FB0A0B">
      <w:pPr>
        <w:pStyle w:val="TF"/>
      </w:pPr>
      <w:r>
        <w:t>Figure 4.16: Procedure CAMEL_IMCN_MO_CANCEL (sheet 1)</w:t>
      </w:r>
    </w:p>
    <w:p w14:paraId="033B03A8" w14:textId="77777777" w:rsidR="00FB0A0B" w:rsidRDefault="00000000">
      <w:pPr>
        <w:pStyle w:val="TH"/>
      </w:pPr>
      <w:r>
        <w:lastRenderedPageBreak/>
        <w:pict w14:anchorId="40C4251A">
          <v:shape id="_x0000_i1051" type="#_x0000_t75" style="width:482pt;height:594.5pt">
            <v:imagedata r:id="rId34" o:title=""/>
          </v:shape>
        </w:pict>
      </w:r>
    </w:p>
    <w:p w14:paraId="0A07FB08" w14:textId="77777777" w:rsidR="00FB0A0B" w:rsidRDefault="00FB0A0B">
      <w:pPr>
        <w:pStyle w:val="TF"/>
      </w:pPr>
      <w:r>
        <w:t xml:space="preserve">Figure </w:t>
      </w:r>
      <w:r>
        <w:rPr>
          <w:rFonts w:eastAsia="MS Gothic"/>
          <w:lang w:eastAsia="ja-JP"/>
        </w:rPr>
        <w:t>4.17</w:t>
      </w:r>
      <w:r>
        <w:rPr>
          <w:rFonts w:eastAsia="MS Gothic"/>
          <w:lang w:eastAsia="ja-JP"/>
        </w:rPr>
        <w:noBreakHyphen/>
        <w:t>1</w:t>
      </w:r>
      <w:r>
        <w:t>: Procedure CAMEL_IMCN_MO_</w:t>
      </w:r>
      <w:r>
        <w:rPr>
          <w:rFonts w:eastAsia="MS Gothic" w:hint="eastAsia"/>
          <w:lang w:eastAsia="ja-JP"/>
        </w:rPr>
        <w:t>ANSWER</w:t>
      </w:r>
      <w:r>
        <w:t xml:space="preserve"> (sheet 1)</w:t>
      </w:r>
    </w:p>
    <w:p w14:paraId="6F3621D2" w14:textId="77777777" w:rsidR="00FB0A0B" w:rsidRDefault="00000000">
      <w:pPr>
        <w:pStyle w:val="TH"/>
      </w:pPr>
      <w:r>
        <w:lastRenderedPageBreak/>
        <w:pict w14:anchorId="3FD02A37">
          <v:shape id="_x0000_i1052" type="#_x0000_t75" style="width:482pt;height:594.5pt">
            <v:imagedata r:id="rId35" o:title=""/>
          </v:shape>
        </w:pict>
      </w:r>
    </w:p>
    <w:p w14:paraId="0ABC63CD" w14:textId="77777777" w:rsidR="00FB0A0B" w:rsidRDefault="00FB0A0B">
      <w:pPr>
        <w:pStyle w:val="TF"/>
      </w:pPr>
      <w:r>
        <w:t xml:space="preserve">Figure </w:t>
      </w:r>
      <w:r>
        <w:rPr>
          <w:rFonts w:eastAsia="MS Gothic"/>
          <w:lang w:eastAsia="ja-JP"/>
        </w:rPr>
        <w:t>4.17</w:t>
      </w:r>
      <w:r>
        <w:rPr>
          <w:rFonts w:eastAsia="MS Gothic"/>
          <w:lang w:eastAsia="ja-JP"/>
        </w:rPr>
        <w:noBreakHyphen/>
        <w:t>2</w:t>
      </w:r>
      <w:r>
        <w:t>: Procedure CAMEL_IMCN_MO_</w:t>
      </w:r>
      <w:r>
        <w:rPr>
          <w:rFonts w:eastAsia="MS Gothic" w:hint="eastAsia"/>
          <w:lang w:eastAsia="ja-JP"/>
        </w:rPr>
        <w:t>ANSWER</w:t>
      </w:r>
      <w:r>
        <w:t xml:space="preserve"> (sheet 2)</w:t>
      </w:r>
    </w:p>
    <w:p w14:paraId="784D7707" w14:textId="77777777" w:rsidR="00FB0A0B" w:rsidRDefault="007E1165">
      <w:pPr>
        <w:pStyle w:val="TH"/>
      </w:pPr>
      <w:r>
        <w:lastRenderedPageBreak/>
        <w:pict w14:anchorId="2FF05CAB">
          <v:shape id="_x0000_i1053" type="#_x0000_t75" style="width:481.5pt;height:594.5pt">
            <v:imagedata r:id="rId36" o:title=""/>
          </v:shape>
        </w:pict>
      </w:r>
    </w:p>
    <w:p w14:paraId="4EDC334A" w14:textId="77777777" w:rsidR="00FB0A0B" w:rsidRDefault="00FB0A0B">
      <w:pPr>
        <w:pStyle w:val="TF"/>
      </w:pPr>
      <w:r>
        <w:t xml:space="preserve">Figure </w:t>
      </w:r>
      <w:r>
        <w:rPr>
          <w:rFonts w:eastAsia="MS Gothic"/>
          <w:lang w:eastAsia="ja-JP"/>
        </w:rPr>
        <w:t>4.18</w:t>
      </w:r>
      <w:r>
        <w:rPr>
          <w:rFonts w:eastAsia="MS Gothic"/>
          <w:lang w:eastAsia="ja-JP"/>
        </w:rPr>
        <w:noBreakHyphen/>
        <w:t>1</w:t>
      </w:r>
      <w:r>
        <w:t>: Procedure CAMEL_IMCN_MO_</w:t>
      </w:r>
      <w:r>
        <w:rPr>
          <w:rFonts w:eastAsia="MS Gothic" w:hint="eastAsia"/>
          <w:lang w:eastAsia="ja-JP"/>
        </w:rPr>
        <w:t>UNSUCCESSFUL</w:t>
      </w:r>
      <w:r>
        <w:t xml:space="preserve"> (sheet </w:t>
      </w:r>
      <w:r>
        <w:rPr>
          <w:rFonts w:eastAsia="MS Gothic" w:hint="eastAsia"/>
          <w:lang w:eastAsia="ja-JP"/>
        </w:rPr>
        <w:t>1</w:t>
      </w:r>
      <w:r>
        <w:t>)</w:t>
      </w:r>
    </w:p>
    <w:p w14:paraId="70A87F83" w14:textId="77777777" w:rsidR="00FB0A0B" w:rsidRDefault="00000000">
      <w:pPr>
        <w:pStyle w:val="TH"/>
      </w:pPr>
      <w:r>
        <w:lastRenderedPageBreak/>
        <w:pict w14:anchorId="331FDA0C">
          <v:shape id="_x0000_i1054" type="#_x0000_t75" style="width:482pt;height:594.5pt">
            <v:imagedata r:id="rId37" o:title=""/>
          </v:shape>
        </w:pict>
      </w:r>
    </w:p>
    <w:p w14:paraId="0B30B86F" w14:textId="77777777" w:rsidR="00FB0A0B" w:rsidRDefault="00FB0A0B">
      <w:pPr>
        <w:pStyle w:val="TF"/>
      </w:pPr>
      <w:r>
        <w:t xml:space="preserve">Figure </w:t>
      </w:r>
      <w:r>
        <w:rPr>
          <w:rFonts w:eastAsia="MS Gothic"/>
          <w:lang w:eastAsia="ja-JP"/>
        </w:rPr>
        <w:t>4.18</w:t>
      </w:r>
      <w:r>
        <w:rPr>
          <w:rFonts w:eastAsia="MS Gothic"/>
          <w:lang w:eastAsia="ja-JP"/>
        </w:rPr>
        <w:noBreakHyphen/>
        <w:t>2</w:t>
      </w:r>
      <w:r>
        <w:t>: Procedure CAMEL_IMCN_MO_</w:t>
      </w:r>
      <w:r>
        <w:rPr>
          <w:rFonts w:eastAsia="MS Gothic" w:hint="eastAsia"/>
          <w:lang w:eastAsia="ja-JP"/>
        </w:rPr>
        <w:t>UNSUCCESSFUL</w:t>
      </w:r>
      <w:r>
        <w:t xml:space="preserve"> (sheet </w:t>
      </w:r>
      <w:r>
        <w:rPr>
          <w:rFonts w:eastAsia="MS Gothic" w:hint="eastAsia"/>
          <w:lang w:eastAsia="ja-JP"/>
        </w:rPr>
        <w:t>2</w:t>
      </w:r>
      <w:r>
        <w:t>)</w:t>
      </w:r>
    </w:p>
    <w:p w14:paraId="672026E8" w14:textId="77777777" w:rsidR="00FB0A0B" w:rsidRDefault="00000000">
      <w:pPr>
        <w:pStyle w:val="TH"/>
      </w:pPr>
      <w:r>
        <w:lastRenderedPageBreak/>
        <w:pict w14:anchorId="67FCD49A">
          <v:shape id="_x0000_i1055" type="#_x0000_t75" style="width:482pt;height:594.5pt">
            <v:imagedata r:id="rId38" o:title=""/>
          </v:shape>
        </w:pict>
      </w:r>
    </w:p>
    <w:p w14:paraId="57816F0B" w14:textId="77777777" w:rsidR="00FB0A0B" w:rsidRDefault="00FB0A0B">
      <w:pPr>
        <w:pStyle w:val="TF"/>
      </w:pPr>
      <w:r>
        <w:t xml:space="preserve">Figure </w:t>
      </w:r>
      <w:r>
        <w:rPr>
          <w:rFonts w:eastAsia="MS Gothic"/>
          <w:lang w:eastAsia="ja-JP"/>
        </w:rPr>
        <w:t>4.18</w:t>
      </w:r>
      <w:r>
        <w:rPr>
          <w:rFonts w:eastAsia="MS Gothic"/>
          <w:lang w:eastAsia="ja-JP"/>
        </w:rPr>
        <w:noBreakHyphen/>
        <w:t>3</w:t>
      </w:r>
      <w:r>
        <w:t>: Procedure CAMEL_IMCN_MO_</w:t>
      </w:r>
      <w:r>
        <w:rPr>
          <w:rFonts w:eastAsia="MS Gothic" w:hint="eastAsia"/>
          <w:lang w:eastAsia="ja-JP"/>
        </w:rPr>
        <w:t>UNSUCCESSFUL</w:t>
      </w:r>
      <w:r>
        <w:t xml:space="preserve"> (sheet </w:t>
      </w:r>
      <w:r>
        <w:rPr>
          <w:rFonts w:eastAsia="MS Gothic"/>
          <w:lang w:eastAsia="ja-JP"/>
        </w:rPr>
        <w:t>3</w:t>
      </w:r>
      <w:r>
        <w:t>)</w:t>
      </w:r>
    </w:p>
    <w:p w14:paraId="1B8DCDE4" w14:textId="77777777" w:rsidR="00FB0A0B" w:rsidRDefault="00000000">
      <w:pPr>
        <w:pStyle w:val="TH"/>
      </w:pPr>
      <w:r>
        <w:lastRenderedPageBreak/>
        <w:pict w14:anchorId="6974F468">
          <v:shape id="_x0000_i1056" type="#_x0000_t75" style="width:482pt;height:594.5pt">
            <v:imagedata r:id="rId39" o:title=""/>
          </v:shape>
        </w:pict>
      </w:r>
    </w:p>
    <w:p w14:paraId="2A2075F4" w14:textId="77777777" w:rsidR="00FB0A0B" w:rsidRDefault="00FB0A0B">
      <w:pPr>
        <w:pStyle w:val="TF"/>
      </w:pPr>
      <w:r>
        <w:t xml:space="preserve">Figure </w:t>
      </w:r>
      <w:r>
        <w:rPr>
          <w:rFonts w:eastAsia="MS Gothic"/>
          <w:lang w:eastAsia="ja-JP"/>
        </w:rPr>
        <w:t>4.18</w:t>
      </w:r>
      <w:r>
        <w:rPr>
          <w:rFonts w:eastAsia="MS Gothic"/>
          <w:lang w:eastAsia="ja-JP"/>
        </w:rPr>
        <w:noBreakHyphen/>
        <w:t>4</w:t>
      </w:r>
      <w:r>
        <w:t>: Procedure CAMEL_IMCN_MO_</w:t>
      </w:r>
      <w:r>
        <w:rPr>
          <w:rFonts w:eastAsia="MS Gothic" w:hint="eastAsia"/>
          <w:lang w:eastAsia="ja-JP"/>
        </w:rPr>
        <w:t>UNSUCCESSFUL</w:t>
      </w:r>
      <w:r>
        <w:t xml:space="preserve"> (sheet </w:t>
      </w:r>
      <w:r>
        <w:rPr>
          <w:rFonts w:eastAsia="MS Gothic"/>
          <w:lang w:eastAsia="ja-JP"/>
        </w:rPr>
        <w:t>4</w:t>
      </w:r>
      <w:r>
        <w:t>)</w:t>
      </w:r>
    </w:p>
    <w:p w14:paraId="3A59C81D" w14:textId="77777777" w:rsidR="00FB0A0B" w:rsidRDefault="00000000">
      <w:pPr>
        <w:pStyle w:val="TH"/>
      </w:pPr>
      <w:r>
        <w:lastRenderedPageBreak/>
        <w:pict w14:anchorId="46D1192A">
          <v:shape id="_x0000_i1057" type="#_x0000_t75" style="width:482pt;height:594.5pt">
            <v:imagedata r:id="rId40" o:title=""/>
          </v:shape>
        </w:pict>
      </w:r>
    </w:p>
    <w:p w14:paraId="215EDC66" w14:textId="77777777" w:rsidR="00FB0A0B" w:rsidRDefault="00FB0A0B">
      <w:pPr>
        <w:pStyle w:val="TF"/>
      </w:pPr>
      <w:r>
        <w:t xml:space="preserve">Figure </w:t>
      </w:r>
      <w:r>
        <w:rPr>
          <w:rFonts w:eastAsia="MS Gothic"/>
          <w:lang w:eastAsia="ja-JP"/>
        </w:rPr>
        <w:t>4.18</w:t>
      </w:r>
      <w:r>
        <w:rPr>
          <w:rFonts w:eastAsia="MS Gothic"/>
          <w:lang w:eastAsia="ja-JP"/>
        </w:rPr>
        <w:noBreakHyphen/>
        <w:t>5</w:t>
      </w:r>
      <w:r>
        <w:t>: Procedure CAMEL_IMCN_MO_</w:t>
      </w:r>
      <w:r>
        <w:rPr>
          <w:rFonts w:eastAsia="MS Gothic" w:hint="eastAsia"/>
          <w:lang w:eastAsia="ja-JP"/>
        </w:rPr>
        <w:t>UNSUCCESSFUL</w:t>
      </w:r>
      <w:r>
        <w:t xml:space="preserve"> (sheet </w:t>
      </w:r>
      <w:r>
        <w:rPr>
          <w:rFonts w:eastAsia="MS Gothic"/>
          <w:lang w:eastAsia="ja-JP"/>
        </w:rPr>
        <w:t>5</w:t>
      </w:r>
      <w:r>
        <w:t>)</w:t>
      </w:r>
    </w:p>
    <w:p w14:paraId="4F3A030E" w14:textId="77777777" w:rsidR="00FB0A0B" w:rsidRDefault="00000000">
      <w:pPr>
        <w:pStyle w:val="TH"/>
      </w:pPr>
      <w:r>
        <w:lastRenderedPageBreak/>
        <w:pict w14:anchorId="5EBF42DD">
          <v:shape id="_x0000_i1058" type="#_x0000_t75" style="width:482pt;height:594.5pt">
            <v:imagedata r:id="rId41" o:title=""/>
          </v:shape>
        </w:pict>
      </w:r>
    </w:p>
    <w:p w14:paraId="7F940D4B" w14:textId="77777777" w:rsidR="00FB0A0B" w:rsidRDefault="00FB0A0B">
      <w:pPr>
        <w:pStyle w:val="TF"/>
      </w:pPr>
      <w:r>
        <w:t xml:space="preserve">Figure </w:t>
      </w:r>
      <w:r>
        <w:rPr>
          <w:rFonts w:eastAsia="MS Gothic" w:hint="eastAsia"/>
          <w:lang w:eastAsia="ja-JP"/>
        </w:rPr>
        <w:t>4.18</w:t>
      </w:r>
      <w:r>
        <w:rPr>
          <w:rFonts w:eastAsia="MS Gothic"/>
          <w:lang w:eastAsia="ja-JP"/>
        </w:rPr>
        <w:noBreakHyphen/>
        <w:t>6</w:t>
      </w:r>
      <w:r>
        <w:t>: Procedure CAMEL_IMCN_MO_</w:t>
      </w:r>
      <w:r>
        <w:rPr>
          <w:rFonts w:eastAsia="MS Gothic" w:hint="eastAsia"/>
          <w:lang w:eastAsia="ja-JP"/>
        </w:rPr>
        <w:t>UNSUCCESSFUL</w:t>
      </w:r>
      <w:r>
        <w:t xml:space="preserve"> (sheet </w:t>
      </w:r>
      <w:r>
        <w:rPr>
          <w:rFonts w:eastAsia="MS Gothic"/>
          <w:lang w:eastAsia="ja-JP"/>
        </w:rPr>
        <w:t>6</w:t>
      </w:r>
      <w:r>
        <w:t>)</w:t>
      </w:r>
    </w:p>
    <w:p w14:paraId="6DCEF4F3" w14:textId="77777777" w:rsidR="00FB0A0B" w:rsidRDefault="00FB0A0B">
      <w:pPr>
        <w:pStyle w:val="TF"/>
      </w:pPr>
    </w:p>
    <w:p w14:paraId="3797EE1D" w14:textId="77777777" w:rsidR="00FB0A0B" w:rsidRDefault="00000000">
      <w:pPr>
        <w:pStyle w:val="TH"/>
      </w:pPr>
      <w:r>
        <w:lastRenderedPageBreak/>
        <w:pict w14:anchorId="6A74F39F">
          <v:shape id="_x0000_i1059" type="#_x0000_t75" style="width:482pt;height:594.5pt">
            <v:imagedata r:id="rId42" o:title=""/>
          </v:shape>
        </w:pict>
      </w:r>
    </w:p>
    <w:p w14:paraId="5A968E4C" w14:textId="77777777" w:rsidR="00FB0A0B" w:rsidRPr="00FB0A0B" w:rsidRDefault="00FB0A0B">
      <w:pPr>
        <w:pStyle w:val="TF"/>
        <w:rPr>
          <w:lang w:val="it-IT"/>
        </w:rPr>
      </w:pPr>
      <w:r w:rsidRPr="00FB0A0B">
        <w:rPr>
          <w:lang w:val="it-IT"/>
        </w:rPr>
        <w:t>Figure 4.19: Procedure CAMEL_IMCN_MO_DISC1 (sheet 1)</w:t>
      </w:r>
    </w:p>
    <w:p w14:paraId="5CDDE98D" w14:textId="77777777" w:rsidR="00FB0A0B" w:rsidRDefault="00000000">
      <w:pPr>
        <w:pStyle w:val="TH"/>
      </w:pPr>
      <w:r>
        <w:lastRenderedPageBreak/>
        <w:pict w14:anchorId="23B304B6">
          <v:shape id="_x0000_i1060" type="#_x0000_t75" style="width:482pt;height:594.5pt">
            <v:imagedata r:id="rId43" o:title=""/>
          </v:shape>
        </w:pict>
      </w:r>
    </w:p>
    <w:p w14:paraId="4855AE4C" w14:textId="77777777" w:rsidR="00FB0A0B" w:rsidRPr="00FB0A0B" w:rsidRDefault="00FB0A0B">
      <w:pPr>
        <w:pStyle w:val="TF"/>
        <w:rPr>
          <w:lang w:val="it-IT"/>
        </w:rPr>
      </w:pPr>
      <w:r w:rsidRPr="00FB0A0B">
        <w:rPr>
          <w:lang w:val="it-IT"/>
        </w:rPr>
        <w:t>Figure 4.20</w:t>
      </w:r>
      <w:r w:rsidRPr="00FB0A0B">
        <w:rPr>
          <w:lang w:val="it-IT"/>
        </w:rPr>
        <w:noBreakHyphen/>
        <w:t>1: Procedure CAMEL_IMCN_MO_DISC2 (sheet 1)</w:t>
      </w:r>
    </w:p>
    <w:p w14:paraId="1A0C7EEA" w14:textId="77777777" w:rsidR="00FB0A0B" w:rsidRDefault="00000000">
      <w:pPr>
        <w:pStyle w:val="TH"/>
      </w:pPr>
      <w:r>
        <w:lastRenderedPageBreak/>
        <w:pict w14:anchorId="25C88DD0">
          <v:shape id="_x0000_i1061" type="#_x0000_t75" style="width:482pt;height:622.5pt">
            <v:imagedata r:id="rId44" o:title=""/>
          </v:shape>
        </w:pict>
      </w:r>
    </w:p>
    <w:p w14:paraId="6C6DA0A9" w14:textId="77777777" w:rsidR="00FB0A0B" w:rsidRPr="00FB0A0B" w:rsidRDefault="00FB0A0B">
      <w:pPr>
        <w:pStyle w:val="TF"/>
        <w:rPr>
          <w:lang w:val="it-IT"/>
        </w:rPr>
      </w:pPr>
      <w:r w:rsidRPr="00FB0A0B">
        <w:rPr>
          <w:lang w:val="it-IT"/>
        </w:rPr>
        <w:t>Figure 4.20</w:t>
      </w:r>
      <w:r w:rsidRPr="00FB0A0B">
        <w:rPr>
          <w:lang w:val="it-IT"/>
        </w:rPr>
        <w:noBreakHyphen/>
        <w:t>2: Procedure CAMEL_IMCN_MO_DISC2 (sheet 2)</w:t>
      </w:r>
    </w:p>
    <w:p w14:paraId="44B96270" w14:textId="77777777" w:rsidR="00FB0A0B" w:rsidRDefault="00000000">
      <w:pPr>
        <w:pStyle w:val="TH"/>
        <w:rPr>
          <w:noProof/>
        </w:rPr>
      </w:pPr>
      <w:r>
        <w:rPr>
          <w:noProof/>
        </w:rPr>
        <w:lastRenderedPageBreak/>
        <w:pict w14:anchorId="19F53A48">
          <v:shape id="_x0000_i1062" type="#_x0000_t75" style="width:482pt;height:622.5pt">
            <v:imagedata r:id="rId45" o:title=""/>
          </v:shape>
        </w:pict>
      </w:r>
    </w:p>
    <w:p w14:paraId="17024406" w14:textId="77777777" w:rsidR="00FB0A0B" w:rsidRDefault="00FB0A0B">
      <w:pPr>
        <w:pStyle w:val="TF"/>
        <w:rPr>
          <w:noProof/>
        </w:rPr>
      </w:pPr>
      <w:r>
        <w:rPr>
          <w:noProof/>
        </w:rPr>
        <w:t>Figure 4.21-1: Procedure CAMEL_OCH_CTR (sheet 1)</w:t>
      </w:r>
    </w:p>
    <w:p w14:paraId="4CF84BC8" w14:textId="77777777" w:rsidR="00FB0A0B" w:rsidRDefault="00000000">
      <w:pPr>
        <w:pStyle w:val="TH"/>
        <w:rPr>
          <w:noProof/>
        </w:rPr>
      </w:pPr>
      <w:r>
        <w:rPr>
          <w:noProof/>
        </w:rPr>
        <w:lastRenderedPageBreak/>
        <w:pict w14:anchorId="6FC9AE33">
          <v:shape id="_x0000_i1063" type="#_x0000_t75" style="width:482pt;height:622.5pt">
            <v:imagedata r:id="rId46" o:title=""/>
          </v:shape>
        </w:pict>
      </w:r>
    </w:p>
    <w:p w14:paraId="6C801AEF" w14:textId="77777777" w:rsidR="00FB0A0B" w:rsidRDefault="00FB0A0B">
      <w:pPr>
        <w:pStyle w:val="TF"/>
        <w:rPr>
          <w:noProof/>
        </w:rPr>
      </w:pPr>
      <w:r>
        <w:rPr>
          <w:noProof/>
        </w:rPr>
        <w:t>Figure 4.21-2: Procedure CAMEL_OCH_CTR (sheet 2)</w:t>
      </w:r>
    </w:p>
    <w:p w14:paraId="09963684" w14:textId="77777777" w:rsidR="00FB0A0B" w:rsidRDefault="00000000">
      <w:pPr>
        <w:pStyle w:val="TH"/>
        <w:rPr>
          <w:noProof/>
        </w:rPr>
      </w:pPr>
      <w:r>
        <w:rPr>
          <w:noProof/>
        </w:rPr>
        <w:lastRenderedPageBreak/>
        <w:pict w14:anchorId="272CD6C3">
          <v:shape id="_x0000_i1064" type="#_x0000_t75" style="width:482pt;height:583pt">
            <v:imagedata r:id="rId47" o:title=""/>
          </v:shape>
        </w:pict>
      </w:r>
    </w:p>
    <w:p w14:paraId="62B62ACF" w14:textId="77777777" w:rsidR="00FB0A0B" w:rsidRDefault="00FB0A0B">
      <w:pPr>
        <w:pStyle w:val="TF"/>
        <w:rPr>
          <w:noProof/>
        </w:rPr>
      </w:pPr>
      <w:r>
        <w:rPr>
          <w:noProof/>
        </w:rPr>
        <w:t>Figure 4.21-3: Procedure CAMEL_OCH_CTR (sheet 3)</w:t>
      </w:r>
    </w:p>
    <w:p w14:paraId="019544A2" w14:textId="77777777" w:rsidR="00FB0A0B" w:rsidRDefault="00000000">
      <w:pPr>
        <w:pStyle w:val="TH"/>
        <w:rPr>
          <w:noProof/>
        </w:rPr>
      </w:pPr>
      <w:r>
        <w:rPr>
          <w:noProof/>
        </w:rPr>
        <w:lastRenderedPageBreak/>
        <w:pict w14:anchorId="7E37B09B">
          <v:shape id="_x0000_i1065" type="#_x0000_t75" style="width:482pt;height:622.5pt">
            <v:imagedata r:id="rId48" o:title=""/>
          </v:shape>
        </w:pict>
      </w:r>
    </w:p>
    <w:p w14:paraId="5676B0E0" w14:textId="77777777" w:rsidR="00FB0A0B" w:rsidRDefault="00FB0A0B">
      <w:pPr>
        <w:pStyle w:val="TF"/>
        <w:rPr>
          <w:noProof/>
        </w:rPr>
      </w:pPr>
      <w:r>
        <w:rPr>
          <w:noProof/>
        </w:rPr>
        <w:t>Figure 4.21-4: Procedure CAMEL_OCH_CTR (sheet 4)</w:t>
      </w:r>
    </w:p>
    <w:p w14:paraId="226C59CB" w14:textId="77777777" w:rsidR="00FB0A0B" w:rsidRDefault="00000000">
      <w:pPr>
        <w:pStyle w:val="TH"/>
        <w:rPr>
          <w:noProof/>
        </w:rPr>
      </w:pPr>
      <w:r>
        <w:rPr>
          <w:noProof/>
        </w:rPr>
        <w:lastRenderedPageBreak/>
        <w:pict w14:anchorId="397F2C3C">
          <v:shape id="_x0000_i1066" type="#_x0000_t75" style="width:482pt;height:583pt">
            <v:imagedata r:id="rId49" o:title=""/>
          </v:shape>
        </w:pict>
      </w:r>
    </w:p>
    <w:p w14:paraId="31BD8C93" w14:textId="77777777" w:rsidR="00FB0A0B" w:rsidRDefault="00FB0A0B">
      <w:pPr>
        <w:pStyle w:val="TF"/>
        <w:rPr>
          <w:noProof/>
        </w:rPr>
      </w:pPr>
      <w:r>
        <w:rPr>
          <w:noProof/>
        </w:rPr>
        <w:t>Figure 4.21-5: Procedure CAMEL_OCH_CTR (sheet 5)</w:t>
      </w:r>
    </w:p>
    <w:p w14:paraId="4FC6B659" w14:textId="77777777" w:rsidR="00FB0A0B" w:rsidRDefault="00FB0A0B" w:rsidP="002A0A94">
      <w:pPr>
        <w:pStyle w:val="Heading4"/>
      </w:pPr>
      <w:bookmarkStart w:id="124" w:name="_Toc95922157"/>
      <w:r>
        <w:t>4.6.1.4</w:t>
      </w:r>
      <w:r>
        <w:tab/>
        <w:t>Handling of Mobile Terminated IP Multimedia sessions in the IM</w:t>
      </w:r>
      <w:r>
        <w:noBreakHyphen/>
        <w:t>SSF</w:t>
      </w:r>
      <w:bookmarkEnd w:id="124"/>
    </w:p>
    <w:p w14:paraId="154E5119" w14:textId="59DCB371" w:rsidR="00FB0A0B" w:rsidRDefault="00FB0A0B" w:rsidP="002A0A94">
      <w:r w:rsidRPr="002A0A94">
        <w:t>The functional behaviour of the S</w:t>
      </w:r>
      <w:r w:rsidRPr="002A0A94">
        <w:noBreakHyphen/>
        <w:t xml:space="preserve">CSCF for handling terminating calls is specified in 3GPP TS 23.218[5].The </w:t>
      </w:r>
      <w:r w:rsidRPr="002A0A94">
        <w:rPr>
          <w:rFonts w:eastAsia="MS Gothic" w:hint="eastAsia"/>
        </w:rPr>
        <w:t>process and the</w:t>
      </w:r>
      <w:r w:rsidRPr="002A0A94">
        <w:t xml:space="preserve"> procedures specific to CAMEL are specified in this </w:t>
      </w:r>
      <w:r w:rsidR="002A0A94">
        <w:t>clause</w:t>
      </w:r>
      <w:r w:rsidRPr="002A0A94">
        <w:t>:</w:t>
      </w:r>
    </w:p>
    <w:p w14:paraId="7889DA9C" w14:textId="77777777" w:rsidR="00FB0A0B" w:rsidRDefault="00FB0A0B">
      <w:pPr>
        <w:pStyle w:val="B1"/>
        <w:keepNext/>
        <w:keepLines/>
        <w:rPr>
          <w:rFonts w:eastAsia="MS Gothic"/>
          <w:lang w:eastAsia="ja-JP"/>
        </w:rPr>
      </w:pPr>
      <w:r>
        <w:rPr>
          <w:rFonts w:eastAsia="MS Gothic"/>
          <w:lang w:eastAsia="ja-JP"/>
        </w:rPr>
        <w:lastRenderedPageBreak/>
        <w:t>-</w:t>
      </w:r>
      <w:r>
        <w:rPr>
          <w:rFonts w:eastAsia="MS Gothic"/>
          <w:lang w:eastAsia="ja-JP"/>
        </w:rPr>
        <w:tab/>
      </w:r>
      <w:r>
        <w:rPr>
          <w:rFonts w:eastAsia="MS Gothic" w:hint="eastAsia"/>
          <w:lang w:eastAsia="ja-JP"/>
        </w:rPr>
        <w:t>Process MT_IM_SSF;</w:t>
      </w:r>
    </w:p>
    <w:p w14:paraId="5B948B28" w14:textId="77777777" w:rsidR="00FB0A0B" w:rsidRDefault="00FB0A0B">
      <w:pPr>
        <w:pStyle w:val="B1"/>
        <w:keepNext/>
        <w:keepLines/>
        <w:rPr>
          <w:rFonts w:eastAsia="MS Gothic"/>
          <w:lang w:eastAsia="ja-JP"/>
        </w:rPr>
      </w:pPr>
      <w:r>
        <w:rPr>
          <w:rFonts w:eastAsia="MS Gothic" w:hint="eastAsia"/>
          <w:lang w:eastAsia="ja-JP"/>
        </w:rPr>
        <w:t>-</w:t>
      </w:r>
      <w:r>
        <w:rPr>
          <w:rFonts w:eastAsia="MS Gothic" w:hint="eastAsia"/>
          <w:lang w:eastAsia="ja-JP"/>
        </w:rPr>
        <w:tab/>
        <w:t>Procedure Check_Registration;</w:t>
      </w:r>
    </w:p>
    <w:p w14:paraId="6CAB5A5D" w14:textId="77777777" w:rsidR="00FB0A0B" w:rsidRPr="00FB0A0B" w:rsidRDefault="00FB0A0B">
      <w:pPr>
        <w:pStyle w:val="B1"/>
        <w:keepNext/>
        <w:keepLines/>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CAMEL_IMCN_MT_VT_IM_CSI_INIT;</w:t>
      </w:r>
    </w:p>
    <w:p w14:paraId="04B6A404" w14:textId="77777777" w:rsidR="00FB0A0B" w:rsidRPr="002D0210" w:rsidRDefault="00FB0A0B">
      <w:pPr>
        <w:pStyle w:val="B1"/>
        <w:rPr>
          <w:rFonts w:eastAsia="MS Gothic"/>
          <w:lang w:val="it-IT" w:eastAsia="ja-JP"/>
        </w:rPr>
      </w:pPr>
      <w:r w:rsidRPr="002D0210">
        <w:rPr>
          <w:rFonts w:eastAsia="MS Gothic" w:hint="eastAsia"/>
          <w:lang w:val="it-IT" w:eastAsia="ja-JP"/>
        </w:rPr>
        <w:t>-</w:t>
      </w:r>
      <w:r w:rsidRPr="002D0210">
        <w:rPr>
          <w:rFonts w:eastAsia="MS Gothic" w:hint="eastAsia"/>
          <w:lang w:val="it-IT" w:eastAsia="ja-JP"/>
        </w:rPr>
        <w:tab/>
        <w:t>Procedure CAMEL_IMCN_MT_RECONNECT;</w:t>
      </w:r>
    </w:p>
    <w:p w14:paraId="6DBED53D"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CAMEL_IMCN_MT_CANCEL;</w:t>
      </w:r>
    </w:p>
    <w:p w14:paraId="4D07704F" w14:textId="77777777" w:rsidR="00FB0A0B" w:rsidRPr="002D0210" w:rsidRDefault="00FB0A0B">
      <w:pPr>
        <w:pStyle w:val="B1"/>
        <w:rPr>
          <w:rFonts w:eastAsia="MS Gothic"/>
          <w:lang w:val="it-IT" w:eastAsia="ja-JP"/>
        </w:rPr>
      </w:pPr>
      <w:r w:rsidRPr="002D0210">
        <w:rPr>
          <w:rFonts w:eastAsia="MS Gothic" w:hint="eastAsia"/>
          <w:lang w:val="it-IT" w:eastAsia="ja-JP"/>
        </w:rPr>
        <w:t>-</w:t>
      </w:r>
      <w:r w:rsidRPr="002D0210">
        <w:rPr>
          <w:rFonts w:eastAsia="MS Gothic" w:hint="eastAsia"/>
          <w:lang w:val="it-IT" w:eastAsia="ja-JP"/>
        </w:rPr>
        <w:tab/>
        <w:t>Procedure CAMEL_IMCN_MT_ANSWER;</w:t>
      </w:r>
    </w:p>
    <w:p w14:paraId="316C56F3"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CAMEL_IMCN_MT_UNSUCCESSFUL;</w:t>
      </w:r>
    </w:p>
    <w:p w14:paraId="2450705C"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CAMEL_IMCN_MT_DISC1;</w:t>
      </w:r>
    </w:p>
    <w:p w14:paraId="3CF34939"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CAMEL_IMCN_MT_DISC2;</w:t>
      </w:r>
    </w:p>
    <w:p w14:paraId="5C4CD457"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w:t>
      </w:r>
      <w:r w:rsidRPr="00FB0A0B">
        <w:rPr>
          <w:rFonts w:eastAsia="MS Gothic"/>
          <w:lang w:val="it-IT" w:eastAsia="ja-JP"/>
        </w:rPr>
        <w:t>CAMEL_MT_CTR.</w:t>
      </w:r>
    </w:p>
    <w:p w14:paraId="0A7AF622" w14:textId="6E0319C5" w:rsidR="00FB0A0B" w:rsidRDefault="00FB0A0B">
      <w:r>
        <w:t xml:space="preserve">Internal interface indicated with the </w:t>
      </w:r>
      <w:r w:rsidR="007D7EC4">
        <w:t>"</w:t>
      </w:r>
      <w:r>
        <w:t>Int_SRF_</w:t>
      </w:r>
      <w:r w:rsidR="007D7EC4">
        <w:t>"</w:t>
      </w:r>
      <w:r>
        <w:t xml:space="preserve"> prefix within this </w:t>
      </w:r>
      <w:r w:rsidR="002A0A94">
        <w:t>clause</w:t>
      </w:r>
      <w:r>
        <w:t xml:space="preserve"> indicates internal interface with the MRFC.</w:t>
      </w:r>
    </w:p>
    <w:p w14:paraId="2A4138BD" w14:textId="77777777" w:rsidR="00FB0A0B" w:rsidRDefault="00FB0A0B" w:rsidP="002A0A94">
      <w:pPr>
        <w:pStyle w:val="Heading5"/>
      </w:pPr>
      <w:bookmarkStart w:id="125" w:name="_Toc95922158"/>
      <w:r>
        <w:t>4.6.1.4.1</w:t>
      </w:r>
      <w:r>
        <w:tab/>
        <w:t>Actions of the IM</w:t>
      </w:r>
      <w:r>
        <w:noBreakHyphen/>
        <w:t>SSF on receipt of Int_Error</w:t>
      </w:r>
      <w:bookmarkEnd w:id="125"/>
      <w:r>
        <w:t xml:space="preserve"> </w:t>
      </w:r>
    </w:p>
    <w:p w14:paraId="232A81F4" w14:textId="77777777" w:rsidR="00FB0A0B" w:rsidRDefault="00FB0A0B" w:rsidP="002A0A94">
      <w:r w:rsidRPr="002A0A94">
        <w:t>The IM</w:t>
      </w:r>
      <w:r w:rsidRPr="002A0A94">
        <w:noBreakHyphen/>
        <w:t>SSF checks the default Call Handling parameter in the relevant CSI.</w:t>
      </w:r>
    </w:p>
    <w:p w14:paraId="30C83892" w14:textId="77777777" w:rsidR="00FB0A0B" w:rsidRDefault="00FB0A0B" w:rsidP="002A0A94">
      <w:r w:rsidRPr="002A0A94">
        <w:t>If the default call handling is release, a BYE indication is sent to the originating CSCF. The IM</w:t>
      </w:r>
      <w:r w:rsidRPr="002A0A94">
        <w:noBreakHyphen/>
        <w:t>SSF then releases all resources and the invoked CAMEL procedure ends.</w:t>
      </w:r>
    </w:p>
    <w:p w14:paraId="0C2F0518" w14:textId="77777777" w:rsidR="00FB0A0B" w:rsidRDefault="00FB0A0B" w:rsidP="002A0A94">
      <w:r w:rsidRPr="002A0A94">
        <w:t>If the call handling is continue, the IM</w:t>
      </w:r>
      <w:r w:rsidRPr="002A0A94">
        <w:noBreakHyphen/>
        <w:t>SSF continues processing without CAMEL support.</w:t>
      </w:r>
    </w:p>
    <w:p w14:paraId="02E32B36" w14:textId="77777777" w:rsidR="00FB0A0B" w:rsidRDefault="00FB0A0B" w:rsidP="002A0A94">
      <w:pPr>
        <w:pStyle w:val="Heading5"/>
      </w:pPr>
      <w:bookmarkStart w:id="126" w:name="_Toc95922159"/>
      <w:r>
        <w:t>4.6.1.4.2</w:t>
      </w:r>
      <w:r>
        <w:tab/>
        <w:t>Actions of the IM</w:t>
      </w:r>
      <w:r>
        <w:noBreakHyphen/>
        <w:t>SSF on receipt of Int_Release_Call</w:t>
      </w:r>
      <w:bookmarkEnd w:id="126"/>
      <w:r>
        <w:t xml:space="preserve"> </w:t>
      </w:r>
    </w:p>
    <w:p w14:paraId="5FFD60A6" w14:textId="77777777" w:rsidR="00FB0A0B" w:rsidRDefault="00FB0A0B" w:rsidP="002A0A94">
      <w:r w:rsidRPr="002A0A94">
        <w:t>The IM</w:t>
      </w:r>
      <w:r w:rsidRPr="002A0A94">
        <w:noBreakHyphen/>
        <w:t>SSF BYE message is sent to the originating CSCF and resources are released.</w:t>
      </w:r>
    </w:p>
    <w:p w14:paraId="1671BCB1" w14:textId="77777777" w:rsidR="00FB0A0B" w:rsidRDefault="00FB0A0B" w:rsidP="002A0A94">
      <w:pPr>
        <w:pStyle w:val="Heading5"/>
      </w:pPr>
      <w:bookmarkStart w:id="127" w:name="_Toc95922160"/>
      <w:r>
        <w:t>4.6.1.4.3</w:t>
      </w:r>
      <w:r>
        <w:tab/>
        <w:t>Actions of the IM</w:t>
      </w:r>
      <w:r>
        <w:noBreakHyphen/>
        <w:t>SSF on receipt of Int_Continue_With_Argument</w:t>
      </w:r>
      <w:bookmarkEnd w:id="127"/>
    </w:p>
    <w:p w14:paraId="24608A80" w14:textId="77777777" w:rsidR="00FB0A0B" w:rsidRDefault="00FB0A0B" w:rsidP="002A0A94">
      <w:r w:rsidRPr="002A0A94">
        <w:t>The IM</w:t>
      </w:r>
      <w:r w:rsidRPr="002A0A94">
        <w:noBreakHyphen/>
        <w:t>SSF shall replace the call parameters by the information received in the Int_Continue_With_Argument message. Call parameters that are not included in the Int_Continue_With_Argument_Message are unchanged.</w:t>
      </w:r>
    </w:p>
    <w:p w14:paraId="26AE0CD2" w14:textId="77777777" w:rsidR="00FB0A0B" w:rsidRDefault="00FB0A0B" w:rsidP="002A0A94">
      <w:pPr>
        <w:pStyle w:val="Heading5"/>
      </w:pPr>
      <w:bookmarkStart w:id="128" w:name="_Toc95922161"/>
      <w:r>
        <w:t>4.6.1.4.4</w:t>
      </w:r>
      <w:r>
        <w:tab/>
        <w:t>Actions of IM</w:t>
      </w:r>
      <w:r>
        <w:noBreakHyphen/>
        <w:t>SSF in procedure CAMEL_IMCN_MT_INVITE for Unregistered Subscriber</w:t>
      </w:r>
      <w:bookmarkEnd w:id="128"/>
      <w:r>
        <w:t xml:space="preserve"> </w:t>
      </w:r>
    </w:p>
    <w:p w14:paraId="7E2E903A" w14:textId="77777777" w:rsidR="00FB0A0B" w:rsidRDefault="00FB0A0B">
      <w:pPr>
        <w:rPr>
          <w:rFonts w:eastAsia="MS Gothic"/>
          <w:lang w:eastAsia="ja-JP"/>
        </w:rPr>
      </w:pPr>
      <w:r>
        <w:rPr>
          <w:rFonts w:eastAsia="MS Gothic"/>
          <w:lang w:eastAsia="ja-JP"/>
        </w:rPr>
        <w:t>When querying the HSS for the subscriber</w:t>
      </w:r>
      <w:r w:rsidR="007D7EC4">
        <w:rPr>
          <w:rFonts w:eastAsia="MS Gothic"/>
          <w:lang w:eastAsia="ja-JP"/>
        </w:rPr>
        <w:t>'</w:t>
      </w:r>
      <w:r>
        <w:rPr>
          <w:rFonts w:eastAsia="MS Gothic"/>
          <w:lang w:eastAsia="ja-JP"/>
        </w:rPr>
        <w:t>s IM CSI data, the IM</w:t>
      </w:r>
      <w:r>
        <w:rPr>
          <w:rFonts w:eastAsia="MS Gothic"/>
          <w:vertAlign w:val="superscript"/>
          <w:lang w:eastAsia="ja-JP"/>
        </w:rPr>
        <w:noBreakHyphen/>
      </w:r>
      <w:r>
        <w:rPr>
          <w:rFonts w:eastAsia="MS Gothic"/>
          <w:lang w:eastAsia="ja-JP"/>
        </w:rPr>
        <w:t>SSF does not have to wait for the HSS</w:t>
      </w:r>
      <w:r w:rsidR="007D7EC4">
        <w:rPr>
          <w:rFonts w:eastAsia="MS Gothic"/>
          <w:lang w:eastAsia="ja-JP"/>
        </w:rPr>
        <w:t>'</w:t>
      </w:r>
      <w:r>
        <w:rPr>
          <w:rFonts w:eastAsia="MS Gothic"/>
          <w:lang w:eastAsia="ja-JP"/>
        </w:rPr>
        <w:t>s response on the first query before the subsequent queries are done. i.e. Sending of multiple Any Time Interrogation operations can be done in parallel. However, the IM</w:t>
      </w:r>
      <w:r>
        <w:rPr>
          <w:rFonts w:eastAsia="MS Gothic"/>
          <w:lang w:eastAsia="ja-JP"/>
        </w:rPr>
        <w:noBreakHyphen/>
        <w:t xml:space="preserve">SSF shall wait for all the responses from the HSS before it shall continue with the handling of the terminating IP multimedia session. </w:t>
      </w:r>
    </w:p>
    <w:p w14:paraId="5B600D43" w14:textId="77777777" w:rsidR="00FB0A0B" w:rsidRDefault="00FB0A0B" w:rsidP="002A0A94">
      <w:pPr>
        <w:pStyle w:val="Heading5"/>
      </w:pPr>
      <w:bookmarkStart w:id="129" w:name="_Toc95922162"/>
      <w:r>
        <w:t>4.6.1.4.5</w:t>
      </w:r>
      <w:r>
        <w:tab/>
        <w:t>Handling of procedure CAMEL_MT_CTR, sheet 1</w:t>
      </w:r>
      <w:bookmarkEnd w:id="129"/>
    </w:p>
    <w:p w14:paraId="0EE9977D" w14:textId="77777777" w:rsidR="00FB0A0B" w:rsidRDefault="00FB0A0B">
      <w:r>
        <w:t>The IM</w:t>
      </w:r>
      <w:r>
        <w:noBreakHyphen/>
        <w:t>SSF behaves as a B2BUA (Back</w:t>
      </w:r>
      <w:r>
        <w:noBreakHyphen/>
        <w:t>2</w:t>
      </w:r>
      <w:r>
        <w:noBreakHyphen/>
        <w:t>Back User Agent) when a SIP INVITE is received for an terminating call and SIP INVITE is sent to the MRFC (via S</w:t>
      </w:r>
      <w:r>
        <w:noBreakHyphen/>
        <w:t>CSCF)  as a result of a CAP ConnectToResource request received from the SCF.</w:t>
      </w:r>
    </w:p>
    <w:p w14:paraId="32654936" w14:textId="77777777" w:rsidR="00FB0A0B" w:rsidRDefault="00FB0A0B">
      <w:r>
        <w:t xml:space="preserve">A SIP response 100 Trying is sent after each INVITE but is not shown in the SDLs. </w:t>
      </w:r>
    </w:p>
    <w:p w14:paraId="72B67C4C" w14:textId="77777777" w:rsidR="00FB0A0B" w:rsidRDefault="00FB0A0B">
      <w:r>
        <w:t>The IM</w:t>
      </w:r>
      <w:r>
        <w:noBreakHyphen/>
        <w:t>SSF shall handle the 200 OK response from the MRFC as specified in 3GPP TS 23.218 [5].</w:t>
      </w:r>
    </w:p>
    <w:p w14:paraId="5DCB6E16" w14:textId="77777777" w:rsidR="00FB0A0B" w:rsidRDefault="00FB0A0B" w:rsidP="002A0A94">
      <w:pPr>
        <w:pStyle w:val="Heading5"/>
      </w:pPr>
      <w:bookmarkStart w:id="130" w:name="_Toc95922163"/>
      <w:r>
        <w:t>4.6.1.4.6</w:t>
      </w:r>
      <w:r>
        <w:tab/>
        <w:t>Handling of procedure CAMEL_MT_CTR, sheet 5</w:t>
      </w:r>
      <w:bookmarkEnd w:id="130"/>
    </w:p>
    <w:p w14:paraId="604B3335" w14:textId="77777777" w:rsidR="00FB0A0B" w:rsidRDefault="00FB0A0B">
      <w:r>
        <w:t>The specifics on transporting information between the MRFC and the Application Server such as the IM</w:t>
      </w:r>
      <w:r>
        <w:noBreakHyphen/>
        <w:t>SSF, has not been standardised in 3GPP Rel</w:t>
      </w:r>
      <w:r>
        <w:noBreakHyphen/>
        <w:t>5 specifications for IMS. i.e. the SIP method to return Prompt_And_Collect result from the MRFC to the IM</w:t>
      </w:r>
      <w:r>
        <w:noBreakHyphen/>
        <w:t>SSF, the SIP method for sending notification of play announcement completion to the IM</w:t>
      </w:r>
      <w:r>
        <w:noBreakHyphen/>
        <w:t xml:space="preserve">SSF </w:t>
      </w:r>
      <w:r>
        <w:lastRenderedPageBreak/>
        <w:t>when a request for a Specialised Resource Report was received, the SIP method  to request the MRFC to play announcement and the SIP method to request the MRFC to prompt and collect user information, are not standardised.</w:t>
      </w:r>
    </w:p>
    <w:p w14:paraId="3FF863B4" w14:textId="77777777" w:rsidR="00FB0A0B" w:rsidRDefault="00FB0A0B" w:rsidP="002A0A94">
      <w:pPr>
        <w:pStyle w:val="Heading5"/>
      </w:pPr>
      <w:bookmarkStart w:id="131" w:name="_Toc95922164"/>
      <w:r>
        <w:t>4.6.1.4.7</w:t>
      </w:r>
      <w:r>
        <w:tab/>
        <w:t>Receipt of 100 Trying Provisional Response (Process MT_IM_SSF)</w:t>
      </w:r>
      <w:bookmarkEnd w:id="131"/>
    </w:p>
    <w:p w14:paraId="3715B600" w14:textId="77777777" w:rsidR="00FB0A0B" w:rsidRDefault="00FB0A0B">
      <w:pPr>
        <w:rPr>
          <w:noProof/>
        </w:rPr>
      </w:pPr>
      <w:r>
        <w:rPr>
          <w:noProof/>
        </w:rPr>
        <w:t>The IM-SSF (acting as a B2BUA) uses the S-CSCF as a next-hop server when sending the SIP INVITE to the terminating subscriber.  The 100 Trying provisional response received in the IM-SSF is actually generated and sent from the S-CSCF to indicate that the INVITE request has been received by the next-hop server (i.e. the S-CSCF) and is currently being processed.</w:t>
      </w:r>
    </w:p>
    <w:p w14:paraId="56F3EE06" w14:textId="77777777" w:rsidR="00FB0A0B" w:rsidRDefault="00FB0A0B" w:rsidP="002A0A94">
      <w:pPr>
        <w:pStyle w:val="Heading5"/>
      </w:pPr>
      <w:bookmarkStart w:id="132" w:name="_Toc95922165"/>
      <w:r>
        <w:t>4.6.1.4.8</w:t>
      </w:r>
      <w:r>
        <w:tab/>
        <w:t>Handling of internal timers in Process MT_IM_SSF</w:t>
      </w:r>
      <w:bookmarkEnd w:id="132"/>
    </w:p>
    <w:p w14:paraId="66FF35B8" w14:textId="77777777" w:rsidR="00FB0A0B" w:rsidRDefault="00FB0A0B">
      <w:pPr>
        <w:rPr>
          <w:rFonts w:eastAsia="MS Gothic"/>
          <w:lang w:eastAsia="ja-JP"/>
        </w:rPr>
      </w:pPr>
      <w:r>
        <w:t>For additional description on usage of internal timers in Process MT_IM_SSF, please refer to the description in clause 4.6.1.3.9.</w:t>
      </w:r>
    </w:p>
    <w:p w14:paraId="67BCB001" w14:textId="77777777" w:rsidR="00FB0A0B" w:rsidRDefault="00000000">
      <w:pPr>
        <w:pStyle w:val="TH"/>
        <w:rPr>
          <w:lang w:val="fr-FR"/>
        </w:rPr>
      </w:pPr>
      <w:r>
        <w:rPr>
          <w:lang w:val="fr-FR"/>
        </w:rPr>
        <w:lastRenderedPageBreak/>
        <w:pict w14:anchorId="5ED0D26F">
          <v:shape id="_x0000_i1067" type="#_x0000_t75" style="width:482pt;height:583pt">
            <v:imagedata r:id="rId50" o:title=""/>
          </v:shape>
        </w:pict>
      </w:r>
    </w:p>
    <w:p w14:paraId="4CB9003D" w14:textId="77777777" w:rsidR="00FB0A0B" w:rsidRDefault="00FB0A0B">
      <w:pPr>
        <w:pStyle w:val="TF"/>
      </w:pPr>
      <w:r>
        <w:t xml:space="preserve">Figure </w:t>
      </w:r>
      <w:r>
        <w:rPr>
          <w:rFonts w:eastAsia="MS Gothic"/>
          <w:lang w:eastAsia="ja-JP"/>
        </w:rPr>
        <w:t>4.22-1</w:t>
      </w:r>
      <w:r>
        <w:t>: Proce</w:t>
      </w:r>
      <w:r>
        <w:rPr>
          <w:rFonts w:eastAsia="MS Gothic" w:hint="eastAsia"/>
          <w:lang w:eastAsia="ja-JP"/>
        </w:rPr>
        <w:t>ss</w:t>
      </w:r>
      <w:r>
        <w:t xml:space="preserve"> </w:t>
      </w:r>
      <w:r>
        <w:rPr>
          <w:rFonts w:eastAsia="MS Gothic" w:hint="eastAsia"/>
          <w:lang w:eastAsia="ja-JP"/>
        </w:rPr>
        <w:t>MT_IM_SSF</w:t>
      </w:r>
      <w:r>
        <w:t xml:space="preserve"> (sheet 1)</w:t>
      </w:r>
    </w:p>
    <w:p w14:paraId="704AF0E2" w14:textId="77777777" w:rsidR="00FB0A0B" w:rsidRDefault="00FB0A0B">
      <w:pPr>
        <w:pStyle w:val="TH"/>
      </w:pPr>
      <w:r>
        <w:br w:type="page"/>
      </w:r>
      <w:r w:rsidR="00000000">
        <w:lastRenderedPageBreak/>
        <w:pict w14:anchorId="0C25E7F6">
          <v:shape id="_x0000_i1068" type="#_x0000_t75" style="width:482pt;height:583pt">
            <v:imagedata r:id="rId51" o:title=""/>
          </v:shape>
        </w:pict>
      </w:r>
    </w:p>
    <w:p w14:paraId="06080E4F" w14:textId="77777777" w:rsidR="00FB0A0B" w:rsidRDefault="00FB0A0B">
      <w:pPr>
        <w:pStyle w:val="TF"/>
      </w:pPr>
      <w:r>
        <w:t xml:space="preserve">Figure </w:t>
      </w:r>
      <w:r>
        <w:rPr>
          <w:rFonts w:eastAsia="MS Gothic"/>
          <w:lang w:eastAsia="ja-JP"/>
        </w:rPr>
        <w:t xml:space="preserve">4.22-2: </w:t>
      </w:r>
      <w:r>
        <w:t>Proce</w:t>
      </w:r>
      <w:r>
        <w:rPr>
          <w:rFonts w:eastAsia="MS Gothic" w:hint="eastAsia"/>
          <w:lang w:eastAsia="ja-JP"/>
        </w:rPr>
        <w:t>ss</w:t>
      </w:r>
      <w:r>
        <w:t xml:space="preserve"> </w:t>
      </w:r>
      <w:r>
        <w:rPr>
          <w:rFonts w:eastAsia="MS Gothic" w:hint="eastAsia"/>
          <w:lang w:eastAsia="ja-JP"/>
        </w:rPr>
        <w:t>MT_IM_SSF</w:t>
      </w:r>
      <w:r>
        <w:t xml:space="preserve"> (sheet </w:t>
      </w:r>
      <w:r>
        <w:rPr>
          <w:rFonts w:eastAsia="MS Gothic" w:hint="eastAsia"/>
          <w:lang w:eastAsia="ja-JP"/>
        </w:rPr>
        <w:t>2</w:t>
      </w:r>
      <w:r>
        <w:t>)</w:t>
      </w:r>
    </w:p>
    <w:p w14:paraId="7E199814" w14:textId="77777777" w:rsidR="00FB0A0B" w:rsidRDefault="00000000">
      <w:pPr>
        <w:pStyle w:val="TH"/>
      </w:pPr>
      <w:r>
        <w:lastRenderedPageBreak/>
        <w:pict w14:anchorId="2540709B">
          <v:shape id="_x0000_i1069" type="#_x0000_t75" style="width:482pt;height:594.5pt">
            <v:imagedata r:id="rId52" o:title=""/>
          </v:shape>
        </w:pict>
      </w:r>
    </w:p>
    <w:p w14:paraId="36EC3DFD" w14:textId="77777777" w:rsidR="00FB0A0B" w:rsidRDefault="00FB0A0B">
      <w:pPr>
        <w:pStyle w:val="TF"/>
      </w:pPr>
      <w:r>
        <w:t xml:space="preserve">Figure </w:t>
      </w:r>
      <w:r>
        <w:rPr>
          <w:rFonts w:eastAsia="MS Gothic"/>
          <w:lang w:eastAsia="ja-JP"/>
        </w:rPr>
        <w:t xml:space="preserve">4.22-3: </w:t>
      </w:r>
      <w:r>
        <w:t>Proce</w:t>
      </w:r>
      <w:r>
        <w:rPr>
          <w:rFonts w:eastAsia="MS Gothic" w:hint="eastAsia"/>
          <w:lang w:eastAsia="ja-JP"/>
        </w:rPr>
        <w:t>ss</w:t>
      </w:r>
      <w:r>
        <w:t xml:space="preserve"> </w:t>
      </w:r>
      <w:r>
        <w:rPr>
          <w:rFonts w:eastAsia="MS Gothic" w:hint="eastAsia"/>
          <w:lang w:eastAsia="ja-JP"/>
        </w:rPr>
        <w:t>MT_IM_SSF</w:t>
      </w:r>
      <w:r>
        <w:t xml:space="preserve"> (sheet </w:t>
      </w:r>
      <w:r>
        <w:rPr>
          <w:rFonts w:eastAsia="MS Gothic"/>
          <w:lang w:eastAsia="ja-JP"/>
        </w:rPr>
        <w:t>3</w:t>
      </w:r>
      <w:r>
        <w:t>)</w:t>
      </w:r>
    </w:p>
    <w:p w14:paraId="2012DD2B" w14:textId="77777777" w:rsidR="00FB0A0B" w:rsidRDefault="00000000">
      <w:pPr>
        <w:pStyle w:val="TH"/>
        <w:rPr>
          <w:lang w:val="fr-FR"/>
        </w:rPr>
      </w:pPr>
      <w:r>
        <w:rPr>
          <w:lang w:val="fr-FR"/>
        </w:rPr>
        <w:lastRenderedPageBreak/>
        <w:pict w14:anchorId="342CB28A">
          <v:shape id="_x0000_i1070" type="#_x0000_t75" style="width:482pt;height:594.5pt">
            <v:imagedata r:id="rId53" o:title=""/>
          </v:shape>
        </w:pict>
      </w:r>
    </w:p>
    <w:p w14:paraId="0EBB6E53" w14:textId="77777777" w:rsidR="00FB0A0B" w:rsidRDefault="00FB0A0B">
      <w:pPr>
        <w:pStyle w:val="TF"/>
      </w:pPr>
      <w:r>
        <w:t xml:space="preserve">Figure </w:t>
      </w:r>
      <w:r>
        <w:rPr>
          <w:rFonts w:eastAsia="MS Gothic"/>
          <w:lang w:eastAsia="ja-JP"/>
        </w:rPr>
        <w:t>4.22-4:</w:t>
      </w:r>
      <w:r>
        <w:t xml:space="preserve"> Proce</w:t>
      </w:r>
      <w:r>
        <w:rPr>
          <w:rFonts w:eastAsia="MS Gothic" w:hint="eastAsia"/>
          <w:lang w:eastAsia="ja-JP"/>
        </w:rPr>
        <w:t>ss</w:t>
      </w:r>
      <w:r>
        <w:t xml:space="preserve"> </w:t>
      </w:r>
      <w:r>
        <w:rPr>
          <w:rFonts w:eastAsia="MS Gothic" w:hint="eastAsia"/>
          <w:lang w:eastAsia="ja-JP"/>
        </w:rPr>
        <w:t>MT_IM_SSF</w:t>
      </w:r>
      <w:r>
        <w:t xml:space="preserve"> (sheet </w:t>
      </w:r>
      <w:r>
        <w:rPr>
          <w:rFonts w:eastAsia="MS Gothic"/>
          <w:lang w:eastAsia="ja-JP"/>
        </w:rPr>
        <w:t>4</w:t>
      </w:r>
      <w:r>
        <w:t>)</w:t>
      </w:r>
    </w:p>
    <w:p w14:paraId="4784265E" w14:textId="77777777" w:rsidR="00FB0A0B" w:rsidRDefault="00000000">
      <w:pPr>
        <w:pStyle w:val="TH"/>
        <w:rPr>
          <w:lang w:val="fr-FR"/>
        </w:rPr>
      </w:pPr>
      <w:r>
        <w:rPr>
          <w:lang w:val="fr-FR"/>
        </w:rPr>
        <w:lastRenderedPageBreak/>
        <w:pict w14:anchorId="31CA35DF">
          <v:shape id="_x0000_i1071" type="#_x0000_t75" style="width:482pt;height:594.5pt">
            <v:imagedata r:id="rId54" o:title=""/>
          </v:shape>
        </w:pict>
      </w:r>
    </w:p>
    <w:p w14:paraId="33C0B12D" w14:textId="77777777" w:rsidR="00FB0A0B" w:rsidRDefault="00FB0A0B">
      <w:pPr>
        <w:pStyle w:val="TF"/>
      </w:pPr>
      <w:r>
        <w:t xml:space="preserve">Figure </w:t>
      </w:r>
      <w:r>
        <w:rPr>
          <w:rFonts w:eastAsia="MS Gothic"/>
          <w:lang w:eastAsia="ja-JP"/>
        </w:rPr>
        <w:t xml:space="preserve">4.22-5: </w:t>
      </w:r>
      <w:r>
        <w:t>Proce</w:t>
      </w:r>
      <w:r>
        <w:rPr>
          <w:rFonts w:eastAsia="MS Gothic" w:hint="eastAsia"/>
          <w:lang w:eastAsia="ja-JP"/>
        </w:rPr>
        <w:t>ss</w:t>
      </w:r>
      <w:r>
        <w:t xml:space="preserve"> </w:t>
      </w:r>
      <w:r>
        <w:rPr>
          <w:rFonts w:eastAsia="MS Gothic" w:hint="eastAsia"/>
          <w:lang w:eastAsia="ja-JP"/>
        </w:rPr>
        <w:t>MT_IM_SSF</w:t>
      </w:r>
      <w:r>
        <w:t xml:space="preserve"> (sheet </w:t>
      </w:r>
      <w:r>
        <w:rPr>
          <w:rFonts w:eastAsia="MS Gothic"/>
          <w:lang w:eastAsia="ja-JP"/>
        </w:rPr>
        <w:t>5</w:t>
      </w:r>
      <w:r>
        <w:t>)</w:t>
      </w:r>
    </w:p>
    <w:p w14:paraId="0259DAB3" w14:textId="77777777" w:rsidR="00FB0A0B" w:rsidRDefault="00000000">
      <w:pPr>
        <w:pStyle w:val="TH"/>
        <w:rPr>
          <w:lang w:val="fr-FR"/>
        </w:rPr>
      </w:pPr>
      <w:r>
        <w:rPr>
          <w:lang w:val="fr-FR"/>
        </w:rPr>
        <w:lastRenderedPageBreak/>
        <w:pict w14:anchorId="35816868">
          <v:shape id="_x0000_i1072" type="#_x0000_t75" style="width:482pt;height:594.5pt">
            <v:imagedata r:id="rId55" o:title=""/>
          </v:shape>
        </w:pict>
      </w:r>
    </w:p>
    <w:p w14:paraId="4C27C637" w14:textId="77777777" w:rsidR="00FB0A0B" w:rsidRDefault="00FB0A0B">
      <w:pPr>
        <w:pStyle w:val="TF"/>
      </w:pPr>
      <w:r>
        <w:t xml:space="preserve">Figure </w:t>
      </w:r>
      <w:r>
        <w:rPr>
          <w:rFonts w:eastAsia="MS Gothic"/>
          <w:lang w:eastAsia="ja-JP"/>
        </w:rPr>
        <w:t>4.22-6:</w:t>
      </w:r>
      <w:r>
        <w:t xml:space="preserve"> Proce</w:t>
      </w:r>
      <w:r>
        <w:rPr>
          <w:rFonts w:eastAsia="MS Gothic" w:hint="eastAsia"/>
          <w:lang w:eastAsia="ja-JP"/>
        </w:rPr>
        <w:t>ss</w:t>
      </w:r>
      <w:r>
        <w:t xml:space="preserve"> </w:t>
      </w:r>
      <w:r>
        <w:rPr>
          <w:rFonts w:eastAsia="MS Gothic" w:hint="eastAsia"/>
          <w:lang w:eastAsia="ja-JP"/>
        </w:rPr>
        <w:t>MT_IM_SSF</w:t>
      </w:r>
      <w:r>
        <w:t xml:space="preserve"> (sheet </w:t>
      </w:r>
      <w:r>
        <w:rPr>
          <w:rFonts w:eastAsia="MS Gothic"/>
          <w:lang w:eastAsia="ja-JP"/>
        </w:rPr>
        <w:t>6</w:t>
      </w:r>
      <w:r>
        <w:t>)</w:t>
      </w:r>
    </w:p>
    <w:p w14:paraId="2CEC06DF" w14:textId="77777777" w:rsidR="00FB0A0B" w:rsidRDefault="00000000">
      <w:pPr>
        <w:pStyle w:val="TH"/>
      </w:pPr>
      <w:r>
        <w:lastRenderedPageBreak/>
        <w:pict w14:anchorId="408F20B1">
          <v:shape id="_x0000_i1073" type="#_x0000_t75" style="width:482pt;height:594.5pt">
            <v:imagedata r:id="rId56" o:title=""/>
          </v:shape>
        </w:pict>
      </w:r>
    </w:p>
    <w:p w14:paraId="75D07026" w14:textId="77777777" w:rsidR="00FB0A0B" w:rsidRDefault="00FB0A0B">
      <w:pPr>
        <w:pStyle w:val="TF"/>
        <w:rPr>
          <w:lang w:val="en-US"/>
        </w:rPr>
      </w:pPr>
      <w:r>
        <w:t xml:space="preserve">Figure 4.23: Procedure </w:t>
      </w:r>
      <w:r>
        <w:rPr>
          <w:rFonts w:hint="eastAsia"/>
        </w:rPr>
        <w:t>Check_Registration</w:t>
      </w:r>
      <w:r>
        <w:t xml:space="preserve"> (sheet 1)</w:t>
      </w:r>
    </w:p>
    <w:p w14:paraId="586B6B86" w14:textId="77777777" w:rsidR="00FB0A0B" w:rsidRDefault="00000000">
      <w:pPr>
        <w:pStyle w:val="TH"/>
        <w:rPr>
          <w:lang w:val="fr-FR"/>
        </w:rPr>
      </w:pPr>
      <w:r>
        <w:rPr>
          <w:lang w:val="fr-FR"/>
        </w:rPr>
        <w:lastRenderedPageBreak/>
        <w:pict w14:anchorId="4DE60802">
          <v:shape id="_x0000_i1074" type="#_x0000_t75" style="width:482pt;height:594.5pt">
            <v:imagedata r:id="rId57" o:title=""/>
          </v:shape>
        </w:pict>
      </w:r>
    </w:p>
    <w:p w14:paraId="2C08C820" w14:textId="77777777" w:rsidR="00FB0A0B" w:rsidRDefault="00FB0A0B">
      <w:pPr>
        <w:pStyle w:val="TF"/>
      </w:pPr>
      <w:r>
        <w:t>Figure 4.24-1: Procedure CAMEL_IMCN_MT_</w:t>
      </w:r>
      <w:r>
        <w:rPr>
          <w:rFonts w:eastAsia="MS Gothic" w:hint="eastAsia"/>
          <w:lang w:eastAsia="ja-JP"/>
        </w:rPr>
        <w:t>VT_</w:t>
      </w:r>
      <w:r>
        <w:rPr>
          <w:rFonts w:eastAsia="MS Gothic"/>
          <w:lang w:eastAsia="ja-JP"/>
        </w:rPr>
        <w:t>IM_</w:t>
      </w:r>
      <w:r>
        <w:rPr>
          <w:rFonts w:eastAsia="MS Gothic" w:hint="eastAsia"/>
          <w:lang w:eastAsia="ja-JP"/>
        </w:rPr>
        <w:t>CSI_INIT</w:t>
      </w:r>
      <w:r>
        <w:t xml:space="preserve"> (sheet 1)</w:t>
      </w:r>
    </w:p>
    <w:p w14:paraId="67F2424C" w14:textId="77777777" w:rsidR="00FB0A0B" w:rsidRDefault="00000000">
      <w:pPr>
        <w:pStyle w:val="TH"/>
        <w:rPr>
          <w:lang w:val="fr-FR"/>
        </w:rPr>
      </w:pPr>
      <w:r>
        <w:rPr>
          <w:lang w:val="fr-FR"/>
        </w:rPr>
        <w:lastRenderedPageBreak/>
        <w:pict w14:anchorId="0CCE092D">
          <v:shape id="_x0000_i1075" type="#_x0000_t75" style="width:482pt;height:594.5pt">
            <v:imagedata r:id="rId58" o:title=""/>
          </v:shape>
        </w:pict>
      </w:r>
    </w:p>
    <w:p w14:paraId="53E6532C" w14:textId="77777777" w:rsidR="00FB0A0B" w:rsidRDefault="00FB0A0B">
      <w:pPr>
        <w:pStyle w:val="TF"/>
      </w:pPr>
      <w:r>
        <w:t>Figure 4.24-2: Procedure CAMEL_IMCN_MT_</w:t>
      </w:r>
      <w:r>
        <w:rPr>
          <w:rFonts w:eastAsia="MS Gothic" w:hint="eastAsia"/>
          <w:lang w:eastAsia="ja-JP"/>
        </w:rPr>
        <w:t>VT_</w:t>
      </w:r>
      <w:r>
        <w:rPr>
          <w:rFonts w:eastAsia="MS Gothic"/>
          <w:lang w:eastAsia="ja-JP"/>
        </w:rPr>
        <w:t>IM_</w:t>
      </w:r>
      <w:r>
        <w:rPr>
          <w:rFonts w:eastAsia="MS Gothic" w:hint="eastAsia"/>
          <w:lang w:eastAsia="ja-JP"/>
        </w:rPr>
        <w:t>CSI_INIT</w:t>
      </w:r>
      <w:r>
        <w:t xml:space="preserve"> (sheet 2)</w:t>
      </w:r>
    </w:p>
    <w:p w14:paraId="46119899" w14:textId="77777777" w:rsidR="00FB0A0B" w:rsidRDefault="00000000">
      <w:pPr>
        <w:pStyle w:val="TH"/>
      </w:pPr>
      <w:r>
        <w:lastRenderedPageBreak/>
        <w:pict w14:anchorId="5742ABA8">
          <v:shape id="_x0000_i1076" type="#_x0000_t75" style="width:482pt;height:594.5pt">
            <v:imagedata r:id="rId59" o:title=""/>
          </v:shape>
        </w:pict>
      </w:r>
    </w:p>
    <w:p w14:paraId="2C1808B7" w14:textId="77777777" w:rsidR="00FB0A0B" w:rsidRDefault="00FB0A0B">
      <w:pPr>
        <w:pStyle w:val="TF"/>
      </w:pPr>
      <w:r>
        <w:t>Figure 4.24-3: Procedure CAMEL_IMCN_MT_</w:t>
      </w:r>
      <w:r>
        <w:rPr>
          <w:rFonts w:eastAsia="MS Gothic" w:hint="eastAsia"/>
          <w:lang w:eastAsia="ja-JP"/>
        </w:rPr>
        <w:t>VT_</w:t>
      </w:r>
      <w:r>
        <w:rPr>
          <w:rFonts w:eastAsia="MS Gothic"/>
          <w:lang w:eastAsia="ja-JP"/>
        </w:rPr>
        <w:t>IM_</w:t>
      </w:r>
      <w:r>
        <w:rPr>
          <w:rFonts w:eastAsia="MS Gothic" w:hint="eastAsia"/>
          <w:lang w:eastAsia="ja-JP"/>
        </w:rPr>
        <w:t>CSI_INIT</w:t>
      </w:r>
      <w:r>
        <w:t xml:space="preserve"> (sheet 3)</w:t>
      </w:r>
    </w:p>
    <w:p w14:paraId="311313DF" w14:textId="77777777" w:rsidR="00FB0A0B" w:rsidRDefault="00000000">
      <w:pPr>
        <w:pStyle w:val="TH"/>
      </w:pPr>
      <w:r>
        <w:lastRenderedPageBreak/>
        <w:pict w14:anchorId="33C04198">
          <v:shape id="_x0000_i1077" type="#_x0000_t75" style="width:482pt;height:594.5pt">
            <v:imagedata r:id="rId60" o:title=""/>
          </v:shape>
        </w:pict>
      </w:r>
    </w:p>
    <w:p w14:paraId="43EE1F1D" w14:textId="77777777" w:rsidR="00FB0A0B" w:rsidRDefault="00FB0A0B">
      <w:pPr>
        <w:pStyle w:val="TF"/>
      </w:pPr>
      <w:r>
        <w:t xml:space="preserve">Figure </w:t>
      </w:r>
      <w:r>
        <w:rPr>
          <w:rFonts w:eastAsia="MS Gothic"/>
          <w:lang w:eastAsia="ja-JP"/>
        </w:rPr>
        <w:t>4.25</w:t>
      </w:r>
      <w:r>
        <w:t xml:space="preserve">: Procedure </w:t>
      </w:r>
      <w:r>
        <w:rPr>
          <w:rFonts w:eastAsia="MS Gothic" w:hint="eastAsia"/>
          <w:lang w:eastAsia="ja-JP"/>
        </w:rPr>
        <w:t>CAMEL_IMCN_MT_RECONNECT</w:t>
      </w:r>
      <w:r>
        <w:t xml:space="preserve"> (sheet 1)</w:t>
      </w:r>
      <w:r>
        <w:br w:type="textWrapping" w:clear="all"/>
      </w:r>
    </w:p>
    <w:p w14:paraId="212C71DB" w14:textId="77777777" w:rsidR="00FB0A0B" w:rsidRDefault="00000000">
      <w:pPr>
        <w:pStyle w:val="TH"/>
      </w:pPr>
      <w:r>
        <w:lastRenderedPageBreak/>
        <w:pict w14:anchorId="71A13DD5">
          <v:shape id="_x0000_i1078" type="#_x0000_t75" style="width:482pt;height:594.5pt">
            <v:imagedata r:id="rId61" o:title=""/>
          </v:shape>
        </w:pict>
      </w:r>
    </w:p>
    <w:p w14:paraId="41189BA0" w14:textId="77777777" w:rsidR="00FB0A0B" w:rsidRDefault="00FB0A0B">
      <w:pPr>
        <w:pStyle w:val="TF"/>
      </w:pPr>
      <w:r>
        <w:t xml:space="preserve">Figure 4.26: Procedure CAMEL_IMCN_MT_CANCEL (sheet 1) </w:t>
      </w:r>
    </w:p>
    <w:p w14:paraId="68172463" w14:textId="77777777" w:rsidR="00FB0A0B" w:rsidRDefault="00000000">
      <w:pPr>
        <w:pStyle w:val="TH"/>
      </w:pPr>
      <w:r>
        <w:lastRenderedPageBreak/>
        <w:pict w14:anchorId="51CDF782">
          <v:shape id="_x0000_i1079" type="#_x0000_t75" style="width:484.5pt;height:598pt">
            <v:imagedata r:id="rId62" o:title=""/>
          </v:shape>
        </w:pict>
      </w:r>
    </w:p>
    <w:p w14:paraId="5ADBCCF2" w14:textId="77777777" w:rsidR="00FB0A0B" w:rsidRDefault="00FB0A0B">
      <w:pPr>
        <w:pStyle w:val="TF"/>
      </w:pPr>
      <w:r>
        <w:t xml:space="preserve">Figure </w:t>
      </w:r>
      <w:r>
        <w:rPr>
          <w:rFonts w:eastAsia="MS Gothic"/>
          <w:lang w:eastAsia="ja-JP"/>
        </w:rPr>
        <w:t>4.27-1</w:t>
      </w:r>
      <w:r>
        <w:t xml:space="preserve">: Procedure </w:t>
      </w:r>
      <w:r>
        <w:rPr>
          <w:rFonts w:eastAsia="MS Gothic" w:hint="eastAsia"/>
          <w:lang w:eastAsia="ja-JP"/>
        </w:rPr>
        <w:t>CAMEL_IMCN_MT_ANSWER</w:t>
      </w:r>
      <w:r>
        <w:t xml:space="preserve"> (sheet 1)</w:t>
      </w:r>
    </w:p>
    <w:p w14:paraId="3D5237BB" w14:textId="77777777" w:rsidR="00FB0A0B" w:rsidRDefault="00000000">
      <w:pPr>
        <w:pStyle w:val="TH"/>
      </w:pPr>
      <w:r>
        <w:lastRenderedPageBreak/>
        <w:pict w14:anchorId="659D1C0D">
          <v:shape id="_x0000_i1080" type="#_x0000_t75" style="width:482pt;height:594.5pt">
            <v:imagedata r:id="rId63" o:title=""/>
          </v:shape>
        </w:pict>
      </w:r>
    </w:p>
    <w:p w14:paraId="1630D648" w14:textId="77777777" w:rsidR="00FB0A0B" w:rsidRDefault="00FB0A0B">
      <w:pPr>
        <w:pStyle w:val="TF"/>
      </w:pPr>
      <w:r>
        <w:t xml:space="preserve">Figure </w:t>
      </w:r>
      <w:r>
        <w:rPr>
          <w:rFonts w:eastAsia="MS Gothic"/>
          <w:lang w:eastAsia="ja-JP"/>
        </w:rPr>
        <w:t>4.27-2</w:t>
      </w:r>
      <w:r>
        <w:t xml:space="preserve">: Procedure </w:t>
      </w:r>
      <w:r>
        <w:rPr>
          <w:rFonts w:eastAsia="MS Gothic" w:hint="eastAsia"/>
          <w:lang w:eastAsia="ja-JP"/>
        </w:rPr>
        <w:t>CAMEL_IMCN_MT_ANSWER</w:t>
      </w:r>
      <w:r>
        <w:t xml:space="preserve"> (sheet </w:t>
      </w:r>
      <w:r>
        <w:rPr>
          <w:rFonts w:eastAsia="MS Gothic" w:hint="eastAsia"/>
          <w:lang w:eastAsia="ja-JP"/>
        </w:rPr>
        <w:t>2</w:t>
      </w:r>
      <w:r>
        <w:t xml:space="preserve">) </w:t>
      </w:r>
    </w:p>
    <w:p w14:paraId="6A99375C" w14:textId="77777777" w:rsidR="00FB0A0B" w:rsidRDefault="00000000">
      <w:pPr>
        <w:pStyle w:val="TH"/>
      </w:pPr>
      <w:r>
        <w:lastRenderedPageBreak/>
        <w:pict w14:anchorId="574A1928">
          <v:shape id="_x0000_i1081" type="#_x0000_t75" style="width:482pt;height:594.5pt">
            <v:imagedata r:id="rId64" o:title=""/>
          </v:shape>
        </w:pict>
      </w:r>
    </w:p>
    <w:p w14:paraId="12EDAEE6" w14:textId="77777777" w:rsidR="00FB0A0B" w:rsidRDefault="00FB0A0B">
      <w:pPr>
        <w:pStyle w:val="TF"/>
      </w:pPr>
      <w:r>
        <w:t xml:space="preserve">Figure </w:t>
      </w:r>
      <w:r>
        <w:rPr>
          <w:rFonts w:eastAsia="MS Gothic"/>
          <w:lang w:eastAsia="ja-JP"/>
        </w:rPr>
        <w:t>4.28-1</w:t>
      </w:r>
      <w:r>
        <w:t xml:space="preserve">: Procedure </w:t>
      </w:r>
      <w:r>
        <w:rPr>
          <w:rFonts w:eastAsia="MS Gothic" w:hint="eastAsia"/>
          <w:lang w:eastAsia="ja-JP"/>
        </w:rPr>
        <w:t>CAMEL_IMCN_MT_UNSUCCESSFUL</w:t>
      </w:r>
      <w:r>
        <w:t xml:space="preserve"> (sheet </w:t>
      </w:r>
      <w:r>
        <w:rPr>
          <w:rFonts w:eastAsia="MS Gothic" w:hint="eastAsia"/>
          <w:lang w:eastAsia="ja-JP"/>
        </w:rPr>
        <w:t>1</w:t>
      </w:r>
      <w:r>
        <w:t>)</w:t>
      </w:r>
    </w:p>
    <w:p w14:paraId="435B654D" w14:textId="77777777" w:rsidR="00FB0A0B" w:rsidRDefault="00000000">
      <w:pPr>
        <w:pStyle w:val="TH"/>
      </w:pPr>
      <w:r>
        <w:lastRenderedPageBreak/>
        <w:pict w14:anchorId="50B3E5BA">
          <v:shape id="_x0000_i1082" type="#_x0000_t75" style="width:482pt;height:594.5pt">
            <v:imagedata r:id="rId65" o:title=""/>
          </v:shape>
        </w:pict>
      </w:r>
    </w:p>
    <w:p w14:paraId="244A1A35" w14:textId="77777777" w:rsidR="00FB0A0B" w:rsidRDefault="00FB0A0B">
      <w:pPr>
        <w:pStyle w:val="TF"/>
      </w:pPr>
      <w:r>
        <w:t xml:space="preserve">Figure </w:t>
      </w:r>
      <w:r>
        <w:rPr>
          <w:rFonts w:eastAsia="MS Gothic"/>
          <w:lang w:eastAsia="ja-JP"/>
        </w:rPr>
        <w:t>4.28-2</w:t>
      </w:r>
      <w:r>
        <w:t xml:space="preserve">: Procedure </w:t>
      </w:r>
      <w:r>
        <w:rPr>
          <w:rFonts w:eastAsia="MS Gothic" w:hint="eastAsia"/>
          <w:lang w:eastAsia="ja-JP"/>
        </w:rPr>
        <w:t>CAMEL_IMCN_MT_UNSUCCESSFUL</w:t>
      </w:r>
      <w:r>
        <w:t xml:space="preserve"> (sheet </w:t>
      </w:r>
      <w:r>
        <w:rPr>
          <w:rFonts w:eastAsia="MS Gothic" w:hint="eastAsia"/>
          <w:lang w:eastAsia="ja-JP"/>
        </w:rPr>
        <w:t>2</w:t>
      </w:r>
      <w:r>
        <w:t>)</w:t>
      </w:r>
    </w:p>
    <w:p w14:paraId="49DC37EC" w14:textId="77777777" w:rsidR="00FB0A0B" w:rsidRDefault="00000000">
      <w:pPr>
        <w:pStyle w:val="TH"/>
      </w:pPr>
      <w:r>
        <w:lastRenderedPageBreak/>
        <w:pict w14:anchorId="2080F461">
          <v:shape id="_x0000_i1083" type="#_x0000_t75" style="width:482pt;height:594.5pt">
            <v:imagedata r:id="rId66" o:title=""/>
          </v:shape>
        </w:pict>
      </w:r>
    </w:p>
    <w:p w14:paraId="205A3C51" w14:textId="77777777" w:rsidR="00FB0A0B" w:rsidRDefault="00FB0A0B">
      <w:pPr>
        <w:pStyle w:val="TF"/>
      </w:pPr>
      <w:r>
        <w:t xml:space="preserve">Figure </w:t>
      </w:r>
      <w:r>
        <w:rPr>
          <w:rFonts w:eastAsia="MS Gothic"/>
          <w:lang w:eastAsia="ja-JP"/>
        </w:rPr>
        <w:t>4.28-3</w:t>
      </w:r>
      <w:r>
        <w:t xml:space="preserve">: Procedure </w:t>
      </w:r>
      <w:r>
        <w:rPr>
          <w:rFonts w:eastAsia="MS Gothic" w:hint="eastAsia"/>
          <w:lang w:eastAsia="ja-JP"/>
        </w:rPr>
        <w:t>CAMEL_IMCN_MT_UNSUCCESSFUL</w:t>
      </w:r>
      <w:r>
        <w:t xml:space="preserve"> (sheet </w:t>
      </w:r>
      <w:r>
        <w:rPr>
          <w:rFonts w:eastAsia="MS Gothic" w:hint="eastAsia"/>
          <w:lang w:eastAsia="ja-JP"/>
        </w:rPr>
        <w:t>3</w:t>
      </w:r>
      <w:r>
        <w:t>)</w:t>
      </w:r>
    </w:p>
    <w:p w14:paraId="40C8B243" w14:textId="77777777" w:rsidR="00FB0A0B" w:rsidRDefault="00000000">
      <w:pPr>
        <w:pStyle w:val="TH"/>
      </w:pPr>
      <w:r>
        <w:lastRenderedPageBreak/>
        <w:pict w14:anchorId="0E2BDE9F">
          <v:shape id="_x0000_i1084" type="#_x0000_t75" style="width:482pt;height:594.5pt">
            <v:imagedata r:id="rId67" o:title=""/>
          </v:shape>
        </w:pict>
      </w:r>
    </w:p>
    <w:p w14:paraId="6E6B8F13" w14:textId="77777777" w:rsidR="00FB0A0B" w:rsidRDefault="00FB0A0B">
      <w:pPr>
        <w:pStyle w:val="TF"/>
      </w:pPr>
      <w:r>
        <w:t xml:space="preserve">Figure </w:t>
      </w:r>
      <w:r>
        <w:rPr>
          <w:rFonts w:eastAsia="MS Gothic" w:hint="eastAsia"/>
          <w:lang w:eastAsia="ja-JP"/>
        </w:rPr>
        <w:t>4.28-4</w:t>
      </w:r>
      <w:r>
        <w:t xml:space="preserve">: Procedure </w:t>
      </w:r>
      <w:r>
        <w:rPr>
          <w:rFonts w:eastAsia="MS Gothic" w:hint="eastAsia"/>
          <w:lang w:eastAsia="ja-JP"/>
        </w:rPr>
        <w:t>CAMEL_IMCN_MT_UNSUCCESSFUL</w:t>
      </w:r>
      <w:r>
        <w:t xml:space="preserve"> (sheet </w:t>
      </w:r>
      <w:r>
        <w:rPr>
          <w:rFonts w:eastAsia="MS Gothic" w:hint="eastAsia"/>
          <w:lang w:eastAsia="ja-JP"/>
        </w:rPr>
        <w:t>4</w:t>
      </w:r>
      <w:r>
        <w:t>)</w:t>
      </w:r>
    </w:p>
    <w:p w14:paraId="2F5CCAD5" w14:textId="77777777" w:rsidR="00FB0A0B" w:rsidRDefault="00000000">
      <w:pPr>
        <w:pStyle w:val="TH"/>
      </w:pPr>
      <w:r>
        <w:lastRenderedPageBreak/>
        <w:pict w14:anchorId="440821C6">
          <v:shape id="_x0000_i1085" type="#_x0000_t75" style="width:482pt;height:594.5pt">
            <v:imagedata r:id="rId68" o:title=""/>
          </v:shape>
        </w:pict>
      </w:r>
    </w:p>
    <w:p w14:paraId="15DE1BD5" w14:textId="77777777" w:rsidR="00FB0A0B" w:rsidRDefault="00FB0A0B">
      <w:pPr>
        <w:pStyle w:val="TF"/>
      </w:pPr>
      <w:r>
        <w:t xml:space="preserve">Figure </w:t>
      </w:r>
      <w:r>
        <w:rPr>
          <w:rFonts w:eastAsia="MS Gothic"/>
          <w:lang w:eastAsia="ja-JP"/>
        </w:rPr>
        <w:t>4.28-5</w:t>
      </w:r>
      <w:r>
        <w:t xml:space="preserve">: Procedure </w:t>
      </w:r>
      <w:r>
        <w:rPr>
          <w:rFonts w:eastAsia="MS Gothic" w:hint="eastAsia"/>
          <w:lang w:eastAsia="ja-JP"/>
        </w:rPr>
        <w:t>CAMEL_IMCN_MT_UNSUCCESSFUL</w:t>
      </w:r>
      <w:r>
        <w:t xml:space="preserve"> (sheet </w:t>
      </w:r>
      <w:r>
        <w:rPr>
          <w:rFonts w:eastAsia="MS Gothic" w:hint="eastAsia"/>
          <w:lang w:eastAsia="ja-JP"/>
        </w:rPr>
        <w:t>5</w:t>
      </w:r>
      <w:r>
        <w:t>)</w:t>
      </w:r>
    </w:p>
    <w:p w14:paraId="04DE74AD" w14:textId="77777777" w:rsidR="00FB0A0B" w:rsidRDefault="00FB0A0B">
      <w:pPr>
        <w:pStyle w:val="TF"/>
      </w:pPr>
    </w:p>
    <w:p w14:paraId="652ED076" w14:textId="77777777" w:rsidR="00FB0A0B" w:rsidRDefault="00000000">
      <w:pPr>
        <w:pStyle w:val="TH"/>
      </w:pPr>
      <w:r>
        <w:lastRenderedPageBreak/>
        <w:pict w14:anchorId="0704829F">
          <v:shape id="_x0000_i1086" type="#_x0000_t75" style="width:482pt;height:594.5pt">
            <v:imagedata r:id="rId69" o:title=""/>
          </v:shape>
        </w:pict>
      </w:r>
    </w:p>
    <w:p w14:paraId="500020DF" w14:textId="77777777" w:rsidR="00FB0A0B" w:rsidRDefault="00FB0A0B">
      <w:pPr>
        <w:pStyle w:val="TF"/>
      </w:pPr>
      <w:r>
        <w:t>Figure 4.29: Procedure CAMEL_IMCN_MT_DISC1 (sheet 1)</w:t>
      </w:r>
    </w:p>
    <w:p w14:paraId="2FF9FB55" w14:textId="77777777" w:rsidR="00FB0A0B" w:rsidRDefault="00000000">
      <w:pPr>
        <w:pStyle w:val="TH"/>
      </w:pPr>
      <w:r>
        <w:lastRenderedPageBreak/>
        <w:pict w14:anchorId="5313D17F">
          <v:shape id="_x0000_i1087" type="#_x0000_t75" style="width:482pt;height:594.5pt">
            <v:imagedata r:id="rId70" o:title=""/>
          </v:shape>
        </w:pict>
      </w:r>
    </w:p>
    <w:p w14:paraId="242BAA12" w14:textId="77777777" w:rsidR="00FB0A0B" w:rsidRDefault="00FB0A0B">
      <w:pPr>
        <w:pStyle w:val="TF"/>
      </w:pPr>
      <w:r>
        <w:t>Figure 4.30-1: Procedure CAMEL_IMCN_MT_DISC2 (sheet 1)</w:t>
      </w:r>
    </w:p>
    <w:p w14:paraId="3A28453D" w14:textId="77777777" w:rsidR="00FB0A0B" w:rsidRDefault="00000000">
      <w:pPr>
        <w:pStyle w:val="TH"/>
        <w:rPr>
          <w:rFonts w:eastAsia="SimSun"/>
          <w:lang w:eastAsia="zh-CN"/>
        </w:rPr>
      </w:pPr>
      <w:r>
        <w:rPr>
          <w:rFonts w:eastAsia="SimSun"/>
          <w:lang w:eastAsia="zh-CN"/>
        </w:rPr>
        <w:lastRenderedPageBreak/>
        <w:pict w14:anchorId="3A58D6C5">
          <v:shape id="_x0000_i1088" type="#_x0000_t75" style="width:482pt;height:594.5pt">
            <v:imagedata r:id="rId71" o:title=""/>
          </v:shape>
        </w:pict>
      </w:r>
    </w:p>
    <w:p w14:paraId="35F500B0" w14:textId="77777777" w:rsidR="00FB0A0B" w:rsidRDefault="00FB0A0B">
      <w:pPr>
        <w:pStyle w:val="TF"/>
      </w:pPr>
      <w:r>
        <w:t>Figure 4.30-2: Procedure CAMEL_IMCN_MT_DISC2 (sheet 2)</w:t>
      </w:r>
    </w:p>
    <w:p w14:paraId="13283D60" w14:textId="77777777" w:rsidR="00FB0A0B" w:rsidRDefault="00000000">
      <w:pPr>
        <w:pStyle w:val="TH"/>
      </w:pPr>
      <w:r>
        <w:lastRenderedPageBreak/>
        <w:pict w14:anchorId="7D34110A">
          <v:shape id="_x0000_i1089" type="#_x0000_t75" style="width:482pt;height:594.5pt">
            <v:imagedata r:id="rId72" o:title=""/>
          </v:shape>
        </w:pict>
      </w:r>
    </w:p>
    <w:p w14:paraId="09C752C3" w14:textId="77777777" w:rsidR="00FB0A0B" w:rsidRDefault="00FB0A0B">
      <w:pPr>
        <w:pStyle w:val="TF"/>
      </w:pPr>
      <w:r>
        <w:t>Figure 4.31: Procedure CAMEL_Start_TNRy (sheet 1)</w:t>
      </w:r>
    </w:p>
    <w:p w14:paraId="3EBEAFDF" w14:textId="77777777" w:rsidR="00FB0A0B" w:rsidRDefault="00000000">
      <w:pPr>
        <w:pStyle w:val="TH"/>
      </w:pPr>
      <w:r>
        <w:lastRenderedPageBreak/>
        <w:pict w14:anchorId="517EA5CB">
          <v:shape id="_x0000_i1090" type="#_x0000_t75" style="width:482pt;height:594.5pt">
            <v:imagedata r:id="rId73" o:title=""/>
          </v:shape>
        </w:pict>
      </w:r>
    </w:p>
    <w:p w14:paraId="346DDE38" w14:textId="77777777" w:rsidR="00FB0A0B" w:rsidRDefault="00FB0A0B">
      <w:pPr>
        <w:pStyle w:val="TF"/>
      </w:pPr>
      <w:r>
        <w:t>Figure 4.32: Procedure CAMEL_Stop_TNRy (sheet 1)</w:t>
      </w:r>
    </w:p>
    <w:p w14:paraId="75F2ECDF" w14:textId="77777777" w:rsidR="00FB0A0B" w:rsidRDefault="00000000">
      <w:pPr>
        <w:pStyle w:val="TH"/>
        <w:rPr>
          <w:noProof/>
        </w:rPr>
      </w:pPr>
      <w:r>
        <w:rPr>
          <w:noProof/>
        </w:rPr>
        <w:lastRenderedPageBreak/>
        <w:pict w14:anchorId="02AB2BA6">
          <v:shape id="_x0000_i1091" type="#_x0000_t75" style="width:482pt;height:637pt">
            <v:imagedata r:id="rId74" o:title=""/>
          </v:shape>
        </w:pict>
      </w:r>
    </w:p>
    <w:p w14:paraId="037621C0" w14:textId="77777777" w:rsidR="00FB0A0B" w:rsidRDefault="00FB0A0B">
      <w:pPr>
        <w:pStyle w:val="TF"/>
        <w:rPr>
          <w:noProof/>
        </w:rPr>
      </w:pPr>
      <w:r>
        <w:rPr>
          <w:noProof/>
        </w:rPr>
        <w:t>Figure 4.33-1: Procedure CAMEL_MT_CTR (sheet 1)</w:t>
      </w:r>
    </w:p>
    <w:p w14:paraId="65F9643E" w14:textId="77777777" w:rsidR="00FB0A0B" w:rsidRDefault="00000000">
      <w:pPr>
        <w:pStyle w:val="TH"/>
        <w:rPr>
          <w:noProof/>
        </w:rPr>
      </w:pPr>
      <w:r>
        <w:rPr>
          <w:noProof/>
        </w:rPr>
        <w:lastRenderedPageBreak/>
        <w:pict w14:anchorId="7BB63D0B">
          <v:shape id="_x0000_i1092" type="#_x0000_t75" style="width:482pt;height:583pt">
            <v:imagedata r:id="rId75" o:title=""/>
          </v:shape>
        </w:pict>
      </w:r>
    </w:p>
    <w:p w14:paraId="2B877FC8" w14:textId="77777777" w:rsidR="00FB0A0B" w:rsidRDefault="00FB0A0B">
      <w:pPr>
        <w:pStyle w:val="TF"/>
        <w:rPr>
          <w:noProof/>
        </w:rPr>
      </w:pPr>
      <w:r>
        <w:rPr>
          <w:noProof/>
        </w:rPr>
        <w:t>Figure 4.33-2: Procedure CAMEL_MT_CTR (sheet 2)</w:t>
      </w:r>
    </w:p>
    <w:p w14:paraId="083DECA8" w14:textId="77777777" w:rsidR="00FB0A0B" w:rsidRDefault="00000000">
      <w:pPr>
        <w:pStyle w:val="TH"/>
        <w:rPr>
          <w:noProof/>
        </w:rPr>
      </w:pPr>
      <w:r>
        <w:rPr>
          <w:noProof/>
        </w:rPr>
        <w:lastRenderedPageBreak/>
        <w:pict w14:anchorId="1950C29E">
          <v:shape id="_x0000_i1093" type="#_x0000_t75" style="width:482pt;height:583pt">
            <v:imagedata r:id="rId76" o:title=""/>
          </v:shape>
        </w:pict>
      </w:r>
    </w:p>
    <w:p w14:paraId="4AACAA12" w14:textId="77777777" w:rsidR="00FB0A0B" w:rsidRDefault="00FB0A0B">
      <w:pPr>
        <w:pStyle w:val="TF"/>
        <w:rPr>
          <w:noProof/>
        </w:rPr>
      </w:pPr>
      <w:r>
        <w:rPr>
          <w:noProof/>
        </w:rPr>
        <w:t>Figure 4.33-3: Procedure CAMEL_MT_CTR (sheet 3)</w:t>
      </w:r>
    </w:p>
    <w:p w14:paraId="5D05417D" w14:textId="77777777" w:rsidR="00FB0A0B" w:rsidRDefault="00000000">
      <w:pPr>
        <w:pStyle w:val="TH"/>
        <w:rPr>
          <w:noProof/>
        </w:rPr>
      </w:pPr>
      <w:r>
        <w:rPr>
          <w:noProof/>
        </w:rPr>
        <w:lastRenderedPageBreak/>
        <w:pict w14:anchorId="4A46D5EE">
          <v:shape id="_x0000_i1094" type="#_x0000_t75" style="width:482pt;height:583pt">
            <v:imagedata r:id="rId77" o:title=""/>
          </v:shape>
        </w:pict>
      </w:r>
    </w:p>
    <w:p w14:paraId="2DAE4728" w14:textId="77777777" w:rsidR="00FB0A0B" w:rsidRDefault="00FB0A0B">
      <w:pPr>
        <w:pStyle w:val="TF"/>
        <w:rPr>
          <w:noProof/>
        </w:rPr>
      </w:pPr>
      <w:r>
        <w:rPr>
          <w:noProof/>
        </w:rPr>
        <w:t>Figure 4.33-4: Procedure CAMEL_MT_CTR (sheet 4)</w:t>
      </w:r>
    </w:p>
    <w:p w14:paraId="11EC8ED8" w14:textId="77777777" w:rsidR="00FB0A0B" w:rsidRDefault="00000000">
      <w:pPr>
        <w:pStyle w:val="TH"/>
        <w:rPr>
          <w:noProof/>
        </w:rPr>
      </w:pPr>
      <w:r>
        <w:rPr>
          <w:noProof/>
        </w:rPr>
        <w:lastRenderedPageBreak/>
        <w:pict w14:anchorId="1A89DD96">
          <v:shape id="_x0000_i1095" type="#_x0000_t75" style="width:482pt;height:583pt">
            <v:imagedata r:id="rId78" o:title=""/>
          </v:shape>
        </w:pict>
      </w:r>
    </w:p>
    <w:p w14:paraId="3B30A89F" w14:textId="77777777" w:rsidR="00FB0A0B" w:rsidRDefault="00FB0A0B">
      <w:pPr>
        <w:pStyle w:val="TF"/>
        <w:rPr>
          <w:noProof/>
        </w:rPr>
      </w:pPr>
      <w:r>
        <w:rPr>
          <w:noProof/>
        </w:rPr>
        <w:t>Figure 4.33-5: Procedure CAMEL_MT_CTR (sheet 5)</w:t>
      </w:r>
    </w:p>
    <w:p w14:paraId="54C19F6C" w14:textId="77777777" w:rsidR="00FB0A0B" w:rsidRDefault="00FB0A0B">
      <w:pPr>
        <w:pStyle w:val="TF"/>
      </w:pPr>
    </w:p>
    <w:p w14:paraId="230DCCE6" w14:textId="77777777" w:rsidR="00FB0A0B" w:rsidRDefault="00FB0A0B" w:rsidP="002A0A94">
      <w:pPr>
        <w:pStyle w:val="Heading4"/>
      </w:pPr>
      <w:bookmarkStart w:id="133" w:name="_Toc95922166"/>
      <w:r>
        <w:t>4.6.1.5</w:t>
      </w:r>
      <w:r>
        <w:tab/>
        <w:t>Handling of call in the imcnSSF</w:t>
      </w:r>
      <w:bookmarkEnd w:id="133"/>
    </w:p>
    <w:p w14:paraId="637A6526" w14:textId="77777777" w:rsidR="00FB0A0B" w:rsidRDefault="00FB0A0B">
      <w:pPr>
        <w:keepNext/>
        <w:keepLines/>
      </w:pPr>
      <w:r>
        <w:t>Handling of mobile calls in the imcnSSF may involve the following process and procedures:</w:t>
      </w:r>
    </w:p>
    <w:p w14:paraId="69875B96" w14:textId="77777777" w:rsidR="00FB0A0B" w:rsidRDefault="00FB0A0B" w:rsidP="002A0A94">
      <w:pPr>
        <w:pStyle w:val="B1"/>
      </w:pPr>
      <w:r w:rsidRPr="002A0A94">
        <w:t>-</w:t>
      </w:r>
      <w:r w:rsidRPr="002A0A94">
        <w:tab/>
        <w:t>Process imcnSSF;</w:t>
      </w:r>
    </w:p>
    <w:p w14:paraId="08D18235" w14:textId="77777777" w:rsidR="00FB0A0B" w:rsidRDefault="00FB0A0B">
      <w:pPr>
        <w:pStyle w:val="NO"/>
        <w:keepNext/>
      </w:pPr>
      <w:r>
        <w:lastRenderedPageBreak/>
        <w:t>Note that the following procedures are specified in 3GPP TS 23.078 Rel-99 [4]. For these procedures, the imcnSSF shall take the role of the gsmSSF.</w:t>
      </w:r>
    </w:p>
    <w:p w14:paraId="687CD044" w14:textId="77777777" w:rsidR="00FB0A0B" w:rsidRDefault="00FB0A0B" w:rsidP="00FB0A0B">
      <w:pPr>
        <w:pStyle w:val="B1"/>
        <w:keepNext/>
      </w:pPr>
      <w:r>
        <w:t>-</w:t>
      </w:r>
      <w:r>
        <w:tab/>
        <w:t>Procedure Check_Criteria_Collected_Info;</w:t>
      </w:r>
    </w:p>
    <w:p w14:paraId="174EB691" w14:textId="77777777" w:rsidR="00FB0A0B" w:rsidRDefault="00FB0A0B" w:rsidP="00FB0A0B">
      <w:pPr>
        <w:pStyle w:val="B1"/>
        <w:keepNext/>
      </w:pPr>
      <w:r>
        <w:t>-</w:t>
      </w:r>
      <w:r>
        <w:tab/>
        <w:t>Procedure Check_Criteria_Analysed_Info;</w:t>
      </w:r>
    </w:p>
    <w:p w14:paraId="41BEA7CD" w14:textId="77777777" w:rsidR="00FB0A0B" w:rsidRDefault="00FB0A0B" w:rsidP="00FB0A0B">
      <w:pPr>
        <w:pStyle w:val="B1"/>
        <w:keepNext/>
      </w:pPr>
      <w:r>
        <w:t>-</w:t>
      </w:r>
      <w:r>
        <w:tab/>
        <w:t>Procedure Check_Criteria_Unsuccessful;</w:t>
      </w:r>
    </w:p>
    <w:p w14:paraId="4A38361E" w14:textId="77777777" w:rsidR="00FB0A0B" w:rsidRDefault="00FB0A0B">
      <w:pPr>
        <w:pStyle w:val="B1"/>
        <w:keepNext/>
      </w:pPr>
      <w:r>
        <w:t>-</w:t>
      </w:r>
      <w:r>
        <w:tab/>
        <w:t>Procedure Connect_To_Resource;</w:t>
      </w:r>
    </w:p>
    <w:p w14:paraId="69810426" w14:textId="77777777" w:rsidR="00FB0A0B" w:rsidRDefault="00FB0A0B">
      <w:pPr>
        <w:pStyle w:val="B1"/>
        <w:keepNext/>
      </w:pPr>
      <w:r>
        <w:t>-</w:t>
      </w:r>
      <w:r>
        <w:tab/>
        <w:t>Procedure Handle_AC;</w:t>
      </w:r>
    </w:p>
    <w:p w14:paraId="15890B30" w14:textId="77777777" w:rsidR="00FB0A0B" w:rsidRDefault="00FB0A0B">
      <w:pPr>
        <w:pStyle w:val="B1"/>
        <w:keepNext/>
      </w:pPr>
      <w:r>
        <w:t>-</w:t>
      </w:r>
      <w:r>
        <w:tab/>
        <w:t>Procedure Handle_ACR;</w:t>
      </w:r>
    </w:p>
    <w:p w14:paraId="457EDAB2" w14:textId="77777777" w:rsidR="00FB0A0B" w:rsidRDefault="00FB0A0B">
      <w:pPr>
        <w:pStyle w:val="B1"/>
        <w:keepNext/>
      </w:pPr>
      <w:r>
        <w:t>-</w:t>
      </w:r>
      <w:r>
        <w:tab/>
        <w:t>Procedure Handle_CIR;</w:t>
      </w:r>
    </w:p>
    <w:p w14:paraId="2E98C997" w14:textId="77777777" w:rsidR="00FB0A0B" w:rsidRDefault="00FB0A0B">
      <w:pPr>
        <w:pStyle w:val="B1"/>
        <w:keepNext/>
      </w:pPr>
      <w:r>
        <w:t>-</w:t>
      </w:r>
      <w:r>
        <w:tab/>
        <w:t>Procedure Handle_CIR_leg;</w:t>
      </w:r>
    </w:p>
    <w:p w14:paraId="367A610D" w14:textId="77777777" w:rsidR="00FB0A0B" w:rsidRDefault="00FB0A0B">
      <w:pPr>
        <w:pStyle w:val="B1"/>
        <w:keepNext/>
      </w:pPr>
      <w:r>
        <w:t>-</w:t>
      </w:r>
      <w:r>
        <w:tab/>
        <w:t>Procedure Complete_FCI_record;</w:t>
      </w:r>
    </w:p>
    <w:p w14:paraId="0FE9F63C" w14:textId="77777777" w:rsidR="00FB0A0B" w:rsidRDefault="00FB0A0B">
      <w:pPr>
        <w:pStyle w:val="B1"/>
        <w:keepNext/>
      </w:pPr>
      <w:r>
        <w:t>-</w:t>
      </w:r>
      <w:r>
        <w:tab/>
        <w:t>Procedure Complete_all_FCI_records;</w:t>
      </w:r>
    </w:p>
    <w:p w14:paraId="1D980C5A" w14:textId="77777777" w:rsidR="00FB0A0B" w:rsidRDefault="00FB0A0B">
      <w:pPr>
        <w:pStyle w:val="B1"/>
        <w:keepNext/>
      </w:pPr>
      <w:r>
        <w:t>-</w:t>
      </w:r>
      <w:r>
        <w:tab/>
        <w:t>Procedure Handle_O_Answer;</w:t>
      </w:r>
    </w:p>
    <w:p w14:paraId="6D1EA725" w14:textId="77777777" w:rsidR="00FB0A0B" w:rsidRDefault="00FB0A0B">
      <w:pPr>
        <w:pStyle w:val="B1"/>
        <w:keepNext/>
      </w:pPr>
      <w:r>
        <w:t>-</w:t>
      </w:r>
      <w:r>
        <w:tab/>
        <w:t>Procedure Handle_T_Answer.</w:t>
      </w:r>
    </w:p>
    <w:p w14:paraId="4BFF1719" w14:textId="77777777" w:rsidR="00FB0A0B" w:rsidRDefault="00FB0A0B">
      <w:r>
        <w:t>The detailed error handling for the process imcnSSF and the associated procedures is specified in 3GPP TS 29.278 [11].</w:t>
      </w:r>
    </w:p>
    <w:p w14:paraId="14260036" w14:textId="77777777" w:rsidR="00FB0A0B" w:rsidRDefault="00FB0A0B" w:rsidP="002A0A94">
      <w:pPr>
        <w:pStyle w:val="Heading5"/>
      </w:pPr>
      <w:bookmarkStart w:id="134" w:name="_Toc95922167"/>
      <w:r>
        <w:t>4.6.1.5.1</w:t>
      </w:r>
      <w:r>
        <w:tab/>
        <w:t>Process imcnSSF</w:t>
      </w:r>
      <w:bookmarkEnd w:id="134"/>
    </w:p>
    <w:p w14:paraId="10E2E133" w14:textId="77777777" w:rsidR="00FB0A0B" w:rsidRDefault="00FB0A0B"/>
    <w:p w14:paraId="6AE6233D" w14:textId="77777777" w:rsidR="00FB0A0B" w:rsidRDefault="00000000">
      <w:pPr>
        <w:pStyle w:val="TH"/>
      </w:pPr>
      <w:r>
        <w:lastRenderedPageBreak/>
        <w:pict w14:anchorId="360679F7">
          <v:shape id="_x0000_i1096" type="#_x0000_t75" style="width:482pt;height:594.5pt">
            <v:imagedata r:id="rId79" o:title=""/>
          </v:shape>
        </w:pict>
      </w:r>
    </w:p>
    <w:p w14:paraId="19E2C077" w14:textId="77777777" w:rsidR="00FB0A0B" w:rsidRDefault="00FB0A0B">
      <w:pPr>
        <w:pStyle w:val="TF"/>
      </w:pPr>
      <w:r>
        <w:t>Figure 4.34-1: Process imcnSSF (sheet 1)</w:t>
      </w:r>
    </w:p>
    <w:p w14:paraId="2AFE5EE3" w14:textId="77777777" w:rsidR="00FB0A0B" w:rsidRDefault="00000000" w:rsidP="002A0A94">
      <w:pPr>
        <w:pStyle w:val="TH"/>
      </w:pPr>
      <w:r>
        <w:lastRenderedPageBreak/>
        <w:pict w14:anchorId="3181D498">
          <v:shape id="_x0000_i1097" type="#_x0000_t75" style="width:482pt;height:594.5pt">
            <v:imagedata r:id="rId80" o:title=""/>
          </v:shape>
        </w:pict>
      </w:r>
    </w:p>
    <w:p w14:paraId="7B8AF324" w14:textId="77777777" w:rsidR="00FB0A0B" w:rsidRDefault="00FB0A0B">
      <w:pPr>
        <w:pStyle w:val="TF"/>
      </w:pPr>
      <w:r>
        <w:t>Figure 4.34-2: Process imcnSSF (sheet 2)</w:t>
      </w:r>
    </w:p>
    <w:p w14:paraId="1C9EB3A0" w14:textId="77777777" w:rsidR="00FB0A0B" w:rsidRDefault="00000000">
      <w:pPr>
        <w:pStyle w:val="TH"/>
      </w:pPr>
      <w:r>
        <w:lastRenderedPageBreak/>
        <w:pict w14:anchorId="5CC59938">
          <v:shape id="_x0000_i1098" type="#_x0000_t75" style="width:482pt;height:594.5pt">
            <v:imagedata r:id="rId81" o:title=""/>
          </v:shape>
        </w:pict>
      </w:r>
    </w:p>
    <w:p w14:paraId="0F5DCB3B" w14:textId="77777777" w:rsidR="00FB0A0B" w:rsidRDefault="00FB0A0B">
      <w:pPr>
        <w:pStyle w:val="TF"/>
      </w:pPr>
      <w:r>
        <w:t>Figure 4.34-3: Process imcnSSF (sheet 3)</w:t>
      </w:r>
    </w:p>
    <w:p w14:paraId="1C4A6290" w14:textId="77777777" w:rsidR="00FB0A0B" w:rsidRDefault="00000000">
      <w:pPr>
        <w:pStyle w:val="TH"/>
      </w:pPr>
      <w:r>
        <w:lastRenderedPageBreak/>
        <w:pict w14:anchorId="2393D68E">
          <v:shape id="_x0000_i1099" type="#_x0000_t75" style="width:482pt;height:594.5pt">
            <v:imagedata r:id="rId82" o:title=""/>
          </v:shape>
        </w:pict>
      </w:r>
    </w:p>
    <w:p w14:paraId="6CB3F6C4" w14:textId="77777777" w:rsidR="00FB0A0B" w:rsidRDefault="00FB0A0B">
      <w:pPr>
        <w:pStyle w:val="TF"/>
      </w:pPr>
      <w:r>
        <w:t>Figure 4.34-4: Process imcnSSF (sheet 4)</w:t>
      </w:r>
    </w:p>
    <w:p w14:paraId="4F0EAFD8" w14:textId="77777777" w:rsidR="00FB0A0B" w:rsidRDefault="00000000">
      <w:pPr>
        <w:pStyle w:val="TH"/>
      </w:pPr>
      <w:r>
        <w:lastRenderedPageBreak/>
        <w:pict w14:anchorId="799ADDEC">
          <v:shape id="_x0000_i1100" type="#_x0000_t75" style="width:482pt;height:594.5pt">
            <v:imagedata r:id="rId83" o:title=""/>
          </v:shape>
        </w:pict>
      </w:r>
    </w:p>
    <w:p w14:paraId="017CC804" w14:textId="77777777" w:rsidR="00FB0A0B" w:rsidRDefault="00FB0A0B">
      <w:pPr>
        <w:pStyle w:val="TF"/>
      </w:pPr>
      <w:r>
        <w:t>Figure 4.34-5: Process imcnSSF (sheet 5)</w:t>
      </w:r>
    </w:p>
    <w:p w14:paraId="2B11ED10" w14:textId="77777777" w:rsidR="00FB0A0B" w:rsidRDefault="00000000">
      <w:pPr>
        <w:pStyle w:val="TH"/>
      </w:pPr>
      <w:r>
        <w:lastRenderedPageBreak/>
        <w:pict w14:anchorId="4540ACDB">
          <v:shape id="_x0000_i1101" type="#_x0000_t75" style="width:482pt;height:583pt">
            <v:imagedata r:id="rId84" o:title=""/>
          </v:shape>
        </w:pict>
      </w:r>
    </w:p>
    <w:p w14:paraId="69C04DB6" w14:textId="77777777" w:rsidR="00FB0A0B" w:rsidRDefault="00FB0A0B">
      <w:pPr>
        <w:pStyle w:val="TF"/>
      </w:pPr>
      <w:r>
        <w:t>Figure 4.34-6: Process imcnSSF (sheet 6)</w:t>
      </w:r>
    </w:p>
    <w:p w14:paraId="11722EBA" w14:textId="77777777" w:rsidR="00FB0A0B" w:rsidRDefault="00000000">
      <w:pPr>
        <w:pStyle w:val="TH"/>
      </w:pPr>
      <w:r>
        <w:lastRenderedPageBreak/>
        <w:pict w14:anchorId="5D342CCA">
          <v:shape id="_x0000_i1102" type="#_x0000_t75" style="width:481.5pt;height:591pt">
            <v:imagedata r:id="rId85" o:title=""/>
          </v:shape>
        </w:pict>
      </w:r>
    </w:p>
    <w:p w14:paraId="64774B11" w14:textId="77777777" w:rsidR="00FB0A0B" w:rsidRDefault="00FB0A0B">
      <w:pPr>
        <w:pStyle w:val="TF"/>
      </w:pPr>
      <w:r>
        <w:t>Figure 4.34-7: Process imcnSSF (sheet 7)</w:t>
      </w:r>
    </w:p>
    <w:p w14:paraId="4F87BF8A" w14:textId="77777777" w:rsidR="00FB0A0B" w:rsidRDefault="00000000">
      <w:pPr>
        <w:pStyle w:val="TH"/>
      </w:pPr>
      <w:r>
        <w:lastRenderedPageBreak/>
        <w:pict w14:anchorId="35A73C6B">
          <v:shape id="_x0000_i1103" type="#_x0000_t75" style="width:482pt;height:594.5pt">
            <v:imagedata r:id="rId86" o:title=""/>
          </v:shape>
        </w:pict>
      </w:r>
    </w:p>
    <w:p w14:paraId="25CBEE58" w14:textId="77777777" w:rsidR="00FB0A0B" w:rsidRDefault="00FB0A0B">
      <w:pPr>
        <w:pStyle w:val="TF"/>
      </w:pPr>
      <w:r>
        <w:t>Figure 4.34-8: Process imcnSSF (sheet 8)</w:t>
      </w:r>
    </w:p>
    <w:p w14:paraId="1B837E50" w14:textId="77777777" w:rsidR="00FB0A0B" w:rsidRDefault="00000000">
      <w:pPr>
        <w:pStyle w:val="TH"/>
      </w:pPr>
      <w:r>
        <w:lastRenderedPageBreak/>
        <w:pict w14:anchorId="6BC59216">
          <v:shape id="_x0000_i1104" type="#_x0000_t75" style="width:482pt;height:594.5pt">
            <v:imagedata r:id="rId87" o:title=""/>
          </v:shape>
        </w:pict>
      </w:r>
    </w:p>
    <w:p w14:paraId="1E917C76" w14:textId="77777777" w:rsidR="00FB0A0B" w:rsidRDefault="00FB0A0B">
      <w:pPr>
        <w:pStyle w:val="TF"/>
      </w:pPr>
      <w:r>
        <w:t>Figure 4.34-9: Process imcnSSF (sheet 9)</w:t>
      </w:r>
    </w:p>
    <w:p w14:paraId="4E607396" w14:textId="77777777" w:rsidR="00FB0A0B" w:rsidRDefault="00000000">
      <w:pPr>
        <w:pStyle w:val="TH"/>
      </w:pPr>
      <w:r>
        <w:lastRenderedPageBreak/>
        <w:pict w14:anchorId="15823F32">
          <v:shape id="_x0000_i1105" type="#_x0000_t75" style="width:482pt;height:594.5pt">
            <v:imagedata r:id="rId88" o:title=""/>
          </v:shape>
        </w:pict>
      </w:r>
    </w:p>
    <w:p w14:paraId="653F2E96" w14:textId="77777777" w:rsidR="00FB0A0B" w:rsidRDefault="00FB0A0B">
      <w:pPr>
        <w:pStyle w:val="TF"/>
      </w:pPr>
      <w:r>
        <w:t>Figure 4.34-10: Process imcnSSF (sheet 10)</w:t>
      </w:r>
    </w:p>
    <w:p w14:paraId="43EB1C50" w14:textId="77777777" w:rsidR="00FB0A0B" w:rsidRDefault="00000000">
      <w:pPr>
        <w:pStyle w:val="TH"/>
      </w:pPr>
      <w:r>
        <w:lastRenderedPageBreak/>
        <w:pict w14:anchorId="40BF158A">
          <v:shape id="_x0000_i1106" type="#_x0000_t75" style="width:482pt;height:594.5pt">
            <v:imagedata r:id="rId89" o:title=""/>
          </v:shape>
        </w:pict>
      </w:r>
    </w:p>
    <w:p w14:paraId="2DAA1184" w14:textId="77777777" w:rsidR="00FB0A0B" w:rsidRDefault="00FB0A0B">
      <w:pPr>
        <w:pStyle w:val="TF"/>
      </w:pPr>
      <w:r>
        <w:t>Figure 4.34-11: Process imcnSSF (sheet 11)</w:t>
      </w:r>
    </w:p>
    <w:p w14:paraId="706EB05E" w14:textId="77777777" w:rsidR="00FB0A0B" w:rsidRDefault="00000000">
      <w:pPr>
        <w:pStyle w:val="TH"/>
      </w:pPr>
      <w:r>
        <w:lastRenderedPageBreak/>
        <w:pict w14:anchorId="7DAA27B2">
          <v:shape id="_x0000_i1107" type="#_x0000_t75" style="width:482pt;height:594.5pt">
            <v:imagedata r:id="rId90" o:title=""/>
          </v:shape>
        </w:pict>
      </w:r>
    </w:p>
    <w:p w14:paraId="617107EC" w14:textId="77777777" w:rsidR="00FB0A0B" w:rsidRDefault="00FB0A0B">
      <w:pPr>
        <w:pStyle w:val="TF"/>
      </w:pPr>
      <w:r>
        <w:t>Figure 4.34-12: Process imcnSSF (sheet 12)</w:t>
      </w:r>
    </w:p>
    <w:p w14:paraId="4849D9A7" w14:textId="77777777" w:rsidR="00FB0A0B" w:rsidRDefault="00000000">
      <w:pPr>
        <w:pStyle w:val="TH"/>
      </w:pPr>
      <w:r>
        <w:lastRenderedPageBreak/>
        <w:pict w14:anchorId="03C1CC55">
          <v:shape id="_x0000_i1108" type="#_x0000_t75" style="width:482pt;height:594.5pt">
            <v:imagedata r:id="rId91" o:title=""/>
          </v:shape>
        </w:pict>
      </w:r>
    </w:p>
    <w:p w14:paraId="542FAB3E" w14:textId="77777777" w:rsidR="00FB0A0B" w:rsidRDefault="00FB0A0B">
      <w:pPr>
        <w:pStyle w:val="TF"/>
      </w:pPr>
      <w:r>
        <w:t>Figure 4.34-13: Process imcnSSF (sheet 13)</w:t>
      </w:r>
    </w:p>
    <w:p w14:paraId="43C93F9E" w14:textId="77777777" w:rsidR="00FB0A0B" w:rsidRDefault="00000000">
      <w:pPr>
        <w:pStyle w:val="TH"/>
      </w:pPr>
      <w:r>
        <w:lastRenderedPageBreak/>
        <w:pict w14:anchorId="3CC88550">
          <v:shape id="_x0000_i1109" type="#_x0000_t75" style="width:482pt;height:622.5pt">
            <v:imagedata r:id="rId92" o:title=""/>
          </v:shape>
        </w:pict>
      </w:r>
    </w:p>
    <w:p w14:paraId="1A9A5EED" w14:textId="77777777" w:rsidR="00FB0A0B" w:rsidRDefault="00FB0A0B">
      <w:pPr>
        <w:pStyle w:val="TF"/>
      </w:pPr>
      <w:r>
        <w:t>Figure 4.34-14: Process imcnSSF (sheet 14)</w:t>
      </w:r>
    </w:p>
    <w:p w14:paraId="2F386B5D" w14:textId="77777777" w:rsidR="00FB0A0B" w:rsidRDefault="00000000">
      <w:pPr>
        <w:pStyle w:val="TH"/>
      </w:pPr>
      <w:r>
        <w:lastRenderedPageBreak/>
        <w:pict w14:anchorId="73AF1CE2">
          <v:shape id="_x0000_i1110" type="#_x0000_t75" style="width:482pt;height:594.5pt">
            <v:imagedata r:id="rId93" o:title=""/>
          </v:shape>
        </w:pict>
      </w:r>
    </w:p>
    <w:p w14:paraId="227B8A48" w14:textId="77777777" w:rsidR="00FB0A0B" w:rsidRDefault="00FB0A0B">
      <w:pPr>
        <w:pStyle w:val="TF"/>
      </w:pPr>
      <w:r>
        <w:t>Figure 4.34-15: Process imcnSSF (sheet 15)</w:t>
      </w:r>
    </w:p>
    <w:p w14:paraId="7874A82C" w14:textId="77777777" w:rsidR="00FB0A0B" w:rsidRDefault="00000000">
      <w:pPr>
        <w:pStyle w:val="TH"/>
      </w:pPr>
      <w:r>
        <w:lastRenderedPageBreak/>
        <w:pict w14:anchorId="1FF40D9A">
          <v:shape id="_x0000_i1111" type="#_x0000_t75" style="width:482pt;height:594.5pt">
            <v:imagedata r:id="rId94" o:title=""/>
          </v:shape>
        </w:pict>
      </w:r>
    </w:p>
    <w:p w14:paraId="2E648CC8" w14:textId="77777777" w:rsidR="00FB0A0B" w:rsidRDefault="00FB0A0B">
      <w:pPr>
        <w:pStyle w:val="TF"/>
      </w:pPr>
      <w:r>
        <w:t>Figure 4.34-16: Process imcnSSF (sheet 16)</w:t>
      </w:r>
    </w:p>
    <w:p w14:paraId="6279A49A" w14:textId="77777777" w:rsidR="00FB0A0B" w:rsidRDefault="00000000">
      <w:pPr>
        <w:pStyle w:val="TH"/>
      </w:pPr>
      <w:r>
        <w:lastRenderedPageBreak/>
        <w:pict w14:anchorId="70BA9E64">
          <v:shape id="_x0000_i1112" type="#_x0000_t75" style="width:482pt;height:594.5pt">
            <v:imagedata r:id="rId95" o:title=""/>
          </v:shape>
        </w:pict>
      </w:r>
    </w:p>
    <w:p w14:paraId="6FACA0E1" w14:textId="77777777" w:rsidR="00FB0A0B" w:rsidRDefault="00FB0A0B">
      <w:pPr>
        <w:pStyle w:val="TF"/>
      </w:pPr>
      <w:r>
        <w:t>Figure 4.34-17: Process imcnSSF (sheet 17)</w:t>
      </w:r>
    </w:p>
    <w:p w14:paraId="4CA4B805" w14:textId="77777777" w:rsidR="00FB0A0B" w:rsidRDefault="00000000">
      <w:pPr>
        <w:pStyle w:val="TH"/>
      </w:pPr>
      <w:r>
        <w:lastRenderedPageBreak/>
        <w:pict w14:anchorId="425B4D2D">
          <v:shape id="_x0000_i1113" type="#_x0000_t75" style="width:482pt;height:594.5pt">
            <v:imagedata r:id="rId96" o:title=""/>
          </v:shape>
        </w:pict>
      </w:r>
    </w:p>
    <w:p w14:paraId="66348163" w14:textId="77777777" w:rsidR="00FB0A0B" w:rsidRDefault="00FB0A0B">
      <w:pPr>
        <w:pStyle w:val="TF"/>
      </w:pPr>
      <w:r>
        <w:t>Figure 4.34-18: Process imcnSSF (sheet 18)</w:t>
      </w:r>
    </w:p>
    <w:p w14:paraId="0754B08C" w14:textId="77777777" w:rsidR="00FB0A0B" w:rsidRDefault="00000000">
      <w:pPr>
        <w:pStyle w:val="TH"/>
      </w:pPr>
      <w:r>
        <w:lastRenderedPageBreak/>
        <w:pict w14:anchorId="43AC9216">
          <v:shape id="_x0000_i1114" type="#_x0000_t75" style="width:482pt;height:594.5pt">
            <v:imagedata r:id="rId97" o:title=""/>
          </v:shape>
        </w:pict>
      </w:r>
    </w:p>
    <w:p w14:paraId="5705AED1" w14:textId="77777777" w:rsidR="00FB0A0B" w:rsidRDefault="00FB0A0B">
      <w:pPr>
        <w:pStyle w:val="TF"/>
      </w:pPr>
      <w:r>
        <w:t>Figure 4.34-19: Process imcnSSF (sheet 19)</w:t>
      </w:r>
    </w:p>
    <w:p w14:paraId="10107E77" w14:textId="77777777" w:rsidR="00FB0A0B" w:rsidRDefault="00000000">
      <w:pPr>
        <w:pStyle w:val="TH"/>
      </w:pPr>
      <w:r>
        <w:lastRenderedPageBreak/>
        <w:pict w14:anchorId="4E6D2E8F">
          <v:shape id="_x0000_i1115" type="#_x0000_t75" style="width:482pt;height:594.5pt">
            <v:imagedata r:id="rId98" o:title=""/>
          </v:shape>
        </w:pict>
      </w:r>
    </w:p>
    <w:p w14:paraId="63D05C57" w14:textId="77777777" w:rsidR="00FB0A0B" w:rsidRDefault="00FB0A0B">
      <w:pPr>
        <w:pStyle w:val="TF"/>
      </w:pPr>
      <w:r>
        <w:t>Figure 4.34-20: Process imcnSSF (sheet 20)</w:t>
      </w:r>
    </w:p>
    <w:p w14:paraId="4B736FE3" w14:textId="77777777" w:rsidR="00FB0A0B" w:rsidRDefault="00000000">
      <w:pPr>
        <w:pStyle w:val="TH"/>
      </w:pPr>
      <w:r>
        <w:lastRenderedPageBreak/>
        <w:pict w14:anchorId="4D9FF240">
          <v:shape id="_x0000_i1116" type="#_x0000_t75" style="width:482pt;height:594.5pt">
            <v:imagedata r:id="rId99" o:title=""/>
          </v:shape>
        </w:pict>
      </w:r>
    </w:p>
    <w:p w14:paraId="26984217" w14:textId="77777777" w:rsidR="00FB0A0B" w:rsidRDefault="00FB0A0B">
      <w:pPr>
        <w:pStyle w:val="TF"/>
      </w:pPr>
      <w:r>
        <w:t>Figure 4.34-21: Process imcnSSF (sheet 21)</w:t>
      </w:r>
    </w:p>
    <w:p w14:paraId="3A2C320A" w14:textId="77777777" w:rsidR="00FB0A0B" w:rsidRDefault="00000000">
      <w:pPr>
        <w:pStyle w:val="TH"/>
      </w:pPr>
      <w:r>
        <w:lastRenderedPageBreak/>
        <w:pict w14:anchorId="0C1D53F9">
          <v:shape id="_x0000_i1117" type="#_x0000_t75" style="width:482pt;height:594.5pt">
            <v:imagedata r:id="rId100" o:title=""/>
          </v:shape>
        </w:pict>
      </w:r>
    </w:p>
    <w:p w14:paraId="4C8880A0" w14:textId="77777777" w:rsidR="00FB0A0B" w:rsidRDefault="00FB0A0B">
      <w:pPr>
        <w:pStyle w:val="TF"/>
      </w:pPr>
      <w:r>
        <w:t>Figure 4.34-22: Process imcnSSF (sheet 22)</w:t>
      </w:r>
    </w:p>
    <w:p w14:paraId="2BBB4F8B" w14:textId="77777777" w:rsidR="00FB0A0B" w:rsidRDefault="00000000">
      <w:pPr>
        <w:pStyle w:val="TH"/>
      </w:pPr>
      <w:r>
        <w:lastRenderedPageBreak/>
        <w:pict w14:anchorId="5C2B3F50">
          <v:shape id="_x0000_i1118" type="#_x0000_t75" style="width:482pt;height:594.5pt">
            <v:imagedata r:id="rId101" o:title=""/>
          </v:shape>
        </w:pict>
      </w:r>
    </w:p>
    <w:p w14:paraId="4BE76408" w14:textId="77777777" w:rsidR="00FB0A0B" w:rsidRDefault="00FB0A0B">
      <w:pPr>
        <w:pStyle w:val="TF"/>
      </w:pPr>
      <w:r>
        <w:t>Figure 4.34-23: Process imcnSSF (sheet 23)</w:t>
      </w:r>
    </w:p>
    <w:p w14:paraId="06F56D43" w14:textId="77777777" w:rsidR="00FB0A0B" w:rsidRDefault="00000000">
      <w:pPr>
        <w:pStyle w:val="TH"/>
      </w:pPr>
      <w:r>
        <w:lastRenderedPageBreak/>
        <w:pict w14:anchorId="0228C153">
          <v:shape id="_x0000_i1119" type="#_x0000_t75" style="width:482pt;height:594.5pt">
            <v:imagedata r:id="rId102" o:title=""/>
          </v:shape>
        </w:pict>
      </w:r>
    </w:p>
    <w:p w14:paraId="106D5B77" w14:textId="77777777" w:rsidR="00FB0A0B" w:rsidRDefault="00FB0A0B">
      <w:pPr>
        <w:pStyle w:val="TF"/>
      </w:pPr>
      <w:r>
        <w:t>Figure 4.34-24: Process imcnSSF (sheet 24)</w:t>
      </w:r>
    </w:p>
    <w:p w14:paraId="4E5A9994" w14:textId="77777777" w:rsidR="00FB0A0B" w:rsidRDefault="00000000">
      <w:pPr>
        <w:pStyle w:val="TH"/>
      </w:pPr>
      <w:r>
        <w:lastRenderedPageBreak/>
        <w:pict w14:anchorId="708D37C9">
          <v:shape id="_x0000_i1120" type="#_x0000_t75" style="width:482pt;height:594.5pt">
            <v:imagedata r:id="rId103" o:title=""/>
          </v:shape>
        </w:pict>
      </w:r>
    </w:p>
    <w:p w14:paraId="04C2A932" w14:textId="77777777" w:rsidR="00FB0A0B" w:rsidRDefault="00FB0A0B">
      <w:pPr>
        <w:pStyle w:val="TF"/>
      </w:pPr>
      <w:r>
        <w:t>Figure 4.34-25: Process imcnSSF (sheet 25)</w:t>
      </w:r>
    </w:p>
    <w:p w14:paraId="3AE1A241" w14:textId="77777777" w:rsidR="00FB0A0B" w:rsidRDefault="00000000">
      <w:pPr>
        <w:pStyle w:val="TH"/>
      </w:pPr>
      <w:r>
        <w:lastRenderedPageBreak/>
        <w:pict w14:anchorId="74A2016C">
          <v:shape id="_x0000_i1121" type="#_x0000_t75" style="width:482pt;height:594.5pt">
            <v:imagedata r:id="rId104" o:title=""/>
          </v:shape>
        </w:pict>
      </w:r>
    </w:p>
    <w:p w14:paraId="7D1A6F33" w14:textId="77777777" w:rsidR="00FB0A0B" w:rsidRDefault="00FB0A0B">
      <w:pPr>
        <w:pStyle w:val="TF"/>
      </w:pPr>
      <w:r>
        <w:t>Figure 4.34-26: Process imcnSSF (sheet 26)</w:t>
      </w:r>
    </w:p>
    <w:p w14:paraId="7A2904B0" w14:textId="77777777" w:rsidR="00FB0A0B" w:rsidRDefault="00000000">
      <w:pPr>
        <w:pStyle w:val="TH"/>
      </w:pPr>
      <w:r>
        <w:lastRenderedPageBreak/>
        <w:pict w14:anchorId="061D7044">
          <v:shape id="_x0000_i1122" type="#_x0000_t75" style="width:482pt;height:594.5pt">
            <v:imagedata r:id="rId105" o:title=""/>
          </v:shape>
        </w:pict>
      </w:r>
    </w:p>
    <w:p w14:paraId="12A5DC3C" w14:textId="77777777" w:rsidR="00FB0A0B" w:rsidRDefault="00FB0A0B">
      <w:pPr>
        <w:pStyle w:val="TF"/>
      </w:pPr>
      <w:r>
        <w:t>Figure 4.34-27: Process imcnSSF (sheet 27)</w:t>
      </w:r>
    </w:p>
    <w:p w14:paraId="7FFEACDB" w14:textId="77777777" w:rsidR="00FB0A0B" w:rsidRDefault="00000000">
      <w:pPr>
        <w:pStyle w:val="TH"/>
      </w:pPr>
      <w:r>
        <w:lastRenderedPageBreak/>
        <w:pict w14:anchorId="3268A710">
          <v:shape id="_x0000_i1123" type="#_x0000_t75" style="width:482pt;height:594.5pt">
            <v:imagedata r:id="rId106" o:title=""/>
          </v:shape>
        </w:pict>
      </w:r>
    </w:p>
    <w:p w14:paraId="683A3D33" w14:textId="77777777" w:rsidR="00FB0A0B" w:rsidRDefault="00FB0A0B">
      <w:pPr>
        <w:pStyle w:val="TF"/>
      </w:pPr>
      <w:r>
        <w:t>Figure 4.34-28: Process imcnSSF (sheet 28)</w:t>
      </w:r>
    </w:p>
    <w:p w14:paraId="1D4AC03F" w14:textId="77777777" w:rsidR="00FB0A0B" w:rsidRDefault="00000000">
      <w:pPr>
        <w:pStyle w:val="TH"/>
      </w:pPr>
      <w:r>
        <w:lastRenderedPageBreak/>
        <w:pict w14:anchorId="73DDD9CA">
          <v:shape id="_x0000_i1124" type="#_x0000_t75" style="width:482pt;height:594.5pt">
            <v:imagedata r:id="rId107" o:title=""/>
          </v:shape>
        </w:pict>
      </w:r>
    </w:p>
    <w:p w14:paraId="57BDE7E2" w14:textId="77777777" w:rsidR="00FB0A0B" w:rsidRDefault="00FB0A0B">
      <w:pPr>
        <w:pStyle w:val="TF"/>
      </w:pPr>
      <w:r>
        <w:t>Figure 4.34-29: Process imcnSSF (sheet 29)</w:t>
      </w:r>
    </w:p>
    <w:p w14:paraId="2B75AF61" w14:textId="77777777" w:rsidR="00FB0A0B" w:rsidRDefault="00000000">
      <w:pPr>
        <w:pStyle w:val="TH"/>
      </w:pPr>
      <w:r>
        <w:lastRenderedPageBreak/>
        <w:pict w14:anchorId="20F91771">
          <v:shape id="_x0000_i1125" type="#_x0000_t75" style="width:482pt;height:594.5pt">
            <v:imagedata r:id="rId108" o:title=""/>
          </v:shape>
        </w:pict>
      </w:r>
    </w:p>
    <w:p w14:paraId="5CD5F3C1" w14:textId="77777777" w:rsidR="00FB0A0B" w:rsidRDefault="00FB0A0B">
      <w:pPr>
        <w:pStyle w:val="TF"/>
      </w:pPr>
      <w:r>
        <w:t>Figure 4.34-30: Process imcnSSF (sheet 30)</w:t>
      </w:r>
    </w:p>
    <w:p w14:paraId="16F512F3" w14:textId="77777777" w:rsidR="00FB0A0B" w:rsidRDefault="00FB0A0B" w:rsidP="002A0A94">
      <w:pPr>
        <w:pStyle w:val="Heading4"/>
        <w:rPr>
          <w:rFonts w:eastAsia="MS Gothic"/>
          <w:lang w:eastAsia="ja-JP"/>
        </w:rPr>
      </w:pPr>
      <w:bookmarkStart w:id="135" w:name="_Toc95922168"/>
      <w:r>
        <w:rPr>
          <w:noProof/>
        </w:rPr>
        <w:lastRenderedPageBreak/>
        <w:t>4.6.1.6</w:t>
      </w:r>
      <w:r>
        <w:rPr>
          <w:noProof/>
        </w:rPr>
        <w:tab/>
      </w:r>
      <w:r>
        <w:t>Process imcn_SSME_SSF</w:t>
      </w:r>
      <w:r>
        <w:rPr>
          <w:rFonts w:eastAsia="MS Gothic" w:hint="eastAsia"/>
          <w:lang w:eastAsia="ja-JP"/>
        </w:rPr>
        <w:t xml:space="preserve"> and procedures</w:t>
      </w:r>
      <w:bookmarkEnd w:id="135"/>
    </w:p>
    <w:p w14:paraId="52E4B3F7" w14:textId="77777777" w:rsidR="00FB0A0B" w:rsidRDefault="00FB0A0B">
      <w:pPr>
        <w:keepNext/>
        <w:keepLines/>
      </w:pPr>
      <w:r>
        <w:t xml:space="preserve">One process is instantiated at the IM-SSF for each Call Gap message received from a gsmSCF. </w:t>
      </w:r>
    </w:p>
    <w:p w14:paraId="2AD8F3B5" w14:textId="19E82420" w:rsidR="00FB0A0B" w:rsidRDefault="00FB0A0B">
      <w:pPr>
        <w:keepNext/>
        <w:keepLines/>
      </w:pPr>
      <w:r>
        <w:t xml:space="preserve">This </w:t>
      </w:r>
      <w:r w:rsidR="002A0A94">
        <w:t>clause</w:t>
      </w:r>
      <w:r>
        <w:t xml:space="preserve"> contains the SDL process for IM</w:t>
      </w:r>
      <w:r>
        <w:noBreakHyphen/>
        <w:t xml:space="preserve">SSF handling of the CallGap operation received from a gsmSCF. </w:t>
      </w:r>
    </w:p>
    <w:p w14:paraId="600A2C96" w14:textId="77777777" w:rsidR="00FB0A0B" w:rsidRDefault="00FB0A0B">
      <w:pPr>
        <w:keepNext/>
        <w:keepLines/>
      </w:pPr>
      <w:r>
        <w:t>The following Call Gap procedures specified in 3GPP TS 23.078 Rel</w:t>
      </w:r>
      <w:r>
        <w:noBreakHyphen/>
        <w:t>99 [</w:t>
      </w:r>
      <w:r>
        <w:rPr>
          <w:rFonts w:eastAsia="MS Gothic"/>
          <w:noProof/>
        </w:rPr>
        <w:t>4</w:t>
      </w:r>
      <w:r>
        <w:t>] shall also be applicable for IM</w:t>
      </w:r>
      <w:r>
        <w:noBreakHyphen/>
        <w:t>SSF. The IM</w:t>
      </w:r>
      <w:r>
        <w:noBreakHyphen/>
        <w:t>SSF shall take the role of the gsmSSF in the following:</w:t>
      </w:r>
    </w:p>
    <w:p w14:paraId="015D5B6D" w14:textId="77777777" w:rsidR="00FB0A0B" w:rsidRDefault="00EC7D3D" w:rsidP="00EC7D3D">
      <w:pPr>
        <w:pStyle w:val="B1"/>
      </w:pPr>
      <w:r>
        <w:t>-</w:t>
      </w:r>
      <w:r>
        <w:tab/>
      </w:r>
      <w:r w:rsidR="00FB0A0B">
        <w:t>Procedure Store_Call_Gap_Criteria;</w:t>
      </w:r>
    </w:p>
    <w:p w14:paraId="75890B68" w14:textId="77777777" w:rsidR="00FB0A0B" w:rsidRDefault="00EC7D3D" w:rsidP="00EC7D3D">
      <w:pPr>
        <w:pStyle w:val="B1"/>
      </w:pPr>
      <w:r>
        <w:t>-</w:t>
      </w:r>
      <w:r>
        <w:tab/>
      </w:r>
      <w:r w:rsidR="00FB0A0B">
        <w:t>Procedure Check_Gap_Criteria.</w:t>
      </w:r>
    </w:p>
    <w:p w14:paraId="2587986F" w14:textId="77777777" w:rsidR="00FB0A0B" w:rsidRDefault="00000000">
      <w:pPr>
        <w:pStyle w:val="TH"/>
      </w:pPr>
      <w:r>
        <w:lastRenderedPageBreak/>
        <w:pict w14:anchorId="0F0503AD">
          <v:shape id="_x0000_i1126" type="#_x0000_t75" style="width:482pt;height:622.5pt">
            <v:imagedata r:id="rId109" o:title=""/>
          </v:shape>
        </w:pict>
      </w:r>
    </w:p>
    <w:p w14:paraId="5DEF9EE2" w14:textId="77777777" w:rsidR="00FB0A0B" w:rsidRDefault="00FB0A0B">
      <w:pPr>
        <w:pStyle w:val="TF"/>
      </w:pPr>
      <w:r>
        <w:t xml:space="preserve">Figure </w:t>
      </w:r>
      <w:r>
        <w:rPr>
          <w:noProof/>
        </w:rPr>
        <w:t>4.35-1</w:t>
      </w:r>
      <w:r>
        <w:t xml:space="preserve">: Process imcn_SSME_SSF (sheet </w:t>
      </w:r>
      <w:r>
        <w:rPr>
          <w:noProof/>
        </w:rPr>
        <w:t>1</w:t>
      </w:r>
      <w:r>
        <w:t>)</w:t>
      </w:r>
    </w:p>
    <w:p w14:paraId="4CAF25A8" w14:textId="77777777" w:rsidR="00FB0A0B" w:rsidRDefault="00FB0A0B">
      <w:pPr>
        <w:keepNext/>
        <w:keepLines/>
      </w:pPr>
    </w:p>
    <w:p w14:paraId="76448AE6" w14:textId="77777777" w:rsidR="00FB0A0B" w:rsidRDefault="00000000">
      <w:pPr>
        <w:pStyle w:val="TH"/>
      </w:pPr>
      <w:r>
        <w:pict w14:anchorId="4E6AAB1C">
          <v:shape id="_x0000_i1127" type="#_x0000_t75" style="width:482pt;height:622.5pt">
            <v:imagedata r:id="rId110" o:title=""/>
          </v:shape>
        </w:pict>
      </w:r>
    </w:p>
    <w:p w14:paraId="3E9196D6" w14:textId="77777777" w:rsidR="00FB0A0B" w:rsidRDefault="00FB0A0B">
      <w:pPr>
        <w:pStyle w:val="TF"/>
      </w:pPr>
      <w:r>
        <w:t xml:space="preserve">Figure 4.35-2: Process imcn_SSME_SSF (sheet </w:t>
      </w:r>
      <w:r>
        <w:rPr>
          <w:noProof/>
        </w:rPr>
        <w:t>2</w:t>
      </w:r>
      <w:r>
        <w:t>)</w:t>
      </w:r>
    </w:p>
    <w:p w14:paraId="72545E30" w14:textId="77777777" w:rsidR="00FB0A0B" w:rsidRDefault="00FB0A0B" w:rsidP="002A0A94">
      <w:pPr>
        <w:pStyle w:val="Heading2"/>
      </w:pPr>
      <w:bookmarkStart w:id="136" w:name="_Toc95922169"/>
      <w:r>
        <w:lastRenderedPageBreak/>
        <w:t>4.7</w:t>
      </w:r>
      <w:r>
        <w:tab/>
        <w:t>Descriptions of information Flows</w:t>
      </w:r>
      <w:bookmarkEnd w:id="136"/>
    </w:p>
    <w:p w14:paraId="29AE5E76" w14:textId="77777777" w:rsidR="00FB0A0B" w:rsidRDefault="00FB0A0B">
      <w:pPr>
        <w:keepNext/>
      </w:pPr>
      <w:r>
        <w:t>This clause contains the detailed description of the information flows used by CAMEL</w:t>
      </w:r>
      <w:r>
        <w:rPr>
          <w:rFonts w:eastAsia="MS Gothic" w:hint="eastAsia"/>
          <w:lang w:eastAsia="ja-JP"/>
        </w:rPr>
        <w:t xml:space="preserve"> </w:t>
      </w:r>
      <w:r>
        <w:t>for IP Multimedia Subsystems call control.</w:t>
      </w:r>
    </w:p>
    <w:p w14:paraId="216A94A2" w14:textId="77777777" w:rsidR="00FB0A0B" w:rsidRDefault="00FB0A0B">
      <w:r>
        <w:t xml:space="preserve">Each Information Element </w:t>
      </w:r>
      <w:r>
        <w:rPr>
          <w:rFonts w:eastAsia="MS Gothic" w:hint="eastAsia"/>
          <w:lang w:eastAsia="ja-JP"/>
        </w:rPr>
        <w:t>(</w:t>
      </w:r>
      <w:r>
        <w:t>IE</w:t>
      </w:r>
      <w:r>
        <w:rPr>
          <w:rFonts w:eastAsia="MS Gothic" w:hint="eastAsia"/>
          <w:lang w:eastAsia="ja-JP"/>
        </w:rPr>
        <w:t>)</w:t>
      </w:r>
      <w:r>
        <w:t xml:space="preserve"> is marked as Mandatory (M), Conditional (C), Specific conditions (S), mutually Exclusive (E),</w:t>
      </w:r>
      <w:r>
        <w:rPr>
          <w:rFonts w:eastAsia="MS Gothic" w:hint="eastAsia"/>
          <w:lang w:eastAsia="ja-JP"/>
        </w:rPr>
        <w:t xml:space="preserve"> </w:t>
      </w:r>
      <w:r>
        <w:t xml:space="preserve">Optional (O) or </w:t>
      </w:r>
      <w:r>
        <w:rPr>
          <w:rFonts w:eastAsia="MS Gothic" w:hint="eastAsia"/>
          <w:lang w:eastAsia="ja-JP"/>
        </w:rPr>
        <w:t>not</w:t>
      </w:r>
      <w:r>
        <w:t xml:space="preserve"> applicable (-) for each different traffic case</w:t>
      </w:r>
      <w:r>
        <w:rPr>
          <w:rFonts w:eastAsia="MS Gothic" w:hint="eastAsia"/>
          <w:lang w:eastAsia="ja-JP"/>
        </w:rPr>
        <w:t>:</w:t>
      </w:r>
      <w:r>
        <w:t xml:space="preserve"> IP Multimedia Origination (IM_Orig), IP Multimedia Termination (IM_Term). Th</w:t>
      </w:r>
      <w:r>
        <w:rPr>
          <w:rFonts w:eastAsia="MS Gothic" w:hint="eastAsia"/>
          <w:lang w:eastAsia="ja-JP"/>
        </w:rPr>
        <w:t>e</w:t>
      </w:r>
      <w:r>
        <w:t xml:space="preserve"> distinction between IM_Orig and IM_Term calls is not applicable to all Information Flows.</w:t>
      </w:r>
    </w:p>
    <w:p w14:paraId="10D4D46F" w14:textId="77777777" w:rsidR="00FB0A0B" w:rsidRDefault="00FB0A0B">
      <w:pPr>
        <w:rPr>
          <w:rFonts w:eastAsia="MS Gothic"/>
          <w:lang w:eastAsia="ja-JP"/>
        </w:rPr>
      </w:pPr>
      <w:r>
        <w:t xml:space="preserve">An </w:t>
      </w:r>
      <w:r w:rsidR="007D7EC4">
        <w:t>'</w:t>
      </w:r>
      <w:r>
        <w:t>M</w:t>
      </w:r>
      <w:r w:rsidR="007D7EC4">
        <w:t>'</w:t>
      </w:r>
      <w:r>
        <w:t xml:space="preserve"> IE shall always be included for the corresponding traffic case. A </w:t>
      </w:r>
      <w:r w:rsidR="007D7EC4">
        <w:t>'</w:t>
      </w:r>
      <w:r>
        <w:t>C</w:t>
      </w:r>
      <w:r w:rsidR="007D7EC4">
        <w:t>'</w:t>
      </w:r>
      <w:r>
        <w:t xml:space="preserve"> IE shall be included if the sending entity has the necessary information to populate the IE. The conditions for the inclusion of an  </w:t>
      </w:r>
      <w:r w:rsidR="007D7EC4">
        <w:t>'</w:t>
      </w:r>
      <w:r>
        <w:t>S</w:t>
      </w:r>
      <w:r w:rsidR="007D7EC4">
        <w:t>'</w:t>
      </w:r>
      <w:r>
        <w:t xml:space="preserve"> IE are shown in the </w:t>
      </w:r>
      <w:r w:rsidR="007D7EC4">
        <w:t>'</w:t>
      </w:r>
      <w:r>
        <w:t>Description</w:t>
      </w:r>
      <w:r w:rsidR="007D7EC4">
        <w:t>'</w:t>
      </w:r>
      <w:r>
        <w:t xml:space="preserve"> column of the definition table. When a set of  </w:t>
      </w:r>
      <w:r w:rsidR="007D7EC4">
        <w:t>'</w:t>
      </w:r>
      <w:r>
        <w:t>E</w:t>
      </w:r>
      <w:r w:rsidR="007D7EC4">
        <w:t>'</w:t>
      </w:r>
      <w:r>
        <w:t xml:space="preserve"> IEs is shown in the definition of an Information Flow or compound IE, only one of those IEs may be included. An </w:t>
      </w:r>
      <w:r w:rsidR="007D7EC4">
        <w:t>'</w:t>
      </w:r>
      <w:r>
        <w:t>O</w:t>
      </w:r>
      <w:r w:rsidR="007D7EC4">
        <w:t>'</w:t>
      </w:r>
      <w:r>
        <w:t xml:space="preserve"> IE may be included or omitted as required by the service logic. A </w:t>
      </w:r>
      <w:r w:rsidR="007D7EC4">
        <w:t>'</w:t>
      </w:r>
      <w:r>
        <w:noBreakHyphen/>
      </w:r>
      <w:r w:rsidR="007D7EC4">
        <w:t>'</w:t>
      </w:r>
      <w:r>
        <w:t> IE shall always be omitted for the corresponding traffic case. This categori</w:t>
      </w:r>
      <w:r>
        <w:rPr>
          <w:rFonts w:eastAsia="MS Gothic" w:hint="eastAsia"/>
          <w:lang w:eastAsia="ja-JP"/>
        </w:rPr>
        <w:t>z</w:t>
      </w:r>
      <w:r>
        <w:t>ation is a functional classification, i.e.</w:t>
      </w:r>
      <w:r>
        <w:rPr>
          <w:rFonts w:eastAsia="MS Gothic" w:hint="eastAsia"/>
          <w:lang w:eastAsia="ja-JP"/>
        </w:rPr>
        <w:t xml:space="preserve"> it defines the requirements for the</w:t>
      </w:r>
      <w:r>
        <w:t xml:space="preserve"> stage 2 information</w:t>
      </w:r>
      <w:r>
        <w:rPr>
          <w:rFonts w:eastAsia="MS Gothic" w:hint="eastAsia"/>
          <w:lang w:eastAsia="ja-JP"/>
        </w:rPr>
        <w:t>. It is</w:t>
      </w:r>
      <w:r>
        <w:t xml:space="preserve"> not a stage 3 classification to be used for the ASN.1 syntax of the protocol. </w:t>
      </w:r>
    </w:p>
    <w:p w14:paraId="4FE66809" w14:textId="77777777" w:rsidR="00FB0A0B" w:rsidRDefault="00FB0A0B">
      <w:r>
        <w:t>Details of errors and exceptions to these rules are specified in 3GPP TS 29.278 [11].</w:t>
      </w:r>
    </w:p>
    <w:p w14:paraId="55320692" w14:textId="77777777" w:rsidR="00FB0A0B" w:rsidRDefault="00FB0A0B" w:rsidP="002A0A94">
      <w:pPr>
        <w:pStyle w:val="Heading3"/>
      </w:pPr>
      <w:bookmarkStart w:id="137" w:name="_Toc95922170"/>
      <w:r>
        <w:t>4.7.1</w:t>
      </w:r>
      <w:r>
        <w:tab/>
        <w:t>IM</w:t>
      </w:r>
      <w:r>
        <w:noBreakHyphen/>
        <w:t>SSF to gsmSCF information flows</w:t>
      </w:r>
      <w:bookmarkEnd w:id="137"/>
    </w:p>
    <w:p w14:paraId="7B32FF0E" w14:textId="77777777" w:rsidR="00FB0A0B" w:rsidRDefault="00FB0A0B" w:rsidP="002A0A94">
      <w:pPr>
        <w:pStyle w:val="Heading4"/>
      </w:pPr>
      <w:bookmarkStart w:id="138" w:name="_Toc95922171"/>
      <w:r>
        <w:t>4.7.1.1</w:t>
      </w:r>
      <w:r>
        <w:tab/>
        <w:t>Activity Test ack</w:t>
      </w:r>
      <w:bookmarkEnd w:id="138"/>
    </w:p>
    <w:p w14:paraId="6E6FAB21" w14:textId="77777777" w:rsidR="00FB0A0B" w:rsidRDefault="00FB0A0B" w:rsidP="002A0A94">
      <w:pPr>
        <w:pStyle w:val="Heading5"/>
      </w:pPr>
      <w:bookmarkStart w:id="139" w:name="_Toc95922172"/>
      <w:r>
        <w:t>4.7.1.1.1</w:t>
      </w:r>
      <w:r>
        <w:tab/>
        <w:t>Description</w:t>
      </w:r>
      <w:bookmarkEnd w:id="139"/>
    </w:p>
    <w:p w14:paraId="4D04F252" w14:textId="77777777" w:rsidR="00FB0A0B" w:rsidRDefault="00FB0A0B">
      <w:r>
        <w:t>This IF is the response to the Activity Test.</w:t>
      </w:r>
    </w:p>
    <w:p w14:paraId="51D10BD4" w14:textId="77777777" w:rsidR="00FB0A0B" w:rsidRDefault="00FB0A0B" w:rsidP="002A0A94">
      <w:pPr>
        <w:pStyle w:val="Heading5"/>
      </w:pPr>
      <w:bookmarkStart w:id="140" w:name="_Toc95922173"/>
      <w:r>
        <w:t>4.7.1.1.2</w:t>
      </w:r>
      <w:r>
        <w:tab/>
        <w:t>Information Elements</w:t>
      </w:r>
      <w:bookmarkEnd w:id="140"/>
    </w:p>
    <w:p w14:paraId="5BBFAE43" w14:textId="77777777" w:rsidR="00FB0A0B" w:rsidRDefault="00FB0A0B">
      <w:r>
        <w:t>This IF contains no information elements.</w:t>
      </w:r>
    </w:p>
    <w:p w14:paraId="638D2FE8" w14:textId="77777777" w:rsidR="00FB0A0B" w:rsidRDefault="00FB0A0B" w:rsidP="002A0A94">
      <w:pPr>
        <w:pStyle w:val="Heading4"/>
      </w:pPr>
      <w:bookmarkStart w:id="141" w:name="_Toc95922174"/>
      <w:r>
        <w:t>4.7.1.2</w:t>
      </w:r>
      <w:r>
        <w:tab/>
        <w:t>Apply Charging Report</w:t>
      </w:r>
      <w:bookmarkEnd w:id="141"/>
    </w:p>
    <w:p w14:paraId="3A73C2E1" w14:textId="77777777" w:rsidR="00FB0A0B" w:rsidRDefault="00FB0A0B" w:rsidP="002A0A94">
      <w:pPr>
        <w:pStyle w:val="Heading5"/>
      </w:pPr>
      <w:bookmarkStart w:id="142" w:name="_Toc95922175"/>
      <w:r>
        <w:t>4.7.1.2.1</w:t>
      </w:r>
      <w:r>
        <w:tab/>
        <w:t>Description</w:t>
      </w:r>
      <w:bookmarkEnd w:id="142"/>
    </w:p>
    <w:p w14:paraId="0608054A" w14:textId="77777777" w:rsidR="00FB0A0B" w:rsidRDefault="00FB0A0B">
      <w:r>
        <w:t>This IF is used by the IM</w:t>
      </w:r>
      <w:r>
        <w:noBreakHyphen/>
        <w:t>SSF to report to the gsmSCF the information requested in the Apply Charging IF.</w:t>
      </w:r>
    </w:p>
    <w:p w14:paraId="7CBF894C" w14:textId="77777777" w:rsidR="00FB0A0B" w:rsidRDefault="00FB0A0B" w:rsidP="002A0A94">
      <w:pPr>
        <w:pStyle w:val="Heading5"/>
      </w:pPr>
      <w:bookmarkStart w:id="143" w:name="_Toc95922176"/>
      <w:r>
        <w:t>4.7.1.2.2</w:t>
      </w:r>
      <w:r>
        <w:tab/>
        <w:t>Information Elements</w:t>
      </w:r>
      <w:bookmarkEnd w:id="14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185"/>
      </w:tblGrid>
      <w:tr w:rsidR="00FB0A0B" w14:paraId="7A9FD2C4" w14:textId="77777777">
        <w:trPr>
          <w:tblHeader/>
        </w:trPr>
        <w:tc>
          <w:tcPr>
            <w:tcW w:w="2623" w:type="dxa"/>
          </w:tcPr>
          <w:p w14:paraId="5B032943" w14:textId="77777777" w:rsidR="00FB0A0B" w:rsidRDefault="00FB0A0B">
            <w:pPr>
              <w:pStyle w:val="TAH"/>
            </w:pPr>
            <w:r>
              <w:t>Information element name</w:t>
            </w:r>
          </w:p>
        </w:tc>
        <w:tc>
          <w:tcPr>
            <w:tcW w:w="915" w:type="dxa"/>
          </w:tcPr>
          <w:p w14:paraId="2352C489" w14:textId="77777777" w:rsidR="00FB0A0B" w:rsidRDefault="00FB0A0B">
            <w:pPr>
              <w:pStyle w:val="TAH"/>
            </w:pPr>
            <w:r>
              <w:t>Status</w:t>
            </w:r>
          </w:p>
        </w:tc>
        <w:tc>
          <w:tcPr>
            <w:tcW w:w="4185" w:type="dxa"/>
          </w:tcPr>
          <w:p w14:paraId="394A8367" w14:textId="77777777" w:rsidR="00FB0A0B" w:rsidRDefault="00FB0A0B">
            <w:pPr>
              <w:pStyle w:val="TAH"/>
            </w:pPr>
            <w:r>
              <w:t>Description</w:t>
            </w:r>
          </w:p>
        </w:tc>
      </w:tr>
      <w:tr w:rsidR="00FB0A0B" w14:paraId="1CCA57F2" w14:textId="77777777">
        <w:tc>
          <w:tcPr>
            <w:tcW w:w="2623" w:type="dxa"/>
          </w:tcPr>
          <w:p w14:paraId="6065ACED" w14:textId="77777777" w:rsidR="00FB0A0B" w:rsidRDefault="00FB0A0B">
            <w:pPr>
              <w:pStyle w:val="TAL"/>
            </w:pPr>
            <w:r>
              <w:t>Call Result</w:t>
            </w:r>
          </w:p>
        </w:tc>
        <w:tc>
          <w:tcPr>
            <w:tcW w:w="915" w:type="dxa"/>
          </w:tcPr>
          <w:p w14:paraId="37A7E687" w14:textId="77777777" w:rsidR="00FB0A0B" w:rsidRDefault="00FB0A0B">
            <w:pPr>
              <w:pStyle w:val="TAC"/>
            </w:pPr>
            <w:r>
              <w:t>M</w:t>
            </w:r>
          </w:p>
        </w:tc>
        <w:tc>
          <w:tcPr>
            <w:tcW w:w="4185" w:type="dxa"/>
          </w:tcPr>
          <w:p w14:paraId="3F438822" w14:textId="77777777" w:rsidR="00FB0A0B" w:rsidRDefault="00FB0A0B">
            <w:pPr>
              <w:pStyle w:val="TAL"/>
            </w:pPr>
            <w:r>
              <w:t>This IE contains the charging information to be provided by the IM</w:t>
            </w:r>
            <w:r>
              <w:noBreakHyphen/>
              <w:t>SSF.</w:t>
            </w:r>
          </w:p>
        </w:tc>
      </w:tr>
    </w:tbl>
    <w:p w14:paraId="199C9F5B" w14:textId="77777777" w:rsidR="00FB0A0B" w:rsidRDefault="00FB0A0B"/>
    <w:p w14:paraId="289A21A1" w14:textId="77777777" w:rsidR="00FB0A0B" w:rsidRDefault="00FB0A0B">
      <w:r>
        <w:t>Call Result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735"/>
        <w:gridCol w:w="4608"/>
      </w:tblGrid>
      <w:tr w:rsidR="00FB0A0B" w14:paraId="5FE42265" w14:textId="77777777">
        <w:trPr>
          <w:tblHeader/>
        </w:trPr>
        <w:tc>
          <w:tcPr>
            <w:tcW w:w="2623" w:type="dxa"/>
          </w:tcPr>
          <w:p w14:paraId="3C08E07A" w14:textId="77777777" w:rsidR="00FB0A0B" w:rsidRDefault="00FB0A0B">
            <w:pPr>
              <w:pStyle w:val="TAH"/>
            </w:pPr>
            <w:r>
              <w:t>Information element name</w:t>
            </w:r>
          </w:p>
        </w:tc>
        <w:tc>
          <w:tcPr>
            <w:tcW w:w="735" w:type="dxa"/>
          </w:tcPr>
          <w:p w14:paraId="3B986AA2" w14:textId="77777777" w:rsidR="00FB0A0B" w:rsidRDefault="00FB0A0B">
            <w:pPr>
              <w:pStyle w:val="TAH"/>
            </w:pPr>
            <w:r>
              <w:t>Status</w:t>
            </w:r>
          </w:p>
        </w:tc>
        <w:tc>
          <w:tcPr>
            <w:tcW w:w="4608" w:type="dxa"/>
          </w:tcPr>
          <w:p w14:paraId="613F992C" w14:textId="77777777" w:rsidR="00FB0A0B" w:rsidRDefault="00FB0A0B">
            <w:pPr>
              <w:pStyle w:val="TAH"/>
            </w:pPr>
            <w:r>
              <w:t>Description</w:t>
            </w:r>
          </w:p>
        </w:tc>
      </w:tr>
      <w:tr w:rsidR="00FB0A0B" w14:paraId="3B525DC0" w14:textId="77777777">
        <w:tc>
          <w:tcPr>
            <w:tcW w:w="2623" w:type="dxa"/>
          </w:tcPr>
          <w:p w14:paraId="4E086EBB" w14:textId="77777777" w:rsidR="00FB0A0B" w:rsidRDefault="00FB0A0B">
            <w:pPr>
              <w:pStyle w:val="TAL"/>
            </w:pPr>
            <w:r>
              <w:t>Time Duration Charging Result</w:t>
            </w:r>
          </w:p>
        </w:tc>
        <w:tc>
          <w:tcPr>
            <w:tcW w:w="735" w:type="dxa"/>
          </w:tcPr>
          <w:p w14:paraId="348CE74F" w14:textId="77777777" w:rsidR="00FB0A0B" w:rsidRDefault="00FB0A0B">
            <w:pPr>
              <w:pStyle w:val="TAC"/>
            </w:pPr>
            <w:r>
              <w:t>M</w:t>
            </w:r>
          </w:p>
        </w:tc>
        <w:tc>
          <w:tcPr>
            <w:tcW w:w="4608" w:type="dxa"/>
          </w:tcPr>
          <w:p w14:paraId="1C928057" w14:textId="77777777" w:rsidR="00FB0A0B" w:rsidRDefault="00FB0A0B">
            <w:pPr>
              <w:pStyle w:val="TAL"/>
            </w:pPr>
            <w:r>
              <w:t>This IE is a list defined in the next table.</w:t>
            </w:r>
          </w:p>
        </w:tc>
      </w:tr>
    </w:tbl>
    <w:p w14:paraId="61E367EA" w14:textId="77777777" w:rsidR="00FB0A0B" w:rsidRDefault="00FB0A0B"/>
    <w:p w14:paraId="6C165BB0" w14:textId="77777777" w:rsidR="00FB0A0B" w:rsidRDefault="00FB0A0B">
      <w:pPr>
        <w:keepNext/>
        <w:keepLines/>
      </w:pPr>
      <w:r>
        <w:lastRenderedPageBreak/>
        <w:t>Time Duration Charging Result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5FBC52A3" w14:textId="77777777">
        <w:trPr>
          <w:tblHeader/>
        </w:trPr>
        <w:tc>
          <w:tcPr>
            <w:tcW w:w="2623" w:type="dxa"/>
          </w:tcPr>
          <w:p w14:paraId="30C86D6B" w14:textId="77777777" w:rsidR="00FB0A0B" w:rsidRDefault="00FB0A0B">
            <w:pPr>
              <w:pStyle w:val="TAH"/>
            </w:pPr>
            <w:r>
              <w:t>Information element name</w:t>
            </w:r>
          </w:p>
        </w:tc>
        <w:tc>
          <w:tcPr>
            <w:tcW w:w="1005" w:type="dxa"/>
          </w:tcPr>
          <w:p w14:paraId="141A6CBA" w14:textId="77777777" w:rsidR="00FB0A0B" w:rsidRDefault="00FB0A0B">
            <w:pPr>
              <w:pStyle w:val="TAH"/>
            </w:pPr>
            <w:r>
              <w:t>Status</w:t>
            </w:r>
          </w:p>
        </w:tc>
        <w:tc>
          <w:tcPr>
            <w:tcW w:w="4338" w:type="dxa"/>
          </w:tcPr>
          <w:p w14:paraId="54C9E0A7" w14:textId="77777777" w:rsidR="00FB0A0B" w:rsidRDefault="00FB0A0B">
            <w:pPr>
              <w:pStyle w:val="TAH"/>
            </w:pPr>
            <w:r>
              <w:t>Description</w:t>
            </w:r>
          </w:p>
        </w:tc>
      </w:tr>
      <w:tr w:rsidR="00FB0A0B" w14:paraId="4C44DE21" w14:textId="77777777">
        <w:tc>
          <w:tcPr>
            <w:tcW w:w="2623" w:type="dxa"/>
          </w:tcPr>
          <w:p w14:paraId="56BB2D9A" w14:textId="77777777" w:rsidR="00FB0A0B" w:rsidRDefault="00FB0A0B">
            <w:pPr>
              <w:pStyle w:val="TAL"/>
            </w:pPr>
            <w:r>
              <w:t>Time Information</w:t>
            </w:r>
          </w:p>
        </w:tc>
        <w:tc>
          <w:tcPr>
            <w:tcW w:w="1005" w:type="dxa"/>
          </w:tcPr>
          <w:p w14:paraId="65D1467C" w14:textId="77777777" w:rsidR="00FB0A0B" w:rsidRDefault="00FB0A0B">
            <w:pPr>
              <w:pStyle w:val="TAC"/>
            </w:pPr>
            <w:r>
              <w:t>M</w:t>
            </w:r>
          </w:p>
        </w:tc>
        <w:tc>
          <w:tcPr>
            <w:tcW w:w="4338" w:type="dxa"/>
          </w:tcPr>
          <w:p w14:paraId="2889DF36" w14:textId="77777777" w:rsidR="00FB0A0B" w:rsidRDefault="00FB0A0B">
            <w:pPr>
              <w:pStyle w:val="TAL"/>
            </w:pPr>
            <w:r>
              <w:t xml:space="preserve">This IE is a choice between Time if No Tariff Switch and Time if Tariff Switch. This IE is described in the next table. </w:t>
            </w:r>
          </w:p>
        </w:tc>
      </w:tr>
      <w:tr w:rsidR="00FB0A0B" w14:paraId="2CE04168" w14:textId="77777777">
        <w:tc>
          <w:tcPr>
            <w:tcW w:w="2623" w:type="dxa"/>
          </w:tcPr>
          <w:p w14:paraId="090A64B8" w14:textId="77777777" w:rsidR="00FB0A0B" w:rsidRDefault="00FB0A0B">
            <w:pPr>
              <w:pStyle w:val="TAL"/>
            </w:pPr>
            <w:r>
              <w:t>Party To Charge</w:t>
            </w:r>
          </w:p>
        </w:tc>
        <w:tc>
          <w:tcPr>
            <w:tcW w:w="1005" w:type="dxa"/>
          </w:tcPr>
          <w:p w14:paraId="6EC69A51" w14:textId="77777777" w:rsidR="00FB0A0B" w:rsidRDefault="00FB0A0B">
            <w:pPr>
              <w:pStyle w:val="TAC"/>
            </w:pPr>
            <w:r>
              <w:t>M</w:t>
            </w:r>
          </w:p>
        </w:tc>
        <w:tc>
          <w:tcPr>
            <w:tcW w:w="4338" w:type="dxa"/>
          </w:tcPr>
          <w:p w14:paraId="541B0D76" w14:textId="77777777" w:rsidR="00FB0A0B" w:rsidRDefault="00FB0A0B">
            <w:pPr>
              <w:pStyle w:val="TAL"/>
            </w:pPr>
            <w:r>
              <w:t>This IE is received in the related ApplyCharging operation to correlate the result to the request. This IE shall be a copy of the corresponding IE received in the Apply Charging operation.</w:t>
            </w:r>
          </w:p>
        </w:tc>
      </w:tr>
      <w:tr w:rsidR="00FB0A0B" w14:paraId="6C7668FD" w14:textId="77777777">
        <w:tc>
          <w:tcPr>
            <w:tcW w:w="2623" w:type="dxa"/>
          </w:tcPr>
          <w:p w14:paraId="323A0EF2" w14:textId="77777777" w:rsidR="00FB0A0B" w:rsidRDefault="00FB0A0B">
            <w:pPr>
              <w:pStyle w:val="TAL"/>
            </w:pPr>
            <w:r>
              <w:t>Call Active</w:t>
            </w:r>
          </w:p>
        </w:tc>
        <w:tc>
          <w:tcPr>
            <w:tcW w:w="1005" w:type="dxa"/>
          </w:tcPr>
          <w:p w14:paraId="785C1D6C" w14:textId="77777777" w:rsidR="00FB0A0B" w:rsidRDefault="00FB0A0B">
            <w:pPr>
              <w:pStyle w:val="TAC"/>
            </w:pPr>
            <w:r>
              <w:t>M</w:t>
            </w:r>
          </w:p>
        </w:tc>
        <w:tc>
          <w:tcPr>
            <w:tcW w:w="4338" w:type="dxa"/>
          </w:tcPr>
          <w:p w14:paraId="00E1AB54" w14:textId="77777777" w:rsidR="00FB0A0B" w:rsidRDefault="00FB0A0B">
            <w:pPr>
              <w:pStyle w:val="TAL"/>
            </w:pPr>
            <w:r>
              <w:t>This IE indicates whether the call is active or not.</w:t>
            </w:r>
          </w:p>
        </w:tc>
      </w:tr>
      <w:tr w:rsidR="00FB0A0B" w14:paraId="1659EB3B" w14:textId="77777777">
        <w:tc>
          <w:tcPr>
            <w:tcW w:w="2623" w:type="dxa"/>
          </w:tcPr>
          <w:p w14:paraId="15A6A9F3" w14:textId="77777777" w:rsidR="00FB0A0B" w:rsidRDefault="00FB0A0B">
            <w:pPr>
              <w:pStyle w:val="TAL"/>
            </w:pPr>
            <w:r>
              <w:t>Call Released at Tcp Expiry</w:t>
            </w:r>
          </w:p>
        </w:tc>
        <w:tc>
          <w:tcPr>
            <w:tcW w:w="1005" w:type="dxa"/>
          </w:tcPr>
          <w:p w14:paraId="35D28DD8" w14:textId="77777777" w:rsidR="00FB0A0B" w:rsidRDefault="00FB0A0B">
            <w:pPr>
              <w:pStyle w:val="TAC"/>
            </w:pPr>
            <w:r>
              <w:t>C</w:t>
            </w:r>
          </w:p>
        </w:tc>
        <w:tc>
          <w:tcPr>
            <w:tcW w:w="4338" w:type="dxa"/>
          </w:tcPr>
          <w:p w14:paraId="699864A5" w14:textId="77777777" w:rsidR="00FB0A0B" w:rsidRDefault="00FB0A0B">
            <w:pPr>
              <w:pStyle w:val="TAL"/>
            </w:pPr>
            <w:r>
              <w:t>This element is an indication that the IM</w:t>
            </w:r>
            <w:r>
              <w:noBreakHyphen/>
              <w:t>SSF has released the call and terminated the dialogue, due to Tcp expiry.</w:t>
            </w:r>
            <w:r>
              <w:br/>
              <w:t>It shall be present when ACR is sent due to Tcp expiry and the IM</w:t>
            </w:r>
            <w:r>
              <w:noBreakHyphen/>
              <w:t xml:space="preserve">SSF has released the call (because </w:t>
            </w:r>
            <w:r w:rsidR="007D7EC4">
              <w:t>"</w:t>
            </w:r>
            <w:r>
              <w:t>ReleaseIfExceeded</w:t>
            </w:r>
            <w:r w:rsidR="007D7EC4">
              <w:t>"</w:t>
            </w:r>
            <w:r>
              <w:t xml:space="preserve"> was present in ACH operation).</w:t>
            </w:r>
            <w:r>
              <w:br/>
              <w:t>In all other circumstances, this element shall be absent.</w:t>
            </w:r>
          </w:p>
        </w:tc>
      </w:tr>
    </w:tbl>
    <w:p w14:paraId="12A1EF62" w14:textId="77777777" w:rsidR="00FB0A0B" w:rsidRDefault="00FB0A0B"/>
    <w:p w14:paraId="696937E0" w14:textId="77777777" w:rsidR="00FB0A0B" w:rsidRDefault="00FB0A0B">
      <w:pPr>
        <w:keepNext/>
        <w:keepLines/>
      </w:pPr>
      <w:r>
        <w:t>Time Information contains one of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4F8FB1E2" w14:textId="77777777">
        <w:trPr>
          <w:tblHeader/>
        </w:trPr>
        <w:tc>
          <w:tcPr>
            <w:tcW w:w="2623" w:type="dxa"/>
          </w:tcPr>
          <w:p w14:paraId="04916BD6" w14:textId="77777777" w:rsidR="00FB0A0B" w:rsidRDefault="00FB0A0B">
            <w:pPr>
              <w:pStyle w:val="TAH"/>
            </w:pPr>
            <w:r>
              <w:t>Information element name</w:t>
            </w:r>
          </w:p>
        </w:tc>
        <w:tc>
          <w:tcPr>
            <w:tcW w:w="1005" w:type="dxa"/>
          </w:tcPr>
          <w:p w14:paraId="59E2B3F4" w14:textId="77777777" w:rsidR="00FB0A0B" w:rsidRDefault="00FB0A0B">
            <w:pPr>
              <w:pStyle w:val="TAH"/>
            </w:pPr>
            <w:r>
              <w:t>Status</w:t>
            </w:r>
          </w:p>
        </w:tc>
        <w:tc>
          <w:tcPr>
            <w:tcW w:w="4338" w:type="dxa"/>
          </w:tcPr>
          <w:p w14:paraId="691E6EDB" w14:textId="77777777" w:rsidR="00FB0A0B" w:rsidRDefault="00FB0A0B">
            <w:pPr>
              <w:pStyle w:val="TAH"/>
            </w:pPr>
            <w:r>
              <w:t>Description</w:t>
            </w:r>
          </w:p>
        </w:tc>
      </w:tr>
      <w:tr w:rsidR="00FB0A0B" w14:paraId="0BCFCD31" w14:textId="77777777">
        <w:tc>
          <w:tcPr>
            <w:tcW w:w="2623" w:type="dxa"/>
          </w:tcPr>
          <w:p w14:paraId="56A7FB46" w14:textId="77777777" w:rsidR="00FB0A0B" w:rsidRDefault="00FB0A0B">
            <w:pPr>
              <w:pStyle w:val="TAL"/>
            </w:pPr>
            <w:r>
              <w:t>Time If No Tariff Switch</w:t>
            </w:r>
          </w:p>
        </w:tc>
        <w:tc>
          <w:tcPr>
            <w:tcW w:w="1005" w:type="dxa"/>
          </w:tcPr>
          <w:p w14:paraId="055F93E9" w14:textId="77777777" w:rsidR="00FB0A0B" w:rsidRDefault="00FB0A0B">
            <w:pPr>
              <w:pStyle w:val="TAC"/>
            </w:pPr>
            <w:r>
              <w:t>C</w:t>
            </w:r>
          </w:p>
        </w:tc>
        <w:tc>
          <w:tcPr>
            <w:tcW w:w="4338" w:type="dxa"/>
          </w:tcPr>
          <w:p w14:paraId="3EB9FF34" w14:textId="77777777" w:rsidR="00FB0A0B" w:rsidRDefault="00FB0A0B">
            <w:pPr>
              <w:pStyle w:val="TAL"/>
              <w:rPr>
                <w:rFonts w:eastAsia="Arial Unicode MS"/>
                <w:lang w:eastAsia="ja-JP"/>
              </w:rPr>
            </w:pPr>
            <w:r>
              <w:t>This IE will be present if no tariff switch has occurred since the reception of the first Apply Charging IF for the connection to the Called Party</w:t>
            </w:r>
            <w:r>
              <w:rPr>
                <w:rFonts w:eastAsia="MS Gothic" w:hint="eastAsia"/>
                <w:lang w:eastAsia="ja-JP"/>
              </w:rPr>
              <w:t xml:space="preserve"> </w:t>
            </w:r>
            <w:r>
              <w:t xml:space="preserve">or the </w:t>
            </w:r>
            <w:r>
              <w:rPr>
                <w:rFonts w:eastAsia="Arial Unicode MS" w:hint="eastAsia"/>
                <w:lang w:eastAsia="ja-JP"/>
              </w:rPr>
              <w:t>MRFC</w:t>
            </w:r>
            <w:r>
              <w:t xml:space="preserve"> connection, otherwise it will be absent. </w:t>
            </w:r>
          </w:p>
          <w:p w14:paraId="00803228" w14:textId="77777777" w:rsidR="00FB0A0B" w:rsidRDefault="00FB0A0B">
            <w:pPr>
              <w:pStyle w:val="TAL"/>
              <w:rPr>
                <w:rFonts w:eastAsia="Arial Unicode MS"/>
                <w:lang w:eastAsia="ja-JP"/>
              </w:rPr>
            </w:pPr>
            <w:r>
              <w:rPr>
                <w:rFonts w:eastAsia="Arial Unicode MS"/>
                <w:lang w:eastAsia="ja-JP"/>
              </w:rPr>
              <w:t xml:space="preserve">If Answer was detected for the connection to the Called Party or the </w:t>
            </w:r>
            <w:r>
              <w:rPr>
                <w:rFonts w:eastAsia="Arial Unicode MS" w:hint="eastAsia"/>
                <w:lang w:eastAsia="ja-JP"/>
              </w:rPr>
              <w:t>MRFC</w:t>
            </w:r>
            <w:r>
              <w:rPr>
                <w:rFonts w:eastAsia="Arial Unicode MS"/>
                <w:lang w:eastAsia="ja-JP"/>
              </w:rPr>
              <w:t xml:space="preserve"> connection, then the elapsed time since detection of Answer shall be reported.</w:t>
            </w:r>
          </w:p>
          <w:p w14:paraId="5110C7DA" w14:textId="77777777" w:rsidR="00FB0A0B" w:rsidRDefault="00FB0A0B">
            <w:pPr>
              <w:pStyle w:val="TAL"/>
            </w:pPr>
            <w:r>
              <w:rPr>
                <w:rFonts w:eastAsia="Arial Unicode MS"/>
                <w:lang w:eastAsia="ja-JP"/>
              </w:rPr>
              <w:t xml:space="preserve">If answer was not detected, it shall be set to </w:t>
            </w:r>
            <w:r w:rsidR="007D7EC4">
              <w:rPr>
                <w:rFonts w:eastAsia="Arial Unicode MS"/>
                <w:lang w:eastAsia="ja-JP"/>
              </w:rPr>
              <w:t>"</w:t>
            </w:r>
            <w:r>
              <w:rPr>
                <w:rFonts w:eastAsia="Arial Unicode MS"/>
                <w:lang w:eastAsia="ja-JP"/>
              </w:rPr>
              <w:t>0</w:t>
            </w:r>
            <w:r w:rsidR="007D7EC4">
              <w:rPr>
                <w:rFonts w:eastAsia="Arial Unicode MS"/>
                <w:lang w:eastAsia="ja-JP"/>
              </w:rPr>
              <w:t>"</w:t>
            </w:r>
            <w:r>
              <w:rPr>
                <w:rFonts w:eastAsia="Arial Unicode MS"/>
                <w:lang w:eastAsia="ja-JP"/>
              </w:rPr>
              <w:t>.</w:t>
            </w:r>
            <w:r>
              <w:t xml:space="preserve"> </w:t>
            </w:r>
          </w:p>
        </w:tc>
      </w:tr>
      <w:tr w:rsidR="00FB0A0B" w14:paraId="3C0CBC0C" w14:textId="77777777">
        <w:tc>
          <w:tcPr>
            <w:tcW w:w="2623" w:type="dxa"/>
          </w:tcPr>
          <w:p w14:paraId="3DFF8B52" w14:textId="77777777" w:rsidR="00FB0A0B" w:rsidRDefault="00FB0A0B">
            <w:pPr>
              <w:pStyle w:val="TAL"/>
            </w:pPr>
            <w:r>
              <w:t>Time If Tariff Switch</w:t>
            </w:r>
          </w:p>
        </w:tc>
        <w:tc>
          <w:tcPr>
            <w:tcW w:w="1005" w:type="dxa"/>
          </w:tcPr>
          <w:p w14:paraId="0F909D50" w14:textId="77777777" w:rsidR="00FB0A0B" w:rsidRDefault="00FB0A0B">
            <w:pPr>
              <w:pStyle w:val="TAC"/>
            </w:pPr>
            <w:r>
              <w:t>C</w:t>
            </w:r>
          </w:p>
        </w:tc>
        <w:tc>
          <w:tcPr>
            <w:tcW w:w="4338" w:type="dxa"/>
          </w:tcPr>
          <w:p w14:paraId="39EFB558" w14:textId="77777777" w:rsidR="00FB0A0B" w:rsidRDefault="00FB0A0B">
            <w:pPr>
              <w:pStyle w:val="TAL"/>
            </w:pPr>
            <w:r>
              <w:t xml:space="preserve">This IE will be present if a tariff switch has occurred since the reception of the first Apply Charging IF for the connection to the Called Party or the </w:t>
            </w:r>
            <w:r>
              <w:rPr>
                <w:rFonts w:eastAsia="Arial Unicode MS" w:hint="eastAsia"/>
                <w:lang w:eastAsia="ja-JP"/>
              </w:rPr>
              <w:t>MRFC</w:t>
            </w:r>
            <w:r>
              <w:t xml:space="preserve"> connection, otherwise it will be absent.</w:t>
            </w:r>
          </w:p>
        </w:tc>
      </w:tr>
    </w:tbl>
    <w:p w14:paraId="4F96F259" w14:textId="77777777" w:rsidR="00FB0A0B" w:rsidRDefault="00FB0A0B"/>
    <w:p w14:paraId="6CDC1FF0" w14:textId="77777777" w:rsidR="00FB0A0B" w:rsidRDefault="00FB0A0B" w:rsidP="002A0A94">
      <w:pPr>
        <w:pStyle w:val="Heading4"/>
      </w:pPr>
      <w:bookmarkStart w:id="144" w:name="_Toc95922177"/>
      <w:r>
        <w:lastRenderedPageBreak/>
        <w:t>4.7.1.3</w:t>
      </w:r>
      <w:r w:rsidR="00A13BC0">
        <w:tab/>
      </w:r>
      <w:r>
        <w:t>Call Gap</w:t>
      </w:r>
      <w:bookmarkEnd w:id="144"/>
    </w:p>
    <w:p w14:paraId="53C231B2" w14:textId="77777777" w:rsidR="00FB0A0B" w:rsidRDefault="00FB0A0B" w:rsidP="002A0A94">
      <w:pPr>
        <w:pStyle w:val="Heading5"/>
      </w:pPr>
      <w:bookmarkStart w:id="145" w:name="_Toc95922178"/>
      <w:r>
        <w:t>4.7.1.3.1</w:t>
      </w:r>
      <w:r>
        <w:tab/>
        <w:t>Description</w:t>
      </w:r>
      <w:bookmarkEnd w:id="145"/>
    </w:p>
    <w:p w14:paraId="5BF96F13" w14:textId="77777777" w:rsidR="00FB0A0B" w:rsidRDefault="00FB0A0B">
      <w:pPr>
        <w:keepNext/>
        <w:keepLines/>
      </w:pPr>
      <w:r>
        <w:t>This IF is used to activate/modify/remove a call gap mechanism in the IM</w:t>
      </w:r>
      <w:r>
        <w:noBreakHyphen/>
        <w:t>SSF. The call gap mechanism is used to reduce the rate at which specific service requests are sent to a gsmSCF.</w:t>
      </w:r>
    </w:p>
    <w:p w14:paraId="0B271DF2" w14:textId="77777777" w:rsidR="00FB0A0B" w:rsidRDefault="00FB0A0B">
      <w:pPr>
        <w:keepNext/>
        <w:keepLines/>
      </w:pPr>
      <w:r>
        <w:t>A Call Gap operation can only be sent on an opened dialogue between a gsmSCF and the IM</w:t>
      </w:r>
      <w:r>
        <w:noBreakHyphen/>
        <w:t>SSF.</w:t>
      </w:r>
    </w:p>
    <w:p w14:paraId="76B491EC" w14:textId="77777777" w:rsidR="00FB0A0B" w:rsidRDefault="00FB0A0B">
      <w:pPr>
        <w:keepNext/>
        <w:keepLines/>
      </w:pPr>
      <w:r>
        <w:t>It is possible to have several call gapping conditions applicable to the same IM</w:t>
      </w:r>
      <w:r>
        <w:noBreakHyphen/>
        <w:t>SSF (i.e. each conditions were activated for a defined Service (identified by the serviceKey) by a defined gsmSCF (identified by the gsmSCFAddress).</w:t>
      </w:r>
    </w:p>
    <w:p w14:paraId="084EEFBE" w14:textId="77777777" w:rsidR="00FB0A0B" w:rsidRDefault="00FB0A0B" w:rsidP="002A0A94">
      <w:pPr>
        <w:pStyle w:val="Heading5"/>
      </w:pPr>
      <w:bookmarkStart w:id="146" w:name="_Toc95922179"/>
      <w:r>
        <w:t>4.7.1.3.2</w:t>
      </w:r>
      <w:r>
        <w:tab/>
        <w:t>Information Elements</w:t>
      </w:r>
      <w:bookmarkEnd w:id="146"/>
      <w: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263169B1" w14:textId="77777777">
        <w:trPr>
          <w:tblHeader/>
        </w:trPr>
        <w:tc>
          <w:tcPr>
            <w:tcW w:w="2623" w:type="dxa"/>
          </w:tcPr>
          <w:p w14:paraId="574FF9CE" w14:textId="77777777" w:rsidR="00FB0A0B" w:rsidRDefault="00FB0A0B">
            <w:pPr>
              <w:pStyle w:val="TAH"/>
            </w:pPr>
            <w:r>
              <w:t>Information element name</w:t>
            </w:r>
          </w:p>
        </w:tc>
        <w:tc>
          <w:tcPr>
            <w:tcW w:w="709" w:type="dxa"/>
          </w:tcPr>
          <w:p w14:paraId="322F2D00" w14:textId="77777777" w:rsidR="00FB0A0B" w:rsidRDefault="00FB0A0B">
            <w:pPr>
              <w:pStyle w:val="TAH"/>
            </w:pPr>
            <w:r>
              <w:t>Status</w:t>
            </w:r>
          </w:p>
        </w:tc>
        <w:tc>
          <w:tcPr>
            <w:tcW w:w="6378" w:type="dxa"/>
          </w:tcPr>
          <w:p w14:paraId="56DE38AF" w14:textId="77777777" w:rsidR="00FB0A0B" w:rsidRDefault="00FB0A0B">
            <w:pPr>
              <w:pStyle w:val="TAH"/>
            </w:pPr>
            <w:r>
              <w:t>Description</w:t>
            </w:r>
          </w:p>
        </w:tc>
      </w:tr>
      <w:tr w:rsidR="00FB0A0B" w14:paraId="2AB14CC0" w14:textId="77777777">
        <w:tc>
          <w:tcPr>
            <w:tcW w:w="2623" w:type="dxa"/>
          </w:tcPr>
          <w:p w14:paraId="50B07627" w14:textId="77777777" w:rsidR="00FB0A0B" w:rsidRDefault="00FB0A0B">
            <w:pPr>
              <w:pStyle w:val="TAL"/>
            </w:pPr>
            <w:r>
              <w:t>Gap Criteria</w:t>
            </w:r>
          </w:p>
        </w:tc>
        <w:tc>
          <w:tcPr>
            <w:tcW w:w="709" w:type="dxa"/>
          </w:tcPr>
          <w:p w14:paraId="1CB1A19E" w14:textId="77777777" w:rsidR="00FB0A0B" w:rsidRDefault="00FB0A0B">
            <w:pPr>
              <w:pStyle w:val="TAC"/>
            </w:pPr>
            <w:r>
              <w:t>M</w:t>
            </w:r>
          </w:p>
        </w:tc>
        <w:tc>
          <w:tcPr>
            <w:tcW w:w="6378" w:type="dxa"/>
          </w:tcPr>
          <w:p w14:paraId="6591F001" w14:textId="77777777" w:rsidR="00FB0A0B" w:rsidRDefault="00FB0A0B">
            <w:pPr>
              <w:pStyle w:val="TAL"/>
            </w:pPr>
            <w:r>
              <w:t>This IE specifies the criteria for a call to be subject to call gapping.</w:t>
            </w:r>
          </w:p>
        </w:tc>
      </w:tr>
      <w:tr w:rsidR="00FB0A0B" w14:paraId="2347DC7B" w14:textId="77777777">
        <w:tc>
          <w:tcPr>
            <w:tcW w:w="2623" w:type="dxa"/>
          </w:tcPr>
          <w:p w14:paraId="6EDA3B49" w14:textId="77777777" w:rsidR="00FB0A0B" w:rsidRDefault="00FB0A0B">
            <w:pPr>
              <w:pStyle w:val="TAL"/>
            </w:pPr>
            <w:r>
              <w:t>Gap Indicators</w:t>
            </w:r>
          </w:p>
        </w:tc>
        <w:tc>
          <w:tcPr>
            <w:tcW w:w="709" w:type="dxa"/>
          </w:tcPr>
          <w:p w14:paraId="4521620B" w14:textId="77777777" w:rsidR="00FB0A0B" w:rsidRDefault="00FB0A0B">
            <w:pPr>
              <w:pStyle w:val="TAC"/>
            </w:pPr>
            <w:r>
              <w:t>M</w:t>
            </w:r>
          </w:p>
        </w:tc>
        <w:tc>
          <w:tcPr>
            <w:tcW w:w="6378" w:type="dxa"/>
          </w:tcPr>
          <w:p w14:paraId="2CBB2A05" w14:textId="77777777" w:rsidR="00FB0A0B" w:rsidRDefault="00FB0A0B">
            <w:pPr>
              <w:pStyle w:val="TAL"/>
            </w:pPr>
            <w:r>
              <w:rPr>
                <w:snapToGrid w:val="0"/>
                <w:lang w:eastAsia="fr-FR"/>
              </w:rPr>
              <w:t>This parameter indicates the gapping characteristics.</w:t>
            </w:r>
          </w:p>
        </w:tc>
      </w:tr>
      <w:tr w:rsidR="00FB0A0B" w14:paraId="6496C88B" w14:textId="77777777">
        <w:tc>
          <w:tcPr>
            <w:tcW w:w="2623" w:type="dxa"/>
          </w:tcPr>
          <w:p w14:paraId="16E22C49" w14:textId="77777777" w:rsidR="00FB0A0B" w:rsidRDefault="00FB0A0B">
            <w:pPr>
              <w:pStyle w:val="TAL"/>
            </w:pPr>
            <w:r>
              <w:t>Control Type</w:t>
            </w:r>
          </w:p>
        </w:tc>
        <w:tc>
          <w:tcPr>
            <w:tcW w:w="709" w:type="dxa"/>
          </w:tcPr>
          <w:p w14:paraId="7DC99893" w14:textId="77777777" w:rsidR="00FB0A0B" w:rsidRDefault="00FB0A0B">
            <w:pPr>
              <w:pStyle w:val="TAC"/>
            </w:pPr>
            <w:r>
              <w:t>O</w:t>
            </w:r>
          </w:p>
        </w:tc>
        <w:tc>
          <w:tcPr>
            <w:tcW w:w="6378" w:type="dxa"/>
          </w:tcPr>
          <w:p w14:paraId="39EF381D" w14:textId="77777777" w:rsidR="00FB0A0B" w:rsidRDefault="00FB0A0B">
            <w:pPr>
              <w:pStyle w:val="TAL"/>
              <w:rPr>
                <w:snapToGrid w:val="0"/>
                <w:lang w:eastAsia="fr-FR"/>
              </w:rPr>
            </w:pPr>
            <w:r>
              <w:rPr>
                <w:snapToGrid w:val="0"/>
                <w:lang w:eastAsia="fr-FR"/>
              </w:rPr>
              <w:t>This parameter indicates the reason for activating call gapping.</w:t>
            </w:r>
          </w:p>
          <w:p w14:paraId="29487BFD" w14:textId="77777777" w:rsidR="00FB0A0B" w:rsidRDefault="00FB0A0B">
            <w:pPr>
              <w:pStyle w:val="TAL"/>
              <w:rPr>
                <w:snapToGrid w:val="0"/>
                <w:lang w:eastAsia="fr-FR"/>
              </w:rPr>
            </w:pPr>
            <w:r>
              <w:rPr>
                <w:snapToGrid w:val="0"/>
                <w:lang w:eastAsia="fr-FR"/>
              </w:rPr>
              <w:t xml:space="preserve">The value </w:t>
            </w:r>
            <w:r w:rsidR="007D7EC4">
              <w:rPr>
                <w:snapToGrid w:val="0"/>
                <w:lang w:eastAsia="fr-FR"/>
              </w:rPr>
              <w:t>"</w:t>
            </w:r>
            <w:r>
              <w:rPr>
                <w:snapToGrid w:val="0"/>
                <w:lang w:eastAsia="fr-FR"/>
              </w:rPr>
              <w:t>sCPOverloaded</w:t>
            </w:r>
            <w:r w:rsidR="007D7EC4">
              <w:rPr>
                <w:snapToGrid w:val="0"/>
                <w:lang w:eastAsia="fr-FR"/>
              </w:rPr>
              <w:t>"</w:t>
            </w:r>
            <w:r>
              <w:rPr>
                <w:snapToGrid w:val="0"/>
                <w:lang w:eastAsia="fr-FR"/>
              </w:rPr>
              <w:t xml:space="preserve"> indicates that an automatic congestion detection and control mechanism in the SCP has detected a congestion situation.</w:t>
            </w:r>
          </w:p>
          <w:p w14:paraId="5CC96F60" w14:textId="77777777" w:rsidR="00FB0A0B" w:rsidRDefault="00FB0A0B">
            <w:pPr>
              <w:pStyle w:val="TAL"/>
              <w:rPr>
                <w:snapToGrid w:val="0"/>
                <w:lang w:eastAsia="fr-FR"/>
              </w:rPr>
            </w:pPr>
            <w:r>
              <w:rPr>
                <w:snapToGrid w:val="0"/>
                <w:lang w:eastAsia="fr-FR"/>
              </w:rPr>
              <w:t xml:space="preserve">The value </w:t>
            </w:r>
            <w:r w:rsidR="007D7EC4">
              <w:rPr>
                <w:snapToGrid w:val="0"/>
                <w:lang w:eastAsia="fr-FR"/>
              </w:rPr>
              <w:t>"</w:t>
            </w:r>
            <w:r>
              <w:rPr>
                <w:snapToGrid w:val="0"/>
                <w:lang w:eastAsia="fr-FR"/>
              </w:rPr>
              <w:t>manuallyInitiated</w:t>
            </w:r>
            <w:r w:rsidR="007D7EC4">
              <w:rPr>
                <w:snapToGrid w:val="0"/>
                <w:lang w:eastAsia="fr-FR"/>
              </w:rPr>
              <w:t>"</w:t>
            </w:r>
            <w:r>
              <w:rPr>
                <w:snapToGrid w:val="0"/>
                <w:lang w:eastAsia="fr-FR"/>
              </w:rPr>
              <w:t xml:space="preserve"> indicates that the service and or network/service management centre has detected a congestion situation, or any other situation that requires manually initiated controls.</w:t>
            </w:r>
          </w:p>
          <w:p w14:paraId="36C2A73E" w14:textId="77777777" w:rsidR="00FB0A0B" w:rsidRDefault="00FB0A0B">
            <w:pPr>
              <w:pStyle w:val="TAL"/>
            </w:pPr>
            <w:r>
              <w:rPr>
                <w:snapToGrid w:val="0"/>
                <w:lang w:eastAsia="fr-FR"/>
              </w:rPr>
              <w:t xml:space="preserve">The controlType </w:t>
            </w:r>
            <w:r w:rsidR="007D7EC4">
              <w:rPr>
                <w:snapToGrid w:val="0"/>
                <w:lang w:eastAsia="fr-FR"/>
              </w:rPr>
              <w:t>"</w:t>
            </w:r>
            <w:r>
              <w:rPr>
                <w:snapToGrid w:val="0"/>
                <w:lang w:eastAsia="fr-FR"/>
              </w:rPr>
              <w:t>manuallyInitiated</w:t>
            </w:r>
            <w:r w:rsidR="007D7EC4">
              <w:rPr>
                <w:snapToGrid w:val="0"/>
                <w:lang w:eastAsia="fr-FR"/>
              </w:rPr>
              <w:t>"</w:t>
            </w:r>
            <w:r>
              <w:rPr>
                <w:snapToGrid w:val="0"/>
                <w:lang w:eastAsia="fr-FR"/>
              </w:rPr>
              <w:t xml:space="preserve"> will have priority over </w:t>
            </w:r>
            <w:r w:rsidR="007D7EC4">
              <w:rPr>
                <w:snapToGrid w:val="0"/>
                <w:lang w:eastAsia="fr-FR"/>
              </w:rPr>
              <w:t>"</w:t>
            </w:r>
            <w:r>
              <w:rPr>
                <w:snapToGrid w:val="0"/>
                <w:lang w:eastAsia="fr-FR"/>
              </w:rPr>
              <w:t>sCPOverloaded</w:t>
            </w:r>
            <w:r w:rsidR="007D7EC4">
              <w:rPr>
                <w:snapToGrid w:val="0"/>
                <w:lang w:eastAsia="fr-FR"/>
              </w:rPr>
              <w:t>"</w:t>
            </w:r>
            <w:r>
              <w:rPr>
                <w:snapToGrid w:val="0"/>
                <w:lang w:eastAsia="fr-FR"/>
              </w:rPr>
              <w:t xml:space="preserve"> call gap.</w:t>
            </w:r>
          </w:p>
        </w:tc>
      </w:tr>
      <w:tr w:rsidR="00FB0A0B" w14:paraId="63D5761E" w14:textId="77777777">
        <w:tc>
          <w:tcPr>
            <w:tcW w:w="2623" w:type="dxa"/>
          </w:tcPr>
          <w:p w14:paraId="0798603B" w14:textId="77777777" w:rsidR="00FB0A0B" w:rsidRDefault="00FB0A0B">
            <w:pPr>
              <w:pStyle w:val="TAL"/>
            </w:pPr>
            <w:r>
              <w:t>Gap Treatment</w:t>
            </w:r>
          </w:p>
        </w:tc>
        <w:tc>
          <w:tcPr>
            <w:tcW w:w="709" w:type="dxa"/>
          </w:tcPr>
          <w:p w14:paraId="7BB061D7" w14:textId="77777777" w:rsidR="00FB0A0B" w:rsidRDefault="00FB0A0B">
            <w:pPr>
              <w:pStyle w:val="TAC"/>
            </w:pPr>
            <w:r>
              <w:t>O</w:t>
            </w:r>
          </w:p>
        </w:tc>
        <w:tc>
          <w:tcPr>
            <w:tcW w:w="6378" w:type="dxa"/>
          </w:tcPr>
          <w:p w14:paraId="38A66DF7" w14:textId="77777777" w:rsidR="00FB0A0B" w:rsidRDefault="00FB0A0B">
            <w:pPr>
              <w:pStyle w:val="TAL"/>
            </w:pPr>
            <w:r>
              <w:rPr>
                <w:snapToGrid w:val="0"/>
                <w:lang w:eastAsia="fr-FR"/>
              </w:rPr>
              <w:t xml:space="preserve">This parameter indicates how calls that were rejected due to the call gapping condition and for which the Default Call Handling was set to </w:t>
            </w:r>
            <w:r w:rsidR="007D7EC4">
              <w:rPr>
                <w:snapToGrid w:val="0"/>
                <w:lang w:eastAsia="fr-FR"/>
              </w:rPr>
              <w:t>"</w:t>
            </w:r>
            <w:r>
              <w:rPr>
                <w:snapToGrid w:val="0"/>
                <w:lang w:eastAsia="fr-FR"/>
              </w:rPr>
              <w:t>Release Call</w:t>
            </w:r>
            <w:r w:rsidR="007D7EC4">
              <w:rPr>
                <w:snapToGrid w:val="0"/>
                <w:lang w:eastAsia="fr-FR"/>
              </w:rPr>
              <w:t>"</w:t>
            </w:r>
            <w:r>
              <w:rPr>
                <w:snapToGrid w:val="0"/>
                <w:lang w:eastAsia="fr-FR"/>
              </w:rPr>
              <w:t xml:space="preserve"> shall be treated.</w:t>
            </w:r>
          </w:p>
        </w:tc>
      </w:tr>
      <w:tr w:rsidR="00FB0A0B" w14:paraId="0C86BB3D" w14:textId="77777777">
        <w:trPr>
          <w:cantSplit/>
        </w:trPr>
        <w:tc>
          <w:tcPr>
            <w:tcW w:w="9710" w:type="dxa"/>
            <w:gridSpan w:val="3"/>
          </w:tcPr>
          <w:p w14:paraId="0F21517D" w14:textId="77777777" w:rsidR="00FB0A0B" w:rsidRDefault="00FB0A0B">
            <w:pPr>
              <w:pStyle w:val="TAN"/>
            </w:pPr>
            <w:r>
              <w:t>M</w:t>
            </w:r>
            <w:r>
              <w:tab/>
              <w:t>Mandatory (The IE shall always be sent).</w:t>
            </w:r>
          </w:p>
          <w:p w14:paraId="0C3FF42B" w14:textId="77777777" w:rsidR="00FB0A0B" w:rsidRDefault="00FB0A0B">
            <w:pPr>
              <w:pStyle w:val="TAN"/>
              <w:rPr>
                <w:snapToGrid w:val="0"/>
                <w:lang w:eastAsia="fr-FR"/>
              </w:rPr>
            </w:pPr>
            <w:r>
              <w:t>O</w:t>
            </w:r>
            <w:r>
              <w:tab/>
              <w:t>Optional (Service logic dependent).</w:t>
            </w:r>
          </w:p>
        </w:tc>
      </w:tr>
    </w:tbl>
    <w:p w14:paraId="27C9CDAE" w14:textId="77777777" w:rsidR="00FB0A0B" w:rsidRDefault="00FB0A0B"/>
    <w:p w14:paraId="03E460BC" w14:textId="77777777" w:rsidR="00FB0A0B" w:rsidRDefault="00FB0A0B">
      <w:r>
        <w:t>Gap Criteria contains one of the following (Choice):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5C64DEDA" w14:textId="77777777">
        <w:trPr>
          <w:tblHeader/>
        </w:trPr>
        <w:tc>
          <w:tcPr>
            <w:tcW w:w="2623" w:type="dxa"/>
          </w:tcPr>
          <w:p w14:paraId="6B5FBB93" w14:textId="77777777" w:rsidR="00FB0A0B" w:rsidRDefault="00FB0A0B">
            <w:pPr>
              <w:pStyle w:val="TAH"/>
            </w:pPr>
            <w:r>
              <w:t>Information element name</w:t>
            </w:r>
          </w:p>
        </w:tc>
        <w:tc>
          <w:tcPr>
            <w:tcW w:w="709" w:type="dxa"/>
          </w:tcPr>
          <w:p w14:paraId="52ABE7D8" w14:textId="77777777" w:rsidR="00FB0A0B" w:rsidRDefault="00FB0A0B">
            <w:pPr>
              <w:pStyle w:val="TAH"/>
            </w:pPr>
            <w:r>
              <w:t>Status</w:t>
            </w:r>
          </w:p>
        </w:tc>
        <w:tc>
          <w:tcPr>
            <w:tcW w:w="6378" w:type="dxa"/>
          </w:tcPr>
          <w:p w14:paraId="27EA239C" w14:textId="77777777" w:rsidR="00FB0A0B" w:rsidRDefault="00FB0A0B">
            <w:pPr>
              <w:pStyle w:val="TAH"/>
            </w:pPr>
            <w:r>
              <w:t>Description</w:t>
            </w:r>
          </w:p>
        </w:tc>
      </w:tr>
      <w:tr w:rsidR="00FB0A0B" w14:paraId="7357B4C4" w14:textId="77777777">
        <w:tc>
          <w:tcPr>
            <w:tcW w:w="2623" w:type="dxa"/>
          </w:tcPr>
          <w:p w14:paraId="24C64077" w14:textId="77777777" w:rsidR="00FB0A0B" w:rsidRDefault="00FB0A0B">
            <w:pPr>
              <w:pStyle w:val="TAL"/>
            </w:pPr>
            <w:r>
              <w:t>Basic Gap Criteria</w:t>
            </w:r>
          </w:p>
        </w:tc>
        <w:tc>
          <w:tcPr>
            <w:tcW w:w="709" w:type="dxa"/>
          </w:tcPr>
          <w:p w14:paraId="64A3E4F4" w14:textId="77777777" w:rsidR="00FB0A0B" w:rsidRDefault="00FB0A0B">
            <w:pPr>
              <w:pStyle w:val="TAC"/>
            </w:pPr>
            <w:r>
              <w:t>O</w:t>
            </w:r>
          </w:p>
        </w:tc>
        <w:tc>
          <w:tcPr>
            <w:tcW w:w="6378" w:type="dxa"/>
          </w:tcPr>
          <w:p w14:paraId="7E9348AB" w14:textId="77777777" w:rsidR="00FB0A0B" w:rsidRDefault="00FB0A0B">
            <w:pPr>
              <w:pStyle w:val="TAL"/>
            </w:pPr>
            <w:r>
              <w:t>This IE is a choice of various basic criteria.</w:t>
            </w:r>
          </w:p>
        </w:tc>
      </w:tr>
      <w:tr w:rsidR="00FB0A0B" w14:paraId="4B5BB673" w14:textId="77777777">
        <w:tc>
          <w:tcPr>
            <w:tcW w:w="2623" w:type="dxa"/>
          </w:tcPr>
          <w:p w14:paraId="06BEABBB" w14:textId="77777777" w:rsidR="00FB0A0B" w:rsidRDefault="00FB0A0B">
            <w:pPr>
              <w:pStyle w:val="TAL"/>
            </w:pPr>
            <w:r>
              <w:t>Compound Gap Criteria</w:t>
            </w:r>
          </w:p>
        </w:tc>
        <w:tc>
          <w:tcPr>
            <w:tcW w:w="709" w:type="dxa"/>
          </w:tcPr>
          <w:p w14:paraId="5BCEE765" w14:textId="77777777" w:rsidR="00FB0A0B" w:rsidRDefault="00FB0A0B">
            <w:pPr>
              <w:pStyle w:val="TAC"/>
            </w:pPr>
            <w:r>
              <w:t>O</w:t>
            </w:r>
          </w:p>
        </w:tc>
        <w:tc>
          <w:tcPr>
            <w:tcW w:w="6378" w:type="dxa"/>
          </w:tcPr>
          <w:p w14:paraId="2B8FEBF4" w14:textId="77777777" w:rsidR="00FB0A0B" w:rsidRDefault="00FB0A0B">
            <w:pPr>
              <w:pStyle w:val="TAL"/>
            </w:pPr>
            <w:r>
              <w:t>This IE is a choice of various criteria including an ScfID.</w:t>
            </w:r>
          </w:p>
        </w:tc>
      </w:tr>
      <w:tr w:rsidR="00FB0A0B" w14:paraId="148D7D39" w14:textId="77777777">
        <w:trPr>
          <w:cantSplit/>
        </w:trPr>
        <w:tc>
          <w:tcPr>
            <w:tcW w:w="9710" w:type="dxa"/>
            <w:gridSpan w:val="3"/>
          </w:tcPr>
          <w:p w14:paraId="18732635" w14:textId="77777777" w:rsidR="00FB0A0B" w:rsidRDefault="00FB0A0B">
            <w:pPr>
              <w:pStyle w:val="TAN"/>
            </w:pPr>
            <w:r>
              <w:t>O</w:t>
            </w:r>
            <w:r>
              <w:tab/>
              <w:t>Optional (Service logic dependent).</w:t>
            </w:r>
          </w:p>
        </w:tc>
      </w:tr>
    </w:tbl>
    <w:p w14:paraId="1309AF81" w14:textId="77777777" w:rsidR="00FB0A0B" w:rsidRDefault="00FB0A0B"/>
    <w:p w14:paraId="759E9963" w14:textId="77777777" w:rsidR="00FB0A0B" w:rsidRDefault="00FB0A0B">
      <w:r>
        <w:t>Compound Gap Criteria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095B4223" w14:textId="77777777">
        <w:trPr>
          <w:tblHeader/>
        </w:trPr>
        <w:tc>
          <w:tcPr>
            <w:tcW w:w="2623" w:type="dxa"/>
          </w:tcPr>
          <w:p w14:paraId="606F6DA3" w14:textId="77777777" w:rsidR="00FB0A0B" w:rsidRDefault="00FB0A0B">
            <w:pPr>
              <w:pStyle w:val="TAH"/>
            </w:pPr>
            <w:r>
              <w:t>Information element name</w:t>
            </w:r>
          </w:p>
        </w:tc>
        <w:tc>
          <w:tcPr>
            <w:tcW w:w="709" w:type="dxa"/>
          </w:tcPr>
          <w:p w14:paraId="2DCDFE07" w14:textId="77777777" w:rsidR="00FB0A0B" w:rsidRDefault="00FB0A0B">
            <w:pPr>
              <w:pStyle w:val="TAH"/>
            </w:pPr>
            <w:r>
              <w:t>Status</w:t>
            </w:r>
          </w:p>
        </w:tc>
        <w:tc>
          <w:tcPr>
            <w:tcW w:w="6378" w:type="dxa"/>
          </w:tcPr>
          <w:p w14:paraId="52971707" w14:textId="77777777" w:rsidR="00FB0A0B" w:rsidRDefault="00FB0A0B">
            <w:pPr>
              <w:pStyle w:val="TAH"/>
            </w:pPr>
            <w:r>
              <w:t>Description</w:t>
            </w:r>
          </w:p>
        </w:tc>
      </w:tr>
      <w:tr w:rsidR="00FB0A0B" w14:paraId="4AAB8765" w14:textId="77777777">
        <w:tc>
          <w:tcPr>
            <w:tcW w:w="2623" w:type="dxa"/>
          </w:tcPr>
          <w:p w14:paraId="0D04DCFC" w14:textId="77777777" w:rsidR="00FB0A0B" w:rsidRDefault="00FB0A0B">
            <w:pPr>
              <w:pStyle w:val="TAL"/>
            </w:pPr>
            <w:r>
              <w:t>Basic Gap Criteria</w:t>
            </w:r>
          </w:p>
        </w:tc>
        <w:tc>
          <w:tcPr>
            <w:tcW w:w="709" w:type="dxa"/>
          </w:tcPr>
          <w:p w14:paraId="0E9E5FBB" w14:textId="77777777" w:rsidR="00FB0A0B" w:rsidRDefault="00FB0A0B">
            <w:pPr>
              <w:pStyle w:val="TAC"/>
            </w:pPr>
            <w:r>
              <w:t>M</w:t>
            </w:r>
          </w:p>
        </w:tc>
        <w:tc>
          <w:tcPr>
            <w:tcW w:w="6378" w:type="dxa"/>
          </w:tcPr>
          <w:p w14:paraId="6CCB348A" w14:textId="77777777" w:rsidR="00FB0A0B" w:rsidRDefault="00FB0A0B">
            <w:pPr>
              <w:pStyle w:val="TAL"/>
              <w:rPr>
                <w:rFonts w:eastAsia="MS Gothic"/>
                <w:lang w:eastAsia="ja-JP"/>
              </w:rPr>
            </w:pPr>
            <w:r>
              <w:t>This IE is a choice of various criteria</w:t>
            </w:r>
            <w:r>
              <w:rPr>
                <w:rFonts w:eastAsia="MS Gothic" w:hint="eastAsia"/>
                <w:lang w:eastAsia="ja-JP"/>
              </w:rPr>
              <w:t>.</w:t>
            </w:r>
          </w:p>
        </w:tc>
      </w:tr>
      <w:tr w:rsidR="00FB0A0B" w14:paraId="5F98DD3D" w14:textId="77777777">
        <w:tc>
          <w:tcPr>
            <w:tcW w:w="2623" w:type="dxa"/>
          </w:tcPr>
          <w:p w14:paraId="317611DF" w14:textId="77777777" w:rsidR="00FB0A0B" w:rsidRDefault="00FB0A0B">
            <w:pPr>
              <w:pStyle w:val="TAL"/>
            </w:pPr>
            <w:r>
              <w:t>ScfID</w:t>
            </w:r>
          </w:p>
        </w:tc>
        <w:tc>
          <w:tcPr>
            <w:tcW w:w="709" w:type="dxa"/>
          </w:tcPr>
          <w:p w14:paraId="19986C3C" w14:textId="77777777" w:rsidR="00FB0A0B" w:rsidRDefault="00FB0A0B">
            <w:pPr>
              <w:pStyle w:val="TAC"/>
            </w:pPr>
            <w:r>
              <w:t>O</w:t>
            </w:r>
          </w:p>
        </w:tc>
        <w:tc>
          <w:tcPr>
            <w:tcW w:w="6378" w:type="dxa"/>
          </w:tcPr>
          <w:p w14:paraId="077CF392" w14:textId="77777777" w:rsidR="00FB0A0B" w:rsidRDefault="00FB0A0B">
            <w:pPr>
              <w:pStyle w:val="TAL"/>
              <w:rPr>
                <w:snapToGrid w:val="0"/>
                <w:lang w:eastAsia="fr-FR"/>
              </w:rPr>
            </w:pPr>
            <w:r>
              <w:rPr>
                <w:snapToGrid w:val="0"/>
                <w:lang w:eastAsia="fr-FR"/>
              </w:rPr>
              <w:t>This IE contains the address of the gsmSCF which initiated the CallGapping.</w:t>
            </w:r>
          </w:p>
        </w:tc>
      </w:tr>
      <w:tr w:rsidR="00FB0A0B" w14:paraId="094FD9D8" w14:textId="77777777">
        <w:trPr>
          <w:cantSplit/>
        </w:trPr>
        <w:tc>
          <w:tcPr>
            <w:tcW w:w="9710" w:type="dxa"/>
            <w:gridSpan w:val="3"/>
          </w:tcPr>
          <w:p w14:paraId="066C45A8" w14:textId="77777777" w:rsidR="00FB0A0B" w:rsidRDefault="00FB0A0B">
            <w:pPr>
              <w:pStyle w:val="TAN"/>
            </w:pPr>
            <w:r>
              <w:t>M</w:t>
            </w:r>
            <w:r>
              <w:tab/>
              <w:t>Mandatory (The IE shall always be sent).</w:t>
            </w:r>
          </w:p>
          <w:p w14:paraId="02B8DF01" w14:textId="77777777" w:rsidR="00FB0A0B" w:rsidRDefault="00FB0A0B">
            <w:pPr>
              <w:pStyle w:val="TAN"/>
              <w:rPr>
                <w:snapToGrid w:val="0"/>
                <w:lang w:eastAsia="fr-FR"/>
              </w:rPr>
            </w:pPr>
            <w:r>
              <w:t>O</w:t>
            </w:r>
            <w:r>
              <w:tab/>
              <w:t>Optional (Service logic dependent).</w:t>
            </w:r>
          </w:p>
        </w:tc>
      </w:tr>
    </w:tbl>
    <w:p w14:paraId="5764FAF4" w14:textId="77777777" w:rsidR="00FB0A0B" w:rsidRDefault="00FB0A0B"/>
    <w:p w14:paraId="57FC380C" w14:textId="77777777" w:rsidR="00FB0A0B" w:rsidRDefault="00FB0A0B">
      <w:pPr>
        <w:keepNext/>
        <w:keepLines/>
      </w:pPr>
      <w:r>
        <w:lastRenderedPageBreak/>
        <w:t>Basic Gap Criteria contains one of the following (Choice):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6D54E759" w14:textId="77777777">
        <w:trPr>
          <w:tblHeader/>
        </w:trPr>
        <w:tc>
          <w:tcPr>
            <w:tcW w:w="2623" w:type="dxa"/>
          </w:tcPr>
          <w:p w14:paraId="01FF17FA" w14:textId="77777777" w:rsidR="00FB0A0B" w:rsidRDefault="00FB0A0B">
            <w:pPr>
              <w:pStyle w:val="TAH"/>
            </w:pPr>
            <w:r>
              <w:t>Information element name</w:t>
            </w:r>
          </w:p>
        </w:tc>
        <w:tc>
          <w:tcPr>
            <w:tcW w:w="709" w:type="dxa"/>
          </w:tcPr>
          <w:p w14:paraId="32478FB6" w14:textId="77777777" w:rsidR="00FB0A0B" w:rsidRDefault="00FB0A0B">
            <w:pPr>
              <w:pStyle w:val="TAH"/>
            </w:pPr>
            <w:r>
              <w:t>Status</w:t>
            </w:r>
          </w:p>
        </w:tc>
        <w:tc>
          <w:tcPr>
            <w:tcW w:w="6378" w:type="dxa"/>
          </w:tcPr>
          <w:p w14:paraId="7E61144E" w14:textId="77777777" w:rsidR="00FB0A0B" w:rsidRDefault="00FB0A0B">
            <w:pPr>
              <w:pStyle w:val="TAH"/>
            </w:pPr>
            <w:r>
              <w:t>Description</w:t>
            </w:r>
          </w:p>
        </w:tc>
      </w:tr>
      <w:tr w:rsidR="00FB0A0B" w14:paraId="3A550262" w14:textId="77777777">
        <w:tc>
          <w:tcPr>
            <w:tcW w:w="2623" w:type="dxa"/>
          </w:tcPr>
          <w:p w14:paraId="6D3C3AA3" w14:textId="77777777" w:rsidR="00FB0A0B" w:rsidRDefault="00FB0A0B">
            <w:pPr>
              <w:pStyle w:val="TAL"/>
            </w:pPr>
            <w:r>
              <w:t>Called Address</w:t>
            </w:r>
          </w:p>
        </w:tc>
        <w:tc>
          <w:tcPr>
            <w:tcW w:w="709" w:type="dxa"/>
          </w:tcPr>
          <w:p w14:paraId="3AA2826A" w14:textId="77777777" w:rsidR="00FB0A0B" w:rsidRDefault="00FB0A0B">
            <w:pPr>
              <w:pStyle w:val="TAC"/>
            </w:pPr>
            <w:r>
              <w:t>O</w:t>
            </w:r>
          </w:p>
        </w:tc>
        <w:tc>
          <w:tcPr>
            <w:tcW w:w="6378" w:type="dxa"/>
          </w:tcPr>
          <w:p w14:paraId="0771F873" w14:textId="77777777" w:rsidR="00FB0A0B" w:rsidRDefault="00FB0A0B">
            <w:pPr>
              <w:pStyle w:val="TAL"/>
            </w:pPr>
            <w:r>
              <w:t>This parameter contains a string of digits. At each call attempt, when the leading digits of the dialled number match this specific value, the call gapping treatment shall be applied to this call.</w:t>
            </w:r>
          </w:p>
        </w:tc>
      </w:tr>
      <w:tr w:rsidR="00FB0A0B" w14:paraId="6773B2C7" w14:textId="77777777">
        <w:tc>
          <w:tcPr>
            <w:tcW w:w="2623" w:type="dxa"/>
          </w:tcPr>
          <w:p w14:paraId="6A4942B0" w14:textId="77777777" w:rsidR="00FB0A0B" w:rsidRDefault="00FB0A0B">
            <w:pPr>
              <w:pStyle w:val="TAL"/>
            </w:pPr>
            <w:r>
              <w:t>Service</w:t>
            </w:r>
          </w:p>
        </w:tc>
        <w:tc>
          <w:tcPr>
            <w:tcW w:w="709" w:type="dxa"/>
          </w:tcPr>
          <w:p w14:paraId="17905905" w14:textId="77777777" w:rsidR="00FB0A0B" w:rsidRDefault="00FB0A0B">
            <w:pPr>
              <w:pStyle w:val="TAC"/>
            </w:pPr>
            <w:r>
              <w:t>O</w:t>
            </w:r>
          </w:p>
        </w:tc>
        <w:tc>
          <w:tcPr>
            <w:tcW w:w="6378" w:type="dxa"/>
          </w:tcPr>
          <w:p w14:paraId="17B3CAB1" w14:textId="77777777" w:rsidR="00FB0A0B" w:rsidRDefault="00FB0A0B">
            <w:pPr>
              <w:pStyle w:val="TAL"/>
            </w:pPr>
            <w:r>
              <w:rPr>
                <w:snapToGrid w:val="0"/>
                <w:lang w:eastAsia="fr-FR"/>
              </w:rPr>
              <w:t xml:space="preserve">This parameter contains a service key value. </w:t>
            </w:r>
            <w:r>
              <w:t>At each call attempt</w:t>
            </w:r>
            <w:r>
              <w:rPr>
                <w:snapToGrid w:val="0"/>
                <w:lang w:eastAsia="fr-FR"/>
              </w:rPr>
              <w:t xml:space="preserve">, </w:t>
            </w:r>
            <w:r>
              <w:t>when the service key matches this specific value, the call gapping treatment shall be applied to this call.</w:t>
            </w:r>
          </w:p>
        </w:tc>
      </w:tr>
      <w:tr w:rsidR="00FB0A0B" w14:paraId="10A5D373" w14:textId="77777777">
        <w:tc>
          <w:tcPr>
            <w:tcW w:w="2623" w:type="dxa"/>
          </w:tcPr>
          <w:p w14:paraId="5C9E6B43" w14:textId="77777777" w:rsidR="00FB0A0B" w:rsidRDefault="00FB0A0B">
            <w:pPr>
              <w:pStyle w:val="TAL"/>
            </w:pPr>
            <w:r>
              <w:t>Called Address and Service</w:t>
            </w:r>
          </w:p>
        </w:tc>
        <w:tc>
          <w:tcPr>
            <w:tcW w:w="709" w:type="dxa"/>
          </w:tcPr>
          <w:p w14:paraId="4485C38E" w14:textId="77777777" w:rsidR="00FB0A0B" w:rsidRDefault="00FB0A0B">
            <w:pPr>
              <w:pStyle w:val="TAC"/>
            </w:pPr>
            <w:r>
              <w:t>O</w:t>
            </w:r>
          </w:p>
        </w:tc>
        <w:tc>
          <w:tcPr>
            <w:tcW w:w="6378" w:type="dxa"/>
          </w:tcPr>
          <w:p w14:paraId="5AABECBC" w14:textId="77777777" w:rsidR="00FB0A0B" w:rsidRDefault="00FB0A0B">
            <w:pPr>
              <w:pStyle w:val="TAL"/>
            </w:pPr>
            <w:r>
              <w:rPr>
                <w:snapToGrid w:val="0"/>
                <w:lang w:eastAsia="fr-FR"/>
              </w:rPr>
              <w:t xml:space="preserve">This parameter contains a specific string of digits and a service key value. </w:t>
            </w:r>
            <w:r>
              <w:t>At each call attempt</w:t>
            </w:r>
            <w:r>
              <w:rPr>
                <w:snapToGrid w:val="0"/>
                <w:lang w:eastAsia="fr-FR"/>
              </w:rPr>
              <w:t>, when the leading digits of the dialled number and the service key of a call match these specific values, the call gapping treatment shall be applied to this call.</w:t>
            </w:r>
          </w:p>
        </w:tc>
      </w:tr>
      <w:tr w:rsidR="00FB0A0B" w14:paraId="01C63884" w14:textId="77777777">
        <w:tc>
          <w:tcPr>
            <w:tcW w:w="2623" w:type="dxa"/>
          </w:tcPr>
          <w:p w14:paraId="44AD8C83" w14:textId="77777777" w:rsidR="00FB0A0B" w:rsidRDefault="00FB0A0B">
            <w:pPr>
              <w:pStyle w:val="TAL"/>
            </w:pPr>
            <w:r>
              <w:t>Calling Address and Service</w:t>
            </w:r>
          </w:p>
        </w:tc>
        <w:tc>
          <w:tcPr>
            <w:tcW w:w="709" w:type="dxa"/>
          </w:tcPr>
          <w:p w14:paraId="50F45E19" w14:textId="77777777" w:rsidR="00FB0A0B" w:rsidRDefault="00FB0A0B">
            <w:pPr>
              <w:pStyle w:val="TAC"/>
            </w:pPr>
            <w:r>
              <w:t>O</w:t>
            </w:r>
          </w:p>
        </w:tc>
        <w:tc>
          <w:tcPr>
            <w:tcW w:w="6378" w:type="dxa"/>
          </w:tcPr>
          <w:p w14:paraId="49CABD1F" w14:textId="77777777" w:rsidR="00FB0A0B" w:rsidRDefault="00FB0A0B">
            <w:pPr>
              <w:pStyle w:val="TAL"/>
            </w:pPr>
            <w:r>
              <w:rPr>
                <w:snapToGrid w:val="0"/>
                <w:lang w:eastAsia="fr-FR"/>
              </w:rPr>
              <w:t xml:space="preserve">This parameter contains a specific string of digits and a service key value. </w:t>
            </w:r>
            <w:r>
              <w:t>At each call attempt</w:t>
            </w:r>
            <w:r>
              <w:rPr>
                <w:snapToGrid w:val="0"/>
                <w:lang w:eastAsia="fr-FR"/>
              </w:rPr>
              <w:t>, when the leading digits of the calling party number and the service key match these specific values, the call gapping treatment shall be applied to this call.</w:t>
            </w:r>
          </w:p>
        </w:tc>
      </w:tr>
      <w:tr w:rsidR="00FB0A0B" w14:paraId="49A7D158" w14:textId="77777777">
        <w:trPr>
          <w:cantSplit/>
        </w:trPr>
        <w:tc>
          <w:tcPr>
            <w:tcW w:w="9710" w:type="dxa"/>
            <w:gridSpan w:val="3"/>
          </w:tcPr>
          <w:p w14:paraId="2C72C2CC" w14:textId="77777777" w:rsidR="00FB0A0B" w:rsidRDefault="00FB0A0B">
            <w:pPr>
              <w:pStyle w:val="TAN"/>
              <w:keepNext w:val="0"/>
              <w:keepLines w:val="0"/>
              <w:rPr>
                <w:snapToGrid w:val="0"/>
                <w:lang w:eastAsia="fr-FR"/>
              </w:rPr>
            </w:pPr>
            <w:r>
              <w:t>O</w:t>
            </w:r>
            <w:r>
              <w:tab/>
              <w:t>Optional (Service logic dependent).</w:t>
            </w:r>
          </w:p>
        </w:tc>
      </w:tr>
    </w:tbl>
    <w:p w14:paraId="46170784" w14:textId="77777777" w:rsidR="00FB0A0B" w:rsidRDefault="00FB0A0B"/>
    <w:p w14:paraId="7C883807" w14:textId="77777777" w:rsidR="00FB0A0B" w:rsidRDefault="00FB0A0B">
      <w:pPr>
        <w:keepNext/>
        <w:keepLines/>
      </w:pPr>
      <w:r>
        <w:t>Gap Indicators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7EA4BEC6" w14:textId="77777777">
        <w:trPr>
          <w:tblHeader/>
        </w:trPr>
        <w:tc>
          <w:tcPr>
            <w:tcW w:w="2623" w:type="dxa"/>
          </w:tcPr>
          <w:p w14:paraId="10DA6606" w14:textId="77777777" w:rsidR="00FB0A0B" w:rsidRDefault="00FB0A0B">
            <w:pPr>
              <w:pStyle w:val="TAH"/>
            </w:pPr>
            <w:r>
              <w:t>Information element name</w:t>
            </w:r>
          </w:p>
        </w:tc>
        <w:tc>
          <w:tcPr>
            <w:tcW w:w="709" w:type="dxa"/>
          </w:tcPr>
          <w:p w14:paraId="2588A2DD" w14:textId="77777777" w:rsidR="00FB0A0B" w:rsidRDefault="00FB0A0B">
            <w:pPr>
              <w:pStyle w:val="TAH"/>
            </w:pPr>
            <w:r>
              <w:t>Status</w:t>
            </w:r>
          </w:p>
        </w:tc>
        <w:tc>
          <w:tcPr>
            <w:tcW w:w="6378" w:type="dxa"/>
          </w:tcPr>
          <w:p w14:paraId="05DCB1FC" w14:textId="77777777" w:rsidR="00FB0A0B" w:rsidRDefault="00FB0A0B">
            <w:pPr>
              <w:pStyle w:val="TAH"/>
            </w:pPr>
            <w:r>
              <w:t>Description</w:t>
            </w:r>
          </w:p>
        </w:tc>
      </w:tr>
      <w:tr w:rsidR="00FB0A0B" w14:paraId="76EF3D2B" w14:textId="77777777">
        <w:tc>
          <w:tcPr>
            <w:tcW w:w="2623" w:type="dxa"/>
          </w:tcPr>
          <w:p w14:paraId="1137B4E8" w14:textId="77777777" w:rsidR="00FB0A0B" w:rsidRDefault="00FB0A0B">
            <w:pPr>
              <w:pStyle w:val="TAL"/>
            </w:pPr>
            <w:r>
              <w:t>Duration</w:t>
            </w:r>
          </w:p>
        </w:tc>
        <w:tc>
          <w:tcPr>
            <w:tcW w:w="709" w:type="dxa"/>
          </w:tcPr>
          <w:p w14:paraId="2123EF3E" w14:textId="77777777" w:rsidR="00FB0A0B" w:rsidRDefault="00FB0A0B">
            <w:pPr>
              <w:pStyle w:val="TAC"/>
            </w:pPr>
            <w:r>
              <w:t>M</w:t>
            </w:r>
          </w:p>
        </w:tc>
        <w:tc>
          <w:tcPr>
            <w:tcW w:w="6378" w:type="dxa"/>
          </w:tcPr>
          <w:p w14:paraId="7A9DD185" w14:textId="77777777" w:rsidR="00FB0A0B" w:rsidRDefault="00FB0A0B">
            <w:pPr>
              <w:pStyle w:val="TAL"/>
            </w:pPr>
            <w:r>
              <w:t xml:space="preserve">Duration specifies the total time interval during which call gapping for the specified gap criteria will be active. </w:t>
            </w:r>
          </w:p>
          <w:p w14:paraId="137BDDC5" w14:textId="77777777" w:rsidR="00FB0A0B" w:rsidRDefault="00FB0A0B">
            <w:pPr>
              <w:pStyle w:val="TAL"/>
            </w:pPr>
            <w:r>
              <w:t xml:space="preserve">A duration of 0 indicates that gapping is to be removed. </w:t>
            </w:r>
          </w:p>
          <w:p w14:paraId="11F78B30" w14:textId="77777777" w:rsidR="00FB0A0B" w:rsidRDefault="00FB0A0B">
            <w:pPr>
              <w:pStyle w:val="TAL"/>
            </w:pPr>
            <w:r>
              <w:t xml:space="preserve"> A duration of -2 indicates a network specific duration.</w:t>
            </w:r>
          </w:p>
          <w:p w14:paraId="60A361E3" w14:textId="77777777" w:rsidR="00FB0A0B" w:rsidRDefault="00FB0A0B">
            <w:pPr>
              <w:pStyle w:val="TAL"/>
            </w:pPr>
            <w:r>
              <w:t>Other values indicate duration in seconds.</w:t>
            </w:r>
          </w:p>
        </w:tc>
      </w:tr>
      <w:tr w:rsidR="00FB0A0B" w14:paraId="10BABDC1" w14:textId="77777777">
        <w:tc>
          <w:tcPr>
            <w:tcW w:w="2623" w:type="dxa"/>
          </w:tcPr>
          <w:p w14:paraId="530A968D" w14:textId="77777777" w:rsidR="00FB0A0B" w:rsidRDefault="00FB0A0B">
            <w:pPr>
              <w:pStyle w:val="TAL"/>
            </w:pPr>
            <w:r>
              <w:t>Interval</w:t>
            </w:r>
          </w:p>
        </w:tc>
        <w:tc>
          <w:tcPr>
            <w:tcW w:w="709" w:type="dxa"/>
          </w:tcPr>
          <w:p w14:paraId="583E89D8" w14:textId="77777777" w:rsidR="00FB0A0B" w:rsidRDefault="00FB0A0B">
            <w:pPr>
              <w:pStyle w:val="TAC"/>
            </w:pPr>
            <w:r>
              <w:t>M</w:t>
            </w:r>
          </w:p>
        </w:tc>
        <w:tc>
          <w:tcPr>
            <w:tcW w:w="6378" w:type="dxa"/>
          </w:tcPr>
          <w:p w14:paraId="723B0F83" w14:textId="77777777" w:rsidR="00FB0A0B" w:rsidRDefault="00FB0A0B">
            <w:pPr>
              <w:pStyle w:val="TAL"/>
            </w:pPr>
            <w:r>
              <w:t>This parameter specifies the minimum time between calls being allowed through.</w:t>
            </w:r>
          </w:p>
          <w:p w14:paraId="5ECF11F1" w14:textId="77777777" w:rsidR="00FB0A0B" w:rsidRDefault="00FB0A0B">
            <w:pPr>
              <w:pStyle w:val="TAL"/>
            </w:pPr>
            <w:r>
              <w:t>An interval of 0 indicates that calls meeting the gap criteria are not to be rejected.</w:t>
            </w:r>
          </w:p>
          <w:p w14:paraId="48F04668" w14:textId="77777777" w:rsidR="00FB0A0B" w:rsidRDefault="00FB0A0B">
            <w:pPr>
              <w:pStyle w:val="TAL"/>
            </w:pPr>
            <w:r>
              <w:t>An interval of -1 indicates that all calls meeting the gap criteria are to be rejected.</w:t>
            </w:r>
          </w:p>
          <w:p w14:paraId="44C9E749" w14:textId="77777777" w:rsidR="00FB0A0B" w:rsidRDefault="00FB0A0B">
            <w:pPr>
              <w:pStyle w:val="TAL"/>
            </w:pPr>
            <w:r>
              <w:t>Other values indicate interval in milliseconds.</w:t>
            </w:r>
          </w:p>
        </w:tc>
      </w:tr>
      <w:tr w:rsidR="00FB0A0B" w14:paraId="2AC431DD" w14:textId="77777777">
        <w:trPr>
          <w:cantSplit/>
        </w:trPr>
        <w:tc>
          <w:tcPr>
            <w:tcW w:w="9710" w:type="dxa"/>
            <w:gridSpan w:val="3"/>
          </w:tcPr>
          <w:p w14:paraId="670E4D9B" w14:textId="77777777" w:rsidR="00FB0A0B" w:rsidRDefault="00FB0A0B">
            <w:pPr>
              <w:pStyle w:val="TAN"/>
            </w:pPr>
            <w:r>
              <w:t>M</w:t>
            </w:r>
            <w:r>
              <w:tab/>
              <w:t>Mandatory (The IE shall always be sent).</w:t>
            </w:r>
          </w:p>
        </w:tc>
      </w:tr>
    </w:tbl>
    <w:p w14:paraId="43B9BD1B" w14:textId="77777777" w:rsidR="00FB0A0B" w:rsidRDefault="00FB0A0B"/>
    <w:p w14:paraId="47989C22" w14:textId="77777777" w:rsidR="00FB0A0B" w:rsidRDefault="00FB0A0B">
      <w:r>
        <w:t>Gap Treatment contains one of the following (choice):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561CFCA4" w14:textId="77777777">
        <w:trPr>
          <w:tblHeader/>
        </w:trPr>
        <w:tc>
          <w:tcPr>
            <w:tcW w:w="2623" w:type="dxa"/>
          </w:tcPr>
          <w:p w14:paraId="44AAB0B3" w14:textId="77777777" w:rsidR="00FB0A0B" w:rsidRDefault="00FB0A0B">
            <w:pPr>
              <w:pStyle w:val="TAH"/>
            </w:pPr>
            <w:r>
              <w:t>Information element name</w:t>
            </w:r>
          </w:p>
        </w:tc>
        <w:tc>
          <w:tcPr>
            <w:tcW w:w="709" w:type="dxa"/>
          </w:tcPr>
          <w:p w14:paraId="63498F87" w14:textId="77777777" w:rsidR="00FB0A0B" w:rsidRDefault="00FB0A0B">
            <w:pPr>
              <w:pStyle w:val="TAH"/>
            </w:pPr>
            <w:r>
              <w:t>Status</w:t>
            </w:r>
          </w:p>
        </w:tc>
        <w:tc>
          <w:tcPr>
            <w:tcW w:w="6378" w:type="dxa"/>
          </w:tcPr>
          <w:p w14:paraId="18141958" w14:textId="77777777" w:rsidR="00FB0A0B" w:rsidRDefault="00FB0A0B">
            <w:pPr>
              <w:pStyle w:val="TAH"/>
            </w:pPr>
            <w:r>
              <w:t>Description</w:t>
            </w:r>
          </w:p>
        </w:tc>
      </w:tr>
      <w:tr w:rsidR="00FB0A0B" w14:paraId="00601E70" w14:textId="77777777">
        <w:tc>
          <w:tcPr>
            <w:tcW w:w="2623" w:type="dxa"/>
          </w:tcPr>
          <w:p w14:paraId="3114F7D8" w14:textId="77777777" w:rsidR="00FB0A0B" w:rsidRDefault="00FB0A0B">
            <w:pPr>
              <w:pStyle w:val="TAL"/>
            </w:pPr>
            <w:r>
              <w:t>Information To Send</w:t>
            </w:r>
          </w:p>
        </w:tc>
        <w:tc>
          <w:tcPr>
            <w:tcW w:w="709" w:type="dxa"/>
          </w:tcPr>
          <w:p w14:paraId="0C74F243" w14:textId="77777777" w:rsidR="00FB0A0B" w:rsidRDefault="00FB0A0B">
            <w:pPr>
              <w:pStyle w:val="TAC"/>
            </w:pPr>
            <w:r>
              <w:t>O</w:t>
            </w:r>
          </w:p>
        </w:tc>
        <w:tc>
          <w:tcPr>
            <w:tcW w:w="6378" w:type="dxa"/>
          </w:tcPr>
          <w:p w14:paraId="7D7EB12E" w14:textId="77777777" w:rsidR="00FB0A0B" w:rsidRDefault="00FB0A0B">
            <w:pPr>
              <w:pStyle w:val="TAL"/>
            </w:pPr>
            <w:r>
              <w:t>This parameter indicates an announcement</w:t>
            </w:r>
            <w:r>
              <w:rPr>
                <w:rFonts w:eastAsia="MS Gothic" w:hint="eastAsia"/>
                <w:lang w:eastAsia="ja-JP"/>
              </w:rPr>
              <w:t xml:space="preserve"> or</w:t>
            </w:r>
            <w:r>
              <w:t xml:space="preserve"> a tone to be sent to the calling party. At the end of information sending, the call shall be released.</w:t>
            </w:r>
          </w:p>
        </w:tc>
      </w:tr>
      <w:tr w:rsidR="00FB0A0B" w14:paraId="0F4B3D4F" w14:textId="77777777">
        <w:tc>
          <w:tcPr>
            <w:tcW w:w="2623" w:type="dxa"/>
          </w:tcPr>
          <w:p w14:paraId="027C5162" w14:textId="77777777" w:rsidR="00FB0A0B" w:rsidRDefault="00FB0A0B">
            <w:pPr>
              <w:pStyle w:val="TAL"/>
            </w:pPr>
            <w:r>
              <w:t>Release Cause</w:t>
            </w:r>
          </w:p>
        </w:tc>
        <w:tc>
          <w:tcPr>
            <w:tcW w:w="709" w:type="dxa"/>
          </w:tcPr>
          <w:p w14:paraId="764AD3E6" w14:textId="77777777" w:rsidR="00FB0A0B" w:rsidRDefault="00FB0A0B">
            <w:pPr>
              <w:pStyle w:val="TAC"/>
            </w:pPr>
            <w:r>
              <w:t>O</w:t>
            </w:r>
          </w:p>
        </w:tc>
        <w:tc>
          <w:tcPr>
            <w:tcW w:w="6378" w:type="dxa"/>
          </w:tcPr>
          <w:p w14:paraId="2FB008B8" w14:textId="77777777" w:rsidR="00FB0A0B" w:rsidRDefault="00FB0A0B">
            <w:pPr>
              <w:pStyle w:val="TAL"/>
            </w:pPr>
            <w:r>
              <w:t>If the call is to be released, this IE indicates a specific cause value to be sent in the release message. See E</w:t>
            </w:r>
            <w:r>
              <w:rPr>
                <w:rFonts w:eastAsia="MS Gothic" w:hint="eastAsia"/>
                <w:lang w:eastAsia="ja-JP"/>
              </w:rPr>
              <w:t>TSI E</w:t>
            </w:r>
            <w:r>
              <w:t>N 300 356-1 [20] for the coding.</w:t>
            </w:r>
          </w:p>
        </w:tc>
      </w:tr>
      <w:tr w:rsidR="00FB0A0B" w14:paraId="293F2F64" w14:textId="77777777">
        <w:trPr>
          <w:cantSplit/>
        </w:trPr>
        <w:tc>
          <w:tcPr>
            <w:tcW w:w="9710" w:type="dxa"/>
            <w:gridSpan w:val="3"/>
          </w:tcPr>
          <w:p w14:paraId="547BB798" w14:textId="77777777" w:rsidR="00FB0A0B" w:rsidRDefault="00FB0A0B">
            <w:pPr>
              <w:pStyle w:val="TAN"/>
            </w:pPr>
            <w:r>
              <w:t>O</w:t>
            </w:r>
            <w:r>
              <w:tab/>
              <w:t>Optional (Service logic dependent).</w:t>
            </w:r>
          </w:p>
        </w:tc>
      </w:tr>
    </w:tbl>
    <w:p w14:paraId="7809DBC0" w14:textId="77777777" w:rsidR="00FB0A0B" w:rsidRDefault="00FB0A0B"/>
    <w:p w14:paraId="2D405F72" w14:textId="77777777" w:rsidR="00FB0A0B" w:rsidRDefault="00FB0A0B">
      <w:r>
        <w:t>Information To Send contains one of the following (choice):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0FC9EDC4" w14:textId="77777777">
        <w:trPr>
          <w:tblHeader/>
        </w:trPr>
        <w:tc>
          <w:tcPr>
            <w:tcW w:w="2623" w:type="dxa"/>
          </w:tcPr>
          <w:p w14:paraId="199A5449" w14:textId="77777777" w:rsidR="00FB0A0B" w:rsidRDefault="00FB0A0B">
            <w:pPr>
              <w:pStyle w:val="TAH"/>
            </w:pPr>
            <w:r>
              <w:t>Information element name</w:t>
            </w:r>
          </w:p>
        </w:tc>
        <w:tc>
          <w:tcPr>
            <w:tcW w:w="709" w:type="dxa"/>
          </w:tcPr>
          <w:p w14:paraId="50A02D04" w14:textId="77777777" w:rsidR="00FB0A0B" w:rsidRDefault="00FB0A0B">
            <w:pPr>
              <w:pStyle w:val="TAH"/>
            </w:pPr>
            <w:r>
              <w:t>Status</w:t>
            </w:r>
          </w:p>
        </w:tc>
        <w:tc>
          <w:tcPr>
            <w:tcW w:w="6378" w:type="dxa"/>
          </w:tcPr>
          <w:p w14:paraId="2BEBCAA5" w14:textId="77777777" w:rsidR="00FB0A0B" w:rsidRDefault="00FB0A0B">
            <w:pPr>
              <w:pStyle w:val="TAH"/>
            </w:pPr>
            <w:r>
              <w:t>Description</w:t>
            </w:r>
          </w:p>
        </w:tc>
      </w:tr>
      <w:tr w:rsidR="00FB0A0B" w14:paraId="5DDF6A7F" w14:textId="77777777">
        <w:tc>
          <w:tcPr>
            <w:tcW w:w="2623" w:type="dxa"/>
          </w:tcPr>
          <w:p w14:paraId="50B3392A" w14:textId="77777777" w:rsidR="00FB0A0B" w:rsidRDefault="00FB0A0B">
            <w:pPr>
              <w:pStyle w:val="TAL"/>
            </w:pPr>
            <w:r>
              <w:t>In-band Info</w:t>
            </w:r>
          </w:p>
        </w:tc>
        <w:tc>
          <w:tcPr>
            <w:tcW w:w="709" w:type="dxa"/>
          </w:tcPr>
          <w:p w14:paraId="06A4EC9C" w14:textId="77777777" w:rsidR="00FB0A0B" w:rsidRDefault="00FB0A0B">
            <w:pPr>
              <w:pStyle w:val="TAC"/>
            </w:pPr>
            <w:r>
              <w:t>O</w:t>
            </w:r>
          </w:p>
        </w:tc>
        <w:tc>
          <w:tcPr>
            <w:tcW w:w="6378" w:type="dxa"/>
          </w:tcPr>
          <w:p w14:paraId="0015C2D1" w14:textId="77777777" w:rsidR="00FB0A0B" w:rsidRDefault="00FB0A0B">
            <w:pPr>
              <w:pStyle w:val="TAL"/>
            </w:pPr>
            <w:r>
              <w:t>This parameter specifies the in-band information to be sent.</w:t>
            </w:r>
          </w:p>
        </w:tc>
      </w:tr>
      <w:tr w:rsidR="00FB0A0B" w14:paraId="25325304" w14:textId="77777777">
        <w:tc>
          <w:tcPr>
            <w:tcW w:w="2623" w:type="dxa"/>
          </w:tcPr>
          <w:p w14:paraId="5F05682C" w14:textId="77777777" w:rsidR="00FB0A0B" w:rsidRDefault="00FB0A0B">
            <w:pPr>
              <w:pStyle w:val="TAL"/>
            </w:pPr>
            <w:r>
              <w:t>Tone</w:t>
            </w:r>
          </w:p>
        </w:tc>
        <w:tc>
          <w:tcPr>
            <w:tcW w:w="709" w:type="dxa"/>
          </w:tcPr>
          <w:p w14:paraId="6D7A45E2" w14:textId="77777777" w:rsidR="00FB0A0B" w:rsidRDefault="00FB0A0B">
            <w:pPr>
              <w:pStyle w:val="TAC"/>
            </w:pPr>
            <w:r>
              <w:t>O</w:t>
            </w:r>
          </w:p>
        </w:tc>
        <w:tc>
          <w:tcPr>
            <w:tcW w:w="6378" w:type="dxa"/>
          </w:tcPr>
          <w:p w14:paraId="06D7F082" w14:textId="77777777" w:rsidR="00FB0A0B" w:rsidRDefault="00FB0A0B">
            <w:pPr>
              <w:pStyle w:val="TAL"/>
            </w:pPr>
            <w:r>
              <w:t>This parameter specifies a tone to be sent to the end</w:t>
            </w:r>
            <w:r>
              <w:noBreakHyphen/>
              <w:t>user.</w:t>
            </w:r>
          </w:p>
        </w:tc>
      </w:tr>
      <w:tr w:rsidR="00FB0A0B" w14:paraId="33AF4542" w14:textId="77777777">
        <w:trPr>
          <w:cantSplit/>
        </w:trPr>
        <w:tc>
          <w:tcPr>
            <w:tcW w:w="9710" w:type="dxa"/>
            <w:gridSpan w:val="3"/>
          </w:tcPr>
          <w:p w14:paraId="16A7853D" w14:textId="77777777" w:rsidR="00FB0A0B" w:rsidRDefault="00FB0A0B">
            <w:pPr>
              <w:pStyle w:val="TAN"/>
            </w:pPr>
            <w:r>
              <w:t>O</w:t>
            </w:r>
            <w:r>
              <w:tab/>
              <w:t>Optional (Service logic dependent).</w:t>
            </w:r>
          </w:p>
        </w:tc>
      </w:tr>
    </w:tbl>
    <w:p w14:paraId="6600D57B" w14:textId="77777777" w:rsidR="00FB0A0B" w:rsidRDefault="00FB0A0B"/>
    <w:p w14:paraId="490ACE16" w14:textId="77777777" w:rsidR="00FB0A0B" w:rsidRDefault="00FB0A0B">
      <w:r>
        <w:t>In-band Info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32982B2B" w14:textId="77777777">
        <w:trPr>
          <w:tblHeader/>
        </w:trPr>
        <w:tc>
          <w:tcPr>
            <w:tcW w:w="2623" w:type="dxa"/>
          </w:tcPr>
          <w:p w14:paraId="3E910C3E" w14:textId="77777777" w:rsidR="00FB0A0B" w:rsidRDefault="00FB0A0B">
            <w:pPr>
              <w:pStyle w:val="TAH"/>
            </w:pPr>
            <w:r>
              <w:t>Information element name</w:t>
            </w:r>
          </w:p>
        </w:tc>
        <w:tc>
          <w:tcPr>
            <w:tcW w:w="709" w:type="dxa"/>
          </w:tcPr>
          <w:p w14:paraId="5D8F6FBA" w14:textId="77777777" w:rsidR="00FB0A0B" w:rsidRDefault="00FB0A0B">
            <w:pPr>
              <w:pStyle w:val="TAH"/>
            </w:pPr>
            <w:r>
              <w:t>Status</w:t>
            </w:r>
          </w:p>
        </w:tc>
        <w:tc>
          <w:tcPr>
            <w:tcW w:w="6378" w:type="dxa"/>
          </w:tcPr>
          <w:p w14:paraId="62BE1E2A" w14:textId="77777777" w:rsidR="00FB0A0B" w:rsidRDefault="00FB0A0B">
            <w:pPr>
              <w:pStyle w:val="TAH"/>
            </w:pPr>
            <w:r>
              <w:t>Description</w:t>
            </w:r>
          </w:p>
        </w:tc>
      </w:tr>
      <w:tr w:rsidR="00FB0A0B" w14:paraId="77747F09" w14:textId="77777777">
        <w:tc>
          <w:tcPr>
            <w:tcW w:w="2623" w:type="dxa"/>
          </w:tcPr>
          <w:p w14:paraId="12BCD868" w14:textId="77777777" w:rsidR="00FB0A0B" w:rsidRDefault="00FB0A0B">
            <w:pPr>
              <w:pStyle w:val="TAL"/>
            </w:pPr>
            <w:r>
              <w:t>Message Id</w:t>
            </w:r>
          </w:p>
        </w:tc>
        <w:tc>
          <w:tcPr>
            <w:tcW w:w="709" w:type="dxa"/>
          </w:tcPr>
          <w:p w14:paraId="71C6C1B4" w14:textId="77777777" w:rsidR="00FB0A0B" w:rsidRDefault="00FB0A0B">
            <w:pPr>
              <w:pStyle w:val="TAC"/>
            </w:pPr>
            <w:r>
              <w:t>M</w:t>
            </w:r>
          </w:p>
        </w:tc>
        <w:tc>
          <w:tcPr>
            <w:tcW w:w="6378" w:type="dxa"/>
          </w:tcPr>
          <w:p w14:paraId="710211DF" w14:textId="77777777" w:rsidR="00FB0A0B" w:rsidRDefault="00FB0A0B">
            <w:pPr>
              <w:pStyle w:val="TAL"/>
            </w:pPr>
            <w:r>
              <w:t>This parameter indicates the message(s) to be sent, it can be one of the following.</w:t>
            </w:r>
          </w:p>
        </w:tc>
      </w:tr>
      <w:tr w:rsidR="00FB0A0B" w14:paraId="189AC2B7" w14:textId="77777777">
        <w:tc>
          <w:tcPr>
            <w:tcW w:w="2623" w:type="dxa"/>
          </w:tcPr>
          <w:p w14:paraId="4B3A732E" w14:textId="77777777" w:rsidR="00FB0A0B" w:rsidRDefault="00FB0A0B">
            <w:pPr>
              <w:pStyle w:val="TAL"/>
              <w:rPr>
                <w:lang w:val="fr-FR"/>
              </w:rPr>
            </w:pPr>
            <w:r>
              <w:rPr>
                <w:lang w:val="fr-FR"/>
              </w:rPr>
              <w:t>Message Duration</w:t>
            </w:r>
          </w:p>
        </w:tc>
        <w:tc>
          <w:tcPr>
            <w:tcW w:w="709" w:type="dxa"/>
          </w:tcPr>
          <w:p w14:paraId="1C618FBE" w14:textId="77777777" w:rsidR="00FB0A0B" w:rsidRDefault="00FB0A0B">
            <w:pPr>
              <w:pStyle w:val="TAC"/>
              <w:rPr>
                <w:lang w:val="fr-FR"/>
              </w:rPr>
            </w:pPr>
            <w:r>
              <w:rPr>
                <w:lang w:val="fr-FR"/>
              </w:rPr>
              <w:t>O</w:t>
            </w:r>
          </w:p>
        </w:tc>
        <w:tc>
          <w:tcPr>
            <w:tcW w:w="6378" w:type="dxa"/>
          </w:tcPr>
          <w:p w14:paraId="65D4324E" w14:textId="77777777" w:rsidR="00FB0A0B" w:rsidRDefault="00FB0A0B">
            <w:pPr>
              <w:pStyle w:val="TAL"/>
            </w:pPr>
            <w:r>
              <w:t>This parameter indicates the maximum time duration in seconds that the message shall be played/repeated. ZERO indicates endless repetition.</w:t>
            </w:r>
          </w:p>
        </w:tc>
      </w:tr>
      <w:tr w:rsidR="00FB0A0B" w14:paraId="4AE1AFD1" w14:textId="77777777">
        <w:trPr>
          <w:cantSplit/>
        </w:trPr>
        <w:tc>
          <w:tcPr>
            <w:tcW w:w="9710" w:type="dxa"/>
            <w:gridSpan w:val="3"/>
          </w:tcPr>
          <w:p w14:paraId="042C9AEF" w14:textId="77777777" w:rsidR="00FB0A0B" w:rsidRDefault="00FB0A0B">
            <w:pPr>
              <w:pStyle w:val="TAN"/>
            </w:pPr>
            <w:r>
              <w:t>M</w:t>
            </w:r>
            <w:r>
              <w:tab/>
              <w:t>Mandatory (The IE shall always be sent).</w:t>
            </w:r>
          </w:p>
          <w:p w14:paraId="3E407BFF" w14:textId="77777777" w:rsidR="00FB0A0B" w:rsidRDefault="00FB0A0B">
            <w:pPr>
              <w:pStyle w:val="TAN"/>
            </w:pPr>
            <w:r>
              <w:t>O</w:t>
            </w:r>
            <w:r>
              <w:tab/>
              <w:t>Optional (Service logic dependent).</w:t>
            </w:r>
          </w:p>
        </w:tc>
      </w:tr>
    </w:tbl>
    <w:p w14:paraId="4F22B805" w14:textId="77777777" w:rsidR="00FB0A0B" w:rsidRDefault="00FB0A0B"/>
    <w:p w14:paraId="01FA8285" w14:textId="77777777" w:rsidR="00FB0A0B" w:rsidRDefault="00FB0A0B">
      <w:r>
        <w:lastRenderedPageBreak/>
        <w:t>Message Id contains one of the following (choice):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2155452C" w14:textId="77777777">
        <w:trPr>
          <w:tblHeader/>
        </w:trPr>
        <w:tc>
          <w:tcPr>
            <w:tcW w:w="2623" w:type="dxa"/>
          </w:tcPr>
          <w:p w14:paraId="026DCE9C" w14:textId="77777777" w:rsidR="00FB0A0B" w:rsidRDefault="00FB0A0B">
            <w:pPr>
              <w:pStyle w:val="TAH"/>
            </w:pPr>
            <w:r>
              <w:t>Information element name</w:t>
            </w:r>
          </w:p>
        </w:tc>
        <w:tc>
          <w:tcPr>
            <w:tcW w:w="709" w:type="dxa"/>
          </w:tcPr>
          <w:p w14:paraId="499BE32E" w14:textId="77777777" w:rsidR="00FB0A0B" w:rsidRDefault="00FB0A0B">
            <w:pPr>
              <w:pStyle w:val="TAH"/>
            </w:pPr>
            <w:r>
              <w:t>Status</w:t>
            </w:r>
          </w:p>
        </w:tc>
        <w:tc>
          <w:tcPr>
            <w:tcW w:w="6378" w:type="dxa"/>
          </w:tcPr>
          <w:p w14:paraId="7C674880" w14:textId="77777777" w:rsidR="00FB0A0B" w:rsidRDefault="00FB0A0B">
            <w:pPr>
              <w:pStyle w:val="TAH"/>
            </w:pPr>
            <w:r>
              <w:t>Description</w:t>
            </w:r>
          </w:p>
        </w:tc>
      </w:tr>
      <w:tr w:rsidR="00FB0A0B" w14:paraId="31A9F796" w14:textId="77777777">
        <w:tc>
          <w:tcPr>
            <w:tcW w:w="2623" w:type="dxa"/>
          </w:tcPr>
          <w:p w14:paraId="5F4B6766" w14:textId="77777777" w:rsidR="00FB0A0B" w:rsidRDefault="00FB0A0B">
            <w:pPr>
              <w:pStyle w:val="TAL"/>
            </w:pPr>
            <w:r>
              <w:t>Elementary Message Id</w:t>
            </w:r>
          </w:p>
        </w:tc>
        <w:tc>
          <w:tcPr>
            <w:tcW w:w="709" w:type="dxa"/>
          </w:tcPr>
          <w:p w14:paraId="6ACA99A8" w14:textId="77777777" w:rsidR="00FB0A0B" w:rsidRDefault="00FB0A0B">
            <w:pPr>
              <w:pStyle w:val="TAC"/>
            </w:pPr>
            <w:r>
              <w:t>O</w:t>
            </w:r>
          </w:p>
        </w:tc>
        <w:tc>
          <w:tcPr>
            <w:tcW w:w="6378" w:type="dxa"/>
          </w:tcPr>
          <w:p w14:paraId="7975A78E" w14:textId="77777777" w:rsidR="00FB0A0B" w:rsidRDefault="00FB0A0B">
            <w:pPr>
              <w:pStyle w:val="TAL"/>
            </w:pPr>
            <w:r>
              <w:t>This parameter indicates a single announcement.</w:t>
            </w:r>
          </w:p>
        </w:tc>
      </w:tr>
      <w:tr w:rsidR="00FB0A0B" w14:paraId="74D6A858" w14:textId="77777777">
        <w:trPr>
          <w:cantSplit/>
        </w:trPr>
        <w:tc>
          <w:tcPr>
            <w:tcW w:w="9710" w:type="dxa"/>
            <w:gridSpan w:val="3"/>
          </w:tcPr>
          <w:p w14:paraId="608BF8DA" w14:textId="77777777" w:rsidR="00FB0A0B" w:rsidRDefault="00FB0A0B">
            <w:pPr>
              <w:pStyle w:val="TAN"/>
            </w:pPr>
            <w:r>
              <w:t>O</w:t>
            </w:r>
            <w:r>
              <w:tab/>
              <w:t>Optional (Service logic dependent).</w:t>
            </w:r>
          </w:p>
        </w:tc>
      </w:tr>
    </w:tbl>
    <w:p w14:paraId="6A054069" w14:textId="77777777" w:rsidR="00FB0A0B" w:rsidRDefault="00FB0A0B"/>
    <w:p w14:paraId="6684F381" w14:textId="77777777" w:rsidR="00FB0A0B" w:rsidRDefault="00FB0A0B" w:rsidP="002A0A94">
      <w:pPr>
        <w:pStyle w:val="Heading4"/>
      </w:pPr>
      <w:bookmarkStart w:id="147" w:name="_Toc95922180"/>
      <w:r>
        <w:t>4.7.1.4</w:t>
      </w:r>
      <w:r>
        <w:tab/>
        <w:t>Call Information Report</w:t>
      </w:r>
      <w:bookmarkEnd w:id="147"/>
    </w:p>
    <w:p w14:paraId="157E8344" w14:textId="77777777" w:rsidR="00FB0A0B" w:rsidRDefault="00FB0A0B" w:rsidP="002A0A94">
      <w:pPr>
        <w:pStyle w:val="Heading5"/>
      </w:pPr>
      <w:bookmarkStart w:id="148" w:name="_Toc95922181"/>
      <w:r>
        <w:t>4.7.1.4.1</w:t>
      </w:r>
      <w:r>
        <w:tab/>
        <w:t>Description</w:t>
      </w:r>
      <w:bookmarkEnd w:id="148"/>
    </w:p>
    <w:p w14:paraId="317E94A8" w14:textId="77777777" w:rsidR="00FB0A0B" w:rsidRDefault="00FB0A0B">
      <w:r>
        <w:t>This IF is used to send specific call information for a single call to the gsmSCF as requested from the gsmSCF in a previous Call Information Request.</w:t>
      </w:r>
    </w:p>
    <w:p w14:paraId="6019B969" w14:textId="77777777" w:rsidR="00FB0A0B" w:rsidRDefault="00FB0A0B" w:rsidP="002A0A94">
      <w:pPr>
        <w:pStyle w:val="Heading5"/>
      </w:pPr>
      <w:bookmarkStart w:id="149" w:name="_Toc95922182"/>
      <w:r>
        <w:t>4.7.1.4.2</w:t>
      </w:r>
      <w:r>
        <w:tab/>
        <w:t>Information Elements</w:t>
      </w:r>
      <w:bookmarkEnd w:id="149"/>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20FEA2C8" w14:textId="77777777">
        <w:trPr>
          <w:tblHeader/>
        </w:trPr>
        <w:tc>
          <w:tcPr>
            <w:tcW w:w="2623" w:type="dxa"/>
          </w:tcPr>
          <w:p w14:paraId="55EADCD1" w14:textId="77777777" w:rsidR="00FB0A0B" w:rsidRDefault="00FB0A0B">
            <w:pPr>
              <w:pStyle w:val="TAH"/>
            </w:pPr>
            <w:r>
              <w:t>Information element name</w:t>
            </w:r>
          </w:p>
        </w:tc>
        <w:tc>
          <w:tcPr>
            <w:tcW w:w="1005" w:type="dxa"/>
          </w:tcPr>
          <w:p w14:paraId="2E261871" w14:textId="77777777" w:rsidR="00FB0A0B" w:rsidRDefault="00FB0A0B">
            <w:pPr>
              <w:pStyle w:val="TAH"/>
            </w:pPr>
            <w:r>
              <w:t>Status</w:t>
            </w:r>
          </w:p>
        </w:tc>
        <w:tc>
          <w:tcPr>
            <w:tcW w:w="4338" w:type="dxa"/>
          </w:tcPr>
          <w:p w14:paraId="06846AB7" w14:textId="77777777" w:rsidR="00FB0A0B" w:rsidRDefault="00FB0A0B">
            <w:pPr>
              <w:pStyle w:val="TAH"/>
            </w:pPr>
            <w:r>
              <w:t>Description</w:t>
            </w:r>
          </w:p>
        </w:tc>
      </w:tr>
      <w:tr w:rsidR="00FB0A0B" w14:paraId="7D695BC6" w14:textId="77777777">
        <w:tc>
          <w:tcPr>
            <w:tcW w:w="2623" w:type="dxa"/>
          </w:tcPr>
          <w:p w14:paraId="63B7A440" w14:textId="77777777" w:rsidR="00FB0A0B" w:rsidRDefault="00FB0A0B">
            <w:pPr>
              <w:pStyle w:val="TAL"/>
            </w:pPr>
            <w:r>
              <w:t xml:space="preserve">Requested Information List </w:t>
            </w:r>
          </w:p>
        </w:tc>
        <w:tc>
          <w:tcPr>
            <w:tcW w:w="1005" w:type="dxa"/>
          </w:tcPr>
          <w:p w14:paraId="1725240A" w14:textId="77777777" w:rsidR="00FB0A0B" w:rsidRDefault="00FB0A0B">
            <w:pPr>
              <w:pStyle w:val="TAC"/>
            </w:pPr>
            <w:r>
              <w:t>M</w:t>
            </w:r>
          </w:p>
        </w:tc>
        <w:tc>
          <w:tcPr>
            <w:tcW w:w="4338" w:type="dxa"/>
          </w:tcPr>
          <w:p w14:paraId="06E43F9F" w14:textId="77777777" w:rsidR="00FB0A0B" w:rsidRDefault="00FB0A0B">
            <w:pPr>
              <w:pStyle w:val="TAL"/>
            </w:pPr>
            <w:r>
              <w:t>This IE specifies a list of Requested information Values which are requested.</w:t>
            </w:r>
          </w:p>
        </w:tc>
      </w:tr>
      <w:tr w:rsidR="00FB0A0B" w14:paraId="7A46A12B" w14:textId="77777777">
        <w:tc>
          <w:tcPr>
            <w:tcW w:w="2623" w:type="dxa"/>
          </w:tcPr>
          <w:p w14:paraId="4DF2B0CB" w14:textId="77777777" w:rsidR="00FB0A0B" w:rsidRDefault="00FB0A0B">
            <w:pPr>
              <w:pStyle w:val="TAL"/>
            </w:pPr>
            <w:r>
              <w:t>Leg ID</w:t>
            </w:r>
          </w:p>
        </w:tc>
        <w:tc>
          <w:tcPr>
            <w:tcW w:w="1005" w:type="dxa"/>
          </w:tcPr>
          <w:p w14:paraId="72752AF1" w14:textId="77777777" w:rsidR="00FB0A0B" w:rsidRDefault="00FB0A0B">
            <w:pPr>
              <w:pStyle w:val="TAC"/>
            </w:pPr>
            <w:r>
              <w:t>M</w:t>
            </w:r>
          </w:p>
        </w:tc>
        <w:tc>
          <w:tcPr>
            <w:tcW w:w="4338" w:type="dxa"/>
          </w:tcPr>
          <w:p w14:paraId="13FD5F88" w14:textId="77777777" w:rsidR="00FB0A0B" w:rsidRDefault="00FB0A0B">
            <w:pPr>
              <w:pStyle w:val="TAL"/>
            </w:pPr>
            <w:r>
              <w:t>This IE indicates the party in the call for which information shall be collected.</w:t>
            </w:r>
          </w:p>
        </w:tc>
      </w:tr>
    </w:tbl>
    <w:p w14:paraId="02A1FABE" w14:textId="77777777" w:rsidR="00FB0A0B" w:rsidRDefault="00FB0A0B"/>
    <w:p w14:paraId="1B1CF1EA" w14:textId="77777777" w:rsidR="00FB0A0B" w:rsidRDefault="00FB0A0B" w:rsidP="002A0A94">
      <w:pPr>
        <w:pStyle w:val="Heading4"/>
      </w:pPr>
      <w:bookmarkStart w:id="150" w:name="_Toc95922183"/>
      <w:r>
        <w:t>4.7.1.5</w:t>
      </w:r>
      <w:r>
        <w:tab/>
        <w:t>Event Report BCSM</w:t>
      </w:r>
      <w:bookmarkEnd w:id="150"/>
    </w:p>
    <w:p w14:paraId="40795BE7" w14:textId="77777777" w:rsidR="00FB0A0B" w:rsidRDefault="00FB0A0B" w:rsidP="002A0A94">
      <w:pPr>
        <w:pStyle w:val="Heading5"/>
      </w:pPr>
      <w:bookmarkStart w:id="151" w:name="_Toc95922184"/>
      <w:r>
        <w:t>4.71.5.1</w:t>
      </w:r>
      <w:r>
        <w:tab/>
        <w:t>Description</w:t>
      </w:r>
      <w:bookmarkEnd w:id="151"/>
    </w:p>
    <w:p w14:paraId="0AC778C0" w14:textId="77777777" w:rsidR="00FB0A0B" w:rsidRDefault="00FB0A0B">
      <w:r>
        <w:t>This IF is used to notify the gsmSCF of a call-related event (i.e. BCSM events as answer and disconnect) previously requested by the gsmSCF in a Request Report BCSM Event IF.</w:t>
      </w:r>
    </w:p>
    <w:p w14:paraId="21700A56" w14:textId="77777777" w:rsidR="00FB0A0B" w:rsidRDefault="00FB0A0B" w:rsidP="002A0A94">
      <w:pPr>
        <w:pStyle w:val="Heading5"/>
      </w:pPr>
      <w:bookmarkStart w:id="152" w:name="_Toc95922185"/>
      <w:r>
        <w:t>4.7.1.5.2</w:t>
      </w:r>
      <w:r>
        <w:tab/>
        <w:t>Information Elements</w:t>
      </w:r>
      <w:bookmarkEnd w:id="152"/>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1048"/>
        <w:gridCol w:w="4218"/>
      </w:tblGrid>
      <w:tr w:rsidR="00FB0A0B" w14:paraId="56334F1A" w14:textId="77777777">
        <w:trPr>
          <w:tblHeader/>
        </w:trPr>
        <w:tc>
          <w:tcPr>
            <w:tcW w:w="2580" w:type="dxa"/>
          </w:tcPr>
          <w:p w14:paraId="62493BA3" w14:textId="77777777" w:rsidR="00FB0A0B" w:rsidRDefault="00FB0A0B">
            <w:pPr>
              <w:pStyle w:val="TAH"/>
            </w:pPr>
            <w:r>
              <w:t>Information element name</w:t>
            </w:r>
          </w:p>
        </w:tc>
        <w:tc>
          <w:tcPr>
            <w:tcW w:w="1048" w:type="dxa"/>
          </w:tcPr>
          <w:p w14:paraId="2E81D779" w14:textId="77777777" w:rsidR="00FB0A0B" w:rsidRDefault="00FB0A0B">
            <w:pPr>
              <w:pStyle w:val="TAH"/>
            </w:pPr>
            <w:r>
              <w:t>Status</w:t>
            </w:r>
          </w:p>
        </w:tc>
        <w:tc>
          <w:tcPr>
            <w:tcW w:w="4218" w:type="dxa"/>
          </w:tcPr>
          <w:p w14:paraId="46340F14" w14:textId="77777777" w:rsidR="00FB0A0B" w:rsidRDefault="00FB0A0B">
            <w:pPr>
              <w:pStyle w:val="TAH"/>
            </w:pPr>
            <w:r>
              <w:t>Description</w:t>
            </w:r>
          </w:p>
        </w:tc>
      </w:tr>
      <w:tr w:rsidR="00FB0A0B" w14:paraId="45D5F480" w14:textId="77777777">
        <w:tc>
          <w:tcPr>
            <w:tcW w:w="2580" w:type="dxa"/>
          </w:tcPr>
          <w:p w14:paraId="096E7450" w14:textId="77777777" w:rsidR="00FB0A0B" w:rsidRDefault="00FB0A0B">
            <w:pPr>
              <w:pStyle w:val="TAL"/>
            </w:pPr>
            <w:r>
              <w:t>Event type BCSM</w:t>
            </w:r>
          </w:p>
        </w:tc>
        <w:tc>
          <w:tcPr>
            <w:tcW w:w="1048" w:type="dxa"/>
          </w:tcPr>
          <w:p w14:paraId="6D70C8B2" w14:textId="77777777" w:rsidR="00FB0A0B" w:rsidRDefault="00FB0A0B">
            <w:pPr>
              <w:pStyle w:val="TAC"/>
            </w:pPr>
            <w:r>
              <w:t>M</w:t>
            </w:r>
          </w:p>
        </w:tc>
        <w:tc>
          <w:tcPr>
            <w:tcW w:w="4218" w:type="dxa"/>
          </w:tcPr>
          <w:p w14:paraId="1AD0583E" w14:textId="77777777" w:rsidR="00FB0A0B" w:rsidRDefault="00FB0A0B">
            <w:pPr>
              <w:pStyle w:val="TAL"/>
            </w:pPr>
            <w:r>
              <w:t>This IE specifies the type of event that is reported.</w:t>
            </w:r>
          </w:p>
        </w:tc>
      </w:tr>
      <w:tr w:rsidR="00FB0A0B" w14:paraId="756B5151" w14:textId="77777777">
        <w:tc>
          <w:tcPr>
            <w:tcW w:w="2580" w:type="dxa"/>
          </w:tcPr>
          <w:p w14:paraId="3C11B242" w14:textId="77777777" w:rsidR="00FB0A0B" w:rsidRDefault="00FB0A0B">
            <w:pPr>
              <w:pStyle w:val="TAL"/>
            </w:pPr>
            <w:r>
              <w:t>Event Specific Information BCSM</w:t>
            </w:r>
          </w:p>
        </w:tc>
        <w:tc>
          <w:tcPr>
            <w:tcW w:w="1048" w:type="dxa"/>
          </w:tcPr>
          <w:p w14:paraId="0DF06D10" w14:textId="77777777" w:rsidR="00FB0A0B" w:rsidRDefault="00FB0A0B">
            <w:pPr>
              <w:pStyle w:val="TAC"/>
            </w:pPr>
            <w:r>
              <w:t>C</w:t>
            </w:r>
          </w:p>
        </w:tc>
        <w:tc>
          <w:tcPr>
            <w:tcW w:w="4218" w:type="dxa"/>
          </w:tcPr>
          <w:p w14:paraId="5B94C58B" w14:textId="77777777" w:rsidR="00FB0A0B" w:rsidRDefault="00FB0A0B">
            <w:pPr>
              <w:pStyle w:val="TAL"/>
            </w:pPr>
            <w:r>
              <w:t>This IE indicates the call related information specific to the event.</w:t>
            </w:r>
          </w:p>
        </w:tc>
      </w:tr>
      <w:tr w:rsidR="00FB0A0B" w14:paraId="5C755A3F" w14:textId="77777777">
        <w:tc>
          <w:tcPr>
            <w:tcW w:w="2580" w:type="dxa"/>
          </w:tcPr>
          <w:p w14:paraId="311B78E1" w14:textId="77777777" w:rsidR="00FB0A0B" w:rsidRDefault="00FB0A0B">
            <w:pPr>
              <w:pStyle w:val="TAL"/>
            </w:pPr>
            <w:r>
              <w:t>Leg ID</w:t>
            </w:r>
          </w:p>
        </w:tc>
        <w:tc>
          <w:tcPr>
            <w:tcW w:w="1048" w:type="dxa"/>
          </w:tcPr>
          <w:p w14:paraId="05F90B4F" w14:textId="77777777" w:rsidR="00FB0A0B" w:rsidRDefault="00FB0A0B">
            <w:pPr>
              <w:pStyle w:val="TAC"/>
            </w:pPr>
            <w:r>
              <w:t>M</w:t>
            </w:r>
          </w:p>
        </w:tc>
        <w:tc>
          <w:tcPr>
            <w:tcW w:w="4218" w:type="dxa"/>
          </w:tcPr>
          <w:p w14:paraId="3E3398B0" w14:textId="77777777" w:rsidR="00FB0A0B" w:rsidRDefault="00FB0A0B">
            <w:pPr>
              <w:pStyle w:val="TAL"/>
            </w:pPr>
            <w:r>
              <w:t>This IE indicates the party in the call for which the event is reported.</w:t>
            </w:r>
          </w:p>
        </w:tc>
      </w:tr>
      <w:tr w:rsidR="00FB0A0B" w14:paraId="0015194D" w14:textId="77777777">
        <w:tc>
          <w:tcPr>
            <w:tcW w:w="2580" w:type="dxa"/>
          </w:tcPr>
          <w:p w14:paraId="1D141993" w14:textId="77777777" w:rsidR="00FB0A0B" w:rsidRDefault="00FB0A0B">
            <w:pPr>
              <w:pStyle w:val="TAL"/>
            </w:pPr>
            <w:r>
              <w:t>Misc Call Info</w:t>
            </w:r>
          </w:p>
        </w:tc>
        <w:tc>
          <w:tcPr>
            <w:tcW w:w="1048" w:type="dxa"/>
          </w:tcPr>
          <w:p w14:paraId="2725EB74" w14:textId="77777777" w:rsidR="00FB0A0B" w:rsidRDefault="00FB0A0B">
            <w:pPr>
              <w:pStyle w:val="TAC"/>
            </w:pPr>
            <w:r>
              <w:t>M</w:t>
            </w:r>
          </w:p>
        </w:tc>
        <w:tc>
          <w:tcPr>
            <w:tcW w:w="4218" w:type="dxa"/>
          </w:tcPr>
          <w:p w14:paraId="74C68CD1" w14:textId="77777777" w:rsidR="00FB0A0B" w:rsidRDefault="00FB0A0B">
            <w:pPr>
              <w:pStyle w:val="TAL"/>
            </w:pPr>
            <w:r>
              <w:t>This IE indicates the DP type.</w:t>
            </w:r>
          </w:p>
        </w:tc>
      </w:tr>
    </w:tbl>
    <w:p w14:paraId="44785DB0" w14:textId="77777777" w:rsidR="00FB0A0B" w:rsidRDefault="00FB0A0B">
      <w:pPr>
        <w:keepNext/>
        <w:keepLines/>
      </w:pPr>
    </w:p>
    <w:p w14:paraId="58AF040D" w14:textId="77777777" w:rsidR="00FB0A0B" w:rsidRDefault="00FB0A0B">
      <w:pPr>
        <w:keepNext/>
        <w:keepLines/>
      </w:pPr>
      <w:r>
        <w:t>If the Event Type BCSM IE contains either O_Answer or T_Answer, then the Event Specific Information BCSM IE contains the following information elements: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1048"/>
        <w:gridCol w:w="4218"/>
      </w:tblGrid>
      <w:tr w:rsidR="00FB0A0B" w14:paraId="1EA2F66B" w14:textId="77777777">
        <w:trPr>
          <w:tblHeader/>
        </w:trPr>
        <w:tc>
          <w:tcPr>
            <w:tcW w:w="2580" w:type="dxa"/>
          </w:tcPr>
          <w:p w14:paraId="4D3B4967" w14:textId="77777777" w:rsidR="00FB0A0B" w:rsidRDefault="00FB0A0B">
            <w:pPr>
              <w:pStyle w:val="TAH"/>
            </w:pPr>
            <w:r>
              <w:t>Information element name</w:t>
            </w:r>
          </w:p>
        </w:tc>
        <w:tc>
          <w:tcPr>
            <w:tcW w:w="1048" w:type="dxa"/>
          </w:tcPr>
          <w:p w14:paraId="767BD6B9" w14:textId="77777777" w:rsidR="00FB0A0B" w:rsidRDefault="00FB0A0B">
            <w:pPr>
              <w:pStyle w:val="TAH"/>
            </w:pPr>
            <w:r>
              <w:t>Status</w:t>
            </w:r>
          </w:p>
        </w:tc>
        <w:tc>
          <w:tcPr>
            <w:tcW w:w="4218" w:type="dxa"/>
          </w:tcPr>
          <w:p w14:paraId="07E95D0A" w14:textId="77777777" w:rsidR="00FB0A0B" w:rsidRDefault="00FB0A0B">
            <w:pPr>
              <w:pStyle w:val="TAH"/>
            </w:pPr>
            <w:r>
              <w:t>Description</w:t>
            </w:r>
          </w:p>
        </w:tc>
      </w:tr>
      <w:tr w:rsidR="00FB0A0B" w14:paraId="525677ED" w14:textId="77777777">
        <w:tc>
          <w:tcPr>
            <w:tcW w:w="2580" w:type="dxa"/>
          </w:tcPr>
          <w:p w14:paraId="6CD419AC" w14:textId="77777777" w:rsidR="00FB0A0B" w:rsidRDefault="00FB0A0B">
            <w:pPr>
              <w:pStyle w:val="TAL"/>
            </w:pPr>
            <w:r>
              <w:t>Destination address</w:t>
            </w:r>
          </w:p>
        </w:tc>
        <w:tc>
          <w:tcPr>
            <w:tcW w:w="1048" w:type="dxa"/>
          </w:tcPr>
          <w:p w14:paraId="1FE9BB2C" w14:textId="77777777" w:rsidR="00FB0A0B" w:rsidRDefault="00FB0A0B">
            <w:pPr>
              <w:pStyle w:val="TAC"/>
            </w:pPr>
            <w:r>
              <w:t>M</w:t>
            </w:r>
          </w:p>
        </w:tc>
        <w:tc>
          <w:tcPr>
            <w:tcW w:w="4218" w:type="dxa"/>
          </w:tcPr>
          <w:p w14:paraId="64BE38CF" w14:textId="77777777" w:rsidR="00FB0A0B" w:rsidRDefault="00FB0A0B">
            <w:pPr>
              <w:pStyle w:val="TAL"/>
              <w:rPr>
                <w:rFonts w:eastAsia="MS Mincho"/>
                <w:lang w:eastAsia="ja-JP"/>
              </w:rPr>
            </w:pPr>
            <w:r>
              <w:t>This IE specifies the destination address for the call leg.</w:t>
            </w:r>
          </w:p>
          <w:p w14:paraId="70965562" w14:textId="77777777" w:rsidR="00FB0A0B" w:rsidRDefault="00FB0A0B">
            <w:pPr>
              <w:pStyle w:val="TAL"/>
              <w:rPr>
                <w:rFonts w:eastAsia="MS Mincho"/>
                <w:lang w:eastAsia="ja-JP"/>
              </w:rPr>
            </w:pPr>
            <w:r>
              <w:t xml:space="preserve">The </w:t>
            </w:r>
            <w:r>
              <w:rPr>
                <w:i/>
              </w:rPr>
              <w:t xml:space="preserve">NatureOfAddress indicator </w:t>
            </w:r>
            <w:r>
              <w:t xml:space="preserve">may contain a national-specific value. For some national-specific </w:t>
            </w:r>
            <w:r>
              <w:rPr>
                <w:i/>
              </w:rPr>
              <w:t xml:space="preserve">NatureOfAddress indicator </w:t>
            </w:r>
            <w:r>
              <w:t>values the length of the digit part of destination address may be zero.</w:t>
            </w:r>
          </w:p>
        </w:tc>
      </w:tr>
    </w:tbl>
    <w:p w14:paraId="5A43AB85" w14:textId="77777777" w:rsidR="00FB0A0B" w:rsidRDefault="00FB0A0B"/>
    <w:p w14:paraId="7117E0C9" w14:textId="77777777" w:rsidR="00FB0A0B" w:rsidRDefault="00FB0A0B">
      <w:pPr>
        <w:keepNext/>
        <w:keepLines/>
      </w:pPr>
      <w:r>
        <w:t>If the Event Type BCSM IE contains one of Route_Select_Failure, O_Called_Party_Busy, O_Disconnect, T_Busy, or T_Disconnect, then the Event Specific Information BCSM IE contains the following information element: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1048"/>
        <w:gridCol w:w="4218"/>
      </w:tblGrid>
      <w:tr w:rsidR="00FB0A0B" w14:paraId="06B805E2" w14:textId="77777777">
        <w:trPr>
          <w:tblHeader/>
        </w:trPr>
        <w:tc>
          <w:tcPr>
            <w:tcW w:w="2580" w:type="dxa"/>
          </w:tcPr>
          <w:p w14:paraId="3C176632" w14:textId="77777777" w:rsidR="00FB0A0B" w:rsidRDefault="00FB0A0B">
            <w:pPr>
              <w:pStyle w:val="TAH"/>
              <w:rPr>
                <w:lang w:val="en-US"/>
              </w:rPr>
            </w:pPr>
            <w:r>
              <w:rPr>
                <w:lang w:val="en-US"/>
              </w:rPr>
              <w:t>Information element name</w:t>
            </w:r>
          </w:p>
        </w:tc>
        <w:tc>
          <w:tcPr>
            <w:tcW w:w="1048" w:type="dxa"/>
          </w:tcPr>
          <w:p w14:paraId="68B86AA5" w14:textId="77777777" w:rsidR="00FB0A0B" w:rsidRDefault="00FB0A0B">
            <w:pPr>
              <w:pStyle w:val="TAH"/>
              <w:rPr>
                <w:lang w:val="en-US"/>
              </w:rPr>
            </w:pPr>
            <w:r>
              <w:rPr>
                <w:lang w:val="en-US"/>
              </w:rPr>
              <w:t>Status</w:t>
            </w:r>
          </w:p>
        </w:tc>
        <w:tc>
          <w:tcPr>
            <w:tcW w:w="4218" w:type="dxa"/>
          </w:tcPr>
          <w:p w14:paraId="05E03E05" w14:textId="77777777" w:rsidR="00FB0A0B" w:rsidRDefault="00FB0A0B">
            <w:pPr>
              <w:pStyle w:val="TAH"/>
              <w:rPr>
                <w:lang w:val="en-US"/>
              </w:rPr>
            </w:pPr>
            <w:r>
              <w:rPr>
                <w:lang w:val="en-US"/>
              </w:rPr>
              <w:t>Description</w:t>
            </w:r>
          </w:p>
        </w:tc>
      </w:tr>
      <w:tr w:rsidR="00FB0A0B" w14:paraId="524157EB" w14:textId="77777777">
        <w:tc>
          <w:tcPr>
            <w:tcW w:w="2580" w:type="dxa"/>
          </w:tcPr>
          <w:p w14:paraId="5CC66E31" w14:textId="77777777" w:rsidR="00FB0A0B" w:rsidRDefault="00FB0A0B">
            <w:pPr>
              <w:pStyle w:val="TAL"/>
              <w:rPr>
                <w:lang w:val="en-US"/>
              </w:rPr>
            </w:pPr>
            <w:r>
              <w:rPr>
                <w:lang w:val="en-US"/>
              </w:rPr>
              <w:t>Cause</w:t>
            </w:r>
          </w:p>
        </w:tc>
        <w:tc>
          <w:tcPr>
            <w:tcW w:w="1048" w:type="dxa"/>
          </w:tcPr>
          <w:p w14:paraId="437E2564" w14:textId="77777777" w:rsidR="00FB0A0B" w:rsidRDefault="00FB0A0B">
            <w:pPr>
              <w:pStyle w:val="TAC"/>
            </w:pPr>
            <w:r>
              <w:t>C</w:t>
            </w:r>
          </w:p>
        </w:tc>
        <w:tc>
          <w:tcPr>
            <w:tcW w:w="4218" w:type="dxa"/>
          </w:tcPr>
          <w:p w14:paraId="596D5421" w14:textId="77777777" w:rsidR="00FB0A0B" w:rsidRDefault="00FB0A0B">
            <w:pPr>
              <w:pStyle w:val="TAL"/>
            </w:pPr>
            <w:r>
              <w:t>This IE indicates the cause.</w:t>
            </w:r>
          </w:p>
        </w:tc>
      </w:tr>
    </w:tbl>
    <w:p w14:paraId="2FD6BBB9" w14:textId="77777777" w:rsidR="00FB0A0B" w:rsidRDefault="00FB0A0B"/>
    <w:p w14:paraId="5BEC6A84" w14:textId="77777777" w:rsidR="00FB0A0B" w:rsidRDefault="00FB0A0B">
      <w:r>
        <w:t>If the Event Type BCSM IE contains O_No_Answer then the Event Specific Information BCSM IE is not included.</w:t>
      </w:r>
    </w:p>
    <w:p w14:paraId="17BF40A4" w14:textId="77777777" w:rsidR="00FB0A0B" w:rsidRDefault="00FB0A0B" w:rsidP="002A0A94">
      <w:pPr>
        <w:pStyle w:val="Heading4"/>
      </w:pPr>
      <w:bookmarkStart w:id="153" w:name="_Toc95922186"/>
      <w:r>
        <w:lastRenderedPageBreak/>
        <w:t>4.7.1.6</w:t>
      </w:r>
      <w:r>
        <w:tab/>
        <w:t>Initial DP</w:t>
      </w:r>
      <w:bookmarkEnd w:id="153"/>
    </w:p>
    <w:p w14:paraId="1F1FA2A1" w14:textId="77777777" w:rsidR="00FB0A0B" w:rsidRDefault="00FB0A0B" w:rsidP="002A0A94">
      <w:pPr>
        <w:pStyle w:val="Heading5"/>
      </w:pPr>
      <w:bookmarkStart w:id="154" w:name="_Toc95922187"/>
      <w:r>
        <w:t>4.7.1.6.1</w:t>
      </w:r>
      <w:r>
        <w:tab/>
        <w:t>Description</w:t>
      </w:r>
      <w:bookmarkEnd w:id="154"/>
    </w:p>
    <w:p w14:paraId="1BAEC62B" w14:textId="77777777" w:rsidR="00FB0A0B" w:rsidRDefault="00FB0A0B">
      <w:r>
        <w:t>This IF is generated by the IM</w:t>
      </w:r>
      <w:r>
        <w:noBreakHyphen/>
        <w:t>SSF when a trigger is detected at a DP in the BCSM, to request instructions from the gsmSCF.</w:t>
      </w:r>
    </w:p>
    <w:p w14:paraId="1AF524A2" w14:textId="77777777" w:rsidR="00FB0A0B" w:rsidRDefault="00FB0A0B" w:rsidP="002A0A94">
      <w:pPr>
        <w:pStyle w:val="Heading5"/>
        <w:rPr>
          <w:b/>
        </w:rPr>
      </w:pPr>
      <w:bookmarkStart w:id="155" w:name="_Toc95922188"/>
      <w:r>
        <w:lastRenderedPageBreak/>
        <w:t>4.7.1.6.2</w:t>
      </w:r>
      <w:r>
        <w:tab/>
        <w:t>Information Elements</w:t>
      </w:r>
      <w:bookmarkEnd w:id="15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958"/>
        <w:gridCol w:w="900"/>
        <w:gridCol w:w="4230"/>
      </w:tblGrid>
      <w:tr w:rsidR="00FB0A0B" w14:paraId="4DC1E6FF" w14:textId="77777777">
        <w:trPr>
          <w:cantSplit/>
          <w:tblHeader/>
        </w:trPr>
        <w:tc>
          <w:tcPr>
            <w:tcW w:w="2580" w:type="dxa"/>
          </w:tcPr>
          <w:p w14:paraId="498B197E" w14:textId="77777777" w:rsidR="00FB0A0B" w:rsidRDefault="00FB0A0B">
            <w:pPr>
              <w:pStyle w:val="TAH"/>
            </w:pPr>
            <w:r>
              <w:t>Information element name</w:t>
            </w:r>
          </w:p>
        </w:tc>
        <w:tc>
          <w:tcPr>
            <w:tcW w:w="958" w:type="dxa"/>
          </w:tcPr>
          <w:p w14:paraId="785DCAEA" w14:textId="77777777" w:rsidR="00FB0A0B" w:rsidRDefault="00FB0A0B">
            <w:pPr>
              <w:pStyle w:val="TAH"/>
            </w:pPr>
            <w:r>
              <w:t>IM_Orig</w:t>
            </w:r>
          </w:p>
        </w:tc>
        <w:tc>
          <w:tcPr>
            <w:tcW w:w="900" w:type="dxa"/>
          </w:tcPr>
          <w:p w14:paraId="413E7289" w14:textId="77777777" w:rsidR="00FB0A0B" w:rsidRDefault="00FB0A0B">
            <w:pPr>
              <w:pStyle w:val="TAH"/>
            </w:pPr>
            <w:r>
              <w:t>IM_Term</w:t>
            </w:r>
          </w:p>
        </w:tc>
        <w:tc>
          <w:tcPr>
            <w:tcW w:w="4230" w:type="dxa"/>
          </w:tcPr>
          <w:p w14:paraId="13BCD19B" w14:textId="77777777" w:rsidR="00FB0A0B" w:rsidRDefault="00FB0A0B">
            <w:pPr>
              <w:pStyle w:val="TAH"/>
            </w:pPr>
            <w:r>
              <w:t>Description</w:t>
            </w:r>
          </w:p>
        </w:tc>
      </w:tr>
      <w:tr w:rsidR="00FB0A0B" w14:paraId="0D39B6D7" w14:textId="77777777">
        <w:trPr>
          <w:cantSplit/>
        </w:trPr>
        <w:tc>
          <w:tcPr>
            <w:tcW w:w="2580" w:type="dxa"/>
            <w:tcBorders>
              <w:bottom w:val="single" w:sz="6" w:space="0" w:color="auto"/>
            </w:tcBorders>
          </w:tcPr>
          <w:p w14:paraId="22C7AD9D" w14:textId="77777777" w:rsidR="00FB0A0B" w:rsidRDefault="00FB0A0B">
            <w:pPr>
              <w:pStyle w:val="TAL"/>
            </w:pPr>
            <w:r>
              <w:t xml:space="preserve">Media Type </w:t>
            </w:r>
            <w:r>
              <w:rPr>
                <w:lang w:val="en-US"/>
              </w:rPr>
              <w:t>Info List</w:t>
            </w:r>
          </w:p>
        </w:tc>
        <w:tc>
          <w:tcPr>
            <w:tcW w:w="958" w:type="dxa"/>
          </w:tcPr>
          <w:p w14:paraId="615C25DE" w14:textId="77777777" w:rsidR="00FB0A0B" w:rsidRDefault="00FB0A0B">
            <w:pPr>
              <w:pStyle w:val="TAC"/>
            </w:pPr>
            <w:r>
              <w:t>M</w:t>
            </w:r>
          </w:p>
        </w:tc>
        <w:tc>
          <w:tcPr>
            <w:tcW w:w="900" w:type="dxa"/>
          </w:tcPr>
          <w:p w14:paraId="27259A94" w14:textId="77777777" w:rsidR="00FB0A0B" w:rsidRDefault="00FB0A0B">
            <w:pPr>
              <w:pStyle w:val="TAC"/>
            </w:pPr>
            <w:r>
              <w:t xml:space="preserve">      M</w:t>
            </w:r>
          </w:p>
        </w:tc>
        <w:tc>
          <w:tcPr>
            <w:tcW w:w="4230" w:type="dxa"/>
          </w:tcPr>
          <w:p w14:paraId="68A7ECF1" w14:textId="77777777" w:rsidR="00FB0A0B" w:rsidRDefault="00FB0A0B">
            <w:pPr>
              <w:pStyle w:val="TAL"/>
            </w:pPr>
            <w:r>
              <w:t>This IE indicates the media types associated with the SIP call session. This IE shall contain the media description(s) received from the S</w:t>
            </w:r>
            <w:r>
              <w:noBreakHyphen/>
              <w:t>CSCF.</w:t>
            </w:r>
          </w:p>
        </w:tc>
      </w:tr>
      <w:tr w:rsidR="00FB0A0B" w14:paraId="2AF70603" w14:textId="77777777">
        <w:trPr>
          <w:cantSplit/>
        </w:trPr>
        <w:tc>
          <w:tcPr>
            <w:tcW w:w="2580" w:type="dxa"/>
            <w:tcBorders>
              <w:bottom w:val="single" w:sz="6" w:space="0" w:color="auto"/>
            </w:tcBorders>
          </w:tcPr>
          <w:p w14:paraId="7A280F0C" w14:textId="77777777" w:rsidR="00FB0A0B" w:rsidRDefault="00FB0A0B">
            <w:pPr>
              <w:pStyle w:val="TAL"/>
            </w:pPr>
            <w:bookmarkStart w:id="156" w:name="_PERM_MCCTEMPBM_CRPT96840051___2" w:colFirst="3" w:colLast="3"/>
            <w:r>
              <w:t>Called Party Number</w:t>
            </w:r>
          </w:p>
        </w:tc>
        <w:tc>
          <w:tcPr>
            <w:tcW w:w="958" w:type="dxa"/>
            <w:tcBorders>
              <w:bottom w:val="single" w:sz="6" w:space="0" w:color="auto"/>
            </w:tcBorders>
          </w:tcPr>
          <w:p w14:paraId="6DD6415C" w14:textId="77777777" w:rsidR="00FB0A0B" w:rsidRDefault="00FB0A0B">
            <w:pPr>
              <w:pStyle w:val="TAC"/>
              <w:rPr>
                <w:rFonts w:eastAsia="MS Mincho"/>
                <w:lang w:eastAsia="ja-JP"/>
              </w:rPr>
            </w:pPr>
            <w:r>
              <w:rPr>
                <w:rFonts w:eastAsia="MS Mincho" w:hint="eastAsia"/>
                <w:lang w:eastAsia="ja-JP"/>
              </w:rPr>
              <w:t>C</w:t>
            </w:r>
          </w:p>
        </w:tc>
        <w:tc>
          <w:tcPr>
            <w:tcW w:w="900" w:type="dxa"/>
            <w:tcBorders>
              <w:bottom w:val="single" w:sz="6" w:space="0" w:color="auto"/>
            </w:tcBorders>
          </w:tcPr>
          <w:p w14:paraId="4F9645F4" w14:textId="77777777" w:rsidR="00FB0A0B" w:rsidRDefault="00FB0A0B">
            <w:pPr>
              <w:pStyle w:val="TAC"/>
            </w:pPr>
            <w:r>
              <w:t>C</w:t>
            </w:r>
          </w:p>
        </w:tc>
        <w:tc>
          <w:tcPr>
            <w:tcW w:w="4230" w:type="dxa"/>
            <w:tcBorders>
              <w:bottom w:val="single" w:sz="6" w:space="0" w:color="auto"/>
            </w:tcBorders>
          </w:tcPr>
          <w:p w14:paraId="53069242" w14:textId="77777777" w:rsidR="00FB0A0B" w:rsidRDefault="00FB0A0B">
            <w:pPr>
              <w:pStyle w:val="TAL"/>
            </w:pPr>
            <w:r>
              <w:t xml:space="preserve">This IE contains the ISDN number used to identify the called party in the forward direction.  </w:t>
            </w:r>
          </w:p>
          <w:p w14:paraId="3E25C80A" w14:textId="77777777" w:rsidR="00FB0A0B" w:rsidRDefault="00FB0A0B">
            <w:pPr>
              <w:pStyle w:val="TAL"/>
            </w:pPr>
          </w:p>
          <w:p w14:paraId="4A780E36" w14:textId="77777777" w:rsidR="00FB0A0B" w:rsidRDefault="00FB0A0B">
            <w:pPr>
              <w:pStyle w:val="TAL"/>
            </w:pPr>
            <w:r>
              <w:t xml:space="preserve">The ISDN called party number is </w:t>
            </w:r>
            <w:r>
              <w:rPr>
                <w:rFonts w:eastAsia="MS Gothic" w:hint="eastAsia"/>
                <w:lang w:eastAsia="ja-JP"/>
              </w:rPr>
              <w:t>received from the gsmSCF due to the previous CAMEL processing</w:t>
            </w:r>
            <w:r>
              <w:t xml:space="preserve"> or is derived from the SIP URL received from the S</w:t>
            </w:r>
            <w:r>
              <w:noBreakHyphen/>
              <w:t>CSCF for the destination address.</w:t>
            </w:r>
          </w:p>
          <w:p w14:paraId="7AC5FAA4" w14:textId="77777777" w:rsidR="00FB0A0B" w:rsidRDefault="00FB0A0B">
            <w:pPr>
              <w:pStyle w:val="TAL"/>
            </w:pPr>
          </w:p>
          <w:p w14:paraId="182D5B4B" w14:textId="77777777" w:rsidR="00FB0A0B" w:rsidRDefault="00FB0A0B">
            <w:pPr>
              <w:pStyle w:val="TAL"/>
            </w:pPr>
            <w:r>
              <w:t>For all IM terminating call scenarios, at least one of the following IEs shall be present:</w:t>
            </w:r>
          </w:p>
          <w:p w14:paraId="1F140D83" w14:textId="77777777" w:rsidR="00FB0A0B" w:rsidRDefault="00EC7D3D" w:rsidP="00EC7D3D">
            <w:pPr>
              <w:pStyle w:val="TAL"/>
              <w:ind w:left="540"/>
            </w:pPr>
            <w:r>
              <w:t>-</w:t>
            </w:r>
            <w:r>
              <w:tab/>
            </w:r>
            <w:r w:rsidR="00FB0A0B">
              <w:t>CalledPartyNumber</w:t>
            </w:r>
          </w:p>
          <w:p w14:paraId="5F571615" w14:textId="77777777" w:rsidR="00FB0A0B" w:rsidRDefault="00EC7D3D" w:rsidP="00EC7D3D">
            <w:pPr>
              <w:pStyle w:val="TAL"/>
              <w:ind w:left="540"/>
              <w:rPr>
                <w:rFonts w:eastAsia="MS Mincho"/>
                <w:lang w:eastAsia="ja-JP"/>
              </w:rPr>
            </w:pPr>
            <w:r>
              <w:t>-</w:t>
            </w:r>
            <w:r>
              <w:tab/>
            </w:r>
            <w:r w:rsidR="00FB0A0B">
              <w:t>CalledPartyURL</w:t>
            </w:r>
          </w:p>
        </w:tc>
      </w:tr>
      <w:tr w:rsidR="00FB0A0B" w14:paraId="117F08B8" w14:textId="77777777">
        <w:trPr>
          <w:cantSplit/>
        </w:trPr>
        <w:tc>
          <w:tcPr>
            <w:tcW w:w="2580" w:type="dxa"/>
          </w:tcPr>
          <w:p w14:paraId="61AE6785" w14:textId="77777777" w:rsidR="00FB0A0B" w:rsidRDefault="00FB0A0B">
            <w:pPr>
              <w:pStyle w:val="TAL"/>
            </w:pPr>
            <w:bookmarkStart w:id="157" w:name="_PERM_MCCTEMPBM_CRPT96840052___2" w:colFirst="3" w:colLast="3"/>
            <w:bookmarkEnd w:id="156"/>
            <w:r>
              <w:t>Called Party URL</w:t>
            </w:r>
          </w:p>
        </w:tc>
        <w:tc>
          <w:tcPr>
            <w:tcW w:w="958" w:type="dxa"/>
          </w:tcPr>
          <w:p w14:paraId="7AC64FA0" w14:textId="77777777" w:rsidR="00FB0A0B" w:rsidRDefault="00FB0A0B">
            <w:pPr>
              <w:pStyle w:val="TAC"/>
              <w:rPr>
                <w:rFonts w:eastAsia="MS Mincho"/>
                <w:lang w:eastAsia="ja-JP"/>
              </w:rPr>
            </w:pPr>
            <w:r>
              <w:rPr>
                <w:rFonts w:eastAsia="MS Mincho"/>
                <w:lang w:eastAsia="ja-JP"/>
              </w:rPr>
              <w:t>C</w:t>
            </w:r>
          </w:p>
        </w:tc>
        <w:tc>
          <w:tcPr>
            <w:tcW w:w="900" w:type="dxa"/>
          </w:tcPr>
          <w:p w14:paraId="24E9A610" w14:textId="77777777" w:rsidR="00FB0A0B" w:rsidRDefault="00FB0A0B">
            <w:pPr>
              <w:pStyle w:val="TAC"/>
            </w:pPr>
            <w:r>
              <w:t>C</w:t>
            </w:r>
          </w:p>
        </w:tc>
        <w:tc>
          <w:tcPr>
            <w:tcW w:w="4230" w:type="dxa"/>
          </w:tcPr>
          <w:p w14:paraId="32946DE2" w14:textId="77777777" w:rsidR="00FB0A0B" w:rsidRDefault="00FB0A0B">
            <w:pPr>
              <w:pStyle w:val="TAL"/>
            </w:pPr>
            <w:r>
              <w:t xml:space="preserve">This IE contains the SIP URL used to identify the called party in the forward direction. </w:t>
            </w:r>
          </w:p>
          <w:p w14:paraId="0348482E" w14:textId="77777777" w:rsidR="00FB0A0B" w:rsidRDefault="00FB0A0B">
            <w:pPr>
              <w:pStyle w:val="TAL"/>
            </w:pPr>
          </w:p>
          <w:p w14:paraId="0705AE5C" w14:textId="77777777" w:rsidR="00FB0A0B" w:rsidRDefault="00FB0A0B">
            <w:pPr>
              <w:pStyle w:val="TAL"/>
            </w:pPr>
            <w:r>
              <w:t>For all IM terminating call scenarios, at least one of the following IEs shall be present:</w:t>
            </w:r>
          </w:p>
          <w:p w14:paraId="7FFEA1E3" w14:textId="77777777" w:rsidR="00FB0A0B" w:rsidRDefault="00EC7D3D" w:rsidP="00EC7D3D">
            <w:pPr>
              <w:pStyle w:val="TAL"/>
              <w:ind w:left="540"/>
            </w:pPr>
            <w:r>
              <w:t>-</w:t>
            </w:r>
            <w:r>
              <w:tab/>
            </w:r>
            <w:r w:rsidR="00FB0A0B">
              <w:t>CalledPartyNumber</w:t>
            </w:r>
          </w:p>
          <w:p w14:paraId="66958793" w14:textId="77777777" w:rsidR="00FB0A0B" w:rsidRDefault="00EC7D3D" w:rsidP="00EC7D3D">
            <w:pPr>
              <w:pStyle w:val="TAL"/>
              <w:ind w:left="540"/>
            </w:pPr>
            <w:r>
              <w:t>-</w:t>
            </w:r>
            <w:r>
              <w:tab/>
            </w:r>
            <w:r w:rsidR="00FB0A0B">
              <w:t>CalledPartyURL</w:t>
            </w:r>
          </w:p>
        </w:tc>
      </w:tr>
      <w:tr w:rsidR="00FB0A0B" w14:paraId="72CA03AD" w14:textId="77777777">
        <w:trPr>
          <w:cantSplit/>
        </w:trPr>
        <w:tc>
          <w:tcPr>
            <w:tcW w:w="2580" w:type="dxa"/>
            <w:tcBorders>
              <w:bottom w:val="single" w:sz="6" w:space="0" w:color="auto"/>
            </w:tcBorders>
          </w:tcPr>
          <w:p w14:paraId="517E270D" w14:textId="77777777" w:rsidR="00FB0A0B" w:rsidRDefault="00FB0A0B">
            <w:pPr>
              <w:pStyle w:val="TAL"/>
            </w:pPr>
            <w:bookmarkStart w:id="158" w:name="_PERM_MCCTEMPBM_CRPT96840053___2" w:colFirst="3" w:colLast="3"/>
            <w:bookmarkEnd w:id="157"/>
            <w:r>
              <w:t>Calling Party Number</w:t>
            </w:r>
          </w:p>
        </w:tc>
        <w:tc>
          <w:tcPr>
            <w:tcW w:w="958" w:type="dxa"/>
            <w:tcBorders>
              <w:bottom w:val="single" w:sz="6" w:space="0" w:color="auto"/>
            </w:tcBorders>
          </w:tcPr>
          <w:p w14:paraId="6FACFE01" w14:textId="77777777" w:rsidR="00FB0A0B" w:rsidRDefault="00FB0A0B">
            <w:pPr>
              <w:pStyle w:val="TAC"/>
            </w:pPr>
            <w:r>
              <w:t>C</w:t>
            </w:r>
          </w:p>
        </w:tc>
        <w:tc>
          <w:tcPr>
            <w:tcW w:w="900" w:type="dxa"/>
            <w:tcBorders>
              <w:bottom w:val="single" w:sz="6" w:space="0" w:color="auto"/>
            </w:tcBorders>
          </w:tcPr>
          <w:p w14:paraId="5A9955DC" w14:textId="77777777" w:rsidR="00FB0A0B" w:rsidRDefault="00FB0A0B">
            <w:pPr>
              <w:pStyle w:val="TAC"/>
            </w:pPr>
            <w:r>
              <w:t>C</w:t>
            </w:r>
          </w:p>
        </w:tc>
        <w:tc>
          <w:tcPr>
            <w:tcW w:w="4230" w:type="dxa"/>
            <w:tcBorders>
              <w:bottom w:val="single" w:sz="6" w:space="0" w:color="auto"/>
            </w:tcBorders>
          </w:tcPr>
          <w:p w14:paraId="477FCF89" w14:textId="77777777" w:rsidR="00FB0A0B" w:rsidRDefault="00FB0A0B">
            <w:pPr>
              <w:pStyle w:val="TAL"/>
            </w:pPr>
            <w:r>
              <w:t>This IE carries the ISDN calling party number to identify the calling party or the origin of the call.</w:t>
            </w:r>
          </w:p>
          <w:p w14:paraId="0D4982DB" w14:textId="77777777" w:rsidR="00FB0A0B" w:rsidRDefault="00FB0A0B">
            <w:pPr>
              <w:pStyle w:val="TAL"/>
            </w:pPr>
          </w:p>
          <w:p w14:paraId="582DB4FE" w14:textId="77777777" w:rsidR="00FB0A0B" w:rsidRDefault="00FB0A0B">
            <w:pPr>
              <w:pStyle w:val="TAL"/>
            </w:pPr>
            <w:r>
              <w:t>For all IM originating call scenarios, at least one of the following IEs shall be present:</w:t>
            </w:r>
          </w:p>
          <w:p w14:paraId="6C855F45" w14:textId="77777777" w:rsidR="00FB0A0B" w:rsidRDefault="00EC7D3D" w:rsidP="00EC7D3D">
            <w:pPr>
              <w:pStyle w:val="TAL"/>
              <w:ind w:left="540"/>
            </w:pPr>
            <w:r>
              <w:t>-</w:t>
            </w:r>
            <w:r>
              <w:tab/>
            </w:r>
            <w:r w:rsidR="00FB0A0B">
              <w:t>CallingPartyNumber</w:t>
            </w:r>
          </w:p>
          <w:p w14:paraId="53A4C297" w14:textId="77777777" w:rsidR="00FB0A0B" w:rsidRDefault="00EC7D3D" w:rsidP="00EC7D3D">
            <w:pPr>
              <w:pStyle w:val="TAL"/>
              <w:ind w:left="540"/>
            </w:pPr>
            <w:r>
              <w:t>-</w:t>
            </w:r>
            <w:r>
              <w:tab/>
            </w:r>
            <w:r w:rsidR="00FB0A0B">
              <w:t>CallingPartyURL</w:t>
            </w:r>
          </w:p>
        </w:tc>
      </w:tr>
      <w:tr w:rsidR="00FB0A0B" w14:paraId="6FA26FE2" w14:textId="77777777">
        <w:trPr>
          <w:cantSplit/>
        </w:trPr>
        <w:tc>
          <w:tcPr>
            <w:tcW w:w="2580" w:type="dxa"/>
          </w:tcPr>
          <w:p w14:paraId="4AFC0878" w14:textId="77777777" w:rsidR="00FB0A0B" w:rsidRDefault="00FB0A0B">
            <w:pPr>
              <w:pStyle w:val="TAL"/>
            </w:pPr>
            <w:bookmarkStart w:id="159" w:name="_PERM_MCCTEMPBM_CRPT96840054___2" w:colFirst="3" w:colLast="3"/>
            <w:bookmarkEnd w:id="158"/>
            <w:r>
              <w:t>Calling Party URL</w:t>
            </w:r>
          </w:p>
        </w:tc>
        <w:tc>
          <w:tcPr>
            <w:tcW w:w="958" w:type="dxa"/>
          </w:tcPr>
          <w:p w14:paraId="41DDD0EA" w14:textId="77777777" w:rsidR="00FB0A0B" w:rsidRDefault="00FB0A0B">
            <w:pPr>
              <w:pStyle w:val="TAC"/>
            </w:pPr>
            <w:r>
              <w:rPr>
                <w:rFonts w:eastAsia="MS Mincho"/>
                <w:lang w:eastAsia="ja-JP"/>
              </w:rPr>
              <w:t>C</w:t>
            </w:r>
          </w:p>
        </w:tc>
        <w:tc>
          <w:tcPr>
            <w:tcW w:w="900" w:type="dxa"/>
          </w:tcPr>
          <w:p w14:paraId="75A47B5E" w14:textId="77777777" w:rsidR="00FB0A0B" w:rsidRDefault="00FB0A0B">
            <w:pPr>
              <w:pStyle w:val="TAC"/>
            </w:pPr>
            <w:r>
              <w:t>C</w:t>
            </w:r>
          </w:p>
        </w:tc>
        <w:tc>
          <w:tcPr>
            <w:tcW w:w="4230" w:type="dxa"/>
          </w:tcPr>
          <w:p w14:paraId="421DC799" w14:textId="77777777" w:rsidR="00FB0A0B" w:rsidRDefault="00FB0A0B">
            <w:pPr>
              <w:pStyle w:val="TAL"/>
            </w:pPr>
            <w:r>
              <w:t xml:space="preserve">This IE contains the SIP URL used to identify the calling party or the origin of the call. </w:t>
            </w:r>
          </w:p>
          <w:p w14:paraId="0B7F1B91" w14:textId="77777777" w:rsidR="00FB0A0B" w:rsidRDefault="00FB0A0B">
            <w:pPr>
              <w:pStyle w:val="TAL"/>
            </w:pPr>
          </w:p>
          <w:p w14:paraId="26513B21" w14:textId="77777777" w:rsidR="00FB0A0B" w:rsidRDefault="00FB0A0B">
            <w:pPr>
              <w:pStyle w:val="TAL"/>
            </w:pPr>
            <w:r>
              <w:t>For all IM originating call scenarios, at least one of the following IEs shall be present:</w:t>
            </w:r>
          </w:p>
          <w:p w14:paraId="15563656" w14:textId="77777777" w:rsidR="00FB0A0B" w:rsidRDefault="00EC7D3D" w:rsidP="00EC7D3D">
            <w:pPr>
              <w:pStyle w:val="TAL"/>
              <w:ind w:left="540"/>
            </w:pPr>
            <w:r>
              <w:t>-</w:t>
            </w:r>
            <w:r>
              <w:tab/>
            </w:r>
            <w:r w:rsidR="00FB0A0B">
              <w:t>CallingPartyNumber</w:t>
            </w:r>
          </w:p>
          <w:p w14:paraId="276F3073" w14:textId="77777777" w:rsidR="00FB0A0B" w:rsidRDefault="00EC7D3D" w:rsidP="00EC7D3D">
            <w:pPr>
              <w:pStyle w:val="TAL"/>
              <w:ind w:left="540"/>
            </w:pPr>
            <w:r>
              <w:t>-</w:t>
            </w:r>
            <w:r>
              <w:tab/>
            </w:r>
            <w:r w:rsidR="00FB0A0B">
              <w:t>CallingPartyURL</w:t>
            </w:r>
          </w:p>
        </w:tc>
      </w:tr>
      <w:bookmarkEnd w:id="159"/>
      <w:tr w:rsidR="00FB0A0B" w14:paraId="7C7DE568" w14:textId="77777777">
        <w:trPr>
          <w:cantSplit/>
        </w:trPr>
        <w:tc>
          <w:tcPr>
            <w:tcW w:w="2580" w:type="dxa"/>
          </w:tcPr>
          <w:p w14:paraId="45AB3593" w14:textId="77777777" w:rsidR="00FB0A0B" w:rsidRDefault="00FB0A0B">
            <w:pPr>
              <w:pStyle w:val="TAL"/>
            </w:pPr>
            <w:r>
              <w:t>Calling Party Category</w:t>
            </w:r>
          </w:p>
        </w:tc>
        <w:tc>
          <w:tcPr>
            <w:tcW w:w="958" w:type="dxa"/>
          </w:tcPr>
          <w:p w14:paraId="543327A3" w14:textId="77777777" w:rsidR="00FB0A0B" w:rsidRDefault="00FB0A0B">
            <w:pPr>
              <w:pStyle w:val="TAC"/>
            </w:pPr>
            <w:r>
              <w:t>C</w:t>
            </w:r>
          </w:p>
        </w:tc>
        <w:tc>
          <w:tcPr>
            <w:tcW w:w="900" w:type="dxa"/>
          </w:tcPr>
          <w:p w14:paraId="49846CE2" w14:textId="77777777" w:rsidR="00FB0A0B" w:rsidRDefault="00FB0A0B">
            <w:pPr>
              <w:pStyle w:val="TAC"/>
            </w:pPr>
            <w:r>
              <w:t>C</w:t>
            </w:r>
          </w:p>
        </w:tc>
        <w:tc>
          <w:tcPr>
            <w:tcW w:w="4230" w:type="dxa"/>
          </w:tcPr>
          <w:p w14:paraId="7851FDAE" w14:textId="77777777" w:rsidR="00FB0A0B" w:rsidRDefault="00FB0A0B">
            <w:pPr>
              <w:pStyle w:val="TAL"/>
            </w:pPr>
            <w:r>
              <w:t>Indicates the type of calling party (e.g., operator, pay phone, ordinary subscriber).</w:t>
            </w:r>
          </w:p>
        </w:tc>
      </w:tr>
      <w:tr w:rsidR="00FB0A0B" w14:paraId="64C47B9D" w14:textId="77777777">
        <w:trPr>
          <w:cantSplit/>
        </w:trPr>
        <w:tc>
          <w:tcPr>
            <w:tcW w:w="2580" w:type="dxa"/>
          </w:tcPr>
          <w:p w14:paraId="04D6C7E3" w14:textId="77777777" w:rsidR="00FB0A0B" w:rsidRDefault="00FB0A0B">
            <w:pPr>
              <w:pStyle w:val="TAL"/>
            </w:pPr>
            <w:r>
              <w:t>CallGap Encountered</w:t>
            </w:r>
          </w:p>
        </w:tc>
        <w:tc>
          <w:tcPr>
            <w:tcW w:w="958" w:type="dxa"/>
          </w:tcPr>
          <w:p w14:paraId="3EBF01BE" w14:textId="77777777" w:rsidR="00FB0A0B" w:rsidRDefault="00FB0A0B">
            <w:pPr>
              <w:pStyle w:val="TAC"/>
            </w:pPr>
            <w:r>
              <w:t>C</w:t>
            </w:r>
          </w:p>
        </w:tc>
        <w:tc>
          <w:tcPr>
            <w:tcW w:w="900" w:type="dxa"/>
          </w:tcPr>
          <w:p w14:paraId="40B2AB4B" w14:textId="77777777" w:rsidR="00FB0A0B" w:rsidRDefault="00FB0A0B">
            <w:pPr>
              <w:pStyle w:val="TAC"/>
            </w:pPr>
            <w:r>
              <w:t>C</w:t>
            </w:r>
          </w:p>
        </w:tc>
        <w:tc>
          <w:tcPr>
            <w:tcW w:w="4230" w:type="dxa"/>
          </w:tcPr>
          <w:p w14:paraId="21622AD9" w14:textId="77777777" w:rsidR="00FB0A0B" w:rsidRDefault="00FB0A0B">
            <w:pPr>
              <w:pStyle w:val="TAL"/>
            </w:pPr>
            <w:r>
              <w:t>This parameter indicates the type of gapping the related call has been subjected to.</w:t>
            </w:r>
          </w:p>
          <w:p w14:paraId="4E128F10" w14:textId="77777777" w:rsidR="00FB0A0B" w:rsidRDefault="00FB0A0B">
            <w:pPr>
              <w:pStyle w:val="TAL"/>
            </w:pPr>
          </w:p>
          <w:p w14:paraId="3907368C" w14:textId="77777777" w:rsidR="00FB0A0B" w:rsidRDefault="00FB0A0B">
            <w:pPr>
              <w:pStyle w:val="TAL"/>
            </w:pPr>
            <w:r>
              <w:t>This parameter shall be present only if a call gapping context is applicable to the initialDP operation.</w:t>
            </w:r>
          </w:p>
        </w:tc>
      </w:tr>
      <w:tr w:rsidR="00FB0A0B" w14:paraId="263F14E3" w14:textId="77777777">
        <w:trPr>
          <w:cantSplit/>
        </w:trPr>
        <w:tc>
          <w:tcPr>
            <w:tcW w:w="2580" w:type="dxa"/>
          </w:tcPr>
          <w:p w14:paraId="60C71F4F" w14:textId="77777777" w:rsidR="00FB0A0B" w:rsidRDefault="00FB0A0B">
            <w:pPr>
              <w:pStyle w:val="TAL"/>
            </w:pPr>
            <w:r>
              <w:t>SIP Call ID</w:t>
            </w:r>
          </w:p>
        </w:tc>
        <w:tc>
          <w:tcPr>
            <w:tcW w:w="958" w:type="dxa"/>
          </w:tcPr>
          <w:p w14:paraId="5208FB68" w14:textId="77777777" w:rsidR="00FB0A0B" w:rsidRDefault="00FB0A0B">
            <w:pPr>
              <w:pStyle w:val="TAC"/>
            </w:pPr>
            <w:r>
              <w:t>M</w:t>
            </w:r>
          </w:p>
        </w:tc>
        <w:tc>
          <w:tcPr>
            <w:tcW w:w="900" w:type="dxa"/>
          </w:tcPr>
          <w:p w14:paraId="3DA1993A" w14:textId="77777777" w:rsidR="00FB0A0B" w:rsidRDefault="00FB0A0B">
            <w:pPr>
              <w:pStyle w:val="TAC"/>
            </w:pPr>
            <w:r>
              <w:t>M</w:t>
            </w:r>
          </w:p>
        </w:tc>
        <w:tc>
          <w:tcPr>
            <w:tcW w:w="4230" w:type="dxa"/>
          </w:tcPr>
          <w:p w14:paraId="7B8014BE" w14:textId="77777777" w:rsidR="00FB0A0B" w:rsidRDefault="00FB0A0B">
            <w:pPr>
              <w:pStyle w:val="TAL"/>
            </w:pPr>
            <w:r>
              <w:t xml:space="preserve">This IE represents a globally unique identifier for the SIP call. This IE may be used by the gsmSCF for inclusion in a network optional gsmSCF call record. </w:t>
            </w:r>
          </w:p>
          <w:p w14:paraId="7BA8B295" w14:textId="77777777" w:rsidR="00FB0A0B" w:rsidRDefault="00FB0A0B">
            <w:pPr>
              <w:pStyle w:val="TAL"/>
            </w:pPr>
          </w:p>
          <w:p w14:paraId="11D7FE2F" w14:textId="77777777" w:rsidR="00FB0A0B" w:rsidRDefault="00FB0A0B">
            <w:pPr>
              <w:pStyle w:val="TAL"/>
            </w:pPr>
            <w:r>
              <w:t>This IE is received from the SIP request message from S</w:t>
            </w:r>
            <w:r>
              <w:noBreakHyphen/>
              <w:t>CSCF.</w:t>
            </w:r>
          </w:p>
        </w:tc>
      </w:tr>
      <w:tr w:rsidR="00FB0A0B" w14:paraId="2B3B5B82" w14:textId="77777777">
        <w:trPr>
          <w:cantSplit/>
        </w:trPr>
        <w:tc>
          <w:tcPr>
            <w:tcW w:w="2580" w:type="dxa"/>
          </w:tcPr>
          <w:p w14:paraId="5D110AB3" w14:textId="77777777" w:rsidR="00FB0A0B" w:rsidRDefault="00FB0A0B">
            <w:pPr>
              <w:pStyle w:val="TAL"/>
              <w:rPr>
                <w:lang w:val="fr-FR"/>
              </w:rPr>
            </w:pPr>
            <w:r>
              <w:rPr>
                <w:lang w:val="fr-FR"/>
              </w:rPr>
              <w:t>Cause</w:t>
            </w:r>
          </w:p>
        </w:tc>
        <w:tc>
          <w:tcPr>
            <w:tcW w:w="958" w:type="dxa"/>
          </w:tcPr>
          <w:p w14:paraId="71D464BE" w14:textId="77777777" w:rsidR="00FB0A0B" w:rsidRDefault="00FB0A0B">
            <w:pPr>
              <w:pStyle w:val="TAC"/>
              <w:rPr>
                <w:lang w:val="fr-FR"/>
              </w:rPr>
            </w:pPr>
            <w:r>
              <w:rPr>
                <w:lang w:val="fr-FR"/>
              </w:rPr>
              <w:t>C</w:t>
            </w:r>
          </w:p>
        </w:tc>
        <w:tc>
          <w:tcPr>
            <w:tcW w:w="900" w:type="dxa"/>
          </w:tcPr>
          <w:p w14:paraId="7C29C68E" w14:textId="77777777" w:rsidR="00FB0A0B" w:rsidRDefault="00FB0A0B">
            <w:pPr>
              <w:pStyle w:val="TAC"/>
              <w:rPr>
                <w:lang w:val="fr-FR"/>
              </w:rPr>
            </w:pPr>
            <w:r>
              <w:rPr>
                <w:lang w:val="fr-FR"/>
              </w:rPr>
              <w:t>C</w:t>
            </w:r>
          </w:p>
        </w:tc>
        <w:tc>
          <w:tcPr>
            <w:tcW w:w="4230" w:type="dxa"/>
          </w:tcPr>
          <w:p w14:paraId="69B32766" w14:textId="77777777" w:rsidR="00FB0A0B" w:rsidRDefault="00FB0A0B">
            <w:pPr>
              <w:pStyle w:val="TAL"/>
            </w:pPr>
            <w:r>
              <w:t>This IE indicates the cause specific to the armed BCSM DP event. This IE is applicable to DP Route_Select_Failure and DP T_Busy. The cause may be used by the SCF to decide about the further handling of the call.</w:t>
            </w:r>
          </w:p>
          <w:p w14:paraId="18FB70F6" w14:textId="77777777" w:rsidR="00FB0A0B" w:rsidRDefault="00FB0A0B">
            <w:pPr>
              <w:pStyle w:val="TAL"/>
            </w:pPr>
          </w:p>
          <w:p w14:paraId="01295F58" w14:textId="77777777" w:rsidR="00FB0A0B" w:rsidRDefault="00FB0A0B">
            <w:pPr>
              <w:pStyle w:val="TAL"/>
            </w:pPr>
            <w:r>
              <w:t>For IM Termination for an unregistered subscriber, the Cause IE shall be set to indicate Subscriber Absent.</w:t>
            </w:r>
          </w:p>
        </w:tc>
      </w:tr>
      <w:tr w:rsidR="00FB0A0B" w14:paraId="6AB3EDCD" w14:textId="77777777">
        <w:trPr>
          <w:cantSplit/>
        </w:trPr>
        <w:tc>
          <w:tcPr>
            <w:tcW w:w="2580" w:type="dxa"/>
          </w:tcPr>
          <w:p w14:paraId="1F3247F9" w14:textId="77777777" w:rsidR="00FB0A0B" w:rsidRDefault="00FB0A0B">
            <w:pPr>
              <w:pStyle w:val="TAL"/>
            </w:pPr>
            <w:r>
              <w:t>Event Type BCSM</w:t>
            </w:r>
          </w:p>
        </w:tc>
        <w:tc>
          <w:tcPr>
            <w:tcW w:w="958" w:type="dxa"/>
          </w:tcPr>
          <w:p w14:paraId="66FFCDD8" w14:textId="77777777" w:rsidR="00FB0A0B" w:rsidRDefault="00FB0A0B">
            <w:pPr>
              <w:pStyle w:val="TAC"/>
            </w:pPr>
            <w:r>
              <w:t>M</w:t>
            </w:r>
          </w:p>
        </w:tc>
        <w:tc>
          <w:tcPr>
            <w:tcW w:w="900" w:type="dxa"/>
          </w:tcPr>
          <w:p w14:paraId="7E88CA5E" w14:textId="77777777" w:rsidR="00FB0A0B" w:rsidRDefault="00FB0A0B">
            <w:pPr>
              <w:pStyle w:val="TAC"/>
            </w:pPr>
            <w:r>
              <w:t>M</w:t>
            </w:r>
          </w:p>
        </w:tc>
        <w:tc>
          <w:tcPr>
            <w:tcW w:w="4230" w:type="dxa"/>
          </w:tcPr>
          <w:p w14:paraId="60C87A13" w14:textId="77777777" w:rsidR="00FB0A0B" w:rsidRDefault="00FB0A0B">
            <w:pPr>
              <w:pStyle w:val="TAL"/>
            </w:pPr>
            <w:r>
              <w:t>This IE indicates the armed BCSM DP event, resulting in the Initial DP IF.</w:t>
            </w:r>
          </w:p>
          <w:p w14:paraId="0600038C" w14:textId="77777777" w:rsidR="00FB0A0B" w:rsidRDefault="00FB0A0B">
            <w:pPr>
              <w:pStyle w:val="TAL"/>
            </w:pPr>
          </w:p>
          <w:p w14:paraId="4994C0C4" w14:textId="77777777" w:rsidR="00FB0A0B" w:rsidRDefault="00FB0A0B">
            <w:pPr>
              <w:pStyle w:val="TAL"/>
            </w:pPr>
            <w:r>
              <w:t>This IE shall be set to indicate DP T_Busy if a not reachable event is detected (e.g. IM termination to a subscriber not currently registered).</w:t>
            </w:r>
          </w:p>
        </w:tc>
      </w:tr>
      <w:tr w:rsidR="00FB0A0B" w14:paraId="71DEADEA" w14:textId="77777777">
        <w:trPr>
          <w:cantSplit/>
        </w:trPr>
        <w:tc>
          <w:tcPr>
            <w:tcW w:w="2580" w:type="dxa"/>
          </w:tcPr>
          <w:p w14:paraId="13B6C012" w14:textId="77777777" w:rsidR="00FB0A0B" w:rsidRDefault="00FB0A0B">
            <w:pPr>
              <w:pStyle w:val="TAL"/>
            </w:pPr>
            <w:r>
              <w:lastRenderedPageBreak/>
              <w:t>IMSI</w:t>
            </w:r>
          </w:p>
        </w:tc>
        <w:tc>
          <w:tcPr>
            <w:tcW w:w="958" w:type="dxa"/>
          </w:tcPr>
          <w:p w14:paraId="64F329E9" w14:textId="77777777" w:rsidR="00FB0A0B" w:rsidRDefault="00FB0A0B">
            <w:pPr>
              <w:pStyle w:val="TAC"/>
            </w:pPr>
            <w:r>
              <w:t>M</w:t>
            </w:r>
          </w:p>
        </w:tc>
        <w:tc>
          <w:tcPr>
            <w:tcW w:w="900" w:type="dxa"/>
          </w:tcPr>
          <w:p w14:paraId="5F9BB266" w14:textId="77777777" w:rsidR="00FB0A0B" w:rsidRDefault="00FB0A0B">
            <w:pPr>
              <w:pStyle w:val="TAC"/>
            </w:pPr>
            <w:r>
              <w:t>M</w:t>
            </w:r>
          </w:p>
        </w:tc>
        <w:tc>
          <w:tcPr>
            <w:tcW w:w="4230" w:type="dxa"/>
          </w:tcPr>
          <w:p w14:paraId="7317DC53" w14:textId="77777777" w:rsidR="00FB0A0B" w:rsidRDefault="00FB0A0B">
            <w:pPr>
              <w:pStyle w:val="TAL"/>
            </w:pPr>
            <w:r>
              <w:t>This IE identifies the mobile subscriber.</w:t>
            </w:r>
          </w:p>
          <w:p w14:paraId="756C6438" w14:textId="77777777" w:rsidR="00FB0A0B" w:rsidRDefault="00FB0A0B">
            <w:pPr>
              <w:pStyle w:val="TAL"/>
            </w:pPr>
          </w:p>
          <w:p w14:paraId="5A4DB326" w14:textId="77777777" w:rsidR="00FB0A0B" w:rsidRDefault="00FB0A0B">
            <w:pPr>
              <w:pStyle w:val="TAL"/>
            </w:pPr>
            <w:r>
              <w:t>This IE shall contain the IMSI value received from the S</w:t>
            </w:r>
            <w:r>
              <w:noBreakHyphen/>
              <w:t>CSCF during notification of a SIP registration.</w:t>
            </w:r>
          </w:p>
        </w:tc>
      </w:tr>
      <w:tr w:rsidR="00FB0A0B" w14:paraId="454665DA" w14:textId="77777777">
        <w:trPr>
          <w:cantSplit/>
        </w:trPr>
        <w:tc>
          <w:tcPr>
            <w:tcW w:w="2580" w:type="dxa"/>
          </w:tcPr>
          <w:p w14:paraId="06C2E68B" w14:textId="77777777" w:rsidR="00FB0A0B" w:rsidRDefault="00FB0A0B">
            <w:pPr>
              <w:pStyle w:val="TAL"/>
            </w:pPr>
            <w:r>
              <w:t>IP SSP Capabilities</w:t>
            </w:r>
          </w:p>
        </w:tc>
        <w:tc>
          <w:tcPr>
            <w:tcW w:w="958" w:type="dxa"/>
          </w:tcPr>
          <w:p w14:paraId="7E1311C6" w14:textId="77777777" w:rsidR="00FB0A0B" w:rsidRDefault="00FB0A0B">
            <w:pPr>
              <w:pStyle w:val="TAC"/>
            </w:pPr>
            <w:r>
              <w:t>C</w:t>
            </w:r>
          </w:p>
        </w:tc>
        <w:tc>
          <w:tcPr>
            <w:tcW w:w="900" w:type="dxa"/>
          </w:tcPr>
          <w:p w14:paraId="3C9DCA5F" w14:textId="77777777" w:rsidR="00FB0A0B" w:rsidRDefault="00FB0A0B">
            <w:pPr>
              <w:pStyle w:val="TAC"/>
            </w:pPr>
            <w:r>
              <w:t>C</w:t>
            </w:r>
          </w:p>
        </w:tc>
        <w:tc>
          <w:tcPr>
            <w:tcW w:w="4230" w:type="dxa"/>
          </w:tcPr>
          <w:p w14:paraId="0C6978A7" w14:textId="77777777" w:rsidR="00FB0A0B" w:rsidRDefault="00FB0A0B">
            <w:pPr>
              <w:pStyle w:val="TAL"/>
            </w:pPr>
            <w:r>
              <w:t>This IE indicates which MRFC resources are supported within the IM</w:t>
            </w:r>
            <w:r>
              <w:noBreakHyphen/>
              <w:t>SSF and are available. If this IE is absent, this indicates that no MRFC is attached and available.</w:t>
            </w:r>
          </w:p>
        </w:tc>
      </w:tr>
      <w:tr w:rsidR="00FB0A0B" w14:paraId="3F00C999" w14:textId="77777777">
        <w:trPr>
          <w:cantSplit/>
        </w:trPr>
        <w:tc>
          <w:tcPr>
            <w:tcW w:w="2580" w:type="dxa"/>
            <w:tcBorders>
              <w:bottom w:val="single" w:sz="6" w:space="0" w:color="auto"/>
            </w:tcBorders>
          </w:tcPr>
          <w:p w14:paraId="38BE251A" w14:textId="77777777" w:rsidR="00FB0A0B" w:rsidRDefault="00FB0A0B">
            <w:pPr>
              <w:pStyle w:val="TAL"/>
            </w:pPr>
            <w:r>
              <w:t>IM</w:t>
            </w:r>
            <w:r>
              <w:noBreakHyphen/>
              <w:t>SSF Address</w:t>
            </w:r>
          </w:p>
        </w:tc>
        <w:tc>
          <w:tcPr>
            <w:tcW w:w="958" w:type="dxa"/>
          </w:tcPr>
          <w:p w14:paraId="71A2262B" w14:textId="77777777" w:rsidR="00FB0A0B" w:rsidRDefault="00FB0A0B">
            <w:pPr>
              <w:pStyle w:val="TAC"/>
            </w:pPr>
            <w:r>
              <w:t>M</w:t>
            </w:r>
          </w:p>
        </w:tc>
        <w:tc>
          <w:tcPr>
            <w:tcW w:w="900" w:type="dxa"/>
          </w:tcPr>
          <w:p w14:paraId="749F23A6" w14:textId="77777777" w:rsidR="00FB0A0B" w:rsidRDefault="00FB0A0B">
            <w:pPr>
              <w:pStyle w:val="TAC"/>
            </w:pPr>
            <w:r>
              <w:t>M</w:t>
            </w:r>
          </w:p>
        </w:tc>
        <w:tc>
          <w:tcPr>
            <w:tcW w:w="4230" w:type="dxa"/>
          </w:tcPr>
          <w:p w14:paraId="18278407" w14:textId="77777777" w:rsidR="00FB0A0B" w:rsidRDefault="00FB0A0B">
            <w:pPr>
              <w:pStyle w:val="TAL"/>
            </w:pPr>
            <w:r>
              <w:t>This IE represents the E.164 address of the IM</w:t>
            </w:r>
            <w:r>
              <w:noBreakHyphen/>
              <w:t xml:space="preserve">SSF from which the InitialDP operation is sent from. </w:t>
            </w:r>
          </w:p>
        </w:tc>
      </w:tr>
      <w:tr w:rsidR="00FB0A0B" w14:paraId="48A78EC3" w14:textId="77777777">
        <w:trPr>
          <w:cantSplit/>
        </w:trPr>
        <w:tc>
          <w:tcPr>
            <w:tcW w:w="2580" w:type="dxa"/>
            <w:tcBorders>
              <w:bottom w:val="single" w:sz="6" w:space="0" w:color="auto"/>
            </w:tcBorders>
          </w:tcPr>
          <w:p w14:paraId="1C42D03F" w14:textId="77777777" w:rsidR="00FB0A0B" w:rsidRDefault="00FB0A0B">
            <w:pPr>
              <w:pStyle w:val="TAL"/>
            </w:pPr>
            <w:r>
              <w:t>Original Called Party ID</w:t>
            </w:r>
          </w:p>
        </w:tc>
        <w:tc>
          <w:tcPr>
            <w:tcW w:w="958" w:type="dxa"/>
          </w:tcPr>
          <w:p w14:paraId="4A3BB64F" w14:textId="77777777" w:rsidR="00FB0A0B" w:rsidRDefault="00FB0A0B">
            <w:pPr>
              <w:pStyle w:val="TAC"/>
              <w:rPr>
                <w:rFonts w:eastAsia="MS Mincho"/>
                <w:lang w:eastAsia="ja-JP"/>
              </w:rPr>
            </w:pPr>
            <w:r>
              <w:rPr>
                <w:rFonts w:eastAsia="MS Mincho" w:hint="eastAsia"/>
                <w:lang w:eastAsia="ja-JP"/>
              </w:rPr>
              <w:t>C</w:t>
            </w:r>
          </w:p>
        </w:tc>
        <w:tc>
          <w:tcPr>
            <w:tcW w:w="900" w:type="dxa"/>
          </w:tcPr>
          <w:p w14:paraId="6FCDE218" w14:textId="77777777" w:rsidR="00FB0A0B" w:rsidRDefault="00FB0A0B">
            <w:pPr>
              <w:pStyle w:val="TAC"/>
            </w:pPr>
            <w:r>
              <w:t>C</w:t>
            </w:r>
          </w:p>
        </w:tc>
        <w:tc>
          <w:tcPr>
            <w:tcW w:w="4230" w:type="dxa"/>
          </w:tcPr>
          <w:p w14:paraId="4867940D" w14:textId="77777777" w:rsidR="00FB0A0B" w:rsidRDefault="00FB0A0B">
            <w:pPr>
              <w:pStyle w:val="TAL"/>
            </w:pPr>
            <w:r>
              <w:rPr>
                <w:rFonts w:eastAsia="MS Gothic"/>
                <w:lang w:eastAsia="ja-JP"/>
              </w:rPr>
              <w:t>This contains the ISDN number used to identify the original destination number if the call has been forwarded on route to the IM</w:t>
            </w:r>
            <w:r>
              <w:rPr>
                <w:rFonts w:eastAsia="MS Gothic"/>
                <w:lang w:eastAsia="ja-JP"/>
              </w:rPr>
              <w:noBreakHyphen/>
              <w:t xml:space="preserve">SSF or is forwarded by the gsmSCF </w:t>
            </w:r>
            <w:r>
              <w:rPr>
                <w:rFonts w:eastAsia="MS Gothic" w:hint="eastAsia"/>
                <w:lang w:eastAsia="ja-JP"/>
              </w:rPr>
              <w:t>due to the previous CAMEL processing.</w:t>
            </w:r>
          </w:p>
        </w:tc>
      </w:tr>
      <w:tr w:rsidR="00FB0A0B" w14:paraId="36F04490" w14:textId="77777777">
        <w:trPr>
          <w:cantSplit/>
        </w:trPr>
        <w:tc>
          <w:tcPr>
            <w:tcW w:w="2580" w:type="dxa"/>
            <w:tcBorders>
              <w:bottom w:val="single" w:sz="6" w:space="0" w:color="auto"/>
            </w:tcBorders>
          </w:tcPr>
          <w:p w14:paraId="5F1CB916" w14:textId="77777777" w:rsidR="00FB0A0B" w:rsidRDefault="00FB0A0B">
            <w:pPr>
              <w:pStyle w:val="TAL"/>
            </w:pPr>
            <w:r>
              <w:t>Original Called Party URL</w:t>
            </w:r>
          </w:p>
        </w:tc>
        <w:tc>
          <w:tcPr>
            <w:tcW w:w="958" w:type="dxa"/>
          </w:tcPr>
          <w:p w14:paraId="6BF5708F" w14:textId="77777777" w:rsidR="00FB0A0B" w:rsidRDefault="00FB0A0B">
            <w:pPr>
              <w:pStyle w:val="TAC"/>
              <w:rPr>
                <w:rFonts w:eastAsia="MS Mincho"/>
                <w:lang w:eastAsia="ja-JP"/>
              </w:rPr>
            </w:pPr>
            <w:r>
              <w:t>C</w:t>
            </w:r>
          </w:p>
        </w:tc>
        <w:tc>
          <w:tcPr>
            <w:tcW w:w="900" w:type="dxa"/>
          </w:tcPr>
          <w:p w14:paraId="41EC098C" w14:textId="77777777" w:rsidR="00FB0A0B" w:rsidRDefault="00FB0A0B">
            <w:pPr>
              <w:pStyle w:val="TAC"/>
            </w:pPr>
            <w:r>
              <w:t xml:space="preserve">C </w:t>
            </w:r>
          </w:p>
        </w:tc>
        <w:tc>
          <w:tcPr>
            <w:tcW w:w="4230" w:type="dxa"/>
          </w:tcPr>
          <w:p w14:paraId="17371368" w14:textId="77777777" w:rsidR="00FB0A0B" w:rsidRDefault="00FB0A0B">
            <w:pPr>
              <w:pStyle w:val="TAL"/>
            </w:pPr>
            <w:r>
              <w:rPr>
                <w:rFonts w:eastAsia="MS Gothic"/>
                <w:lang w:eastAsia="ja-JP"/>
              </w:rPr>
              <w:t>This IE contains the SIP URL identifying the original destination number if the call has been forwarded on route to the IM—SSF or is forwarded by</w:t>
            </w:r>
            <w:r>
              <w:rPr>
                <w:rFonts w:eastAsia="MS Gothic" w:hint="eastAsia"/>
                <w:lang w:eastAsia="ja-JP"/>
              </w:rPr>
              <w:t xml:space="preserve"> the gsmSCF due to the previous CAMEL processing.</w:t>
            </w:r>
          </w:p>
        </w:tc>
      </w:tr>
      <w:tr w:rsidR="00FB0A0B" w14:paraId="5045EDC0" w14:textId="77777777">
        <w:trPr>
          <w:cantSplit/>
        </w:trPr>
        <w:tc>
          <w:tcPr>
            <w:tcW w:w="2580" w:type="dxa"/>
          </w:tcPr>
          <w:p w14:paraId="3A83229A" w14:textId="77777777" w:rsidR="00FB0A0B" w:rsidRDefault="00FB0A0B">
            <w:pPr>
              <w:pStyle w:val="TAL"/>
            </w:pPr>
            <w:r>
              <w:t>Redirecting Party ID</w:t>
            </w:r>
          </w:p>
        </w:tc>
        <w:tc>
          <w:tcPr>
            <w:tcW w:w="958" w:type="dxa"/>
          </w:tcPr>
          <w:p w14:paraId="53D34310" w14:textId="77777777" w:rsidR="00FB0A0B" w:rsidRDefault="00FB0A0B">
            <w:pPr>
              <w:pStyle w:val="TAC"/>
              <w:rPr>
                <w:rFonts w:eastAsia="MS Mincho"/>
                <w:lang w:eastAsia="ja-JP"/>
              </w:rPr>
            </w:pPr>
            <w:r>
              <w:rPr>
                <w:rFonts w:eastAsia="MS Mincho" w:hint="eastAsia"/>
                <w:lang w:eastAsia="ja-JP"/>
              </w:rPr>
              <w:t>C</w:t>
            </w:r>
          </w:p>
        </w:tc>
        <w:tc>
          <w:tcPr>
            <w:tcW w:w="900" w:type="dxa"/>
          </w:tcPr>
          <w:p w14:paraId="6AC0A3D6" w14:textId="77777777" w:rsidR="00FB0A0B" w:rsidRDefault="00FB0A0B">
            <w:pPr>
              <w:pStyle w:val="TAC"/>
            </w:pPr>
            <w:r>
              <w:t>C</w:t>
            </w:r>
          </w:p>
        </w:tc>
        <w:tc>
          <w:tcPr>
            <w:tcW w:w="4230" w:type="dxa"/>
          </w:tcPr>
          <w:p w14:paraId="7B5A3F93" w14:textId="77777777" w:rsidR="00FB0A0B" w:rsidRDefault="00FB0A0B">
            <w:pPr>
              <w:pStyle w:val="TAL"/>
            </w:pPr>
            <w:r>
              <w:t>This IE indicates the ISDN number identifying the directory number the call was redirected from.</w:t>
            </w:r>
            <w:r>
              <w:rPr>
                <w:rFonts w:eastAsia="MS Gothic" w:hint="eastAsia"/>
                <w:lang w:eastAsia="ja-JP"/>
              </w:rPr>
              <w:t xml:space="preserve"> This IE shall also be sent if it was received from the gsmSCF due to the previous CAMEL processing.</w:t>
            </w:r>
          </w:p>
        </w:tc>
      </w:tr>
      <w:tr w:rsidR="00FB0A0B" w14:paraId="3E21CBF1" w14:textId="77777777">
        <w:trPr>
          <w:cantSplit/>
        </w:trPr>
        <w:tc>
          <w:tcPr>
            <w:tcW w:w="2580" w:type="dxa"/>
          </w:tcPr>
          <w:p w14:paraId="25BEC8A0" w14:textId="77777777" w:rsidR="00FB0A0B" w:rsidRDefault="00FB0A0B">
            <w:pPr>
              <w:pStyle w:val="TAL"/>
            </w:pPr>
            <w:r>
              <w:t>Redirecting Party URL</w:t>
            </w:r>
          </w:p>
        </w:tc>
        <w:tc>
          <w:tcPr>
            <w:tcW w:w="958" w:type="dxa"/>
          </w:tcPr>
          <w:p w14:paraId="23236EDB" w14:textId="77777777" w:rsidR="00FB0A0B" w:rsidRDefault="00FB0A0B">
            <w:pPr>
              <w:pStyle w:val="TAC"/>
              <w:rPr>
                <w:rFonts w:eastAsia="MS Mincho"/>
                <w:lang w:eastAsia="ja-JP"/>
              </w:rPr>
            </w:pPr>
            <w:r>
              <w:rPr>
                <w:rFonts w:eastAsia="MS Mincho"/>
                <w:lang w:eastAsia="ja-JP"/>
              </w:rPr>
              <w:t>C</w:t>
            </w:r>
          </w:p>
        </w:tc>
        <w:tc>
          <w:tcPr>
            <w:tcW w:w="900" w:type="dxa"/>
          </w:tcPr>
          <w:p w14:paraId="21607B09" w14:textId="77777777" w:rsidR="00FB0A0B" w:rsidRDefault="00FB0A0B">
            <w:pPr>
              <w:pStyle w:val="TAC"/>
            </w:pPr>
            <w:r>
              <w:t>C</w:t>
            </w:r>
          </w:p>
        </w:tc>
        <w:tc>
          <w:tcPr>
            <w:tcW w:w="4230" w:type="dxa"/>
          </w:tcPr>
          <w:p w14:paraId="0D5CD9F2" w14:textId="77777777" w:rsidR="00FB0A0B" w:rsidRDefault="00FB0A0B">
            <w:pPr>
              <w:pStyle w:val="TAL"/>
            </w:pPr>
            <w:r>
              <w:t>This IE indicates the SIP URL identifying the directory number the call was redirected from.</w:t>
            </w:r>
            <w:r>
              <w:rPr>
                <w:rFonts w:eastAsia="MS Gothic" w:hint="eastAsia"/>
                <w:lang w:eastAsia="ja-JP"/>
              </w:rPr>
              <w:t xml:space="preserve"> This IE shall also be sent if it was received from the gsmSCF due to the previous CAMEL processing.</w:t>
            </w:r>
          </w:p>
        </w:tc>
      </w:tr>
      <w:tr w:rsidR="00FB0A0B" w14:paraId="5257CBE2" w14:textId="77777777">
        <w:trPr>
          <w:cantSplit/>
        </w:trPr>
        <w:tc>
          <w:tcPr>
            <w:tcW w:w="2580" w:type="dxa"/>
          </w:tcPr>
          <w:p w14:paraId="3199AAC7" w14:textId="77777777" w:rsidR="00FB0A0B" w:rsidRDefault="00FB0A0B">
            <w:pPr>
              <w:pStyle w:val="TAL"/>
              <w:rPr>
                <w:lang w:val="fr-FR"/>
              </w:rPr>
            </w:pPr>
            <w:r>
              <w:rPr>
                <w:lang w:val="fr-FR"/>
              </w:rPr>
              <w:t>Redirection Information</w:t>
            </w:r>
          </w:p>
        </w:tc>
        <w:tc>
          <w:tcPr>
            <w:tcW w:w="958" w:type="dxa"/>
          </w:tcPr>
          <w:p w14:paraId="6F39600B" w14:textId="77777777" w:rsidR="00FB0A0B" w:rsidRDefault="00FB0A0B">
            <w:pPr>
              <w:pStyle w:val="TAC"/>
              <w:rPr>
                <w:rFonts w:eastAsia="MS Mincho"/>
                <w:lang w:val="fr-FR" w:eastAsia="ja-JP"/>
              </w:rPr>
            </w:pPr>
            <w:r>
              <w:rPr>
                <w:rFonts w:eastAsia="MS Mincho" w:hint="eastAsia"/>
                <w:lang w:val="fr-FR" w:eastAsia="ja-JP"/>
              </w:rPr>
              <w:t>C</w:t>
            </w:r>
          </w:p>
        </w:tc>
        <w:tc>
          <w:tcPr>
            <w:tcW w:w="900" w:type="dxa"/>
          </w:tcPr>
          <w:p w14:paraId="07267857" w14:textId="77777777" w:rsidR="00FB0A0B" w:rsidRDefault="00FB0A0B">
            <w:pPr>
              <w:pStyle w:val="TAC"/>
            </w:pPr>
            <w:r>
              <w:t>C</w:t>
            </w:r>
          </w:p>
        </w:tc>
        <w:tc>
          <w:tcPr>
            <w:tcW w:w="4230" w:type="dxa"/>
          </w:tcPr>
          <w:p w14:paraId="69E35C46" w14:textId="77777777" w:rsidR="00FB0A0B" w:rsidRDefault="00FB0A0B">
            <w:pPr>
              <w:pStyle w:val="TAL"/>
            </w:pPr>
            <w:r>
              <w:t>This IE contains forwarding related information, such as redirection reason.</w:t>
            </w:r>
            <w:r>
              <w:rPr>
                <w:rFonts w:eastAsia="MS Gothic" w:hint="eastAsia"/>
                <w:lang w:eastAsia="ja-JP"/>
              </w:rPr>
              <w:t xml:space="preserve"> This IE shall also be sent if it was received from the gsmSCF due to the previous CAMEL processing.</w:t>
            </w:r>
          </w:p>
        </w:tc>
      </w:tr>
      <w:tr w:rsidR="00FB0A0B" w14:paraId="4FD87620" w14:textId="77777777">
        <w:trPr>
          <w:cantSplit/>
        </w:trPr>
        <w:tc>
          <w:tcPr>
            <w:tcW w:w="2580" w:type="dxa"/>
          </w:tcPr>
          <w:p w14:paraId="0D3590DF" w14:textId="77777777" w:rsidR="00FB0A0B" w:rsidRDefault="00FB0A0B">
            <w:pPr>
              <w:pStyle w:val="TAL"/>
            </w:pPr>
            <w:r>
              <w:t>Service Key</w:t>
            </w:r>
          </w:p>
        </w:tc>
        <w:tc>
          <w:tcPr>
            <w:tcW w:w="958" w:type="dxa"/>
          </w:tcPr>
          <w:p w14:paraId="5B036079" w14:textId="77777777" w:rsidR="00FB0A0B" w:rsidRDefault="00FB0A0B">
            <w:pPr>
              <w:pStyle w:val="TAC"/>
            </w:pPr>
            <w:r>
              <w:t>M</w:t>
            </w:r>
          </w:p>
        </w:tc>
        <w:tc>
          <w:tcPr>
            <w:tcW w:w="900" w:type="dxa"/>
          </w:tcPr>
          <w:p w14:paraId="2B98FB44" w14:textId="77777777" w:rsidR="00FB0A0B" w:rsidRDefault="00FB0A0B">
            <w:pPr>
              <w:pStyle w:val="TAC"/>
            </w:pPr>
            <w:r>
              <w:t>M</w:t>
            </w:r>
          </w:p>
        </w:tc>
        <w:tc>
          <w:tcPr>
            <w:tcW w:w="4230" w:type="dxa"/>
          </w:tcPr>
          <w:p w14:paraId="26EC3C77" w14:textId="77777777" w:rsidR="00FB0A0B" w:rsidRDefault="00FB0A0B">
            <w:pPr>
              <w:pStyle w:val="TAL"/>
            </w:pPr>
            <w:r>
              <w:t>This IE indicates to the gsmSCF the requested CAMEL Service. It is used to address the required application/SLP within the gsmSCF.</w:t>
            </w:r>
          </w:p>
        </w:tc>
      </w:tr>
      <w:tr w:rsidR="00FB0A0B" w14:paraId="7FA26C4A" w14:textId="77777777">
        <w:trPr>
          <w:cantSplit/>
        </w:trPr>
        <w:tc>
          <w:tcPr>
            <w:tcW w:w="2580" w:type="dxa"/>
          </w:tcPr>
          <w:p w14:paraId="3E387BBF" w14:textId="77777777" w:rsidR="00FB0A0B" w:rsidRDefault="00FB0A0B">
            <w:pPr>
              <w:pStyle w:val="TAL"/>
            </w:pPr>
            <w:r>
              <w:t>Subscriber State</w:t>
            </w:r>
          </w:p>
        </w:tc>
        <w:tc>
          <w:tcPr>
            <w:tcW w:w="958" w:type="dxa"/>
          </w:tcPr>
          <w:p w14:paraId="17F02B3A" w14:textId="77777777" w:rsidR="00FB0A0B" w:rsidRDefault="00FB0A0B">
            <w:pPr>
              <w:pStyle w:val="TAC"/>
            </w:pPr>
            <w:r>
              <w:t>-</w:t>
            </w:r>
          </w:p>
        </w:tc>
        <w:tc>
          <w:tcPr>
            <w:tcW w:w="900" w:type="dxa"/>
          </w:tcPr>
          <w:p w14:paraId="73B70591" w14:textId="77777777" w:rsidR="00FB0A0B" w:rsidRDefault="00FB0A0B">
            <w:pPr>
              <w:pStyle w:val="TAC"/>
            </w:pPr>
            <w:r>
              <w:t>C</w:t>
            </w:r>
          </w:p>
        </w:tc>
        <w:tc>
          <w:tcPr>
            <w:tcW w:w="4230" w:type="dxa"/>
          </w:tcPr>
          <w:p w14:paraId="4F5D800A" w14:textId="77777777" w:rsidR="00FB0A0B" w:rsidRDefault="00FB0A0B">
            <w:pPr>
              <w:pStyle w:val="TAL"/>
            </w:pPr>
            <w:r>
              <w:t>This IE indicates the status of the IMS Subscriber. The states are:</w:t>
            </w:r>
          </w:p>
          <w:p w14:paraId="5105DCEB" w14:textId="77777777" w:rsidR="00FB0A0B" w:rsidRDefault="00FB0A0B">
            <w:pPr>
              <w:pStyle w:val="TAL"/>
            </w:pPr>
            <w:r>
              <w:t>-</w:t>
            </w:r>
            <w:r>
              <w:tab/>
              <w:t>CAMELBusy: The IMS subscriber is engaged on a transaction for an originating or terminating IM call session.</w:t>
            </w:r>
          </w:p>
          <w:p w14:paraId="68F902AD" w14:textId="77777777" w:rsidR="00FB0A0B" w:rsidRDefault="00FB0A0B">
            <w:pPr>
              <w:pStyle w:val="TAL"/>
            </w:pPr>
            <w:r>
              <w:t>-</w:t>
            </w:r>
            <w:r>
              <w:tab/>
              <w:t>NetworkDeterminedNotReachable: The network can determine from its internal data that the IMS subscriber is not reachable.</w:t>
            </w:r>
          </w:p>
          <w:p w14:paraId="33E8A8D9" w14:textId="77777777" w:rsidR="00FB0A0B" w:rsidRDefault="00EC7D3D" w:rsidP="00EC7D3D">
            <w:pPr>
              <w:pStyle w:val="TAL"/>
              <w:ind w:left="360"/>
            </w:pPr>
            <w:bookmarkStart w:id="160" w:name="_PERM_MCCTEMPBM_CRPT96840055___2"/>
            <w:r>
              <w:t>-</w:t>
            </w:r>
            <w:r>
              <w:tab/>
            </w:r>
            <w:r w:rsidR="00FB0A0B">
              <w:t xml:space="preserve">AssumedIdle: The state of the IMS subscriber is neither </w:t>
            </w:r>
            <w:r w:rsidR="007D7EC4">
              <w:t>"</w:t>
            </w:r>
            <w:r w:rsidR="00FB0A0B">
              <w:t>CAMELBusy</w:t>
            </w:r>
            <w:r w:rsidR="007D7EC4">
              <w:t>"</w:t>
            </w:r>
            <w:r w:rsidR="00FB0A0B">
              <w:t xml:space="preserve"> nor </w:t>
            </w:r>
            <w:r w:rsidR="007D7EC4">
              <w:t>"</w:t>
            </w:r>
            <w:r w:rsidR="00FB0A0B">
              <w:t>NetworkDeterminedNotReachable</w:t>
            </w:r>
            <w:r w:rsidR="007D7EC4">
              <w:t>"</w:t>
            </w:r>
            <w:r w:rsidR="00FB0A0B">
              <w:t>.</w:t>
            </w:r>
            <w:bookmarkEnd w:id="160"/>
          </w:p>
        </w:tc>
      </w:tr>
      <w:tr w:rsidR="00FB0A0B" w14:paraId="78453C6C" w14:textId="77777777">
        <w:trPr>
          <w:cantSplit/>
        </w:trPr>
        <w:tc>
          <w:tcPr>
            <w:tcW w:w="2580" w:type="dxa"/>
          </w:tcPr>
          <w:p w14:paraId="15213C76" w14:textId="77777777" w:rsidR="00FB0A0B" w:rsidRDefault="00FB0A0B">
            <w:pPr>
              <w:pStyle w:val="TAL"/>
            </w:pPr>
            <w:r>
              <w:t>Time And Timezone</w:t>
            </w:r>
          </w:p>
        </w:tc>
        <w:tc>
          <w:tcPr>
            <w:tcW w:w="958" w:type="dxa"/>
          </w:tcPr>
          <w:p w14:paraId="37192BCC" w14:textId="77777777" w:rsidR="00FB0A0B" w:rsidRDefault="00FB0A0B">
            <w:pPr>
              <w:pStyle w:val="TAC"/>
            </w:pPr>
            <w:r>
              <w:t>M</w:t>
            </w:r>
          </w:p>
        </w:tc>
        <w:tc>
          <w:tcPr>
            <w:tcW w:w="900" w:type="dxa"/>
          </w:tcPr>
          <w:p w14:paraId="5BB1FC09" w14:textId="77777777" w:rsidR="00FB0A0B" w:rsidRDefault="00FB0A0B">
            <w:pPr>
              <w:pStyle w:val="TAC"/>
            </w:pPr>
            <w:r>
              <w:t>M</w:t>
            </w:r>
          </w:p>
        </w:tc>
        <w:tc>
          <w:tcPr>
            <w:tcW w:w="4230" w:type="dxa"/>
          </w:tcPr>
          <w:p w14:paraId="561ED7AF" w14:textId="77777777" w:rsidR="00FB0A0B" w:rsidRDefault="00FB0A0B">
            <w:pPr>
              <w:pStyle w:val="TAL"/>
            </w:pPr>
            <w:r>
              <w:t>This IE contains the time that the IM</w:t>
            </w:r>
            <w:r>
              <w:noBreakHyphen/>
              <w:t>SSF was triggered, and the time zone the IM</w:t>
            </w:r>
            <w:r>
              <w:noBreakHyphen/>
              <w:t>SSF resides in.</w:t>
            </w:r>
          </w:p>
        </w:tc>
      </w:tr>
    </w:tbl>
    <w:p w14:paraId="132BF200" w14:textId="77777777" w:rsidR="00FB0A0B" w:rsidRDefault="00FB0A0B"/>
    <w:p w14:paraId="17EF99BB" w14:textId="77777777" w:rsidR="00FB0A0B" w:rsidRDefault="00FB0A0B" w:rsidP="002A0A94">
      <w:pPr>
        <w:pStyle w:val="Heading4"/>
      </w:pPr>
      <w:bookmarkStart w:id="161" w:name="_Toc95922189"/>
      <w:r>
        <w:t>4.7.1.7</w:t>
      </w:r>
      <w:r>
        <w:tab/>
        <w:t>Specialized Resource Report</w:t>
      </w:r>
      <w:bookmarkEnd w:id="161"/>
    </w:p>
    <w:p w14:paraId="5DE96975" w14:textId="77777777" w:rsidR="00FB0A0B" w:rsidRDefault="00FB0A0B" w:rsidP="002A0A94">
      <w:pPr>
        <w:pStyle w:val="Heading5"/>
      </w:pPr>
      <w:bookmarkStart w:id="162" w:name="_Toc95922190"/>
      <w:r>
        <w:t>4.7.1.7.1</w:t>
      </w:r>
      <w:r>
        <w:tab/>
        <w:t>Description</w:t>
      </w:r>
      <w:bookmarkEnd w:id="162"/>
    </w:p>
    <w:p w14:paraId="5E7F9521" w14:textId="77777777" w:rsidR="00FB0A0B" w:rsidRDefault="00FB0A0B">
      <w:r>
        <w:t>This IF is used to response to a PlayAnnouncement IF when the announcement complete indication is set.</w:t>
      </w:r>
    </w:p>
    <w:p w14:paraId="5F88F4D8" w14:textId="77777777" w:rsidR="00FB0A0B" w:rsidRDefault="00FB0A0B" w:rsidP="002A0A94">
      <w:pPr>
        <w:pStyle w:val="Heading5"/>
      </w:pPr>
      <w:bookmarkStart w:id="163" w:name="_Toc95922191"/>
      <w:r>
        <w:t>4.7.1.7.2</w:t>
      </w:r>
      <w:r>
        <w:tab/>
        <w:t>Information Elements</w:t>
      </w:r>
      <w:bookmarkEnd w:id="163"/>
    </w:p>
    <w:p w14:paraId="2425E4DA" w14:textId="77777777" w:rsidR="00FB0A0B" w:rsidRDefault="00FB0A0B">
      <w:r>
        <w:t>This IF contains no information elements.</w:t>
      </w:r>
    </w:p>
    <w:p w14:paraId="5CC945A0" w14:textId="77777777" w:rsidR="00FB0A0B" w:rsidRDefault="00FB0A0B" w:rsidP="002A0A94">
      <w:pPr>
        <w:pStyle w:val="Heading3"/>
      </w:pPr>
      <w:bookmarkStart w:id="164" w:name="_Toc95922192"/>
      <w:r>
        <w:lastRenderedPageBreak/>
        <w:t>4.7.2</w:t>
      </w:r>
      <w:r>
        <w:tab/>
        <w:t>gsmSCF to IM</w:t>
      </w:r>
      <w:r>
        <w:noBreakHyphen/>
        <w:t>SSF information flows</w:t>
      </w:r>
      <w:bookmarkEnd w:id="164"/>
    </w:p>
    <w:p w14:paraId="30810170" w14:textId="77777777" w:rsidR="00FB0A0B" w:rsidRDefault="00FB0A0B" w:rsidP="002A0A94">
      <w:pPr>
        <w:pStyle w:val="Heading4"/>
      </w:pPr>
      <w:bookmarkStart w:id="165" w:name="_Toc95922193"/>
      <w:r>
        <w:t>4.7.2.1</w:t>
      </w:r>
      <w:r>
        <w:tab/>
        <w:t>Activity Test</w:t>
      </w:r>
      <w:bookmarkEnd w:id="165"/>
    </w:p>
    <w:p w14:paraId="6020F842" w14:textId="77777777" w:rsidR="00FB0A0B" w:rsidRDefault="00FB0A0B" w:rsidP="002A0A94">
      <w:pPr>
        <w:pStyle w:val="Heading5"/>
      </w:pPr>
      <w:bookmarkStart w:id="166" w:name="_Toc95922194"/>
      <w:r>
        <w:t>4.7.2.1.1</w:t>
      </w:r>
      <w:r>
        <w:tab/>
        <w:t>Description</w:t>
      </w:r>
      <w:bookmarkEnd w:id="166"/>
    </w:p>
    <w:p w14:paraId="6BE0DC42" w14:textId="77777777" w:rsidR="00FB0A0B" w:rsidRDefault="00FB0A0B">
      <w:r>
        <w:t>This IF is used to check for the continued existence of a relationship between the gsmSCF and IM</w:t>
      </w:r>
      <w:r>
        <w:noBreakHyphen/>
        <w:t>SSF. If the relationship is still in existence, then the IM</w:t>
      </w:r>
      <w:r>
        <w:noBreakHyphen/>
        <w:t>SSF will respond. If no reply is received, then the gsmSCF will assume that the IM</w:t>
      </w:r>
      <w:r>
        <w:noBreakHyphen/>
        <w:t>SSF has failed in some way and will take the appropriate action.</w:t>
      </w:r>
    </w:p>
    <w:p w14:paraId="2C6EB97A" w14:textId="77777777" w:rsidR="00FB0A0B" w:rsidRDefault="00FB0A0B" w:rsidP="002A0A94">
      <w:pPr>
        <w:pStyle w:val="Heading5"/>
      </w:pPr>
      <w:bookmarkStart w:id="167" w:name="_Toc95922195"/>
      <w:r>
        <w:t>4.7.2.1.2</w:t>
      </w:r>
      <w:r>
        <w:tab/>
        <w:t>Information Elements</w:t>
      </w:r>
      <w:bookmarkEnd w:id="167"/>
    </w:p>
    <w:p w14:paraId="2ECE4D92" w14:textId="77777777" w:rsidR="00FB0A0B" w:rsidRDefault="00FB0A0B">
      <w:r>
        <w:t>This IF contains no information elements.</w:t>
      </w:r>
    </w:p>
    <w:p w14:paraId="3B82A21F" w14:textId="77777777" w:rsidR="00FB0A0B" w:rsidRDefault="00FB0A0B" w:rsidP="002A0A94">
      <w:pPr>
        <w:pStyle w:val="Heading4"/>
      </w:pPr>
      <w:bookmarkStart w:id="168" w:name="_Toc95922196"/>
      <w:r>
        <w:t>4.7.2.2</w:t>
      </w:r>
      <w:r>
        <w:tab/>
        <w:t>Apply Charging</w:t>
      </w:r>
      <w:bookmarkEnd w:id="168"/>
    </w:p>
    <w:p w14:paraId="1D924F10" w14:textId="77777777" w:rsidR="00FB0A0B" w:rsidRDefault="00FB0A0B" w:rsidP="002A0A94">
      <w:pPr>
        <w:pStyle w:val="Heading5"/>
      </w:pPr>
      <w:bookmarkStart w:id="169" w:name="_Toc95922197"/>
      <w:r>
        <w:t>4.7.2.2.1</w:t>
      </w:r>
      <w:r>
        <w:tab/>
        <w:t>Description</w:t>
      </w:r>
      <w:bookmarkEnd w:id="169"/>
    </w:p>
    <w:p w14:paraId="10EFDD73" w14:textId="77777777" w:rsidR="00FB0A0B" w:rsidRDefault="00FB0A0B">
      <w:r>
        <w:t>This IF is used for interacting from the gsmSCF with the IM</w:t>
      </w:r>
      <w:r>
        <w:noBreakHyphen/>
        <w:t xml:space="preserve">SSF charging mechanisms to control the call duration. </w:t>
      </w:r>
    </w:p>
    <w:p w14:paraId="5D0F46F0" w14:textId="77777777" w:rsidR="00FB0A0B" w:rsidRDefault="00FB0A0B" w:rsidP="002A0A94">
      <w:pPr>
        <w:pStyle w:val="Heading5"/>
      </w:pPr>
      <w:bookmarkStart w:id="170" w:name="_Toc95922198"/>
      <w:r>
        <w:t>4.7.2.2.2</w:t>
      </w:r>
      <w:r>
        <w:tab/>
        <w:t>Information Elements</w:t>
      </w:r>
      <w:bookmarkEnd w:id="170"/>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0D284717" w14:textId="77777777">
        <w:trPr>
          <w:tblHeader/>
        </w:trPr>
        <w:tc>
          <w:tcPr>
            <w:tcW w:w="2623" w:type="dxa"/>
          </w:tcPr>
          <w:p w14:paraId="2E214DF0" w14:textId="77777777" w:rsidR="00FB0A0B" w:rsidRDefault="00FB0A0B">
            <w:pPr>
              <w:pStyle w:val="TAH"/>
            </w:pPr>
            <w:r>
              <w:t>Information element name</w:t>
            </w:r>
          </w:p>
        </w:tc>
        <w:tc>
          <w:tcPr>
            <w:tcW w:w="1005" w:type="dxa"/>
          </w:tcPr>
          <w:p w14:paraId="4EB7C77A" w14:textId="77777777" w:rsidR="00FB0A0B" w:rsidRDefault="00FB0A0B">
            <w:pPr>
              <w:pStyle w:val="TAH"/>
            </w:pPr>
            <w:r>
              <w:t>Status</w:t>
            </w:r>
          </w:p>
        </w:tc>
        <w:tc>
          <w:tcPr>
            <w:tcW w:w="4338" w:type="dxa"/>
          </w:tcPr>
          <w:p w14:paraId="7B6C849C" w14:textId="77777777" w:rsidR="00FB0A0B" w:rsidRDefault="00FB0A0B">
            <w:pPr>
              <w:pStyle w:val="TAH"/>
            </w:pPr>
            <w:r>
              <w:t>Description</w:t>
            </w:r>
          </w:p>
        </w:tc>
      </w:tr>
      <w:tr w:rsidR="00FB0A0B" w14:paraId="64193DE1" w14:textId="77777777">
        <w:tc>
          <w:tcPr>
            <w:tcW w:w="2623" w:type="dxa"/>
          </w:tcPr>
          <w:p w14:paraId="5D3BFEEB" w14:textId="77777777" w:rsidR="00FB0A0B" w:rsidRDefault="00FB0A0B">
            <w:pPr>
              <w:pStyle w:val="TAL"/>
            </w:pPr>
            <w:r>
              <w:t>ACh Billing Charging Characteristics</w:t>
            </w:r>
          </w:p>
        </w:tc>
        <w:tc>
          <w:tcPr>
            <w:tcW w:w="1005" w:type="dxa"/>
          </w:tcPr>
          <w:p w14:paraId="61AF54BC" w14:textId="77777777" w:rsidR="00FB0A0B" w:rsidRDefault="00FB0A0B">
            <w:pPr>
              <w:pStyle w:val="TAC"/>
            </w:pPr>
            <w:r>
              <w:t>M</w:t>
            </w:r>
          </w:p>
        </w:tc>
        <w:tc>
          <w:tcPr>
            <w:tcW w:w="4338" w:type="dxa"/>
          </w:tcPr>
          <w:p w14:paraId="1E52A88F" w14:textId="77777777" w:rsidR="00FB0A0B" w:rsidRDefault="00FB0A0B">
            <w:pPr>
              <w:pStyle w:val="TAL"/>
            </w:pPr>
            <w:r>
              <w:t>This IE specifies the charging related information to be provided by the IM</w:t>
            </w:r>
            <w:r>
              <w:noBreakHyphen/>
              <w:t>SSF and the conditions on which this information has to be provided back to the gsmSCF.</w:t>
            </w:r>
          </w:p>
        </w:tc>
      </w:tr>
      <w:tr w:rsidR="00FB0A0B" w14:paraId="262FA76C" w14:textId="77777777">
        <w:tc>
          <w:tcPr>
            <w:tcW w:w="2623" w:type="dxa"/>
          </w:tcPr>
          <w:p w14:paraId="3767C8F7" w14:textId="77777777" w:rsidR="00FB0A0B" w:rsidRDefault="00FB0A0B">
            <w:pPr>
              <w:pStyle w:val="TAL"/>
            </w:pPr>
            <w:r>
              <w:t>Party To Charge</w:t>
            </w:r>
          </w:p>
        </w:tc>
        <w:tc>
          <w:tcPr>
            <w:tcW w:w="1005" w:type="dxa"/>
          </w:tcPr>
          <w:p w14:paraId="2395789C" w14:textId="77777777" w:rsidR="00FB0A0B" w:rsidRDefault="00FB0A0B">
            <w:pPr>
              <w:pStyle w:val="TAC"/>
            </w:pPr>
            <w:r>
              <w:t>M</w:t>
            </w:r>
          </w:p>
        </w:tc>
        <w:tc>
          <w:tcPr>
            <w:tcW w:w="4338" w:type="dxa"/>
          </w:tcPr>
          <w:p w14:paraId="3840BA16" w14:textId="77777777" w:rsidR="00FB0A0B" w:rsidRDefault="00FB0A0B">
            <w:pPr>
              <w:pStyle w:val="TAL"/>
            </w:pPr>
            <w:r>
              <w:t>This IE shall be reflected in the corresponding IE of the Apply Charging Report operation. This IE has no effect on the charging procedures in the MSC.</w:t>
            </w:r>
          </w:p>
        </w:tc>
      </w:tr>
    </w:tbl>
    <w:p w14:paraId="0D36B460" w14:textId="77777777" w:rsidR="00FB0A0B" w:rsidRDefault="00FB0A0B"/>
    <w:p w14:paraId="06B28E10" w14:textId="77777777" w:rsidR="00FB0A0B" w:rsidRDefault="00FB0A0B">
      <w:r>
        <w:t>ACh Billing Charging Characteristics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1048"/>
        <w:gridCol w:w="4136"/>
      </w:tblGrid>
      <w:tr w:rsidR="00FB0A0B" w14:paraId="1EC1AA39" w14:textId="77777777">
        <w:trPr>
          <w:tblHeader/>
        </w:trPr>
        <w:tc>
          <w:tcPr>
            <w:tcW w:w="2580" w:type="dxa"/>
          </w:tcPr>
          <w:p w14:paraId="0B009E5C" w14:textId="77777777" w:rsidR="00FB0A0B" w:rsidRDefault="00FB0A0B">
            <w:pPr>
              <w:pStyle w:val="TAH"/>
            </w:pPr>
            <w:r>
              <w:t>Information element name</w:t>
            </w:r>
          </w:p>
        </w:tc>
        <w:tc>
          <w:tcPr>
            <w:tcW w:w="1048" w:type="dxa"/>
          </w:tcPr>
          <w:p w14:paraId="31C7D8C9" w14:textId="77777777" w:rsidR="00FB0A0B" w:rsidRDefault="00FB0A0B">
            <w:pPr>
              <w:pStyle w:val="TAH"/>
            </w:pPr>
            <w:r>
              <w:t>Status</w:t>
            </w:r>
          </w:p>
        </w:tc>
        <w:tc>
          <w:tcPr>
            <w:tcW w:w="4136" w:type="dxa"/>
          </w:tcPr>
          <w:p w14:paraId="5AD454AF" w14:textId="77777777" w:rsidR="00FB0A0B" w:rsidRDefault="00FB0A0B">
            <w:pPr>
              <w:pStyle w:val="TAH"/>
            </w:pPr>
            <w:r>
              <w:t>Description</w:t>
            </w:r>
          </w:p>
        </w:tc>
      </w:tr>
      <w:tr w:rsidR="00FB0A0B" w14:paraId="323FBBDB" w14:textId="77777777">
        <w:tc>
          <w:tcPr>
            <w:tcW w:w="2580" w:type="dxa"/>
          </w:tcPr>
          <w:p w14:paraId="06AC0EB9" w14:textId="77777777" w:rsidR="00FB0A0B" w:rsidRDefault="00FB0A0B">
            <w:pPr>
              <w:pStyle w:val="TAL"/>
            </w:pPr>
            <w:r>
              <w:t>Time Duration Charging</w:t>
            </w:r>
          </w:p>
        </w:tc>
        <w:tc>
          <w:tcPr>
            <w:tcW w:w="1048" w:type="dxa"/>
          </w:tcPr>
          <w:p w14:paraId="11BD83A9" w14:textId="77777777" w:rsidR="00FB0A0B" w:rsidRDefault="00FB0A0B">
            <w:pPr>
              <w:pStyle w:val="TAC"/>
            </w:pPr>
            <w:r>
              <w:t>M</w:t>
            </w:r>
          </w:p>
        </w:tc>
        <w:tc>
          <w:tcPr>
            <w:tcW w:w="4136" w:type="dxa"/>
          </w:tcPr>
          <w:p w14:paraId="2E70A391" w14:textId="77777777" w:rsidR="00FB0A0B" w:rsidRDefault="00FB0A0B">
            <w:pPr>
              <w:pStyle w:val="TAL"/>
            </w:pPr>
            <w:r>
              <w:t>This IE is described in the next table.</w:t>
            </w:r>
          </w:p>
        </w:tc>
      </w:tr>
    </w:tbl>
    <w:p w14:paraId="521693A7" w14:textId="77777777" w:rsidR="00FB0A0B" w:rsidRDefault="00FB0A0B"/>
    <w:p w14:paraId="472B585E" w14:textId="77777777" w:rsidR="00FB0A0B" w:rsidRDefault="00FB0A0B">
      <w:r>
        <w:t>Time Duration Charging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1048"/>
        <w:gridCol w:w="4136"/>
      </w:tblGrid>
      <w:tr w:rsidR="00FB0A0B" w14:paraId="590C47EE" w14:textId="77777777">
        <w:trPr>
          <w:tblHeader/>
        </w:trPr>
        <w:tc>
          <w:tcPr>
            <w:tcW w:w="2580" w:type="dxa"/>
          </w:tcPr>
          <w:p w14:paraId="64E9DACC" w14:textId="77777777" w:rsidR="00FB0A0B" w:rsidRDefault="00FB0A0B">
            <w:pPr>
              <w:pStyle w:val="TAH"/>
            </w:pPr>
            <w:r>
              <w:t>Information element name</w:t>
            </w:r>
          </w:p>
        </w:tc>
        <w:tc>
          <w:tcPr>
            <w:tcW w:w="1048" w:type="dxa"/>
          </w:tcPr>
          <w:p w14:paraId="7A7BBD57" w14:textId="77777777" w:rsidR="00FB0A0B" w:rsidRDefault="00FB0A0B">
            <w:pPr>
              <w:pStyle w:val="TAH"/>
            </w:pPr>
            <w:r>
              <w:t>Status</w:t>
            </w:r>
          </w:p>
        </w:tc>
        <w:tc>
          <w:tcPr>
            <w:tcW w:w="4136" w:type="dxa"/>
          </w:tcPr>
          <w:p w14:paraId="781BAEC2" w14:textId="77777777" w:rsidR="00FB0A0B" w:rsidRDefault="00FB0A0B">
            <w:pPr>
              <w:pStyle w:val="TAH"/>
            </w:pPr>
            <w:r>
              <w:t>Description</w:t>
            </w:r>
          </w:p>
        </w:tc>
      </w:tr>
      <w:tr w:rsidR="00FB0A0B" w14:paraId="425D8D44" w14:textId="77777777">
        <w:tc>
          <w:tcPr>
            <w:tcW w:w="2580" w:type="dxa"/>
          </w:tcPr>
          <w:p w14:paraId="47304E40" w14:textId="77777777" w:rsidR="00FB0A0B" w:rsidRDefault="00FB0A0B">
            <w:pPr>
              <w:pStyle w:val="TAL"/>
            </w:pPr>
            <w:r>
              <w:t>Max Call Period Duration</w:t>
            </w:r>
          </w:p>
        </w:tc>
        <w:tc>
          <w:tcPr>
            <w:tcW w:w="1048" w:type="dxa"/>
          </w:tcPr>
          <w:p w14:paraId="2336D075" w14:textId="77777777" w:rsidR="00FB0A0B" w:rsidRDefault="00FB0A0B">
            <w:pPr>
              <w:pStyle w:val="TAC"/>
            </w:pPr>
            <w:r>
              <w:t>M</w:t>
            </w:r>
          </w:p>
        </w:tc>
        <w:tc>
          <w:tcPr>
            <w:tcW w:w="4136" w:type="dxa"/>
          </w:tcPr>
          <w:p w14:paraId="08E7DEDE" w14:textId="77777777" w:rsidR="00FB0A0B" w:rsidRDefault="00FB0A0B">
            <w:pPr>
              <w:pStyle w:val="TAL"/>
            </w:pPr>
            <w:r>
              <w:t>This IE indicates the maximum call period duration timer.</w:t>
            </w:r>
          </w:p>
        </w:tc>
      </w:tr>
      <w:tr w:rsidR="00FB0A0B" w14:paraId="7A03FCCC" w14:textId="77777777">
        <w:tc>
          <w:tcPr>
            <w:tcW w:w="2580" w:type="dxa"/>
          </w:tcPr>
          <w:p w14:paraId="1A014066" w14:textId="77777777" w:rsidR="00FB0A0B" w:rsidRDefault="00FB0A0B">
            <w:pPr>
              <w:pStyle w:val="TAL"/>
            </w:pPr>
            <w:r>
              <w:t>Tariff Switch Interval</w:t>
            </w:r>
          </w:p>
        </w:tc>
        <w:tc>
          <w:tcPr>
            <w:tcW w:w="1048" w:type="dxa"/>
          </w:tcPr>
          <w:p w14:paraId="3D10429A" w14:textId="77777777" w:rsidR="00FB0A0B" w:rsidRDefault="00FB0A0B">
            <w:pPr>
              <w:pStyle w:val="TAC"/>
            </w:pPr>
            <w:r>
              <w:t>O</w:t>
            </w:r>
          </w:p>
        </w:tc>
        <w:tc>
          <w:tcPr>
            <w:tcW w:w="4136" w:type="dxa"/>
          </w:tcPr>
          <w:p w14:paraId="33D7D49B" w14:textId="77777777" w:rsidR="00FB0A0B" w:rsidRDefault="00FB0A0B">
            <w:pPr>
              <w:pStyle w:val="TAL"/>
            </w:pPr>
            <w:r>
              <w:t>This IE indicates the tariff switch time until the next tariff switch applies.</w:t>
            </w:r>
          </w:p>
        </w:tc>
      </w:tr>
      <w:tr w:rsidR="00FB0A0B" w14:paraId="2E35238A" w14:textId="77777777">
        <w:tc>
          <w:tcPr>
            <w:tcW w:w="2580" w:type="dxa"/>
          </w:tcPr>
          <w:p w14:paraId="06060AAF" w14:textId="77777777" w:rsidR="00FB0A0B" w:rsidRDefault="00FB0A0B">
            <w:pPr>
              <w:pStyle w:val="TAL"/>
            </w:pPr>
            <w:r>
              <w:t>Release If Duration Exceeded</w:t>
            </w:r>
          </w:p>
        </w:tc>
        <w:tc>
          <w:tcPr>
            <w:tcW w:w="1048" w:type="dxa"/>
          </w:tcPr>
          <w:p w14:paraId="30D496B2" w14:textId="77777777" w:rsidR="00FB0A0B" w:rsidRDefault="00FB0A0B">
            <w:pPr>
              <w:pStyle w:val="TAC"/>
            </w:pPr>
            <w:r>
              <w:t>O</w:t>
            </w:r>
          </w:p>
        </w:tc>
        <w:tc>
          <w:tcPr>
            <w:tcW w:w="4136" w:type="dxa"/>
          </w:tcPr>
          <w:p w14:paraId="66A5EA34" w14:textId="77777777" w:rsidR="00FB0A0B" w:rsidRDefault="00FB0A0B">
            <w:pPr>
              <w:pStyle w:val="TAL"/>
            </w:pPr>
            <w:r>
              <w:t xml:space="preserve">This IE indicates that the call shall be released when the Max call Period Duration expires, with a warning tone if the Play Tone IE is present. The cause used in the release message shall be </w:t>
            </w:r>
            <w:r w:rsidR="007D7EC4">
              <w:t>"</w:t>
            </w:r>
            <w:r>
              <w:t>normal unspecified</w:t>
            </w:r>
            <w:r w:rsidR="007D7EC4">
              <w:t>"</w:t>
            </w:r>
            <w:r>
              <w:t>.</w:t>
            </w:r>
          </w:p>
          <w:p w14:paraId="0616A7EF" w14:textId="77777777" w:rsidR="00FB0A0B" w:rsidRDefault="00FB0A0B">
            <w:pPr>
              <w:pStyle w:val="TAL"/>
            </w:pPr>
            <w:r>
              <w:t>Default is to continue the call.</w:t>
            </w:r>
          </w:p>
        </w:tc>
      </w:tr>
      <w:tr w:rsidR="00FB0A0B" w14:paraId="7FF442FA" w14:textId="77777777">
        <w:tc>
          <w:tcPr>
            <w:tcW w:w="2580" w:type="dxa"/>
          </w:tcPr>
          <w:p w14:paraId="47A122F3" w14:textId="77777777" w:rsidR="00FB0A0B" w:rsidRDefault="00FB0A0B">
            <w:pPr>
              <w:pStyle w:val="TAL"/>
            </w:pPr>
            <w:r>
              <w:t>Play Tone</w:t>
            </w:r>
          </w:p>
        </w:tc>
        <w:tc>
          <w:tcPr>
            <w:tcW w:w="1048" w:type="dxa"/>
          </w:tcPr>
          <w:p w14:paraId="0BC69880" w14:textId="77777777" w:rsidR="00FB0A0B" w:rsidRDefault="00FB0A0B">
            <w:pPr>
              <w:pStyle w:val="TAC"/>
            </w:pPr>
            <w:r>
              <w:t>O</w:t>
            </w:r>
          </w:p>
        </w:tc>
        <w:tc>
          <w:tcPr>
            <w:tcW w:w="4136" w:type="dxa"/>
          </w:tcPr>
          <w:p w14:paraId="5CD52045" w14:textId="77777777" w:rsidR="00FB0A0B" w:rsidRDefault="00FB0A0B">
            <w:pPr>
              <w:pStyle w:val="TAL"/>
            </w:pPr>
            <w:r>
              <w:t xml:space="preserve">This IE is set if a tone has to be played to the party for whom the BCSM is operating. If present, this IE indicates that 30 seconds before the Max Call Period Duration timer expires, </w:t>
            </w:r>
          </w:p>
          <w:p w14:paraId="7743D2A0" w14:textId="77777777" w:rsidR="00FB0A0B" w:rsidRDefault="00FB0A0B">
            <w:pPr>
              <w:pStyle w:val="TAL"/>
            </w:pPr>
            <w:r>
              <w:t>a triple tone of 900 Hz (200 milliseconds tone, 200 milliseconds pause) shall be played.</w:t>
            </w:r>
          </w:p>
        </w:tc>
      </w:tr>
    </w:tbl>
    <w:p w14:paraId="58BA5E97" w14:textId="77777777" w:rsidR="00FB0A0B" w:rsidRDefault="00FB0A0B"/>
    <w:p w14:paraId="00CBA4BF" w14:textId="77777777" w:rsidR="00FB0A0B" w:rsidRDefault="00FB0A0B" w:rsidP="002A0A94">
      <w:pPr>
        <w:pStyle w:val="Heading4"/>
      </w:pPr>
      <w:bookmarkStart w:id="171" w:name="_Toc95922199"/>
      <w:r>
        <w:lastRenderedPageBreak/>
        <w:t>4.7.2.3</w:t>
      </w:r>
      <w:r>
        <w:tab/>
        <w:t>Call Information Request</w:t>
      </w:r>
      <w:bookmarkEnd w:id="171"/>
    </w:p>
    <w:p w14:paraId="1F7BD75B" w14:textId="77777777" w:rsidR="00FB0A0B" w:rsidRDefault="00FB0A0B" w:rsidP="002A0A94">
      <w:pPr>
        <w:pStyle w:val="Heading5"/>
      </w:pPr>
      <w:bookmarkStart w:id="172" w:name="_Toc95922200"/>
      <w:r>
        <w:t>4.7.2.3.1</w:t>
      </w:r>
      <w:r>
        <w:tab/>
        <w:t>Description</w:t>
      </w:r>
      <w:bookmarkEnd w:id="172"/>
    </w:p>
    <w:p w14:paraId="6D0178BA" w14:textId="77777777" w:rsidR="00FB0A0B" w:rsidRDefault="00FB0A0B">
      <w:r>
        <w:t>This IF is used to request the IM</w:t>
      </w:r>
      <w:r>
        <w:noBreakHyphen/>
        <w:t>SSF to record specific information about a single call and report it to the gsmSCF (with a CallInformationReport).</w:t>
      </w:r>
    </w:p>
    <w:p w14:paraId="6C816586" w14:textId="77777777" w:rsidR="00FB0A0B" w:rsidRDefault="00FB0A0B" w:rsidP="002A0A94">
      <w:pPr>
        <w:pStyle w:val="Heading5"/>
      </w:pPr>
      <w:bookmarkStart w:id="173" w:name="_Toc95922201"/>
      <w:r>
        <w:t>4.7.2.3.2</w:t>
      </w:r>
      <w:r>
        <w:tab/>
        <w:t>Information Elements</w:t>
      </w:r>
      <w:bookmarkEnd w:id="17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1AE778FE" w14:textId="77777777">
        <w:trPr>
          <w:tblHeader/>
        </w:trPr>
        <w:tc>
          <w:tcPr>
            <w:tcW w:w="2623" w:type="dxa"/>
          </w:tcPr>
          <w:p w14:paraId="3B20C821" w14:textId="77777777" w:rsidR="00FB0A0B" w:rsidRDefault="00FB0A0B">
            <w:pPr>
              <w:pStyle w:val="TAH"/>
            </w:pPr>
            <w:r>
              <w:t>Information element name</w:t>
            </w:r>
          </w:p>
        </w:tc>
        <w:tc>
          <w:tcPr>
            <w:tcW w:w="1005" w:type="dxa"/>
          </w:tcPr>
          <w:p w14:paraId="73AA7CF7" w14:textId="77777777" w:rsidR="00FB0A0B" w:rsidRDefault="00FB0A0B">
            <w:pPr>
              <w:pStyle w:val="TAH"/>
            </w:pPr>
            <w:r>
              <w:t>Status</w:t>
            </w:r>
          </w:p>
        </w:tc>
        <w:tc>
          <w:tcPr>
            <w:tcW w:w="4338" w:type="dxa"/>
          </w:tcPr>
          <w:p w14:paraId="6E890DE8" w14:textId="77777777" w:rsidR="00FB0A0B" w:rsidRDefault="00FB0A0B">
            <w:pPr>
              <w:pStyle w:val="TAH"/>
            </w:pPr>
            <w:r>
              <w:t>Description</w:t>
            </w:r>
          </w:p>
        </w:tc>
      </w:tr>
      <w:tr w:rsidR="00FB0A0B" w14:paraId="3DE87AFF" w14:textId="77777777">
        <w:tc>
          <w:tcPr>
            <w:tcW w:w="2623" w:type="dxa"/>
          </w:tcPr>
          <w:p w14:paraId="3D19578E" w14:textId="77777777" w:rsidR="00FB0A0B" w:rsidRDefault="00FB0A0B">
            <w:pPr>
              <w:pStyle w:val="TAL"/>
            </w:pPr>
            <w:r>
              <w:t>Requested Information Type List</w:t>
            </w:r>
          </w:p>
        </w:tc>
        <w:tc>
          <w:tcPr>
            <w:tcW w:w="1005" w:type="dxa"/>
          </w:tcPr>
          <w:p w14:paraId="1040ADAB" w14:textId="77777777" w:rsidR="00FB0A0B" w:rsidRDefault="00FB0A0B">
            <w:pPr>
              <w:pStyle w:val="TAC"/>
            </w:pPr>
            <w:r>
              <w:t>M</w:t>
            </w:r>
          </w:p>
        </w:tc>
        <w:tc>
          <w:tcPr>
            <w:tcW w:w="4338" w:type="dxa"/>
          </w:tcPr>
          <w:p w14:paraId="1C532CC0" w14:textId="77777777" w:rsidR="00FB0A0B" w:rsidRDefault="00FB0A0B">
            <w:pPr>
              <w:pStyle w:val="TAL"/>
            </w:pPr>
            <w:r>
              <w:t>This IE specifies a list of specific items of information which are requested.</w:t>
            </w:r>
          </w:p>
        </w:tc>
      </w:tr>
      <w:tr w:rsidR="00FB0A0B" w14:paraId="64E72076" w14:textId="77777777">
        <w:tc>
          <w:tcPr>
            <w:tcW w:w="2623" w:type="dxa"/>
          </w:tcPr>
          <w:p w14:paraId="1AC359C9" w14:textId="77777777" w:rsidR="00FB0A0B" w:rsidRDefault="00FB0A0B">
            <w:pPr>
              <w:pStyle w:val="TAL"/>
            </w:pPr>
            <w:r>
              <w:t>Leg ID</w:t>
            </w:r>
          </w:p>
        </w:tc>
        <w:tc>
          <w:tcPr>
            <w:tcW w:w="1005" w:type="dxa"/>
          </w:tcPr>
          <w:p w14:paraId="535842FE" w14:textId="77777777" w:rsidR="00FB0A0B" w:rsidRDefault="00FB0A0B">
            <w:pPr>
              <w:pStyle w:val="TAC"/>
            </w:pPr>
            <w:r>
              <w:t>M</w:t>
            </w:r>
          </w:p>
        </w:tc>
        <w:tc>
          <w:tcPr>
            <w:tcW w:w="4338" w:type="dxa"/>
          </w:tcPr>
          <w:p w14:paraId="7C0EF558" w14:textId="77777777" w:rsidR="00FB0A0B" w:rsidRDefault="00FB0A0B">
            <w:pPr>
              <w:pStyle w:val="TAL"/>
            </w:pPr>
            <w:r>
              <w:t>This IE indicates the party in the call for which information shall be collected.</w:t>
            </w:r>
          </w:p>
        </w:tc>
      </w:tr>
    </w:tbl>
    <w:p w14:paraId="11D53380" w14:textId="77777777" w:rsidR="00FB0A0B" w:rsidRDefault="00FB0A0B">
      <w:r>
        <w:t>Requested Information Type List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428"/>
      </w:tblGrid>
      <w:tr w:rsidR="00FB0A0B" w14:paraId="1654829B" w14:textId="77777777">
        <w:trPr>
          <w:tblHeader/>
        </w:trPr>
        <w:tc>
          <w:tcPr>
            <w:tcW w:w="2623" w:type="dxa"/>
          </w:tcPr>
          <w:p w14:paraId="3B2566CE" w14:textId="77777777" w:rsidR="00FB0A0B" w:rsidRDefault="00FB0A0B">
            <w:pPr>
              <w:pStyle w:val="TAH"/>
            </w:pPr>
            <w:r>
              <w:t>Information element name</w:t>
            </w:r>
          </w:p>
        </w:tc>
        <w:tc>
          <w:tcPr>
            <w:tcW w:w="915" w:type="dxa"/>
          </w:tcPr>
          <w:p w14:paraId="24E5B43F" w14:textId="77777777" w:rsidR="00FB0A0B" w:rsidRDefault="00FB0A0B">
            <w:pPr>
              <w:pStyle w:val="TAH"/>
            </w:pPr>
            <w:r>
              <w:t>Status</w:t>
            </w:r>
          </w:p>
        </w:tc>
        <w:tc>
          <w:tcPr>
            <w:tcW w:w="4428" w:type="dxa"/>
          </w:tcPr>
          <w:p w14:paraId="1B408C56" w14:textId="77777777" w:rsidR="00FB0A0B" w:rsidRDefault="00FB0A0B">
            <w:pPr>
              <w:pStyle w:val="TAH"/>
            </w:pPr>
            <w:r>
              <w:t>Description</w:t>
            </w:r>
          </w:p>
        </w:tc>
      </w:tr>
      <w:tr w:rsidR="00FB0A0B" w14:paraId="45A05925" w14:textId="77777777">
        <w:tc>
          <w:tcPr>
            <w:tcW w:w="2623" w:type="dxa"/>
          </w:tcPr>
          <w:p w14:paraId="43233319" w14:textId="77777777" w:rsidR="00FB0A0B" w:rsidRDefault="00FB0A0B">
            <w:pPr>
              <w:pStyle w:val="TAL"/>
            </w:pPr>
            <w:r>
              <w:t>Call Attempt Elapsed Time</w:t>
            </w:r>
          </w:p>
        </w:tc>
        <w:tc>
          <w:tcPr>
            <w:tcW w:w="915" w:type="dxa"/>
          </w:tcPr>
          <w:p w14:paraId="386C282A" w14:textId="77777777" w:rsidR="00FB0A0B" w:rsidRDefault="00FB0A0B">
            <w:pPr>
              <w:pStyle w:val="TAC"/>
            </w:pPr>
            <w:r>
              <w:t>O</w:t>
            </w:r>
          </w:p>
        </w:tc>
        <w:tc>
          <w:tcPr>
            <w:tcW w:w="4428" w:type="dxa"/>
          </w:tcPr>
          <w:p w14:paraId="284DA42F" w14:textId="77777777" w:rsidR="00FB0A0B" w:rsidRDefault="00FB0A0B">
            <w:pPr>
              <w:pStyle w:val="TAL"/>
            </w:pPr>
            <w:r>
              <w:t>This IE indicates that the Call Attempt Elapsed Time is requested in the Call Information Report.</w:t>
            </w:r>
            <w:r>
              <w:br/>
              <w:t>Call Attempt Elapsed Time is the duration between the end of the CAMEL processing initiating call setup (Connect, Continue or Continue With Argument IF) and the received answer indication from the called party side.</w:t>
            </w:r>
            <w:r>
              <w:br/>
              <w:t>For the Calling Party, the value of Call Attempt Elapsed Time in the Call Information Report shall be set to 0.</w:t>
            </w:r>
          </w:p>
        </w:tc>
      </w:tr>
      <w:tr w:rsidR="00FB0A0B" w14:paraId="10D87749" w14:textId="77777777">
        <w:tc>
          <w:tcPr>
            <w:tcW w:w="2623" w:type="dxa"/>
          </w:tcPr>
          <w:p w14:paraId="3388B184" w14:textId="77777777" w:rsidR="00FB0A0B" w:rsidRDefault="00FB0A0B">
            <w:pPr>
              <w:pStyle w:val="TAL"/>
            </w:pPr>
            <w:r>
              <w:t>Call Stop Time</w:t>
            </w:r>
          </w:p>
        </w:tc>
        <w:tc>
          <w:tcPr>
            <w:tcW w:w="915" w:type="dxa"/>
          </w:tcPr>
          <w:p w14:paraId="1E0EDCF6" w14:textId="77777777" w:rsidR="00FB0A0B" w:rsidRDefault="00FB0A0B">
            <w:pPr>
              <w:pStyle w:val="TAC"/>
            </w:pPr>
            <w:r>
              <w:t>O</w:t>
            </w:r>
          </w:p>
        </w:tc>
        <w:tc>
          <w:tcPr>
            <w:tcW w:w="4428" w:type="dxa"/>
          </w:tcPr>
          <w:p w14:paraId="3B3F9233" w14:textId="77777777" w:rsidR="00FB0A0B" w:rsidRDefault="00FB0A0B">
            <w:pPr>
              <w:pStyle w:val="TAL"/>
            </w:pPr>
            <w:r>
              <w:t>This IE indicates that the Call Stop Time is requested in the Call Information Report.</w:t>
            </w:r>
            <w:r>
              <w:br/>
              <w:t>Call Stop Time is the time stamp when the connection is released.</w:t>
            </w:r>
          </w:p>
        </w:tc>
      </w:tr>
      <w:tr w:rsidR="00FB0A0B" w14:paraId="2379A550" w14:textId="77777777">
        <w:tc>
          <w:tcPr>
            <w:tcW w:w="2623" w:type="dxa"/>
          </w:tcPr>
          <w:p w14:paraId="5B64ED4E" w14:textId="77777777" w:rsidR="00FB0A0B" w:rsidRDefault="00FB0A0B">
            <w:pPr>
              <w:pStyle w:val="TAL"/>
            </w:pPr>
            <w:r>
              <w:t>Call Connected Elapsed Time</w:t>
            </w:r>
          </w:p>
        </w:tc>
        <w:tc>
          <w:tcPr>
            <w:tcW w:w="915" w:type="dxa"/>
          </w:tcPr>
          <w:p w14:paraId="49F0B59B" w14:textId="77777777" w:rsidR="00FB0A0B" w:rsidRDefault="00FB0A0B">
            <w:pPr>
              <w:pStyle w:val="TAC"/>
            </w:pPr>
            <w:r>
              <w:t>O</w:t>
            </w:r>
          </w:p>
        </w:tc>
        <w:tc>
          <w:tcPr>
            <w:tcW w:w="4428" w:type="dxa"/>
          </w:tcPr>
          <w:p w14:paraId="3273E735" w14:textId="77777777" w:rsidR="00FB0A0B" w:rsidRDefault="00FB0A0B">
            <w:pPr>
              <w:pStyle w:val="TAL"/>
            </w:pPr>
            <w:r>
              <w:t>This IE indicates that the Call Connected Elapsed Time is requested in the Call Information Report.</w:t>
            </w:r>
            <w:r>
              <w:br/>
              <w:t>Call Connected Elapsed Time is the duration between the received answer indication from the called party side and the release of the connection.</w:t>
            </w:r>
            <w:r>
              <w:br/>
              <w:t>For a Calling Party, it indicates the duration between the sending of IDP and the release of that party</w:t>
            </w:r>
          </w:p>
        </w:tc>
      </w:tr>
      <w:tr w:rsidR="00FB0A0B" w14:paraId="51392DA3" w14:textId="77777777">
        <w:tc>
          <w:tcPr>
            <w:tcW w:w="2623" w:type="dxa"/>
          </w:tcPr>
          <w:p w14:paraId="0CC7A55D" w14:textId="77777777" w:rsidR="00FB0A0B" w:rsidRDefault="00FB0A0B">
            <w:pPr>
              <w:pStyle w:val="TAL"/>
            </w:pPr>
            <w:r>
              <w:t>Release Cause</w:t>
            </w:r>
          </w:p>
        </w:tc>
        <w:tc>
          <w:tcPr>
            <w:tcW w:w="915" w:type="dxa"/>
          </w:tcPr>
          <w:p w14:paraId="621F9635" w14:textId="77777777" w:rsidR="00FB0A0B" w:rsidRDefault="00FB0A0B">
            <w:pPr>
              <w:pStyle w:val="TAC"/>
            </w:pPr>
            <w:r>
              <w:t>O</w:t>
            </w:r>
          </w:p>
        </w:tc>
        <w:tc>
          <w:tcPr>
            <w:tcW w:w="4428" w:type="dxa"/>
          </w:tcPr>
          <w:p w14:paraId="70D25CA6" w14:textId="77777777" w:rsidR="00FB0A0B" w:rsidRDefault="00FB0A0B">
            <w:pPr>
              <w:pStyle w:val="TAL"/>
            </w:pPr>
            <w:r>
              <w:t>This IE indicates that the Release Cause is requested in the Call Information Report.</w:t>
            </w:r>
            <w:r>
              <w:br/>
              <w:t>Release Cause is the release cause for the call.</w:t>
            </w:r>
          </w:p>
        </w:tc>
      </w:tr>
    </w:tbl>
    <w:p w14:paraId="19989E42" w14:textId="77777777" w:rsidR="00FB0A0B" w:rsidRDefault="00FB0A0B"/>
    <w:p w14:paraId="0EFC0DDD" w14:textId="77777777" w:rsidR="00FB0A0B" w:rsidRDefault="00FB0A0B" w:rsidP="002A0A94">
      <w:pPr>
        <w:pStyle w:val="Heading4"/>
      </w:pPr>
      <w:bookmarkStart w:id="174" w:name="_Toc95922202"/>
      <w:r>
        <w:t>4.7.2.4</w:t>
      </w:r>
      <w:r>
        <w:tab/>
        <w:t>Cancel</w:t>
      </w:r>
      <w:bookmarkEnd w:id="174"/>
    </w:p>
    <w:p w14:paraId="76ACA07D" w14:textId="77777777" w:rsidR="00FB0A0B" w:rsidRDefault="00FB0A0B" w:rsidP="002A0A94">
      <w:pPr>
        <w:pStyle w:val="Heading5"/>
      </w:pPr>
      <w:bookmarkStart w:id="175" w:name="_Toc95922203"/>
      <w:r>
        <w:t>4.7.2.4.1</w:t>
      </w:r>
      <w:r>
        <w:tab/>
        <w:t>Description</w:t>
      </w:r>
      <w:bookmarkEnd w:id="175"/>
    </w:p>
    <w:p w14:paraId="5795C702" w14:textId="77777777" w:rsidR="00FB0A0B" w:rsidRDefault="00FB0A0B">
      <w:r>
        <w:t>This IF is used by the gsmSCF to request the IM</w:t>
      </w:r>
      <w:r>
        <w:noBreakHyphen/>
        <w:t>SSF to cancel all EDPs and reports.</w:t>
      </w:r>
    </w:p>
    <w:p w14:paraId="28006B46" w14:textId="77777777" w:rsidR="00FB0A0B" w:rsidRDefault="00FB0A0B" w:rsidP="002A0A94">
      <w:pPr>
        <w:pStyle w:val="Heading5"/>
      </w:pPr>
      <w:bookmarkStart w:id="176" w:name="_Toc95922204"/>
      <w:r>
        <w:t>4.7.2.4.2</w:t>
      </w:r>
      <w:r>
        <w:tab/>
        <w:t>Information Elements</w:t>
      </w:r>
      <w:bookmarkEnd w:id="176"/>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428"/>
      </w:tblGrid>
      <w:tr w:rsidR="00FB0A0B" w14:paraId="5C3BB214" w14:textId="77777777">
        <w:trPr>
          <w:tblHeader/>
        </w:trPr>
        <w:tc>
          <w:tcPr>
            <w:tcW w:w="2623" w:type="dxa"/>
          </w:tcPr>
          <w:p w14:paraId="33202436" w14:textId="77777777" w:rsidR="00FB0A0B" w:rsidRDefault="00FB0A0B">
            <w:pPr>
              <w:pStyle w:val="TAH"/>
            </w:pPr>
            <w:r>
              <w:t>Information element name</w:t>
            </w:r>
          </w:p>
        </w:tc>
        <w:tc>
          <w:tcPr>
            <w:tcW w:w="915" w:type="dxa"/>
          </w:tcPr>
          <w:p w14:paraId="731A05E7" w14:textId="77777777" w:rsidR="00FB0A0B" w:rsidRDefault="00FB0A0B">
            <w:pPr>
              <w:pStyle w:val="TAH"/>
            </w:pPr>
            <w:r>
              <w:t>Status</w:t>
            </w:r>
          </w:p>
        </w:tc>
        <w:tc>
          <w:tcPr>
            <w:tcW w:w="4428" w:type="dxa"/>
          </w:tcPr>
          <w:p w14:paraId="48616A66" w14:textId="77777777" w:rsidR="00FB0A0B" w:rsidRDefault="00FB0A0B">
            <w:pPr>
              <w:pStyle w:val="TAH"/>
            </w:pPr>
            <w:r>
              <w:t>Description</w:t>
            </w:r>
          </w:p>
        </w:tc>
      </w:tr>
      <w:tr w:rsidR="00FB0A0B" w14:paraId="02150179" w14:textId="77777777">
        <w:tc>
          <w:tcPr>
            <w:tcW w:w="2623" w:type="dxa"/>
          </w:tcPr>
          <w:p w14:paraId="792BA019" w14:textId="77777777" w:rsidR="00FB0A0B" w:rsidRDefault="00FB0A0B">
            <w:pPr>
              <w:pStyle w:val="TAL"/>
            </w:pPr>
            <w:r>
              <w:t>All Requests</w:t>
            </w:r>
          </w:p>
        </w:tc>
        <w:tc>
          <w:tcPr>
            <w:tcW w:w="915" w:type="dxa"/>
          </w:tcPr>
          <w:p w14:paraId="19A9E26F" w14:textId="77777777" w:rsidR="00FB0A0B" w:rsidRDefault="00FB0A0B">
            <w:pPr>
              <w:pStyle w:val="TAC"/>
            </w:pPr>
            <w:r>
              <w:t>M</w:t>
            </w:r>
          </w:p>
        </w:tc>
        <w:tc>
          <w:tcPr>
            <w:tcW w:w="4428" w:type="dxa"/>
          </w:tcPr>
          <w:p w14:paraId="25607FD6" w14:textId="77777777" w:rsidR="00FB0A0B" w:rsidRDefault="00FB0A0B">
            <w:pPr>
              <w:pStyle w:val="TAL"/>
            </w:pPr>
            <w:r>
              <w:t>This IE indicates that all active requests for EventReportBCSM, ApplyChargingReport and CallInformationReport shall be cancelled.</w:t>
            </w:r>
          </w:p>
        </w:tc>
      </w:tr>
    </w:tbl>
    <w:p w14:paraId="7AE6326E" w14:textId="77777777" w:rsidR="00FB0A0B" w:rsidRDefault="00FB0A0B"/>
    <w:p w14:paraId="6C299DFF" w14:textId="77777777" w:rsidR="00FB0A0B" w:rsidRDefault="00FB0A0B" w:rsidP="002A0A94">
      <w:pPr>
        <w:pStyle w:val="Heading4"/>
      </w:pPr>
      <w:bookmarkStart w:id="177" w:name="_Toc95922205"/>
      <w:r>
        <w:lastRenderedPageBreak/>
        <w:t>4.7.2.5</w:t>
      </w:r>
      <w:r>
        <w:tab/>
        <w:t>Connect</w:t>
      </w:r>
      <w:bookmarkEnd w:id="177"/>
    </w:p>
    <w:p w14:paraId="139F301B" w14:textId="77777777" w:rsidR="00FB0A0B" w:rsidRDefault="00FB0A0B" w:rsidP="002A0A94">
      <w:pPr>
        <w:pStyle w:val="Heading5"/>
      </w:pPr>
      <w:bookmarkStart w:id="178" w:name="_Toc95922206"/>
      <w:r>
        <w:t>4.7.2.5.1</w:t>
      </w:r>
      <w:r>
        <w:tab/>
        <w:t>Description</w:t>
      </w:r>
      <w:bookmarkEnd w:id="178"/>
    </w:p>
    <w:p w14:paraId="5D054802" w14:textId="77777777" w:rsidR="00FB0A0B" w:rsidRDefault="00FB0A0B">
      <w:r>
        <w:t>This IF is used to request the IM</w:t>
      </w:r>
      <w:r>
        <w:noBreakHyphen/>
        <w:t>SSF to perform the call processing actions to route a call to a specific destination. To do so, the IM</w:t>
      </w:r>
      <w:r>
        <w:noBreakHyphen/>
        <w:t>SSF may use destination information from the calling party and existing call set-up information depending on the information provided by the gsmSCF.</w:t>
      </w:r>
    </w:p>
    <w:p w14:paraId="2EA86A84" w14:textId="77777777" w:rsidR="00FB0A0B" w:rsidRDefault="00FB0A0B" w:rsidP="002A0A94">
      <w:pPr>
        <w:pStyle w:val="Heading5"/>
      </w:pPr>
      <w:bookmarkStart w:id="179" w:name="_Toc95922207"/>
      <w:r>
        <w:t>4.7.2.5.2</w:t>
      </w:r>
      <w:r>
        <w:tab/>
        <w:t>Information Elements</w:t>
      </w:r>
      <w:bookmarkEnd w:id="179"/>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48"/>
        <w:gridCol w:w="900"/>
        <w:gridCol w:w="4320"/>
      </w:tblGrid>
      <w:tr w:rsidR="00FB0A0B" w14:paraId="4A5296B6" w14:textId="77777777">
        <w:trPr>
          <w:cantSplit/>
          <w:tblHeader/>
        </w:trPr>
        <w:tc>
          <w:tcPr>
            <w:tcW w:w="2548" w:type="dxa"/>
          </w:tcPr>
          <w:p w14:paraId="0E0B121D" w14:textId="77777777" w:rsidR="00FB0A0B" w:rsidRDefault="00FB0A0B">
            <w:pPr>
              <w:pStyle w:val="TAH"/>
            </w:pPr>
            <w:r>
              <w:t>Information element name</w:t>
            </w:r>
          </w:p>
        </w:tc>
        <w:tc>
          <w:tcPr>
            <w:tcW w:w="900" w:type="dxa"/>
          </w:tcPr>
          <w:p w14:paraId="59C292F0" w14:textId="77777777" w:rsidR="00FB0A0B" w:rsidRDefault="00FB0A0B">
            <w:pPr>
              <w:pStyle w:val="TAH"/>
            </w:pPr>
            <w:r>
              <w:t>Status</w:t>
            </w:r>
          </w:p>
        </w:tc>
        <w:tc>
          <w:tcPr>
            <w:tcW w:w="4320" w:type="dxa"/>
          </w:tcPr>
          <w:p w14:paraId="188BE811" w14:textId="77777777" w:rsidR="00FB0A0B" w:rsidRDefault="00FB0A0B">
            <w:pPr>
              <w:pStyle w:val="TAH"/>
            </w:pPr>
            <w:r>
              <w:t>Description</w:t>
            </w:r>
          </w:p>
        </w:tc>
      </w:tr>
      <w:tr w:rsidR="00FB0A0B" w14:paraId="26F25835" w14:textId="77777777">
        <w:trPr>
          <w:cantSplit/>
        </w:trPr>
        <w:tc>
          <w:tcPr>
            <w:tcW w:w="2548" w:type="dxa"/>
            <w:tcBorders>
              <w:bottom w:val="single" w:sz="6" w:space="0" w:color="auto"/>
            </w:tcBorders>
          </w:tcPr>
          <w:p w14:paraId="5D6CA958" w14:textId="77777777" w:rsidR="00FB0A0B" w:rsidRDefault="00FB0A0B">
            <w:pPr>
              <w:pStyle w:val="TAL"/>
            </w:pPr>
            <w:r>
              <w:t>Calling Party Category</w:t>
            </w:r>
          </w:p>
        </w:tc>
        <w:tc>
          <w:tcPr>
            <w:tcW w:w="900" w:type="dxa"/>
            <w:tcBorders>
              <w:bottom w:val="single" w:sz="6" w:space="0" w:color="auto"/>
            </w:tcBorders>
          </w:tcPr>
          <w:p w14:paraId="2CA97E05" w14:textId="77777777" w:rsidR="00FB0A0B" w:rsidRDefault="00FB0A0B">
            <w:pPr>
              <w:pStyle w:val="TAC"/>
            </w:pPr>
            <w:r>
              <w:t>O</w:t>
            </w:r>
          </w:p>
        </w:tc>
        <w:tc>
          <w:tcPr>
            <w:tcW w:w="4320" w:type="dxa"/>
            <w:tcBorders>
              <w:bottom w:val="single" w:sz="6" w:space="0" w:color="auto"/>
            </w:tcBorders>
          </w:tcPr>
          <w:p w14:paraId="7D54529D" w14:textId="77777777" w:rsidR="00FB0A0B" w:rsidRDefault="00FB0A0B">
            <w:pPr>
              <w:pStyle w:val="TAL"/>
            </w:pPr>
            <w:r>
              <w:t>This IE indicates the type of calling party (e.g., operator, pay phone, ordinary subscriber).</w:t>
            </w:r>
          </w:p>
        </w:tc>
      </w:tr>
      <w:tr w:rsidR="00FB0A0B" w14:paraId="516669D1" w14:textId="77777777">
        <w:trPr>
          <w:cantSplit/>
        </w:trPr>
        <w:tc>
          <w:tcPr>
            <w:tcW w:w="2548" w:type="dxa"/>
          </w:tcPr>
          <w:p w14:paraId="3A2EB6CE" w14:textId="77777777" w:rsidR="00FB0A0B" w:rsidRDefault="00FB0A0B">
            <w:pPr>
              <w:pStyle w:val="TAL"/>
            </w:pPr>
            <w:r>
              <w:t>Destination Routing Address</w:t>
            </w:r>
          </w:p>
        </w:tc>
        <w:tc>
          <w:tcPr>
            <w:tcW w:w="900" w:type="dxa"/>
          </w:tcPr>
          <w:p w14:paraId="2D27D69A" w14:textId="77777777" w:rsidR="00FB0A0B" w:rsidRDefault="00FB0A0B">
            <w:pPr>
              <w:pStyle w:val="TAC"/>
            </w:pPr>
            <w:r>
              <w:t>E1</w:t>
            </w:r>
          </w:p>
        </w:tc>
        <w:tc>
          <w:tcPr>
            <w:tcW w:w="4320" w:type="dxa"/>
          </w:tcPr>
          <w:p w14:paraId="6C609CA5" w14:textId="77777777" w:rsidR="00FB0A0B" w:rsidRDefault="00FB0A0B">
            <w:pPr>
              <w:pStyle w:val="TAL"/>
              <w:rPr>
                <w:rFonts w:eastAsia="MS Mincho"/>
                <w:lang w:eastAsia="ja-JP"/>
              </w:rPr>
            </w:pPr>
            <w:r>
              <w:t>This IE contains the called party number towards which the call is to be routed using an ISDN value.</w:t>
            </w:r>
          </w:p>
        </w:tc>
      </w:tr>
      <w:tr w:rsidR="00FB0A0B" w14:paraId="5BEFCEFC" w14:textId="77777777">
        <w:trPr>
          <w:cantSplit/>
        </w:trPr>
        <w:tc>
          <w:tcPr>
            <w:tcW w:w="2548" w:type="dxa"/>
          </w:tcPr>
          <w:p w14:paraId="60F644C6" w14:textId="77777777" w:rsidR="00FB0A0B" w:rsidRDefault="00FB0A0B">
            <w:pPr>
              <w:pStyle w:val="TAL"/>
            </w:pPr>
            <w:r>
              <w:t xml:space="preserve">Destination Routing Address URL  </w:t>
            </w:r>
          </w:p>
        </w:tc>
        <w:tc>
          <w:tcPr>
            <w:tcW w:w="900" w:type="dxa"/>
          </w:tcPr>
          <w:p w14:paraId="62B95591" w14:textId="77777777" w:rsidR="00FB0A0B" w:rsidRDefault="00FB0A0B">
            <w:pPr>
              <w:pStyle w:val="TAC"/>
            </w:pPr>
            <w:r>
              <w:t>E1</w:t>
            </w:r>
          </w:p>
        </w:tc>
        <w:tc>
          <w:tcPr>
            <w:tcW w:w="4320" w:type="dxa"/>
          </w:tcPr>
          <w:p w14:paraId="7B147C41" w14:textId="77777777" w:rsidR="00FB0A0B" w:rsidRDefault="00FB0A0B">
            <w:pPr>
              <w:pStyle w:val="TAL"/>
            </w:pPr>
            <w:r>
              <w:t>This IE contains the called party number towards which the call is to be routed using a SIP URL.</w:t>
            </w:r>
          </w:p>
        </w:tc>
      </w:tr>
      <w:tr w:rsidR="00FB0A0B" w14:paraId="7AADA212" w14:textId="77777777">
        <w:trPr>
          <w:cantSplit/>
        </w:trPr>
        <w:tc>
          <w:tcPr>
            <w:tcW w:w="2548" w:type="dxa"/>
            <w:tcBorders>
              <w:bottom w:val="single" w:sz="6" w:space="0" w:color="auto"/>
            </w:tcBorders>
          </w:tcPr>
          <w:p w14:paraId="19E47FAD" w14:textId="77777777" w:rsidR="00FB0A0B" w:rsidRDefault="00FB0A0B">
            <w:pPr>
              <w:pStyle w:val="TAL"/>
            </w:pPr>
            <w:r>
              <w:t>Original Called Party ID</w:t>
            </w:r>
          </w:p>
        </w:tc>
        <w:tc>
          <w:tcPr>
            <w:tcW w:w="900" w:type="dxa"/>
            <w:tcBorders>
              <w:bottom w:val="single" w:sz="6" w:space="0" w:color="auto"/>
            </w:tcBorders>
          </w:tcPr>
          <w:p w14:paraId="6E02D96D" w14:textId="77777777" w:rsidR="00FB0A0B" w:rsidRDefault="00FB0A0B">
            <w:pPr>
              <w:pStyle w:val="TAC"/>
            </w:pPr>
            <w:r>
              <w:t>O,E2</w:t>
            </w:r>
          </w:p>
        </w:tc>
        <w:tc>
          <w:tcPr>
            <w:tcW w:w="4320" w:type="dxa"/>
            <w:tcBorders>
              <w:bottom w:val="single" w:sz="6" w:space="0" w:color="auto"/>
            </w:tcBorders>
          </w:tcPr>
          <w:p w14:paraId="7E5C12AB" w14:textId="77777777" w:rsidR="00FB0A0B" w:rsidRDefault="00FB0A0B">
            <w:pPr>
              <w:pStyle w:val="TAL"/>
              <w:rPr>
                <w:rFonts w:eastAsia="MS Gothic"/>
                <w:lang w:eastAsia="ja-JP"/>
              </w:rPr>
            </w:pPr>
            <w:r>
              <w:rPr>
                <w:rFonts w:eastAsia="MS Gothic"/>
                <w:lang w:eastAsia="ja-JP"/>
              </w:rPr>
              <w:t>This contains the original destination number if the call has been forwarded on route to the IM</w:t>
            </w:r>
            <w:r>
              <w:rPr>
                <w:rFonts w:eastAsia="MS Gothic"/>
                <w:lang w:eastAsia="ja-JP"/>
              </w:rPr>
              <w:noBreakHyphen/>
              <w:t>SSF or is forwarded by the gsmSCF.</w:t>
            </w:r>
          </w:p>
          <w:p w14:paraId="2D4535DD" w14:textId="77777777" w:rsidR="00FB0A0B" w:rsidRDefault="00FB0A0B">
            <w:pPr>
              <w:pStyle w:val="TAL"/>
              <w:rPr>
                <w:rFonts w:eastAsia="MS Gothic"/>
                <w:lang w:eastAsia="ja-JP"/>
              </w:rPr>
            </w:pPr>
          </w:p>
          <w:p w14:paraId="53302FFB" w14:textId="77777777" w:rsidR="00FB0A0B" w:rsidRDefault="00FB0A0B">
            <w:pPr>
              <w:pStyle w:val="TAL"/>
            </w:pPr>
            <w:r>
              <w:rPr>
                <w:rFonts w:eastAsia="MS Gothic"/>
                <w:lang w:eastAsia="ja-JP"/>
              </w:rPr>
              <w:t xml:space="preserve">This IE shall use an ISDN value to identify the original destination number. </w:t>
            </w:r>
          </w:p>
        </w:tc>
      </w:tr>
      <w:tr w:rsidR="00FB0A0B" w14:paraId="03003BBB" w14:textId="77777777">
        <w:trPr>
          <w:cantSplit/>
        </w:trPr>
        <w:tc>
          <w:tcPr>
            <w:tcW w:w="2548" w:type="dxa"/>
          </w:tcPr>
          <w:p w14:paraId="722F9056" w14:textId="77777777" w:rsidR="00FB0A0B" w:rsidRDefault="00FB0A0B">
            <w:pPr>
              <w:pStyle w:val="TAL"/>
            </w:pPr>
            <w:r>
              <w:t>Original Called Party URL</w:t>
            </w:r>
          </w:p>
        </w:tc>
        <w:tc>
          <w:tcPr>
            <w:tcW w:w="900" w:type="dxa"/>
          </w:tcPr>
          <w:p w14:paraId="25C12091" w14:textId="77777777" w:rsidR="00FB0A0B" w:rsidRDefault="00FB0A0B">
            <w:pPr>
              <w:pStyle w:val="TAC"/>
            </w:pPr>
            <w:r>
              <w:t>O,E2</w:t>
            </w:r>
          </w:p>
        </w:tc>
        <w:tc>
          <w:tcPr>
            <w:tcW w:w="4320" w:type="dxa"/>
          </w:tcPr>
          <w:p w14:paraId="7D0B0EBF" w14:textId="77777777" w:rsidR="00FB0A0B" w:rsidRDefault="00FB0A0B">
            <w:pPr>
              <w:pStyle w:val="TAL"/>
              <w:rPr>
                <w:rFonts w:eastAsia="MS Gothic"/>
                <w:lang w:eastAsia="ja-JP"/>
              </w:rPr>
            </w:pPr>
            <w:r>
              <w:rPr>
                <w:rFonts w:eastAsia="MS Gothic"/>
                <w:lang w:eastAsia="ja-JP"/>
              </w:rPr>
              <w:t>This contains the original destination number if the call has been forwarded on route to the IM</w:t>
            </w:r>
            <w:r>
              <w:rPr>
                <w:rFonts w:eastAsia="MS Gothic"/>
                <w:lang w:eastAsia="ja-JP"/>
              </w:rPr>
              <w:noBreakHyphen/>
              <w:t xml:space="preserve">SSF or is forwarded by the gsmSCF. </w:t>
            </w:r>
          </w:p>
          <w:p w14:paraId="2C41BECF" w14:textId="77777777" w:rsidR="00FB0A0B" w:rsidRDefault="00FB0A0B">
            <w:pPr>
              <w:pStyle w:val="TAL"/>
              <w:rPr>
                <w:rFonts w:eastAsia="MS Gothic"/>
                <w:lang w:eastAsia="ja-JP"/>
              </w:rPr>
            </w:pPr>
          </w:p>
          <w:p w14:paraId="7141C3C4" w14:textId="77777777" w:rsidR="00FB0A0B" w:rsidRDefault="00FB0A0B">
            <w:pPr>
              <w:pStyle w:val="TAL"/>
              <w:rPr>
                <w:rFonts w:eastAsia="MS Gothic"/>
                <w:lang w:eastAsia="ja-JP"/>
              </w:rPr>
            </w:pPr>
            <w:r>
              <w:rPr>
                <w:rFonts w:eastAsia="MS Gothic"/>
                <w:lang w:eastAsia="ja-JP"/>
              </w:rPr>
              <w:t>This IE shall use a SIP URL to identify the original destination number.</w:t>
            </w:r>
          </w:p>
        </w:tc>
      </w:tr>
      <w:tr w:rsidR="00FB0A0B" w14:paraId="4B0B6581" w14:textId="77777777">
        <w:trPr>
          <w:cantSplit/>
        </w:trPr>
        <w:tc>
          <w:tcPr>
            <w:tcW w:w="2548" w:type="dxa"/>
          </w:tcPr>
          <w:p w14:paraId="3B001C6C" w14:textId="77777777" w:rsidR="00FB0A0B" w:rsidRDefault="00FB0A0B">
            <w:pPr>
              <w:pStyle w:val="TAL"/>
            </w:pPr>
            <w:r>
              <w:t>Redirecting Party ID</w:t>
            </w:r>
          </w:p>
        </w:tc>
        <w:tc>
          <w:tcPr>
            <w:tcW w:w="900" w:type="dxa"/>
          </w:tcPr>
          <w:p w14:paraId="0E4F2A84" w14:textId="77777777" w:rsidR="00FB0A0B" w:rsidRDefault="00FB0A0B">
            <w:pPr>
              <w:pStyle w:val="TAC"/>
            </w:pPr>
            <w:r>
              <w:t>O,E3</w:t>
            </w:r>
          </w:p>
        </w:tc>
        <w:tc>
          <w:tcPr>
            <w:tcW w:w="4320" w:type="dxa"/>
          </w:tcPr>
          <w:p w14:paraId="0E1EB4D1" w14:textId="77777777" w:rsidR="00FB0A0B" w:rsidRDefault="00FB0A0B">
            <w:pPr>
              <w:pStyle w:val="TAL"/>
            </w:pPr>
            <w:r>
              <w:t>This IE indicates the directory number the call was redirected from. This IE shall use an ISDN value to identify the redirecting party.</w:t>
            </w:r>
          </w:p>
        </w:tc>
      </w:tr>
      <w:tr w:rsidR="00FB0A0B" w14:paraId="2BC20D9A" w14:textId="77777777">
        <w:trPr>
          <w:cantSplit/>
        </w:trPr>
        <w:tc>
          <w:tcPr>
            <w:tcW w:w="2548" w:type="dxa"/>
          </w:tcPr>
          <w:p w14:paraId="0F41ECD1" w14:textId="77777777" w:rsidR="00FB0A0B" w:rsidRDefault="00FB0A0B">
            <w:pPr>
              <w:pStyle w:val="TAL"/>
            </w:pPr>
            <w:r>
              <w:t>Redirecting Party URL</w:t>
            </w:r>
          </w:p>
        </w:tc>
        <w:tc>
          <w:tcPr>
            <w:tcW w:w="900" w:type="dxa"/>
          </w:tcPr>
          <w:p w14:paraId="6F26D76E" w14:textId="77777777" w:rsidR="00FB0A0B" w:rsidRDefault="00FB0A0B">
            <w:pPr>
              <w:pStyle w:val="TAC"/>
            </w:pPr>
            <w:r>
              <w:t>O,E3</w:t>
            </w:r>
          </w:p>
        </w:tc>
        <w:tc>
          <w:tcPr>
            <w:tcW w:w="4320" w:type="dxa"/>
          </w:tcPr>
          <w:p w14:paraId="40237811" w14:textId="77777777" w:rsidR="00FB0A0B" w:rsidRDefault="00FB0A0B">
            <w:pPr>
              <w:pStyle w:val="TAL"/>
            </w:pPr>
            <w:r>
              <w:t>This IE indicates the directory number the call was redirected from. This IE shall use a SIP URL to identify the redirecting party.</w:t>
            </w:r>
          </w:p>
        </w:tc>
      </w:tr>
    </w:tbl>
    <w:p w14:paraId="4E90963A" w14:textId="77777777" w:rsidR="00FB0A0B" w:rsidRDefault="00FB0A0B"/>
    <w:p w14:paraId="1BDFFB46" w14:textId="77777777" w:rsidR="00FB0A0B" w:rsidRDefault="00FB0A0B" w:rsidP="002A0A94">
      <w:pPr>
        <w:pStyle w:val="Heading4"/>
      </w:pPr>
      <w:bookmarkStart w:id="180" w:name="_Toc95922208"/>
      <w:r>
        <w:t>4.7.2.6</w:t>
      </w:r>
      <w:r>
        <w:tab/>
        <w:t>Connect To Resource</w:t>
      </w:r>
      <w:bookmarkEnd w:id="180"/>
    </w:p>
    <w:p w14:paraId="7AB77BDA" w14:textId="77777777" w:rsidR="00FB0A0B" w:rsidRDefault="00FB0A0B" w:rsidP="002A0A94">
      <w:pPr>
        <w:pStyle w:val="Heading5"/>
      </w:pPr>
      <w:bookmarkStart w:id="181" w:name="_Toc95922209"/>
      <w:r>
        <w:t>4.7.2.6.1</w:t>
      </w:r>
      <w:r>
        <w:tab/>
        <w:t>Description</w:t>
      </w:r>
      <w:bookmarkEnd w:id="181"/>
    </w:p>
    <w:p w14:paraId="6C1748B6" w14:textId="77777777" w:rsidR="00FB0A0B" w:rsidRDefault="00FB0A0B">
      <w:pPr>
        <w:keepNext/>
        <w:keepLines/>
      </w:pPr>
      <w:r>
        <w:t>This IF is used to connect a call from the IM</w:t>
      </w:r>
      <w:r>
        <w:noBreakHyphen/>
        <w:t>SSF to MRFC via S</w:t>
      </w:r>
      <w:r>
        <w:noBreakHyphen/>
        <w:t>CSCF.</w:t>
      </w:r>
    </w:p>
    <w:p w14:paraId="544D6B52" w14:textId="77777777" w:rsidR="00FB0A0B" w:rsidRDefault="00FB0A0B" w:rsidP="002A0A94">
      <w:pPr>
        <w:pStyle w:val="Heading5"/>
      </w:pPr>
      <w:bookmarkStart w:id="182" w:name="_Toc95922210"/>
      <w:r>
        <w:t>4.7.2.6.2</w:t>
      </w:r>
      <w:r>
        <w:tab/>
        <w:t>Information Elements</w:t>
      </w:r>
      <w:bookmarkEnd w:id="182"/>
    </w:p>
    <w:p w14:paraId="391B16B6" w14:textId="77777777" w:rsidR="00FB0A0B" w:rsidRDefault="00FB0A0B">
      <w:pPr>
        <w:keepNext/>
      </w:pPr>
      <w:r>
        <w:t>This IF requires no information elements for IMS.</w:t>
      </w:r>
    </w:p>
    <w:p w14:paraId="5F430980" w14:textId="77777777" w:rsidR="00FB0A0B" w:rsidRDefault="00FB0A0B" w:rsidP="002A0A94">
      <w:pPr>
        <w:pStyle w:val="Heading4"/>
      </w:pPr>
      <w:bookmarkStart w:id="183" w:name="_Toc95922211"/>
      <w:r>
        <w:t>4.7.2.7</w:t>
      </w:r>
      <w:r>
        <w:tab/>
        <w:t>Continue</w:t>
      </w:r>
      <w:bookmarkEnd w:id="183"/>
    </w:p>
    <w:p w14:paraId="29D054FC" w14:textId="77777777" w:rsidR="00FB0A0B" w:rsidRDefault="00FB0A0B" w:rsidP="002A0A94">
      <w:pPr>
        <w:pStyle w:val="Heading5"/>
      </w:pPr>
      <w:bookmarkStart w:id="184" w:name="_Toc95922212"/>
      <w:r>
        <w:t>4.7.2.7.1</w:t>
      </w:r>
      <w:r>
        <w:tab/>
        <w:t>Description</w:t>
      </w:r>
      <w:bookmarkEnd w:id="184"/>
    </w:p>
    <w:p w14:paraId="38590716" w14:textId="77777777" w:rsidR="00FB0A0B" w:rsidRDefault="00FB0A0B">
      <w:r>
        <w:t>This IF requests the IM</w:t>
      </w:r>
      <w:r>
        <w:noBreakHyphen/>
        <w:t>SSF to proceed with call processing at the DP at which it previously suspended call processing to await gsmSCF instructions. The IM</w:t>
      </w:r>
      <w:r>
        <w:noBreakHyphen/>
        <w:t>SSF completes DP processing, and continues basic call processing (i.e. proceeds to the next point in call in the BCSM) without substituting new data from the gsmSCF.</w:t>
      </w:r>
    </w:p>
    <w:p w14:paraId="4A71B208" w14:textId="77777777" w:rsidR="00FB0A0B" w:rsidRDefault="00FB0A0B" w:rsidP="002A0A94">
      <w:pPr>
        <w:pStyle w:val="Heading5"/>
      </w:pPr>
      <w:bookmarkStart w:id="185" w:name="_Toc95922213"/>
      <w:r>
        <w:t>4.7.2.7.2</w:t>
      </w:r>
      <w:r>
        <w:tab/>
        <w:t>Information Elements</w:t>
      </w:r>
      <w:bookmarkEnd w:id="185"/>
    </w:p>
    <w:p w14:paraId="06C7AAFC" w14:textId="77777777" w:rsidR="00FB0A0B" w:rsidRDefault="00FB0A0B">
      <w:r>
        <w:t>This IF contains no information elements.</w:t>
      </w:r>
    </w:p>
    <w:p w14:paraId="34F7435D" w14:textId="77777777" w:rsidR="00FB0A0B" w:rsidRDefault="00FB0A0B" w:rsidP="002A0A94">
      <w:pPr>
        <w:pStyle w:val="Heading4"/>
      </w:pPr>
      <w:bookmarkStart w:id="186" w:name="_Toc95922214"/>
      <w:r>
        <w:lastRenderedPageBreak/>
        <w:t>4.7.2.8</w:t>
      </w:r>
      <w:r>
        <w:tab/>
        <w:t>Continue With Argument</w:t>
      </w:r>
      <w:bookmarkEnd w:id="186"/>
    </w:p>
    <w:p w14:paraId="0CE01B02" w14:textId="77777777" w:rsidR="00FB0A0B" w:rsidRDefault="00FB0A0B" w:rsidP="002A0A94">
      <w:pPr>
        <w:pStyle w:val="Heading5"/>
      </w:pPr>
      <w:bookmarkStart w:id="187" w:name="_Toc95922215"/>
      <w:r>
        <w:t>4.7.2.8.1</w:t>
      </w:r>
      <w:r>
        <w:tab/>
        <w:t>Description</w:t>
      </w:r>
      <w:bookmarkEnd w:id="187"/>
    </w:p>
    <w:p w14:paraId="0C78D580" w14:textId="77777777" w:rsidR="00FB0A0B" w:rsidRDefault="00FB0A0B">
      <w:r>
        <w:t>This information flow requests the IM</w:t>
      </w:r>
      <w:r>
        <w:noBreakHyphen/>
        <w:t>SSF to proceed the call processing with modified information at the DP at which it previously suspended call processing to await gsmSCF instructions. The IM</w:t>
      </w:r>
      <w:r>
        <w:noBreakHyphen/>
        <w:t>SSF completes DP processing, and continues basic call processing (i.e. proceeds to the next point in call in the BCSM) with the modified call setup information as received from the gsmSCF.</w:t>
      </w:r>
    </w:p>
    <w:p w14:paraId="12A344B4" w14:textId="77777777" w:rsidR="00FB0A0B" w:rsidRDefault="00FB0A0B" w:rsidP="002A0A94">
      <w:pPr>
        <w:pStyle w:val="Heading5"/>
      </w:pPr>
      <w:bookmarkStart w:id="188" w:name="_Toc95922216"/>
      <w:r w:rsidRPr="002A0A94">
        <w:t>4.7.2.8.2</w:t>
      </w:r>
      <w:r w:rsidRPr="002A0A94">
        <w:tab/>
        <w:t>Information Elements</w:t>
      </w:r>
      <w:bookmarkEnd w:id="18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868"/>
        <w:gridCol w:w="5310"/>
      </w:tblGrid>
      <w:tr w:rsidR="00FB0A0B" w14:paraId="6C43EC49" w14:textId="77777777">
        <w:trPr>
          <w:tblHeader/>
        </w:trPr>
        <w:tc>
          <w:tcPr>
            <w:tcW w:w="2580" w:type="dxa"/>
          </w:tcPr>
          <w:p w14:paraId="1C8F5F85" w14:textId="77777777" w:rsidR="00FB0A0B" w:rsidRDefault="00FB0A0B">
            <w:pPr>
              <w:pStyle w:val="TAH"/>
            </w:pPr>
            <w:r>
              <w:t>Information element name</w:t>
            </w:r>
          </w:p>
        </w:tc>
        <w:tc>
          <w:tcPr>
            <w:tcW w:w="868" w:type="dxa"/>
          </w:tcPr>
          <w:p w14:paraId="435038A6" w14:textId="77777777" w:rsidR="00FB0A0B" w:rsidRDefault="00FB0A0B">
            <w:pPr>
              <w:pStyle w:val="TAH"/>
            </w:pPr>
            <w:r>
              <w:t>Status</w:t>
            </w:r>
          </w:p>
        </w:tc>
        <w:tc>
          <w:tcPr>
            <w:tcW w:w="5310" w:type="dxa"/>
          </w:tcPr>
          <w:p w14:paraId="779A0F25" w14:textId="77777777" w:rsidR="00FB0A0B" w:rsidRDefault="00FB0A0B">
            <w:pPr>
              <w:pStyle w:val="TAH"/>
            </w:pPr>
            <w:r>
              <w:t>Description</w:t>
            </w:r>
          </w:p>
        </w:tc>
      </w:tr>
      <w:tr w:rsidR="00FB0A0B" w14:paraId="1B5C834D" w14:textId="77777777">
        <w:trPr>
          <w:cantSplit/>
        </w:trPr>
        <w:tc>
          <w:tcPr>
            <w:tcW w:w="2580" w:type="dxa"/>
          </w:tcPr>
          <w:p w14:paraId="04CC9174" w14:textId="77777777" w:rsidR="00FB0A0B" w:rsidRDefault="00FB0A0B">
            <w:pPr>
              <w:pStyle w:val="TAL"/>
            </w:pPr>
            <w:r>
              <w:t>Calling Party Category</w:t>
            </w:r>
          </w:p>
        </w:tc>
        <w:tc>
          <w:tcPr>
            <w:tcW w:w="868" w:type="dxa"/>
          </w:tcPr>
          <w:p w14:paraId="36F4B607" w14:textId="77777777" w:rsidR="00FB0A0B" w:rsidRDefault="00FB0A0B">
            <w:pPr>
              <w:pStyle w:val="TAC"/>
            </w:pPr>
            <w:r>
              <w:t>O</w:t>
            </w:r>
          </w:p>
        </w:tc>
        <w:tc>
          <w:tcPr>
            <w:tcW w:w="5310" w:type="dxa"/>
          </w:tcPr>
          <w:p w14:paraId="64F80ECC" w14:textId="77777777" w:rsidR="00FB0A0B" w:rsidRDefault="00FB0A0B">
            <w:pPr>
              <w:pStyle w:val="TAL"/>
            </w:pPr>
            <w:r>
              <w:t>This IE indicates the type of calling party (e.g., operator, pay phone, ordinary subscriber).</w:t>
            </w:r>
          </w:p>
        </w:tc>
      </w:tr>
    </w:tbl>
    <w:p w14:paraId="4725D69F" w14:textId="77777777" w:rsidR="00FB0A0B" w:rsidRDefault="00FB0A0B"/>
    <w:p w14:paraId="11A76DB4" w14:textId="77777777" w:rsidR="00FB0A0B" w:rsidRDefault="00FB0A0B" w:rsidP="002A0A94">
      <w:pPr>
        <w:pStyle w:val="Heading4"/>
      </w:pPr>
      <w:bookmarkStart w:id="189" w:name="_Toc95922217"/>
      <w:r>
        <w:t>4.7.2.9</w:t>
      </w:r>
      <w:r>
        <w:tab/>
        <w:t>Disconnect Forward Connection</w:t>
      </w:r>
      <w:bookmarkEnd w:id="189"/>
    </w:p>
    <w:p w14:paraId="5F2840FF" w14:textId="77777777" w:rsidR="00FB0A0B" w:rsidRDefault="00FB0A0B" w:rsidP="002A0A94">
      <w:pPr>
        <w:pStyle w:val="Heading5"/>
      </w:pPr>
      <w:bookmarkStart w:id="190" w:name="_Toc95922218"/>
      <w:r>
        <w:t>4.7.2.9.1</w:t>
      </w:r>
      <w:r>
        <w:tab/>
        <w:t>Description</w:t>
      </w:r>
      <w:bookmarkEnd w:id="190"/>
    </w:p>
    <w:p w14:paraId="26524FBA" w14:textId="77777777" w:rsidR="00FB0A0B" w:rsidRDefault="00FB0A0B">
      <w:r>
        <w:t>This IF is used to disconnect a connection with a MRFC previously established with a Connect To Resource IF.</w:t>
      </w:r>
    </w:p>
    <w:p w14:paraId="3EC96B49" w14:textId="77777777" w:rsidR="00FB0A0B" w:rsidRDefault="00FB0A0B" w:rsidP="002A0A94">
      <w:pPr>
        <w:pStyle w:val="Heading5"/>
      </w:pPr>
      <w:bookmarkStart w:id="191" w:name="_Toc95922219"/>
      <w:r>
        <w:t>4.7.2.9.2</w:t>
      </w:r>
      <w:r>
        <w:tab/>
        <w:t>Information Elements</w:t>
      </w:r>
      <w:bookmarkEnd w:id="191"/>
    </w:p>
    <w:p w14:paraId="5025ABC1" w14:textId="77777777" w:rsidR="00FB0A0B" w:rsidRDefault="00FB0A0B">
      <w:r>
        <w:t>This IF contains no information elements.</w:t>
      </w:r>
    </w:p>
    <w:p w14:paraId="503AFBF4" w14:textId="77777777" w:rsidR="00FB0A0B" w:rsidRDefault="00FB0A0B" w:rsidP="002A0A94">
      <w:pPr>
        <w:pStyle w:val="Heading4"/>
      </w:pPr>
      <w:bookmarkStart w:id="192" w:name="_Toc95922220"/>
      <w:r>
        <w:t>4.7.2.10</w:t>
      </w:r>
      <w:r>
        <w:tab/>
        <w:t>Furnish Charging Information</w:t>
      </w:r>
      <w:bookmarkEnd w:id="192"/>
    </w:p>
    <w:p w14:paraId="01E0AE9D" w14:textId="77777777" w:rsidR="00FB0A0B" w:rsidRDefault="00FB0A0B" w:rsidP="002A0A94">
      <w:pPr>
        <w:pStyle w:val="Heading5"/>
      </w:pPr>
      <w:bookmarkStart w:id="193" w:name="_Toc95922221"/>
      <w:r>
        <w:t>4.7.2.10.1</w:t>
      </w:r>
      <w:r>
        <w:tab/>
        <w:t>Description</w:t>
      </w:r>
      <w:bookmarkEnd w:id="193"/>
    </w:p>
    <w:p w14:paraId="239770E3" w14:textId="77777777" w:rsidR="00FB0A0B" w:rsidRDefault="00FB0A0B">
      <w:r>
        <w:t>This IF is used to request the IM</w:t>
      </w:r>
      <w:r>
        <w:noBreakHyphen/>
        <w:t>SSF to include call related information in the CAMEL specific logical call record. The logical call record is created when FCI is received and a logical call record for that leg does not exist. For modelling purposes the logical call record is buffered in the IM</w:t>
      </w:r>
      <w:r>
        <w:noBreakHyphen/>
        <w:t>SSF. The IM</w:t>
      </w:r>
      <w:r>
        <w:noBreakHyphen/>
        <w:t>SSF completes logical call records as defined in the SDLs. Once the logical call record is completed, then its free format data is moved to the corresponding CDR and the logical call record is deleted.</w:t>
      </w:r>
    </w:p>
    <w:p w14:paraId="03D2829F" w14:textId="77777777" w:rsidR="00FB0A0B" w:rsidRDefault="00FB0A0B">
      <w:r>
        <w:t>The CSE can send multiple concatenated FCIs per leg for completion. The total maximum of free format data is 160 octets per leg. The 160 octets may be sent in one or more FCI operations. If there is non-completed free format data and new FCI operation(s) is/are received to overwrite the non-completed data, then the non-completed data is discarded and the gsmSCF can send another 160 octets per leg. The SDLs of 3GPP TS</w:t>
      </w:r>
      <w:r>
        <w:rPr>
          <w:rFonts w:eastAsia="MS Gothic"/>
          <w:lang w:eastAsia="ja-JP"/>
        </w:rPr>
        <w:t> </w:t>
      </w:r>
      <w:r>
        <w:t>23.078 Rel</w:t>
      </w:r>
      <w:r>
        <w:noBreakHyphen/>
        <w:t>99 [</w:t>
      </w:r>
      <w:r>
        <w:rPr>
          <w:rFonts w:eastAsia="MS Gothic"/>
          <w:noProof/>
        </w:rPr>
        <w:t>4</w:t>
      </w:r>
      <w:r>
        <w:t>] define when Logical CDRs are completed. After the completion the gsmSCF can send another 160 octets of free format data in one or more FCI operations for the called leg.</w:t>
      </w:r>
    </w:p>
    <w:p w14:paraId="3DE9C330" w14:textId="77777777" w:rsidR="00FB0A0B" w:rsidRDefault="00FB0A0B" w:rsidP="002A0A94">
      <w:pPr>
        <w:pStyle w:val="Heading5"/>
      </w:pPr>
      <w:bookmarkStart w:id="194" w:name="_Toc95922222"/>
      <w:r>
        <w:t>4.7.2.10.2</w:t>
      </w:r>
      <w:r>
        <w:tab/>
        <w:t>Information Elements</w:t>
      </w:r>
      <w:bookmarkEnd w:id="194"/>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63607C17" w14:textId="77777777">
        <w:trPr>
          <w:tblHeader/>
        </w:trPr>
        <w:tc>
          <w:tcPr>
            <w:tcW w:w="2623" w:type="dxa"/>
          </w:tcPr>
          <w:p w14:paraId="4BF1CF78" w14:textId="77777777" w:rsidR="00FB0A0B" w:rsidRDefault="00FB0A0B">
            <w:pPr>
              <w:pStyle w:val="TAH"/>
            </w:pPr>
            <w:r>
              <w:t>Information element name</w:t>
            </w:r>
          </w:p>
        </w:tc>
        <w:tc>
          <w:tcPr>
            <w:tcW w:w="1005" w:type="dxa"/>
          </w:tcPr>
          <w:p w14:paraId="16B10FEE" w14:textId="77777777" w:rsidR="00FB0A0B" w:rsidRDefault="00FB0A0B">
            <w:pPr>
              <w:pStyle w:val="TAH"/>
            </w:pPr>
            <w:r>
              <w:t>Status</w:t>
            </w:r>
          </w:p>
        </w:tc>
        <w:tc>
          <w:tcPr>
            <w:tcW w:w="4338" w:type="dxa"/>
          </w:tcPr>
          <w:p w14:paraId="21BCCF11" w14:textId="77777777" w:rsidR="00FB0A0B" w:rsidRDefault="00FB0A0B">
            <w:pPr>
              <w:pStyle w:val="TAH"/>
            </w:pPr>
            <w:r>
              <w:t>Description</w:t>
            </w:r>
          </w:p>
        </w:tc>
      </w:tr>
      <w:tr w:rsidR="00FB0A0B" w14:paraId="23BD1A88" w14:textId="77777777">
        <w:tc>
          <w:tcPr>
            <w:tcW w:w="2623" w:type="dxa"/>
          </w:tcPr>
          <w:p w14:paraId="0785720C" w14:textId="77777777" w:rsidR="00FB0A0B" w:rsidRDefault="00FB0A0B">
            <w:pPr>
              <w:pStyle w:val="TAL"/>
            </w:pPr>
            <w:r>
              <w:t>FCI Billing Charging Characteristics</w:t>
            </w:r>
          </w:p>
        </w:tc>
        <w:tc>
          <w:tcPr>
            <w:tcW w:w="1005" w:type="dxa"/>
          </w:tcPr>
          <w:p w14:paraId="2574FB38" w14:textId="77777777" w:rsidR="00FB0A0B" w:rsidRDefault="00FB0A0B">
            <w:pPr>
              <w:pStyle w:val="TAC"/>
            </w:pPr>
            <w:r>
              <w:t>M</w:t>
            </w:r>
          </w:p>
        </w:tc>
        <w:tc>
          <w:tcPr>
            <w:tcW w:w="4338" w:type="dxa"/>
          </w:tcPr>
          <w:p w14:paraId="13D66A6A" w14:textId="77777777" w:rsidR="00FB0A0B" w:rsidRDefault="00FB0A0B">
            <w:pPr>
              <w:pStyle w:val="TAL"/>
            </w:pPr>
            <w:r>
              <w:t>This IE is described in the next table.</w:t>
            </w:r>
          </w:p>
        </w:tc>
      </w:tr>
    </w:tbl>
    <w:p w14:paraId="28AFABD3" w14:textId="77777777" w:rsidR="00FB0A0B" w:rsidRDefault="00FB0A0B"/>
    <w:p w14:paraId="765F7E03" w14:textId="77777777" w:rsidR="00FB0A0B" w:rsidRDefault="00FB0A0B">
      <w:r>
        <w:t>FCI Billing Charging Characteristics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480178E3" w14:textId="77777777">
        <w:trPr>
          <w:tblHeader/>
        </w:trPr>
        <w:tc>
          <w:tcPr>
            <w:tcW w:w="2623" w:type="dxa"/>
          </w:tcPr>
          <w:p w14:paraId="48723A6A" w14:textId="77777777" w:rsidR="00FB0A0B" w:rsidRDefault="00FB0A0B">
            <w:pPr>
              <w:pStyle w:val="TAH"/>
            </w:pPr>
            <w:r>
              <w:t>Information element name</w:t>
            </w:r>
          </w:p>
        </w:tc>
        <w:tc>
          <w:tcPr>
            <w:tcW w:w="1005" w:type="dxa"/>
          </w:tcPr>
          <w:p w14:paraId="6137E220" w14:textId="77777777" w:rsidR="00FB0A0B" w:rsidRDefault="00FB0A0B">
            <w:pPr>
              <w:pStyle w:val="TAH"/>
            </w:pPr>
            <w:r>
              <w:t>Status</w:t>
            </w:r>
          </w:p>
        </w:tc>
        <w:tc>
          <w:tcPr>
            <w:tcW w:w="4338" w:type="dxa"/>
          </w:tcPr>
          <w:p w14:paraId="37EADBDD" w14:textId="77777777" w:rsidR="00FB0A0B" w:rsidRDefault="00FB0A0B">
            <w:pPr>
              <w:pStyle w:val="TAH"/>
            </w:pPr>
            <w:r>
              <w:t>Description</w:t>
            </w:r>
          </w:p>
        </w:tc>
      </w:tr>
      <w:tr w:rsidR="00FB0A0B" w14:paraId="0F948796" w14:textId="77777777">
        <w:tc>
          <w:tcPr>
            <w:tcW w:w="2623" w:type="dxa"/>
          </w:tcPr>
          <w:p w14:paraId="7B8780DE" w14:textId="77777777" w:rsidR="00FB0A0B" w:rsidRDefault="00FB0A0B">
            <w:pPr>
              <w:pStyle w:val="TAL"/>
            </w:pPr>
            <w:r>
              <w:t>FCIBCCCAMEL Sequence 1</w:t>
            </w:r>
          </w:p>
        </w:tc>
        <w:tc>
          <w:tcPr>
            <w:tcW w:w="1005" w:type="dxa"/>
          </w:tcPr>
          <w:p w14:paraId="1867ADC7" w14:textId="77777777" w:rsidR="00FB0A0B" w:rsidRDefault="00FB0A0B">
            <w:pPr>
              <w:pStyle w:val="TAC"/>
            </w:pPr>
            <w:r>
              <w:t>M</w:t>
            </w:r>
          </w:p>
        </w:tc>
        <w:tc>
          <w:tcPr>
            <w:tcW w:w="4338" w:type="dxa"/>
          </w:tcPr>
          <w:p w14:paraId="5C8258C6" w14:textId="77777777" w:rsidR="00FB0A0B" w:rsidRDefault="00FB0A0B">
            <w:pPr>
              <w:pStyle w:val="TAL"/>
            </w:pPr>
            <w:r>
              <w:t>This IE is described in the next table.</w:t>
            </w:r>
          </w:p>
        </w:tc>
      </w:tr>
    </w:tbl>
    <w:p w14:paraId="50224F4C" w14:textId="77777777" w:rsidR="00FB0A0B" w:rsidRDefault="00FB0A0B"/>
    <w:p w14:paraId="4F48ED3A" w14:textId="77777777" w:rsidR="00FB0A0B" w:rsidRDefault="00FB0A0B">
      <w:pPr>
        <w:keepNext/>
        <w:keepLines/>
      </w:pPr>
      <w:r>
        <w:lastRenderedPageBreak/>
        <w:t>FCIBCCCAMEL Sequence 1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267AB4B8" w14:textId="77777777">
        <w:trPr>
          <w:tblHeader/>
        </w:trPr>
        <w:tc>
          <w:tcPr>
            <w:tcW w:w="2623" w:type="dxa"/>
          </w:tcPr>
          <w:p w14:paraId="3BC1A303" w14:textId="77777777" w:rsidR="00FB0A0B" w:rsidRDefault="00FB0A0B">
            <w:pPr>
              <w:pStyle w:val="TAH"/>
            </w:pPr>
            <w:r>
              <w:t>Information element name</w:t>
            </w:r>
          </w:p>
        </w:tc>
        <w:tc>
          <w:tcPr>
            <w:tcW w:w="1005" w:type="dxa"/>
          </w:tcPr>
          <w:p w14:paraId="0E9774DF" w14:textId="77777777" w:rsidR="00FB0A0B" w:rsidRDefault="00FB0A0B">
            <w:pPr>
              <w:pStyle w:val="TAH"/>
            </w:pPr>
            <w:r>
              <w:t>Status</w:t>
            </w:r>
          </w:p>
        </w:tc>
        <w:tc>
          <w:tcPr>
            <w:tcW w:w="4338" w:type="dxa"/>
          </w:tcPr>
          <w:p w14:paraId="636B4D20" w14:textId="77777777" w:rsidR="00FB0A0B" w:rsidRDefault="00FB0A0B">
            <w:pPr>
              <w:pStyle w:val="TAH"/>
            </w:pPr>
            <w:r>
              <w:t>Description</w:t>
            </w:r>
          </w:p>
        </w:tc>
      </w:tr>
      <w:tr w:rsidR="00FB0A0B" w14:paraId="432B6B71" w14:textId="77777777">
        <w:tc>
          <w:tcPr>
            <w:tcW w:w="2623" w:type="dxa"/>
          </w:tcPr>
          <w:p w14:paraId="4C73C67E" w14:textId="77777777" w:rsidR="00FB0A0B" w:rsidRDefault="00FB0A0B">
            <w:pPr>
              <w:pStyle w:val="TAL"/>
            </w:pPr>
            <w:r>
              <w:t>Free Format Data</w:t>
            </w:r>
          </w:p>
        </w:tc>
        <w:tc>
          <w:tcPr>
            <w:tcW w:w="1005" w:type="dxa"/>
          </w:tcPr>
          <w:p w14:paraId="1092ACD6" w14:textId="77777777" w:rsidR="00FB0A0B" w:rsidRDefault="00FB0A0B">
            <w:pPr>
              <w:pStyle w:val="TAC"/>
            </w:pPr>
            <w:r>
              <w:t>M</w:t>
            </w:r>
          </w:p>
        </w:tc>
        <w:tc>
          <w:tcPr>
            <w:tcW w:w="4338" w:type="dxa"/>
          </w:tcPr>
          <w:p w14:paraId="65FD5825" w14:textId="77777777" w:rsidR="00FB0A0B" w:rsidRDefault="00FB0A0B">
            <w:pPr>
              <w:pStyle w:val="TAL"/>
            </w:pPr>
            <w:r>
              <w:t>This IE is a free format data to be inserted in the CAMEL logical call record.</w:t>
            </w:r>
          </w:p>
        </w:tc>
      </w:tr>
      <w:tr w:rsidR="00FB0A0B" w14:paraId="5B082EF6" w14:textId="77777777">
        <w:tc>
          <w:tcPr>
            <w:tcW w:w="2623" w:type="dxa"/>
          </w:tcPr>
          <w:p w14:paraId="73C5AC62" w14:textId="77777777" w:rsidR="00FB0A0B" w:rsidRDefault="00FB0A0B">
            <w:pPr>
              <w:pStyle w:val="TAL"/>
            </w:pPr>
            <w:r>
              <w:t>Party To Charge</w:t>
            </w:r>
          </w:p>
        </w:tc>
        <w:tc>
          <w:tcPr>
            <w:tcW w:w="1005" w:type="dxa"/>
          </w:tcPr>
          <w:p w14:paraId="01731FBF" w14:textId="77777777" w:rsidR="00FB0A0B" w:rsidRDefault="00FB0A0B">
            <w:pPr>
              <w:pStyle w:val="TAC"/>
            </w:pPr>
            <w:r>
              <w:t>M</w:t>
            </w:r>
          </w:p>
        </w:tc>
        <w:tc>
          <w:tcPr>
            <w:tcW w:w="4338" w:type="dxa"/>
          </w:tcPr>
          <w:p w14:paraId="3895847B" w14:textId="77777777" w:rsidR="00FB0A0B" w:rsidRDefault="00FB0A0B">
            <w:pPr>
              <w:pStyle w:val="TAL"/>
            </w:pPr>
            <w:r>
              <w:t>This IE indicates the party for whom a CAMEL logical call record will be created.</w:t>
            </w:r>
          </w:p>
        </w:tc>
      </w:tr>
      <w:tr w:rsidR="00FB0A0B" w14:paraId="12A1D2B1" w14:textId="77777777">
        <w:tc>
          <w:tcPr>
            <w:tcW w:w="2623" w:type="dxa"/>
          </w:tcPr>
          <w:p w14:paraId="63FE7539" w14:textId="77777777" w:rsidR="00FB0A0B" w:rsidRDefault="00FB0A0B">
            <w:pPr>
              <w:pStyle w:val="TAL"/>
            </w:pPr>
            <w:r>
              <w:t>Append Free Format Data</w:t>
            </w:r>
          </w:p>
        </w:tc>
        <w:tc>
          <w:tcPr>
            <w:tcW w:w="1005" w:type="dxa"/>
          </w:tcPr>
          <w:p w14:paraId="33E3EE17" w14:textId="77777777" w:rsidR="00FB0A0B" w:rsidRDefault="00FB0A0B">
            <w:pPr>
              <w:pStyle w:val="TAC"/>
            </w:pPr>
            <w:r>
              <w:t>O</w:t>
            </w:r>
          </w:p>
        </w:tc>
        <w:tc>
          <w:tcPr>
            <w:tcW w:w="4338" w:type="dxa"/>
          </w:tcPr>
          <w:p w14:paraId="4A31AECA" w14:textId="77777777" w:rsidR="00FB0A0B" w:rsidRDefault="00FB0A0B">
            <w:pPr>
              <w:pStyle w:val="TAL"/>
            </w:pPr>
            <w:r>
              <w:t>This IE indicates that the IM</w:t>
            </w:r>
            <w:r>
              <w:noBreakHyphen/>
              <w:t>SSF shall append the free format data to the Logical call record.</w:t>
            </w:r>
          </w:p>
          <w:p w14:paraId="6F0B4B54" w14:textId="77777777" w:rsidR="00FB0A0B" w:rsidRDefault="00FB0A0B">
            <w:pPr>
              <w:pStyle w:val="TAL"/>
            </w:pPr>
            <w:r>
              <w:t>-</w:t>
            </w:r>
            <w:r>
              <w:tab/>
              <w:t xml:space="preserve">If this IE is present and indicates </w:t>
            </w:r>
            <w:r w:rsidR="007D7EC4">
              <w:t>"</w:t>
            </w:r>
            <w:r>
              <w:t>Append</w:t>
            </w:r>
            <w:r w:rsidR="007D7EC4">
              <w:t>"</w:t>
            </w:r>
            <w:r>
              <w:t>, the IM</w:t>
            </w:r>
            <w:r>
              <w:noBreakHyphen/>
              <w:t>SSF shall append the free format data received in this IF to the free format data already present in the Logical call record for that leg of the call.</w:t>
            </w:r>
          </w:p>
          <w:p w14:paraId="1F55CE74" w14:textId="77777777" w:rsidR="00FB0A0B" w:rsidRDefault="00FB0A0B">
            <w:pPr>
              <w:pStyle w:val="TAL"/>
            </w:pPr>
            <w:r>
              <w:t>-</w:t>
            </w:r>
            <w:r>
              <w:tab/>
              <w:t xml:space="preserve">If this IE is absent or in value </w:t>
            </w:r>
            <w:r w:rsidR="007D7EC4">
              <w:t>"</w:t>
            </w:r>
            <w:r>
              <w:t>Overwrite</w:t>
            </w:r>
            <w:r w:rsidR="007D7EC4">
              <w:t>"</w:t>
            </w:r>
            <w:r>
              <w:t>, then the IM</w:t>
            </w:r>
            <w:r>
              <w:noBreakHyphen/>
              <w:t>SSF shall overwrite all free format data already present in the Logical call record for that leg of the call, by the free format data received in this IF.</w:t>
            </w:r>
          </w:p>
          <w:p w14:paraId="39DDF236" w14:textId="77777777" w:rsidR="00FB0A0B" w:rsidRDefault="00FB0A0B">
            <w:pPr>
              <w:pStyle w:val="TAL"/>
            </w:pPr>
            <w:r>
              <w:t>If no Logical call record exists yet for that leg of the call, then the IM</w:t>
            </w:r>
            <w:r>
              <w:noBreakHyphen/>
              <w:t>SSF shall ignore this IE.</w:t>
            </w:r>
          </w:p>
        </w:tc>
      </w:tr>
    </w:tbl>
    <w:p w14:paraId="651C984E" w14:textId="77777777" w:rsidR="00FB0A0B" w:rsidRDefault="00FB0A0B"/>
    <w:p w14:paraId="150BD788" w14:textId="77777777" w:rsidR="00FB0A0B" w:rsidRDefault="00FB0A0B" w:rsidP="002A0A94">
      <w:pPr>
        <w:pStyle w:val="Heading4"/>
      </w:pPr>
      <w:bookmarkStart w:id="195" w:name="_Toc95922223"/>
      <w:r>
        <w:t>4.7.2.11</w:t>
      </w:r>
      <w:r>
        <w:tab/>
        <w:t>Release Call</w:t>
      </w:r>
      <w:bookmarkEnd w:id="195"/>
    </w:p>
    <w:p w14:paraId="0258452A" w14:textId="77777777" w:rsidR="00FB0A0B" w:rsidRDefault="00FB0A0B" w:rsidP="002A0A94">
      <w:pPr>
        <w:pStyle w:val="Heading5"/>
      </w:pPr>
      <w:bookmarkStart w:id="196" w:name="_Toc95922224"/>
      <w:r>
        <w:t>4.7.2.11.1</w:t>
      </w:r>
      <w:r>
        <w:tab/>
        <w:t>Description</w:t>
      </w:r>
      <w:bookmarkEnd w:id="196"/>
    </w:p>
    <w:p w14:paraId="0F621E0C" w14:textId="77777777" w:rsidR="00FB0A0B" w:rsidRDefault="00FB0A0B">
      <w:r>
        <w:t>This IF is used to tear down by the gsmSCF an existing call at any phase of the call for all parties involved in the call.</w:t>
      </w:r>
    </w:p>
    <w:p w14:paraId="42277845" w14:textId="77777777" w:rsidR="00FB0A0B" w:rsidRDefault="00FB0A0B" w:rsidP="002A0A94">
      <w:pPr>
        <w:pStyle w:val="Heading5"/>
      </w:pPr>
      <w:bookmarkStart w:id="197" w:name="_Toc95922225"/>
      <w:r>
        <w:t>4.7.2.11.2</w:t>
      </w:r>
      <w:r>
        <w:tab/>
        <w:t>Information Elements</w:t>
      </w:r>
      <w:bookmarkEnd w:id="197"/>
    </w:p>
    <w:p w14:paraId="7F3DCB99" w14:textId="77777777" w:rsidR="00FB0A0B" w:rsidRDefault="00FB0A0B">
      <w:pPr>
        <w:keepNext/>
        <w:rPr>
          <w:rFonts w:ascii="Arial" w:hAnsi="Arial"/>
        </w:rPr>
      </w:pPr>
      <w:r>
        <w:t>The following information elements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79C5D4A1" w14:textId="77777777">
        <w:trPr>
          <w:tblHeader/>
        </w:trPr>
        <w:tc>
          <w:tcPr>
            <w:tcW w:w="2623" w:type="dxa"/>
          </w:tcPr>
          <w:p w14:paraId="00B8B94D" w14:textId="77777777" w:rsidR="00FB0A0B" w:rsidRDefault="00FB0A0B">
            <w:pPr>
              <w:pStyle w:val="TAH"/>
            </w:pPr>
            <w:r>
              <w:t>Information element name</w:t>
            </w:r>
          </w:p>
        </w:tc>
        <w:tc>
          <w:tcPr>
            <w:tcW w:w="1005" w:type="dxa"/>
          </w:tcPr>
          <w:p w14:paraId="49A9773E" w14:textId="77777777" w:rsidR="00FB0A0B" w:rsidRDefault="00FB0A0B">
            <w:pPr>
              <w:pStyle w:val="TAH"/>
            </w:pPr>
            <w:r>
              <w:t>Status</w:t>
            </w:r>
          </w:p>
        </w:tc>
        <w:tc>
          <w:tcPr>
            <w:tcW w:w="4338" w:type="dxa"/>
          </w:tcPr>
          <w:p w14:paraId="05506F2D" w14:textId="77777777" w:rsidR="00FB0A0B" w:rsidRDefault="00FB0A0B">
            <w:pPr>
              <w:pStyle w:val="TAH"/>
            </w:pPr>
            <w:r>
              <w:t>Description</w:t>
            </w:r>
          </w:p>
        </w:tc>
      </w:tr>
      <w:tr w:rsidR="00FB0A0B" w14:paraId="4DB2D0B5" w14:textId="77777777">
        <w:tc>
          <w:tcPr>
            <w:tcW w:w="2623" w:type="dxa"/>
          </w:tcPr>
          <w:p w14:paraId="357B290A" w14:textId="77777777" w:rsidR="00FB0A0B" w:rsidRDefault="00FB0A0B">
            <w:pPr>
              <w:pStyle w:val="TAL"/>
            </w:pPr>
            <w:r>
              <w:t>Release Cause</w:t>
            </w:r>
          </w:p>
        </w:tc>
        <w:tc>
          <w:tcPr>
            <w:tcW w:w="1005" w:type="dxa"/>
          </w:tcPr>
          <w:p w14:paraId="50E2248C" w14:textId="77777777" w:rsidR="00FB0A0B" w:rsidRDefault="00FB0A0B">
            <w:pPr>
              <w:pStyle w:val="TAC"/>
            </w:pPr>
            <w:r>
              <w:t>M</w:t>
            </w:r>
          </w:p>
        </w:tc>
        <w:tc>
          <w:tcPr>
            <w:tcW w:w="4338" w:type="dxa"/>
          </w:tcPr>
          <w:p w14:paraId="0EA0E661" w14:textId="77777777" w:rsidR="00FB0A0B" w:rsidRDefault="00FB0A0B">
            <w:pPr>
              <w:pStyle w:val="TAL"/>
            </w:pPr>
            <w:r>
              <w:t>A number giving an indication to the IM</w:t>
            </w:r>
            <w:r>
              <w:noBreakHyphen/>
              <w:t xml:space="preserve">SSF about the reason of releasing this specific call. This may be used by MSC/GMSC for generating specific tones to the different parties in the call or to fill in the </w:t>
            </w:r>
            <w:r w:rsidR="007D7EC4">
              <w:t>"</w:t>
            </w:r>
            <w:r>
              <w:t>cause</w:t>
            </w:r>
            <w:r w:rsidR="007D7EC4">
              <w:t>"</w:t>
            </w:r>
            <w:r>
              <w:t xml:space="preserve"> in the release message.</w:t>
            </w:r>
          </w:p>
        </w:tc>
      </w:tr>
    </w:tbl>
    <w:p w14:paraId="5FFD95CE" w14:textId="77777777" w:rsidR="00FB0A0B" w:rsidRDefault="00FB0A0B"/>
    <w:p w14:paraId="1E68E8D0" w14:textId="77777777" w:rsidR="00FB0A0B" w:rsidRDefault="00FB0A0B" w:rsidP="002A0A94">
      <w:pPr>
        <w:pStyle w:val="Heading4"/>
      </w:pPr>
      <w:bookmarkStart w:id="198" w:name="_Toc95922226"/>
      <w:r>
        <w:t>4.7.2.12</w:t>
      </w:r>
      <w:r>
        <w:tab/>
        <w:t>Request Report BCSM Event</w:t>
      </w:r>
      <w:bookmarkEnd w:id="198"/>
    </w:p>
    <w:p w14:paraId="39B83965" w14:textId="77777777" w:rsidR="00FB0A0B" w:rsidRDefault="00FB0A0B" w:rsidP="002A0A94">
      <w:pPr>
        <w:pStyle w:val="Heading5"/>
      </w:pPr>
      <w:bookmarkStart w:id="199" w:name="_Toc95922227"/>
      <w:r>
        <w:t>4.7.2.12.1</w:t>
      </w:r>
      <w:r>
        <w:tab/>
        <w:t>Description</w:t>
      </w:r>
      <w:bookmarkEnd w:id="199"/>
    </w:p>
    <w:p w14:paraId="6B7EBC9E" w14:textId="77777777" w:rsidR="00FB0A0B" w:rsidRDefault="00FB0A0B">
      <w:r>
        <w:t>This IF is used to request the IM</w:t>
      </w:r>
      <w:r>
        <w:noBreakHyphen/>
        <w:t>SSF to monitor for a call-related event, then send a notification back to the gsmSCF when the event is detected (see Event Report BCSM).</w:t>
      </w:r>
    </w:p>
    <w:p w14:paraId="7816ECEF" w14:textId="77777777" w:rsidR="00FB0A0B" w:rsidRDefault="00FB0A0B" w:rsidP="002A0A94">
      <w:pPr>
        <w:pStyle w:val="Heading5"/>
      </w:pPr>
      <w:bookmarkStart w:id="200" w:name="_Toc95922228"/>
      <w:r>
        <w:t>4.7.2.12.2</w:t>
      </w:r>
      <w:r>
        <w:tab/>
        <w:t>Information Elements</w:t>
      </w:r>
      <w:bookmarkEnd w:id="200"/>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6E73E85C" w14:textId="77777777">
        <w:trPr>
          <w:tblHeader/>
        </w:trPr>
        <w:tc>
          <w:tcPr>
            <w:tcW w:w="2623" w:type="dxa"/>
          </w:tcPr>
          <w:p w14:paraId="228C90A0" w14:textId="77777777" w:rsidR="00FB0A0B" w:rsidRDefault="00FB0A0B">
            <w:pPr>
              <w:pStyle w:val="TAH"/>
            </w:pPr>
            <w:r>
              <w:t>Information element name</w:t>
            </w:r>
          </w:p>
        </w:tc>
        <w:tc>
          <w:tcPr>
            <w:tcW w:w="1005" w:type="dxa"/>
          </w:tcPr>
          <w:p w14:paraId="05951116" w14:textId="77777777" w:rsidR="00FB0A0B" w:rsidRDefault="00FB0A0B">
            <w:pPr>
              <w:pStyle w:val="TAH"/>
            </w:pPr>
            <w:r>
              <w:t>Status</w:t>
            </w:r>
          </w:p>
        </w:tc>
        <w:tc>
          <w:tcPr>
            <w:tcW w:w="4338" w:type="dxa"/>
          </w:tcPr>
          <w:p w14:paraId="42BD2CFE" w14:textId="77777777" w:rsidR="00FB0A0B" w:rsidRDefault="00FB0A0B">
            <w:pPr>
              <w:pStyle w:val="TAH"/>
            </w:pPr>
            <w:r>
              <w:t>Description</w:t>
            </w:r>
          </w:p>
        </w:tc>
      </w:tr>
      <w:tr w:rsidR="00FB0A0B" w14:paraId="3F84F451" w14:textId="77777777">
        <w:tc>
          <w:tcPr>
            <w:tcW w:w="2623" w:type="dxa"/>
          </w:tcPr>
          <w:p w14:paraId="6FA5F453" w14:textId="77777777" w:rsidR="00FB0A0B" w:rsidRDefault="00FB0A0B">
            <w:pPr>
              <w:pStyle w:val="TAL"/>
            </w:pPr>
            <w:r>
              <w:t>BCSM Event</w:t>
            </w:r>
          </w:p>
        </w:tc>
        <w:tc>
          <w:tcPr>
            <w:tcW w:w="1005" w:type="dxa"/>
          </w:tcPr>
          <w:p w14:paraId="4C9B0B5D" w14:textId="77777777" w:rsidR="00FB0A0B" w:rsidRDefault="00FB0A0B">
            <w:pPr>
              <w:pStyle w:val="TAC"/>
            </w:pPr>
            <w:r>
              <w:t>M</w:t>
            </w:r>
          </w:p>
        </w:tc>
        <w:tc>
          <w:tcPr>
            <w:tcW w:w="4338" w:type="dxa"/>
          </w:tcPr>
          <w:p w14:paraId="730FC852" w14:textId="77777777" w:rsidR="00FB0A0B" w:rsidRDefault="00FB0A0B">
            <w:pPr>
              <w:pStyle w:val="TAL"/>
            </w:pPr>
            <w:r>
              <w:t>This IE specifies the event or events of which a report is requested.</w:t>
            </w:r>
          </w:p>
        </w:tc>
      </w:tr>
    </w:tbl>
    <w:p w14:paraId="6A9D8B15" w14:textId="77777777" w:rsidR="00FB0A0B" w:rsidRDefault="00FB0A0B">
      <w:pPr>
        <w:pStyle w:val="B1"/>
      </w:pPr>
    </w:p>
    <w:p w14:paraId="38EDA5A8" w14:textId="77777777" w:rsidR="00FB0A0B" w:rsidRDefault="00FB0A0B">
      <w:pPr>
        <w:keepNext/>
        <w:keepLines/>
      </w:pPr>
      <w:r>
        <w:lastRenderedPageBreak/>
        <w:t>BCSM Event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428"/>
      </w:tblGrid>
      <w:tr w:rsidR="00FB0A0B" w14:paraId="7DB2D4A6" w14:textId="77777777">
        <w:trPr>
          <w:tblHeader/>
        </w:trPr>
        <w:tc>
          <w:tcPr>
            <w:tcW w:w="2623" w:type="dxa"/>
          </w:tcPr>
          <w:p w14:paraId="0FF8EFA2" w14:textId="77777777" w:rsidR="00FB0A0B" w:rsidRDefault="00FB0A0B">
            <w:pPr>
              <w:pStyle w:val="TAH"/>
            </w:pPr>
            <w:r>
              <w:t>Information element name</w:t>
            </w:r>
          </w:p>
        </w:tc>
        <w:tc>
          <w:tcPr>
            <w:tcW w:w="915" w:type="dxa"/>
          </w:tcPr>
          <w:p w14:paraId="5C0DC5E8" w14:textId="77777777" w:rsidR="00FB0A0B" w:rsidRDefault="00FB0A0B">
            <w:pPr>
              <w:pStyle w:val="TAH"/>
            </w:pPr>
            <w:r>
              <w:t>Status</w:t>
            </w:r>
          </w:p>
        </w:tc>
        <w:tc>
          <w:tcPr>
            <w:tcW w:w="4428" w:type="dxa"/>
          </w:tcPr>
          <w:p w14:paraId="176E4DFE" w14:textId="77777777" w:rsidR="00FB0A0B" w:rsidRDefault="00FB0A0B">
            <w:pPr>
              <w:pStyle w:val="TAH"/>
            </w:pPr>
            <w:r>
              <w:t>Description</w:t>
            </w:r>
          </w:p>
        </w:tc>
      </w:tr>
      <w:tr w:rsidR="00FB0A0B" w14:paraId="51E4700C" w14:textId="77777777">
        <w:tc>
          <w:tcPr>
            <w:tcW w:w="2623" w:type="dxa"/>
          </w:tcPr>
          <w:p w14:paraId="5094DA2B" w14:textId="77777777" w:rsidR="00FB0A0B" w:rsidRDefault="00FB0A0B">
            <w:pPr>
              <w:pStyle w:val="TAL"/>
            </w:pPr>
            <w:r>
              <w:t>Event type</w:t>
            </w:r>
          </w:p>
        </w:tc>
        <w:tc>
          <w:tcPr>
            <w:tcW w:w="915" w:type="dxa"/>
          </w:tcPr>
          <w:p w14:paraId="798272D1" w14:textId="77777777" w:rsidR="00FB0A0B" w:rsidRDefault="00FB0A0B">
            <w:pPr>
              <w:pStyle w:val="TAC"/>
            </w:pPr>
            <w:r>
              <w:t>M</w:t>
            </w:r>
          </w:p>
        </w:tc>
        <w:tc>
          <w:tcPr>
            <w:tcW w:w="4428" w:type="dxa"/>
          </w:tcPr>
          <w:p w14:paraId="1C7BBBE8" w14:textId="77777777" w:rsidR="00FB0A0B" w:rsidRDefault="00FB0A0B">
            <w:pPr>
              <w:pStyle w:val="TAL"/>
            </w:pPr>
            <w:r>
              <w:t>This IE specifies the type of event of which a report is requested.</w:t>
            </w:r>
          </w:p>
        </w:tc>
      </w:tr>
      <w:tr w:rsidR="00FB0A0B" w14:paraId="004C92D7" w14:textId="77777777">
        <w:tc>
          <w:tcPr>
            <w:tcW w:w="2623" w:type="dxa"/>
          </w:tcPr>
          <w:p w14:paraId="43AB621D" w14:textId="77777777" w:rsidR="00FB0A0B" w:rsidRDefault="00FB0A0B">
            <w:pPr>
              <w:pStyle w:val="TAL"/>
            </w:pPr>
            <w:r>
              <w:t>Leg ID</w:t>
            </w:r>
          </w:p>
        </w:tc>
        <w:tc>
          <w:tcPr>
            <w:tcW w:w="915" w:type="dxa"/>
          </w:tcPr>
          <w:p w14:paraId="20DFBFA3" w14:textId="77777777" w:rsidR="00FB0A0B" w:rsidRDefault="00FB0A0B">
            <w:pPr>
              <w:pStyle w:val="TAC"/>
            </w:pPr>
            <w:r>
              <w:t>C</w:t>
            </w:r>
          </w:p>
        </w:tc>
        <w:tc>
          <w:tcPr>
            <w:tcW w:w="4428" w:type="dxa"/>
          </w:tcPr>
          <w:p w14:paraId="42C7A688" w14:textId="77777777" w:rsidR="00FB0A0B" w:rsidRDefault="00FB0A0B">
            <w:pPr>
              <w:pStyle w:val="TAL"/>
            </w:pPr>
            <w:r>
              <w:t>This IE indicates the party in the call for which the event shall be reported.</w:t>
            </w:r>
          </w:p>
        </w:tc>
      </w:tr>
      <w:tr w:rsidR="00FB0A0B" w14:paraId="2BFB9296" w14:textId="77777777">
        <w:tc>
          <w:tcPr>
            <w:tcW w:w="2623" w:type="dxa"/>
          </w:tcPr>
          <w:p w14:paraId="14A9F702" w14:textId="77777777" w:rsidR="00FB0A0B" w:rsidRDefault="00FB0A0B">
            <w:pPr>
              <w:pStyle w:val="TAL"/>
              <w:rPr>
                <w:lang w:val="fr-FR"/>
              </w:rPr>
            </w:pPr>
            <w:r>
              <w:rPr>
                <w:lang w:val="fr-FR"/>
              </w:rPr>
              <w:t>Monitor Mode</w:t>
            </w:r>
          </w:p>
        </w:tc>
        <w:tc>
          <w:tcPr>
            <w:tcW w:w="915" w:type="dxa"/>
          </w:tcPr>
          <w:p w14:paraId="5775C458" w14:textId="77777777" w:rsidR="00FB0A0B" w:rsidRDefault="00FB0A0B">
            <w:pPr>
              <w:pStyle w:val="TAC"/>
              <w:rPr>
                <w:lang w:val="fr-FR"/>
              </w:rPr>
            </w:pPr>
            <w:r>
              <w:rPr>
                <w:lang w:val="fr-FR"/>
              </w:rPr>
              <w:t>M</w:t>
            </w:r>
          </w:p>
        </w:tc>
        <w:tc>
          <w:tcPr>
            <w:tcW w:w="4428" w:type="dxa"/>
          </w:tcPr>
          <w:p w14:paraId="5BFA4A27" w14:textId="77777777" w:rsidR="00FB0A0B" w:rsidRDefault="00FB0A0B">
            <w:pPr>
              <w:pStyle w:val="TAL"/>
            </w:pPr>
            <w:r>
              <w:t xml:space="preserve">When this IE is </w:t>
            </w:r>
            <w:r w:rsidR="007D7EC4">
              <w:t>"</w:t>
            </w:r>
            <w:r>
              <w:t>interrupted</w:t>
            </w:r>
            <w:r w:rsidR="007D7EC4">
              <w:t>"</w:t>
            </w:r>
            <w:r>
              <w:t xml:space="preserve">, the event shall be reported as a request, if it is </w:t>
            </w:r>
            <w:r w:rsidR="007D7EC4">
              <w:t>"</w:t>
            </w:r>
            <w:r>
              <w:t>notifyAndContinue</w:t>
            </w:r>
            <w:r w:rsidR="007D7EC4">
              <w:t>"</w:t>
            </w:r>
            <w:r>
              <w:t xml:space="preserve">, the event shall be reported as a notification, if the IE is </w:t>
            </w:r>
            <w:r w:rsidR="007D7EC4">
              <w:t>"</w:t>
            </w:r>
            <w:r>
              <w:t>transparent</w:t>
            </w:r>
            <w:r w:rsidR="007D7EC4">
              <w:t>"</w:t>
            </w:r>
            <w:r>
              <w:t>, the event shall not be reported.</w:t>
            </w:r>
          </w:p>
        </w:tc>
      </w:tr>
      <w:tr w:rsidR="00FB0A0B" w14:paraId="749AB60F" w14:textId="77777777">
        <w:tc>
          <w:tcPr>
            <w:tcW w:w="2623" w:type="dxa"/>
          </w:tcPr>
          <w:p w14:paraId="6D3344DA" w14:textId="77777777" w:rsidR="00FB0A0B" w:rsidRDefault="00FB0A0B">
            <w:pPr>
              <w:pStyle w:val="TAL"/>
            </w:pPr>
            <w:r>
              <w:t>DP Specific Criteria</w:t>
            </w:r>
          </w:p>
        </w:tc>
        <w:tc>
          <w:tcPr>
            <w:tcW w:w="915" w:type="dxa"/>
          </w:tcPr>
          <w:p w14:paraId="62E56085" w14:textId="77777777" w:rsidR="00FB0A0B" w:rsidRDefault="00FB0A0B">
            <w:pPr>
              <w:pStyle w:val="TAC"/>
            </w:pPr>
            <w:r>
              <w:t>O</w:t>
            </w:r>
          </w:p>
        </w:tc>
        <w:tc>
          <w:tcPr>
            <w:tcW w:w="4428" w:type="dxa"/>
          </w:tcPr>
          <w:p w14:paraId="14B4BBF1" w14:textId="77777777" w:rsidR="00FB0A0B" w:rsidRDefault="00FB0A0B">
            <w:pPr>
              <w:pStyle w:val="TAL"/>
            </w:pPr>
            <w:r>
              <w:t>This IE is described in the next table.</w:t>
            </w:r>
          </w:p>
        </w:tc>
      </w:tr>
    </w:tbl>
    <w:p w14:paraId="6E474F6A" w14:textId="77777777" w:rsidR="00FB0A0B" w:rsidRDefault="00FB0A0B">
      <w:pPr>
        <w:pStyle w:val="B1"/>
      </w:pPr>
    </w:p>
    <w:p w14:paraId="40BE79FD" w14:textId="77777777" w:rsidR="00FB0A0B" w:rsidRDefault="00FB0A0B">
      <w:r>
        <w:t>DP Specific Criteria is defined as: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428"/>
      </w:tblGrid>
      <w:tr w:rsidR="00FB0A0B" w14:paraId="3ABDCBF5" w14:textId="77777777">
        <w:trPr>
          <w:tblHeader/>
        </w:trPr>
        <w:tc>
          <w:tcPr>
            <w:tcW w:w="2623" w:type="dxa"/>
          </w:tcPr>
          <w:p w14:paraId="665AA8B6" w14:textId="77777777" w:rsidR="00FB0A0B" w:rsidRDefault="00FB0A0B">
            <w:pPr>
              <w:pStyle w:val="TAH"/>
            </w:pPr>
            <w:r>
              <w:t>Information element name</w:t>
            </w:r>
          </w:p>
        </w:tc>
        <w:tc>
          <w:tcPr>
            <w:tcW w:w="915" w:type="dxa"/>
          </w:tcPr>
          <w:p w14:paraId="3F074B19" w14:textId="77777777" w:rsidR="00FB0A0B" w:rsidRDefault="00FB0A0B">
            <w:pPr>
              <w:pStyle w:val="TAH"/>
            </w:pPr>
            <w:r>
              <w:t>Status</w:t>
            </w:r>
          </w:p>
        </w:tc>
        <w:tc>
          <w:tcPr>
            <w:tcW w:w="4428" w:type="dxa"/>
          </w:tcPr>
          <w:p w14:paraId="15D8D706" w14:textId="77777777" w:rsidR="00FB0A0B" w:rsidRDefault="00FB0A0B">
            <w:pPr>
              <w:pStyle w:val="TAH"/>
            </w:pPr>
            <w:r>
              <w:t>Description</w:t>
            </w:r>
          </w:p>
        </w:tc>
      </w:tr>
      <w:tr w:rsidR="00FB0A0B" w14:paraId="1F4A079D" w14:textId="77777777">
        <w:tc>
          <w:tcPr>
            <w:tcW w:w="2623" w:type="dxa"/>
          </w:tcPr>
          <w:p w14:paraId="1E465A7C" w14:textId="77777777" w:rsidR="00FB0A0B" w:rsidRDefault="00FB0A0B">
            <w:pPr>
              <w:pStyle w:val="TAL"/>
            </w:pPr>
            <w:r>
              <w:t>Application Timer</w:t>
            </w:r>
          </w:p>
        </w:tc>
        <w:tc>
          <w:tcPr>
            <w:tcW w:w="915" w:type="dxa"/>
          </w:tcPr>
          <w:p w14:paraId="0C0A10C8" w14:textId="77777777" w:rsidR="00FB0A0B" w:rsidRDefault="00FB0A0B">
            <w:pPr>
              <w:pStyle w:val="TAC"/>
            </w:pPr>
            <w:r>
              <w:t>O</w:t>
            </w:r>
          </w:p>
        </w:tc>
        <w:tc>
          <w:tcPr>
            <w:tcW w:w="4428" w:type="dxa"/>
          </w:tcPr>
          <w:p w14:paraId="793271F0" w14:textId="77777777" w:rsidR="00FB0A0B" w:rsidRDefault="00FB0A0B">
            <w:pPr>
              <w:pStyle w:val="TAL"/>
            </w:pPr>
            <w:r>
              <w:t>This IE carries additional timer duration information (timer values for No Answer event) required for arming No_Answer EDPs in the IM</w:t>
            </w:r>
            <w:r>
              <w:noBreakHyphen/>
              <w:t>SSF. The TNRy timer (value defined between 10 s and 40 s) shall be shorter than the network no answer timer.</w:t>
            </w:r>
          </w:p>
        </w:tc>
      </w:tr>
      <w:tr w:rsidR="00FB0A0B" w14:paraId="4CA55C6E" w14:textId="77777777">
        <w:trPr>
          <w:cantSplit/>
        </w:trPr>
        <w:tc>
          <w:tcPr>
            <w:tcW w:w="7966" w:type="dxa"/>
            <w:gridSpan w:val="3"/>
          </w:tcPr>
          <w:p w14:paraId="7612DC96" w14:textId="77777777" w:rsidR="00FB0A0B" w:rsidRDefault="00FB0A0B">
            <w:pPr>
              <w:pStyle w:val="TAN"/>
            </w:pPr>
            <w:r>
              <w:t>NOTE</w:t>
            </w:r>
            <w:r>
              <w:tab/>
              <w:t xml:space="preserve">If a Request Report BCSM Event information flow overwrites previous Request Report BCSM Event information flow which contained Application Timer IE for No_Answer DP, the behaviour of the </w:t>
            </w:r>
            <w:r>
              <w:rPr>
                <w:rFonts w:eastAsia="Arial Unicode MS" w:hint="eastAsia"/>
                <w:lang w:eastAsia="ja-JP"/>
              </w:rPr>
              <w:t>IM</w:t>
            </w:r>
            <w:r>
              <w:rPr>
                <w:rFonts w:eastAsia="Arial Unicode MS"/>
                <w:lang w:eastAsia="ja-JP"/>
              </w:rPr>
              <w:noBreakHyphen/>
            </w:r>
            <w:r>
              <w:rPr>
                <w:rFonts w:eastAsia="Arial Unicode MS" w:hint="eastAsia"/>
                <w:lang w:eastAsia="ja-JP"/>
              </w:rPr>
              <w:t>S</w:t>
            </w:r>
            <w:r>
              <w:t>SF is unpredictable.</w:t>
            </w:r>
          </w:p>
        </w:tc>
      </w:tr>
    </w:tbl>
    <w:p w14:paraId="7ED7BE33" w14:textId="77777777" w:rsidR="00FB0A0B" w:rsidRDefault="00FB0A0B"/>
    <w:p w14:paraId="35A8AD5A" w14:textId="77777777" w:rsidR="00FB0A0B" w:rsidRDefault="00FB0A0B" w:rsidP="002A0A94">
      <w:pPr>
        <w:pStyle w:val="Heading4"/>
      </w:pPr>
      <w:bookmarkStart w:id="201" w:name="_Toc95922229"/>
      <w:r>
        <w:t>4.7.2.13</w:t>
      </w:r>
      <w:r>
        <w:tab/>
        <w:t>Reset Timer</w:t>
      </w:r>
      <w:bookmarkEnd w:id="201"/>
    </w:p>
    <w:p w14:paraId="230F353B" w14:textId="77777777" w:rsidR="00FB0A0B" w:rsidRDefault="00FB0A0B" w:rsidP="002A0A94">
      <w:pPr>
        <w:pStyle w:val="Heading5"/>
      </w:pPr>
      <w:bookmarkStart w:id="202" w:name="_Toc95922230"/>
      <w:r>
        <w:t>4.7.2.13.1</w:t>
      </w:r>
      <w:r>
        <w:tab/>
        <w:t>Description</w:t>
      </w:r>
      <w:bookmarkEnd w:id="202"/>
    </w:p>
    <w:p w14:paraId="1979E29E" w14:textId="77777777" w:rsidR="00FB0A0B" w:rsidRDefault="00FB0A0B">
      <w:r>
        <w:t xml:space="preserve">This IF is used to refresh a timer. </w:t>
      </w:r>
    </w:p>
    <w:p w14:paraId="73F77421" w14:textId="77777777" w:rsidR="00FB0A0B" w:rsidRDefault="00FB0A0B" w:rsidP="002A0A94">
      <w:pPr>
        <w:pStyle w:val="Heading5"/>
      </w:pPr>
      <w:bookmarkStart w:id="203" w:name="_Toc95922231"/>
      <w:r>
        <w:t>4.7.2.13.2</w:t>
      </w:r>
      <w:r>
        <w:tab/>
        <w:t>Information Elements</w:t>
      </w:r>
      <w:bookmarkEnd w:id="20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38"/>
        <w:gridCol w:w="900"/>
        <w:gridCol w:w="4428"/>
      </w:tblGrid>
      <w:tr w:rsidR="00FB0A0B" w14:paraId="5746E83C" w14:textId="77777777">
        <w:trPr>
          <w:tblHeader/>
        </w:trPr>
        <w:tc>
          <w:tcPr>
            <w:tcW w:w="2638" w:type="dxa"/>
          </w:tcPr>
          <w:p w14:paraId="772F00AF" w14:textId="77777777" w:rsidR="00FB0A0B" w:rsidRDefault="00FB0A0B">
            <w:pPr>
              <w:pStyle w:val="TAH"/>
            </w:pPr>
            <w:r>
              <w:t>Information element name</w:t>
            </w:r>
          </w:p>
        </w:tc>
        <w:tc>
          <w:tcPr>
            <w:tcW w:w="900" w:type="dxa"/>
          </w:tcPr>
          <w:p w14:paraId="613A2C96" w14:textId="77777777" w:rsidR="00FB0A0B" w:rsidRDefault="00FB0A0B">
            <w:pPr>
              <w:pStyle w:val="TAH"/>
            </w:pPr>
            <w:r>
              <w:t>Status</w:t>
            </w:r>
          </w:p>
        </w:tc>
        <w:tc>
          <w:tcPr>
            <w:tcW w:w="4428" w:type="dxa"/>
          </w:tcPr>
          <w:p w14:paraId="0FCD6FCE" w14:textId="77777777" w:rsidR="00FB0A0B" w:rsidRDefault="00FB0A0B">
            <w:pPr>
              <w:pStyle w:val="TAH"/>
            </w:pPr>
            <w:r>
              <w:t>Description</w:t>
            </w:r>
          </w:p>
        </w:tc>
      </w:tr>
      <w:tr w:rsidR="00FB0A0B" w14:paraId="3BF98467" w14:textId="77777777">
        <w:tc>
          <w:tcPr>
            <w:tcW w:w="2638" w:type="dxa"/>
          </w:tcPr>
          <w:p w14:paraId="56481AB1" w14:textId="77777777" w:rsidR="00FB0A0B" w:rsidRDefault="00FB0A0B">
            <w:pPr>
              <w:pStyle w:val="TAL"/>
            </w:pPr>
            <w:r>
              <w:t>Timer Value</w:t>
            </w:r>
          </w:p>
        </w:tc>
        <w:tc>
          <w:tcPr>
            <w:tcW w:w="900" w:type="dxa"/>
          </w:tcPr>
          <w:p w14:paraId="2734CA6D" w14:textId="77777777" w:rsidR="00FB0A0B" w:rsidRDefault="00FB0A0B">
            <w:pPr>
              <w:pStyle w:val="TAC"/>
            </w:pPr>
            <w:r>
              <w:t>M</w:t>
            </w:r>
          </w:p>
        </w:tc>
        <w:tc>
          <w:tcPr>
            <w:tcW w:w="4428" w:type="dxa"/>
          </w:tcPr>
          <w:p w14:paraId="2F466E12" w14:textId="77777777" w:rsidR="00FB0A0B" w:rsidRDefault="00FB0A0B" w:rsidP="002A0A94">
            <w:pPr>
              <w:pStyle w:val="TAL"/>
            </w:pPr>
            <w:r w:rsidRPr="002A0A94">
              <w:t>This IE specifies the value to which the indicated timer shall be set.</w:t>
            </w:r>
          </w:p>
        </w:tc>
      </w:tr>
      <w:tr w:rsidR="00FB0A0B" w14:paraId="42137DED" w14:textId="77777777">
        <w:tc>
          <w:tcPr>
            <w:tcW w:w="2638" w:type="dxa"/>
          </w:tcPr>
          <w:p w14:paraId="6E59316A" w14:textId="77777777" w:rsidR="00FB0A0B" w:rsidRDefault="00FB0A0B">
            <w:pPr>
              <w:pStyle w:val="TAL"/>
            </w:pPr>
            <w:r>
              <w:t>Timer ID</w:t>
            </w:r>
          </w:p>
        </w:tc>
        <w:tc>
          <w:tcPr>
            <w:tcW w:w="900" w:type="dxa"/>
          </w:tcPr>
          <w:p w14:paraId="6EC9B314" w14:textId="77777777" w:rsidR="00FB0A0B" w:rsidRDefault="00FB0A0B">
            <w:pPr>
              <w:pStyle w:val="TAC"/>
            </w:pPr>
            <w:r>
              <w:t>O</w:t>
            </w:r>
          </w:p>
        </w:tc>
        <w:tc>
          <w:tcPr>
            <w:tcW w:w="4428" w:type="dxa"/>
          </w:tcPr>
          <w:p w14:paraId="4AE804F8" w14:textId="77777777" w:rsidR="00FB0A0B" w:rsidRDefault="00FB0A0B" w:rsidP="002A0A94">
            <w:pPr>
              <w:pStyle w:val="TAL"/>
            </w:pPr>
            <w:r w:rsidRPr="002A0A94">
              <w:t xml:space="preserve">This IE indicates which timer shall be reset. It shall be set to </w:t>
            </w:r>
            <w:r w:rsidR="007D7EC4" w:rsidRPr="002A0A94">
              <w:t>"</w:t>
            </w:r>
            <w:r w:rsidRPr="002A0A94">
              <w:t>Tssf</w:t>
            </w:r>
            <w:r w:rsidR="007D7EC4" w:rsidRPr="002A0A94">
              <w:t>"</w:t>
            </w:r>
            <w:r w:rsidRPr="002A0A94">
              <w:t>.</w:t>
            </w:r>
          </w:p>
        </w:tc>
      </w:tr>
    </w:tbl>
    <w:p w14:paraId="00D2D327" w14:textId="77777777" w:rsidR="00FB0A0B" w:rsidRPr="002A0A94" w:rsidRDefault="00FB0A0B" w:rsidP="002A0A94"/>
    <w:p w14:paraId="32FB41C8" w14:textId="77777777" w:rsidR="00FB0A0B" w:rsidRDefault="00FB0A0B" w:rsidP="002A0A94">
      <w:pPr>
        <w:pStyle w:val="Heading3"/>
      </w:pPr>
      <w:bookmarkStart w:id="204" w:name="_Toc95922232"/>
      <w:r>
        <w:t>4.7.3</w:t>
      </w:r>
      <w:r>
        <w:tab/>
        <w:t>gsmSCF – IM</w:t>
      </w:r>
      <w:r>
        <w:noBreakHyphen/>
        <w:t>SSF information flows for MRFC related operations</w:t>
      </w:r>
      <w:bookmarkEnd w:id="204"/>
    </w:p>
    <w:p w14:paraId="6C175B7D" w14:textId="77777777" w:rsidR="00FB0A0B" w:rsidRDefault="00FB0A0B">
      <w:r>
        <w:t>In an IMS Core Network, the Multimedia Resource Function Controller (MRFC) is used for providing specialised resource functions like playing announcements and tones. Requests from the gsmSCF that requires a specialised resource function are sent to the MRFC via the IM</w:t>
      </w:r>
      <w:r>
        <w:noBreakHyphen/>
        <w:t>SSF and S</w:t>
      </w:r>
      <w:r>
        <w:noBreakHyphen/>
        <w:t xml:space="preserve">CSCF using SIP signalling as specified in the functional requirements of the MRFC found in 3GPP TS 23.218 [5]. </w:t>
      </w:r>
    </w:p>
    <w:p w14:paraId="571DBAD7" w14:textId="1EF8BFCD" w:rsidR="00FB0A0B" w:rsidRDefault="00FB0A0B">
      <w:r>
        <w:t xml:space="preserve">This </w:t>
      </w:r>
      <w:r w:rsidR="002A0A94">
        <w:t>clause</w:t>
      </w:r>
      <w:r>
        <w:t xml:space="preserve"> contains the information flows descriptions between the gsmSCF and the IM</w:t>
      </w:r>
      <w:r>
        <w:noBreakHyphen/>
        <w:t>SSF for MRFC-related operations.</w:t>
      </w:r>
    </w:p>
    <w:p w14:paraId="2A95A60B" w14:textId="77777777" w:rsidR="00FB0A0B" w:rsidRDefault="00FB0A0B" w:rsidP="002A0A94">
      <w:pPr>
        <w:pStyle w:val="Heading4"/>
      </w:pPr>
      <w:bookmarkStart w:id="205" w:name="_Toc95922233"/>
      <w:r>
        <w:t>4.7.3.1</w:t>
      </w:r>
      <w:r>
        <w:tab/>
        <w:t>Cancel</w:t>
      </w:r>
      <w:bookmarkEnd w:id="205"/>
    </w:p>
    <w:p w14:paraId="4A0FC8F7" w14:textId="77777777" w:rsidR="00FB0A0B" w:rsidRDefault="00FB0A0B" w:rsidP="002A0A94">
      <w:pPr>
        <w:pStyle w:val="Heading5"/>
      </w:pPr>
      <w:bookmarkStart w:id="206" w:name="_Toc95922234"/>
      <w:r>
        <w:t>4.7.3.1.1</w:t>
      </w:r>
      <w:r>
        <w:tab/>
        <w:t>Description</w:t>
      </w:r>
      <w:bookmarkEnd w:id="206"/>
    </w:p>
    <w:p w14:paraId="5A9D84D2" w14:textId="77777777" w:rsidR="00FB0A0B" w:rsidRDefault="00FB0A0B">
      <w:r>
        <w:t>This IF is used by the gsmSCF to request the IM</w:t>
      </w:r>
      <w:r>
        <w:noBreakHyphen/>
        <w:t>SSF to cancel a correlated previous operation in the MRFC.</w:t>
      </w:r>
    </w:p>
    <w:p w14:paraId="67FD4501" w14:textId="77777777" w:rsidR="00FB0A0B" w:rsidRDefault="00FB0A0B" w:rsidP="002A0A94">
      <w:pPr>
        <w:pStyle w:val="Heading5"/>
      </w:pPr>
      <w:bookmarkStart w:id="207" w:name="_Toc95922235"/>
      <w:r>
        <w:lastRenderedPageBreak/>
        <w:t>4.7.3.1.2</w:t>
      </w:r>
      <w:r>
        <w:tab/>
        <w:t>Information Elements</w:t>
      </w:r>
      <w:bookmarkEnd w:id="207"/>
    </w:p>
    <w:p w14:paraId="7A4D1399" w14:textId="77777777" w:rsidR="00FB0A0B" w:rsidRDefault="00FB0A0B">
      <w:pPr>
        <w:keepNext/>
        <w:keepLines/>
      </w:pPr>
      <w:r>
        <w:t>The following information elements are used: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735"/>
        <w:gridCol w:w="4608"/>
      </w:tblGrid>
      <w:tr w:rsidR="00FB0A0B" w14:paraId="4C55E59C" w14:textId="77777777">
        <w:trPr>
          <w:tblHeader/>
        </w:trPr>
        <w:tc>
          <w:tcPr>
            <w:tcW w:w="2623" w:type="dxa"/>
          </w:tcPr>
          <w:p w14:paraId="79F5C56C" w14:textId="77777777" w:rsidR="00FB0A0B" w:rsidRDefault="00FB0A0B">
            <w:pPr>
              <w:pStyle w:val="TAH"/>
            </w:pPr>
            <w:r>
              <w:t>Information element name</w:t>
            </w:r>
          </w:p>
        </w:tc>
        <w:tc>
          <w:tcPr>
            <w:tcW w:w="735" w:type="dxa"/>
          </w:tcPr>
          <w:p w14:paraId="64A3AF5A" w14:textId="77777777" w:rsidR="00FB0A0B" w:rsidRDefault="00FB0A0B">
            <w:pPr>
              <w:pStyle w:val="TAH"/>
            </w:pPr>
            <w:r>
              <w:t>Status</w:t>
            </w:r>
          </w:p>
        </w:tc>
        <w:tc>
          <w:tcPr>
            <w:tcW w:w="4608" w:type="dxa"/>
          </w:tcPr>
          <w:p w14:paraId="768AF7EB" w14:textId="77777777" w:rsidR="00FB0A0B" w:rsidRDefault="00FB0A0B">
            <w:pPr>
              <w:pStyle w:val="TAH"/>
            </w:pPr>
            <w:r>
              <w:t>Description</w:t>
            </w:r>
          </w:p>
        </w:tc>
      </w:tr>
      <w:tr w:rsidR="00FB0A0B" w14:paraId="76DF9347" w14:textId="77777777">
        <w:tc>
          <w:tcPr>
            <w:tcW w:w="2623" w:type="dxa"/>
          </w:tcPr>
          <w:p w14:paraId="1656799A" w14:textId="77777777" w:rsidR="00FB0A0B" w:rsidRDefault="00FB0A0B">
            <w:pPr>
              <w:pStyle w:val="TAL"/>
            </w:pPr>
            <w:r>
              <w:t>Invoke ID</w:t>
            </w:r>
          </w:p>
        </w:tc>
        <w:tc>
          <w:tcPr>
            <w:tcW w:w="735" w:type="dxa"/>
          </w:tcPr>
          <w:p w14:paraId="0E83B9F4" w14:textId="77777777" w:rsidR="00FB0A0B" w:rsidRDefault="00FB0A0B">
            <w:pPr>
              <w:pStyle w:val="TAC"/>
            </w:pPr>
            <w:r>
              <w:t>M</w:t>
            </w:r>
          </w:p>
        </w:tc>
        <w:tc>
          <w:tcPr>
            <w:tcW w:w="4608" w:type="dxa"/>
          </w:tcPr>
          <w:p w14:paraId="6E81712C" w14:textId="77777777" w:rsidR="00FB0A0B" w:rsidRDefault="00FB0A0B">
            <w:pPr>
              <w:pStyle w:val="TAL"/>
            </w:pPr>
            <w:r>
              <w:t>This IE specifies the operation to be cancelled.</w:t>
            </w:r>
          </w:p>
        </w:tc>
      </w:tr>
    </w:tbl>
    <w:p w14:paraId="7A21F304" w14:textId="77777777" w:rsidR="00FB0A0B" w:rsidRPr="002A0A94" w:rsidRDefault="00FB0A0B" w:rsidP="002A0A94"/>
    <w:p w14:paraId="0374D3C6" w14:textId="77777777" w:rsidR="00FB0A0B" w:rsidRDefault="00FB0A0B" w:rsidP="002A0A94">
      <w:pPr>
        <w:pStyle w:val="Heading4"/>
      </w:pPr>
      <w:bookmarkStart w:id="208" w:name="_Toc95922236"/>
      <w:r>
        <w:t>4.7.3.2</w:t>
      </w:r>
      <w:r>
        <w:tab/>
        <w:t>Play Announcement</w:t>
      </w:r>
      <w:bookmarkEnd w:id="208"/>
    </w:p>
    <w:p w14:paraId="33ECF506" w14:textId="77777777" w:rsidR="00FB0A0B" w:rsidRDefault="00FB0A0B" w:rsidP="002A0A94">
      <w:pPr>
        <w:pStyle w:val="Heading5"/>
      </w:pPr>
      <w:bookmarkStart w:id="209" w:name="_Toc95922237"/>
      <w:r>
        <w:t>4.7.3.2.1</w:t>
      </w:r>
      <w:r>
        <w:tab/>
        <w:t>Description</w:t>
      </w:r>
      <w:bookmarkEnd w:id="209"/>
    </w:p>
    <w:p w14:paraId="2480B375" w14:textId="77777777" w:rsidR="00FB0A0B" w:rsidRDefault="00FB0A0B">
      <w:r>
        <w:t>This IF is sent from the gsmSCF to the IM</w:t>
      </w:r>
      <w:r>
        <w:noBreakHyphen/>
        <w:t xml:space="preserve">SSF and is used to specify information for playing announcements or tones in the MRFC. </w:t>
      </w:r>
    </w:p>
    <w:p w14:paraId="787165E5" w14:textId="77777777" w:rsidR="00FB0A0B" w:rsidRDefault="00FB0A0B" w:rsidP="002A0A94">
      <w:pPr>
        <w:pStyle w:val="Heading5"/>
      </w:pPr>
      <w:bookmarkStart w:id="210" w:name="subclause_play_annc_ie"/>
      <w:bookmarkStart w:id="211" w:name="_Toc95922238"/>
      <w:r>
        <w:t>4.7.3.2.2</w:t>
      </w:r>
      <w:bookmarkEnd w:id="210"/>
      <w:r>
        <w:tab/>
        <w:t>Information Elements</w:t>
      </w:r>
      <w:bookmarkEnd w:id="211"/>
    </w:p>
    <w:p w14:paraId="315EEC97" w14:textId="77777777" w:rsidR="00FB0A0B" w:rsidRDefault="00FB0A0B">
      <w:pPr>
        <w:keepNext/>
      </w:pPr>
      <w:r>
        <w:t>The following information elements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18"/>
        <w:gridCol w:w="900"/>
        <w:gridCol w:w="4248"/>
      </w:tblGrid>
      <w:tr w:rsidR="00FB0A0B" w14:paraId="172715C8" w14:textId="77777777">
        <w:trPr>
          <w:tblHeader/>
        </w:trPr>
        <w:tc>
          <w:tcPr>
            <w:tcW w:w="2818" w:type="dxa"/>
          </w:tcPr>
          <w:p w14:paraId="21A73400" w14:textId="77777777" w:rsidR="00FB0A0B" w:rsidRDefault="00FB0A0B">
            <w:pPr>
              <w:pStyle w:val="TAH"/>
            </w:pPr>
            <w:r>
              <w:t>Information element name</w:t>
            </w:r>
          </w:p>
        </w:tc>
        <w:tc>
          <w:tcPr>
            <w:tcW w:w="900" w:type="dxa"/>
          </w:tcPr>
          <w:p w14:paraId="2682A0FE" w14:textId="77777777" w:rsidR="00FB0A0B" w:rsidRDefault="00FB0A0B">
            <w:pPr>
              <w:pStyle w:val="TAH"/>
            </w:pPr>
            <w:r>
              <w:t>Status</w:t>
            </w:r>
          </w:p>
        </w:tc>
        <w:tc>
          <w:tcPr>
            <w:tcW w:w="4248" w:type="dxa"/>
          </w:tcPr>
          <w:p w14:paraId="7C670490" w14:textId="77777777" w:rsidR="00FB0A0B" w:rsidRDefault="00FB0A0B">
            <w:pPr>
              <w:pStyle w:val="TAH"/>
            </w:pPr>
            <w:r>
              <w:t>Description</w:t>
            </w:r>
          </w:p>
        </w:tc>
      </w:tr>
      <w:tr w:rsidR="00FB0A0B" w14:paraId="035446C8" w14:textId="77777777">
        <w:tc>
          <w:tcPr>
            <w:tcW w:w="2818" w:type="dxa"/>
          </w:tcPr>
          <w:p w14:paraId="517B4ABC" w14:textId="77777777" w:rsidR="00FB0A0B" w:rsidRDefault="00FB0A0B">
            <w:pPr>
              <w:pStyle w:val="TAL"/>
            </w:pPr>
            <w:r>
              <w:t>Information To Send</w:t>
            </w:r>
          </w:p>
        </w:tc>
        <w:tc>
          <w:tcPr>
            <w:tcW w:w="900" w:type="dxa"/>
          </w:tcPr>
          <w:p w14:paraId="01EEE72A" w14:textId="77777777" w:rsidR="00FB0A0B" w:rsidRDefault="00FB0A0B">
            <w:pPr>
              <w:pStyle w:val="TAC"/>
            </w:pPr>
            <w:r>
              <w:t>M</w:t>
            </w:r>
          </w:p>
        </w:tc>
        <w:tc>
          <w:tcPr>
            <w:tcW w:w="4248" w:type="dxa"/>
          </w:tcPr>
          <w:p w14:paraId="4526FA11" w14:textId="77777777" w:rsidR="00FB0A0B" w:rsidRDefault="00FB0A0B">
            <w:pPr>
              <w:pStyle w:val="TAL"/>
            </w:pPr>
            <w:r>
              <w:t>This IE indicates an announcement or a tone to be sent to the end user by the MRFC.</w:t>
            </w:r>
          </w:p>
        </w:tc>
      </w:tr>
      <w:tr w:rsidR="00FB0A0B" w14:paraId="2EDC0834" w14:textId="77777777">
        <w:tc>
          <w:tcPr>
            <w:tcW w:w="2818" w:type="dxa"/>
          </w:tcPr>
          <w:p w14:paraId="532C20A6" w14:textId="77777777" w:rsidR="00FB0A0B" w:rsidRDefault="00FB0A0B">
            <w:pPr>
              <w:pStyle w:val="TAL"/>
            </w:pPr>
            <w:r>
              <w:t>Disconnect From IP Forbidden</w:t>
            </w:r>
          </w:p>
        </w:tc>
        <w:tc>
          <w:tcPr>
            <w:tcW w:w="900" w:type="dxa"/>
          </w:tcPr>
          <w:p w14:paraId="5EED70C6" w14:textId="77777777" w:rsidR="00FB0A0B" w:rsidRDefault="00FB0A0B">
            <w:pPr>
              <w:pStyle w:val="TAC"/>
            </w:pPr>
            <w:r>
              <w:t>M</w:t>
            </w:r>
          </w:p>
        </w:tc>
        <w:tc>
          <w:tcPr>
            <w:tcW w:w="4248" w:type="dxa"/>
          </w:tcPr>
          <w:p w14:paraId="560C3F0F" w14:textId="77777777" w:rsidR="00FB0A0B" w:rsidRDefault="00FB0A0B">
            <w:pPr>
              <w:pStyle w:val="TAL"/>
            </w:pPr>
            <w:r>
              <w:t>This IE indicates whether or not the MRFC may be disconnected from the user when all information has been sent.</w:t>
            </w:r>
          </w:p>
        </w:tc>
      </w:tr>
      <w:tr w:rsidR="00FB0A0B" w14:paraId="2094D0C9" w14:textId="77777777">
        <w:tc>
          <w:tcPr>
            <w:tcW w:w="2818" w:type="dxa"/>
          </w:tcPr>
          <w:p w14:paraId="4A337FFE" w14:textId="77777777" w:rsidR="00FB0A0B" w:rsidRDefault="00FB0A0B">
            <w:pPr>
              <w:pStyle w:val="TAL"/>
            </w:pPr>
            <w:r>
              <w:t>Request Announcement Complete</w:t>
            </w:r>
          </w:p>
        </w:tc>
        <w:tc>
          <w:tcPr>
            <w:tcW w:w="900" w:type="dxa"/>
          </w:tcPr>
          <w:p w14:paraId="34C20998" w14:textId="77777777" w:rsidR="00FB0A0B" w:rsidRDefault="00FB0A0B">
            <w:pPr>
              <w:pStyle w:val="TAC"/>
            </w:pPr>
            <w:r>
              <w:t>M</w:t>
            </w:r>
          </w:p>
        </w:tc>
        <w:tc>
          <w:tcPr>
            <w:tcW w:w="4248" w:type="dxa"/>
          </w:tcPr>
          <w:p w14:paraId="12F6C94A" w14:textId="77777777" w:rsidR="00FB0A0B" w:rsidRDefault="00FB0A0B">
            <w:pPr>
              <w:pStyle w:val="TAL"/>
            </w:pPr>
            <w:r>
              <w:t>This IE indicates whether or not a SpecializedResourceReport shall be sent to the gsmSCF when all information has been sent.</w:t>
            </w:r>
          </w:p>
        </w:tc>
      </w:tr>
    </w:tbl>
    <w:p w14:paraId="081A6BA4" w14:textId="77777777" w:rsidR="00FB0A0B" w:rsidRDefault="00FB0A0B">
      <w:pPr>
        <w:pStyle w:val="B1"/>
      </w:pPr>
    </w:p>
    <w:p w14:paraId="78A02407" w14:textId="77777777" w:rsidR="00FB0A0B" w:rsidRDefault="00FB0A0B">
      <w:pPr>
        <w:keepNext/>
        <w:keepLines/>
      </w:pPr>
      <w:r>
        <w:t>Information To Send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428"/>
      </w:tblGrid>
      <w:tr w:rsidR="00FB0A0B" w14:paraId="5E72B50E" w14:textId="77777777">
        <w:trPr>
          <w:tblHeader/>
        </w:trPr>
        <w:tc>
          <w:tcPr>
            <w:tcW w:w="2623" w:type="dxa"/>
          </w:tcPr>
          <w:p w14:paraId="32931C40" w14:textId="77777777" w:rsidR="00FB0A0B" w:rsidRDefault="00FB0A0B">
            <w:pPr>
              <w:pStyle w:val="TAH"/>
            </w:pPr>
            <w:r>
              <w:t>Information element name</w:t>
            </w:r>
          </w:p>
        </w:tc>
        <w:tc>
          <w:tcPr>
            <w:tcW w:w="915" w:type="dxa"/>
          </w:tcPr>
          <w:p w14:paraId="50AF98E4" w14:textId="77777777" w:rsidR="00FB0A0B" w:rsidRDefault="00FB0A0B">
            <w:pPr>
              <w:pStyle w:val="TAH"/>
            </w:pPr>
            <w:r>
              <w:t>Status</w:t>
            </w:r>
          </w:p>
        </w:tc>
        <w:tc>
          <w:tcPr>
            <w:tcW w:w="4428" w:type="dxa"/>
          </w:tcPr>
          <w:p w14:paraId="7B895444" w14:textId="77777777" w:rsidR="00FB0A0B" w:rsidRDefault="00FB0A0B">
            <w:pPr>
              <w:pStyle w:val="TAH"/>
            </w:pPr>
            <w:r>
              <w:t>Description</w:t>
            </w:r>
          </w:p>
        </w:tc>
      </w:tr>
      <w:tr w:rsidR="00FB0A0B" w14:paraId="4451570B" w14:textId="77777777">
        <w:tc>
          <w:tcPr>
            <w:tcW w:w="2623" w:type="dxa"/>
          </w:tcPr>
          <w:p w14:paraId="7198B9C4" w14:textId="77777777" w:rsidR="00FB0A0B" w:rsidRDefault="00FB0A0B">
            <w:pPr>
              <w:pStyle w:val="TAL"/>
            </w:pPr>
            <w:r>
              <w:t>Inband Info</w:t>
            </w:r>
          </w:p>
        </w:tc>
        <w:tc>
          <w:tcPr>
            <w:tcW w:w="915" w:type="dxa"/>
          </w:tcPr>
          <w:p w14:paraId="0B1B92B0" w14:textId="77777777" w:rsidR="00FB0A0B" w:rsidRDefault="00FB0A0B">
            <w:pPr>
              <w:pStyle w:val="TAC"/>
            </w:pPr>
            <w:r>
              <w:t>C</w:t>
            </w:r>
          </w:p>
        </w:tc>
        <w:tc>
          <w:tcPr>
            <w:tcW w:w="4428" w:type="dxa"/>
          </w:tcPr>
          <w:p w14:paraId="3BD70E6E" w14:textId="77777777" w:rsidR="00FB0A0B" w:rsidRDefault="00FB0A0B">
            <w:pPr>
              <w:pStyle w:val="TAL"/>
            </w:pPr>
            <w:r>
              <w:t>This IE indicates the inband information to be sent.</w:t>
            </w:r>
          </w:p>
        </w:tc>
      </w:tr>
      <w:tr w:rsidR="00FB0A0B" w14:paraId="1543C2DA" w14:textId="77777777">
        <w:tc>
          <w:tcPr>
            <w:tcW w:w="2623" w:type="dxa"/>
          </w:tcPr>
          <w:p w14:paraId="7F852CF7" w14:textId="77777777" w:rsidR="00FB0A0B" w:rsidRDefault="00FB0A0B">
            <w:pPr>
              <w:pStyle w:val="TAL"/>
            </w:pPr>
            <w:r>
              <w:t>Tone</w:t>
            </w:r>
          </w:p>
        </w:tc>
        <w:tc>
          <w:tcPr>
            <w:tcW w:w="915" w:type="dxa"/>
          </w:tcPr>
          <w:p w14:paraId="331AF61E" w14:textId="77777777" w:rsidR="00FB0A0B" w:rsidRDefault="00FB0A0B">
            <w:pPr>
              <w:pStyle w:val="TAC"/>
            </w:pPr>
            <w:r>
              <w:t>C</w:t>
            </w:r>
          </w:p>
        </w:tc>
        <w:tc>
          <w:tcPr>
            <w:tcW w:w="4428" w:type="dxa"/>
          </w:tcPr>
          <w:p w14:paraId="2C60B670" w14:textId="77777777" w:rsidR="00FB0A0B" w:rsidRDefault="00FB0A0B">
            <w:pPr>
              <w:pStyle w:val="TAL"/>
            </w:pPr>
            <w:r>
              <w:t>This IE indicates the tone to be sent. The mapping from the code points of this IE to tones is a matter for agreement between the gsmSCF operator and the MRFC operator.</w:t>
            </w:r>
          </w:p>
        </w:tc>
      </w:tr>
    </w:tbl>
    <w:p w14:paraId="6396E8B4" w14:textId="77777777" w:rsidR="00FB0A0B" w:rsidRDefault="00FB0A0B">
      <w:pPr>
        <w:pStyle w:val="B1"/>
        <w:keepNext/>
        <w:keepLines/>
      </w:pPr>
    </w:p>
    <w:p w14:paraId="2F6A347B" w14:textId="77777777" w:rsidR="00FB0A0B" w:rsidRDefault="00FB0A0B">
      <w:r>
        <w:t>Inband Info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185"/>
        <w:gridCol w:w="4158"/>
      </w:tblGrid>
      <w:tr w:rsidR="00FB0A0B" w14:paraId="4D84CA38" w14:textId="77777777">
        <w:trPr>
          <w:tblHeader/>
        </w:trPr>
        <w:tc>
          <w:tcPr>
            <w:tcW w:w="2623" w:type="dxa"/>
          </w:tcPr>
          <w:p w14:paraId="186C2C86" w14:textId="77777777" w:rsidR="00FB0A0B" w:rsidRDefault="00FB0A0B">
            <w:pPr>
              <w:pStyle w:val="TAH"/>
            </w:pPr>
            <w:r>
              <w:t>Information element name</w:t>
            </w:r>
          </w:p>
        </w:tc>
        <w:tc>
          <w:tcPr>
            <w:tcW w:w="1185" w:type="dxa"/>
          </w:tcPr>
          <w:p w14:paraId="08F4E25B" w14:textId="77777777" w:rsidR="00FB0A0B" w:rsidRDefault="00FB0A0B">
            <w:pPr>
              <w:pStyle w:val="TAH"/>
            </w:pPr>
            <w:r>
              <w:t>Status</w:t>
            </w:r>
          </w:p>
        </w:tc>
        <w:tc>
          <w:tcPr>
            <w:tcW w:w="4158" w:type="dxa"/>
          </w:tcPr>
          <w:p w14:paraId="359C7016" w14:textId="77777777" w:rsidR="00FB0A0B" w:rsidRDefault="00FB0A0B">
            <w:pPr>
              <w:pStyle w:val="TAH"/>
            </w:pPr>
            <w:r>
              <w:t>Description</w:t>
            </w:r>
          </w:p>
        </w:tc>
      </w:tr>
      <w:tr w:rsidR="00FB0A0B" w14:paraId="7592EE23" w14:textId="77777777">
        <w:tc>
          <w:tcPr>
            <w:tcW w:w="2623" w:type="dxa"/>
          </w:tcPr>
          <w:p w14:paraId="7A4E9218" w14:textId="77777777" w:rsidR="00FB0A0B" w:rsidRDefault="00FB0A0B">
            <w:pPr>
              <w:pStyle w:val="TAL"/>
            </w:pPr>
            <w:r>
              <w:t>Message ID</w:t>
            </w:r>
          </w:p>
        </w:tc>
        <w:tc>
          <w:tcPr>
            <w:tcW w:w="1185" w:type="dxa"/>
          </w:tcPr>
          <w:p w14:paraId="3347950F" w14:textId="77777777" w:rsidR="00FB0A0B" w:rsidRDefault="00FB0A0B">
            <w:pPr>
              <w:pStyle w:val="TAC"/>
            </w:pPr>
            <w:r>
              <w:t>M</w:t>
            </w:r>
          </w:p>
        </w:tc>
        <w:tc>
          <w:tcPr>
            <w:tcW w:w="4158" w:type="dxa"/>
          </w:tcPr>
          <w:p w14:paraId="5C2E417B" w14:textId="77777777" w:rsidR="00FB0A0B" w:rsidRDefault="00FB0A0B">
            <w:pPr>
              <w:pStyle w:val="TAL"/>
            </w:pPr>
            <w:r>
              <w:t>This IE is described in the next table.</w:t>
            </w:r>
          </w:p>
        </w:tc>
      </w:tr>
      <w:tr w:rsidR="00FB0A0B" w14:paraId="23E1C46D" w14:textId="77777777">
        <w:tc>
          <w:tcPr>
            <w:tcW w:w="2623" w:type="dxa"/>
          </w:tcPr>
          <w:p w14:paraId="20C6A87B" w14:textId="77777777" w:rsidR="00FB0A0B" w:rsidRDefault="00FB0A0B">
            <w:pPr>
              <w:pStyle w:val="TAL"/>
            </w:pPr>
            <w:r>
              <w:t>Number Of Repetitions</w:t>
            </w:r>
          </w:p>
        </w:tc>
        <w:tc>
          <w:tcPr>
            <w:tcW w:w="1185" w:type="dxa"/>
          </w:tcPr>
          <w:p w14:paraId="003A4297" w14:textId="77777777" w:rsidR="00FB0A0B" w:rsidRDefault="00FB0A0B">
            <w:pPr>
              <w:pStyle w:val="TAC"/>
            </w:pPr>
            <w:r>
              <w:t>M</w:t>
            </w:r>
          </w:p>
        </w:tc>
        <w:tc>
          <w:tcPr>
            <w:tcW w:w="4158" w:type="dxa"/>
          </w:tcPr>
          <w:p w14:paraId="56194E68" w14:textId="77777777" w:rsidR="00FB0A0B" w:rsidRDefault="00FB0A0B">
            <w:pPr>
              <w:pStyle w:val="TAL"/>
            </w:pPr>
            <w:r>
              <w:t>This IE indicates the maximum number of times the message shall be sent to the end-user.</w:t>
            </w:r>
          </w:p>
        </w:tc>
      </w:tr>
      <w:tr w:rsidR="00FB0A0B" w14:paraId="3CB84F89" w14:textId="77777777">
        <w:tc>
          <w:tcPr>
            <w:tcW w:w="2623" w:type="dxa"/>
          </w:tcPr>
          <w:p w14:paraId="273946E4" w14:textId="77777777" w:rsidR="00FB0A0B" w:rsidRDefault="00FB0A0B">
            <w:pPr>
              <w:pStyle w:val="TAL"/>
            </w:pPr>
            <w:r>
              <w:t>Duration</w:t>
            </w:r>
          </w:p>
        </w:tc>
        <w:tc>
          <w:tcPr>
            <w:tcW w:w="1185" w:type="dxa"/>
          </w:tcPr>
          <w:p w14:paraId="5B6162A2" w14:textId="77777777" w:rsidR="00FB0A0B" w:rsidRDefault="00FB0A0B">
            <w:pPr>
              <w:pStyle w:val="TAC"/>
            </w:pPr>
            <w:r>
              <w:t>O</w:t>
            </w:r>
          </w:p>
        </w:tc>
        <w:tc>
          <w:tcPr>
            <w:tcW w:w="4158" w:type="dxa"/>
          </w:tcPr>
          <w:p w14:paraId="4211B778" w14:textId="77777777" w:rsidR="00FB0A0B" w:rsidRDefault="00FB0A0B">
            <w:pPr>
              <w:pStyle w:val="TAL"/>
            </w:pPr>
            <w:r>
              <w:t>This IE indicates the maximum duration time in seconds that the message shall be played/repeated. Zero indicates endless repetition.</w:t>
            </w:r>
          </w:p>
        </w:tc>
      </w:tr>
      <w:tr w:rsidR="00FB0A0B" w14:paraId="390089E4" w14:textId="77777777">
        <w:tc>
          <w:tcPr>
            <w:tcW w:w="2623" w:type="dxa"/>
          </w:tcPr>
          <w:p w14:paraId="05D0058D" w14:textId="77777777" w:rsidR="00FB0A0B" w:rsidRDefault="00FB0A0B">
            <w:pPr>
              <w:pStyle w:val="TAL"/>
            </w:pPr>
            <w:r>
              <w:t>Interval</w:t>
            </w:r>
          </w:p>
        </w:tc>
        <w:tc>
          <w:tcPr>
            <w:tcW w:w="1185" w:type="dxa"/>
          </w:tcPr>
          <w:p w14:paraId="1871B057" w14:textId="77777777" w:rsidR="00FB0A0B" w:rsidRDefault="00FB0A0B">
            <w:pPr>
              <w:pStyle w:val="TAC"/>
            </w:pPr>
            <w:r>
              <w:t>O</w:t>
            </w:r>
          </w:p>
        </w:tc>
        <w:tc>
          <w:tcPr>
            <w:tcW w:w="4158" w:type="dxa"/>
          </w:tcPr>
          <w:p w14:paraId="5C86C355" w14:textId="77777777" w:rsidR="00FB0A0B" w:rsidRDefault="00FB0A0B">
            <w:pPr>
              <w:pStyle w:val="TAL"/>
            </w:pPr>
            <w:r>
              <w:t>This IE indicates the time interval in seconds between two repetitions.</w:t>
            </w:r>
          </w:p>
        </w:tc>
      </w:tr>
    </w:tbl>
    <w:p w14:paraId="64B6CCE3" w14:textId="77777777" w:rsidR="00FB0A0B" w:rsidRDefault="00FB0A0B">
      <w:pPr>
        <w:pStyle w:val="B1"/>
      </w:pPr>
    </w:p>
    <w:p w14:paraId="53DF113B" w14:textId="77777777" w:rsidR="00FB0A0B" w:rsidRDefault="00FB0A0B">
      <w:r>
        <w:t>Message ID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95"/>
        <w:gridCol w:w="4248"/>
      </w:tblGrid>
      <w:tr w:rsidR="00FB0A0B" w14:paraId="7D157949" w14:textId="77777777">
        <w:trPr>
          <w:tblHeader/>
        </w:trPr>
        <w:tc>
          <w:tcPr>
            <w:tcW w:w="2623" w:type="dxa"/>
          </w:tcPr>
          <w:p w14:paraId="2FA4EC6F" w14:textId="77777777" w:rsidR="00FB0A0B" w:rsidRDefault="00FB0A0B">
            <w:pPr>
              <w:pStyle w:val="TAH"/>
            </w:pPr>
            <w:r>
              <w:t>Information element name</w:t>
            </w:r>
          </w:p>
        </w:tc>
        <w:tc>
          <w:tcPr>
            <w:tcW w:w="1095" w:type="dxa"/>
          </w:tcPr>
          <w:p w14:paraId="650F3CA8" w14:textId="77777777" w:rsidR="00FB0A0B" w:rsidRDefault="00FB0A0B">
            <w:pPr>
              <w:pStyle w:val="TAH"/>
            </w:pPr>
            <w:r>
              <w:t>Status</w:t>
            </w:r>
          </w:p>
        </w:tc>
        <w:tc>
          <w:tcPr>
            <w:tcW w:w="4248" w:type="dxa"/>
          </w:tcPr>
          <w:p w14:paraId="1496ED2C" w14:textId="77777777" w:rsidR="00FB0A0B" w:rsidRDefault="00FB0A0B">
            <w:pPr>
              <w:pStyle w:val="TAH"/>
            </w:pPr>
            <w:r>
              <w:t>Description</w:t>
            </w:r>
          </w:p>
        </w:tc>
      </w:tr>
      <w:tr w:rsidR="00FB0A0B" w14:paraId="66A0AD9D" w14:textId="77777777">
        <w:tc>
          <w:tcPr>
            <w:tcW w:w="2623" w:type="dxa"/>
          </w:tcPr>
          <w:p w14:paraId="3BDAF096" w14:textId="77777777" w:rsidR="00FB0A0B" w:rsidRDefault="00FB0A0B">
            <w:pPr>
              <w:pStyle w:val="TAL"/>
            </w:pPr>
            <w:r>
              <w:t>Elementary Message ID</w:t>
            </w:r>
          </w:p>
        </w:tc>
        <w:tc>
          <w:tcPr>
            <w:tcW w:w="1095" w:type="dxa"/>
          </w:tcPr>
          <w:p w14:paraId="594C8920" w14:textId="77777777" w:rsidR="00FB0A0B" w:rsidRDefault="00FB0A0B">
            <w:pPr>
              <w:pStyle w:val="TAC"/>
            </w:pPr>
            <w:r>
              <w:t>C</w:t>
            </w:r>
          </w:p>
        </w:tc>
        <w:tc>
          <w:tcPr>
            <w:tcW w:w="4248" w:type="dxa"/>
          </w:tcPr>
          <w:p w14:paraId="68357A46" w14:textId="77777777" w:rsidR="00FB0A0B" w:rsidRDefault="00FB0A0B">
            <w:pPr>
              <w:pStyle w:val="TAL"/>
            </w:pPr>
            <w:r>
              <w:t>This IE indicates a single announcement</w:t>
            </w:r>
          </w:p>
        </w:tc>
      </w:tr>
      <w:tr w:rsidR="00FB0A0B" w14:paraId="512A0E6E" w14:textId="77777777">
        <w:tc>
          <w:tcPr>
            <w:tcW w:w="2623" w:type="dxa"/>
          </w:tcPr>
          <w:p w14:paraId="3D31463D" w14:textId="77777777" w:rsidR="00FB0A0B" w:rsidRDefault="00FB0A0B">
            <w:pPr>
              <w:pStyle w:val="TAL"/>
            </w:pPr>
            <w:r>
              <w:t>Text</w:t>
            </w:r>
          </w:p>
        </w:tc>
        <w:tc>
          <w:tcPr>
            <w:tcW w:w="1095" w:type="dxa"/>
          </w:tcPr>
          <w:p w14:paraId="266062B6" w14:textId="77777777" w:rsidR="00FB0A0B" w:rsidRDefault="00FB0A0B">
            <w:pPr>
              <w:pStyle w:val="TAC"/>
            </w:pPr>
            <w:r>
              <w:t>C</w:t>
            </w:r>
          </w:p>
        </w:tc>
        <w:tc>
          <w:tcPr>
            <w:tcW w:w="4248" w:type="dxa"/>
          </w:tcPr>
          <w:p w14:paraId="5AB79DB5" w14:textId="77777777" w:rsidR="00FB0A0B" w:rsidRDefault="00FB0A0B">
            <w:pPr>
              <w:pStyle w:val="TAL"/>
            </w:pPr>
            <w:r>
              <w:t>This IE indicates a text to be sent. The text shall be transformed to inband information (speech) by the MRFC.</w:t>
            </w:r>
          </w:p>
        </w:tc>
      </w:tr>
      <w:tr w:rsidR="00FB0A0B" w14:paraId="40F08118" w14:textId="77777777">
        <w:tc>
          <w:tcPr>
            <w:tcW w:w="2623" w:type="dxa"/>
          </w:tcPr>
          <w:p w14:paraId="55787E75" w14:textId="77777777" w:rsidR="00FB0A0B" w:rsidRDefault="00FB0A0B">
            <w:pPr>
              <w:pStyle w:val="TAL"/>
            </w:pPr>
            <w:r>
              <w:t>Elementary Message IDs</w:t>
            </w:r>
          </w:p>
        </w:tc>
        <w:tc>
          <w:tcPr>
            <w:tcW w:w="1095" w:type="dxa"/>
          </w:tcPr>
          <w:p w14:paraId="0A9828F2" w14:textId="77777777" w:rsidR="00FB0A0B" w:rsidRDefault="00FB0A0B">
            <w:pPr>
              <w:pStyle w:val="TAC"/>
            </w:pPr>
            <w:r>
              <w:t>C</w:t>
            </w:r>
          </w:p>
        </w:tc>
        <w:tc>
          <w:tcPr>
            <w:tcW w:w="4248" w:type="dxa"/>
          </w:tcPr>
          <w:p w14:paraId="0A67889C" w14:textId="77777777" w:rsidR="00FB0A0B" w:rsidRDefault="00FB0A0B">
            <w:pPr>
              <w:pStyle w:val="TAL"/>
            </w:pPr>
            <w:r>
              <w:t>This IE indicates a sequence of announcements</w:t>
            </w:r>
          </w:p>
        </w:tc>
      </w:tr>
      <w:tr w:rsidR="00FB0A0B" w14:paraId="43D47A13" w14:textId="77777777">
        <w:tc>
          <w:tcPr>
            <w:tcW w:w="2623" w:type="dxa"/>
          </w:tcPr>
          <w:p w14:paraId="659546F0" w14:textId="77777777" w:rsidR="00FB0A0B" w:rsidRDefault="00FB0A0B">
            <w:pPr>
              <w:pStyle w:val="TAL"/>
              <w:rPr>
                <w:lang w:val="en-US"/>
              </w:rPr>
            </w:pPr>
            <w:r>
              <w:rPr>
                <w:lang w:val="en-US"/>
              </w:rPr>
              <w:t>Variable Message</w:t>
            </w:r>
          </w:p>
        </w:tc>
        <w:tc>
          <w:tcPr>
            <w:tcW w:w="1095" w:type="dxa"/>
          </w:tcPr>
          <w:p w14:paraId="2ACF617F" w14:textId="77777777" w:rsidR="00FB0A0B" w:rsidRDefault="00FB0A0B">
            <w:pPr>
              <w:pStyle w:val="TAC"/>
              <w:rPr>
                <w:lang w:val="en-US"/>
              </w:rPr>
            </w:pPr>
            <w:r>
              <w:rPr>
                <w:lang w:val="en-US"/>
              </w:rPr>
              <w:t>C</w:t>
            </w:r>
          </w:p>
        </w:tc>
        <w:tc>
          <w:tcPr>
            <w:tcW w:w="4248" w:type="dxa"/>
          </w:tcPr>
          <w:p w14:paraId="70DC05B9" w14:textId="77777777" w:rsidR="00FB0A0B" w:rsidRDefault="00FB0A0B">
            <w:pPr>
              <w:pStyle w:val="TAL"/>
            </w:pPr>
            <w:r>
              <w:t>This IE indicates an announcement with one or more variable parts.</w:t>
            </w:r>
          </w:p>
        </w:tc>
      </w:tr>
    </w:tbl>
    <w:p w14:paraId="495C0C16" w14:textId="77777777" w:rsidR="00FB0A0B" w:rsidRDefault="00FB0A0B">
      <w:pPr>
        <w:pStyle w:val="B1"/>
      </w:pPr>
    </w:p>
    <w:p w14:paraId="6B487205" w14:textId="77777777" w:rsidR="00FB0A0B" w:rsidRDefault="00FB0A0B">
      <w:r>
        <w:lastRenderedPageBreak/>
        <w:t>Tone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7797E79F" w14:textId="77777777">
        <w:trPr>
          <w:tblHeader/>
        </w:trPr>
        <w:tc>
          <w:tcPr>
            <w:tcW w:w="2623" w:type="dxa"/>
          </w:tcPr>
          <w:p w14:paraId="554B1556" w14:textId="77777777" w:rsidR="00FB0A0B" w:rsidRDefault="00FB0A0B">
            <w:pPr>
              <w:pStyle w:val="TAH"/>
            </w:pPr>
            <w:r>
              <w:t>Information element name</w:t>
            </w:r>
          </w:p>
        </w:tc>
        <w:tc>
          <w:tcPr>
            <w:tcW w:w="1005" w:type="dxa"/>
          </w:tcPr>
          <w:p w14:paraId="3C7E7742" w14:textId="77777777" w:rsidR="00FB0A0B" w:rsidRDefault="00FB0A0B">
            <w:pPr>
              <w:pStyle w:val="TAH"/>
            </w:pPr>
            <w:r>
              <w:t>Status</w:t>
            </w:r>
          </w:p>
        </w:tc>
        <w:tc>
          <w:tcPr>
            <w:tcW w:w="4338" w:type="dxa"/>
          </w:tcPr>
          <w:p w14:paraId="5AB1F1D9" w14:textId="77777777" w:rsidR="00FB0A0B" w:rsidRDefault="00FB0A0B">
            <w:pPr>
              <w:pStyle w:val="TAH"/>
            </w:pPr>
            <w:r>
              <w:t>Description</w:t>
            </w:r>
          </w:p>
        </w:tc>
      </w:tr>
      <w:tr w:rsidR="00FB0A0B" w14:paraId="68C07C31" w14:textId="77777777">
        <w:tc>
          <w:tcPr>
            <w:tcW w:w="2623" w:type="dxa"/>
          </w:tcPr>
          <w:p w14:paraId="199DBE24" w14:textId="77777777" w:rsidR="00FB0A0B" w:rsidRDefault="00FB0A0B">
            <w:pPr>
              <w:pStyle w:val="TAL"/>
            </w:pPr>
            <w:r>
              <w:t>Tone ID</w:t>
            </w:r>
          </w:p>
        </w:tc>
        <w:tc>
          <w:tcPr>
            <w:tcW w:w="1005" w:type="dxa"/>
          </w:tcPr>
          <w:p w14:paraId="53943CD3" w14:textId="77777777" w:rsidR="00FB0A0B" w:rsidRDefault="00FB0A0B">
            <w:pPr>
              <w:pStyle w:val="TAC"/>
            </w:pPr>
            <w:r>
              <w:t>M</w:t>
            </w:r>
          </w:p>
        </w:tc>
        <w:tc>
          <w:tcPr>
            <w:tcW w:w="4338" w:type="dxa"/>
          </w:tcPr>
          <w:p w14:paraId="78EE4B02" w14:textId="77777777" w:rsidR="00FB0A0B" w:rsidRDefault="00FB0A0B">
            <w:pPr>
              <w:pStyle w:val="TAL"/>
            </w:pPr>
            <w:r>
              <w:t>This IE indicates the tone to be sent.</w:t>
            </w:r>
          </w:p>
        </w:tc>
      </w:tr>
      <w:tr w:rsidR="00FB0A0B" w14:paraId="75EEF2B7" w14:textId="77777777">
        <w:tc>
          <w:tcPr>
            <w:tcW w:w="2623" w:type="dxa"/>
          </w:tcPr>
          <w:p w14:paraId="3B69565E" w14:textId="77777777" w:rsidR="00FB0A0B" w:rsidRDefault="00FB0A0B">
            <w:pPr>
              <w:pStyle w:val="TAL"/>
            </w:pPr>
            <w:r>
              <w:t>Duration</w:t>
            </w:r>
          </w:p>
        </w:tc>
        <w:tc>
          <w:tcPr>
            <w:tcW w:w="1005" w:type="dxa"/>
          </w:tcPr>
          <w:p w14:paraId="53232392" w14:textId="77777777" w:rsidR="00FB0A0B" w:rsidRDefault="00FB0A0B">
            <w:pPr>
              <w:pStyle w:val="TAC"/>
            </w:pPr>
            <w:r>
              <w:t>O</w:t>
            </w:r>
          </w:p>
        </w:tc>
        <w:tc>
          <w:tcPr>
            <w:tcW w:w="4338" w:type="dxa"/>
          </w:tcPr>
          <w:p w14:paraId="06188690" w14:textId="77777777" w:rsidR="00FB0A0B" w:rsidRDefault="00FB0A0B">
            <w:pPr>
              <w:pStyle w:val="TAL"/>
            </w:pPr>
            <w:r>
              <w:t>This IE indicates the maximum duration time in seconds that the message shall be played/repeated. Zero indicates endless repetition.</w:t>
            </w:r>
          </w:p>
        </w:tc>
      </w:tr>
    </w:tbl>
    <w:p w14:paraId="6AE23D5B" w14:textId="77777777" w:rsidR="00FB0A0B" w:rsidRPr="002A0A94" w:rsidRDefault="00FB0A0B" w:rsidP="002A0A94"/>
    <w:p w14:paraId="0458B509" w14:textId="77777777" w:rsidR="00FB0A0B" w:rsidRDefault="00FB0A0B" w:rsidP="002A0A94">
      <w:pPr>
        <w:pStyle w:val="Heading4"/>
      </w:pPr>
      <w:bookmarkStart w:id="212" w:name="_Toc95922239"/>
      <w:r>
        <w:t>4.7.3.3</w:t>
      </w:r>
      <w:r>
        <w:tab/>
        <w:t>Prompt And Collect User Information (received information)</w:t>
      </w:r>
      <w:bookmarkEnd w:id="212"/>
    </w:p>
    <w:p w14:paraId="5A25E02D" w14:textId="77777777" w:rsidR="00FB0A0B" w:rsidRDefault="00FB0A0B" w:rsidP="002A0A94">
      <w:pPr>
        <w:pStyle w:val="Heading5"/>
      </w:pPr>
      <w:bookmarkStart w:id="213" w:name="_Toc95922240"/>
      <w:r>
        <w:t>4.7.3.3.1</w:t>
      </w:r>
      <w:r>
        <w:tab/>
        <w:t>Description</w:t>
      </w:r>
      <w:bookmarkEnd w:id="213"/>
    </w:p>
    <w:p w14:paraId="7A160A3E" w14:textId="77777777" w:rsidR="00FB0A0B" w:rsidRDefault="00FB0A0B">
      <w:r>
        <w:t>This IF is sent from the gsmSCF to the IM</w:t>
      </w:r>
      <w:r>
        <w:noBreakHyphen/>
        <w:t>SSF and is used to interact with a call party in order to collect information.</w:t>
      </w:r>
    </w:p>
    <w:p w14:paraId="3A93DBF1" w14:textId="77777777" w:rsidR="00FB0A0B" w:rsidRDefault="00FB0A0B" w:rsidP="002A0A94">
      <w:pPr>
        <w:pStyle w:val="Heading5"/>
      </w:pPr>
      <w:bookmarkStart w:id="214" w:name="_Toc95922241"/>
      <w:r>
        <w:t>4.7.3.3.2</w:t>
      </w:r>
      <w:r>
        <w:tab/>
        <w:t>Information Elements</w:t>
      </w:r>
      <w:bookmarkEnd w:id="214"/>
    </w:p>
    <w:p w14:paraId="55698A49" w14:textId="77777777" w:rsidR="00FB0A0B" w:rsidRDefault="00FB0A0B">
      <w:pPr>
        <w:keepNext/>
        <w:keepLines/>
      </w:pPr>
      <w:r>
        <w:t>The following information elements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868"/>
        <w:gridCol w:w="4472"/>
      </w:tblGrid>
      <w:tr w:rsidR="00FB0A0B" w14:paraId="07B90188" w14:textId="77777777">
        <w:trPr>
          <w:tblHeader/>
        </w:trPr>
        <w:tc>
          <w:tcPr>
            <w:tcW w:w="2580" w:type="dxa"/>
          </w:tcPr>
          <w:p w14:paraId="4CEAF546" w14:textId="77777777" w:rsidR="00FB0A0B" w:rsidRDefault="00FB0A0B">
            <w:pPr>
              <w:pStyle w:val="TAH"/>
            </w:pPr>
            <w:r>
              <w:t>Information element name</w:t>
            </w:r>
          </w:p>
        </w:tc>
        <w:tc>
          <w:tcPr>
            <w:tcW w:w="868" w:type="dxa"/>
          </w:tcPr>
          <w:p w14:paraId="6CD067B4" w14:textId="77777777" w:rsidR="00FB0A0B" w:rsidRDefault="00FB0A0B">
            <w:pPr>
              <w:pStyle w:val="TAH"/>
            </w:pPr>
            <w:r>
              <w:t>Status</w:t>
            </w:r>
          </w:p>
        </w:tc>
        <w:tc>
          <w:tcPr>
            <w:tcW w:w="4472" w:type="dxa"/>
          </w:tcPr>
          <w:p w14:paraId="1227461A" w14:textId="77777777" w:rsidR="00FB0A0B" w:rsidRDefault="00FB0A0B">
            <w:pPr>
              <w:pStyle w:val="TAH"/>
            </w:pPr>
            <w:r>
              <w:t>Description</w:t>
            </w:r>
          </w:p>
        </w:tc>
      </w:tr>
      <w:tr w:rsidR="00FB0A0B" w14:paraId="766F56CD" w14:textId="77777777">
        <w:tc>
          <w:tcPr>
            <w:tcW w:w="2580" w:type="dxa"/>
          </w:tcPr>
          <w:p w14:paraId="5F7C66B7" w14:textId="77777777" w:rsidR="00FB0A0B" w:rsidRDefault="00FB0A0B">
            <w:pPr>
              <w:pStyle w:val="TAL"/>
            </w:pPr>
            <w:r>
              <w:t>Collected Info</w:t>
            </w:r>
          </w:p>
        </w:tc>
        <w:tc>
          <w:tcPr>
            <w:tcW w:w="868" w:type="dxa"/>
          </w:tcPr>
          <w:p w14:paraId="427D700B" w14:textId="77777777" w:rsidR="00FB0A0B" w:rsidRDefault="00FB0A0B">
            <w:pPr>
              <w:pStyle w:val="TAC"/>
            </w:pPr>
            <w:r>
              <w:t>M</w:t>
            </w:r>
          </w:p>
        </w:tc>
        <w:tc>
          <w:tcPr>
            <w:tcW w:w="4472" w:type="dxa"/>
          </w:tcPr>
          <w:p w14:paraId="61402F9C" w14:textId="77777777" w:rsidR="00FB0A0B" w:rsidRDefault="00FB0A0B">
            <w:pPr>
              <w:pStyle w:val="TAL"/>
            </w:pPr>
            <w:r>
              <w:t>This IE is described in the next table.</w:t>
            </w:r>
          </w:p>
        </w:tc>
      </w:tr>
      <w:tr w:rsidR="00FB0A0B" w14:paraId="65B7712F" w14:textId="77777777">
        <w:tc>
          <w:tcPr>
            <w:tcW w:w="2580" w:type="dxa"/>
          </w:tcPr>
          <w:p w14:paraId="2861DC3A" w14:textId="77777777" w:rsidR="00FB0A0B" w:rsidRDefault="00FB0A0B">
            <w:pPr>
              <w:pStyle w:val="TAL"/>
            </w:pPr>
            <w:r>
              <w:t>Information To Send</w:t>
            </w:r>
          </w:p>
        </w:tc>
        <w:tc>
          <w:tcPr>
            <w:tcW w:w="868" w:type="dxa"/>
          </w:tcPr>
          <w:p w14:paraId="4D4A6A52" w14:textId="77777777" w:rsidR="00FB0A0B" w:rsidRDefault="00FB0A0B">
            <w:pPr>
              <w:pStyle w:val="TAC"/>
            </w:pPr>
            <w:r>
              <w:t>O</w:t>
            </w:r>
          </w:p>
        </w:tc>
        <w:tc>
          <w:tcPr>
            <w:tcW w:w="4472" w:type="dxa"/>
          </w:tcPr>
          <w:p w14:paraId="3ADDB00B" w14:textId="77777777" w:rsidR="00FB0A0B" w:rsidRDefault="00FB0A0B">
            <w:pPr>
              <w:pStyle w:val="TAL"/>
            </w:pPr>
            <w:r>
              <w:t>This IE indicates an announcement or a tone to be sent to the end user by the MRFC.</w:t>
            </w:r>
          </w:p>
        </w:tc>
      </w:tr>
      <w:tr w:rsidR="00FB0A0B" w14:paraId="6624DB0D" w14:textId="77777777">
        <w:tc>
          <w:tcPr>
            <w:tcW w:w="2580" w:type="dxa"/>
          </w:tcPr>
          <w:p w14:paraId="497DF416" w14:textId="77777777" w:rsidR="00FB0A0B" w:rsidRDefault="00FB0A0B">
            <w:pPr>
              <w:pStyle w:val="TAL"/>
            </w:pPr>
            <w:r>
              <w:t>Disconnect From IP Forbidden</w:t>
            </w:r>
          </w:p>
        </w:tc>
        <w:tc>
          <w:tcPr>
            <w:tcW w:w="868" w:type="dxa"/>
          </w:tcPr>
          <w:p w14:paraId="0009CBEF" w14:textId="77777777" w:rsidR="00FB0A0B" w:rsidRDefault="00FB0A0B">
            <w:pPr>
              <w:pStyle w:val="TAC"/>
              <w:rPr>
                <w:rFonts w:eastAsia="MS Mincho"/>
                <w:lang w:eastAsia="ja-JP"/>
              </w:rPr>
            </w:pPr>
            <w:r>
              <w:rPr>
                <w:rFonts w:eastAsia="MS Mincho" w:hint="eastAsia"/>
                <w:lang w:eastAsia="ja-JP"/>
              </w:rPr>
              <w:t>M</w:t>
            </w:r>
          </w:p>
        </w:tc>
        <w:tc>
          <w:tcPr>
            <w:tcW w:w="4472" w:type="dxa"/>
          </w:tcPr>
          <w:p w14:paraId="12E13E6F" w14:textId="77777777" w:rsidR="00FB0A0B" w:rsidRDefault="00FB0A0B">
            <w:pPr>
              <w:pStyle w:val="TAL"/>
            </w:pPr>
            <w:r>
              <w:t xml:space="preserve">This IE indicates whether the MRFC </w:t>
            </w:r>
            <w:r>
              <w:rPr>
                <w:rFonts w:eastAsia="MS Mincho" w:hint="eastAsia"/>
                <w:lang w:eastAsia="ja-JP"/>
              </w:rPr>
              <w:t>may</w:t>
            </w:r>
            <w:r>
              <w:t xml:space="preserve"> be disconnected from the user when all information has been sent.</w:t>
            </w:r>
          </w:p>
        </w:tc>
      </w:tr>
    </w:tbl>
    <w:p w14:paraId="2EF46818" w14:textId="77777777" w:rsidR="00FB0A0B" w:rsidRDefault="00FB0A0B">
      <w:pPr>
        <w:pStyle w:val="B1"/>
        <w:keepNext/>
        <w:keepLines/>
      </w:pPr>
    </w:p>
    <w:p w14:paraId="714A3755" w14:textId="77777777" w:rsidR="00FB0A0B" w:rsidRDefault="00FB0A0B">
      <w:r>
        <w:t>Collected Info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97"/>
        <w:gridCol w:w="4518"/>
      </w:tblGrid>
      <w:tr w:rsidR="00FB0A0B" w14:paraId="4E1FE378" w14:textId="77777777">
        <w:trPr>
          <w:tblHeader/>
        </w:trPr>
        <w:tc>
          <w:tcPr>
            <w:tcW w:w="2623" w:type="dxa"/>
          </w:tcPr>
          <w:p w14:paraId="4739B72F" w14:textId="77777777" w:rsidR="00FB0A0B" w:rsidRDefault="00FB0A0B">
            <w:pPr>
              <w:pStyle w:val="TAH"/>
            </w:pPr>
            <w:r>
              <w:t>Information element name</w:t>
            </w:r>
          </w:p>
        </w:tc>
        <w:tc>
          <w:tcPr>
            <w:tcW w:w="997" w:type="dxa"/>
          </w:tcPr>
          <w:p w14:paraId="0C3550EE" w14:textId="77777777" w:rsidR="00FB0A0B" w:rsidRDefault="00FB0A0B">
            <w:pPr>
              <w:pStyle w:val="TAH"/>
            </w:pPr>
            <w:r>
              <w:t>Status</w:t>
            </w:r>
          </w:p>
        </w:tc>
        <w:tc>
          <w:tcPr>
            <w:tcW w:w="4518" w:type="dxa"/>
          </w:tcPr>
          <w:p w14:paraId="746E7F8B" w14:textId="77777777" w:rsidR="00FB0A0B" w:rsidRDefault="00FB0A0B">
            <w:pPr>
              <w:pStyle w:val="TAH"/>
            </w:pPr>
            <w:r>
              <w:t>Description</w:t>
            </w:r>
          </w:p>
        </w:tc>
      </w:tr>
      <w:tr w:rsidR="00FB0A0B" w14:paraId="629FB768" w14:textId="77777777">
        <w:tc>
          <w:tcPr>
            <w:tcW w:w="2623" w:type="dxa"/>
          </w:tcPr>
          <w:p w14:paraId="386642B1" w14:textId="77777777" w:rsidR="00FB0A0B" w:rsidRDefault="00FB0A0B">
            <w:pPr>
              <w:pStyle w:val="TAL"/>
            </w:pPr>
            <w:r>
              <w:t>Collected Digits</w:t>
            </w:r>
          </w:p>
        </w:tc>
        <w:tc>
          <w:tcPr>
            <w:tcW w:w="997" w:type="dxa"/>
          </w:tcPr>
          <w:p w14:paraId="461960CF" w14:textId="77777777" w:rsidR="00FB0A0B" w:rsidRDefault="00FB0A0B">
            <w:pPr>
              <w:pStyle w:val="TAC"/>
            </w:pPr>
            <w:r>
              <w:t>M</w:t>
            </w:r>
          </w:p>
        </w:tc>
        <w:tc>
          <w:tcPr>
            <w:tcW w:w="4518" w:type="dxa"/>
          </w:tcPr>
          <w:p w14:paraId="56A3BD3D" w14:textId="77777777" w:rsidR="00FB0A0B" w:rsidRDefault="00FB0A0B">
            <w:pPr>
              <w:pStyle w:val="TAL"/>
            </w:pPr>
            <w:r>
              <w:t>This IE is described in the next table.</w:t>
            </w:r>
          </w:p>
        </w:tc>
      </w:tr>
    </w:tbl>
    <w:p w14:paraId="244C005A" w14:textId="77777777" w:rsidR="00FB0A0B" w:rsidRDefault="00FB0A0B">
      <w:pPr>
        <w:pStyle w:val="B1"/>
      </w:pPr>
    </w:p>
    <w:p w14:paraId="12B641EF" w14:textId="77777777" w:rsidR="00FB0A0B" w:rsidRDefault="00FB0A0B">
      <w:pPr>
        <w:keepNext/>
        <w:keepLines/>
      </w:pPr>
      <w:r>
        <w:lastRenderedPageBreak/>
        <w:t>Collected Digits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12E078E4" w14:textId="77777777">
        <w:trPr>
          <w:tblHeader/>
        </w:trPr>
        <w:tc>
          <w:tcPr>
            <w:tcW w:w="2623" w:type="dxa"/>
          </w:tcPr>
          <w:p w14:paraId="750C1B01" w14:textId="77777777" w:rsidR="00FB0A0B" w:rsidRDefault="00FB0A0B">
            <w:pPr>
              <w:pStyle w:val="TAH"/>
            </w:pPr>
            <w:r>
              <w:t>Information element name</w:t>
            </w:r>
          </w:p>
        </w:tc>
        <w:tc>
          <w:tcPr>
            <w:tcW w:w="1005" w:type="dxa"/>
          </w:tcPr>
          <w:p w14:paraId="6C74E381" w14:textId="77777777" w:rsidR="00FB0A0B" w:rsidRDefault="00FB0A0B">
            <w:pPr>
              <w:pStyle w:val="TAH"/>
            </w:pPr>
            <w:r>
              <w:t>Status</w:t>
            </w:r>
          </w:p>
        </w:tc>
        <w:tc>
          <w:tcPr>
            <w:tcW w:w="4338" w:type="dxa"/>
          </w:tcPr>
          <w:p w14:paraId="5B48CCAA" w14:textId="77777777" w:rsidR="00FB0A0B" w:rsidRDefault="00FB0A0B">
            <w:pPr>
              <w:pStyle w:val="TAH"/>
            </w:pPr>
            <w:r>
              <w:t>Description</w:t>
            </w:r>
          </w:p>
        </w:tc>
      </w:tr>
      <w:tr w:rsidR="00FB0A0B" w14:paraId="23FE4B5E" w14:textId="77777777">
        <w:trPr>
          <w:cantSplit/>
        </w:trPr>
        <w:tc>
          <w:tcPr>
            <w:tcW w:w="2623" w:type="dxa"/>
          </w:tcPr>
          <w:p w14:paraId="488A8238" w14:textId="77777777" w:rsidR="00FB0A0B" w:rsidRDefault="00FB0A0B">
            <w:pPr>
              <w:pStyle w:val="TAL"/>
            </w:pPr>
            <w:r>
              <w:t>Minimum Number Of Digits</w:t>
            </w:r>
          </w:p>
        </w:tc>
        <w:tc>
          <w:tcPr>
            <w:tcW w:w="1005" w:type="dxa"/>
          </w:tcPr>
          <w:p w14:paraId="04B26B73" w14:textId="77777777" w:rsidR="00FB0A0B" w:rsidRDefault="00FB0A0B">
            <w:pPr>
              <w:pStyle w:val="TAC"/>
            </w:pPr>
            <w:r>
              <w:t>M</w:t>
            </w:r>
          </w:p>
        </w:tc>
        <w:tc>
          <w:tcPr>
            <w:tcW w:w="4338" w:type="dxa"/>
          </w:tcPr>
          <w:p w14:paraId="4BD0CABB" w14:textId="77777777" w:rsidR="00FB0A0B" w:rsidRDefault="00FB0A0B">
            <w:pPr>
              <w:pStyle w:val="TAL"/>
            </w:pPr>
            <w:r>
              <w:t>This IE indicates the minimum number of valid digits to be collected.</w:t>
            </w:r>
          </w:p>
        </w:tc>
      </w:tr>
      <w:tr w:rsidR="00FB0A0B" w14:paraId="4B8D3A73" w14:textId="77777777">
        <w:trPr>
          <w:cantSplit/>
        </w:trPr>
        <w:tc>
          <w:tcPr>
            <w:tcW w:w="2623" w:type="dxa"/>
          </w:tcPr>
          <w:p w14:paraId="6D9E0A0C" w14:textId="77777777" w:rsidR="00FB0A0B" w:rsidRDefault="00FB0A0B">
            <w:pPr>
              <w:pStyle w:val="TAL"/>
            </w:pPr>
            <w:r>
              <w:t>Maximum Number Of Digits</w:t>
            </w:r>
          </w:p>
        </w:tc>
        <w:tc>
          <w:tcPr>
            <w:tcW w:w="1005" w:type="dxa"/>
          </w:tcPr>
          <w:p w14:paraId="62F45156" w14:textId="77777777" w:rsidR="00FB0A0B" w:rsidRDefault="00FB0A0B">
            <w:pPr>
              <w:pStyle w:val="TAC"/>
            </w:pPr>
            <w:r>
              <w:t>M</w:t>
            </w:r>
          </w:p>
        </w:tc>
        <w:tc>
          <w:tcPr>
            <w:tcW w:w="4338" w:type="dxa"/>
          </w:tcPr>
          <w:p w14:paraId="51E14E7F" w14:textId="77777777" w:rsidR="00FB0A0B" w:rsidRDefault="00FB0A0B">
            <w:pPr>
              <w:pStyle w:val="TAL"/>
            </w:pPr>
            <w:r>
              <w:t>This IE specifies the maximum number of valid digits to be collected</w:t>
            </w:r>
          </w:p>
        </w:tc>
      </w:tr>
      <w:tr w:rsidR="00FB0A0B" w14:paraId="67205AF9" w14:textId="77777777">
        <w:trPr>
          <w:cantSplit/>
        </w:trPr>
        <w:tc>
          <w:tcPr>
            <w:tcW w:w="2623" w:type="dxa"/>
          </w:tcPr>
          <w:p w14:paraId="04081F3A" w14:textId="77777777" w:rsidR="00FB0A0B" w:rsidRDefault="00FB0A0B">
            <w:pPr>
              <w:pStyle w:val="TAL"/>
            </w:pPr>
            <w:r>
              <w:t>End Of Reply Digit</w:t>
            </w:r>
          </w:p>
        </w:tc>
        <w:tc>
          <w:tcPr>
            <w:tcW w:w="1005" w:type="dxa"/>
          </w:tcPr>
          <w:p w14:paraId="46A2B88E" w14:textId="77777777" w:rsidR="00FB0A0B" w:rsidRDefault="00FB0A0B">
            <w:pPr>
              <w:pStyle w:val="TAC"/>
            </w:pPr>
            <w:r>
              <w:t>O</w:t>
            </w:r>
          </w:p>
        </w:tc>
        <w:tc>
          <w:tcPr>
            <w:tcW w:w="4338" w:type="dxa"/>
          </w:tcPr>
          <w:p w14:paraId="6B8EFA2C" w14:textId="77777777" w:rsidR="00FB0A0B" w:rsidRDefault="00FB0A0B">
            <w:pPr>
              <w:pStyle w:val="TAL"/>
            </w:pPr>
            <w:r>
              <w:t>This IE indicates the digit(s) used to signal the end of input.</w:t>
            </w:r>
          </w:p>
        </w:tc>
      </w:tr>
      <w:tr w:rsidR="00FB0A0B" w14:paraId="78F9880D" w14:textId="77777777">
        <w:trPr>
          <w:cantSplit/>
        </w:trPr>
        <w:tc>
          <w:tcPr>
            <w:tcW w:w="2623" w:type="dxa"/>
          </w:tcPr>
          <w:p w14:paraId="5F4EFF5C" w14:textId="77777777" w:rsidR="00FB0A0B" w:rsidRDefault="00FB0A0B">
            <w:pPr>
              <w:pStyle w:val="TAL"/>
              <w:rPr>
                <w:lang w:val="fr-FR"/>
              </w:rPr>
            </w:pPr>
            <w:r>
              <w:rPr>
                <w:lang w:val="fr-FR"/>
              </w:rPr>
              <w:t>Cancel Digit</w:t>
            </w:r>
          </w:p>
        </w:tc>
        <w:tc>
          <w:tcPr>
            <w:tcW w:w="1005" w:type="dxa"/>
          </w:tcPr>
          <w:p w14:paraId="74A764C1" w14:textId="77777777" w:rsidR="00FB0A0B" w:rsidRDefault="00FB0A0B">
            <w:pPr>
              <w:pStyle w:val="TAC"/>
              <w:rPr>
                <w:lang w:val="fr-FR"/>
              </w:rPr>
            </w:pPr>
            <w:r>
              <w:rPr>
                <w:lang w:val="fr-FR"/>
              </w:rPr>
              <w:t>O</w:t>
            </w:r>
          </w:p>
        </w:tc>
        <w:tc>
          <w:tcPr>
            <w:tcW w:w="4338" w:type="dxa"/>
          </w:tcPr>
          <w:p w14:paraId="54D13560" w14:textId="77777777" w:rsidR="00FB0A0B" w:rsidRDefault="00FB0A0B">
            <w:pPr>
              <w:pStyle w:val="TAL"/>
            </w:pPr>
            <w:r>
              <w:t>If this IE is present, the cancel digit can be entered by the user to request a possible retry</w:t>
            </w:r>
          </w:p>
        </w:tc>
      </w:tr>
      <w:tr w:rsidR="00FB0A0B" w14:paraId="12ACAB06" w14:textId="77777777">
        <w:trPr>
          <w:cantSplit/>
        </w:trPr>
        <w:tc>
          <w:tcPr>
            <w:tcW w:w="2623" w:type="dxa"/>
          </w:tcPr>
          <w:p w14:paraId="17E5554F" w14:textId="77777777" w:rsidR="00FB0A0B" w:rsidRDefault="00FB0A0B">
            <w:pPr>
              <w:pStyle w:val="TAL"/>
            </w:pPr>
            <w:r>
              <w:t>Start Digit</w:t>
            </w:r>
          </w:p>
        </w:tc>
        <w:tc>
          <w:tcPr>
            <w:tcW w:w="1005" w:type="dxa"/>
          </w:tcPr>
          <w:p w14:paraId="54067178" w14:textId="77777777" w:rsidR="00FB0A0B" w:rsidRDefault="00FB0A0B">
            <w:pPr>
              <w:pStyle w:val="TAC"/>
            </w:pPr>
            <w:r>
              <w:t>O</w:t>
            </w:r>
          </w:p>
        </w:tc>
        <w:tc>
          <w:tcPr>
            <w:tcW w:w="4338" w:type="dxa"/>
          </w:tcPr>
          <w:p w14:paraId="163BE429" w14:textId="77777777" w:rsidR="00FB0A0B" w:rsidRDefault="00FB0A0B">
            <w:pPr>
              <w:pStyle w:val="TAL"/>
            </w:pPr>
            <w:r>
              <w:t>If this IE is present, the start digit(s) indicates the start of the valid digits to be collected.</w:t>
            </w:r>
          </w:p>
        </w:tc>
      </w:tr>
      <w:tr w:rsidR="00FB0A0B" w14:paraId="04B81C9E" w14:textId="77777777">
        <w:trPr>
          <w:cantSplit/>
        </w:trPr>
        <w:tc>
          <w:tcPr>
            <w:tcW w:w="2623" w:type="dxa"/>
          </w:tcPr>
          <w:p w14:paraId="0529CC84" w14:textId="77777777" w:rsidR="00FB0A0B" w:rsidRDefault="00FB0A0B">
            <w:pPr>
              <w:pStyle w:val="TAL"/>
            </w:pPr>
            <w:r>
              <w:t>First Digit Time Out</w:t>
            </w:r>
          </w:p>
        </w:tc>
        <w:tc>
          <w:tcPr>
            <w:tcW w:w="1005" w:type="dxa"/>
          </w:tcPr>
          <w:p w14:paraId="2F97946F" w14:textId="77777777" w:rsidR="00FB0A0B" w:rsidRDefault="00FB0A0B">
            <w:pPr>
              <w:pStyle w:val="TAC"/>
            </w:pPr>
            <w:r>
              <w:t>O</w:t>
            </w:r>
          </w:p>
        </w:tc>
        <w:tc>
          <w:tcPr>
            <w:tcW w:w="4338" w:type="dxa"/>
          </w:tcPr>
          <w:p w14:paraId="65262DCE" w14:textId="77777777" w:rsidR="00FB0A0B" w:rsidRDefault="00FB0A0B">
            <w:pPr>
              <w:pStyle w:val="TAL"/>
            </w:pPr>
            <w:r>
              <w:t>If this IE is present, the first digit shall be received before the expiration of the first digit timer expiration</w:t>
            </w:r>
          </w:p>
        </w:tc>
      </w:tr>
      <w:tr w:rsidR="00FB0A0B" w14:paraId="15922BD0" w14:textId="77777777">
        <w:trPr>
          <w:cantSplit/>
        </w:trPr>
        <w:tc>
          <w:tcPr>
            <w:tcW w:w="2623" w:type="dxa"/>
          </w:tcPr>
          <w:p w14:paraId="262E98A4" w14:textId="77777777" w:rsidR="00FB0A0B" w:rsidRDefault="00FB0A0B">
            <w:pPr>
              <w:pStyle w:val="TAL"/>
            </w:pPr>
            <w:r>
              <w:t>Inter Digit Time Out</w:t>
            </w:r>
          </w:p>
        </w:tc>
        <w:tc>
          <w:tcPr>
            <w:tcW w:w="1005" w:type="dxa"/>
          </w:tcPr>
          <w:p w14:paraId="64A28ABE" w14:textId="77777777" w:rsidR="00FB0A0B" w:rsidRDefault="00FB0A0B">
            <w:pPr>
              <w:pStyle w:val="TAC"/>
            </w:pPr>
            <w:r>
              <w:t>O</w:t>
            </w:r>
          </w:p>
        </w:tc>
        <w:tc>
          <w:tcPr>
            <w:tcW w:w="4338" w:type="dxa"/>
          </w:tcPr>
          <w:p w14:paraId="4AB17995" w14:textId="77777777" w:rsidR="00FB0A0B" w:rsidRDefault="00FB0A0B">
            <w:pPr>
              <w:pStyle w:val="TAL"/>
            </w:pPr>
            <w:r>
              <w:t>If this IE is present, any subsequent valid or invalid digit shall be received by the MRFC before the inter digit timer expires.</w:t>
            </w:r>
          </w:p>
        </w:tc>
      </w:tr>
      <w:tr w:rsidR="00FB0A0B" w14:paraId="31D7E8DC" w14:textId="77777777">
        <w:trPr>
          <w:cantSplit/>
        </w:trPr>
        <w:tc>
          <w:tcPr>
            <w:tcW w:w="2623" w:type="dxa"/>
          </w:tcPr>
          <w:p w14:paraId="23A78682" w14:textId="77777777" w:rsidR="00FB0A0B" w:rsidRDefault="00FB0A0B">
            <w:pPr>
              <w:pStyle w:val="TAL"/>
            </w:pPr>
            <w:r>
              <w:t>Error Treatment</w:t>
            </w:r>
          </w:p>
        </w:tc>
        <w:tc>
          <w:tcPr>
            <w:tcW w:w="1005" w:type="dxa"/>
          </w:tcPr>
          <w:p w14:paraId="6CDFE8B0" w14:textId="77777777" w:rsidR="00FB0A0B" w:rsidRDefault="00FB0A0B">
            <w:pPr>
              <w:pStyle w:val="TAC"/>
            </w:pPr>
            <w:r>
              <w:t>O</w:t>
            </w:r>
          </w:p>
        </w:tc>
        <w:tc>
          <w:tcPr>
            <w:tcW w:w="4338" w:type="dxa"/>
          </w:tcPr>
          <w:p w14:paraId="64EEA25E" w14:textId="77777777" w:rsidR="00FB0A0B" w:rsidRDefault="00FB0A0B">
            <w:pPr>
              <w:pStyle w:val="TAL"/>
            </w:pPr>
            <w:r>
              <w:t>This IE indicates what specific action shall be taken by the MRFC in the event of error conditions occurring.</w:t>
            </w:r>
          </w:p>
        </w:tc>
      </w:tr>
      <w:tr w:rsidR="00FB0A0B" w14:paraId="44BF9D46" w14:textId="77777777">
        <w:trPr>
          <w:cantSplit/>
        </w:trPr>
        <w:tc>
          <w:tcPr>
            <w:tcW w:w="2623" w:type="dxa"/>
          </w:tcPr>
          <w:p w14:paraId="430D0B4D" w14:textId="77777777" w:rsidR="00FB0A0B" w:rsidRDefault="00FB0A0B">
            <w:pPr>
              <w:pStyle w:val="TAL"/>
              <w:rPr>
                <w:lang w:val="fr-FR"/>
              </w:rPr>
            </w:pPr>
            <w:r>
              <w:rPr>
                <w:lang w:val="fr-FR"/>
              </w:rPr>
              <w:t>Interruptable Ann Ind</w:t>
            </w:r>
          </w:p>
        </w:tc>
        <w:tc>
          <w:tcPr>
            <w:tcW w:w="1005" w:type="dxa"/>
          </w:tcPr>
          <w:p w14:paraId="66775878" w14:textId="77777777" w:rsidR="00FB0A0B" w:rsidRDefault="00FB0A0B">
            <w:pPr>
              <w:pStyle w:val="TAC"/>
            </w:pPr>
            <w:r>
              <w:t>O</w:t>
            </w:r>
          </w:p>
        </w:tc>
        <w:tc>
          <w:tcPr>
            <w:tcW w:w="4338" w:type="dxa"/>
          </w:tcPr>
          <w:p w14:paraId="0B89E916" w14:textId="77777777" w:rsidR="00FB0A0B" w:rsidRDefault="00FB0A0B">
            <w:pPr>
              <w:pStyle w:val="TAL"/>
            </w:pPr>
            <w:r>
              <w:t>If this IE is set to TRUE (default value) the announcement is interrupted after the first valid or invalid digit received by the MRFC. If this IE is present and explicitly set to FALSE, the announcement will not be interrupted after the first digit is received by the MRFC</w:t>
            </w:r>
          </w:p>
        </w:tc>
      </w:tr>
      <w:tr w:rsidR="00FB0A0B" w14:paraId="6AA5193E" w14:textId="77777777">
        <w:trPr>
          <w:cantSplit/>
        </w:trPr>
        <w:tc>
          <w:tcPr>
            <w:tcW w:w="2623" w:type="dxa"/>
          </w:tcPr>
          <w:p w14:paraId="06016DAF" w14:textId="77777777" w:rsidR="00FB0A0B" w:rsidRDefault="00FB0A0B">
            <w:pPr>
              <w:pStyle w:val="TAL"/>
            </w:pPr>
            <w:r>
              <w:t>Voice Information</w:t>
            </w:r>
          </w:p>
        </w:tc>
        <w:tc>
          <w:tcPr>
            <w:tcW w:w="1005" w:type="dxa"/>
          </w:tcPr>
          <w:p w14:paraId="7FD99196" w14:textId="77777777" w:rsidR="00FB0A0B" w:rsidRDefault="00FB0A0B">
            <w:pPr>
              <w:pStyle w:val="TAC"/>
            </w:pPr>
            <w:r>
              <w:t>O</w:t>
            </w:r>
          </w:p>
        </w:tc>
        <w:tc>
          <w:tcPr>
            <w:tcW w:w="4338" w:type="dxa"/>
          </w:tcPr>
          <w:p w14:paraId="58B31E7A" w14:textId="77777777" w:rsidR="00FB0A0B" w:rsidRDefault="00FB0A0B">
            <w:pPr>
              <w:pStyle w:val="TAL"/>
            </w:pPr>
            <w:r>
              <w:t>This IE is optional, where the default value is specified being FALSE. If the VoiceInformation IE is set to FALSE, all valid or invalid digits are entered by DTMF If this IE is present and explicitly set to TRUE, calling user is required to provide all valid or invalid information by speech</w:t>
            </w:r>
          </w:p>
        </w:tc>
      </w:tr>
      <w:tr w:rsidR="00FB0A0B" w14:paraId="7038474D" w14:textId="77777777">
        <w:trPr>
          <w:cantSplit/>
        </w:trPr>
        <w:tc>
          <w:tcPr>
            <w:tcW w:w="2623" w:type="dxa"/>
          </w:tcPr>
          <w:p w14:paraId="5AC64114" w14:textId="77777777" w:rsidR="00FB0A0B" w:rsidRDefault="00FB0A0B">
            <w:pPr>
              <w:pStyle w:val="TAL"/>
            </w:pPr>
            <w:r>
              <w:t>Voice Back</w:t>
            </w:r>
          </w:p>
        </w:tc>
        <w:tc>
          <w:tcPr>
            <w:tcW w:w="1005" w:type="dxa"/>
          </w:tcPr>
          <w:p w14:paraId="02BB8924" w14:textId="77777777" w:rsidR="00FB0A0B" w:rsidRDefault="00FB0A0B">
            <w:pPr>
              <w:pStyle w:val="TAC"/>
            </w:pPr>
            <w:r>
              <w:t>O</w:t>
            </w:r>
          </w:p>
        </w:tc>
        <w:tc>
          <w:tcPr>
            <w:tcW w:w="4338" w:type="dxa"/>
          </w:tcPr>
          <w:p w14:paraId="6F88DAA1" w14:textId="77777777" w:rsidR="00FB0A0B" w:rsidRDefault="00FB0A0B">
            <w:pPr>
              <w:pStyle w:val="TAL"/>
            </w:pPr>
            <w:r>
              <w:t>This IE is optional, where the default value is specified being FALSE. If the VoiceBack IE is set to FALSE, no voice back information is given by the MRFC If this IE is present and explicitly set to TRUE, the valid input digits received by the MRFC will be announced back to the calling user immediately after the end of input is received</w:t>
            </w:r>
          </w:p>
        </w:tc>
      </w:tr>
    </w:tbl>
    <w:p w14:paraId="3A144CA2" w14:textId="77777777" w:rsidR="00FB0A0B" w:rsidRDefault="00FB0A0B">
      <w:pPr>
        <w:pStyle w:val="B1"/>
      </w:pPr>
    </w:p>
    <w:p w14:paraId="37CCBFD7" w14:textId="65633857" w:rsidR="00FB0A0B" w:rsidRDefault="00FB0A0B">
      <w:r>
        <w:t xml:space="preserve">InformationToSend is defined in </w:t>
      </w:r>
      <w:r w:rsidR="002A0A94">
        <w:t>clause</w:t>
      </w:r>
      <w:r>
        <w:t xml:space="preserve"> 4.7.3.2.2.</w:t>
      </w:r>
    </w:p>
    <w:p w14:paraId="44E85E8A" w14:textId="77777777" w:rsidR="00FB0A0B" w:rsidRDefault="00FB0A0B" w:rsidP="002A0A94">
      <w:pPr>
        <w:pStyle w:val="Heading4"/>
      </w:pPr>
      <w:bookmarkStart w:id="215" w:name="_Toc95922242"/>
      <w:r>
        <w:t>4.7.3.4</w:t>
      </w:r>
      <w:r>
        <w:tab/>
        <w:t>Prompt And Collect User Information ack (received information)</w:t>
      </w:r>
      <w:bookmarkEnd w:id="215"/>
    </w:p>
    <w:p w14:paraId="217FC042" w14:textId="77777777" w:rsidR="00FB0A0B" w:rsidRDefault="00FB0A0B" w:rsidP="002A0A94">
      <w:pPr>
        <w:pStyle w:val="Heading5"/>
      </w:pPr>
      <w:bookmarkStart w:id="216" w:name="_Toc95922243"/>
      <w:r>
        <w:t>4.7.3.4.1</w:t>
      </w:r>
      <w:r>
        <w:tab/>
        <w:t>Description</w:t>
      </w:r>
      <w:bookmarkEnd w:id="216"/>
    </w:p>
    <w:p w14:paraId="3CFF5B93" w14:textId="77777777" w:rsidR="00FB0A0B" w:rsidRDefault="00FB0A0B">
      <w:r>
        <w:t>This IF is used by the IM</w:t>
      </w:r>
      <w:r>
        <w:noBreakHyphen/>
        <w:t>SSF to indicate the result a Prompt And Collect User Information IF to the gsmSCF.</w:t>
      </w:r>
    </w:p>
    <w:p w14:paraId="2B68E7B3" w14:textId="77777777" w:rsidR="00FB0A0B" w:rsidRDefault="00FB0A0B" w:rsidP="002A0A94">
      <w:pPr>
        <w:pStyle w:val="Heading5"/>
      </w:pPr>
      <w:bookmarkStart w:id="217" w:name="_Toc95922244"/>
      <w:r>
        <w:t>4.7.3.4.2</w:t>
      </w:r>
      <w:r>
        <w:tab/>
        <w:t>Information Elements</w:t>
      </w:r>
      <w:bookmarkEnd w:id="217"/>
    </w:p>
    <w:p w14:paraId="728D9AF0" w14:textId="77777777" w:rsidR="00FB0A0B" w:rsidRDefault="00FB0A0B">
      <w:pPr>
        <w:keepNext/>
        <w:keepLines/>
      </w:pPr>
      <w:r>
        <w:t>The following information elements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825"/>
        <w:gridCol w:w="4518"/>
      </w:tblGrid>
      <w:tr w:rsidR="00FB0A0B" w14:paraId="56D084F5" w14:textId="77777777">
        <w:trPr>
          <w:tblHeader/>
        </w:trPr>
        <w:tc>
          <w:tcPr>
            <w:tcW w:w="2623" w:type="dxa"/>
          </w:tcPr>
          <w:p w14:paraId="3D7DCC05" w14:textId="77777777" w:rsidR="00FB0A0B" w:rsidRDefault="00FB0A0B">
            <w:pPr>
              <w:pStyle w:val="TAH"/>
            </w:pPr>
            <w:r>
              <w:t>Information element name</w:t>
            </w:r>
          </w:p>
        </w:tc>
        <w:tc>
          <w:tcPr>
            <w:tcW w:w="825" w:type="dxa"/>
          </w:tcPr>
          <w:p w14:paraId="1E08A5C6" w14:textId="77777777" w:rsidR="00FB0A0B" w:rsidRDefault="00FB0A0B">
            <w:pPr>
              <w:pStyle w:val="TAH"/>
            </w:pPr>
            <w:r>
              <w:t>Status</w:t>
            </w:r>
          </w:p>
        </w:tc>
        <w:tc>
          <w:tcPr>
            <w:tcW w:w="4518" w:type="dxa"/>
          </w:tcPr>
          <w:p w14:paraId="4CCC5B1F" w14:textId="77777777" w:rsidR="00FB0A0B" w:rsidRDefault="00FB0A0B">
            <w:pPr>
              <w:pStyle w:val="TAH"/>
            </w:pPr>
            <w:r>
              <w:t>Description</w:t>
            </w:r>
          </w:p>
        </w:tc>
      </w:tr>
      <w:tr w:rsidR="00FB0A0B" w14:paraId="015E2510" w14:textId="77777777">
        <w:tc>
          <w:tcPr>
            <w:tcW w:w="2623" w:type="dxa"/>
          </w:tcPr>
          <w:p w14:paraId="18899CE6" w14:textId="77777777" w:rsidR="00FB0A0B" w:rsidRDefault="00FB0A0B">
            <w:pPr>
              <w:pStyle w:val="TAL"/>
            </w:pPr>
            <w:r>
              <w:t>Digits Response</w:t>
            </w:r>
          </w:p>
        </w:tc>
        <w:tc>
          <w:tcPr>
            <w:tcW w:w="825" w:type="dxa"/>
          </w:tcPr>
          <w:p w14:paraId="7254DAA0" w14:textId="77777777" w:rsidR="00FB0A0B" w:rsidRDefault="00FB0A0B">
            <w:pPr>
              <w:pStyle w:val="TAC"/>
            </w:pPr>
            <w:r>
              <w:t>C</w:t>
            </w:r>
          </w:p>
        </w:tc>
        <w:tc>
          <w:tcPr>
            <w:tcW w:w="4518" w:type="dxa"/>
          </w:tcPr>
          <w:p w14:paraId="3C54195F" w14:textId="77777777" w:rsidR="00FB0A0B" w:rsidRDefault="00FB0A0B">
            <w:pPr>
              <w:pStyle w:val="TAL"/>
            </w:pPr>
            <w:r>
              <w:t>This IE indicates the digit sequence received from the end user</w:t>
            </w:r>
          </w:p>
        </w:tc>
      </w:tr>
    </w:tbl>
    <w:p w14:paraId="13C0783C" w14:textId="77777777" w:rsidR="00FB0A0B" w:rsidRDefault="00FB0A0B"/>
    <w:p w14:paraId="59D149B9" w14:textId="77777777" w:rsidR="00FB0A0B" w:rsidRDefault="00FB0A0B" w:rsidP="002A0A94">
      <w:pPr>
        <w:pStyle w:val="Heading4"/>
      </w:pPr>
      <w:bookmarkStart w:id="218" w:name="_Toc95922245"/>
      <w:r>
        <w:lastRenderedPageBreak/>
        <w:t>4.7.3.5</w:t>
      </w:r>
      <w:r>
        <w:tab/>
        <w:t>Specialized Resource Report</w:t>
      </w:r>
      <w:bookmarkEnd w:id="218"/>
    </w:p>
    <w:p w14:paraId="4D061ED4" w14:textId="77777777" w:rsidR="00FB0A0B" w:rsidRDefault="00FB0A0B" w:rsidP="002A0A94">
      <w:pPr>
        <w:pStyle w:val="Heading5"/>
      </w:pPr>
      <w:bookmarkStart w:id="219" w:name="_Toc95922246"/>
      <w:r>
        <w:t>4.7.3.5.1</w:t>
      </w:r>
      <w:r>
        <w:tab/>
        <w:t>Description</w:t>
      </w:r>
      <w:bookmarkEnd w:id="219"/>
    </w:p>
    <w:p w14:paraId="7ED97A49" w14:textId="77777777" w:rsidR="00FB0A0B" w:rsidRDefault="00FB0A0B">
      <w:r>
        <w:t>This IF is used by the IM</w:t>
      </w:r>
      <w:r>
        <w:noBreakHyphen/>
        <w:t>SSF to response to a PlayAnnouncement IF when the announcement complete indication is set.</w:t>
      </w:r>
    </w:p>
    <w:p w14:paraId="78354976" w14:textId="77777777" w:rsidR="00FB0A0B" w:rsidRDefault="00FB0A0B" w:rsidP="002A0A94">
      <w:pPr>
        <w:pStyle w:val="Heading5"/>
      </w:pPr>
      <w:bookmarkStart w:id="220" w:name="_Toc95922247"/>
      <w:r>
        <w:t>4.7.3.5.2</w:t>
      </w:r>
      <w:r>
        <w:tab/>
        <w:t>Information Elements</w:t>
      </w:r>
      <w:bookmarkEnd w:id="220"/>
    </w:p>
    <w:p w14:paraId="2F503951" w14:textId="77777777" w:rsidR="00FB0A0B" w:rsidRDefault="00FB0A0B">
      <w:r>
        <w:t>This IF contains no information elements.</w:t>
      </w:r>
    </w:p>
    <w:p w14:paraId="33B39F3C" w14:textId="77777777" w:rsidR="00FB0A0B" w:rsidRDefault="00FB0A0B" w:rsidP="002A0A94">
      <w:pPr>
        <w:pStyle w:val="Heading3"/>
      </w:pPr>
      <w:bookmarkStart w:id="221" w:name="_Toc95922248"/>
      <w:r>
        <w:t>4.7.4</w:t>
      </w:r>
      <w:r>
        <w:tab/>
        <w:t>IM</w:t>
      </w:r>
      <w:r>
        <w:noBreakHyphen/>
        <w:t>SSF to HSS information flows</w:t>
      </w:r>
      <w:bookmarkEnd w:id="221"/>
    </w:p>
    <w:p w14:paraId="0CF08D3A" w14:textId="77777777" w:rsidR="00FB0A0B" w:rsidRDefault="00FB0A0B" w:rsidP="002A0A94">
      <w:pPr>
        <w:pStyle w:val="Heading4"/>
      </w:pPr>
      <w:bookmarkStart w:id="222" w:name="_Toc95922249"/>
      <w:r>
        <w:t>4.7.4.1</w:t>
      </w:r>
      <w:r>
        <w:tab/>
        <w:t>Any Time Subscription Interrogation request</w:t>
      </w:r>
      <w:bookmarkEnd w:id="222"/>
      <w:r>
        <w:t xml:space="preserve"> </w:t>
      </w:r>
    </w:p>
    <w:p w14:paraId="0366A80A" w14:textId="77777777" w:rsidR="00FB0A0B" w:rsidRDefault="00FB0A0B" w:rsidP="002A0A94">
      <w:pPr>
        <w:pStyle w:val="Heading5"/>
      </w:pPr>
      <w:bookmarkStart w:id="223" w:name="_Toc95922250"/>
      <w:r>
        <w:t>4.7.4.1.1</w:t>
      </w:r>
      <w:r>
        <w:tab/>
        <w:t>Description</w:t>
      </w:r>
      <w:bookmarkEnd w:id="223"/>
    </w:p>
    <w:p w14:paraId="1449436E" w14:textId="77777777" w:rsidR="00FB0A0B" w:rsidRDefault="00FB0A0B" w:rsidP="002A0A94">
      <w:r w:rsidRPr="002A0A94">
        <w:t>This IF is used by the IM</w:t>
      </w:r>
      <w:r w:rsidRPr="002A0A94">
        <w:noBreakHyphen/>
        <w:t>SSF to request subscription information from the HSS. For example, the IM</w:t>
      </w:r>
      <w:r w:rsidRPr="002A0A94">
        <w:noBreakHyphen/>
        <w:t>SSF shall send this as a result of receiving a third party SIP registration from the S</w:t>
      </w:r>
      <w:r w:rsidRPr="002A0A94">
        <w:noBreakHyphen/>
        <w:t>CSCF (over the ISC interface). The IM</w:t>
      </w:r>
      <w:r w:rsidRPr="002A0A94">
        <w:noBreakHyphen/>
        <w:t>SSF shall also send the MAP ATSI request when a SIP INVITE message on a MT session for an unregistered subscriber is received.</w:t>
      </w:r>
    </w:p>
    <w:p w14:paraId="59AC847D" w14:textId="77777777" w:rsidR="00FB0A0B" w:rsidRDefault="00FB0A0B" w:rsidP="002A0A94">
      <w:pPr>
        <w:pStyle w:val="Heading5"/>
      </w:pPr>
      <w:bookmarkStart w:id="224" w:name="_Toc95922251"/>
      <w:r>
        <w:t>4.7.4.1.2</w:t>
      </w:r>
      <w:r>
        <w:tab/>
        <w:t>Information Elements</w:t>
      </w:r>
      <w:bookmarkEnd w:id="224"/>
    </w:p>
    <w:tbl>
      <w:tblPr>
        <w:tblW w:w="96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325"/>
      </w:tblGrid>
      <w:tr w:rsidR="00FB0A0B" w14:paraId="19EF408B" w14:textId="77777777">
        <w:trPr>
          <w:tblHeader/>
        </w:trPr>
        <w:tc>
          <w:tcPr>
            <w:tcW w:w="2665" w:type="dxa"/>
          </w:tcPr>
          <w:p w14:paraId="4A638BB9" w14:textId="77777777" w:rsidR="00FB0A0B" w:rsidRDefault="00FB0A0B">
            <w:pPr>
              <w:pStyle w:val="TAH"/>
            </w:pPr>
            <w:r>
              <w:t>Information element name</w:t>
            </w:r>
          </w:p>
        </w:tc>
        <w:tc>
          <w:tcPr>
            <w:tcW w:w="707" w:type="dxa"/>
          </w:tcPr>
          <w:p w14:paraId="67F409A7" w14:textId="77777777" w:rsidR="00FB0A0B" w:rsidRDefault="00FB0A0B">
            <w:pPr>
              <w:pStyle w:val="TAH"/>
            </w:pPr>
            <w:r>
              <w:rPr>
                <w:rFonts w:eastAsia="MS Gothic" w:hint="eastAsia"/>
                <w:lang w:eastAsia="ja-JP"/>
              </w:rPr>
              <w:t>Status</w:t>
            </w:r>
          </w:p>
        </w:tc>
        <w:tc>
          <w:tcPr>
            <w:tcW w:w="6325" w:type="dxa"/>
          </w:tcPr>
          <w:p w14:paraId="18233685" w14:textId="77777777" w:rsidR="00FB0A0B" w:rsidRDefault="00FB0A0B">
            <w:pPr>
              <w:pStyle w:val="TAH"/>
            </w:pPr>
            <w:r>
              <w:t>Description</w:t>
            </w:r>
          </w:p>
        </w:tc>
      </w:tr>
      <w:tr w:rsidR="00FB0A0B" w14:paraId="387A7A1E" w14:textId="77777777">
        <w:tc>
          <w:tcPr>
            <w:tcW w:w="2665" w:type="dxa"/>
          </w:tcPr>
          <w:p w14:paraId="0A8BDF21" w14:textId="77777777" w:rsidR="00FB0A0B" w:rsidRDefault="00FB0A0B">
            <w:pPr>
              <w:pStyle w:val="TAL"/>
            </w:pPr>
            <w:r>
              <w:t>gsmSCF Address</w:t>
            </w:r>
          </w:p>
        </w:tc>
        <w:tc>
          <w:tcPr>
            <w:tcW w:w="707" w:type="dxa"/>
          </w:tcPr>
          <w:p w14:paraId="32FBA52B" w14:textId="77777777" w:rsidR="00FB0A0B" w:rsidRDefault="00FB0A0B">
            <w:pPr>
              <w:pStyle w:val="TAC"/>
            </w:pPr>
            <w:r>
              <w:t>M</w:t>
            </w:r>
          </w:p>
        </w:tc>
        <w:tc>
          <w:tcPr>
            <w:tcW w:w="6325" w:type="dxa"/>
          </w:tcPr>
          <w:p w14:paraId="7AFC3497" w14:textId="77777777" w:rsidR="00FB0A0B" w:rsidRDefault="00FB0A0B">
            <w:pPr>
              <w:pStyle w:val="TAL"/>
            </w:pPr>
            <w:r>
              <w:t>This IE shall indicate the addre</w:t>
            </w:r>
            <w:r w:rsidR="00DD5F1C">
              <w:t>ss of the interrogating IM</w:t>
            </w:r>
            <w:r w:rsidR="00DD5F1C">
              <w:noBreakHyphen/>
              <w:t>SSF. The address shall be in international E.164 format.</w:t>
            </w:r>
          </w:p>
        </w:tc>
      </w:tr>
      <w:tr w:rsidR="00FB0A0B" w14:paraId="54D57546" w14:textId="77777777">
        <w:tc>
          <w:tcPr>
            <w:tcW w:w="2665" w:type="dxa"/>
          </w:tcPr>
          <w:p w14:paraId="4DABB514" w14:textId="77777777" w:rsidR="00FB0A0B" w:rsidRDefault="00FB0A0B">
            <w:pPr>
              <w:pStyle w:val="TAL"/>
            </w:pPr>
            <w:r>
              <w:t>Requested Info</w:t>
            </w:r>
          </w:p>
        </w:tc>
        <w:tc>
          <w:tcPr>
            <w:tcW w:w="707" w:type="dxa"/>
          </w:tcPr>
          <w:p w14:paraId="4F4E947C" w14:textId="77777777" w:rsidR="00FB0A0B" w:rsidRDefault="00FB0A0B">
            <w:pPr>
              <w:pStyle w:val="TAC"/>
            </w:pPr>
            <w:r>
              <w:t>M</w:t>
            </w:r>
          </w:p>
        </w:tc>
        <w:tc>
          <w:tcPr>
            <w:tcW w:w="6325" w:type="dxa"/>
          </w:tcPr>
          <w:p w14:paraId="14A3392F" w14:textId="77777777" w:rsidR="00FB0A0B" w:rsidRDefault="00FB0A0B">
            <w:pPr>
              <w:pStyle w:val="TAL"/>
              <w:rPr>
                <w:rFonts w:eastAsia="Arial Unicode MS"/>
                <w:lang w:eastAsia="ja-JP"/>
              </w:rPr>
            </w:pPr>
            <w:r>
              <w:t xml:space="preserve">This IE indicates the type of subscriber information being requested. </w:t>
            </w:r>
            <w:r>
              <w:rPr>
                <w:rFonts w:eastAsia="MS Mincho"/>
                <w:lang w:eastAsia="ja-JP"/>
              </w:rPr>
              <w:br/>
            </w:r>
            <w:r>
              <w:t xml:space="preserve">This </w:t>
            </w:r>
            <w:r>
              <w:rPr>
                <w:rFonts w:eastAsia="MS Gothic" w:hint="eastAsia"/>
                <w:lang w:eastAsia="ja-JP"/>
              </w:rPr>
              <w:t>shall consist</w:t>
            </w:r>
            <w:r>
              <w:rPr>
                <w:rFonts w:eastAsia="MS Gothic"/>
                <w:lang w:eastAsia="ja-JP"/>
              </w:rPr>
              <w:t xml:space="preserve"> of</w:t>
            </w:r>
            <w:r>
              <w:rPr>
                <w:rFonts w:eastAsia="MS Gothic" w:hint="eastAsia"/>
                <w:lang w:eastAsia="ja-JP"/>
              </w:rPr>
              <w:t xml:space="preserve"> </w:t>
            </w:r>
            <w:r>
              <w:rPr>
                <w:rFonts w:eastAsia="MS Gothic"/>
                <w:lang w:eastAsia="ja-JP"/>
              </w:rPr>
              <w:t xml:space="preserve">the </w:t>
            </w:r>
            <w:r>
              <w:t xml:space="preserve">CAMEL </w:t>
            </w:r>
            <w:r>
              <w:rPr>
                <w:rFonts w:eastAsia="MS Mincho" w:hint="eastAsia"/>
                <w:lang w:eastAsia="ja-JP"/>
              </w:rPr>
              <w:t>S</w:t>
            </w:r>
            <w:r>
              <w:t xml:space="preserve">ubscription </w:t>
            </w:r>
            <w:r>
              <w:rPr>
                <w:rFonts w:eastAsia="MS Mincho" w:hint="eastAsia"/>
                <w:lang w:eastAsia="ja-JP"/>
              </w:rPr>
              <w:t>I</w:t>
            </w:r>
            <w:r>
              <w:t>nformation</w:t>
            </w:r>
            <w:r>
              <w:rPr>
                <w:rFonts w:eastAsia="MS Mincho" w:hint="eastAsia"/>
                <w:lang w:eastAsia="ja-JP"/>
              </w:rPr>
              <w:t>; the CAMEL Subscription Information is described in a table below</w:t>
            </w:r>
            <w:r>
              <w:rPr>
                <w:rFonts w:eastAsia="Arial Unicode MS" w:hint="eastAsia"/>
                <w:lang w:eastAsia="ja-JP"/>
              </w:rPr>
              <w:t>.</w:t>
            </w:r>
          </w:p>
        </w:tc>
      </w:tr>
      <w:tr w:rsidR="00FB0A0B" w14:paraId="4CA8B94C" w14:textId="77777777">
        <w:tc>
          <w:tcPr>
            <w:tcW w:w="2665" w:type="dxa"/>
          </w:tcPr>
          <w:p w14:paraId="1C00D6EC" w14:textId="77777777" w:rsidR="00FB0A0B" w:rsidRDefault="00FB0A0B">
            <w:pPr>
              <w:pStyle w:val="TAL"/>
            </w:pPr>
            <w:r>
              <w:t>Subscriber Identity</w:t>
            </w:r>
          </w:p>
        </w:tc>
        <w:tc>
          <w:tcPr>
            <w:tcW w:w="707" w:type="dxa"/>
          </w:tcPr>
          <w:p w14:paraId="6741E310" w14:textId="77777777" w:rsidR="00FB0A0B" w:rsidRDefault="00FB0A0B">
            <w:pPr>
              <w:pStyle w:val="TAC"/>
            </w:pPr>
            <w:r>
              <w:t>M</w:t>
            </w:r>
          </w:p>
        </w:tc>
        <w:tc>
          <w:tcPr>
            <w:tcW w:w="6325" w:type="dxa"/>
          </w:tcPr>
          <w:p w14:paraId="65B0DA04" w14:textId="77777777" w:rsidR="00FB0A0B" w:rsidRDefault="00FB0A0B">
            <w:pPr>
              <w:pStyle w:val="TAL"/>
            </w:pPr>
            <w:r>
              <w:t xml:space="preserve">This IE identifies the subscriber for which the information is requested. The identity </w:t>
            </w:r>
            <w:r>
              <w:rPr>
                <w:rFonts w:eastAsia="MS Gothic" w:hint="eastAsia"/>
                <w:lang w:eastAsia="ja-JP"/>
              </w:rPr>
              <w:t xml:space="preserve">shall be </w:t>
            </w:r>
            <w:r>
              <w:rPr>
                <w:rFonts w:eastAsia="MS Gothic"/>
                <w:lang w:eastAsia="ja-JP"/>
              </w:rPr>
              <w:t>an IMSI.</w:t>
            </w:r>
          </w:p>
        </w:tc>
      </w:tr>
    </w:tbl>
    <w:p w14:paraId="7FD97D62" w14:textId="77777777" w:rsidR="00FB0A0B" w:rsidRDefault="00FB0A0B"/>
    <w:p w14:paraId="55AC2491" w14:textId="77777777" w:rsidR="00FB0A0B" w:rsidRDefault="00FB0A0B">
      <w:r>
        <w:t>CAMEL subscription information contains the following information</w:t>
      </w:r>
      <w:r>
        <w:rPr>
          <w:rFonts w:eastAsia="MS Gothic" w:hint="eastAsia"/>
          <w:lang w:eastAsia="ja-JP"/>
        </w:rPr>
        <w:t xml:space="preserve"> elements</w:t>
      </w:r>
      <w: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325"/>
      </w:tblGrid>
      <w:tr w:rsidR="00FB0A0B" w14:paraId="313385D0" w14:textId="77777777">
        <w:trPr>
          <w:tblHeader/>
        </w:trPr>
        <w:tc>
          <w:tcPr>
            <w:tcW w:w="2665" w:type="dxa"/>
            <w:tcBorders>
              <w:bottom w:val="single" w:sz="6" w:space="0" w:color="auto"/>
            </w:tcBorders>
          </w:tcPr>
          <w:p w14:paraId="4803B434" w14:textId="77777777" w:rsidR="00FB0A0B" w:rsidRDefault="00FB0A0B">
            <w:pPr>
              <w:pStyle w:val="TAH"/>
            </w:pPr>
            <w:r>
              <w:t>Information element name</w:t>
            </w:r>
          </w:p>
        </w:tc>
        <w:tc>
          <w:tcPr>
            <w:tcW w:w="707" w:type="dxa"/>
          </w:tcPr>
          <w:p w14:paraId="51250D73" w14:textId="77777777" w:rsidR="00FB0A0B" w:rsidRDefault="00FB0A0B">
            <w:pPr>
              <w:pStyle w:val="TAH"/>
            </w:pPr>
            <w:r>
              <w:rPr>
                <w:rFonts w:eastAsia="MS Gothic" w:hint="eastAsia"/>
                <w:lang w:eastAsia="ja-JP"/>
              </w:rPr>
              <w:t>Status</w:t>
            </w:r>
          </w:p>
        </w:tc>
        <w:tc>
          <w:tcPr>
            <w:tcW w:w="6325" w:type="dxa"/>
          </w:tcPr>
          <w:p w14:paraId="1581D776" w14:textId="77777777" w:rsidR="00FB0A0B" w:rsidRDefault="00FB0A0B">
            <w:pPr>
              <w:pStyle w:val="TAH"/>
            </w:pPr>
            <w:r>
              <w:t>Description</w:t>
            </w:r>
          </w:p>
        </w:tc>
      </w:tr>
      <w:tr w:rsidR="00FB0A0B" w14:paraId="06CB1C3E" w14:textId="77777777">
        <w:tc>
          <w:tcPr>
            <w:tcW w:w="2665" w:type="dxa"/>
          </w:tcPr>
          <w:p w14:paraId="20A13C07" w14:textId="77777777" w:rsidR="00FB0A0B" w:rsidRDefault="00FB0A0B">
            <w:pPr>
              <w:pStyle w:val="TAL"/>
            </w:pPr>
            <w:r>
              <w:t>Additional Requested CAMEL Subscription Info</w:t>
            </w:r>
          </w:p>
        </w:tc>
        <w:tc>
          <w:tcPr>
            <w:tcW w:w="707" w:type="dxa"/>
          </w:tcPr>
          <w:p w14:paraId="6488AC9C" w14:textId="77777777" w:rsidR="00FB0A0B" w:rsidRDefault="00FB0A0B">
            <w:pPr>
              <w:pStyle w:val="TAC"/>
              <w:rPr>
                <w:rFonts w:eastAsia="MS Mincho"/>
                <w:lang w:eastAsia="ja-JP"/>
              </w:rPr>
            </w:pPr>
            <w:r>
              <w:rPr>
                <w:rFonts w:eastAsia="MS Mincho" w:hint="eastAsia"/>
                <w:lang w:eastAsia="ja-JP"/>
              </w:rPr>
              <w:t>M</w:t>
            </w:r>
          </w:p>
        </w:tc>
        <w:tc>
          <w:tcPr>
            <w:tcW w:w="6325" w:type="dxa"/>
          </w:tcPr>
          <w:p w14:paraId="6A52D53B" w14:textId="77777777" w:rsidR="00FB0A0B" w:rsidRDefault="00FB0A0B">
            <w:pPr>
              <w:pStyle w:val="TAL"/>
              <w:rPr>
                <w:rFonts w:eastAsia="MS Mincho"/>
                <w:lang w:eastAsia="ja-JP"/>
              </w:rPr>
            </w:pPr>
            <w:r>
              <w:t>This IE shall contain one of the following: O</w:t>
            </w:r>
            <w:r>
              <w:noBreakHyphen/>
              <w:t>IM</w:t>
            </w:r>
            <w:r>
              <w:noBreakHyphen/>
              <w:t>CSI/VT</w:t>
            </w:r>
            <w:r>
              <w:noBreakHyphen/>
              <w:t>IM</w:t>
            </w:r>
            <w:r>
              <w:noBreakHyphen/>
              <w:t>CSI/D</w:t>
            </w:r>
            <w:r>
              <w:noBreakHyphen/>
              <w:t>IM</w:t>
            </w:r>
            <w:r>
              <w:noBreakHyphen/>
              <w:t>CSI</w:t>
            </w:r>
          </w:p>
        </w:tc>
      </w:tr>
    </w:tbl>
    <w:p w14:paraId="390727E7" w14:textId="77777777" w:rsidR="00FB0A0B" w:rsidRDefault="00FB0A0B"/>
    <w:p w14:paraId="6292974B" w14:textId="77777777" w:rsidR="00FB0A0B" w:rsidRDefault="00FB0A0B" w:rsidP="002A0A94">
      <w:pPr>
        <w:pStyle w:val="Heading4"/>
      </w:pPr>
      <w:bookmarkStart w:id="225" w:name="_Toc95922252"/>
      <w:r>
        <w:t>4.7.4.2</w:t>
      </w:r>
      <w:r>
        <w:tab/>
        <w:t>Notify Subscriber Data Change ack</w:t>
      </w:r>
      <w:bookmarkEnd w:id="225"/>
    </w:p>
    <w:p w14:paraId="2CC2F1F0" w14:textId="77777777" w:rsidR="00FB0A0B" w:rsidRDefault="00FB0A0B" w:rsidP="002A0A94">
      <w:pPr>
        <w:pStyle w:val="Heading5"/>
      </w:pPr>
      <w:bookmarkStart w:id="226" w:name="_Toc95922253"/>
      <w:r>
        <w:t>4.7.4.2.1</w:t>
      </w:r>
      <w:r>
        <w:tab/>
        <w:t>Description</w:t>
      </w:r>
      <w:bookmarkEnd w:id="226"/>
    </w:p>
    <w:p w14:paraId="4DC847EC" w14:textId="77777777" w:rsidR="00FB0A0B" w:rsidRDefault="00FB0A0B" w:rsidP="002A0A94">
      <w:r w:rsidRPr="002A0A94">
        <w:t>This IF is used to respond to the HSS</w:t>
      </w:r>
      <w:r w:rsidR="007D7EC4" w:rsidRPr="002A0A94">
        <w:t>'</w:t>
      </w:r>
      <w:r w:rsidRPr="002A0A94">
        <w:t>s notification of the change of subscriber data.</w:t>
      </w:r>
    </w:p>
    <w:p w14:paraId="177C0A5E" w14:textId="77777777" w:rsidR="00FB0A0B" w:rsidRDefault="00FB0A0B" w:rsidP="002A0A94">
      <w:pPr>
        <w:pStyle w:val="Heading5"/>
      </w:pPr>
      <w:bookmarkStart w:id="227" w:name="_Toc95922254"/>
      <w:r>
        <w:t>4.7.4.2.2</w:t>
      </w:r>
      <w:r>
        <w:tab/>
        <w:t>Information Elements</w:t>
      </w:r>
      <w:bookmarkEnd w:id="227"/>
    </w:p>
    <w:p w14:paraId="0CA685A1" w14:textId="77777777" w:rsidR="00FB0A0B" w:rsidRDefault="00FB0A0B">
      <w:r>
        <w:rPr>
          <w:rFonts w:eastAsia="MS Gothic" w:hint="eastAsia"/>
          <w:lang w:eastAsia="ja-JP"/>
        </w:rPr>
        <w:t>This IF contains n</w:t>
      </w:r>
      <w:r>
        <w:t>o information elements.</w:t>
      </w:r>
    </w:p>
    <w:p w14:paraId="6B611DEB" w14:textId="77777777" w:rsidR="00FB0A0B" w:rsidRDefault="00FB0A0B" w:rsidP="002A0A94">
      <w:pPr>
        <w:pStyle w:val="Heading3"/>
      </w:pPr>
      <w:bookmarkStart w:id="228" w:name="_Toc95922255"/>
      <w:r>
        <w:rPr>
          <w:noProof/>
        </w:rPr>
        <w:t>4.7.5</w:t>
      </w:r>
      <w:r>
        <w:rPr>
          <w:noProof/>
        </w:rPr>
        <w:tab/>
        <w:t>HSS to IM</w:t>
      </w:r>
      <w:r>
        <w:rPr>
          <w:noProof/>
        </w:rPr>
        <w:noBreakHyphen/>
        <w:t>SSF information flows</w:t>
      </w:r>
      <w:bookmarkEnd w:id="228"/>
    </w:p>
    <w:p w14:paraId="07C5B590" w14:textId="77777777" w:rsidR="00FB0A0B" w:rsidRDefault="00FB0A0B" w:rsidP="002A0A94">
      <w:pPr>
        <w:pStyle w:val="Heading4"/>
      </w:pPr>
      <w:bookmarkStart w:id="229" w:name="_Toc95922256"/>
      <w:r>
        <w:t>4.7.5.1</w:t>
      </w:r>
      <w:r>
        <w:tab/>
        <w:t>Any Time Subscription Interrogation ack</w:t>
      </w:r>
      <w:bookmarkEnd w:id="229"/>
      <w:r>
        <w:t xml:space="preserve"> </w:t>
      </w:r>
    </w:p>
    <w:p w14:paraId="46D30C16" w14:textId="77777777" w:rsidR="00FB0A0B" w:rsidRDefault="00FB0A0B" w:rsidP="002A0A94">
      <w:pPr>
        <w:pStyle w:val="Heading5"/>
      </w:pPr>
      <w:bookmarkStart w:id="230" w:name="_Toc95922257"/>
      <w:r>
        <w:t>4.7.5.1.1</w:t>
      </w:r>
      <w:r>
        <w:tab/>
        <w:t>Description</w:t>
      </w:r>
      <w:bookmarkEnd w:id="230"/>
    </w:p>
    <w:p w14:paraId="2983795E" w14:textId="77777777" w:rsidR="00FB0A0B" w:rsidRDefault="00FB0A0B">
      <w:r>
        <w:t>This IF is used by the HSS to provide the requested subscriber</w:t>
      </w:r>
      <w:r w:rsidR="007D7EC4">
        <w:t>'</w:t>
      </w:r>
      <w:r>
        <w:t>s IM</w:t>
      </w:r>
      <w:r>
        <w:noBreakHyphen/>
        <w:t>CSI data to the IM</w:t>
      </w:r>
      <w:r>
        <w:noBreakHyphen/>
        <w:t xml:space="preserve">SSF. </w:t>
      </w:r>
    </w:p>
    <w:p w14:paraId="33D3C8AA" w14:textId="77777777" w:rsidR="00FB0A0B" w:rsidRDefault="00FB0A0B" w:rsidP="002A0A94">
      <w:pPr>
        <w:pStyle w:val="Heading5"/>
      </w:pPr>
      <w:bookmarkStart w:id="231" w:name="_Toc95922258"/>
      <w:r>
        <w:lastRenderedPageBreak/>
        <w:t>4.7.5.1.2</w:t>
      </w:r>
      <w:r>
        <w:tab/>
        <w:t>Information Elements</w:t>
      </w:r>
      <w:bookmarkEnd w:id="231"/>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3E160AEB" w14:textId="77777777">
        <w:trPr>
          <w:tblHeader/>
        </w:trPr>
        <w:tc>
          <w:tcPr>
            <w:tcW w:w="2665" w:type="dxa"/>
          </w:tcPr>
          <w:p w14:paraId="5EC60077" w14:textId="77777777" w:rsidR="00FB0A0B" w:rsidRDefault="00FB0A0B">
            <w:pPr>
              <w:pStyle w:val="TAH"/>
            </w:pPr>
            <w:r>
              <w:t>Information element name</w:t>
            </w:r>
          </w:p>
        </w:tc>
        <w:tc>
          <w:tcPr>
            <w:tcW w:w="707" w:type="dxa"/>
          </w:tcPr>
          <w:p w14:paraId="6D0CC5D8" w14:textId="77777777" w:rsidR="00FB0A0B" w:rsidRDefault="00FB0A0B">
            <w:pPr>
              <w:pStyle w:val="TAH"/>
            </w:pPr>
            <w:r>
              <w:rPr>
                <w:rFonts w:eastAsia="MS Gothic" w:hint="eastAsia"/>
                <w:lang w:eastAsia="ja-JP"/>
              </w:rPr>
              <w:t>Status</w:t>
            </w:r>
          </w:p>
        </w:tc>
        <w:tc>
          <w:tcPr>
            <w:tcW w:w="6295" w:type="dxa"/>
          </w:tcPr>
          <w:p w14:paraId="1E0EEFE6" w14:textId="77777777" w:rsidR="00FB0A0B" w:rsidRDefault="00FB0A0B">
            <w:pPr>
              <w:pStyle w:val="TAH"/>
            </w:pPr>
            <w:r>
              <w:t>Description</w:t>
            </w:r>
          </w:p>
        </w:tc>
      </w:tr>
      <w:tr w:rsidR="00FB0A0B" w14:paraId="22917E92" w14:textId="77777777">
        <w:tc>
          <w:tcPr>
            <w:tcW w:w="2665" w:type="dxa"/>
          </w:tcPr>
          <w:p w14:paraId="6EADB455" w14:textId="77777777" w:rsidR="00FB0A0B" w:rsidRDefault="00FB0A0B">
            <w:pPr>
              <w:pStyle w:val="TAL"/>
            </w:pPr>
            <w:r>
              <w:t xml:space="preserve">CAMEL </w:t>
            </w:r>
            <w:r>
              <w:rPr>
                <w:rFonts w:eastAsia="MS Mincho" w:hint="eastAsia"/>
                <w:lang w:eastAsia="ja-JP"/>
              </w:rPr>
              <w:t>S</w:t>
            </w:r>
            <w:r>
              <w:t xml:space="preserve">ubscription </w:t>
            </w:r>
            <w:r>
              <w:rPr>
                <w:rFonts w:eastAsia="MS Gothic" w:hint="eastAsia"/>
                <w:lang w:eastAsia="ja-JP"/>
              </w:rPr>
              <w:t>I</w:t>
            </w:r>
            <w:r>
              <w:t>nformation</w:t>
            </w:r>
          </w:p>
        </w:tc>
        <w:tc>
          <w:tcPr>
            <w:tcW w:w="707" w:type="dxa"/>
          </w:tcPr>
          <w:p w14:paraId="18EC0E5A" w14:textId="77777777" w:rsidR="00FB0A0B" w:rsidRDefault="00FB0A0B">
            <w:pPr>
              <w:pStyle w:val="TAC"/>
            </w:pPr>
            <w:r>
              <w:t>C</w:t>
            </w:r>
          </w:p>
        </w:tc>
        <w:tc>
          <w:tcPr>
            <w:tcW w:w="6295" w:type="dxa"/>
          </w:tcPr>
          <w:p w14:paraId="32EF54B5" w14:textId="77777777" w:rsidR="00FB0A0B" w:rsidRDefault="00FB0A0B">
            <w:pPr>
              <w:pStyle w:val="TAL"/>
            </w:pPr>
            <w:r>
              <w:t xml:space="preserve">This IE shall be present if the subscriber is provisioned with a CAMEL Subscription Information for IM CN. This IE </w:t>
            </w:r>
            <w:r>
              <w:rPr>
                <w:rFonts w:eastAsia="MS Mincho" w:hint="eastAsia"/>
                <w:lang w:eastAsia="ja-JP"/>
              </w:rPr>
              <w:t>is described in a table below</w:t>
            </w:r>
            <w:r>
              <w:t>.</w:t>
            </w:r>
          </w:p>
        </w:tc>
      </w:tr>
    </w:tbl>
    <w:p w14:paraId="42B16036" w14:textId="77777777" w:rsidR="00FB0A0B" w:rsidRDefault="00FB0A0B">
      <w:pPr>
        <w:pStyle w:val="Caption"/>
      </w:pPr>
    </w:p>
    <w:p w14:paraId="29C4C1CC" w14:textId="77777777" w:rsidR="00FB0A0B" w:rsidRDefault="00FB0A0B">
      <w:r>
        <w:t xml:space="preserve">CAMEL </w:t>
      </w:r>
      <w:r>
        <w:rPr>
          <w:rFonts w:eastAsia="MS Mincho" w:hint="eastAsia"/>
          <w:lang w:eastAsia="ja-JP"/>
        </w:rPr>
        <w:t>S</w:t>
      </w:r>
      <w:r>
        <w:t xml:space="preserve">ubscription </w:t>
      </w:r>
      <w:r>
        <w:rPr>
          <w:rFonts w:eastAsia="MS Mincho" w:hint="eastAsia"/>
          <w:lang w:eastAsia="ja-JP"/>
        </w:rPr>
        <w:t>I</w:t>
      </w:r>
      <w:r>
        <w:t>nformation contains the following information</w:t>
      </w:r>
      <w:r>
        <w:rPr>
          <w:rFonts w:eastAsia="MS Gothic" w:hint="eastAsia"/>
          <w:lang w:eastAsia="ja-JP"/>
        </w:rPr>
        <w:t xml:space="preserve"> elements</w:t>
      </w:r>
      <w: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62198E2C" w14:textId="77777777">
        <w:trPr>
          <w:tblHeader/>
        </w:trPr>
        <w:tc>
          <w:tcPr>
            <w:tcW w:w="2665" w:type="dxa"/>
          </w:tcPr>
          <w:p w14:paraId="7C4B8234" w14:textId="77777777" w:rsidR="00FB0A0B" w:rsidRDefault="00FB0A0B">
            <w:pPr>
              <w:pStyle w:val="TAH"/>
            </w:pPr>
            <w:r>
              <w:t>Information element name</w:t>
            </w:r>
          </w:p>
        </w:tc>
        <w:tc>
          <w:tcPr>
            <w:tcW w:w="707" w:type="dxa"/>
          </w:tcPr>
          <w:p w14:paraId="77CEEF96" w14:textId="77777777" w:rsidR="00FB0A0B" w:rsidRDefault="00FB0A0B">
            <w:pPr>
              <w:pStyle w:val="TAH"/>
            </w:pPr>
            <w:r>
              <w:rPr>
                <w:rFonts w:eastAsia="MS Gothic" w:hint="eastAsia"/>
                <w:lang w:eastAsia="ja-JP"/>
              </w:rPr>
              <w:t>Status</w:t>
            </w:r>
          </w:p>
        </w:tc>
        <w:tc>
          <w:tcPr>
            <w:tcW w:w="6295" w:type="dxa"/>
          </w:tcPr>
          <w:p w14:paraId="58CA4082" w14:textId="77777777" w:rsidR="00FB0A0B" w:rsidRDefault="00FB0A0B">
            <w:pPr>
              <w:pStyle w:val="TAH"/>
              <w:rPr>
                <w:lang w:val="en-US"/>
              </w:rPr>
            </w:pPr>
            <w:r>
              <w:rPr>
                <w:lang w:val="en-US"/>
              </w:rPr>
              <w:t>Description</w:t>
            </w:r>
          </w:p>
        </w:tc>
      </w:tr>
      <w:tr w:rsidR="00FB0A0B" w14:paraId="630372A1" w14:textId="77777777">
        <w:tc>
          <w:tcPr>
            <w:tcW w:w="2665" w:type="dxa"/>
          </w:tcPr>
          <w:p w14:paraId="09700AC0" w14:textId="77777777" w:rsidR="00FB0A0B" w:rsidRDefault="00FB0A0B" w:rsidP="002A0A94">
            <w:pPr>
              <w:pStyle w:val="TAL"/>
              <w:rPr>
                <w:lang w:val="en-US"/>
              </w:rPr>
            </w:pPr>
            <w:r w:rsidRPr="002A0A94">
              <w:t>O</w:t>
            </w:r>
            <w:r w:rsidRPr="002A0A94">
              <w:noBreakHyphen/>
            </w:r>
            <w:r w:rsidRPr="002A0A94">
              <w:rPr>
                <w:rFonts w:eastAsia="MS Gothic"/>
              </w:rPr>
              <w:t>IM</w:t>
            </w:r>
            <w:r w:rsidRPr="002A0A94">
              <w:rPr>
                <w:rFonts w:eastAsia="MS Gothic"/>
              </w:rPr>
              <w:noBreakHyphen/>
            </w:r>
            <w:r w:rsidRPr="002A0A94">
              <w:t>CSI</w:t>
            </w:r>
          </w:p>
        </w:tc>
        <w:tc>
          <w:tcPr>
            <w:tcW w:w="707" w:type="dxa"/>
          </w:tcPr>
          <w:p w14:paraId="2A591648" w14:textId="77777777" w:rsidR="00FB0A0B" w:rsidRDefault="00FB0A0B">
            <w:pPr>
              <w:pStyle w:val="TAC"/>
            </w:pPr>
            <w:r>
              <w:t>C</w:t>
            </w:r>
          </w:p>
        </w:tc>
        <w:tc>
          <w:tcPr>
            <w:tcW w:w="6295" w:type="dxa"/>
          </w:tcPr>
          <w:p w14:paraId="36B89A47" w14:textId="7298267E" w:rsidR="00FB0A0B" w:rsidRDefault="00FB0A0B">
            <w:pPr>
              <w:pStyle w:val="TAL"/>
            </w:pPr>
            <w:r>
              <w:t xml:space="preserve">See </w:t>
            </w:r>
            <w:r w:rsidR="002A0A94">
              <w:t>clause</w:t>
            </w:r>
            <w:r>
              <w:rPr>
                <w:rFonts w:eastAsia="MS Gothic"/>
                <w:lang w:eastAsia="ja-JP"/>
              </w:rPr>
              <w:t> </w:t>
            </w:r>
            <w:r>
              <w:t>4.4.1.1</w:t>
            </w:r>
            <w:r>
              <w:rPr>
                <w:rStyle w:val="CommentReference"/>
                <w:rFonts w:ascii="Times New Roman" w:hAnsi="Times New Roman"/>
                <w:vanish/>
              </w:rPr>
              <w:t xml:space="preserve"> </w:t>
            </w:r>
          </w:p>
        </w:tc>
      </w:tr>
      <w:tr w:rsidR="00FB0A0B" w14:paraId="566E46B7" w14:textId="77777777">
        <w:tc>
          <w:tcPr>
            <w:tcW w:w="2665" w:type="dxa"/>
          </w:tcPr>
          <w:p w14:paraId="1651665A" w14:textId="77777777" w:rsidR="00FB0A0B" w:rsidRDefault="00FB0A0B" w:rsidP="002A0A94">
            <w:pPr>
              <w:pStyle w:val="TAL"/>
              <w:rPr>
                <w:lang w:val="en-US"/>
              </w:rPr>
            </w:pPr>
            <w:r w:rsidRPr="002A0A94">
              <w:t>D</w:t>
            </w:r>
            <w:r w:rsidRPr="002A0A94">
              <w:noBreakHyphen/>
            </w:r>
            <w:r w:rsidRPr="002A0A94">
              <w:rPr>
                <w:rFonts w:eastAsia="MS Gothic"/>
              </w:rPr>
              <w:t>IM</w:t>
            </w:r>
            <w:r w:rsidRPr="002A0A94">
              <w:rPr>
                <w:rFonts w:eastAsia="MS Gothic"/>
              </w:rPr>
              <w:noBreakHyphen/>
            </w:r>
            <w:r w:rsidRPr="002A0A94">
              <w:t>CSI</w:t>
            </w:r>
          </w:p>
        </w:tc>
        <w:tc>
          <w:tcPr>
            <w:tcW w:w="707" w:type="dxa"/>
          </w:tcPr>
          <w:p w14:paraId="4BD058B2" w14:textId="77777777" w:rsidR="00FB0A0B" w:rsidRDefault="00FB0A0B">
            <w:pPr>
              <w:pStyle w:val="TAC"/>
              <w:rPr>
                <w:lang w:val="en-US"/>
              </w:rPr>
            </w:pPr>
            <w:r>
              <w:rPr>
                <w:lang w:val="en-US"/>
              </w:rPr>
              <w:t>C</w:t>
            </w:r>
          </w:p>
        </w:tc>
        <w:tc>
          <w:tcPr>
            <w:tcW w:w="6295" w:type="dxa"/>
          </w:tcPr>
          <w:p w14:paraId="12E781E1" w14:textId="5591BF85" w:rsidR="00FB0A0B" w:rsidRDefault="00FB0A0B">
            <w:pPr>
              <w:pStyle w:val="TAL"/>
              <w:rPr>
                <w:rFonts w:eastAsia="MS Mincho"/>
                <w:lang w:val="en-US" w:eastAsia="ja-JP"/>
              </w:rPr>
            </w:pPr>
            <w:r>
              <w:rPr>
                <w:lang w:val="en-US"/>
              </w:rPr>
              <w:t xml:space="preserve">See </w:t>
            </w:r>
            <w:r w:rsidR="002A0A94">
              <w:rPr>
                <w:lang w:val="en-US"/>
              </w:rPr>
              <w:t>clause</w:t>
            </w:r>
            <w:r>
              <w:rPr>
                <w:rFonts w:eastAsia="MS Gothic"/>
                <w:lang w:eastAsia="ja-JP"/>
              </w:rPr>
              <w:t> </w:t>
            </w:r>
            <w:r>
              <w:t>4.4.1.2</w:t>
            </w:r>
          </w:p>
        </w:tc>
      </w:tr>
      <w:tr w:rsidR="00FB0A0B" w14:paraId="553A9138" w14:textId="77777777">
        <w:tc>
          <w:tcPr>
            <w:tcW w:w="2665" w:type="dxa"/>
          </w:tcPr>
          <w:p w14:paraId="5F9BBA3D" w14:textId="77777777" w:rsidR="00FB0A0B" w:rsidRDefault="00FB0A0B" w:rsidP="002A0A94">
            <w:pPr>
              <w:pStyle w:val="TAL"/>
              <w:rPr>
                <w:lang w:val="en-US"/>
              </w:rPr>
            </w:pPr>
            <w:r w:rsidRPr="002A0A94">
              <w:t>VT</w:t>
            </w:r>
            <w:r w:rsidRPr="002A0A94">
              <w:noBreakHyphen/>
            </w:r>
            <w:r w:rsidRPr="002A0A94">
              <w:rPr>
                <w:rFonts w:eastAsia="MS Gothic"/>
              </w:rPr>
              <w:t>IM</w:t>
            </w:r>
            <w:r w:rsidRPr="002A0A94">
              <w:rPr>
                <w:rFonts w:eastAsia="MS Gothic"/>
              </w:rPr>
              <w:noBreakHyphen/>
            </w:r>
            <w:r w:rsidRPr="002A0A94">
              <w:t>CSI</w:t>
            </w:r>
          </w:p>
        </w:tc>
        <w:tc>
          <w:tcPr>
            <w:tcW w:w="707" w:type="dxa"/>
          </w:tcPr>
          <w:p w14:paraId="7444953E" w14:textId="77777777" w:rsidR="00FB0A0B" w:rsidRDefault="00FB0A0B">
            <w:pPr>
              <w:pStyle w:val="TAC"/>
              <w:rPr>
                <w:lang w:val="en-US"/>
              </w:rPr>
            </w:pPr>
            <w:r>
              <w:rPr>
                <w:lang w:val="en-US"/>
              </w:rPr>
              <w:t>C</w:t>
            </w:r>
          </w:p>
        </w:tc>
        <w:tc>
          <w:tcPr>
            <w:tcW w:w="6295" w:type="dxa"/>
          </w:tcPr>
          <w:p w14:paraId="061E589F" w14:textId="1E4E4D02" w:rsidR="00FB0A0B" w:rsidRDefault="00FB0A0B">
            <w:pPr>
              <w:pStyle w:val="TAL"/>
              <w:rPr>
                <w:lang w:val="en-US"/>
              </w:rPr>
            </w:pPr>
            <w:r>
              <w:rPr>
                <w:lang w:val="en-US"/>
              </w:rPr>
              <w:t xml:space="preserve">See </w:t>
            </w:r>
            <w:r w:rsidR="002A0A94">
              <w:rPr>
                <w:lang w:val="en-US"/>
              </w:rPr>
              <w:t>clause</w:t>
            </w:r>
            <w:r>
              <w:rPr>
                <w:rFonts w:eastAsia="MS Gothic"/>
                <w:lang w:eastAsia="ja-JP"/>
              </w:rPr>
              <w:t> </w:t>
            </w:r>
            <w:r>
              <w:t>4.4.1.3</w:t>
            </w:r>
          </w:p>
        </w:tc>
      </w:tr>
    </w:tbl>
    <w:p w14:paraId="42E1F9CB" w14:textId="77777777" w:rsidR="00FB0A0B" w:rsidRDefault="00FB0A0B"/>
    <w:p w14:paraId="7238C286" w14:textId="77777777" w:rsidR="00FB0A0B" w:rsidRDefault="00FB0A0B" w:rsidP="002A0A94">
      <w:pPr>
        <w:pStyle w:val="Heading4"/>
      </w:pPr>
      <w:bookmarkStart w:id="232" w:name="_Toc95922259"/>
      <w:r>
        <w:t>4.7.5.2</w:t>
      </w:r>
      <w:r>
        <w:tab/>
        <w:t>Notify Subscriber Data Change</w:t>
      </w:r>
      <w:bookmarkEnd w:id="232"/>
    </w:p>
    <w:p w14:paraId="068B9076" w14:textId="77777777" w:rsidR="00FB0A0B" w:rsidRDefault="00FB0A0B" w:rsidP="002A0A94">
      <w:pPr>
        <w:pStyle w:val="Heading5"/>
      </w:pPr>
      <w:bookmarkStart w:id="233" w:name="_Toc95922260"/>
      <w:r>
        <w:t>4.7.5.2.1</w:t>
      </w:r>
      <w:r>
        <w:tab/>
        <w:t>Description</w:t>
      </w:r>
      <w:bookmarkEnd w:id="233"/>
    </w:p>
    <w:p w14:paraId="3331A30F" w14:textId="77777777" w:rsidR="00FB0A0B" w:rsidRDefault="00FB0A0B" w:rsidP="002A0A94">
      <w:r w:rsidRPr="002A0A94">
        <w:t xml:space="preserve">This IF is used by the </w:t>
      </w:r>
      <w:r w:rsidR="005A47B9" w:rsidRPr="002A0A94">
        <w:t>HSS</w:t>
      </w:r>
      <w:r w:rsidRPr="002A0A94">
        <w:t xml:space="preserve"> to notify to the IM</w:t>
      </w:r>
      <w:r w:rsidRPr="002A0A94">
        <w:noBreakHyphen/>
        <w:t>SSF of the change of subscriber IM CSI data.</w:t>
      </w:r>
      <w:r w:rsidRPr="002A0A94">
        <w:rPr>
          <w:rFonts w:eastAsia="MS Mincho" w:hint="eastAsia"/>
        </w:rPr>
        <w:t xml:space="preserve"> This IF is sent at each time subscriber </w:t>
      </w:r>
      <w:r w:rsidRPr="002A0A94">
        <w:rPr>
          <w:rFonts w:eastAsia="MS Mincho"/>
        </w:rPr>
        <w:t xml:space="preserve">IM CSI </w:t>
      </w:r>
      <w:r w:rsidRPr="002A0A94">
        <w:rPr>
          <w:rFonts w:eastAsia="MS Mincho" w:hint="eastAsia"/>
        </w:rPr>
        <w:t>data is changed.</w:t>
      </w:r>
    </w:p>
    <w:p w14:paraId="12494607" w14:textId="77777777" w:rsidR="00FB0A0B" w:rsidRDefault="00FB0A0B" w:rsidP="002A0A94">
      <w:pPr>
        <w:pStyle w:val="Heading5"/>
      </w:pPr>
      <w:bookmarkStart w:id="234" w:name="_Toc95922261"/>
      <w:r>
        <w:t>4.7.5.2.2</w:t>
      </w:r>
      <w:r>
        <w:tab/>
        <w:t>Information Elements</w:t>
      </w:r>
      <w:bookmarkEnd w:id="234"/>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1FA95F90" w14:textId="77777777">
        <w:trPr>
          <w:tblHeader/>
        </w:trPr>
        <w:tc>
          <w:tcPr>
            <w:tcW w:w="2665" w:type="dxa"/>
          </w:tcPr>
          <w:p w14:paraId="20102A46" w14:textId="77777777" w:rsidR="00FB0A0B" w:rsidRDefault="00FB0A0B">
            <w:pPr>
              <w:pStyle w:val="TAH"/>
            </w:pPr>
            <w:r>
              <w:t>Information element name</w:t>
            </w:r>
          </w:p>
        </w:tc>
        <w:tc>
          <w:tcPr>
            <w:tcW w:w="707" w:type="dxa"/>
          </w:tcPr>
          <w:p w14:paraId="27328DF5" w14:textId="77777777" w:rsidR="00FB0A0B" w:rsidRDefault="00FB0A0B">
            <w:pPr>
              <w:pStyle w:val="TAH"/>
            </w:pPr>
            <w:r>
              <w:rPr>
                <w:rFonts w:eastAsia="MS Gothic" w:hint="eastAsia"/>
                <w:lang w:eastAsia="ja-JP"/>
              </w:rPr>
              <w:t>Status</w:t>
            </w:r>
          </w:p>
        </w:tc>
        <w:tc>
          <w:tcPr>
            <w:tcW w:w="6295" w:type="dxa"/>
          </w:tcPr>
          <w:p w14:paraId="597CB144" w14:textId="77777777" w:rsidR="00FB0A0B" w:rsidRDefault="00FB0A0B">
            <w:pPr>
              <w:pStyle w:val="TAH"/>
              <w:rPr>
                <w:lang w:val="en-US"/>
              </w:rPr>
            </w:pPr>
            <w:r>
              <w:rPr>
                <w:lang w:val="en-US"/>
              </w:rPr>
              <w:t>Description</w:t>
            </w:r>
          </w:p>
        </w:tc>
      </w:tr>
      <w:tr w:rsidR="00FB0A0B" w14:paraId="1FE7B8AA" w14:textId="77777777">
        <w:tc>
          <w:tcPr>
            <w:tcW w:w="2665" w:type="dxa"/>
          </w:tcPr>
          <w:p w14:paraId="3FC3D355" w14:textId="77777777" w:rsidR="00FB0A0B" w:rsidRDefault="00FB0A0B">
            <w:pPr>
              <w:pStyle w:val="TAL"/>
              <w:rPr>
                <w:rFonts w:eastAsia="MS Mincho"/>
                <w:lang w:val="en-US" w:eastAsia="ja-JP"/>
              </w:rPr>
            </w:pPr>
            <w:r>
              <w:rPr>
                <w:rFonts w:eastAsia="MS Mincho" w:hint="eastAsia"/>
                <w:lang w:val="en-US" w:eastAsia="ja-JP"/>
              </w:rPr>
              <w:t>IMSI</w:t>
            </w:r>
          </w:p>
        </w:tc>
        <w:tc>
          <w:tcPr>
            <w:tcW w:w="707" w:type="dxa"/>
            <w:tcBorders>
              <w:bottom w:val="single" w:sz="6" w:space="0" w:color="auto"/>
            </w:tcBorders>
          </w:tcPr>
          <w:p w14:paraId="568F2A4F" w14:textId="77777777" w:rsidR="00FB0A0B" w:rsidRDefault="00FB0A0B">
            <w:pPr>
              <w:pStyle w:val="TAC"/>
              <w:rPr>
                <w:rFonts w:eastAsia="MS Mincho"/>
                <w:lang w:val="en-US" w:eastAsia="ja-JP"/>
              </w:rPr>
            </w:pPr>
            <w:r>
              <w:rPr>
                <w:rFonts w:eastAsia="MS Mincho" w:hint="eastAsia"/>
                <w:lang w:val="en-US" w:eastAsia="ja-JP"/>
              </w:rPr>
              <w:t>M</w:t>
            </w:r>
          </w:p>
        </w:tc>
        <w:tc>
          <w:tcPr>
            <w:tcW w:w="6295" w:type="dxa"/>
            <w:tcBorders>
              <w:bottom w:val="single" w:sz="6" w:space="0" w:color="auto"/>
            </w:tcBorders>
          </w:tcPr>
          <w:p w14:paraId="4D570F03" w14:textId="77777777" w:rsidR="00FB0A0B" w:rsidRDefault="00FB0A0B">
            <w:pPr>
              <w:pStyle w:val="TAL"/>
              <w:rPr>
                <w:rFonts w:eastAsia="MS Mincho"/>
                <w:lang w:eastAsia="ja-JP"/>
              </w:rPr>
            </w:pPr>
            <w:r>
              <w:rPr>
                <w:rFonts w:eastAsia="MS Mincho" w:hint="eastAsia"/>
                <w:lang w:eastAsia="ja-JP"/>
              </w:rPr>
              <w:t>The IMSI is used to identify the subscriber.</w:t>
            </w:r>
          </w:p>
        </w:tc>
      </w:tr>
      <w:tr w:rsidR="00FB0A0B" w14:paraId="2C8F2736" w14:textId="77777777">
        <w:tc>
          <w:tcPr>
            <w:tcW w:w="2665" w:type="dxa"/>
          </w:tcPr>
          <w:p w14:paraId="17A40BAE" w14:textId="77777777" w:rsidR="00FB0A0B" w:rsidRDefault="00FB0A0B">
            <w:pPr>
              <w:pStyle w:val="TAL"/>
              <w:rPr>
                <w:rFonts w:eastAsia="MS Mincho"/>
                <w:lang w:eastAsia="ja-JP"/>
              </w:rPr>
            </w:pPr>
            <w:r>
              <w:rPr>
                <w:rFonts w:eastAsia="MS Mincho" w:hint="eastAsia"/>
                <w:lang w:eastAsia="ja-JP"/>
              </w:rPr>
              <w:t>MSISDN</w:t>
            </w:r>
          </w:p>
        </w:tc>
        <w:tc>
          <w:tcPr>
            <w:tcW w:w="707" w:type="dxa"/>
          </w:tcPr>
          <w:p w14:paraId="0B60D55A" w14:textId="77777777" w:rsidR="00FB0A0B" w:rsidRDefault="00FB0A0B">
            <w:pPr>
              <w:pStyle w:val="TAC"/>
              <w:rPr>
                <w:rFonts w:eastAsia="MS Mincho"/>
                <w:lang w:eastAsia="ja-JP"/>
              </w:rPr>
            </w:pPr>
            <w:r>
              <w:rPr>
                <w:rFonts w:eastAsia="MS Mincho"/>
                <w:lang w:eastAsia="ja-JP"/>
              </w:rPr>
              <w:t>C</w:t>
            </w:r>
          </w:p>
        </w:tc>
        <w:tc>
          <w:tcPr>
            <w:tcW w:w="6295" w:type="dxa"/>
          </w:tcPr>
          <w:p w14:paraId="1CE58795" w14:textId="77777777" w:rsidR="00FB0A0B" w:rsidRDefault="00FB0A0B">
            <w:pPr>
              <w:pStyle w:val="TAL"/>
              <w:rPr>
                <w:rFonts w:eastAsia="MS Mincho"/>
                <w:lang w:eastAsia="ja-JP"/>
              </w:rPr>
            </w:pPr>
            <w:r>
              <w:rPr>
                <w:rFonts w:eastAsia="MS Mincho" w:hint="eastAsia"/>
                <w:lang w:eastAsia="ja-JP"/>
              </w:rPr>
              <w:t xml:space="preserve">This shall </w:t>
            </w:r>
            <w:r>
              <w:rPr>
                <w:rFonts w:eastAsia="MS Mincho"/>
                <w:lang w:eastAsia="ja-JP"/>
              </w:rPr>
              <w:t>consist of</w:t>
            </w:r>
            <w:r>
              <w:rPr>
                <w:rFonts w:eastAsia="MS Mincho" w:hint="eastAsia"/>
                <w:lang w:eastAsia="ja-JP"/>
              </w:rPr>
              <w:t xml:space="preserve"> the</w:t>
            </w:r>
            <w:r>
              <w:rPr>
                <w:rFonts w:eastAsia="MS Mincho"/>
                <w:lang w:eastAsia="ja-JP"/>
              </w:rPr>
              <w:t xml:space="preserve"> subscriber</w:t>
            </w:r>
            <w:r w:rsidR="007D7EC4">
              <w:rPr>
                <w:rFonts w:eastAsia="MS Mincho"/>
                <w:lang w:eastAsia="ja-JP"/>
              </w:rPr>
              <w:t>'</w:t>
            </w:r>
            <w:r>
              <w:rPr>
                <w:rFonts w:eastAsia="MS Mincho"/>
                <w:lang w:eastAsia="ja-JP"/>
              </w:rPr>
              <w:t>s MSISDN if available</w:t>
            </w:r>
            <w:r>
              <w:rPr>
                <w:rFonts w:eastAsia="MS Mincho" w:hint="eastAsia"/>
                <w:lang w:eastAsia="ja-JP"/>
              </w:rPr>
              <w:t>.</w:t>
            </w:r>
            <w:r>
              <w:rPr>
                <w:rFonts w:eastAsia="MS Mincho"/>
                <w:lang w:eastAsia="ja-JP"/>
              </w:rPr>
              <w:t xml:space="preserve">  If no MSISDN is available, the parameter shall be set with a dummy MSISDN value.</w:t>
            </w:r>
          </w:p>
        </w:tc>
      </w:tr>
      <w:tr w:rsidR="00FB0A0B" w14:paraId="594636B7" w14:textId="77777777">
        <w:tc>
          <w:tcPr>
            <w:tcW w:w="2665" w:type="dxa"/>
          </w:tcPr>
          <w:p w14:paraId="0AE0126B" w14:textId="77777777" w:rsidR="00FB0A0B" w:rsidRDefault="00FB0A0B">
            <w:pPr>
              <w:pStyle w:val="TAL"/>
              <w:rPr>
                <w:rFonts w:eastAsia="MS Gothic"/>
                <w:lang w:eastAsia="ja-JP"/>
              </w:rPr>
            </w:pPr>
            <w:r>
              <w:rPr>
                <w:rFonts w:eastAsia="MS Gothic" w:hint="eastAsia"/>
                <w:lang w:eastAsia="ja-JP"/>
              </w:rPr>
              <w:t>CAMEL Subscription Information</w:t>
            </w:r>
          </w:p>
        </w:tc>
        <w:tc>
          <w:tcPr>
            <w:tcW w:w="707" w:type="dxa"/>
          </w:tcPr>
          <w:p w14:paraId="512F5781" w14:textId="77777777" w:rsidR="00FB0A0B" w:rsidRDefault="00FB0A0B">
            <w:pPr>
              <w:pStyle w:val="TAC"/>
              <w:rPr>
                <w:rFonts w:eastAsia="MS Gothic"/>
                <w:lang w:eastAsia="ja-JP"/>
              </w:rPr>
            </w:pPr>
            <w:r>
              <w:rPr>
                <w:rFonts w:eastAsia="MS Gothic" w:hint="eastAsia"/>
                <w:lang w:eastAsia="ja-JP"/>
              </w:rPr>
              <w:t>M</w:t>
            </w:r>
          </w:p>
        </w:tc>
        <w:tc>
          <w:tcPr>
            <w:tcW w:w="6295" w:type="dxa"/>
          </w:tcPr>
          <w:p w14:paraId="203CD864" w14:textId="77777777" w:rsidR="00FB0A0B" w:rsidRDefault="00FB0A0B">
            <w:pPr>
              <w:pStyle w:val="TAL"/>
              <w:rPr>
                <w:rFonts w:eastAsia="MS Gothic"/>
                <w:lang w:eastAsia="ja-JP"/>
              </w:rPr>
            </w:pPr>
            <w:r>
              <w:rPr>
                <w:rFonts w:eastAsia="MS Gothic"/>
                <w:lang w:eastAsia="ja-JP"/>
              </w:rPr>
              <w:t xml:space="preserve">The CAMEL Subscription Information IE is used to indicate the modified or deleted CAMEL Subscription Information data. </w:t>
            </w:r>
            <w:r>
              <w:rPr>
                <w:rFonts w:eastAsia="MS Gothic" w:hint="eastAsia"/>
                <w:lang w:eastAsia="ja-JP"/>
              </w:rPr>
              <w:t>This IE is described in a table below.</w:t>
            </w:r>
            <w:r>
              <w:rPr>
                <w:rFonts w:eastAsia="MS Gothic"/>
                <w:lang w:eastAsia="ja-JP"/>
              </w:rPr>
              <w:t xml:space="preserve"> </w:t>
            </w:r>
          </w:p>
        </w:tc>
      </w:tr>
    </w:tbl>
    <w:p w14:paraId="75ADE1C5" w14:textId="77777777" w:rsidR="00FB0A0B" w:rsidRDefault="00FB0A0B"/>
    <w:p w14:paraId="2ABB33DC" w14:textId="77777777" w:rsidR="00FB0A0B" w:rsidRDefault="00FB0A0B">
      <w:r>
        <w:t xml:space="preserve">CAMEL </w:t>
      </w:r>
      <w:r>
        <w:rPr>
          <w:rFonts w:eastAsia="MS Mincho" w:hint="eastAsia"/>
          <w:lang w:eastAsia="ja-JP"/>
        </w:rPr>
        <w:t>S</w:t>
      </w:r>
      <w:r>
        <w:t xml:space="preserve">ubscription </w:t>
      </w:r>
      <w:r>
        <w:rPr>
          <w:rFonts w:eastAsia="MS Mincho" w:hint="eastAsia"/>
          <w:lang w:eastAsia="ja-JP"/>
        </w:rPr>
        <w:t>I</w:t>
      </w:r>
      <w:r>
        <w:t>nformation Modified contains the following information</w:t>
      </w:r>
      <w:r>
        <w:rPr>
          <w:rFonts w:eastAsia="MS Gothic" w:hint="eastAsia"/>
          <w:lang w:eastAsia="ja-JP"/>
        </w:rPr>
        <w:t xml:space="preserve"> elements</w:t>
      </w:r>
      <w: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672BAA19" w14:textId="77777777">
        <w:trPr>
          <w:tblHeader/>
        </w:trPr>
        <w:tc>
          <w:tcPr>
            <w:tcW w:w="2665" w:type="dxa"/>
          </w:tcPr>
          <w:p w14:paraId="6AC14AF9" w14:textId="77777777" w:rsidR="00FB0A0B" w:rsidRDefault="00FB0A0B">
            <w:pPr>
              <w:pStyle w:val="TAH"/>
            </w:pPr>
            <w:r>
              <w:t>Information element name</w:t>
            </w:r>
          </w:p>
        </w:tc>
        <w:tc>
          <w:tcPr>
            <w:tcW w:w="707" w:type="dxa"/>
          </w:tcPr>
          <w:p w14:paraId="14661A50" w14:textId="77777777" w:rsidR="00FB0A0B" w:rsidRDefault="00FB0A0B">
            <w:pPr>
              <w:pStyle w:val="TAH"/>
            </w:pPr>
            <w:r>
              <w:rPr>
                <w:rFonts w:eastAsia="MS Gothic" w:hint="eastAsia"/>
                <w:lang w:eastAsia="ja-JP"/>
              </w:rPr>
              <w:t>Status</w:t>
            </w:r>
          </w:p>
        </w:tc>
        <w:tc>
          <w:tcPr>
            <w:tcW w:w="6295" w:type="dxa"/>
          </w:tcPr>
          <w:p w14:paraId="2C0C1919" w14:textId="77777777" w:rsidR="00FB0A0B" w:rsidRDefault="00FB0A0B">
            <w:pPr>
              <w:pStyle w:val="TAH"/>
              <w:rPr>
                <w:lang w:val="en-US"/>
              </w:rPr>
            </w:pPr>
            <w:r>
              <w:rPr>
                <w:lang w:val="en-US"/>
              </w:rPr>
              <w:t>Description</w:t>
            </w:r>
          </w:p>
        </w:tc>
      </w:tr>
      <w:tr w:rsidR="00FB0A0B" w14:paraId="6F6C58A0" w14:textId="77777777">
        <w:tc>
          <w:tcPr>
            <w:tcW w:w="2665" w:type="dxa"/>
          </w:tcPr>
          <w:p w14:paraId="11296F01" w14:textId="77777777" w:rsidR="00FB0A0B" w:rsidRDefault="00FB0A0B" w:rsidP="002A0A94">
            <w:pPr>
              <w:pStyle w:val="TAL"/>
              <w:rPr>
                <w:lang w:val="en-US"/>
              </w:rPr>
            </w:pPr>
            <w:r w:rsidRPr="002A0A94">
              <w:t>O</w:t>
            </w:r>
            <w:r w:rsidRPr="002A0A94">
              <w:rPr>
                <w:rFonts w:eastAsia="MS Gothic"/>
              </w:rPr>
              <w:noBreakHyphen/>
              <w:t>IM</w:t>
            </w:r>
            <w:r w:rsidRPr="002A0A94">
              <w:rPr>
                <w:rFonts w:eastAsia="MS Gothic"/>
              </w:rPr>
              <w:noBreakHyphen/>
            </w:r>
            <w:r w:rsidRPr="002A0A94">
              <w:t>CSI</w:t>
            </w:r>
          </w:p>
        </w:tc>
        <w:tc>
          <w:tcPr>
            <w:tcW w:w="707" w:type="dxa"/>
          </w:tcPr>
          <w:p w14:paraId="7D943EBE" w14:textId="77777777" w:rsidR="00FB0A0B" w:rsidRDefault="00FB0A0B">
            <w:pPr>
              <w:pStyle w:val="TAC"/>
              <w:rPr>
                <w:rFonts w:eastAsia="MS Gothic"/>
                <w:lang w:eastAsia="ja-JP"/>
              </w:rPr>
            </w:pPr>
            <w:r>
              <w:rPr>
                <w:rFonts w:eastAsia="MS Gothic" w:hint="eastAsia"/>
                <w:lang w:eastAsia="ja-JP"/>
              </w:rPr>
              <w:t>S</w:t>
            </w:r>
          </w:p>
        </w:tc>
        <w:tc>
          <w:tcPr>
            <w:tcW w:w="6295" w:type="dxa"/>
          </w:tcPr>
          <w:p w14:paraId="3B3806DE" w14:textId="6B0FA6D3" w:rsidR="00FB0A0B" w:rsidRDefault="00FB0A0B">
            <w:pPr>
              <w:pStyle w:val="TAL"/>
            </w:pPr>
            <w:r>
              <w:t xml:space="preserve">See </w:t>
            </w:r>
            <w:r w:rsidR="002A0A94">
              <w:rPr>
                <w:rFonts w:eastAsia="MS Gothic" w:hint="eastAsia"/>
                <w:lang w:eastAsia="ja-JP"/>
              </w:rPr>
              <w:t>clause</w:t>
            </w:r>
            <w:r>
              <w:rPr>
                <w:rFonts w:eastAsia="MS Gothic"/>
                <w:lang w:eastAsia="ja-JP"/>
              </w:rPr>
              <w:t> </w:t>
            </w:r>
            <w:r>
              <w:t>4.4.1.1. It shall be present if it was modified.</w:t>
            </w:r>
          </w:p>
        </w:tc>
      </w:tr>
      <w:tr w:rsidR="00FB0A0B" w14:paraId="626D5586" w14:textId="77777777">
        <w:tc>
          <w:tcPr>
            <w:tcW w:w="2665" w:type="dxa"/>
          </w:tcPr>
          <w:p w14:paraId="2A90D422" w14:textId="77777777" w:rsidR="00FB0A0B" w:rsidRDefault="00FB0A0B" w:rsidP="002A0A94">
            <w:pPr>
              <w:pStyle w:val="TAL"/>
              <w:rPr>
                <w:lang w:val="en-US"/>
              </w:rPr>
            </w:pPr>
            <w:r w:rsidRPr="002A0A94">
              <w:rPr>
                <w:rFonts w:eastAsia="MS Mincho" w:hint="eastAsia"/>
              </w:rPr>
              <w:t>D</w:t>
            </w:r>
            <w:r w:rsidRPr="002A0A94">
              <w:rPr>
                <w:rFonts w:eastAsia="MS Gothic"/>
              </w:rPr>
              <w:noBreakHyphen/>
              <w:t>IM</w:t>
            </w:r>
            <w:r w:rsidRPr="002A0A94">
              <w:rPr>
                <w:rFonts w:eastAsia="MS Gothic"/>
              </w:rPr>
              <w:noBreakHyphen/>
            </w:r>
            <w:r w:rsidRPr="002A0A94">
              <w:t>CSI</w:t>
            </w:r>
          </w:p>
        </w:tc>
        <w:tc>
          <w:tcPr>
            <w:tcW w:w="707" w:type="dxa"/>
          </w:tcPr>
          <w:p w14:paraId="1126E64F" w14:textId="77777777" w:rsidR="00FB0A0B" w:rsidRDefault="00FB0A0B">
            <w:pPr>
              <w:pStyle w:val="TAC"/>
              <w:rPr>
                <w:lang w:val="en-US"/>
              </w:rPr>
            </w:pPr>
            <w:r>
              <w:rPr>
                <w:rFonts w:hint="eastAsia"/>
                <w:lang w:val="en-US"/>
              </w:rPr>
              <w:t>S</w:t>
            </w:r>
          </w:p>
        </w:tc>
        <w:tc>
          <w:tcPr>
            <w:tcW w:w="6295" w:type="dxa"/>
          </w:tcPr>
          <w:p w14:paraId="1C5E22E4" w14:textId="1118BA73" w:rsidR="00FB0A0B" w:rsidRDefault="00FB0A0B">
            <w:pPr>
              <w:pStyle w:val="TAL"/>
              <w:rPr>
                <w:rFonts w:eastAsia="MS Mincho"/>
                <w:lang w:eastAsia="ja-JP"/>
              </w:rPr>
            </w:pPr>
            <w:r>
              <w:t xml:space="preserve">See </w:t>
            </w:r>
            <w:r w:rsidR="002A0A94">
              <w:rPr>
                <w:rFonts w:eastAsia="MS Gothic" w:hint="eastAsia"/>
                <w:lang w:eastAsia="ja-JP"/>
              </w:rPr>
              <w:t>clause</w:t>
            </w:r>
            <w:r>
              <w:rPr>
                <w:rFonts w:eastAsia="MS Gothic"/>
                <w:lang w:eastAsia="ja-JP"/>
              </w:rPr>
              <w:t> </w:t>
            </w:r>
            <w:r>
              <w:t>4.4.1.2. It shall be present if it was modified.</w:t>
            </w:r>
          </w:p>
        </w:tc>
      </w:tr>
      <w:tr w:rsidR="00FB0A0B" w14:paraId="06EEC24A" w14:textId="77777777">
        <w:tc>
          <w:tcPr>
            <w:tcW w:w="2665" w:type="dxa"/>
          </w:tcPr>
          <w:p w14:paraId="1776E793" w14:textId="77777777" w:rsidR="00FB0A0B" w:rsidRDefault="00FB0A0B" w:rsidP="002A0A94">
            <w:pPr>
              <w:pStyle w:val="TAL"/>
              <w:rPr>
                <w:lang w:val="en-US"/>
              </w:rPr>
            </w:pPr>
            <w:r w:rsidRPr="002A0A94">
              <w:t>VT</w:t>
            </w:r>
            <w:r w:rsidRPr="002A0A94">
              <w:rPr>
                <w:rFonts w:eastAsia="MS Gothic"/>
              </w:rPr>
              <w:noBreakHyphen/>
              <w:t>IM</w:t>
            </w:r>
            <w:r w:rsidRPr="002A0A94">
              <w:rPr>
                <w:rFonts w:eastAsia="MS Gothic"/>
              </w:rPr>
              <w:noBreakHyphen/>
            </w:r>
            <w:r w:rsidRPr="002A0A94">
              <w:t>CSI</w:t>
            </w:r>
          </w:p>
        </w:tc>
        <w:tc>
          <w:tcPr>
            <w:tcW w:w="707" w:type="dxa"/>
          </w:tcPr>
          <w:p w14:paraId="479EA979" w14:textId="77777777" w:rsidR="00FB0A0B" w:rsidRDefault="00FB0A0B">
            <w:pPr>
              <w:pStyle w:val="TAC"/>
              <w:rPr>
                <w:lang w:val="en-US"/>
              </w:rPr>
            </w:pPr>
            <w:r>
              <w:rPr>
                <w:rFonts w:hint="eastAsia"/>
                <w:lang w:val="en-US"/>
              </w:rPr>
              <w:t>S</w:t>
            </w:r>
          </w:p>
        </w:tc>
        <w:tc>
          <w:tcPr>
            <w:tcW w:w="6295" w:type="dxa"/>
          </w:tcPr>
          <w:p w14:paraId="2CD87434" w14:textId="5A408B61" w:rsidR="00FB0A0B" w:rsidRDefault="00FB0A0B">
            <w:pPr>
              <w:pStyle w:val="TAL"/>
            </w:pPr>
            <w:r>
              <w:t xml:space="preserve">See </w:t>
            </w:r>
            <w:r w:rsidR="002A0A94">
              <w:rPr>
                <w:rFonts w:eastAsia="MS Gothic" w:hint="eastAsia"/>
                <w:lang w:eastAsia="ja-JP"/>
              </w:rPr>
              <w:t>clause</w:t>
            </w:r>
            <w:r>
              <w:rPr>
                <w:rFonts w:eastAsia="MS Gothic"/>
                <w:lang w:eastAsia="ja-JP"/>
              </w:rPr>
              <w:t> </w:t>
            </w:r>
            <w:r>
              <w:t>4.4.1.3. It shall be present if it was modified.</w:t>
            </w:r>
          </w:p>
        </w:tc>
      </w:tr>
      <w:tr w:rsidR="00FB0A0B" w14:paraId="0FA44628" w14:textId="77777777">
        <w:tc>
          <w:tcPr>
            <w:tcW w:w="2665" w:type="dxa"/>
          </w:tcPr>
          <w:p w14:paraId="10A04ABB" w14:textId="77777777" w:rsidR="00FB0A0B" w:rsidRDefault="00FB0A0B">
            <w:pPr>
              <w:pStyle w:val="TAL"/>
              <w:rPr>
                <w:rFonts w:eastAsia="MS Gothic"/>
                <w:lang w:eastAsia="ja-JP"/>
              </w:rPr>
            </w:pPr>
            <w:r>
              <w:t>Specific CSI Deleted List</w:t>
            </w:r>
          </w:p>
        </w:tc>
        <w:tc>
          <w:tcPr>
            <w:tcW w:w="707" w:type="dxa"/>
          </w:tcPr>
          <w:p w14:paraId="705FA419" w14:textId="77777777" w:rsidR="00FB0A0B" w:rsidRDefault="00FB0A0B">
            <w:pPr>
              <w:pStyle w:val="TAC"/>
              <w:rPr>
                <w:rFonts w:eastAsia="MS Gothic"/>
                <w:lang w:eastAsia="ja-JP"/>
              </w:rPr>
            </w:pPr>
            <w:r>
              <w:rPr>
                <w:rFonts w:eastAsia="MS Gothic" w:hint="eastAsia"/>
                <w:lang w:eastAsia="ja-JP"/>
              </w:rPr>
              <w:t>S</w:t>
            </w:r>
          </w:p>
        </w:tc>
        <w:tc>
          <w:tcPr>
            <w:tcW w:w="6295" w:type="dxa"/>
          </w:tcPr>
          <w:p w14:paraId="20274DD1" w14:textId="77777777" w:rsidR="00FB0A0B" w:rsidRDefault="00FB0A0B">
            <w:pPr>
              <w:pStyle w:val="TAL"/>
            </w:pPr>
            <w:r>
              <w:t xml:space="preserve">This IE indicates that one or more specific elements of IMS CAMEL Subscription Information have been deleted from the </w:t>
            </w:r>
            <w:r w:rsidR="005A47B9">
              <w:t>HSS</w:t>
            </w:r>
            <w:r>
              <w:t>. It shall indicate any of the following;</w:t>
            </w:r>
          </w:p>
          <w:p w14:paraId="1EE112C9" w14:textId="77777777" w:rsidR="00FB0A0B" w:rsidRDefault="00FB0A0B">
            <w:pPr>
              <w:pStyle w:val="TAL"/>
            </w:pPr>
            <w:bookmarkStart w:id="235" w:name="_PERM_MCCTEMPBM_CRPT96840071___5"/>
            <w:r>
              <w:t>-</w:t>
            </w:r>
            <w:r>
              <w:tab/>
              <w:t>O</w:t>
            </w:r>
            <w:r>
              <w:rPr>
                <w:rFonts w:eastAsia="MS Gothic"/>
                <w:color w:val="000000"/>
                <w:lang w:eastAsia="ja-JP"/>
              </w:rPr>
              <w:noBreakHyphen/>
              <w:t>IM</w:t>
            </w:r>
            <w:r>
              <w:rPr>
                <w:rFonts w:eastAsia="MS Gothic"/>
                <w:color w:val="000000"/>
                <w:lang w:eastAsia="ja-JP"/>
              </w:rPr>
              <w:noBreakHyphen/>
            </w:r>
            <w:r>
              <w:t>CSI (with TDP criteria for O</w:t>
            </w:r>
            <w:r>
              <w:rPr>
                <w:rFonts w:eastAsia="MS Gothic"/>
                <w:color w:val="000000"/>
                <w:lang w:eastAsia="ja-JP"/>
              </w:rPr>
              <w:noBreakHyphen/>
              <w:t>IM</w:t>
            </w:r>
            <w:r>
              <w:rPr>
                <w:rFonts w:eastAsia="MS Gothic"/>
                <w:color w:val="000000"/>
                <w:lang w:eastAsia="ja-JP"/>
              </w:rPr>
              <w:noBreakHyphen/>
            </w:r>
            <w:r>
              <w:t>CSI);</w:t>
            </w:r>
          </w:p>
          <w:p w14:paraId="3B9A63EA" w14:textId="77777777" w:rsidR="00FB0A0B" w:rsidRDefault="00FB0A0B">
            <w:pPr>
              <w:pStyle w:val="TAL"/>
            </w:pPr>
            <w:r>
              <w:t>-</w:t>
            </w:r>
            <w:r>
              <w:tab/>
              <w:t>D</w:t>
            </w:r>
            <w:r>
              <w:rPr>
                <w:rFonts w:eastAsia="MS Gothic"/>
                <w:color w:val="000000"/>
                <w:lang w:eastAsia="ja-JP"/>
              </w:rPr>
              <w:noBreakHyphen/>
              <w:t>IM</w:t>
            </w:r>
            <w:r>
              <w:rPr>
                <w:rFonts w:eastAsia="MS Gothic"/>
                <w:color w:val="000000"/>
                <w:lang w:eastAsia="ja-JP"/>
              </w:rPr>
              <w:noBreakHyphen/>
            </w:r>
            <w:r>
              <w:t>CSI;</w:t>
            </w:r>
          </w:p>
          <w:p w14:paraId="2CF7D902" w14:textId="77777777" w:rsidR="00FB0A0B" w:rsidRDefault="00FB0A0B">
            <w:pPr>
              <w:pStyle w:val="TAL"/>
            </w:pPr>
            <w:r>
              <w:t>-</w:t>
            </w:r>
            <w:r>
              <w:tab/>
              <w:t>VT</w:t>
            </w:r>
            <w:r>
              <w:rPr>
                <w:rFonts w:eastAsia="MS Gothic"/>
                <w:color w:val="000000"/>
                <w:lang w:eastAsia="ja-JP"/>
              </w:rPr>
              <w:noBreakHyphen/>
              <w:t>IM</w:t>
            </w:r>
            <w:r>
              <w:rPr>
                <w:rFonts w:eastAsia="MS Gothic"/>
                <w:color w:val="000000"/>
                <w:lang w:eastAsia="ja-JP"/>
              </w:rPr>
              <w:noBreakHyphen/>
            </w:r>
            <w:r>
              <w:t>CSI with TDP criteria for VT</w:t>
            </w:r>
            <w:r>
              <w:rPr>
                <w:rFonts w:eastAsia="MS Gothic"/>
                <w:color w:val="000000"/>
                <w:lang w:eastAsia="ja-JP"/>
              </w:rPr>
              <w:noBreakHyphen/>
              <w:t>IM</w:t>
            </w:r>
            <w:r>
              <w:rPr>
                <w:rFonts w:eastAsia="MS Gothic"/>
                <w:color w:val="000000"/>
                <w:lang w:eastAsia="ja-JP"/>
              </w:rPr>
              <w:noBreakHyphen/>
            </w:r>
            <w:r>
              <w:t>CSI;</w:t>
            </w:r>
          </w:p>
          <w:bookmarkEnd w:id="235"/>
          <w:p w14:paraId="3B4CE2C4" w14:textId="77777777" w:rsidR="00FB0A0B" w:rsidRDefault="00FB0A0B">
            <w:pPr>
              <w:pStyle w:val="TAL"/>
              <w:rPr>
                <w:rFonts w:eastAsia="MS Gothic"/>
                <w:lang w:eastAsia="ja-JP"/>
              </w:rPr>
            </w:pPr>
            <w:r>
              <w:rPr>
                <w:rFonts w:eastAsia="MS Gothic" w:hint="eastAsia"/>
                <w:lang w:eastAsia="ja-JP"/>
              </w:rPr>
              <w:t>This IE shall be present if</w:t>
            </w:r>
            <w:r>
              <w:rPr>
                <w:rFonts w:eastAsia="MS Gothic"/>
                <w:lang w:eastAsia="ja-JP"/>
              </w:rPr>
              <w:t xml:space="preserve"> IM </w:t>
            </w:r>
            <w:r>
              <w:rPr>
                <w:rFonts w:eastAsia="MS Gothic" w:hint="eastAsia"/>
                <w:lang w:eastAsia="ja-JP"/>
              </w:rPr>
              <w:t>CSI is/are deleted.</w:t>
            </w:r>
          </w:p>
        </w:tc>
      </w:tr>
    </w:tbl>
    <w:p w14:paraId="2C2434EA" w14:textId="77777777" w:rsidR="00FB0A0B" w:rsidRDefault="00FB0A0B">
      <w:pPr>
        <w:rPr>
          <w:rFonts w:eastAsia="MS Gothic"/>
          <w:lang w:eastAsia="ja-JP"/>
        </w:rPr>
      </w:pPr>
    </w:p>
    <w:p w14:paraId="040EBA52" w14:textId="77777777" w:rsidR="00FB0A0B" w:rsidRDefault="00FB0A0B" w:rsidP="002A0A94">
      <w:pPr>
        <w:pStyle w:val="Heading1"/>
      </w:pPr>
      <w:bookmarkStart w:id="236" w:name="_Toc95922262"/>
      <w:r>
        <w:t>5</w:t>
      </w:r>
      <w:r>
        <w:tab/>
        <w:t>Control and interrogation of subscription data</w:t>
      </w:r>
      <w:bookmarkEnd w:id="236"/>
    </w:p>
    <w:p w14:paraId="440E8FF0" w14:textId="77777777" w:rsidR="00FB0A0B" w:rsidRDefault="00FB0A0B" w:rsidP="002A0A94">
      <w:pPr>
        <w:rPr>
          <w:rFonts w:eastAsia="MS Mincho"/>
          <w:lang w:eastAsia="ja-JP"/>
        </w:rPr>
      </w:pPr>
      <w:r w:rsidRPr="002A0A94">
        <w:rPr>
          <w:rFonts w:eastAsia="MS Mincho" w:hint="eastAsia"/>
        </w:rPr>
        <w:t>Support of the procedures described in this clause in CAMEL Phase</w:t>
      </w:r>
      <w:r w:rsidRPr="002A0A94">
        <w:rPr>
          <w:rFonts w:eastAsia="MS Mincho"/>
        </w:rPr>
        <w:t> </w:t>
      </w:r>
      <w:r w:rsidRPr="002A0A94">
        <w:rPr>
          <w:rFonts w:eastAsia="MS Mincho" w:hint="eastAsia"/>
        </w:rPr>
        <w:t>4 is a network operator option.</w:t>
      </w:r>
    </w:p>
    <w:p w14:paraId="7DB4D435" w14:textId="77777777" w:rsidR="00FB0A0B" w:rsidRDefault="00FB0A0B" w:rsidP="002A0A94">
      <w:pPr>
        <w:pStyle w:val="Heading2"/>
      </w:pPr>
      <w:bookmarkStart w:id="237" w:name="_Toc95922263"/>
      <w:r>
        <w:lastRenderedPageBreak/>
        <w:t>5.1</w:t>
      </w:r>
      <w:r>
        <w:tab/>
        <w:t>Architecture</w:t>
      </w:r>
      <w:bookmarkEnd w:id="237"/>
    </w:p>
    <w:p w14:paraId="1D3DF648" w14:textId="77777777" w:rsidR="00FB0A0B" w:rsidRDefault="00FB0A0B">
      <w:pPr>
        <w:keepNext/>
        <w:keepLines/>
        <w:rPr>
          <w:rFonts w:eastAsia="MS Gothic"/>
          <w:lang w:eastAsia="ja-JP"/>
        </w:rPr>
      </w:pPr>
      <w:r>
        <w:rPr>
          <w:rFonts w:eastAsia="MS Gothic" w:hint="eastAsia"/>
          <w:lang w:eastAsia="ja-JP"/>
        </w:rPr>
        <w:t>The architecture for the control and the interrogation of subscription data described in the clause</w:t>
      </w:r>
      <w:r>
        <w:rPr>
          <w:rFonts w:eastAsia="MS Gothic"/>
          <w:lang w:eastAsia="ja-JP"/>
        </w:rPr>
        <w:t> </w:t>
      </w:r>
      <w:r>
        <w:rPr>
          <w:rFonts w:eastAsia="MS Gothic" w:hint="eastAsia"/>
          <w:lang w:eastAsia="ja-JP"/>
        </w:rPr>
        <w:t>10 in 3GPP TS</w:t>
      </w:r>
      <w:r>
        <w:rPr>
          <w:rFonts w:eastAsia="MS Gothic"/>
          <w:lang w:eastAsia="ja-JP"/>
        </w:rPr>
        <w:t> 23.078 Rel</w:t>
      </w:r>
      <w:r>
        <w:rPr>
          <w:rFonts w:eastAsia="MS Gothic"/>
          <w:lang w:eastAsia="ja-JP"/>
        </w:rPr>
        <w:noBreakHyphen/>
        <w:t>99 [</w:t>
      </w:r>
      <w:r>
        <w:rPr>
          <w:rFonts w:eastAsia="MS Gothic"/>
          <w:noProof/>
        </w:rPr>
        <w:t>4</w:t>
      </w:r>
      <w:r>
        <w:rPr>
          <w:rFonts w:eastAsia="MS Gothic"/>
          <w:lang w:eastAsia="ja-JP"/>
        </w:rPr>
        <w:t xml:space="preserve">] </w:t>
      </w:r>
      <w:r>
        <w:rPr>
          <w:rFonts w:eastAsia="MS Gothic" w:hint="eastAsia"/>
          <w:lang w:eastAsia="ja-JP"/>
        </w:rPr>
        <w:t xml:space="preserve">for the HLR and the gsmSCF </w:t>
      </w:r>
      <w:r>
        <w:rPr>
          <w:rFonts w:eastAsia="MS Gothic"/>
          <w:lang w:eastAsia="ja-JP"/>
        </w:rPr>
        <w:t xml:space="preserve">also </w:t>
      </w:r>
      <w:r>
        <w:rPr>
          <w:rFonts w:eastAsia="MS Gothic" w:hint="eastAsia"/>
          <w:lang w:eastAsia="ja-JP"/>
        </w:rPr>
        <w:t>applies for the HSS and the gsmSCF.</w:t>
      </w:r>
    </w:p>
    <w:p w14:paraId="6D1DF9E7" w14:textId="77777777" w:rsidR="00FB0A0B" w:rsidRDefault="00FB0A0B" w:rsidP="002A0A94">
      <w:pPr>
        <w:pStyle w:val="Heading2"/>
      </w:pPr>
      <w:bookmarkStart w:id="238" w:name="_Toc95922264"/>
      <w:r>
        <w:t>5.2</w:t>
      </w:r>
      <w:r>
        <w:tab/>
        <w:t>Procedures for CAMEL</w:t>
      </w:r>
      <w:bookmarkEnd w:id="238"/>
    </w:p>
    <w:p w14:paraId="3208F347" w14:textId="77777777" w:rsidR="00FB0A0B" w:rsidRDefault="00FB0A0B" w:rsidP="002A0A94">
      <w:pPr>
        <w:pStyle w:val="Heading3"/>
      </w:pPr>
      <w:bookmarkStart w:id="239" w:name="_Toc95922265"/>
      <w:r w:rsidRPr="002A0A94">
        <w:t>5.2.1</w:t>
      </w:r>
      <w:r w:rsidRPr="002A0A94">
        <w:tab/>
        <w:t xml:space="preserve">Any Time </w:t>
      </w:r>
      <w:r w:rsidRPr="002A0A94">
        <w:rPr>
          <w:rFonts w:eastAsia="MS Mincho" w:hint="eastAsia"/>
        </w:rPr>
        <w:t xml:space="preserve">Subscription </w:t>
      </w:r>
      <w:r w:rsidRPr="002A0A94">
        <w:t>Interrogation</w:t>
      </w:r>
      <w:bookmarkEnd w:id="239"/>
    </w:p>
    <w:p w14:paraId="1C69B50D" w14:textId="77777777" w:rsidR="00FB0A0B" w:rsidRDefault="00FB0A0B" w:rsidP="002A0A94">
      <w:r w:rsidRPr="002A0A94">
        <w:rPr>
          <w:rFonts w:eastAsia="MS Gothic" w:hint="eastAsia"/>
        </w:rPr>
        <w:t>The following process in the HLR described in 3GPP TS</w:t>
      </w:r>
      <w:r w:rsidRPr="002A0A94">
        <w:rPr>
          <w:rFonts w:eastAsia="MS Gothic"/>
        </w:rPr>
        <w:t> 23.078 Rel</w:t>
      </w:r>
      <w:r w:rsidRPr="002A0A94">
        <w:rPr>
          <w:rFonts w:eastAsia="MS Gothic"/>
        </w:rPr>
        <w:noBreakHyphen/>
        <w:t xml:space="preserve">99 [4] </w:t>
      </w:r>
      <w:r w:rsidRPr="002A0A94">
        <w:rPr>
          <w:rFonts w:eastAsia="MS Gothic" w:hint="eastAsia"/>
        </w:rPr>
        <w:t>applies for the h</w:t>
      </w:r>
      <w:r w:rsidRPr="002A0A94">
        <w:t xml:space="preserve">andling of Any Time Interrogation for Subscription Information Retrieval </w:t>
      </w:r>
      <w:r w:rsidRPr="002A0A94">
        <w:rPr>
          <w:rFonts w:eastAsia="MS Gothic" w:hint="eastAsia"/>
        </w:rPr>
        <w:t>in the HSS</w:t>
      </w:r>
      <w:r w:rsidRPr="002A0A94">
        <w:t>:</w:t>
      </w:r>
    </w:p>
    <w:p w14:paraId="1E53676D" w14:textId="77777777" w:rsidR="00FB0A0B" w:rsidRDefault="00FB0A0B" w:rsidP="002A0A94">
      <w:pPr>
        <w:pStyle w:val="B1"/>
      </w:pPr>
      <w:r w:rsidRPr="002A0A94">
        <w:t>-</w:t>
      </w:r>
      <w:r w:rsidRPr="002A0A94">
        <w:tab/>
        <w:t>CAMEL_ATSI_</w:t>
      </w:r>
      <w:r w:rsidRPr="002A0A94">
        <w:rPr>
          <w:rFonts w:eastAsia="MS Gothic" w:hint="eastAsia"/>
        </w:rPr>
        <w:t>HLR</w:t>
      </w:r>
      <w:r w:rsidRPr="002A0A94">
        <w:t>.</w:t>
      </w:r>
    </w:p>
    <w:p w14:paraId="00B380D1" w14:textId="77777777" w:rsidR="00FB0A0B" w:rsidRDefault="00FB0A0B" w:rsidP="002A0A94">
      <w:pPr>
        <w:pStyle w:val="Heading3"/>
      </w:pPr>
      <w:bookmarkStart w:id="240" w:name="_Toc95922266"/>
      <w:r>
        <w:t>5.2.2</w:t>
      </w:r>
      <w:r>
        <w:tab/>
        <w:t>Any Time Modification</w:t>
      </w:r>
      <w:bookmarkEnd w:id="240"/>
    </w:p>
    <w:p w14:paraId="01617898" w14:textId="77777777" w:rsidR="00FB0A0B" w:rsidRDefault="00FB0A0B" w:rsidP="002A0A94">
      <w:r w:rsidRPr="002A0A94">
        <w:rPr>
          <w:rFonts w:eastAsia="MS Gothic" w:hint="eastAsia"/>
        </w:rPr>
        <w:t>The following process in the HLR described in 3GPP TS</w:t>
      </w:r>
      <w:r w:rsidRPr="002A0A94">
        <w:rPr>
          <w:rFonts w:eastAsia="MS Gothic"/>
        </w:rPr>
        <w:t> 23.078 Rel</w:t>
      </w:r>
      <w:r w:rsidRPr="002A0A94">
        <w:rPr>
          <w:rFonts w:eastAsia="MS Gothic"/>
        </w:rPr>
        <w:noBreakHyphen/>
        <w:t>99 [4]</w:t>
      </w:r>
      <w:r w:rsidRPr="002A0A94">
        <w:rPr>
          <w:rFonts w:eastAsia="MS Gothic" w:hint="eastAsia"/>
        </w:rPr>
        <w:t xml:space="preserve"> applies for the h</w:t>
      </w:r>
      <w:r w:rsidRPr="002A0A94">
        <w:t xml:space="preserve">andling of Any Time Modification </w:t>
      </w:r>
      <w:r w:rsidRPr="002A0A94">
        <w:rPr>
          <w:rFonts w:eastAsia="MS Gothic" w:hint="eastAsia"/>
        </w:rPr>
        <w:t>in the HSS</w:t>
      </w:r>
      <w:r w:rsidRPr="002A0A94">
        <w:t>:</w:t>
      </w:r>
    </w:p>
    <w:p w14:paraId="135C0835" w14:textId="77777777" w:rsidR="00FB0A0B" w:rsidRDefault="00FB0A0B" w:rsidP="002A0A94">
      <w:pPr>
        <w:pStyle w:val="B1"/>
      </w:pPr>
      <w:r w:rsidRPr="002A0A94">
        <w:t>-</w:t>
      </w:r>
      <w:r w:rsidRPr="002A0A94">
        <w:tab/>
        <w:t>CAMEL_ATM_</w:t>
      </w:r>
      <w:r w:rsidRPr="002A0A94">
        <w:rPr>
          <w:rFonts w:eastAsia="MS Gothic" w:hint="eastAsia"/>
        </w:rPr>
        <w:t>HLR</w:t>
      </w:r>
      <w:r w:rsidRPr="002A0A94">
        <w:t>.</w:t>
      </w:r>
    </w:p>
    <w:p w14:paraId="4CB3A5F1" w14:textId="77777777" w:rsidR="00FB0A0B" w:rsidRDefault="00FB0A0B" w:rsidP="002A0A94">
      <w:pPr>
        <w:pStyle w:val="Heading3"/>
      </w:pPr>
      <w:bookmarkStart w:id="241" w:name="_Toc95922267"/>
      <w:r>
        <w:t>5.2.3</w:t>
      </w:r>
      <w:r>
        <w:tab/>
        <w:t>Notify Subscriber Data Change</w:t>
      </w:r>
      <w:bookmarkEnd w:id="241"/>
    </w:p>
    <w:p w14:paraId="22F1E116" w14:textId="77777777" w:rsidR="00FB0A0B" w:rsidRDefault="00FB0A0B" w:rsidP="002A0A94">
      <w:r w:rsidRPr="002A0A94">
        <w:rPr>
          <w:rFonts w:eastAsia="MS Gothic" w:hint="eastAsia"/>
        </w:rPr>
        <w:t>The description of the procedure in 3GPP TS</w:t>
      </w:r>
      <w:r w:rsidRPr="002A0A94">
        <w:rPr>
          <w:rFonts w:eastAsia="MS Gothic"/>
        </w:rPr>
        <w:t> 23.078 Rel</w:t>
      </w:r>
      <w:r w:rsidRPr="002A0A94">
        <w:rPr>
          <w:rFonts w:eastAsia="MS Gothic"/>
        </w:rPr>
        <w:noBreakHyphen/>
        <w:t xml:space="preserve">99 [4] applies </w:t>
      </w:r>
      <w:r w:rsidRPr="002A0A94">
        <w:rPr>
          <w:rFonts w:eastAsia="MS Gothic" w:hint="eastAsia"/>
        </w:rPr>
        <w:t xml:space="preserve">for the handling of </w:t>
      </w:r>
      <w:r w:rsidRPr="002A0A94">
        <w:t xml:space="preserve">Notify </w:t>
      </w:r>
      <w:r w:rsidRPr="002A0A94">
        <w:rPr>
          <w:rFonts w:eastAsia="MS Mincho" w:hint="eastAsia"/>
        </w:rPr>
        <w:t>S</w:t>
      </w:r>
      <w:r w:rsidRPr="002A0A94">
        <w:t xml:space="preserve">ubscriber </w:t>
      </w:r>
      <w:r w:rsidRPr="002A0A94">
        <w:rPr>
          <w:rFonts w:eastAsia="MS Mincho" w:hint="eastAsia"/>
        </w:rPr>
        <w:t>D</w:t>
      </w:r>
      <w:r w:rsidRPr="002A0A94">
        <w:t xml:space="preserve">ata </w:t>
      </w:r>
      <w:r w:rsidRPr="002A0A94">
        <w:rPr>
          <w:rFonts w:eastAsia="MS Mincho" w:hint="eastAsia"/>
        </w:rPr>
        <w:t>C</w:t>
      </w:r>
      <w:r w:rsidRPr="002A0A94">
        <w:t>hange</w:t>
      </w:r>
      <w:r w:rsidRPr="002A0A94">
        <w:rPr>
          <w:rFonts w:eastAsia="MS Gothic" w:hint="eastAsia"/>
        </w:rPr>
        <w:t xml:space="preserve"> in the HSS</w:t>
      </w:r>
      <w:r w:rsidRPr="002A0A94">
        <w:t>.</w:t>
      </w:r>
    </w:p>
    <w:p w14:paraId="3454D293" w14:textId="77777777" w:rsidR="00FB0A0B" w:rsidRDefault="00FB0A0B" w:rsidP="002A0A94">
      <w:pPr>
        <w:pStyle w:val="Heading2"/>
      </w:pPr>
      <w:bookmarkStart w:id="242" w:name="_Toc95922268"/>
      <w:r w:rsidRPr="002A0A94">
        <w:t>5.3</w:t>
      </w:r>
      <w:r w:rsidRPr="002A0A94">
        <w:tab/>
        <w:t>Description of information flows</w:t>
      </w:r>
      <w:bookmarkEnd w:id="242"/>
    </w:p>
    <w:p w14:paraId="351F131E" w14:textId="3E5F9B29" w:rsidR="00FB0A0B" w:rsidRDefault="00FB0A0B" w:rsidP="002A0A94">
      <w:r w:rsidRPr="002A0A94">
        <w:t xml:space="preserve">This </w:t>
      </w:r>
      <w:r w:rsidR="002A0A94">
        <w:rPr>
          <w:rFonts w:eastAsia="MS Mincho" w:hint="eastAsia"/>
        </w:rPr>
        <w:t>clause</w:t>
      </w:r>
      <w:r w:rsidRPr="002A0A94">
        <w:t xml:space="preserve"> contains the detailed description of the information flows used by CAMEL for control and interrogation of subscription data.</w:t>
      </w:r>
    </w:p>
    <w:p w14:paraId="042D24D8" w14:textId="77777777" w:rsidR="00FB0A0B" w:rsidRDefault="00FB0A0B" w:rsidP="002A0A94">
      <w:pPr>
        <w:rPr>
          <w:rFonts w:eastAsia="MS Gothic"/>
          <w:lang w:eastAsia="ja-JP"/>
        </w:rPr>
      </w:pPr>
      <w:r w:rsidRPr="002A0A94">
        <w:t xml:space="preserve">Each Information Element </w:t>
      </w:r>
      <w:r w:rsidRPr="002A0A94">
        <w:rPr>
          <w:rFonts w:eastAsia="MS Mincho" w:hint="eastAsia"/>
        </w:rPr>
        <w:t>(</w:t>
      </w:r>
      <w:r w:rsidRPr="002A0A94">
        <w:t>IE</w:t>
      </w:r>
      <w:r w:rsidRPr="002A0A94">
        <w:rPr>
          <w:rFonts w:eastAsia="MS Mincho" w:hint="eastAsia"/>
        </w:rPr>
        <w:t>)</w:t>
      </w:r>
      <w:r w:rsidRPr="002A0A94">
        <w:t xml:space="preserve"> is marked as Mandatory (M), Conditional (C), Specific conditions (S)</w:t>
      </w:r>
      <w:r w:rsidRPr="002A0A94">
        <w:rPr>
          <w:rFonts w:eastAsia="MS Gothic" w:hint="eastAsia"/>
        </w:rPr>
        <w:t>,</w:t>
      </w:r>
      <w:r w:rsidRPr="002A0A94">
        <w:t xml:space="preserve"> mutually Exclusive (E) or Optional (O).</w:t>
      </w:r>
    </w:p>
    <w:p w14:paraId="52EB15C2" w14:textId="77777777" w:rsidR="00FB0A0B" w:rsidRDefault="00FB0A0B" w:rsidP="002A0A94">
      <w:pPr>
        <w:rPr>
          <w:color w:val="000000"/>
        </w:rPr>
      </w:pPr>
      <w:r w:rsidRPr="002A0A94">
        <w:t xml:space="preserve">An </w:t>
      </w:r>
      <w:r w:rsidR="007D7EC4" w:rsidRPr="002A0A94">
        <w:t>'</w:t>
      </w:r>
      <w:r w:rsidRPr="002A0A94">
        <w:t>M</w:t>
      </w:r>
      <w:r w:rsidR="007D7EC4" w:rsidRPr="002A0A94">
        <w:t>'</w:t>
      </w:r>
      <w:r w:rsidRPr="002A0A94">
        <w:t xml:space="preserve"> IE shall always be included. A </w:t>
      </w:r>
      <w:r w:rsidR="007D7EC4" w:rsidRPr="002A0A94">
        <w:t>'</w:t>
      </w:r>
      <w:r w:rsidRPr="002A0A94">
        <w:t>C</w:t>
      </w:r>
      <w:r w:rsidR="007D7EC4" w:rsidRPr="002A0A94">
        <w:t>'</w:t>
      </w:r>
      <w:r w:rsidRPr="002A0A94">
        <w:t xml:space="preserve"> IE shall be included if the sending entity has the necessary information to populate the IE. The conditions for the inclusion of an </w:t>
      </w:r>
      <w:r w:rsidR="007D7EC4" w:rsidRPr="002A0A94">
        <w:t>'</w:t>
      </w:r>
      <w:r w:rsidRPr="002A0A94">
        <w:t>S</w:t>
      </w:r>
      <w:r w:rsidR="007D7EC4" w:rsidRPr="002A0A94">
        <w:t>'</w:t>
      </w:r>
      <w:r w:rsidRPr="002A0A94">
        <w:t xml:space="preserve"> IE are shown in the </w:t>
      </w:r>
      <w:r w:rsidR="007D7EC4" w:rsidRPr="002A0A94">
        <w:t>'</w:t>
      </w:r>
      <w:r w:rsidRPr="002A0A94">
        <w:t>Description</w:t>
      </w:r>
      <w:r w:rsidR="007D7EC4" w:rsidRPr="002A0A94">
        <w:t>'</w:t>
      </w:r>
      <w:r w:rsidRPr="002A0A94">
        <w:t xml:space="preserve"> column of the definition table. An </w:t>
      </w:r>
      <w:r w:rsidR="007D7EC4" w:rsidRPr="002A0A94">
        <w:t>'</w:t>
      </w:r>
      <w:r w:rsidRPr="002A0A94">
        <w:t>O</w:t>
      </w:r>
      <w:r w:rsidR="007D7EC4" w:rsidRPr="002A0A94">
        <w:t>'</w:t>
      </w:r>
      <w:r w:rsidRPr="002A0A94">
        <w:t xml:space="preserve"> IE may be included or omitted as required by the service logic. This categorization is a functional classification, i.e. </w:t>
      </w:r>
      <w:r w:rsidRPr="002A0A94">
        <w:rPr>
          <w:rFonts w:eastAsia="MS Gothic" w:hint="eastAsia"/>
        </w:rPr>
        <w:t xml:space="preserve">it defines the requirements for the </w:t>
      </w:r>
      <w:r w:rsidRPr="002A0A94">
        <w:t>stage 2 information</w:t>
      </w:r>
      <w:r w:rsidRPr="002A0A94">
        <w:rPr>
          <w:rFonts w:eastAsia="MS Mincho" w:hint="eastAsia"/>
        </w:rPr>
        <w:t>.</w:t>
      </w:r>
      <w:r w:rsidRPr="002A0A94">
        <w:rPr>
          <w:rFonts w:eastAsia="MS Gothic" w:hint="eastAsia"/>
        </w:rPr>
        <w:t xml:space="preserve"> </w:t>
      </w:r>
      <w:r w:rsidRPr="002A0A94">
        <w:rPr>
          <w:rFonts w:eastAsia="MS Gothic"/>
        </w:rPr>
        <w:t>It is</w:t>
      </w:r>
      <w:r w:rsidRPr="002A0A94">
        <w:t xml:space="preserve"> not a stage 3 classification to be used for the ASN.1 syntax of the protocol.</w:t>
      </w:r>
    </w:p>
    <w:p w14:paraId="1FAEA286" w14:textId="77777777" w:rsidR="00FB0A0B" w:rsidRDefault="00FB0A0B" w:rsidP="002A0A94">
      <w:r w:rsidRPr="002A0A94">
        <w:t>The following principles apply for the handling of the I</w:t>
      </w:r>
      <w:r w:rsidRPr="002A0A94">
        <w:rPr>
          <w:rFonts w:eastAsia="MS Mincho" w:hint="eastAsia"/>
        </w:rPr>
        <w:t>E</w:t>
      </w:r>
      <w:r w:rsidRPr="002A0A94">
        <w:t>s by the receiving entity:</w:t>
      </w:r>
    </w:p>
    <w:p w14:paraId="099DA981" w14:textId="77777777" w:rsidR="00FB0A0B" w:rsidRDefault="00FB0A0B" w:rsidP="002A0A94">
      <w:pPr>
        <w:pStyle w:val="B1"/>
      </w:pPr>
      <w:r w:rsidRPr="002A0A94">
        <w:t>-</w:t>
      </w:r>
      <w:r w:rsidRPr="002A0A94">
        <w:tab/>
        <w:t>The gsmSCF may silently discard any IE which it does not functionally support.</w:t>
      </w:r>
    </w:p>
    <w:p w14:paraId="007C5D89" w14:textId="77777777" w:rsidR="00FB0A0B" w:rsidRDefault="00FB0A0B" w:rsidP="002A0A94">
      <w:pPr>
        <w:pStyle w:val="B1"/>
      </w:pPr>
      <w:r w:rsidRPr="002A0A94">
        <w:t>-</w:t>
      </w:r>
      <w:r w:rsidRPr="002A0A94">
        <w:tab/>
        <w:t>The HSS shall return an error if it does not functionally support a</w:t>
      </w:r>
      <w:r w:rsidRPr="002A0A94">
        <w:rPr>
          <w:rFonts w:eastAsia="MS Mincho" w:hint="eastAsia"/>
        </w:rPr>
        <w:t>n</w:t>
      </w:r>
      <w:r w:rsidRPr="002A0A94">
        <w:t xml:space="preserve"> IE which it receives.</w:t>
      </w:r>
    </w:p>
    <w:p w14:paraId="3E1CEF91" w14:textId="77777777" w:rsidR="00FB0A0B" w:rsidRDefault="00FB0A0B" w:rsidP="002A0A94">
      <w:r w:rsidRPr="002A0A94">
        <w:t>Details of errors and exceptions to these rules are specified in 3GPP TS</w:t>
      </w:r>
      <w:r w:rsidRPr="002A0A94">
        <w:rPr>
          <w:rFonts w:eastAsia="MS Gothic"/>
        </w:rPr>
        <w:t> </w:t>
      </w:r>
      <w:r w:rsidRPr="002A0A94">
        <w:t>29.002</w:t>
      </w:r>
      <w:r w:rsidRPr="002A0A94">
        <w:rPr>
          <w:rFonts w:eastAsia="MS Gothic"/>
        </w:rPr>
        <w:t> [</w:t>
      </w:r>
      <w:r w:rsidRPr="002A0A94">
        <w:t>9</w:t>
      </w:r>
      <w:r w:rsidRPr="002A0A94">
        <w:rPr>
          <w:rFonts w:eastAsia="MS Gothic"/>
        </w:rPr>
        <w:t>].</w:t>
      </w:r>
      <w:r w:rsidRPr="002A0A94">
        <w:rPr>
          <w:rFonts w:eastAsia="MS Mincho" w:hint="eastAsia"/>
        </w:rPr>
        <w:t xml:space="preserve"> </w:t>
      </w:r>
    </w:p>
    <w:p w14:paraId="771F5A40" w14:textId="77777777" w:rsidR="00FB0A0B" w:rsidRDefault="00FB0A0B" w:rsidP="002A0A94">
      <w:pPr>
        <w:pStyle w:val="Heading3"/>
      </w:pPr>
      <w:bookmarkStart w:id="243" w:name="_Toc95922269"/>
      <w:r>
        <w:t>5.3.1</w:t>
      </w:r>
      <w:r>
        <w:tab/>
        <w:t>gsmSCF to HSS information flows</w:t>
      </w:r>
      <w:bookmarkEnd w:id="243"/>
    </w:p>
    <w:p w14:paraId="08D646FC" w14:textId="77777777" w:rsidR="00FB0A0B" w:rsidRDefault="00FB0A0B" w:rsidP="002A0A94">
      <w:pPr>
        <w:pStyle w:val="Heading4"/>
      </w:pPr>
      <w:bookmarkStart w:id="244" w:name="_Toc95922270"/>
      <w:r w:rsidRPr="002A0A94">
        <w:t>5.3.1.</w:t>
      </w:r>
      <w:r w:rsidRPr="002A0A94">
        <w:rPr>
          <w:rFonts w:eastAsia="MS Gothic" w:hint="eastAsia"/>
        </w:rPr>
        <w:t>1</w:t>
      </w:r>
      <w:r w:rsidRPr="002A0A94">
        <w:tab/>
        <w:t>Any Time Modification Request</w:t>
      </w:r>
      <w:bookmarkEnd w:id="244"/>
    </w:p>
    <w:p w14:paraId="1F6DDD3B" w14:textId="77777777" w:rsidR="00FB0A0B" w:rsidRDefault="00FB0A0B" w:rsidP="002A0A94">
      <w:pPr>
        <w:pStyle w:val="Heading5"/>
      </w:pPr>
      <w:bookmarkStart w:id="245" w:name="_Toc95922271"/>
      <w:r>
        <w:t>5.3.1.</w:t>
      </w:r>
      <w:r>
        <w:rPr>
          <w:rFonts w:eastAsia="MS Gothic" w:hint="eastAsia"/>
          <w:lang w:eastAsia="ja-JP"/>
        </w:rPr>
        <w:t>1</w:t>
      </w:r>
      <w:r>
        <w:t>.1</w:t>
      </w:r>
      <w:r>
        <w:tab/>
        <w:t>Description</w:t>
      </w:r>
      <w:bookmarkEnd w:id="245"/>
    </w:p>
    <w:p w14:paraId="54CCF64D" w14:textId="77777777" w:rsidR="00FB0A0B" w:rsidRDefault="00FB0A0B" w:rsidP="002A0A94">
      <w:pPr>
        <w:rPr>
          <w:rFonts w:eastAsia="Arial Unicode MS"/>
          <w:lang w:eastAsia="ja-JP"/>
        </w:rPr>
      </w:pPr>
      <w:r w:rsidRPr="002A0A94">
        <w:t xml:space="preserve">This IF is used to modify information in the HSS at any time. </w:t>
      </w:r>
      <w:r w:rsidRPr="002A0A94">
        <w:rPr>
          <w:rFonts w:eastAsia="Arial Unicode MS" w:hint="eastAsia"/>
        </w:rPr>
        <w:t xml:space="preserve">The IF from the gsmSCF to the HLR </w:t>
      </w:r>
      <w:r w:rsidRPr="002A0A94">
        <w:t>is specified in 3GPP TS 23.078 Rel</w:t>
      </w:r>
      <w:r w:rsidRPr="002A0A94">
        <w:noBreakHyphen/>
        <w:t>99 [</w:t>
      </w:r>
      <w:r w:rsidRPr="002A0A94">
        <w:rPr>
          <w:rFonts w:eastAsia="MS Gothic"/>
        </w:rPr>
        <w:t>4</w:t>
      </w:r>
      <w:r w:rsidRPr="002A0A94">
        <w:t xml:space="preserve">]. </w:t>
      </w:r>
      <w:r w:rsidRPr="002A0A94">
        <w:rPr>
          <w:rFonts w:eastAsia="Arial Unicode MS" w:hint="eastAsia"/>
        </w:rPr>
        <w:t>The IF is also applied to the interface between the gsmSCF to the HSS.</w:t>
      </w:r>
    </w:p>
    <w:p w14:paraId="5611C7F4" w14:textId="77777777" w:rsidR="00FB0A0B" w:rsidRDefault="00FB0A0B" w:rsidP="002A0A94">
      <w:pPr>
        <w:pStyle w:val="Heading4"/>
      </w:pPr>
      <w:bookmarkStart w:id="246" w:name="_Toc95922272"/>
      <w:r>
        <w:lastRenderedPageBreak/>
        <w:t>5.3.1.2</w:t>
      </w:r>
      <w:r>
        <w:tab/>
        <w:t>Any Time Subscription Interrogation Request</w:t>
      </w:r>
      <w:bookmarkEnd w:id="246"/>
    </w:p>
    <w:p w14:paraId="0330CFA2" w14:textId="77777777" w:rsidR="00FB0A0B" w:rsidRDefault="00FB0A0B" w:rsidP="002A0A94">
      <w:pPr>
        <w:pStyle w:val="Heading5"/>
      </w:pPr>
      <w:bookmarkStart w:id="247" w:name="_Toc95922273"/>
      <w:r>
        <w:t>5.3.1.2.1</w:t>
      </w:r>
      <w:r>
        <w:tab/>
        <w:t>Description</w:t>
      </w:r>
      <w:bookmarkEnd w:id="247"/>
    </w:p>
    <w:p w14:paraId="029A343A" w14:textId="77777777" w:rsidR="00FB0A0B" w:rsidRDefault="00FB0A0B" w:rsidP="002A0A94">
      <w:r w:rsidRPr="002A0A94">
        <w:t>This IF is used to request subscription information from the HSS at any time.</w:t>
      </w:r>
      <w:r w:rsidRPr="002A0A94">
        <w:rPr>
          <w:rFonts w:eastAsia="Arial Unicode MS" w:hint="eastAsia"/>
        </w:rPr>
        <w:t xml:space="preserve"> The IF from the gsmSCF to the HLR </w:t>
      </w:r>
      <w:r w:rsidRPr="002A0A94">
        <w:t>is specified in 3GPP TS 23.078 Rel</w:t>
      </w:r>
      <w:r w:rsidRPr="002A0A94">
        <w:noBreakHyphen/>
        <w:t>99 [</w:t>
      </w:r>
      <w:r w:rsidRPr="002A0A94">
        <w:rPr>
          <w:rFonts w:eastAsia="MS Gothic"/>
        </w:rPr>
        <w:t>4</w:t>
      </w:r>
      <w:r w:rsidRPr="002A0A94">
        <w:t>].</w:t>
      </w:r>
      <w:r w:rsidRPr="002A0A94">
        <w:rPr>
          <w:rFonts w:eastAsia="Arial Unicode MS" w:hint="eastAsia"/>
        </w:rPr>
        <w:t xml:space="preserve"> The IF is also applied to the interface between the gsmSCF to the HSS.</w:t>
      </w:r>
    </w:p>
    <w:p w14:paraId="70D2354A" w14:textId="77777777" w:rsidR="00FB0A0B" w:rsidRDefault="00FB0A0B" w:rsidP="002A0A94">
      <w:pPr>
        <w:pStyle w:val="Heading5"/>
      </w:pPr>
      <w:bookmarkStart w:id="248" w:name="_Toc95922274"/>
      <w:r w:rsidRPr="002A0A94">
        <w:t>5.3.1.2.2</w:t>
      </w:r>
      <w:r w:rsidRPr="002A0A94">
        <w:tab/>
        <w:t>Information Elements</w:t>
      </w:r>
      <w:bookmarkEnd w:id="248"/>
    </w:p>
    <w:p w14:paraId="4B534CC4" w14:textId="77777777" w:rsidR="00FB0A0B" w:rsidRDefault="00FB0A0B">
      <w:r>
        <w:rPr>
          <w:rFonts w:eastAsia="MS Gothic" w:hint="eastAsia"/>
          <w:lang w:eastAsia="ja-JP"/>
        </w:rPr>
        <w:t xml:space="preserve">Any Time Subscription Interrogation Request </w:t>
      </w:r>
      <w:r>
        <w:rPr>
          <w:rFonts w:eastAsia="MS Gothic"/>
          <w:lang w:eastAsia="ja-JP"/>
        </w:rPr>
        <w:t>is specified in 3GPP TS 23.078 Rel</w:t>
      </w:r>
      <w:r>
        <w:rPr>
          <w:rFonts w:eastAsia="MS Gothic"/>
          <w:lang w:eastAsia="ja-JP"/>
        </w:rPr>
        <w:noBreakHyphen/>
        <w:t>99 [</w:t>
      </w:r>
      <w:r>
        <w:rPr>
          <w:rFonts w:eastAsia="MS Gothic"/>
          <w:noProof/>
        </w:rPr>
        <w:t>4</w:t>
      </w:r>
      <w:r>
        <w:rPr>
          <w:rFonts w:eastAsia="MS Gothic"/>
          <w:lang w:eastAsia="ja-JP"/>
        </w:rPr>
        <w:t>].</w:t>
      </w:r>
      <w:r>
        <w:rPr>
          <w:rFonts w:eastAsia="MS Gothic" w:hint="eastAsia"/>
          <w:lang w:eastAsia="ja-JP"/>
        </w:rPr>
        <w:t xml:space="preserve"> Additionally </w:t>
      </w:r>
      <w:r>
        <w:rPr>
          <w:rFonts w:eastAsia="MS Gothic"/>
          <w:lang w:eastAsia="ja-JP"/>
        </w:rPr>
        <w:t xml:space="preserve">the following </w:t>
      </w:r>
      <w:r>
        <w:rPr>
          <w:rFonts w:eastAsia="MS Gothic" w:hint="eastAsia"/>
          <w:lang w:eastAsia="ja-JP"/>
        </w:rPr>
        <w:t>IMS</w:t>
      </w:r>
      <w:r>
        <w:rPr>
          <w:rFonts w:eastAsia="MS Gothic"/>
          <w:lang w:eastAsia="ja-JP"/>
        </w:rPr>
        <w:t xml:space="preserve"> specific information elements</w:t>
      </w:r>
      <w:r>
        <w:rPr>
          <w:rFonts w:eastAsia="MS Gothic" w:hint="eastAsia"/>
          <w:lang w:eastAsia="ja-JP"/>
        </w:rPr>
        <w:t xml:space="preserve">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325"/>
      </w:tblGrid>
      <w:tr w:rsidR="00FB0A0B" w14:paraId="7A414DD8" w14:textId="77777777">
        <w:trPr>
          <w:tblHeader/>
        </w:trPr>
        <w:tc>
          <w:tcPr>
            <w:tcW w:w="2665" w:type="dxa"/>
          </w:tcPr>
          <w:p w14:paraId="55B4DB56" w14:textId="77777777" w:rsidR="00FB0A0B" w:rsidRDefault="00FB0A0B">
            <w:pPr>
              <w:pStyle w:val="TAH"/>
            </w:pPr>
            <w:r>
              <w:t>Information element name</w:t>
            </w:r>
          </w:p>
        </w:tc>
        <w:tc>
          <w:tcPr>
            <w:tcW w:w="707" w:type="dxa"/>
          </w:tcPr>
          <w:p w14:paraId="164F4DCF" w14:textId="77777777" w:rsidR="00FB0A0B" w:rsidRDefault="00FB0A0B">
            <w:pPr>
              <w:pStyle w:val="TAH"/>
            </w:pPr>
            <w:r>
              <w:rPr>
                <w:rFonts w:eastAsia="MS Gothic" w:hint="eastAsia"/>
                <w:lang w:eastAsia="ja-JP"/>
              </w:rPr>
              <w:t>Status</w:t>
            </w:r>
          </w:p>
        </w:tc>
        <w:tc>
          <w:tcPr>
            <w:tcW w:w="6325" w:type="dxa"/>
          </w:tcPr>
          <w:p w14:paraId="7B68B053" w14:textId="77777777" w:rsidR="00FB0A0B" w:rsidRDefault="00FB0A0B">
            <w:pPr>
              <w:pStyle w:val="TAH"/>
            </w:pPr>
            <w:r>
              <w:t>Description</w:t>
            </w:r>
          </w:p>
        </w:tc>
      </w:tr>
      <w:tr w:rsidR="00FB0A0B" w14:paraId="076F33BE" w14:textId="77777777">
        <w:tc>
          <w:tcPr>
            <w:tcW w:w="2665" w:type="dxa"/>
          </w:tcPr>
          <w:p w14:paraId="365454AD" w14:textId="77777777" w:rsidR="00FB0A0B" w:rsidRDefault="00FB0A0B">
            <w:pPr>
              <w:pStyle w:val="TAL"/>
            </w:pPr>
            <w:r>
              <w:t>Requested Info</w:t>
            </w:r>
          </w:p>
        </w:tc>
        <w:tc>
          <w:tcPr>
            <w:tcW w:w="707" w:type="dxa"/>
          </w:tcPr>
          <w:p w14:paraId="5C413867" w14:textId="77777777" w:rsidR="00FB0A0B" w:rsidRDefault="00FB0A0B">
            <w:pPr>
              <w:pStyle w:val="TAC"/>
            </w:pPr>
            <w:r>
              <w:t>M</w:t>
            </w:r>
          </w:p>
        </w:tc>
        <w:tc>
          <w:tcPr>
            <w:tcW w:w="6325" w:type="dxa"/>
          </w:tcPr>
          <w:p w14:paraId="4D1DB32A" w14:textId="77777777" w:rsidR="00FB0A0B" w:rsidRDefault="00FB0A0B" w:rsidP="002A0A94">
            <w:pPr>
              <w:pStyle w:val="TAL"/>
              <w:rPr>
                <w:rFonts w:eastAsia="Arial Unicode MS"/>
                <w:lang w:eastAsia="ja-JP"/>
              </w:rPr>
            </w:pPr>
            <w:r w:rsidRPr="002A0A94">
              <w:t xml:space="preserve">This IE </w:t>
            </w:r>
            <w:r w:rsidRPr="002A0A94">
              <w:rPr>
                <w:rFonts w:eastAsia="MS Gothic" w:hint="eastAsia"/>
              </w:rPr>
              <w:t>may indicate</w:t>
            </w:r>
            <w:r w:rsidRPr="002A0A94">
              <w:rPr>
                <w:rFonts w:eastAsia="MS Mincho" w:hint="eastAsia"/>
              </w:rPr>
              <w:t xml:space="preserve"> </w:t>
            </w:r>
            <w:r w:rsidRPr="002A0A94">
              <w:t>supported CAMEL phases</w:t>
            </w:r>
            <w:r w:rsidRPr="002A0A94">
              <w:rPr>
                <w:rFonts w:eastAsia="MS Mincho" w:hint="eastAsia"/>
              </w:rPr>
              <w:t xml:space="preserve"> in HSS</w:t>
            </w:r>
            <w:r w:rsidRPr="002A0A94">
              <w:rPr>
                <w:rFonts w:eastAsia="Arial Unicode MS" w:hint="eastAsia"/>
              </w:rPr>
              <w:t>.</w:t>
            </w:r>
          </w:p>
        </w:tc>
      </w:tr>
    </w:tbl>
    <w:p w14:paraId="5020BF90" w14:textId="77777777" w:rsidR="00FB0A0B" w:rsidRDefault="00FB0A0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325"/>
      </w:tblGrid>
      <w:tr w:rsidR="00FB0A0B" w:rsidRPr="005A47B9" w14:paraId="18C43672" w14:textId="77777777">
        <w:tc>
          <w:tcPr>
            <w:tcW w:w="2665" w:type="dxa"/>
          </w:tcPr>
          <w:p w14:paraId="1361D25A" w14:textId="77777777" w:rsidR="00FB0A0B" w:rsidRDefault="00FB0A0B">
            <w:pPr>
              <w:pStyle w:val="TAL"/>
              <w:rPr>
                <w:rFonts w:eastAsia="MS Gothic"/>
                <w:lang w:eastAsia="ja-JP"/>
              </w:rPr>
            </w:pPr>
            <w:r>
              <w:rPr>
                <w:rFonts w:eastAsia="MS Gothic" w:hint="eastAsia"/>
                <w:lang w:eastAsia="ja-JP"/>
              </w:rPr>
              <w:t xml:space="preserve">Additional </w:t>
            </w:r>
            <w:r>
              <w:t xml:space="preserve">CAMEL </w:t>
            </w:r>
            <w:r>
              <w:rPr>
                <w:rFonts w:eastAsia="MS Gothic" w:hint="eastAsia"/>
                <w:lang w:eastAsia="ja-JP"/>
              </w:rPr>
              <w:t>S</w:t>
            </w:r>
            <w:r>
              <w:t xml:space="preserve">ubscription </w:t>
            </w:r>
            <w:r>
              <w:rPr>
                <w:rFonts w:eastAsia="MS Gothic" w:hint="eastAsia"/>
                <w:lang w:eastAsia="ja-JP"/>
              </w:rPr>
              <w:t>I</w:t>
            </w:r>
            <w:r>
              <w:t>nfo</w:t>
            </w:r>
          </w:p>
        </w:tc>
        <w:tc>
          <w:tcPr>
            <w:tcW w:w="707" w:type="dxa"/>
          </w:tcPr>
          <w:p w14:paraId="2ACF94C6" w14:textId="77777777" w:rsidR="00FB0A0B" w:rsidRDefault="00FB0A0B">
            <w:pPr>
              <w:pStyle w:val="TAC"/>
              <w:rPr>
                <w:rFonts w:eastAsia="MS Mincho"/>
                <w:lang w:eastAsia="ja-JP"/>
              </w:rPr>
            </w:pPr>
            <w:r>
              <w:rPr>
                <w:rFonts w:eastAsia="MS Mincho" w:hint="eastAsia"/>
                <w:lang w:eastAsia="ja-JP"/>
              </w:rPr>
              <w:t>S,E</w:t>
            </w:r>
          </w:p>
        </w:tc>
        <w:tc>
          <w:tcPr>
            <w:tcW w:w="6325" w:type="dxa"/>
          </w:tcPr>
          <w:p w14:paraId="788B2DBE" w14:textId="77777777" w:rsidR="00FB0A0B" w:rsidRDefault="00FB0A0B">
            <w:pPr>
              <w:pStyle w:val="TAL"/>
            </w:pPr>
            <w:r>
              <w:t xml:space="preserve">This IE </w:t>
            </w:r>
            <w:r>
              <w:rPr>
                <w:rFonts w:eastAsia="MS Gothic" w:hint="eastAsia"/>
                <w:lang w:eastAsia="ja-JP"/>
              </w:rPr>
              <w:t>may be</w:t>
            </w:r>
            <w:r>
              <w:t xml:space="preserve"> one of the following</w:t>
            </w:r>
            <w:r>
              <w:rPr>
                <w:rFonts w:eastAsia="MS Mincho" w:hint="eastAsia"/>
                <w:lang w:eastAsia="ja-JP"/>
              </w:rPr>
              <w:t xml:space="preserve"> elements:</w:t>
            </w:r>
          </w:p>
          <w:p w14:paraId="0E66CC9C" w14:textId="77777777" w:rsidR="00FB0A0B" w:rsidRPr="005A47B9" w:rsidRDefault="00FB0A0B">
            <w:pPr>
              <w:pStyle w:val="TAL"/>
              <w:rPr>
                <w:lang w:val="de-DE"/>
              </w:rPr>
            </w:pPr>
            <w:r w:rsidRPr="005A47B9">
              <w:rPr>
                <w:rFonts w:eastAsia="MS Gothic" w:hint="eastAsia"/>
                <w:lang w:val="de-DE" w:eastAsia="ja-JP"/>
              </w:rPr>
              <w:t>O</w:t>
            </w:r>
            <w:r w:rsidRPr="005A47B9">
              <w:rPr>
                <w:rFonts w:eastAsia="MS Gothic"/>
                <w:lang w:val="de-DE" w:eastAsia="ja-JP"/>
              </w:rPr>
              <w:noBreakHyphen/>
            </w:r>
            <w:r w:rsidRPr="005A47B9">
              <w:rPr>
                <w:rFonts w:eastAsia="MS Gothic" w:hint="eastAsia"/>
                <w:lang w:val="de-DE" w:eastAsia="ja-JP"/>
              </w:rPr>
              <w:t>IM</w:t>
            </w:r>
            <w:r w:rsidRPr="005A47B9">
              <w:rPr>
                <w:rFonts w:eastAsia="MS Gothic"/>
                <w:lang w:val="de-DE" w:eastAsia="ja-JP"/>
              </w:rPr>
              <w:noBreakHyphen/>
            </w:r>
            <w:r w:rsidRPr="005A47B9">
              <w:rPr>
                <w:rFonts w:eastAsia="MS Gothic" w:hint="eastAsia"/>
                <w:lang w:val="de-DE" w:eastAsia="ja-JP"/>
              </w:rPr>
              <w:t>CSI / VT</w:t>
            </w:r>
            <w:r w:rsidRPr="005A47B9">
              <w:rPr>
                <w:rFonts w:eastAsia="MS Gothic"/>
                <w:lang w:val="de-DE" w:eastAsia="ja-JP"/>
              </w:rPr>
              <w:noBreakHyphen/>
            </w:r>
            <w:r w:rsidRPr="005A47B9">
              <w:rPr>
                <w:rFonts w:eastAsia="MS Gothic" w:hint="eastAsia"/>
                <w:lang w:val="de-DE" w:eastAsia="ja-JP"/>
              </w:rPr>
              <w:t>IM</w:t>
            </w:r>
            <w:r w:rsidRPr="005A47B9">
              <w:rPr>
                <w:rFonts w:eastAsia="MS Gothic"/>
                <w:lang w:val="de-DE" w:eastAsia="ja-JP"/>
              </w:rPr>
              <w:noBreakHyphen/>
            </w:r>
            <w:r w:rsidRPr="005A47B9">
              <w:rPr>
                <w:rFonts w:eastAsia="MS Gothic" w:hint="eastAsia"/>
                <w:lang w:val="de-DE" w:eastAsia="ja-JP"/>
              </w:rPr>
              <w:t>CSI / D</w:t>
            </w:r>
            <w:r w:rsidRPr="005A47B9">
              <w:rPr>
                <w:rFonts w:eastAsia="MS Gothic"/>
                <w:lang w:val="de-DE" w:eastAsia="ja-JP"/>
              </w:rPr>
              <w:noBreakHyphen/>
            </w:r>
            <w:r w:rsidRPr="005A47B9">
              <w:rPr>
                <w:rFonts w:eastAsia="MS Gothic" w:hint="eastAsia"/>
                <w:lang w:val="de-DE" w:eastAsia="ja-JP"/>
              </w:rPr>
              <w:t>IM</w:t>
            </w:r>
            <w:r w:rsidRPr="005A47B9">
              <w:rPr>
                <w:rFonts w:eastAsia="MS Gothic"/>
                <w:lang w:val="de-DE" w:eastAsia="ja-JP"/>
              </w:rPr>
              <w:noBreakHyphen/>
            </w:r>
            <w:r w:rsidRPr="005A47B9">
              <w:rPr>
                <w:rFonts w:eastAsia="MS Gothic" w:hint="eastAsia"/>
                <w:lang w:val="de-DE" w:eastAsia="ja-JP"/>
              </w:rPr>
              <w:t>CSI.</w:t>
            </w:r>
          </w:p>
        </w:tc>
      </w:tr>
    </w:tbl>
    <w:p w14:paraId="3A69689D" w14:textId="77777777" w:rsidR="00FB0A0B" w:rsidRPr="005A47B9" w:rsidRDefault="00FB0A0B">
      <w:pPr>
        <w:rPr>
          <w:lang w:val="de-DE"/>
        </w:rPr>
      </w:pPr>
    </w:p>
    <w:p w14:paraId="78DF2786" w14:textId="77777777" w:rsidR="00FB0A0B" w:rsidRDefault="00FB0A0B" w:rsidP="002A0A94">
      <w:pPr>
        <w:pStyle w:val="Heading4"/>
      </w:pPr>
      <w:bookmarkStart w:id="249" w:name="_Toc95922275"/>
      <w:r w:rsidRPr="002A0A94">
        <w:t>5.3.1.3</w:t>
      </w:r>
      <w:r w:rsidRPr="002A0A94">
        <w:tab/>
        <w:t>Notify Subscriber Data Change response</w:t>
      </w:r>
      <w:bookmarkEnd w:id="249"/>
    </w:p>
    <w:p w14:paraId="23FC2D60" w14:textId="77777777" w:rsidR="00FB0A0B" w:rsidRDefault="00FB0A0B" w:rsidP="002A0A94">
      <w:pPr>
        <w:pStyle w:val="Heading5"/>
      </w:pPr>
      <w:bookmarkStart w:id="250" w:name="_Toc95922276"/>
      <w:r w:rsidRPr="002A0A94">
        <w:t>5.3.1.3.1</w:t>
      </w:r>
      <w:r w:rsidRPr="002A0A94">
        <w:tab/>
        <w:t>Description</w:t>
      </w:r>
      <w:bookmarkEnd w:id="250"/>
    </w:p>
    <w:p w14:paraId="1C6592B8" w14:textId="77777777" w:rsidR="00FB0A0B" w:rsidRDefault="00FB0A0B" w:rsidP="002A0A94">
      <w:pPr>
        <w:rPr>
          <w:rFonts w:eastAsia="MS Gothic"/>
          <w:color w:val="000000"/>
          <w:lang w:eastAsia="ja-JP"/>
        </w:rPr>
      </w:pPr>
      <w:r w:rsidRPr="002A0A94">
        <w:t>This IF is used by the gsmSCF to respond to the HSS of the change of subscriber data notify.</w:t>
      </w:r>
      <w:r w:rsidRPr="002A0A94">
        <w:rPr>
          <w:rFonts w:eastAsia="MS Gothic" w:hint="eastAsia"/>
        </w:rPr>
        <w:t xml:space="preserve"> </w:t>
      </w:r>
      <w:r w:rsidRPr="002A0A94">
        <w:rPr>
          <w:rFonts w:eastAsia="Arial Unicode MS" w:hint="eastAsia"/>
        </w:rPr>
        <w:t xml:space="preserve">The IF from the gsmSCF to the HLR </w:t>
      </w:r>
      <w:r w:rsidRPr="002A0A94">
        <w:t>is specified in 3GPP TS 23.078 Rel</w:t>
      </w:r>
      <w:r w:rsidRPr="002A0A94">
        <w:noBreakHyphen/>
        <w:t>99 [</w:t>
      </w:r>
      <w:r w:rsidRPr="002A0A94">
        <w:rPr>
          <w:rFonts w:eastAsia="MS Gothic"/>
        </w:rPr>
        <w:t>4</w:t>
      </w:r>
      <w:r w:rsidRPr="002A0A94">
        <w:t xml:space="preserve">]. </w:t>
      </w:r>
      <w:r w:rsidRPr="002A0A94">
        <w:rPr>
          <w:rFonts w:eastAsia="Arial Unicode MS" w:hint="eastAsia"/>
        </w:rPr>
        <w:t>The IF is also applied to the interface between the gsmSCF to the HSS.</w:t>
      </w:r>
    </w:p>
    <w:p w14:paraId="7FBA6452" w14:textId="77777777" w:rsidR="00FB0A0B" w:rsidRDefault="00FB0A0B" w:rsidP="002A0A94">
      <w:pPr>
        <w:pStyle w:val="Heading3"/>
      </w:pPr>
      <w:bookmarkStart w:id="251" w:name="_Toc95922277"/>
      <w:r>
        <w:t>5.3.2</w:t>
      </w:r>
      <w:r>
        <w:tab/>
        <w:t>HSS to gsmSCF information flows</w:t>
      </w:r>
      <w:bookmarkEnd w:id="251"/>
    </w:p>
    <w:p w14:paraId="2CA7A8EF" w14:textId="77777777" w:rsidR="00FB0A0B" w:rsidRDefault="00FB0A0B" w:rsidP="002A0A94">
      <w:pPr>
        <w:pStyle w:val="Heading4"/>
      </w:pPr>
      <w:bookmarkStart w:id="252" w:name="_Toc95922278"/>
      <w:r w:rsidRPr="002A0A94">
        <w:t>5.3.2.1</w:t>
      </w:r>
      <w:r w:rsidRPr="002A0A94">
        <w:tab/>
        <w:t>Any Time Modification ack</w:t>
      </w:r>
      <w:bookmarkEnd w:id="252"/>
    </w:p>
    <w:p w14:paraId="37089824" w14:textId="77777777" w:rsidR="00FB0A0B" w:rsidRDefault="00FB0A0B" w:rsidP="002A0A94">
      <w:pPr>
        <w:pStyle w:val="Heading5"/>
      </w:pPr>
      <w:bookmarkStart w:id="253" w:name="_Toc95922279"/>
      <w:r w:rsidRPr="002A0A94">
        <w:t>5.3.2.</w:t>
      </w:r>
      <w:r w:rsidRPr="002A0A94">
        <w:rPr>
          <w:rFonts w:eastAsia="MS Gothic" w:hint="eastAsia"/>
        </w:rPr>
        <w:t>1</w:t>
      </w:r>
      <w:r w:rsidRPr="002A0A94">
        <w:t>.1</w:t>
      </w:r>
      <w:r w:rsidRPr="002A0A94">
        <w:tab/>
        <w:t>Description</w:t>
      </w:r>
      <w:bookmarkEnd w:id="253"/>
    </w:p>
    <w:p w14:paraId="5FC16336" w14:textId="77777777" w:rsidR="00FB0A0B" w:rsidRDefault="00FB0A0B" w:rsidP="002A0A94">
      <w:pPr>
        <w:rPr>
          <w:rFonts w:eastAsia="Arial Unicode MS"/>
          <w:color w:val="000000"/>
          <w:lang w:eastAsia="ja-JP"/>
        </w:rPr>
      </w:pPr>
      <w:r w:rsidRPr="002A0A94">
        <w:t>This IF is used by the HSS to provide the modified information to the gsmSCF.</w:t>
      </w:r>
      <w:r w:rsidRPr="002A0A94">
        <w:rPr>
          <w:rFonts w:eastAsia="Arial Unicode MS" w:hint="eastAsia"/>
        </w:rPr>
        <w:t xml:space="preserve"> The IF from the HLR to the gsmSCF </w:t>
      </w:r>
      <w:r w:rsidRPr="002A0A94">
        <w:t>is specified in 3GPP TS 23.078 Rel</w:t>
      </w:r>
      <w:r w:rsidRPr="002A0A94">
        <w:noBreakHyphen/>
        <w:t>99 [</w:t>
      </w:r>
      <w:r w:rsidRPr="002A0A94">
        <w:rPr>
          <w:rFonts w:eastAsia="MS Gothic"/>
        </w:rPr>
        <w:t>4</w:t>
      </w:r>
      <w:r w:rsidRPr="002A0A94">
        <w:t xml:space="preserve">]. </w:t>
      </w:r>
      <w:r w:rsidRPr="002A0A94">
        <w:rPr>
          <w:rFonts w:eastAsia="Arial Unicode MS" w:hint="eastAsia"/>
        </w:rPr>
        <w:t>The IF is also applied to the interface between the gsmSCF to the HSS.</w:t>
      </w:r>
    </w:p>
    <w:p w14:paraId="1907E90F" w14:textId="77777777" w:rsidR="00FB0A0B" w:rsidRDefault="00FB0A0B" w:rsidP="002A0A94">
      <w:pPr>
        <w:pStyle w:val="Heading5"/>
        <w:rPr>
          <w:rFonts w:eastAsia="MS Gothic"/>
          <w:lang w:eastAsia="ja-JP"/>
        </w:rPr>
      </w:pPr>
      <w:bookmarkStart w:id="254" w:name="_Toc95922280"/>
      <w:r w:rsidRPr="002A0A94">
        <w:t>5.3.2.</w:t>
      </w:r>
      <w:r w:rsidRPr="002A0A94">
        <w:rPr>
          <w:rFonts w:eastAsia="MS Gothic" w:hint="eastAsia"/>
        </w:rPr>
        <w:t>1</w:t>
      </w:r>
      <w:r w:rsidRPr="002A0A94">
        <w:t>.2</w:t>
      </w:r>
      <w:r w:rsidRPr="002A0A94">
        <w:tab/>
        <w:t>Information Elements</w:t>
      </w:r>
      <w:bookmarkEnd w:id="254"/>
    </w:p>
    <w:p w14:paraId="5F84A124" w14:textId="77777777" w:rsidR="00FB0A0B" w:rsidRDefault="00FB0A0B">
      <w:r>
        <w:rPr>
          <w:rFonts w:eastAsia="MS Gothic" w:hint="eastAsia"/>
          <w:lang w:eastAsia="ja-JP"/>
        </w:rPr>
        <w:t xml:space="preserve">Any Time Modification ack </w:t>
      </w:r>
      <w:r>
        <w:rPr>
          <w:rFonts w:eastAsia="MS Gothic"/>
          <w:lang w:eastAsia="ja-JP"/>
        </w:rPr>
        <w:t>is specified in 3GPP TS 23.078 Rel</w:t>
      </w:r>
      <w:r>
        <w:rPr>
          <w:rFonts w:eastAsia="MS Gothic"/>
          <w:lang w:eastAsia="ja-JP"/>
        </w:rPr>
        <w:noBreakHyphen/>
        <w:t>99 [</w:t>
      </w:r>
      <w:r>
        <w:rPr>
          <w:rFonts w:eastAsia="MS Gothic"/>
          <w:noProof/>
        </w:rPr>
        <w:t>4</w:t>
      </w:r>
      <w:r>
        <w:rPr>
          <w:rFonts w:eastAsia="MS Gothic"/>
          <w:lang w:eastAsia="ja-JP"/>
        </w:rPr>
        <w:t>].</w:t>
      </w:r>
      <w:r>
        <w:rPr>
          <w:rFonts w:eastAsia="MS Gothic" w:hint="eastAsia"/>
          <w:lang w:eastAsia="ja-JP"/>
        </w:rPr>
        <w:t xml:space="preserve"> Additionally </w:t>
      </w:r>
      <w:r>
        <w:rPr>
          <w:rFonts w:eastAsia="MS Gothic"/>
          <w:lang w:eastAsia="ja-JP"/>
        </w:rPr>
        <w:t xml:space="preserve">the following </w:t>
      </w:r>
      <w:r>
        <w:rPr>
          <w:rFonts w:eastAsia="MS Gothic" w:hint="eastAsia"/>
          <w:lang w:eastAsia="ja-JP"/>
        </w:rPr>
        <w:t>IMS</w:t>
      </w:r>
      <w:r>
        <w:rPr>
          <w:rFonts w:eastAsia="MS Gothic"/>
          <w:lang w:eastAsia="ja-JP"/>
        </w:rPr>
        <w:t xml:space="preserve"> specific information elements</w:t>
      </w:r>
      <w:r>
        <w:rPr>
          <w:rFonts w:eastAsia="MS Gothic" w:hint="eastAsia"/>
          <w:lang w:eastAsia="ja-JP"/>
        </w:rPr>
        <w:t xml:space="preserve">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501C2C92" w14:textId="77777777">
        <w:trPr>
          <w:tblHeader/>
        </w:trPr>
        <w:tc>
          <w:tcPr>
            <w:tcW w:w="2665" w:type="dxa"/>
          </w:tcPr>
          <w:p w14:paraId="7E26C0DC" w14:textId="77777777" w:rsidR="00FB0A0B" w:rsidRDefault="00FB0A0B">
            <w:pPr>
              <w:pStyle w:val="TAH"/>
            </w:pPr>
            <w:r>
              <w:t>Information element name</w:t>
            </w:r>
          </w:p>
        </w:tc>
        <w:tc>
          <w:tcPr>
            <w:tcW w:w="707" w:type="dxa"/>
          </w:tcPr>
          <w:p w14:paraId="2FC1AF82" w14:textId="77777777" w:rsidR="00FB0A0B" w:rsidRDefault="00FB0A0B">
            <w:pPr>
              <w:pStyle w:val="TAH"/>
            </w:pPr>
            <w:r>
              <w:rPr>
                <w:rFonts w:eastAsia="MS Gothic" w:hint="eastAsia"/>
                <w:lang w:eastAsia="ja-JP"/>
              </w:rPr>
              <w:t>Status</w:t>
            </w:r>
          </w:p>
        </w:tc>
        <w:tc>
          <w:tcPr>
            <w:tcW w:w="6295" w:type="dxa"/>
          </w:tcPr>
          <w:p w14:paraId="3476E42C" w14:textId="77777777" w:rsidR="00FB0A0B" w:rsidRDefault="00FB0A0B">
            <w:pPr>
              <w:pStyle w:val="TAH"/>
            </w:pPr>
            <w:r>
              <w:t>Description</w:t>
            </w:r>
          </w:p>
        </w:tc>
      </w:tr>
      <w:tr w:rsidR="00FB0A0B" w14:paraId="19A5B19C" w14:textId="77777777">
        <w:tc>
          <w:tcPr>
            <w:tcW w:w="2665" w:type="dxa"/>
          </w:tcPr>
          <w:p w14:paraId="63E6CCE8" w14:textId="77777777" w:rsidR="00FB0A0B" w:rsidRDefault="00FB0A0B">
            <w:pPr>
              <w:pStyle w:val="TAL"/>
              <w:rPr>
                <w:rFonts w:eastAsia="MS Gothic"/>
                <w:lang w:eastAsia="ja-JP"/>
              </w:rPr>
            </w:pPr>
            <w:r>
              <w:rPr>
                <w:rFonts w:eastAsia="MS Gothic" w:hint="eastAsia"/>
                <w:lang w:eastAsia="ja-JP"/>
              </w:rPr>
              <w:t>O</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284FC164" w14:textId="77777777" w:rsidR="00FB0A0B" w:rsidRDefault="00FB0A0B">
            <w:pPr>
              <w:pStyle w:val="TAC"/>
              <w:rPr>
                <w:rFonts w:eastAsia="MS Gothic"/>
                <w:lang w:eastAsia="ja-JP"/>
              </w:rPr>
            </w:pPr>
            <w:r>
              <w:rPr>
                <w:rFonts w:eastAsia="MS Gothic" w:hint="eastAsia"/>
                <w:lang w:eastAsia="ja-JP"/>
              </w:rPr>
              <w:t>S</w:t>
            </w:r>
          </w:p>
        </w:tc>
        <w:tc>
          <w:tcPr>
            <w:tcW w:w="6295" w:type="dxa"/>
          </w:tcPr>
          <w:p w14:paraId="16BADC64" w14:textId="75967EBA" w:rsidR="00FB0A0B" w:rsidRDefault="00FB0A0B">
            <w:pPr>
              <w:pStyle w:val="TAL"/>
            </w:pPr>
            <w:r>
              <w:t xml:space="preserve">See </w:t>
            </w:r>
            <w:r w:rsidR="002A0A94">
              <w:t>clause</w:t>
            </w:r>
            <w:r>
              <w:rPr>
                <w:rFonts w:eastAsia="MS Gothic"/>
                <w:lang w:eastAsia="ja-JP"/>
              </w:rPr>
              <w:t> </w:t>
            </w:r>
            <w:r>
              <w:t>4.4.1.1</w:t>
            </w:r>
            <w:r>
              <w:rPr>
                <w:rFonts w:eastAsia="MS Gothic" w:hint="eastAsia"/>
                <w:lang w:eastAsia="ja-JP"/>
              </w:rPr>
              <w:t>.</w:t>
            </w:r>
            <w:r>
              <w:t xml:space="preserve"> It shall be present if it was modified.</w:t>
            </w:r>
          </w:p>
        </w:tc>
      </w:tr>
      <w:tr w:rsidR="00FB0A0B" w14:paraId="6BCD3441" w14:textId="77777777">
        <w:trPr>
          <w:trHeight w:val="216"/>
        </w:trPr>
        <w:tc>
          <w:tcPr>
            <w:tcW w:w="2665" w:type="dxa"/>
          </w:tcPr>
          <w:p w14:paraId="049B79E1" w14:textId="77777777" w:rsidR="00FB0A0B" w:rsidRDefault="00FB0A0B">
            <w:pPr>
              <w:pStyle w:val="TAL"/>
              <w:rPr>
                <w:rFonts w:eastAsia="MS Gothic"/>
                <w:lang w:eastAsia="ja-JP"/>
              </w:rPr>
            </w:pPr>
            <w:r>
              <w:rPr>
                <w:rFonts w:eastAsia="MS Gothic" w:hint="eastAsia"/>
                <w:lang w:eastAsia="ja-JP"/>
              </w:rPr>
              <w:t>VT</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5B9F55CC" w14:textId="77777777" w:rsidR="00FB0A0B" w:rsidRDefault="00FB0A0B">
            <w:pPr>
              <w:pStyle w:val="TAC"/>
              <w:rPr>
                <w:rFonts w:eastAsia="MS Gothic"/>
                <w:lang w:eastAsia="ja-JP"/>
              </w:rPr>
            </w:pPr>
            <w:r>
              <w:rPr>
                <w:rFonts w:eastAsia="MS Gothic" w:hint="eastAsia"/>
                <w:lang w:eastAsia="ja-JP"/>
              </w:rPr>
              <w:t>S</w:t>
            </w:r>
          </w:p>
        </w:tc>
        <w:tc>
          <w:tcPr>
            <w:tcW w:w="6295" w:type="dxa"/>
          </w:tcPr>
          <w:p w14:paraId="0AAB61A2" w14:textId="771093EB" w:rsidR="00FB0A0B" w:rsidRDefault="00FB0A0B">
            <w:pPr>
              <w:pStyle w:val="TAL"/>
            </w:pPr>
            <w:r>
              <w:t xml:space="preserve">See </w:t>
            </w:r>
            <w:r w:rsidR="002A0A94">
              <w:t>clause</w:t>
            </w:r>
            <w:r>
              <w:rPr>
                <w:rFonts w:eastAsia="MS Gothic"/>
                <w:lang w:eastAsia="ja-JP"/>
              </w:rPr>
              <w:t> </w:t>
            </w:r>
            <w:r>
              <w:t>4.4.1.3</w:t>
            </w:r>
            <w:r>
              <w:rPr>
                <w:rFonts w:eastAsia="MS Gothic" w:hint="eastAsia"/>
                <w:lang w:eastAsia="ja-JP"/>
              </w:rPr>
              <w:t>.</w:t>
            </w:r>
            <w:r>
              <w:t xml:space="preserve"> It shall be present if it was modified.</w:t>
            </w:r>
          </w:p>
        </w:tc>
      </w:tr>
      <w:tr w:rsidR="00FB0A0B" w14:paraId="0725320B" w14:textId="77777777">
        <w:tc>
          <w:tcPr>
            <w:tcW w:w="2665" w:type="dxa"/>
          </w:tcPr>
          <w:p w14:paraId="3A5A887E" w14:textId="77777777" w:rsidR="00FB0A0B" w:rsidRDefault="00FB0A0B">
            <w:pPr>
              <w:pStyle w:val="TAL"/>
              <w:rPr>
                <w:rFonts w:eastAsia="MS Gothic"/>
                <w:lang w:eastAsia="ja-JP"/>
              </w:rPr>
            </w:pPr>
            <w:r>
              <w:rPr>
                <w:rFonts w:eastAsia="MS Gothic" w:hint="eastAsia"/>
                <w:lang w:eastAsia="ja-JP"/>
              </w:rPr>
              <w:t>D</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3E330C63" w14:textId="77777777" w:rsidR="00FB0A0B" w:rsidRDefault="00FB0A0B">
            <w:pPr>
              <w:pStyle w:val="TAC"/>
              <w:rPr>
                <w:rFonts w:eastAsia="MS Gothic"/>
                <w:lang w:eastAsia="ja-JP"/>
              </w:rPr>
            </w:pPr>
            <w:r>
              <w:rPr>
                <w:rFonts w:eastAsia="MS Gothic" w:hint="eastAsia"/>
                <w:lang w:eastAsia="ja-JP"/>
              </w:rPr>
              <w:t>S</w:t>
            </w:r>
          </w:p>
        </w:tc>
        <w:tc>
          <w:tcPr>
            <w:tcW w:w="6295" w:type="dxa"/>
          </w:tcPr>
          <w:p w14:paraId="476EF7CC" w14:textId="09F9581D" w:rsidR="00FB0A0B" w:rsidRDefault="00FB0A0B">
            <w:pPr>
              <w:pStyle w:val="TAL"/>
            </w:pPr>
            <w:r>
              <w:t xml:space="preserve">See </w:t>
            </w:r>
            <w:r w:rsidR="002A0A94">
              <w:t>clause</w:t>
            </w:r>
            <w:r>
              <w:rPr>
                <w:rFonts w:eastAsia="MS Gothic"/>
                <w:lang w:eastAsia="ja-JP"/>
              </w:rPr>
              <w:t> </w:t>
            </w:r>
            <w:r>
              <w:t>4.4.1.2</w:t>
            </w:r>
            <w:r>
              <w:rPr>
                <w:rFonts w:eastAsia="MS Gothic" w:hint="eastAsia"/>
                <w:lang w:eastAsia="ja-JP"/>
              </w:rPr>
              <w:t>.</w:t>
            </w:r>
            <w:r>
              <w:t xml:space="preserve"> It shall be present if it was modified.</w:t>
            </w:r>
          </w:p>
        </w:tc>
      </w:tr>
    </w:tbl>
    <w:p w14:paraId="38FD76CF" w14:textId="77777777" w:rsidR="00FB0A0B" w:rsidRDefault="00FB0A0B"/>
    <w:p w14:paraId="6EC3C07B" w14:textId="77777777" w:rsidR="00FB0A0B" w:rsidRDefault="00FB0A0B" w:rsidP="002A0A94">
      <w:pPr>
        <w:pStyle w:val="Heading4"/>
      </w:pPr>
      <w:bookmarkStart w:id="255" w:name="_Toc95922281"/>
      <w:r>
        <w:t>5.3.2.2</w:t>
      </w:r>
      <w:r>
        <w:tab/>
        <w:t>Any Time Subscription Interrogation ack</w:t>
      </w:r>
      <w:bookmarkEnd w:id="255"/>
    </w:p>
    <w:p w14:paraId="66BC345B" w14:textId="77777777" w:rsidR="00FB0A0B" w:rsidRDefault="00FB0A0B" w:rsidP="002A0A94">
      <w:pPr>
        <w:pStyle w:val="Heading5"/>
      </w:pPr>
      <w:bookmarkStart w:id="256" w:name="_Toc95922282"/>
      <w:r>
        <w:t>5.3.2.2.1</w:t>
      </w:r>
      <w:r>
        <w:tab/>
        <w:t>Description</w:t>
      </w:r>
      <w:bookmarkEnd w:id="256"/>
    </w:p>
    <w:p w14:paraId="5D3162B2" w14:textId="77777777" w:rsidR="00FB0A0B" w:rsidRDefault="00FB0A0B" w:rsidP="002A0A94">
      <w:r w:rsidRPr="002A0A94">
        <w:t>This IF is used by the HSS to provide the requested subscription information to the gsmSCF.</w:t>
      </w:r>
      <w:r w:rsidRPr="002A0A94">
        <w:rPr>
          <w:rFonts w:eastAsia="Arial Unicode MS" w:hint="eastAsia"/>
        </w:rPr>
        <w:t xml:space="preserve"> The IF from the HLR to the gsmSCF </w:t>
      </w:r>
      <w:r w:rsidRPr="002A0A94">
        <w:t>is specified in 3GPP TS 23.078 Rel</w:t>
      </w:r>
      <w:r w:rsidRPr="002A0A94">
        <w:noBreakHyphen/>
        <w:t>99 [</w:t>
      </w:r>
      <w:r w:rsidRPr="002A0A94">
        <w:rPr>
          <w:rFonts w:eastAsia="MS Gothic"/>
        </w:rPr>
        <w:t>4</w:t>
      </w:r>
      <w:r w:rsidRPr="002A0A94">
        <w:t>].</w:t>
      </w:r>
      <w:r w:rsidRPr="002A0A94">
        <w:rPr>
          <w:rFonts w:eastAsia="Arial Unicode MS" w:hint="eastAsia"/>
        </w:rPr>
        <w:t xml:space="preserve"> The IF is also applied to the interface between the gsmSCF to the HSS.</w:t>
      </w:r>
    </w:p>
    <w:p w14:paraId="4AA4261F" w14:textId="77777777" w:rsidR="00FB0A0B" w:rsidRDefault="00FB0A0B" w:rsidP="002A0A94">
      <w:pPr>
        <w:pStyle w:val="Heading5"/>
      </w:pPr>
      <w:bookmarkStart w:id="257" w:name="_Toc95922283"/>
      <w:r>
        <w:lastRenderedPageBreak/>
        <w:t>5.3.2.2.2</w:t>
      </w:r>
      <w:r>
        <w:tab/>
        <w:t>Information Elements</w:t>
      </w:r>
      <w:bookmarkEnd w:id="257"/>
    </w:p>
    <w:p w14:paraId="16575CD7" w14:textId="77777777" w:rsidR="00FB0A0B" w:rsidRDefault="00FB0A0B" w:rsidP="002A0A94">
      <w:r w:rsidRPr="002A0A94">
        <w:t>Any Time Subscription Interrogation ack</w:t>
      </w:r>
      <w:r w:rsidRPr="002A0A94">
        <w:rPr>
          <w:rFonts w:eastAsia="MS Gothic" w:hint="eastAsia"/>
        </w:rPr>
        <w:t xml:space="preserve"> </w:t>
      </w:r>
      <w:r w:rsidRPr="002A0A94">
        <w:rPr>
          <w:rFonts w:eastAsia="MS Gothic"/>
        </w:rPr>
        <w:t>is specified in 3GPP TS 23.078 Rel</w:t>
      </w:r>
      <w:r w:rsidRPr="002A0A94">
        <w:rPr>
          <w:rFonts w:eastAsia="MS Gothic"/>
        </w:rPr>
        <w:noBreakHyphen/>
        <w:t>99 [4].</w:t>
      </w:r>
      <w:r w:rsidRPr="002A0A94">
        <w:rPr>
          <w:rFonts w:eastAsia="MS Gothic" w:hint="eastAsia"/>
        </w:rPr>
        <w:t xml:space="preserve"> Additionally </w:t>
      </w:r>
      <w:r w:rsidRPr="002A0A94">
        <w:rPr>
          <w:rFonts w:eastAsia="MS Gothic"/>
        </w:rPr>
        <w:t xml:space="preserve">the following </w:t>
      </w:r>
      <w:r w:rsidRPr="002A0A94">
        <w:rPr>
          <w:rFonts w:eastAsia="MS Gothic" w:hint="eastAsia"/>
        </w:rPr>
        <w:t>IMS</w:t>
      </w:r>
      <w:r w:rsidRPr="002A0A94">
        <w:rPr>
          <w:rFonts w:eastAsia="MS Gothic"/>
        </w:rPr>
        <w:t xml:space="preserve"> specific information elements</w:t>
      </w:r>
      <w:r w:rsidRPr="002A0A94">
        <w:rPr>
          <w:rFonts w:eastAsia="MS Gothic" w:hint="eastAsia"/>
        </w:rPr>
        <w:t xml:space="preserve">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0DD0626B" w14:textId="77777777">
        <w:trPr>
          <w:tblHeader/>
        </w:trPr>
        <w:tc>
          <w:tcPr>
            <w:tcW w:w="2665" w:type="dxa"/>
          </w:tcPr>
          <w:p w14:paraId="309154F6" w14:textId="77777777" w:rsidR="00FB0A0B" w:rsidRDefault="00FB0A0B">
            <w:pPr>
              <w:pStyle w:val="TAH"/>
            </w:pPr>
            <w:r>
              <w:t>Information element name</w:t>
            </w:r>
          </w:p>
        </w:tc>
        <w:tc>
          <w:tcPr>
            <w:tcW w:w="707" w:type="dxa"/>
          </w:tcPr>
          <w:p w14:paraId="52752554" w14:textId="77777777" w:rsidR="00FB0A0B" w:rsidRDefault="00FB0A0B">
            <w:pPr>
              <w:pStyle w:val="TAH"/>
            </w:pPr>
            <w:r>
              <w:rPr>
                <w:rFonts w:eastAsia="MS Gothic" w:hint="eastAsia"/>
                <w:lang w:eastAsia="ja-JP"/>
              </w:rPr>
              <w:t>Status</w:t>
            </w:r>
          </w:p>
        </w:tc>
        <w:tc>
          <w:tcPr>
            <w:tcW w:w="6295" w:type="dxa"/>
          </w:tcPr>
          <w:p w14:paraId="7325D7B0" w14:textId="77777777" w:rsidR="00FB0A0B" w:rsidRDefault="00FB0A0B">
            <w:pPr>
              <w:pStyle w:val="TAH"/>
            </w:pPr>
            <w:r>
              <w:t>Description</w:t>
            </w:r>
          </w:p>
        </w:tc>
      </w:tr>
      <w:tr w:rsidR="00FB0A0B" w14:paraId="178B0387" w14:textId="77777777">
        <w:tc>
          <w:tcPr>
            <w:tcW w:w="2665" w:type="dxa"/>
          </w:tcPr>
          <w:p w14:paraId="0E5C5081" w14:textId="77777777" w:rsidR="00FB0A0B" w:rsidRDefault="00FB0A0B">
            <w:pPr>
              <w:pStyle w:val="TAL"/>
              <w:rPr>
                <w:rFonts w:eastAsia="MS Mincho"/>
                <w:lang w:eastAsia="ja-JP"/>
              </w:rPr>
            </w:pPr>
            <w:r>
              <w:t xml:space="preserve">Supported CAMEL </w:t>
            </w:r>
            <w:r>
              <w:rPr>
                <w:rFonts w:eastAsia="MS Gothic" w:hint="eastAsia"/>
                <w:lang w:eastAsia="ja-JP"/>
              </w:rPr>
              <w:t>P</w:t>
            </w:r>
            <w:r>
              <w:t>hases</w:t>
            </w:r>
            <w:r>
              <w:rPr>
                <w:rFonts w:eastAsia="MS Mincho" w:hint="eastAsia"/>
                <w:lang w:eastAsia="ja-JP"/>
              </w:rPr>
              <w:t xml:space="preserve"> In HSS</w:t>
            </w:r>
          </w:p>
        </w:tc>
        <w:tc>
          <w:tcPr>
            <w:tcW w:w="707" w:type="dxa"/>
          </w:tcPr>
          <w:p w14:paraId="06893018" w14:textId="77777777" w:rsidR="00FB0A0B" w:rsidRDefault="00FB0A0B">
            <w:pPr>
              <w:pStyle w:val="TAC"/>
            </w:pPr>
            <w:r>
              <w:t>C</w:t>
            </w:r>
          </w:p>
        </w:tc>
        <w:tc>
          <w:tcPr>
            <w:tcW w:w="6295" w:type="dxa"/>
          </w:tcPr>
          <w:p w14:paraId="5806CA48" w14:textId="77777777" w:rsidR="00FB0A0B" w:rsidRDefault="00FB0A0B">
            <w:pPr>
              <w:pStyle w:val="TAL"/>
              <w:rPr>
                <w:rFonts w:eastAsia="MS Mincho"/>
                <w:lang w:eastAsia="ja-JP"/>
              </w:rPr>
            </w:pPr>
            <w:r>
              <w:t xml:space="preserve">This IE indicates the CAMEL phase supported </w:t>
            </w:r>
            <w:r>
              <w:rPr>
                <w:rFonts w:eastAsia="MS Mincho" w:hint="eastAsia"/>
                <w:lang w:eastAsia="ja-JP"/>
              </w:rPr>
              <w:t xml:space="preserve">in </w:t>
            </w:r>
            <w:r>
              <w:t xml:space="preserve">the </w:t>
            </w:r>
            <w:r>
              <w:rPr>
                <w:rFonts w:eastAsia="MS Mincho" w:hint="eastAsia"/>
                <w:lang w:eastAsia="ja-JP"/>
              </w:rPr>
              <w:t>HSS.</w:t>
            </w:r>
          </w:p>
        </w:tc>
      </w:tr>
      <w:tr w:rsidR="00FB0A0B" w14:paraId="14E209B5" w14:textId="77777777">
        <w:tc>
          <w:tcPr>
            <w:tcW w:w="2665" w:type="dxa"/>
          </w:tcPr>
          <w:p w14:paraId="4B12FD93" w14:textId="77777777" w:rsidR="00FB0A0B" w:rsidRDefault="00FB0A0B">
            <w:pPr>
              <w:pStyle w:val="TAL"/>
            </w:pPr>
            <w:r>
              <w:rPr>
                <w:rFonts w:eastAsia="MS Gothic" w:hint="eastAsia"/>
                <w:lang w:eastAsia="ja-JP"/>
              </w:rPr>
              <w:t>O</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3296DEB3" w14:textId="77777777" w:rsidR="00FB0A0B" w:rsidRDefault="00FB0A0B">
            <w:pPr>
              <w:pStyle w:val="TAC"/>
            </w:pPr>
            <w:r>
              <w:rPr>
                <w:rFonts w:eastAsia="MS Gothic" w:hint="eastAsia"/>
                <w:lang w:eastAsia="ja-JP"/>
              </w:rPr>
              <w:t>C</w:t>
            </w:r>
          </w:p>
        </w:tc>
        <w:tc>
          <w:tcPr>
            <w:tcW w:w="6295" w:type="dxa"/>
          </w:tcPr>
          <w:p w14:paraId="60EA3AE3" w14:textId="0D513B68" w:rsidR="00FB0A0B" w:rsidRDefault="00FB0A0B" w:rsidP="002A0A94">
            <w:pPr>
              <w:pStyle w:val="TAL"/>
            </w:pPr>
            <w:r w:rsidRPr="002A0A94">
              <w:t xml:space="preserve">See </w:t>
            </w:r>
            <w:r w:rsidR="002A0A94">
              <w:t>clause</w:t>
            </w:r>
            <w:r w:rsidRPr="002A0A94">
              <w:rPr>
                <w:rFonts w:eastAsia="MS Gothic"/>
              </w:rPr>
              <w:t> </w:t>
            </w:r>
            <w:r w:rsidRPr="002A0A94">
              <w:t>4.4.1.1</w:t>
            </w:r>
            <w:r w:rsidRPr="002A0A94">
              <w:rPr>
                <w:rFonts w:eastAsia="MS Gothic" w:hint="eastAsia"/>
              </w:rPr>
              <w:t>.</w:t>
            </w:r>
          </w:p>
        </w:tc>
      </w:tr>
      <w:tr w:rsidR="00FB0A0B" w14:paraId="5C361277" w14:textId="77777777">
        <w:tc>
          <w:tcPr>
            <w:tcW w:w="2665" w:type="dxa"/>
          </w:tcPr>
          <w:p w14:paraId="3E9B262B" w14:textId="77777777" w:rsidR="00FB0A0B" w:rsidRDefault="00FB0A0B">
            <w:pPr>
              <w:pStyle w:val="TAL"/>
            </w:pPr>
            <w:r>
              <w:rPr>
                <w:rFonts w:eastAsia="MS Gothic" w:hint="eastAsia"/>
                <w:lang w:eastAsia="ja-JP"/>
              </w:rPr>
              <w:t>VT</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6114090D" w14:textId="77777777" w:rsidR="00FB0A0B" w:rsidRDefault="00FB0A0B">
            <w:pPr>
              <w:pStyle w:val="TAC"/>
            </w:pPr>
            <w:r>
              <w:rPr>
                <w:rFonts w:eastAsia="MS Gothic" w:hint="eastAsia"/>
                <w:lang w:eastAsia="ja-JP"/>
              </w:rPr>
              <w:t>C</w:t>
            </w:r>
          </w:p>
        </w:tc>
        <w:tc>
          <w:tcPr>
            <w:tcW w:w="6295" w:type="dxa"/>
          </w:tcPr>
          <w:p w14:paraId="58AC11DC" w14:textId="1D01C5B0" w:rsidR="00FB0A0B" w:rsidRDefault="00FB0A0B" w:rsidP="002A0A94">
            <w:pPr>
              <w:pStyle w:val="TAL"/>
            </w:pPr>
            <w:r w:rsidRPr="002A0A94">
              <w:t xml:space="preserve">See </w:t>
            </w:r>
            <w:r w:rsidR="002A0A94">
              <w:t>clause</w:t>
            </w:r>
            <w:r w:rsidRPr="002A0A94">
              <w:rPr>
                <w:rFonts w:eastAsia="MS Gothic"/>
              </w:rPr>
              <w:t> </w:t>
            </w:r>
            <w:r w:rsidRPr="002A0A94">
              <w:t>4.4.1.3</w:t>
            </w:r>
            <w:r w:rsidRPr="002A0A94">
              <w:rPr>
                <w:rFonts w:eastAsia="MS Gothic" w:hint="eastAsia"/>
              </w:rPr>
              <w:t>.</w:t>
            </w:r>
          </w:p>
        </w:tc>
      </w:tr>
      <w:tr w:rsidR="00FB0A0B" w14:paraId="730702F1" w14:textId="77777777">
        <w:tc>
          <w:tcPr>
            <w:tcW w:w="2665" w:type="dxa"/>
          </w:tcPr>
          <w:p w14:paraId="216F4E80" w14:textId="77777777" w:rsidR="00FB0A0B" w:rsidRDefault="00FB0A0B">
            <w:pPr>
              <w:pStyle w:val="TAL"/>
            </w:pPr>
            <w:r>
              <w:rPr>
                <w:rFonts w:eastAsia="MS Gothic" w:hint="eastAsia"/>
                <w:lang w:eastAsia="ja-JP"/>
              </w:rPr>
              <w:t>D</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46235439" w14:textId="77777777" w:rsidR="00FB0A0B" w:rsidRDefault="00FB0A0B">
            <w:pPr>
              <w:pStyle w:val="TAC"/>
            </w:pPr>
            <w:r>
              <w:rPr>
                <w:rFonts w:eastAsia="MS Gothic" w:hint="eastAsia"/>
                <w:lang w:eastAsia="ja-JP"/>
              </w:rPr>
              <w:t>C</w:t>
            </w:r>
          </w:p>
        </w:tc>
        <w:tc>
          <w:tcPr>
            <w:tcW w:w="6295" w:type="dxa"/>
          </w:tcPr>
          <w:p w14:paraId="5462F2BC" w14:textId="598741EE" w:rsidR="00FB0A0B" w:rsidRDefault="00FB0A0B" w:rsidP="002A0A94">
            <w:pPr>
              <w:pStyle w:val="TAL"/>
            </w:pPr>
            <w:r w:rsidRPr="002A0A94">
              <w:t xml:space="preserve">See </w:t>
            </w:r>
            <w:r w:rsidR="002A0A94">
              <w:t>clause</w:t>
            </w:r>
            <w:r w:rsidRPr="002A0A94">
              <w:rPr>
                <w:rFonts w:eastAsia="MS Gothic"/>
              </w:rPr>
              <w:t> </w:t>
            </w:r>
            <w:r w:rsidRPr="002A0A94">
              <w:t>4.4.1.2</w:t>
            </w:r>
            <w:r w:rsidRPr="002A0A94">
              <w:rPr>
                <w:rFonts w:eastAsia="MS Gothic" w:hint="eastAsia"/>
              </w:rPr>
              <w:t>.</w:t>
            </w:r>
          </w:p>
        </w:tc>
      </w:tr>
    </w:tbl>
    <w:p w14:paraId="6F08BFEC" w14:textId="77777777" w:rsidR="00FB0A0B" w:rsidRDefault="00FB0A0B">
      <w:bookmarkStart w:id="258" w:name="IF_NSDC"/>
    </w:p>
    <w:p w14:paraId="3DB7C1FC" w14:textId="77777777" w:rsidR="00FB0A0B" w:rsidRDefault="00FB0A0B" w:rsidP="002A0A94">
      <w:pPr>
        <w:pStyle w:val="Heading4"/>
      </w:pPr>
      <w:bookmarkStart w:id="259" w:name="_Toc95922284"/>
      <w:r>
        <w:t>5.3.2.3</w:t>
      </w:r>
      <w:bookmarkEnd w:id="258"/>
      <w:r>
        <w:tab/>
        <w:t>Notify Subscriber Data Change</w:t>
      </w:r>
      <w:bookmarkEnd w:id="259"/>
    </w:p>
    <w:p w14:paraId="4D99C720" w14:textId="77777777" w:rsidR="00FB0A0B" w:rsidRDefault="00FB0A0B" w:rsidP="002A0A94">
      <w:pPr>
        <w:pStyle w:val="Heading5"/>
      </w:pPr>
      <w:bookmarkStart w:id="260" w:name="_Toc95922285"/>
      <w:r>
        <w:t>5.3.2.3.1</w:t>
      </w:r>
      <w:r>
        <w:tab/>
        <w:t>Description</w:t>
      </w:r>
      <w:bookmarkEnd w:id="260"/>
    </w:p>
    <w:p w14:paraId="1F78E3A7" w14:textId="77777777" w:rsidR="00FB0A0B" w:rsidRDefault="00FB0A0B" w:rsidP="002A0A94">
      <w:r w:rsidRPr="002A0A94">
        <w:t>This IF is used by the HSS to notify to the gsmSCF of the change of subscriber data.</w:t>
      </w:r>
      <w:r w:rsidRPr="002A0A94">
        <w:rPr>
          <w:rFonts w:eastAsia="MS Mincho" w:hint="eastAsia"/>
        </w:rPr>
        <w:t xml:space="preserve"> This IF is sent at each time subscriber data is changed. </w:t>
      </w:r>
      <w:r w:rsidRPr="002A0A94">
        <w:rPr>
          <w:rFonts w:eastAsia="Arial Unicode MS" w:hint="eastAsia"/>
        </w:rPr>
        <w:t xml:space="preserve">The IF from the HLR to the gsmSCF </w:t>
      </w:r>
      <w:r w:rsidRPr="002A0A94">
        <w:t>is specified in 3GPP TS 23.078 Rel</w:t>
      </w:r>
      <w:r w:rsidRPr="002A0A94">
        <w:noBreakHyphen/>
        <w:t>99 [</w:t>
      </w:r>
      <w:r w:rsidRPr="002A0A94">
        <w:rPr>
          <w:rFonts w:eastAsia="MS Gothic"/>
        </w:rPr>
        <w:t>4</w:t>
      </w:r>
      <w:r w:rsidRPr="002A0A94">
        <w:t>].</w:t>
      </w:r>
      <w:r w:rsidRPr="002A0A94">
        <w:rPr>
          <w:rFonts w:eastAsia="Arial Unicode MS" w:hint="eastAsia"/>
        </w:rPr>
        <w:t xml:space="preserve"> The IF is also applied to the interface between the gsmSCF to the HSS.</w:t>
      </w:r>
    </w:p>
    <w:p w14:paraId="7BC24D04" w14:textId="77777777" w:rsidR="00FB0A0B" w:rsidRDefault="00FB0A0B" w:rsidP="002A0A94">
      <w:pPr>
        <w:pStyle w:val="Heading5"/>
        <w:rPr>
          <w:rFonts w:eastAsia="MS Gothic"/>
          <w:lang w:eastAsia="ja-JP"/>
        </w:rPr>
      </w:pPr>
      <w:bookmarkStart w:id="261" w:name="_Toc95922286"/>
      <w:r>
        <w:t>5.3.2.3.2</w:t>
      </w:r>
      <w:r>
        <w:tab/>
        <w:t>Information Elements</w:t>
      </w:r>
      <w:bookmarkEnd w:id="261"/>
    </w:p>
    <w:p w14:paraId="68117A00" w14:textId="77777777" w:rsidR="00FB0A0B" w:rsidRDefault="00FB0A0B" w:rsidP="002A0A94">
      <w:pPr>
        <w:rPr>
          <w:rFonts w:eastAsia="MS Gothic"/>
          <w:lang w:eastAsia="ja-JP"/>
        </w:rPr>
      </w:pPr>
      <w:r w:rsidRPr="002A0A94">
        <w:t>Notify Subscriber Data Change</w:t>
      </w:r>
      <w:r w:rsidRPr="002A0A94">
        <w:rPr>
          <w:rFonts w:eastAsia="MS Gothic"/>
        </w:rPr>
        <w:t xml:space="preserve"> is specified in 3GPP TS 23.078 Rel</w:t>
      </w:r>
      <w:r w:rsidRPr="002A0A94">
        <w:rPr>
          <w:rFonts w:eastAsia="MS Gothic"/>
        </w:rPr>
        <w:noBreakHyphen/>
        <w:t xml:space="preserve">99 [4]. </w:t>
      </w:r>
      <w:r w:rsidRPr="002A0A94">
        <w:rPr>
          <w:rFonts w:eastAsia="MS Gothic" w:hint="eastAsia"/>
        </w:rPr>
        <w:t xml:space="preserve">Additionally </w:t>
      </w:r>
      <w:r w:rsidRPr="002A0A94">
        <w:rPr>
          <w:rFonts w:eastAsia="MS Gothic"/>
        </w:rPr>
        <w:t xml:space="preserve">the following </w:t>
      </w:r>
      <w:r w:rsidRPr="002A0A94">
        <w:rPr>
          <w:rFonts w:eastAsia="MS Gothic" w:hint="eastAsia"/>
        </w:rPr>
        <w:t>IMS</w:t>
      </w:r>
      <w:r w:rsidRPr="002A0A94">
        <w:rPr>
          <w:rFonts w:eastAsia="MS Gothic"/>
        </w:rPr>
        <w:t xml:space="preserve"> specific information elements</w:t>
      </w:r>
      <w:r w:rsidRPr="002A0A94">
        <w:rPr>
          <w:rFonts w:eastAsia="MS Gothic" w:hint="eastAsia"/>
        </w:rPr>
        <w:t xml:space="preserve">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1392857A" w14:textId="77777777">
        <w:trPr>
          <w:tblHeader/>
        </w:trPr>
        <w:tc>
          <w:tcPr>
            <w:tcW w:w="2665" w:type="dxa"/>
          </w:tcPr>
          <w:p w14:paraId="01825368" w14:textId="77777777" w:rsidR="00FB0A0B" w:rsidRDefault="00FB0A0B">
            <w:pPr>
              <w:pStyle w:val="TAH"/>
            </w:pPr>
            <w:r>
              <w:t>Information element name</w:t>
            </w:r>
          </w:p>
        </w:tc>
        <w:tc>
          <w:tcPr>
            <w:tcW w:w="707" w:type="dxa"/>
          </w:tcPr>
          <w:p w14:paraId="7FC6647D" w14:textId="77777777" w:rsidR="00FB0A0B" w:rsidRDefault="00FB0A0B">
            <w:pPr>
              <w:pStyle w:val="TAH"/>
            </w:pPr>
            <w:r>
              <w:rPr>
                <w:rFonts w:eastAsia="MS Gothic" w:hint="eastAsia"/>
                <w:lang w:eastAsia="ja-JP"/>
              </w:rPr>
              <w:t>Status</w:t>
            </w:r>
          </w:p>
        </w:tc>
        <w:tc>
          <w:tcPr>
            <w:tcW w:w="6295" w:type="dxa"/>
          </w:tcPr>
          <w:p w14:paraId="790A19F3" w14:textId="77777777" w:rsidR="00FB0A0B" w:rsidRDefault="00FB0A0B">
            <w:pPr>
              <w:pStyle w:val="TAH"/>
            </w:pPr>
            <w:r>
              <w:t>Description</w:t>
            </w:r>
          </w:p>
        </w:tc>
      </w:tr>
      <w:tr w:rsidR="00FB0A0B" w14:paraId="7494E42A" w14:textId="77777777">
        <w:tc>
          <w:tcPr>
            <w:tcW w:w="2665" w:type="dxa"/>
          </w:tcPr>
          <w:p w14:paraId="77175915" w14:textId="77777777" w:rsidR="00FB0A0B" w:rsidRDefault="00FB0A0B">
            <w:pPr>
              <w:pStyle w:val="TAL"/>
              <w:rPr>
                <w:rFonts w:eastAsia="MS Gothic"/>
                <w:lang w:eastAsia="ja-JP"/>
              </w:rPr>
            </w:pPr>
            <w:r>
              <w:t>Specific CSI Deleted List</w:t>
            </w:r>
          </w:p>
        </w:tc>
        <w:tc>
          <w:tcPr>
            <w:tcW w:w="707" w:type="dxa"/>
          </w:tcPr>
          <w:p w14:paraId="55C16A92" w14:textId="77777777" w:rsidR="00FB0A0B" w:rsidRDefault="00FB0A0B">
            <w:pPr>
              <w:pStyle w:val="TAC"/>
              <w:rPr>
                <w:rFonts w:eastAsia="MS Gothic"/>
                <w:lang w:eastAsia="ja-JP"/>
              </w:rPr>
            </w:pPr>
            <w:r>
              <w:rPr>
                <w:rFonts w:eastAsia="MS Gothic" w:hint="eastAsia"/>
                <w:lang w:eastAsia="ja-JP"/>
              </w:rPr>
              <w:t>S</w:t>
            </w:r>
          </w:p>
        </w:tc>
        <w:tc>
          <w:tcPr>
            <w:tcW w:w="6295" w:type="dxa"/>
          </w:tcPr>
          <w:p w14:paraId="78224B43" w14:textId="77777777" w:rsidR="00FB0A0B" w:rsidRDefault="00FB0A0B" w:rsidP="002A0A94">
            <w:pPr>
              <w:pStyle w:val="TAL"/>
            </w:pPr>
            <w:r w:rsidRPr="002A0A94">
              <w:t>This IE shall indicate any of the following;</w:t>
            </w:r>
          </w:p>
          <w:p w14:paraId="56AE3C94" w14:textId="77777777" w:rsidR="00FB0A0B" w:rsidRDefault="00FB0A0B" w:rsidP="002A0A94">
            <w:pPr>
              <w:pStyle w:val="TAL"/>
            </w:pPr>
            <w:r w:rsidRPr="002A0A94">
              <w:t>-</w:t>
            </w:r>
            <w:r w:rsidRPr="002A0A94">
              <w:tab/>
              <w:t>O</w:t>
            </w:r>
            <w:r w:rsidRPr="002A0A94">
              <w:rPr>
                <w:rFonts w:eastAsia="MS Gothic"/>
              </w:rPr>
              <w:noBreakHyphen/>
            </w:r>
            <w:r w:rsidRPr="002A0A94">
              <w:rPr>
                <w:rFonts w:eastAsia="MS Gothic" w:hint="eastAsia"/>
              </w:rPr>
              <w:t>IM</w:t>
            </w:r>
            <w:r w:rsidRPr="002A0A94">
              <w:rPr>
                <w:rFonts w:eastAsia="MS Gothic"/>
              </w:rPr>
              <w:noBreakHyphen/>
            </w:r>
            <w:r w:rsidRPr="002A0A94">
              <w:t>CSI (with TDP criteria for O</w:t>
            </w:r>
            <w:r w:rsidRPr="002A0A94">
              <w:rPr>
                <w:rFonts w:eastAsia="MS Gothic"/>
              </w:rPr>
              <w:noBreakHyphen/>
            </w:r>
            <w:r w:rsidRPr="002A0A94">
              <w:rPr>
                <w:rFonts w:eastAsia="MS Gothic" w:hint="eastAsia"/>
              </w:rPr>
              <w:t>IM</w:t>
            </w:r>
            <w:r w:rsidRPr="002A0A94">
              <w:rPr>
                <w:rFonts w:eastAsia="MS Gothic"/>
              </w:rPr>
              <w:noBreakHyphen/>
            </w:r>
            <w:r w:rsidRPr="002A0A94">
              <w:t>CSI);</w:t>
            </w:r>
            <w:r w:rsidR="00A13BC0" w:rsidRPr="002A0A94">
              <w:tab/>
            </w:r>
            <w:r w:rsidRPr="002A0A94">
              <w:noBreakHyphen/>
            </w:r>
          </w:p>
          <w:p w14:paraId="7556E1B0" w14:textId="77777777" w:rsidR="00FB0A0B" w:rsidRDefault="00FB0A0B" w:rsidP="002A0A94">
            <w:pPr>
              <w:pStyle w:val="TAL"/>
            </w:pPr>
            <w:r w:rsidRPr="002A0A94">
              <w:t>-</w:t>
            </w:r>
            <w:r w:rsidRPr="002A0A94">
              <w:tab/>
            </w:r>
            <w:r w:rsidRPr="002A0A94">
              <w:rPr>
                <w:rFonts w:eastAsia="MS Gothic" w:hint="eastAsia"/>
              </w:rPr>
              <w:t>D</w:t>
            </w:r>
            <w:r w:rsidRPr="002A0A94">
              <w:rPr>
                <w:rFonts w:eastAsia="MS Gothic"/>
              </w:rPr>
              <w:noBreakHyphen/>
            </w:r>
            <w:r w:rsidRPr="002A0A94">
              <w:rPr>
                <w:rFonts w:eastAsia="MS Gothic" w:hint="eastAsia"/>
              </w:rPr>
              <w:t>IM</w:t>
            </w:r>
            <w:r w:rsidRPr="002A0A94">
              <w:rPr>
                <w:rFonts w:eastAsia="MS Gothic"/>
              </w:rPr>
              <w:noBreakHyphen/>
            </w:r>
            <w:r w:rsidRPr="002A0A94">
              <w:t xml:space="preserve">CSI (with TDP criteria for </w:t>
            </w:r>
            <w:r w:rsidRPr="002A0A94">
              <w:rPr>
                <w:rFonts w:eastAsia="MS Gothic" w:hint="eastAsia"/>
              </w:rPr>
              <w:t>D</w:t>
            </w:r>
            <w:r w:rsidRPr="002A0A94">
              <w:rPr>
                <w:rFonts w:eastAsia="MS Gothic"/>
              </w:rPr>
              <w:noBreakHyphen/>
            </w:r>
            <w:r w:rsidRPr="002A0A94">
              <w:rPr>
                <w:rFonts w:eastAsia="MS Gothic" w:hint="eastAsia"/>
              </w:rPr>
              <w:t>IM</w:t>
            </w:r>
            <w:r w:rsidRPr="002A0A94">
              <w:rPr>
                <w:rFonts w:eastAsia="MS Gothic"/>
              </w:rPr>
              <w:noBreakHyphen/>
            </w:r>
            <w:r w:rsidRPr="002A0A94">
              <w:t>CSI);</w:t>
            </w:r>
          </w:p>
          <w:p w14:paraId="211D1AAB" w14:textId="77777777" w:rsidR="00FB0A0B" w:rsidRDefault="00FB0A0B" w:rsidP="002A0A94">
            <w:pPr>
              <w:pStyle w:val="TAL"/>
              <w:rPr>
                <w:rFonts w:eastAsia="MS Gothic"/>
                <w:lang w:eastAsia="ja-JP"/>
              </w:rPr>
            </w:pPr>
            <w:r w:rsidRPr="002A0A94">
              <w:t>-</w:t>
            </w:r>
            <w:r w:rsidRPr="002A0A94">
              <w:tab/>
              <w:t>VT</w:t>
            </w:r>
            <w:r w:rsidRPr="002A0A94">
              <w:rPr>
                <w:rFonts w:eastAsia="MS Gothic"/>
              </w:rPr>
              <w:noBreakHyphen/>
            </w:r>
            <w:r w:rsidRPr="002A0A94">
              <w:rPr>
                <w:rFonts w:eastAsia="MS Gothic" w:hint="eastAsia"/>
              </w:rPr>
              <w:t>IM</w:t>
            </w:r>
            <w:r w:rsidRPr="002A0A94">
              <w:rPr>
                <w:rFonts w:eastAsia="MS Gothic"/>
              </w:rPr>
              <w:noBreakHyphen/>
            </w:r>
            <w:r w:rsidRPr="002A0A94">
              <w:t>CSI with TDP criteria for VT</w:t>
            </w:r>
            <w:r w:rsidRPr="002A0A94">
              <w:rPr>
                <w:rFonts w:eastAsia="MS Gothic"/>
              </w:rPr>
              <w:noBreakHyphen/>
            </w:r>
            <w:r w:rsidRPr="002A0A94">
              <w:rPr>
                <w:rFonts w:eastAsia="MS Gothic" w:hint="eastAsia"/>
              </w:rPr>
              <w:t>IM</w:t>
            </w:r>
            <w:r w:rsidRPr="002A0A94">
              <w:rPr>
                <w:rFonts w:eastAsia="MS Gothic"/>
              </w:rPr>
              <w:noBreakHyphen/>
            </w:r>
            <w:r w:rsidRPr="002A0A94">
              <w:t>CSI;</w:t>
            </w:r>
          </w:p>
        </w:tc>
      </w:tr>
    </w:tbl>
    <w:p w14:paraId="0F021B7E" w14:textId="77777777" w:rsidR="00FB0A0B" w:rsidRDefault="00FB0A0B"/>
    <w:p w14:paraId="5EE56A8B" w14:textId="77777777" w:rsidR="00FB0A0B" w:rsidRDefault="00FB0A0B" w:rsidP="002A0A94">
      <w:pPr>
        <w:pStyle w:val="Heading1"/>
      </w:pPr>
      <w:bookmarkStart w:id="262" w:name="_Toc95922287"/>
      <w:r w:rsidRPr="002A0A94">
        <w:t>6</w:t>
      </w:r>
      <w:r w:rsidRPr="002A0A94">
        <w:tab/>
      </w:r>
      <w:r w:rsidRPr="002A0A94">
        <w:rPr>
          <w:rFonts w:eastAsia="MS Mincho" w:hint="eastAsia"/>
        </w:rPr>
        <w:t>Subscriber Location and State retrieval</w:t>
      </w:r>
      <w:bookmarkEnd w:id="262"/>
    </w:p>
    <w:p w14:paraId="22353210" w14:textId="77777777" w:rsidR="00FB0A0B" w:rsidRDefault="00FB0A0B" w:rsidP="002A0A94">
      <w:r w:rsidRPr="002A0A94">
        <w:t xml:space="preserve">Support of </w:t>
      </w:r>
      <w:r w:rsidRPr="002A0A94">
        <w:rPr>
          <w:rFonts w:eastAsia="MS Mincho" w:hint="eastAsia"/>
        </w:rPr>
        <w:t xml:space="preserve">the procedures described in this clause </w:t>
      </w:r>
      <w:r w:rsidRPr="002A0A94">
        <w:t>in CAMEL Phase</w:t>
      </w:r>
      <w:r w:rsidRPr="002A0A94">
        <w:rPr>
          <w:rFonts w:eastAsia="MS Gothic"/>
        </w:rPr>
        <w:t> </w:t>
      </w:r>
      <w:r w:rsidRPr="002A0A94">
        <w:rPr>
          <w:rFonts w:eastAsia="MS Gothic" w:hint="eastAsia"/>
        </w:rPr>
        <w:t>4</w:t>
      </w:r>
      <w:r w:rsidRPr="002A0A94">
        <w:t xml:space="preserve"> is a network operator option.</w:t>
      </w:r>
    </w:p>
    <w:p w14:paraId="6DCE41F0" w14:textId="77777777" w:rsidR="00FB0A0B" w:rsidRDefault="00FB0A0B" w:rsidP="002A0A94">
      <w:pPr>
        <w:pStyle w:val="Heading2"/>
      </w:pPr>
      <w:bookmarkStart w:id="263" w:name="_Toc95922288"/>
      <w:r w:rsidRPr="002A0A94">
        <w:t>6.1</w:t>
      </w:r>
      <w:r w:rsidRPr="002A0A94">
        <w:tab/>
        <w:t>Architecture</w:t>
      </w:r>
      <w:bookmarkEnd w:id="263"/>
    </w:p>
    <w:p w14:paraId="1CC481E3" w14:textId="77777777" w:rsidR="00FB0A0B" w:rsidRDefault="00FB0A0B">
      <w:pPr>
        <w:rPr>
          <w:rFonts w:eastAsia="MS Gothic"/>
          <w:lang w:eastAsia="ja-JP"/>
        </w:rPr>
      </w:pPr>
      <w:r>
        <w:rPr>
          <w:rFonts w:eastAsia="MS Gothic" w:hint="eastAsia"/>
          <w:lang w:eastAsia="ja-JP"/>
        </w:rPr>
        <w:t>The architecture for the s</w:t>
      </w:r>
      <w:r>
        <w:rPr>
          <w:rFonts w:eastAsia="MS Gothic"/>
          <w:lang w:eastAsia="ja-JP"/>
        </w:rPr>
        <w:t xml:space="preserve">ubscriber </w:t>
      </w:r>
      <w:r>
        <w:rPr>
          <w:rFonts w:eastAsia="MS Gothic" w:hint="eastAsia"/>
          <w:lang w:eastAsia="ja-JP"/>
        </w:rPr>
        <w:t>l</w:t>
      </w:r>
      <w:r>
        <w:rPr>
          <w:rFonts w:eastAsia="MS Gothic"/>
          <w:lang w:eastAsia="ja-JP"/>
        </w:rPr>
        <w:t xml:space="preserve">ocation and </w:t>
      </w:r>
      <w:r>
        <w:rPr>
          <w:rFonts w:eastAsia="MS Gothic" w:hint="eastAsia"/>
          <w:lang w:eastAsia="ja-JP"/>
        </w:rPr>
        <w:t>s</w:t>
      </w:r>
      <w:r>
        <w:rPr>
          <w:rFonts w:eastAsia="MS Gothic"/>
          <w:lang w:eastAsia="ja-JP"/>
        </w:rPr>
        <w:t>tate retrieval</w:t>
      </w:r>
      <w:r>
        <w:rPr>
          <w:rFonts w:eastAsia="MS Gothic" w:hint="eastAsia"/>
          <w:lang w:eastAsia="ja-JP"/>
        </w:rPr>
        <w:t xml:space="preserve"> described in the clause</w:t>
      </w:r>
      <w:r>
        <w:rPr>
          <w:rFonts w:eastAsia="MS Gothic"/>
          <w:lang w:eastAsia="ja-JP"/>
        </w:rPr>
        <w:t> </w:t>
      </w:r>
      <w:r>
        <w:rPr>
          <w:rFonts w:eastAsia="MS Gothic" w:hint="eastAsia"/>
          <w:lang w:eastAsia="ja-JP"/>
        </w:rPr>
        <w:t>11 in 3GPP TS</w:t>
      </w:r>
      <w:r>
        <w:rPr>
          <w:rFonts w:eastAsia="MS Gothic"/>
          <w:lang w:eastAsia="ja-JP"/>
        </w:rPr>
        <w:t> 23.078 Rel</w:t>
      </w:r>
      <w:r>
        <w:rPr>
          <w:rFonts w:eastAsia="MS Gothic"/>
          <w:lang w:eastAsia="ja-JP"/>
        </w:rPr>
        <w:noBreakHyphen/>
        <w:t>99 [</w:t>
      </w:r>
      <w:r>
        <w:rPr>
          <w:rFonts w:eastAsia="MS Gothic"/>
          <w:noProof/>
        </w:rPr>
        <w:t>4</w:t>
      </w:r>
      <w:r>
        <w:rPr>
          <w:rFonts w:eastAsia="MS Gothic"/>
          <w:lang w:eastAsia="ja-JP"/>
        </w:rPr>
        <w:t>]</w:t>
      </w:r>
      <w:r>
        <w:rPr>
          <w:rFonts w:eastAsia="MS Gothic" w:hint="eastAsia"/>
          <w:lang w:eastAsia="ja-JP"/>
        </w:rPr>
        <w:t xml:space="preserve"> for the HLR and the gsmSCF applies for the HSS and the gsmSCF.</w:t>
      </w:r>
    </w:p>
    <w:p w14:paraId="39B791F2" w14:textId="77777777" w:rsidR="00FB0A0B" w:rsidRDefault="00FB0A0B" w:rsidP="002A0A94">
      <w:pPr>
        <w:pStyle w:val="Heading2"/>
      </w:pPr>
      <w:bookmarkStart w:id="264" w:name="_Toc95922289"/>
      <w:r w:rsidRPr="002A0A94">
        <w:t>6.2</w:t>
      </w:r>
      <w:r w:rsidRPr="002A0A94">
        <w:tab/>
        <w:t>Procedures for CAMEL</w:t>
      </w:r>
      <w:bookmarkEnd w:id="264"/>
    </w:p>
    <w:p w14:paraId="5266B865" w14:textId="77777777" w:rsidR="00FB0A0B" w:rsidRDefault="00FB0A0B" w:rsidP="002A0A94">
      <w:pPr>
        <w:pStyle w:val="Heading3"/>
      </w:pPr>
      <w:bookmarkStart w:id="265" w:name="_Toc95922290"/>
      <w:r>
        <w:t>6.2.1</w:t>
      </w:r>
      <w:r>
        <w:tab/>
        <w:t>Any Time Interrogation</w:t>
      </w:r>
      <w:bookmarkEnd w:id="265"/>
    </w:p>
    <w:p w14:paraId="49BCDF78" w14:textId="77777777" w:rsidR="00FB0A0B" w:rsidRDefault="00FB0A0B" w:rsidP="002A0A94">
      <w:r w:rsidRPr="002A0A94">
        <w:rPr>
          <w:rFonts w:eastAsia="MS Gothic" w:hint="eastAsia"/>
        </w:rPr>
        <w:t>The description of the procedure in 3GPP TS</w:t>
      </w:r>
      <w:r w:rsidRPr="002A0A94">
        <w:rPr>
          <w:rFonts w:eastAsia="MS Gothic"/>
        </w:rPr>
        <w:t> 23.078 Rel</w:t>
      </w:r>
      <w:r w:rsidRPr="002A0A94">
        <w:rPr>
          <w:rFonts w:eastAsia="MS Gothic"/>
        </w:rPr>
        <w:noBreakHyphen/>
        <w:t xml:space="preserve">99 [4] applies </w:t>
      </w:r>
      <w:r w:rsidRPr="002A0A94">
        <w:rPr>
          <w:rFonts w:eastAsia="MS Gothic" w:hint="eastAsia"/>
        </w:rPr>
        <w:t>for the Any Time Interrogation in the HSS</w:t>
      </w:r>
      <w:r w:rsidRPr="002A0A94">
        <w:t>.</w:t>
      </w:r>
    </w:p>
    <w:p w14:paraId="6DD5E432" w14:textId="77777777" w:rsidR="00FB0A0B" w:rsidRDefault="00FB0A0B" w:rsidP="002A0A94">
      <w:pPr>
        <w:pStyle w:val="Heading2"/>
      </w:pPr>
      <w:bookmarkStart w:id="266" w:name="_Toc95922291"/>
      <w:r>
        <w:t>6.3</w:t>
      </w:r>
      <w:r>
        <w:tab/>
        <w:t>Description of information flows</w:t>
      </w:r>
      <w:bookmarkEnd w:id="266"/>
    </w:p>
    <w:p w14:paraId="41A037B1" w14:textId="55512F34" w:rsidR="00FB0A0B" w:rsidRDefault="00FB0A0B" w:rsidP="002A0A94">
      <w:r w:rsidRPr="002A0A94">
        <w:t xml:space="preserve">This </w:t>
      </w:r>
      <w:r w:rsidR="002A0A94">
        <w:rPr>
          <w:rFonts w:eastAsia="MS Mincho" w:hint="eastAsia"/>
        </w:rPr>
        <w:t>clause</w:t>
      </w:r>
      <w:r w:rsidRPr="002A0A94">
        <w:t xml:space="preserve"> contains the detailed description of the information flows used by CAMEL</w:t>
      </w:r>
      <w:r w:rsidRPr="002A0A94">
        <w:rPr>
          <w:rFonts w:eastAsia="MS Gothic" w:hint="eastAsia"/>
        </w:rPr>
        <w:t xml:space="preserve"> </w:t>
      </w:r>
      <w:r w:rsidRPr="002A0A94">
        <w:t>for the retrieval of information about the location and state of a subscriber.</w:t>
      </w:r>
    </w:p>
    <w:p w14:paraId="3A855FF0" w14:textId="77777777" w:rsidR="00FB0A0B" w:rsidRDefault="00FB0A0B" w:rsidP="002A0A94">
      <w:pPr>
        <w:rPr>
          <w:rFonts w:eastAsia="MS Gothic"/>
          <w:lang w:eastAsia="ja-JP"/>
        </w:rPr>
      </w:pPr>
      <w:r w:rsidRPr="002A0A94">
        <w:t xml:space="preserve">Each Information Element </w:t>
      </w:r>
      <w:r w:rsidRPr="002A0A94">
        <w:rPr>
          <w:rFonts w:eastAsia="MS Mincho" w:hint="eastAsia"/>
        </w:rPr>
        <w:t>(</w:t>
      </w:r>
      <w:r w:rsidRPr="002A0A94">
        <w:t>IE</w:t>
      </w:r>
      <w:r w:rsidRPr="002A0A94">
        <w:rPr>
          <w:rFonts w:eastAsia="MS Mincho" w:hint="eastAsia"/>
        </w:rPr>
        <w:t>)</w:t>
      </w:r>
      <w:r w:rsidRPr="002A0A94">
        <w:t xml:space="preserve"> is marked as Mandatory (M), Conditional (C), Specific conditions (S), mutually Exclusive (E) or </w:t>
      </w:r>
      <w:r w:rsidRPr="002A0A94">
        <w:rPr>
          <w:rFonts w:eastAsia="MS Gothic" w:hint="eastAsia"/>
        </w:rPr>
        <w:t>n</w:t>
      </w:r>
      <w:r w:rsidRPr="002A0A94">
        <w:t>ot applicable (-).</w:t>
      </w:r>
    </w:p>
    <w:p w14:paraId="29BE3D7A" w14:textId="77777777" w:rsidR="00FB0A0B" w:rsidRDefault="00FB0A0B" w:rsidP="002A0A94">
      <w:pPr>
        <w:rPr>
          <w:color w:val="000000"/>
        </w:rPr>
      </w:pPr>
      <w:r w:rsidRPr="002A0A94">
        <w:lastRenderedPageBreak/>
        <w:t xml:space="preserve">An </w:t>
      </w:r>
      <w:r w:rsidR="007D7EC4" w:rsidRPr="002A0A94">
        <w:t>'</w:t>
      </w:r>
      <w:r w:rsidRPr="002A0A94">
        <w:t>M</w:t>
      </w:r>
      <w:r w:rsidR="007D7EC4" w:rsidRPr="002A0A94">
        <w:t>'</w:t>
      </w:r>
      <w:r w:rsidRPr="002A0A94">
        <w:t xml:space="preserve"> IE shall always be included. A </w:t>
      </w:r>
      <w:r w:rsidR="007D7EC4" w:rsidRPr="002A0A94">
        <w:t>'</w:t>
      </w:r>
      <w:r w:rsidRPr="002A0A94">
        <w:t>C</w:t>
      </w:r>
      <w:r w:rsidR="007D7EC4" w:rsidRPr="002A0A94">
        <w:t>'</w:t>
      </w:r>
      <w:r w:rsidRPr="002A0A94">
        <w:t xml:space="preserve"> IE shall be included if the sending entity has the necessary information to populate the IE. The conditions for the inclusion of an </w:t>
      </w:r>
      <w:r w:rsidR="007D7EC4" w:rsidRPr="002A0A94">
        <w:t>'</w:t>
      </w:r>
      <w:r w:rsidRPr="002A0A94">
        <w:t>S</w:t>
      </w:r>
      <w:r w:rsidR="007D7EC4" w:rsidRPr="002A0A94">
        <w:t>'</w:t>
      </w:r>
      <w:r w:rsidRPr="002A0A94">
        <w:t xml:space="preserve"> IE are shown in the </w:t>
      </w:r>
      <w:r w:rsidR="007D7EC4" w:rsidRPr="002A0A94">
        <w:t>'</w:t>
      </w:r>
      <w:r w:rsidRPr="002A0A94">
        <w:t>Description</w:t>
      </w:r>
      <w:r w:rsidR="007D7EC4" w:rsidRPr="002A0A94">
        <w:t>'</w:t>
      </w:r>
      <w:r w:rsidRPr="002A0A94">
        <w:t xml:space="preserve"> column of the definition table. When a set of </w:t>
      </w:r>
      <w:r w:rsidR="007D7EC4" w:rsidRPr="002A0A94">
        <w:t>'</w:t>
      </w:r>
      <w:r w:rsidRPr="002A0A94">
        <w:t>E</w:t>
      </w:r>
      <w:r w:rsidR="007D7EC4" w:rsidRPr="002A0A94">
        <w:t>'</w:t>
      </w:r>
      <w:r w:rsidRPr="002A0A94">
        <w:t xml:space="preserve"> IEs is shown in the definition of an Information Flow or compound IE, only one of those IEs may be included. A </w:t>
      </w:r>
      <w:r w:rsidR="007D7EC4" w:rsidRPr="002A0A94">
        <w:t>'</w:t>
      </w:r>
      <w:r w:rsidRPr="002A0A94">
        <w:noBreakHyphen/>
      </w:r>
      <w:r w:rsidR="007D7EC4" w:rsidRPr="002A0A94">
        <w:t>'</w:t>
      </w:r>
      <w:r w:rsidRPr="002A0A94">
        <w:t> IE shall always be omitted</w:t>
      </w:r>
      <w:r w:rsidRPr="002A0A94">
        <w:rPr>
          <w:rFonts w:eastAsia="MS Gothic" w:hint="eastAsia"/>
        </w:rPr>
        <w:t>.</w:t>
      </w:r>
      <w:r w:rsidRPr="002A0A94">
        <w:t xml:space="preserve"> This categorization is a functional classification, i.e. it defines the requirements for the stage 2 information</w:t>
      </w:r>
      <w:r w:rsidRPr="002A0A94">
        <w:rPr>
          <w:rFonts w:eastAsia="MS Mincho" w:hint="eastAsia"/>
        </w:rPr>
        <w:t>.</w:t>
      </w:r>
      <w:r w:rsidRPr="002A0A94">
        <w:t xml:space="preserve"> </w:t>
      </w:r>
      <w:r w:rsidRPr="002A0A94">
        <w:rPr>
          <w:rFonts w:eastAsia="MS Gothic" w:hint="eastAsia"/>
        </w:rPr>
        <w:t>It is</w:t>
      </w:r>
      <w:r w:rsidRPr="002A0A94">
        <w:t xml:space="preserve"> not a stage 3 classification to be used for the ASN.1 syntax of the protocol.</w:t>
      </w:r>
    </w:p>
    <w:p w14:paraId="02492925" w14:textId="77777777" w:rsidR="00FB0A0B" w:rsidRDefault="00FB0A0B" w:rsidP="002A0A94">
      <w:r w:rsidRPr="002A0A94">
        <w:t>The following principles apply for the handling of the IEs by the receiving entity:</w:t>
      </w:r>
    </w:p>
    <w:p w14:paraId="4BBC3048" w14:textId="77777777" w:rsidR="00FB0A0B" w:rsidRDefault="00FB0A0B" w:rsidP="002A0A94">
      <w:pPr>
        <w:pStyle w:val="B1"/>
      </w:pPr>
      <w:r w:rsidRPr="002A0A94">
        <w:t>-</w:t>
      </w:r>
      <w:r w:rsidRPr="002A0A94">
        <w:tab/>
        <w:t>The gsmSCF may silently discard any IE which it does not functionally support.</w:t>
      </w:r>
    </w:p>
    <w:p w14:paraId="0D950AB6" w14:textId="77777777" w:rsidR="00FB0A0B" w:rsidRDefault="00FB0A0B" w:rsidP="002A0A94">
      <w:pPr>
        <w:pStyle w:val="B1"/>
      </w:pPr>
      <w:r w:rsidRPr="002A0A94">
        <w:t>-</w:t>
      </w:r>
      <w:r w:rsidRPr="002A0A94">
        <w:tab/>
        <w:t>The GMLC shall return an error if it does not functionally support a</w:t>
      </w:r>
      <w:r w:rsidRPr="002A0A94">
        <w:rPr>
          <w:rFonts w:eastAsia="MS Mincho" w:hint="eastAsia"/>
        </w:rPr>
        <w:t>n</w:t>
      </w:r>
      <w:r w:rsidRPr="002A0A94">
        <w:t xml:space="preserve"> IE which it receives.</w:t>
      </w:r>
    </w:p>
    <w:p w14:paraId="29C8965A" w14:textId="77777777" w:rsidR="00FB0A0B" w:rsidRDefault="00FB0A0B" w:rsidP="002A0A94">
      <w:r w:rsidRPr="002A0A94">
        <w:t>Details of errors and exceptions to these rules are specified in 3GPP TS</w:t>
      </w:r>
      <w:r w:rsidRPr="002A0A94">
        <w:rPr>
          <w:rFonts w:eastAsia="MS Gothic"/>
        </w:rPr>
        <w:t> </w:t>
      </w:r>
      <w:r w:rsidRPr="002A0A94">
        <w:t>29.002</w:t>
      </w:r>
      <w:r w:rsidRPr="002A0A94">
        <w:rPr>
          <w:rFonts w:eastAsia="MS Gothic"/>
        </w:rPr>
        <w:t> [</w:t>
      </w:r>
      <w:r w:rsidRPr="002A0A94">
        <w:t>9</w:t>
      </w:r>
      <w:r w:rsidRPr="002A0A94">
        <w:rPr>
          <w:rFonts w:eastAsia="MS Gothic"/>
        </w:rPr>
        <w:t>]</w:t>
      </w:r>
      <w:r w:rsidRPr="002A0A94">
        <w:t xml:space="preserve">. </w:t>
      </w:r>
    </w:p>
    <w:p w14:paraId="0F3CB0F2" w14:textId="77777777" w:rsidR="00FB0A0B" w:rsidRDefault="00FB0A0B" w:rsidP="002A0A94">
      <w:pPr>
        <w:pStyle w:val="Heading3"/>
      </w:pPr>
      <w:bookmarkStart w:id="267" w:name="_Toc95922292"/>
      <w:r w:rsidRPr="002A0A94">
        <w:t>6.3.1</w:t>
      </w:r>
      <w:r w:rsidRPr="002A0A94">
        <w:tab/>
        <w:t>gsmSCF to HSS information flows</w:t>
      </w:r>
      <w:bookmarkEnd w:id="267"/>
    </w:p>
    <w:p w14:paraId="265CFAE0" w14:textId="77777777" w:rsidR="00FB0A0B" w:rsidRDefault="00FB0A0B" w:rsidP="002A0A94">
      <w:pPr>
        <w:pStyle w:val="Heading4"/>
      </w:pPr>
      <w:bookmarkStart w:id="268" w:name="_Toc95922293"/>
      <w:r w:rsidRPr="002A0A94">
        <w:t>6.3.1.1</w:t>
      </w:r>
      <w:r w:rsidRPr="002A0A94">
        <w:tab/>
        <w:t>Any Time Interrogation Request</w:t>
      </w:r>
      <w:bookmarkEnd w:id="268"/>
    </w:p>
    <w:p w14:paraId="58111760" w14:textId="77777777" w:rsidR="00FB0A0B" w:rsidRDefault="00FB0A0B" w:rsidP="002A0A94">
      <w:pPr>
        <w:pStyle w:val="Heading5"/>
      </w:pPr>
      <w:bookmarkStart w:id="269" w:name="_Toc95922294"/>
      <w:r w:rsidRPr="002A0A94">
        <w:t>6.3.1.1.1</w:t>
      </w:r>
      <w:r w:rsidRPr="002A0A94">
        <w:tab/>
        <w:t>Description</w:t>
      </w:r>
      <w:bookmarkEnd w:id="269"/>
    </w:p>
    <w:p w14:paraId="22BA99F7" w14:textId="77777777" w:rsidR="00FB0A0B" w:rsidRDefault="00FB0A0B" w:rsidP="002A0A94">
      <w:r w:rsidRPr="002A0A94">
        <w:t>This IF is used to request information (</w:t>
      </w:r>
      <w:r w:rsidRPr="002A0A94">
        <w:rPr>
          <w:rFonts w:eastAsia="MS Gothic" w:hint="eastAsia"/>
        </w:rPr>
        <w:t xml:space="preserve">any one or more of </w:t>
      </w:r>
      <w:r w:rsidRPr="002A0A94">
        <w:t>subscriber state</w:t>
      </w:r>
      <w:r w:rsidRPr="002A0A94">
        <w:rPr>
          <w:rFonts w:eastAsia="MS Gothic" w:hint="eastAsia"/>
        </w:rPr>
        <w:t>, subscriber</w:t>
      </w:r>
      <w:r w:rsidRPr="002A0A94">
        <w:t xml:space="preserve"> location</w:t>
      </w:r>
      <w:r w:rsidRPr="002A0A94">
        <w:rPr>
          <w:rFonts w:eastAsia="MS Gothic" w:hint="eastAsia"/>
        </w:rPr>
        <w:t>, IMEI &amp; software version, MS classmark information for the CS domain and GPRS MS classmark information</w:t>
      </w:r>
      <w:r w:rsidRPr="002A0A94">
        <w:t xml:space="preserve">) from the HSS at any time. </w:t>
      </w:r>
      <w:r w:rsidRPr="002A0A94">
        <w:rPr>
          <w:rFonts w:eastAsia="Arial Unicode MS" w:hint="eastAsia"/>
        </w:rPr>
        <w:t xml:space="preserve">The IF from the gsmSCF to the HLR </w:t>
      </w:r>
      <w:r w:rsidRPr="002A0A94">
        <w:t>is specified in 3GPP TS 23.078 Rel</w:t>
      </w:r>
      <w:r w:rsidRPr="002A0A94">
        <w:noBreakHyphen/>
        <w:t>99 [</w:t>
      </w:r>
      <w:r w:rsidRPr="002A0A94">
        <w:rPr>
          <w:rFonts w:eastAsia="MS Gothic"/>
        </w:rPr>
        <w:t>4</w:t>
      </w:r>
      <w:r w:rsidRPr="002A0A94">
        <w:t>].</w:t>
      </w:r>
      <w:r w:rsidRPr="002A0A94">
        <w:rPr>
          <w:rFonts w:eastAsia="Arial Unicode MS" w:hint="eastAsia"/>
        </w:rPr>
        <w:t xml:space="preserve"> The IF is also applied to the interface between the gsmSCF to the HSS.</w:t>
      </w:r>
    </w:p>
    <w:p w14:paraId="6BB15545" w14:textId="77777777" w:rsidR="00FB0A0B" w:rsidRDefault="00FB0A0B" w:rsidP="002A0A94">
      <w:pPr>
        <w:pStyle w:val="Heading3"/>
      </w:pPr>
      <w:bookmarkStart w:id="270" w:name="_Toc95922295"/>
      <w:r>
        <w:t>6.3.2</w:t>
      </w:r>
      <w:r>
        <w:tab/>
        <w:t>HSS to gsmSCF information flows</w:t>
      </w:r>
      <w:bookmarkEnd w:id="270"/>
    </w:p>
    <w:p w14:paraId="0D212F48" w14:textId="77777777" w:rsidR="00FB0A0B" w:rsidRDefault="00FB0A0B" w:rsidP="002A0A94">
      <w:pPr>
        <w:pStyle w:val="Heading4"/>
      </w:pPr>
      <w:bookmarkStart w:id="271" w:name="_Toc95922296"/>
      <w:r w:rsidRPr="002A0A94">
        <w:t>6.3.2.1</w:t>
      </w:r>
      <w:r w:rsidRPr="002A0A94">
        <w:tab/>
        <w:t>Any Time Interrogation ack</w:t>
      </w:r>
      <w:bookmarkEnd w:id="271"/>
    </w:p>
    <w:p w14:paraId="4D1F9055" w14:textId="77777777" w:rsidR="00FB0A0B" w:rsidRDefault="00FB0A0B" w:rsidP="002A0A94">
      <w:pPr>
        <w:pStyle w:val="Heading5"/>
      </w:pPr>
      <w:bookmarkStart w:id="272" w:name="_Toc95922297"/>
      <w:r w:rsidRPr="002A0A94">
        <w:t>6.3.2.1.1</w:t>
      </w:r>
      <w:r w:rsidRPr="002A0A94">
        <w:tab/>
        <w:t>Description</w:t>
      </w:r>
      <w:bookmarkEnd w:id="272"/>
    </w:p>
    <w:p w14:paraId="4EF0E90A" w14:textId="77777777" w:rsidR="00FB0A0B" w:rsidRDefault="00FB0A0B" w:rsidP="002A0A94">
      <w:pPr>
        <w:rPr>
          <w:rFonts w:eastAsia="Arial Unicode MS"/>
          <w:lang w:eastAsia="ja-JP"/>
        </w:rPr>
      </w:pPr>
      <w:r w:rsidRPr="002A0A94">
        <w:t xml:space="preserve">This IF is used by the HSS to provide the requested subscriber location and/or subscriber state information to the gsmSCF. </w:t>
      </w:r>
      <w:r w:rsidRPr="002A0A94">
        <w:rPr>
          <w:rFonts w:eastAsia="Arial Unicode MS" w:hint="eastAsia"/>
        </w:rPr>
        <w:t xml:space="preserve">The IF from the HLR to the gsmSCF </w:t>
      </w:r>
      <w:r w:rsidRPr="002A0A94">
        <w:t>is specified in 3GPP TS 23.078 Rel</w:t>
      </w:r>
      <w:r w:rsidRPr="002A0A94">
        <w:noBreakHyphen/>
        <w:t>99 [</w:t>
      </w:r>
      <w:r w:rsidRPr="002A0A94">
        <w:rPr>
          <w:rFonts w:eastAsia="MS Gothic"/>
        </w:rPr>
        <w:t>4</w:t>
      </w:r>
      <w:r w:rsidRPr="002A0A94">
        <w:t>].</w:t>
      </w:r>
      <w:r w:rsidRPr="002A0A94">
        <w:rPr>
          <w:rFonts w:eastAsia="Arial Unicode MS" w:hint="eastAsia"/>
        </w:rPr>
        <w:t xml:space="preserve"> The IF is also applied to the interface between the gsmSCF to the HSS.</w:t>
      </w:r>
    </w:p>
    <w:p w14:paraId="0B290E83" w14:textId="618E9A69" w:rsidR="00FB0A0B" w:rsidRDefault="00FB0A0B" w:rsidP="002A0A94">
      <w:pPr>
        <w:pStyle w:val="Heading8"/>
      </w:pPr>
      <w:bookmarkStart w:id="273" w:name="historyclause"/>
      <w:r>
        <w:br w:type="page"/>
      </w:r>
      <w:bookmarkStart w:id="274" w:name="_Toc95922298"/>
      <w:r>
        <w:lastRenderedPageBreak/>
        <w:t>Annex A (informative):</w:t>
      </w:r>
      <w:r>
        <w:br/>
        <w:t>Change history</w:t>
      </w:r>
      <w:bookmarkEnd w:id="274"/>
    </w:p>
    <w:p w14:paraId="546D8816" w14:textId="77777777" w:rsidR="005F4A55" w:rsidRPr="00235394" w:rsidRDefault="005F4A55" w:rsidP="005F4A5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142"/>
        <w:gridCol w:w="283"/>
        <w:gridCol w:w="142"/>
        <w:gridCol w:w="425"/>
        <w:gridCol w:w="4820"/>
        <w:gridCol w:w="708"/>
      </w:tblGrid>
      <w:tr w:rsidR="005F4A55" w:rsidRPr="00235394" w14:paraId="75856F53" w14:textId="77777777" w:rsidTr="004A6FEE">
        <w:trPr>
          <w:cantSplit/>
        </w:trPr>
        <w:tc>
          <w:tcPr>
            <w:tcW w:w="9639" w:type="dxa"/>
            <w:gridSpan w:val="10"/>
            <w:tcBorders>
              <w:bottom w:val="nil"/>
            </w:tcBorders>
            <w:shd w:val="solid" w:color="FFFFFF" w:fill="auto"/>
          </w:tcPr>
          <w:p w14:paraId="090A91BB" w14:textId="77777777" w:rsidR="005F4A55" w:rsidRPr="00235394" w:rsidRDefault="005F4A55" w:rsidP="004A6FEE">
            <w:pPr>
              <w:pStyle w:val="TAL"/>
              <w:jc w:val="center"/>
              <w:rPr>
                <w:b/>
                <w:sz w:val="16"/>
              </w:rPr>
            </w:pPr>
            <w:r w:rsidRPr="00235394">
              <w:rPr>
                <w:b/>
              </w:rPr>
              <w:t>Change history</w:t>
            </w:r>
          </w:p>
        </w:tc>
      </w:tr>
      <w:tr w:rsidR="005F4A55" w:rsidRPr="00235394" w14:paraId="518E6771" w14:textId="77777777" w:rsidTr="002A0A94">
        <w:tc>
          <w:tcPr>
            <w:tcW w:w="800" w:type="dxa"/>
            <w:tcBorders>
              <w:bottom w:val="single" w:sz="4" w:space="0" w:color="auto"/>
            </w:tcBorders>
            <w:shd w:val="pct10" w:color="auto" w:fill="FFFFFF"/>
          </w:tcPr>
          <w:p w14:paraId="1B0CAC6E" w14:textId="77777777" w:rsidR="005F4A55" w:rsidRPr="00235394" w:rsidRDefault="005F4A55" w:rsidP="004A6FEE">
            <w:pPr>
              <w:pStyle w:val="TAL"/>
              <w:rPr>
                <w:b/>
                <w:sz w:val="16"/>
              </w:rPr>
            </w:pPr>
            <w:r w:rsidRPr="00235394">
              <w:rPr>
                <w:b/>
                <w:sz w:val="16"/>
              </w:rPr>
              <w:t>Date</w:t>
            </w:r>
          </w:p>
        </w:tc>
        <w:tc>
          <w:tcPr>
            <w:tcW w:w="800" w:type="dxa"/>
            <w:tcBorders>
              <w:bottom w:val="single" w:sz="4" w:space="0" w:color="auto"/>
            </w:tcBorders>
            <w:shd w:val="pct10" w:color="auto" w:fill="FFFFFF"/>
          </w:tcPr>
          <w:p w14:paraId="503FB361" w14:textId="77777777" w:rsidR="005F4A55" w:rsidRPr="00235394" w:rsidRDefault="005F4A55" w:rsidP="004A6FEE">
            <w:pPr>
              <w:pStyle w:val="TAL"/>
              <w:rPr>
                <w:b/>
                <w:sz w:val="16"/>
              </w:rPr>
            </w:pPr>
            <w:r>
              <w:rPr>
                <w:b/>
                <w:sz w:val="16"/>
              </w:rPr>
              <w:t>Meeting</w:t>
            </w:r>
          </w:p>
        </w:tc>
        <w:tc>
          <w:tcPr>
            <w:tcW w:w="1094" w:type="dxa"/>
            <w:tcBorders>
              <w:bottom w:val="single" w:sz="4" w:space="0" w:color="auto"/>
            </w:tcBorders>
            <w:shd w:val="pct10" w:color="auto" w:fill="FFFFFF"/>
          </w:tcPr>
          <w:p w14:paraId="36D16BA7" w14:textId="77777777" w:rsidR="005F4A55" w:rsidRPr="00235394" w:rsidRDefault="005F4A55" w:rsidP="004A6FEE">
            <w:pPr>
              <w:pStyle w:val="TAL"/>
              <w:rPr>
                <w:b/>
                <w:sz w:val="16"/>
              </w:rPr>
            </w:pPr>
            <w:r w:rsidRPr="00235394">
              <w:rPr>
                <w:b/>
                <w:sz w:val="16"/>
              </w:rPr>
              <w:t>TDoc</w:t>
            </w:r>
          </w:p>
        </w:tc>
        <w:tc>
          <w:tcPr>
            <w:tcW w:w="425" w:type="dxa"/>
            <w:tcBorders>
              <w:bottom w:val="single" w:sz="4" w:space="0" w:color="auto"/>
            </w:tcBorders>
            <w:shd w:val="pct10" w:color="auto" w:fill="FFFFFF"/>
          </w:tcPr>
          <w:p w14:paraId="1B1BB039" w14:textId="77777777" w:rsidR="005F4A55" w:rsidRPr="00235394" w:rsidRDefault="005F4A55" w:rsidP="004A6FEE">
            <w:pPr>
              <w:pStyle w:val="TAL"/>
              <w:rPr>
                <w:b/>
                <w:sz w:val="16"/>
              </w:rPr>
            </w:pPr>
            <w:r w:rsidRPr="00235394">
              <w:rPr>
                <w:b/>
                <w:sz w:val="16"/>
              </w:rPr>
              <w:t>CR</w:t>
            </w:r>
          </w:p>
        </w:tc>
        <w:tc>
          <w:tcPr>
            <w:tcW w:w="425" w:type="dxa"/>
            <w:gridSpan w:val="2"/>
            <w:tcBorders>
              <w:bottom w:val="single" w:sz="4" w:space="0" w:color="auto"/>
            </w:tcBorders>
            <w:shd w:val="pct10" w:color="auto" w:fill="FFFFFF"/>
          </w:tcPr>
          <w:p w14:paraId="10444A49" w14:textId="77777777" w:rsidR="005F4A55" w:rsidRPr="00235394" w:rsidRDefault="005F4A55" w:rsidP="004A6FEE">
            <w:pPr>
              <w:pStyle w:val="TAL"/>
              <w:rPr>
                <w:b/>
                <w:sz w:val="16"/>
              </w:rPr>
            </w:pPr>
            <w:r w:rsidRPr="00235394">
              <w:rPr>
                <w:b/>
                <w:sz w:val="16"/>
              </w:rPr>
              <w:t>Rev</w:t>
            </w:r>
          </w:p>
        </w:tc>
        <w:tc>
          <w:tcPr>
            <w:tcW w:w="567" w:type="dxa"/>
            <w:gridSpan w:val="2"/>
            <w:tcBorders>
              <w:bottom w:val="single" w:sz="4" w:space="0" w:color="auto"/>
            </w:tcBorders>
            <w:shd w:val="pct10" w:color="auto" w:fill="FFFFFF"/>
          </w:tcPr>
          <w:p w14:paraId="26E28240" w14:textId="77777777" w:rsidR="005F4A55" w:rsidRPr="00235394" w:rsidRDefault="005F4A55" w:rsidP="004A6FEE">
            <w:pPr>
              <w:pStyle w:val="TAL"/>
              <w:rPr>
                <w:b/>
                <w:sz w:val="16"/>
              </w:rPr>
            </w:pPr>
            <w:r>
              <w:rPr>
                <w:b/>
                <w:sz w:val="16"/>
              </w:rPr>
              <w:t>Cat</w:t>
            </w:r>
          </w:p>
        </w:tc>
        <w:tc>
          <w:tcPr>
            <w:tcW w:w="4820" w:type="dxa"/>
            <w:tcBorders>
              <w:bottom w:val="single" w:sz="4" w:space="0" w:color="auto"/>
            </w:tcBorders>
            <w:shd w:val="pct10" w:color="auto" w:fill="FFFFFF"/>
          </w:tcPr>
          <w:p w14:paraId="5AAB9FC6" w14:textId="77777777" w:rsidR="005F4A55" w:rsidRPr="00235394" w:rsidRDefault="005F4A55" w:rsidP="004A6FEE">
            <w:pPr>
              <w:pStyle w:val="TAL"/>
              <w:rPr>
                <w:b/>
                <w:sz w:val="16"/>
              </w:rPr>
            </w:pPr>
            <w:r w:rsidRPr="00235394">
              <w:rPr>
                <w:b/>
                <w:sz w:val="16"/>
              </w:rPr>
              <w:t>Subject/Comment</w:t>
            </w:r>
          </w:p>
        </w:tc>
        <w:tc>
          <w:tcPr>
            <w:tcW w:w="708" w:type="dxa"/>
            <w:tcBorders>
              <w:bottom w:val="single" w:sz="4" w:space="0" w:color="auto"/>
            </w:tcBorders>
            <w:shd w:val="pct10" w:color="auto" w:fill="FFFFFF"/>
          </w:tcPr>
          <w:p w14:paraId="051D568F" w14:textId="77777777" w:rsidR="005F4A55" w:rsidRPr="00235394" w:rsidRDefault="005F4A55" w:rsidP="004A6FEE">
            <w:pPr>
              <w:pStyle w:val="TAL"/>
              <w:rPr>
                <w:b/>
                <w:sz w:val="16"/>
              </w:rPr>
            </w:pPr>
            <w:r w:rsidRPr="00235394">
              <w:rPr>
                <w:b/>
                <w:sz w:val="16"/>
              </w:rPr>
              <w:t>New</w:t>
            </w:r>
            <w:r>
              <w:rPr>
                <w:b/>
                <w:sz w:val="16"/>
              </w:rPr>
              <w:t xml:space="preserve"> version</w:t>
            </w:r>
          </w:p>
        </w:tc>
      </w:tr>
      <w:tr w:rsidR="005F4A55" w:rsidRPr="002A0A94" w14:paraId="76991BC4"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F233C6E" w14:textId="39FD32BE" w:rsidR="005F4A55" w:rsidRPr="002A0A94" w:rsidRDefault="005F4A55" w:rsidP="005F4A55">
            <w:pPr>
              <w:pStyle w:val="TAC"/>
              <w:rPr>
                <w:sz w:val="16"/>
                <w:szCs w:val="16"/>
              </w:rPr>
            </w:pPr>
            <w:r w:rsidRPr="002A0A94">
              <w:t>09/2002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234C1" w14:textId="39C7467E" w:rsidR="005F4A55" w:rsidRPr="002A0A94" w:rsidRDefault="005F4A55" w:rsidP="005F4A55">
            <w:pPr>
              <w:pStyle w:val="TAC"/>
              <w:rPr>
                <w:sz w:val="16"/>
                <w:szCs w:val="16"/>
              </w:rPr>
            </w:pPr>
            <w:r w:rsidRPr="002A0A94">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EC66D" w14:textId="2CE82531" w:rsidR="005F4A55" w:rsidRPr="002A0A94" w:rsidRDefault="005F4A55" w:rsidP="005F4A55">
            <w:pPr>
              <w:pStyle w:val="TAC"/>
              <w:rPr>
                <w:sz w:val="16"/>
                <w:szCs w:val="16"/>
              </w:rPr>
            </w:pPr>
            <w:r w:rsidRPr="002A0A94">
              <w:t>NP-020348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4F162C" w14:textId="77777777" w:rsidR="005F4A55" w:rsidRPr="002A0A94" w:rsidRDefault="005F4A55" w:rsidP="005F4A55">
            <w:pPr>
              <w:pStyle w:val="TAL"/>
              <w:rPr>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124FE8"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03A6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1DEB20" w14:textId="552F1087" w:rsidR="005F4A55" w:rsidRPr="002A0A94" w:rsidRDefault="005F4A55" w:rsidP="005F4A55">
            <w:pPr>
              <w:pStyle w:val="TAL"/>
              <w:rPr>
                <w:sz w:val="16"/>
                <w:szCs w:val="16"/>
              </w:rPr>
            </w:pPr>
            <w:r w:rsidRPr="002A0A94">
              <w:t>Creation of version 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1CC57" w14:textId="0999F6DE" w:rsidR="005F4A55" w:rsidRPr="002A0A94" w:rsidRDefault="005F4A55" w:rsidP="005F4A55">
            <w:pPr>
              <w:pStyle w:val="TAC"/>
              <w:rPr>
                <w:sz w:val="16"/>
                <w:szCs w:val="16"/>
              </w:rPr>
            </w:pPr>
            <w:r w:rsidRPr="002A0A94">
              <w:t>5.0.0</w:t>
            </w:r>
          </w:p>
        </w:tc>
      </w:tr>
      <w:tr w:rsidR="005F4A55" w:rsidRPr="002A0A94" w14:paraId="0C9E45F7"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D15E51B" w14:textId="2EEEDCBD"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30126" w14:textId="60E7A556"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4FB517" w14:textId="31BEBA98"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E32C98" w14:textId="7D0937B3" w:rsidR="005F4A55" w:rsidRPr="002A0A94" w:rsidRDefault="005F4A55" w:rsidP="005F4A55">
            <w:pPr>
              <w:pStyle w:val="TAL"/>
              <w:rPr>
                <w:sz w:val="16"/>
                <w:szCs w:val="16"/>
              </w:rPr>
            </w:pPr>
            <w:r w:rsidRPr="002A0A94">
              <w:t>001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3272A6" w14:textId="65AAD01A" w:rsidR="005F4A55" w:rsidRPr="002A0A94" w:rsidRDefault="005F4A55" w:rsidP="005F4A55">
            <w:pPr>
              <w:pStyle w:val="TAR"/>
              <w:rPr>
                <w:sz w:val="16"/>
                <w:szCs w:val="16"/>
              </w:rPr>
            </w:pPr>
            <w:r w:rsidRPr="002A0A9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52351"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8D28A" w14:textId="72A064BC" w:rsidR="005F4A55" w:rsidRPr="002A0A94" w:rsidRDefault="005F4A55" w:rsidP="005F4A55">
            <w:pPr>
              <w:pStyle w:val="TAL"/>
              <w:rPr>
                <w:sz w:val="16"/>
                <w:szCs w:val="16"/>
              </w:rPr>
            </w:pPr>
            <w:r w:rsidRPr="002A0A94">
              <w:t>Correction and improvement in the overall SDL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1B233" w14:textId="0E456215" w:rsidR="005F4A55" w:rsidRPr="002A0A94" w:rsidRDefault="005F4A55" w:rsidP="005F4A55">
            <w:pPr>
              <w:pStyle w:val="TAC"/>
              <w:rPr>
                <w:sz w:val="16"/>
                <w:szCs w:val="16"/>
              </w:rPr>
            </w:pPr>
            <w:r w:rsidRPr="002A0A94">
              <w:t>5.1.0</w:t>
            </w:r>
          </w:p>
        </w:tc>
      </w:tr>
      <w:tr w:rsidR="005F4A55" w:rsidRPr="002A0A94" w14:paraId="10FBBA9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FDD68D1" w14:textId="2432C52C"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AFB41" w14:textId="64FE5BDF"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5EAF1" w14:textId="0D175F78"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2302FC" w14:textId="54B62FD2" w:rsidR="005F4A55" w:rsidRPr="002A0A94" w:rsidRDefault="005F4A55" w:rsidP="005F4A55">
            <w:pPr>
              <w:pStyle w:val="TAL"/>
              <w:rPr>
                <w:sz w:val="16"/>
                <w:szCs w:val="16"/>
              </w:rPr>
            </w:pPr>
            <w:r w:rsidRPr="002A0A94">
              <w:t>002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363272"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A226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65483" w14:textId="16D074C2" w:rsidR="005F4A55" w:rsidRPr="002A0A94" w:rsidRDefault="005F4A55" w:rsidP="005F4A55">
            <w:pPr>
              <w:pStyle w:val="TAL"/>
              <w:rPr>
                <w:sz w:val="16"/>
                <w:szCs w:val="16"/>
              </w:rPr>
            </w:pPr>
            <w:r w:rsidRPr="002A0A94">
              <w:t>Correction and improvement in the registration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4D492" w14:textId="561BE1A2" w:rsidR="005F4A55" w:rsidRPr="002A0A94" w:rsidRDefault="005F4A55" w:rsidP="005F4A55">
            <w:pPr>
              <w:pStyle w:val="TAC"/>
              <w:rPr>
                <w:sz w:val="16"/>
                <w:szCs w:val="16"/>
              </w:rPr>
            </w:pPr>
            <w:r w:rsidRPr="002A0A94">
              <w:t>5.1.0</w:t>
            </w:r>
          </w:p>
        </w:tc>
      </w:tr>
      <w:tr w:rsidR="005F4A55" w:rsidRPr="002A0A94" w14:paraId="7CCD9C65"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116BDAB" w14:textId="76F5CC0B"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6FEEC" w14:textId="6C557217"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E673E" w14:textId="2506BE4A"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6BA89D" w14:textId="0EBEDFF2" w:rsidR="005F4A55" w:rsidRPr="002A0A94" w:rsidRDefault="005F4A55" w:rsidP="005F4A55">
            <w:pPr>
              <w:pStyle w:val="TAL"/>
              <w:rPr>
                <w:sz w:val="16"/>
                <w:szCs w:val="16"/>
              </w:rPr>
            </w:pPr>
            <w:r w:rsidRPr="002A0A94">
              <w:t>003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30746B" w14:textId="4BA21032" w:rsidR="005F4A55" w:rsidRPr="002A0A94" w:rsidRDefault="005F4A55" w:rsidP="005F4A55">
            <w:pPr>
              <w:pStyle w:val="TAR"/>
              <w:rPr>
                <w:sz w:val="16"/>
                <w:szCs w:val="16"/>
              </w:rPr>
            </w:pPr>
            <w:r w:rsidRPr="002A0A9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ED721"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FF7E9" w14:textId="06ABF5AC" w:rsidR="005F4A55" w:rsidRPr="002A0A94" w:rsidRDefault="005F4A55" w:rsidP="005F4A55">
            <w:pPr>
              <w:pStyle w:val="TAL"/>
              <w:rPr>
                <w:sz w:val="16"/>
                <w:szCs w:val="16"/>
              </w:rPr>
            </w:pPr>
            <w:r w:rsidRPr="002A0A94">
              <w:t>Correction and improvement in MO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68733" w14:textId="0DFC7797" w:rsidR="005F4A55" w:rsidRPr="002A0A94" w:rsidRDefault="005F4A55" w:rsidP="005F4A55">
            <w:pPr>
              <w:pStyle w:val="TAC"/>
              <w:rPr>
                <w:sz w:val="16"/>
                <w:szCs w:val="16"/>
              </w:rPr>
            </w:pPr>
            <w:r w:rsidRPr="002A0A94">
              <w:t>5.10</w:t>
            </w:r>
          </w:p>
        </w:tc>
      </w:tr>
      <w:tr w:rsidR="005F4A55" w:rsidRPr="002A0A94" w14:paraId="191E22A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45F8B26" w14:textId="34250DF5"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A01F3" w14:textId="23541A5E"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9BC9E" w14:textId="6C845792"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25BE43" w14:textId="2C206A8F" w:rsidR="005F4A55" w:rsidRPr="002A0A94" w:rsidRDefault="005F4A55" w:rsidP="005F4A55">
            <w:pPr>
              <w:pStyle w:val="TAL"/>
              <w:rPr>
                <w:sz w:val="16"/>
                <w:szCs w:val="16"/>
              </w:rPr>
            </w:pPr>
            <w:r w:rsidRPr="002A0A94">
              <w:t>004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400C10B" w14:textId="72A4C6CA" w:rsidR="005F4A55" w:rsidRPr="002A0A94" w:rsidRDefault="005F4A55" w:rsidP="005F4A55">
            <w:pPr>
              <w:pStyle w:val="TAR"/>
              <w:rPr>
                <w:sz w:val="16"/>
                <w:szCs w:val="16"/>
              </w:rPr>
            </w:pPr>
            <w:r w:rsidRPr="002A0A94">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A9F63"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C14B05" w14:textId="2984A6DC" w:rsidR="005F4A55" w:rsidRPr="002A0A94" w:rsidRDefault="005F4A55" w:rsidP="005F4A55">
            <w:pPr>
              <w:pStyle w:val="TAL"/>
              <w:rPr>
                <w:sz w:val="16"/>
                <w:szCs w:val="16"/>
              </w:rPr>
            </w:pPr>
            <w:r w:rsidRPr="002A0A94">
              <w:t>Correction and improvement in MT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7BF2F" w14:textId="610218F1" w:rsidR="005F4A55" w:rsidRPr="002A0A94" w:rsidRDefault="005F4A55" w:rsidP="005F4A55">
            <w:pPr>
              <w:pStyle w:val="TAC"/>
              <w:rPr>
                <w:sz w:val="16"/>
                <w:szCs w:val="16"/>
              </w:rPr>
            </w:pPr>
            <w:r w:rsidRPr="002A0A94">
              <w:t>5.10</w:t>
            </w:r>
          </w:p>
        </w:tc>
      </w:tr>
      <w:tr w:rsidR="005F4A55" w:rsidRPr="002A0A94" w14:paraId="4E5577E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697DB81" w14:textId="3FE6EBF6"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CAB6B" w14:textId="366B213B"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9139F" w14:textId="46E69300"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D275E2" w14:textId="16A2342E" w:rsidR="005F4A55" w:rsidRPr="002A0A94" w:rsidRDefault="005F4A55" w:rsidP="005F4A55">
            <w:pPr>
              <w:pStyle w:val="TAL"/>
              <w:rPr>
                <w:sz w:val="16"/>
                <w:szCs w:val="16"/>
              </w:rPr>
            </w:pPr>
            <w:r w:rsidRPr="002A0A94">
              <w:t>005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011EA4"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1549E"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17FF7A" w14:textId="2883B948" w:rsidR="005F4A55" w:rsidRPr="002A0A94" w:rsidRDefault="005F4A55" w:rsidP="005F4A55">
            <w:pPr>
              <w:pStyle w:val="TAL"/>
              <w:rPr>
                <w:sz w:val="16"/>
                <w:szCs w:val="16"/>
              </w:rPr>
            </w:pPr>
            <w:r w:rsidRPr="002A0A94">
              <w:t>Correction and improvement in CSI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0A924" w14:textId="6067CFED" w:rsidR="005F4A55" w:rsidRPr="002A0A94" w:rsidRDefault="005F4A55" w:rsidP="005F4A55">
            <w:pPr>
              <w:pStyle w:val="TAC"/>
              <w:rPr>
                <w:sz w:val="16"/>
                <w:szCs w:val="16"/>
              </w:rPr>
            </w:pPr>
            <w:r w:rsidRPr="002A0A94">
              <w:t>5.1.0</w:t>
            </w:r>
          </w:p>
        </w:tc>
      </w:tr>
      <w:tr w:rsidR="005F4A55" w:rsidRPr="002A0A94" w14:paraId="4D8475A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D8E2B8D" w14:textId="6DA35B9D"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9BE55" w14:textId="67B87FA2"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76AF8" w14:textId="2C054929"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4F6663" w14:textId="61D48588" w:rsidR="005F4A55" w:rsidRPr="002A0A94" w:rsidRDefault="005F4A55" w:rsidP="005F4A55">
            <w:pPr>
              <w:pStyle w:val="TAL"/>
              <w:rPr>
                <w:sz w:val="16"/>
                <w:szCs w:val="16"/>
              </w:rPr>
            </w:pPr>
            <w:r w:rsidRPr="002A0A94">
              <w:t>006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17E0F2"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7CDA"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BA856" w14:textId="09A0AFF6" w:rsidR="005F4A55" w:rsidRPr="002A0A94" w:rsidRDefault="005F4A55" w:rsidP="005F4A55">
            <w:pPr>
              <w:pStyle w:val="TAL"/>
              <w:rPr>
                <w:sz w:val="16"/>
                <w:szCs w:val="16"/>
              </w:rPr>
            </w:pPr>
            <w:r w:rsidRPr="002A0A94">
              <w:t>Clarification in the case multiple RRBs are sent for a DP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5CFDE" w14:textId="748B2351" w:rsidR="005F4A55" w:rsidRPr="002A0A94" w:rsidRDefault="005F4A55" w:rsidP="005F4A55">
            <w:pPr>
              <w:pStyle w:val="TAC"/>
              <w:rPr>
                <w:sz w:val="16"/>
                <w:szCs w:val="16"/>
              </w:rPr>
            </w:pPr>
            <w:r w:rsidRPr="002A0A94">
              <w:t>5.1.0</w:t>
            </w:r>
          </w:p>
        </w:tc>
      </w:tr>
      <w:tr w:rsidR="005F4A55" w:rsidRPr="002A0A94" w14:paraId="73BDBAE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527D1E4" w14:textId="50B96726"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BBDF7" w14:textId="311391DE"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39807" w14:textId="56CFB4DC"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0C2293" w14:textId="795A3323" w:rsidR="005F4A55" w:rsidRPr="002A0A94" w:rsidRDefault="005F4A55" w:rsidP="005F4A55">
            <w:pPr>
              <w:pStyle w:val="TAL"/>
              <w:rPr>
                <w:sz w:val="16"/>
                <w:szCs w:val="16"/>
              </w:rPr>
            </w:pPr>
            <w:r w:rsidRPr="002A0A94">
              <w:t>007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976007" w14:textId="1468B00B"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EBD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2A3AEAF" w14:textId="18D6C80C" w:rsidR="005F4A55" w:rsidRPr="002A0A94" w:rsidRDefault="005F4A55" w:rsidP="005F4A55">
            <w:pPr>
              <w:pStyle w:val="TAL"/>
              <w:rPr>
                <w:sz w:val="16"/>
                <w:szCs w:val="16"/>
              </w:rPr>
            </w:pPr>
            <w:r w:rsidRPr="002A0A94">
              <w:t>Inconsistent description on ACR: time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715B06" w14:textId="02C54450" w:rsidR="005F4A55" w:rsidRPr="002A0A94" w:rsidRDefault="005F4A55" w:rsidP="005F4A55">
            <w:pPr>
              <w:pStyle w:val="TAC"/>
              <w:rPr>
                <w:sz w:val="16"/>
                <w:szCs w:val="16"/>
              </w:rPr>
            </w:pPr>
            <w:r w:rsidRPr="002A0A94">
              <w:t>5.1.0</w:t>
            </w:r>
          </w:p>
        </w:tc>
      </w:tr>
      <w:tr w:rsidR="005F4A55" w:rsidRPr="002A0A94" w14:paraId="699E73F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C19114C" w14:textId="7ED4960F"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95F96" w14:textId="0F363FE2"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C233" w14:textId="2F3D892F"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EB0E05" w14:textId="66C49FDF" w:rsidR="005F4A55" w:rsidRPr="002A0A94" w:rsidRDefault="005F4A55" w:rsidP="005F4A55">
            <w:pPr>
              <w:pStyle w:val="TAL"/>
              <w:rPr>
                <w:sz w:val="16"/>
                <w:szCs w:val="16"/>
              </w:rPr>
            </w:pPr>
            <w:r w:rsidRPr="002A0A94">
              <w:t>008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85BA73"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E7F1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E100A" w14:textId="64DA5D45" w:rsidR="005F4A55" w:rsidRPr="002A0A94" w:rsidRDefault="005F4A55" w:rsidP="005F4A55">
            <w:pPr>
              <w:pStyle w:val="TAL"/>
              <w:rPr>
                <w:sz w:val="16"/>
                <w:szCs w:val="16"/>
              </w:rPr>
            </w:pPr>
            <w:r w:rsidRPr="002A0A94">
              <w:t>Remove support of SCI operation from imcnSSF SDL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A0714" w14:textId="2839005A" w:rsidR="005F4A55" w:rsidRPr="002A0A94" w:rsidRDefault="005F4A55" w:rsidP="005F4A55">
            <w:pPr>
              <w:pStyle w:val="TAC"/>
              <w:rPr>
                <w:sz w:val="16"/>
                <w:szCs w:val="16"/>
              </w:rPr>
            </w:pPr>
            <w:r w:rsidRPr="002A0A94">
              <w:t>5.1.0</w:t>
            </w:r>
          </w:p>
        </w:tc>
      </w:tr>
      <w:tr w:rsidR="005F4A55" w:rsidRPr="002A0A94" w14:paraId="74533283"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63D5D24" w14:textId="36C5B11E"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AD94F" w14:textId="20361903"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FA47C" w14:textId="566A4A40"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B5FB64" w14:textId="46AF6200" w:rsidR="005F4A55" w:rsidRPr="002A0A94" w:rsidRDefault="005F4A55" w:rsidP="005F4A55">
            <w:pPr>
              <w:pStyle w:val="TAL"/>
              <w:rPr>
                <w:sz w:val="16"/>
                <w:szCs w:val="16"/>
              </w:rPr>
            </w:pPr>
            <w:r w:rsidRPr="002A0A94">
              <w:t>009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7A1D11"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A0B09"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64DC2" w14:textId="2DCF56D6" w:rsidR="005F4A55" w:rsidRPr="002A0A94" w:rsidRDefault="005F4A55" w:rsidP="005F4A55">
            <w:pPr>
              <w:pStyle w:val="TAL"/>
              <w:rPr>
                <w:sz w:val="16"/>
                <w:szCs w:val="16"/>
              </w:rPr>
            </w:pPr>
            <w:r w:rsidRPr="002A0A94">
              <w:t>Removal of ETC processing from IM-SSF SDL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DE1E" w14:textId="064316EE" w:rsidR="005F4A55" w:rsidRPr="002A0A94" w:rsidRDefault="005F4A55" w:rsidP="005F4A55">
            <w:pPr>
              <w:pStyle w:val="TAC"/>
              <w:rPr>
                <w:sz w:val="16"/>
                <w:szCs w:val="16"/>
              </w:rPr>
            </w:pPr>
            <w:r w:rsidRPr="002A0A94">
              <w:t>5.1.0</w:t>
            </w:r>
          </w:p>
        </w:tc>
      </w:tr>
      <w:tr w:rsidR="005F4A55" w:rsidRPr="002A0A94" w14:paraId="399921C6"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563CB38" w14:textId="42B18504"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80247" w14:textId="514F714A"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C3CF3" w14:textId="6FBA152C"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BB2A58" w14:textId="50CB2B66" w:rsidR="005F4A55" w:rsidRPr="002A0A94" w:rsidRDefault="005F4A55" w:rsidP="005F4A55">
            <w:pPr>
              <w:pStyle w:val="TAL"/>
              <w:rPr>
                <w:sz w:val="16"/>
                <w:szCs w:val="16"/>
              </w:rPr>
            </w:pPr>
            <w:r w:rsidRPr="002A0A94">
              <w:t>010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54334F" w14:textId="1D4CCFFC"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1202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7BA327" w14:textId="56D34B00" w:rsidR="005F4A55" w:rsidRPr="002A0A94" w:rsidRDefault="005F4A55" w:rsidP="005F4A55">
            <w:pPr>
              <w:pStyle w:val="TAL"/>
              <w:rPr>
                <w:sz w:val="16"/>
                <w:szCs w:val="16"/>
              </w:rPr>
            </w:pPr>
            <w:r w:rsidRPr="002A0A94">
              <w:t>Correction of InitialDP MediaType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EFC7E" w14:textId="02F13517" w:rsidR="005F4A55" w:rsidRPr="002A0A94" w:rsidRDefault="005F4A55" w:rsidP="005F4A55">
            <w:pPr>
              <w:pStyle w:val="TAC"/>
              <w:rPr>
                <w:sz w:val="16"/>
                <w:szCs w:val="16"/>
              </w:rPr>
            </w:pPr>
            <w:r w:rsidRPr="002A0A94">
              <w:t>5.1.0</w:t>
            </w:r>
          </w:p>
        </w:tc>
      </w:tr>
      <w:tr w:rsidR="005F4A55" w:rsidRPr="002A0A94" w14:paraId="31C598A5"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7691D21" w14:textId="047DCD95"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F5AD2" w14:textId="26D3A78D"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9C1058" w14:textId="20CF9E1F"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2BC294" w14:textId="57F1D331" w:rsidR="005F4A55" w:rsidRPr="002A0A94" w:rsidRDefault="005F4A55" w:rsidP="005F4A55">
            <w:pPr>
              <w:pStyle w:val="TAL"/>
              <w:rPr>
                <w:sz w:val="16"/>
                <w:szCs w:val="16"/>
              </w:rPr>
            </w:pPr>
            <w:r w:rsidRPr="002A0A94">
              <w:t>012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D493F7" w14:textId="733FE706"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D294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6615CA" w14:textId="7A8E7105" w:rsidR="005F4A55" w:rsidRPr="002A0A94" w:rsidRDefault="005F4A55" w:rsidP="005F4A55">
            <w:pPr>
              <w:pStyle w:val="TAL"/>
              <w:rPr>
                <w:sz w:val="16"/>
                <w:szCs w:val="16"/>
              </w:rPr>
            </w:pPr>
            <w:r w:rsidRPr="002A0A94">
              <w:t>IF Description for gsmSRF-related operations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E9D4D" w14:textId="4592B977" w:rsidR="005F4A55" w:rsidRPr="002A0A94" w:rsidRDefault="005F4A55" w:rsidP="005F4A55">
            <w:pPr>
              <w:pStyle w:val="TAC"/>
              <w:rPr>
                <w:sz w:val="16"/>
                <w:szCs w:val="16"/>
              </w:rPr>
            </w:pPr>
            <w:r w:rsidRPr="002A0A94">
              <w:t>5.10</w:t>
            </w:r>
          </w:p>
        </w:tc>
      </w:tr>
      <w:tr w:rsidR="005F4A55" w:rsidRPr="002A0A94" w14:paraId="27DD56EC"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7B032AA1" w14:textId="715C6683"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76038" w14:textId="758EC46B"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31664" w14:textId="011224CD" w:rsidR="005F4A55" w:rsidRPr="002A0A94" w:rsidRDefault="005F4A55" w:rsidP="005F4A55">
            <w:pPr>
              <w:pStyle w:val="TAC"/>
              <w:rPr>
                <w:sz w:val="16"/>
                <w:szCs w:val="16"/>
              </w:rPr>
            </w:pPr>
            <w:r w:rsidRPr="002A0A94">
              <w:t>NP-020529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FED033" w14:textId="301A7D8D" w:rsidR="005F4A55" w:rsidRPr="002A0A94" w:rsidRDefault="005F4A55" w:rsidP="005F4A55">
            <w:pPr>
              <w:pStyle w:val="TAL"/>
              <w:rPr>
                <w:sz w:val="16"/>
                <w:szCs w:val="16"/>
              </w:rPr>
            </w:pPr>
            <w:r w:rsidRPr="002A0A94">
              <w:t>014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85EE27"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DF56F"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8D5DB3" w14:textId="28E1E352" w:rsidR="005F4A55" w:rsidRPr="002A0A94" w:rsidRDefault="005F4A55" w:rsidP="005F4A55">
            <w:pPr>
              <w:pStyle w:val="TAL"/>
              <w:rPr>
                <w:sz w:val="16"/>
                <w:szCs w:val="16"/>
              </w:rPr>
            </w:pPr>
            <w:r w:rsidRPr="002A0A94">
              <w:t>Figure and table numbers 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047BF" w14:textId="7CDA9980" w:rsidR="005F4A55" w:rsidRPr="002A0A94" w:rsidRDefault="005F4A55" w:rsidP="005F4A55">
            <w:pPr>
              <w:pStyle w:val="TAC"/>
              <w:rPr>
                <w:sz w:val="16"/>
                <w:szCs w:val="16"/>
              </w:rPr>
            </w:pPr>
            <w:r w:rsidRPr="002A0A94">
              <w:t>5.10</w:t>
            </w:r>
          </w:p>
        </w:tc>
      </w:tr>
      <w:tr w:rsidR="005F4A55" w:rsidRPr="002A0A94" w14:paraId="5659BFFA"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7B628802" w14:textId="4C26BA07"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8ACC4" w14:textId="034F6318"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8A54E" w14:textId="179938AB"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4A93D3" w14:textId="6C1FC902" w:rsidR="005F4A55" w:rsidRPr="002A0A94" w:rsidRDefault="005F4A55" w:rsidP="005F4A55">
            <w:pPr>
              <w:pStyle w:val="TAL"/>
              <w:rPr>
                <w:sz w:val="16"/>
                <w:szCs w:val="16"/>
              </w:rPr>
            </w:pPr>
            <w:r w:rsidRPr="002A0A94">
              <w:t>015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15F478"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09250"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E09BE22" w14:textId="693FC619" w:rsidR="005F4A55" w:rsidRPr="002A0A94" w:rsidRDefault="005F4A55" w:rsidP="005F4A55">
            <w:pPr>
              <w:pStyle w:val="TAL"/>
              <w:rPr>
                <w:sz w:val="16"/>
                <w:szCs w:val="16"/>
              </w:rPr>
            </w:pPr>
            <w:r w:rsidRPr="002A0A94">
              <w:t>For better document structure - editorial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00B98" w14:textId="4E9F9E00" w:rsidR="005F4A55" w:rsidRPr="002A0A94" w:rsidRDefault="005F4A55" w:rsidP="005F4A55">
            <w:pPr>
              <w:pStyle w:val="TAC"/>
              <w:rPr>
                <w:sz w:val="16"/>
                <w:szCs w:val="16"/>
              </w:rPr>
            </w:pPr>
            <w:r w:rsidRPr="002A0A94">
              <w:t>5.1.0</w:t>
            </w:r>
          </w:p>
        </w:tc>
      </w:tr>
      <w:tr w:rsidR="005F4A55" w:rsidRPr="002A0A94" w14:paraId="43009A8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7B12A7A" w14:textId="09355C01"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75D91" w14:textId="1A6F3280"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D55F3" w14:textId="36F10F6C"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270FB0" w14:textId="58E9818B" w:rsidR="005F4A55" w:rsidRPr="002A0A94" w:rsidRDefault="005F4A55" w:rsidP="005F4A55">
            <w:pPr>
              <w:pStyle w:val="TAL"/>
              <w:rPr>
                <w:sz w:val="16"/>
                <w:szCs w:val="16"/>
              </w:rPr>
            </w:pPr>
            <w:r w:rsidRPr="002A0A94">
              <w:t>016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91A68F"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F8AB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868CB31" w14:textId="5C7D3593" w:rsidR="005F4A55" w:rsidRPr="002A0A94" w:rsidRDefault="005F4A55" w:rsidP="005F4A55">
            <w:pPr>
              <w:pStyle w:val="TAL"/>
              <w:rPr>
                <w:sz w:val="16"/>
                <w:szCs w:val="16"/>
              </w:rPr>
            </w:pPr>
            <w:r w:rsidRPr="002A0A94">
              <w:t>Editorial improvement - clause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12A9" w14:textId="4A7D1E7F" w:rsidR="005F4A55" w:rsidRPr="002A0A94" w:rsidRDefault="005F4A55" w:rsidP="005F4A55">
            <w:pPr>
              <w:pStyle w:val="TAC"/>
              <w:rPr>
                <w:sz w:val="16"/>
                <w:szCs w:val="16"/>
              </w:rPr>
            </w:pPr>
            <w:r w:rsidRPr="002A0A94">
              <w:t>5.1.0</w:t>
            </w:r>
          </w:p>
        </w:tc>
      </w:tr>
      <w:tr w:rsidR="005F4A55" w:rsidRPr="002A0A94" w14:paraId="6BD09C36"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FAA3D19" w14:textId="3D05B030"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F69A83" w14:textId="111B8D23"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2506E" w14:textId="690230CF"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478AF" w14:textId="14175EC7" w:rsidR="005F4A55" w:rsidRPr="002A0A94" w:rsidRDefault="005F4A55" w:rsidP="005F4A55">
            <w:pPr>
              <w:pStyle w:val="TAL"/>
              <w:rPr>
                <w:sz w:val="16"/>
                <w:szCs w:val="16"/>
              </w:rPr>
            </w:pPr>
            <w:r w:rsidRPr="002A0A94">
              <w:t>017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369A8F"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41046"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8153B4" w14:textId="3D07BCA9" w:rsidR="005F4A55" w:rsidRPr="002A0A94" w:rsidRDefault="005F4A55" w:rsidP="005F4A55">
            <w:pPr>
              <w:pStyle w:val="TAL"/>
              <w:rPr>
                <w:sz w:val="16"/>
                <w:szCs w:val="16"/>
              </w:rPr>
            </w:pPr>
            <w:r w:rsidRPr="002A0A94">
              <w:t>Editorial improvement - clause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4E70C" w14:textId="6CDD8705" w:rsidR="005F4A55" w:rsidRPr="002A0A94" w:rsidRDefault="005F4A55" w:rsidP="005F4A55">
            <w:pPr>
              <w:pStyle w:val="TAC"/>
              <w:rPr>
                <w:sz w:val="16"/>
                <w:szCs w:val="16"/>
              </w:rPr>
            </w:pPr>
            <w:r w:rsidRPr="002A0A94">
              <w:t>5.1.0</w:t>
            </w:r>
          </w:p>
        </w:tc>
      </w:tr>
      <w:tr w:rsidR="005F4A55" w:rsidRPr="002A0A94" w14:paraId="625CB19E"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5234374" w14:textId="1916DCB5"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FA6D6" w14:textId="5F9BA925"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03695" w14:textId="71B4DAC3"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0ADFFA" w14:textId="42396160" w:rsidR="005F4A55" w:rsidRPr="002A0A94" w:rsidRDefault="005F4A55" w:rsidP="005F4A55">
            <w:pPr>
              <w:pStyle w:val="TAL"/>
              <w:rPr>
                <w:sz w:val="16"/>
                <w:szCs w:val="16"/>
              </w:rPr>
            </w:pPr>
            <w:r w:rsidRPr="002A0A94">
              <w:t>018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3F383D"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D3B6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BC9D95" w14:textId="0991ACAD" w:rsidR="005F4A55" w:rsidRPr="002A0A94" w:rsidRDefault="005F4A55" w:rsidP="005F4A55">
            <w:pPr>
              <w:pStyle w:val="TAL"/>
              <w:rPr>
                <w:sz w:val="16"/>
                <w:szCs w:val="16"/>
              </w:rPr>
            </w:pPr>
            <w:r w:rsidRPr="002A0A94">
              <w:t>Editorial improvement - clause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63BB0" w14:textId="349A2504" w:rsidR="005F4A55" w:rsidRPr="002A0A94" w:rsidRDefault="005F4A55" w:rsidP="005F4A55">
            <w:pPr>
              <w:pStyle w:val="TAC"/>
              <w:rPr>
                <w:sz w:val="16"/>
                <w:szCs w:val="16"/>
              </w:rPr>
            </w:pPr>
            <w:r w:rsidRPr="002A0A94">
              <w:t>5.1.0</w:t>
            </w:r>
          </w:p>
        </w:tc>
      </w:tr>
      <w:tr w:rsidR="005F4A55" w:rsidRPr="002A0A94" w14:paraId="700E264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1AC702F" w14:textId="69DFBEF2"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58888D" w14:textId="2E598781"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B5C05" w14:textId="3BB01B5B"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85FAA5" w14:textId="6E165470" w:rsidR="005F4A55" w:rsidRPr="002A0A94" w:rsidRDefault="005F4A55" w:rsidP="005F4A55">
            <w:pPr>
              <w:pStyle w:val="TAL"/>
              <w:rPr>
                <w:sz w:val="16"/>
                <w:szCs w:val="16"/>
              </w:rPr>
            </w:pPr>
            <w:r w:rsidRPr="002A0A94">
              <w:t>019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ED42B6"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537DA"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6DC8A14" w14:textId="188ADED3" w:rsidR="005F4A55" w:rsidRPr="002A0A94" w:rsidRDefault="005F4A55" w:rsidP="005F4A55">
            <w:pPr>
              <w:pStyle w:val="TAL"/>
              <w:rPr>
                <w:sz w:val="16"/>
                <w:szCs w:val="16"/>
              </w:rPr>
            </w:pPr>
            <w:r w:rsidRPr="002A0A94">
              <w:t>Editorial improvement - clause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9D99C" w14:textId="22930C5C" w:rsidR="005F4A55" w:rsidRPr="002A0A94" w:rsidRDefault="005F4A55" w:rsidP="005F4A55">
            <w:pPr>
              <w:pStyle w:val="TAC"/>
              <w:rPr>
                <w:sz w:val="16"/>
                <w:szCs w:val="16"/>
              </w:rPr>
            </w:pPr>
            <w:r w:rsidRPr="002A0A94">
              <w:t>5.1.0</w:t>
            </w:r>
          </w:p>
        </w:tc>
      </w:tr>
      <w:tr w:rsidR="005F4A55" w:rsidRPr="002A0A94" w14:paraId="4CF2A28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39C7E08" w14:textId="1352092F"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BC3AF" w14:textId="69B2397B"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AEF50E" w14:textId="755419FE"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FBE3D2" w14:textId="36761E35" w:rsidR="005F4A55" w:rsidRPr="002A0A94" w:rsidRDefault="005F4A55" w:rsidP="005F4A55">
            <w:pPr>
              <w:pStyle w:val="TAL"/>
              <w:rPr>
                <w:sz w:val="16"/>
                <w:szCs w:val="16"/>
              </w:rPr>
            </w:pPr>
            <w:r w:rsidRPr="002A0A94">
              <w:t>020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5F9894"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1C7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E9CBA2" w14:textId="7E4DF8BD" w:rsidR="005F4A55" w:rsidRPr="002A0A94" w:rsidRDefault="005F4A55" w:rsidP="005F4A55">
            <w:pPr>
              <w:pStyle w:val="TAL"/>
              <w:rPr>
                <w:sz w:val="16"/>
                <w:szCs w:val="16"/>
              </w:rPr>
            </w:pPr>
            <w:r w:rsidRPr="002A0A94">
              <w:t>Editorial improvement - clause 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EDDA" w14:textId="104C6A44" w:rsidR="005F4A55" w:rsidRPr="002A0A94" w:rsidRDefault="005F4A55" w:rsidP="005F4A55">
            <w:pPr>
              <w:pStyle w:val="TAC"/>
              <w:rPr>
                <w:sz w:val="16"/>
                <w:szCs w:val="16"/>
              </w:rPr>
            </w:pPr>
            <w:r w:rsidRPr="002A0A94">
              <w:t>5.10</w:t>
            </w:r>
          </w:p>
        </w:tc>
      </w:tr>
      <w:tr w:rsidR="005F4A55" w:rsidRPr="002A0A94" w14:paraId="5479592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E1C3DFE" w14:textId="4E5E5F1F"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2FC56" w14:textId="6C71B7AF"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173887" w14:textId="61A0AC02"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E038E1" w14:textId="6BF3B73E" w:rsidR="005F4A55" w:rsidRPr="002A0A94" w:rsidRDefault="005F4A55" w:rsidP="005F4A55">
            <w:pPr>
              <w:pStyle w:val="TAL"/>
              <w:rPr>
                <w:sz w:val="16"/>
                <w:szCs w:val="16"/>
              </w:rPr>
            </w:pPr>
            <w:r w:rsidRPr="002A0A94">
              <w:t>021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F30587"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7D43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6047F4C" w14:textId="5E957311" w:rsidR="005F4A55" w:rsidRPr="002A0A94" w:rsidRDefault="005F4A55" w:rsidP="005F4A55">
            <w:pPr>
              <w:pStyle w:val="TAL"/>
              <w:rPr>
                <w:sz w:val="16"/>
                <w:szCs w:val="16"/>
              </w:rPr>
            </w:pPr>
            <w:r w:rsidRPr="002A0A94">
              <w:t>Editorial improvement - clause 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471F" w14:textId="266C2E24" w:rsidR="005F4A55" w:rsidRPr="002A0A94" w:rsidRDefault="005F4A55" w:rsidP="005F4A55">
            <w:pPr>
              <w:pStyle w:val="TAC"/>
              <w:rPr>
                <w:sz w:val="16"/>
                <w:szCs w:val="16"/>
              </w:rPr>
            </w:pPr>
            <w:r w:rsidRPr="002A0A94">
              <w:t>5.10</w:t>
            </w:r>
          </w:p>
        </w:tc>
      </w:tr>
      <w:tr w:rsidR="005F4A55" w:rsidRPr="002A0A94" w14:paraId="587CF1E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712E038" w14:textId="4C5955AE"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07E7D" w14:textId="7FC9C2A6"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717072" w14:textId="7A3D67B1"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F39775" w14:textId="20BFE837" w:rsidR="005F4A55" w:rsidRPr="002A0A94" w:rsidRDefault="005F4A55" w:rsidP="005F4A55">
            <w:pPr>
              <w:pStyle w:val="TAL"/>
              <w:rPr>
                <w:sz w:val="16"/>
                <w:szCs w:val="16"/>
              </w:rPr>
            </w:pPr>
            <w:r w:rsidRPr="002A0A94">
              <w:t>022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065FBD"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38F4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EC8AC9" w14:textId="1F32E230" w:rsidR="005F4A55" w:rsidRPr="002A0A94" w:rsidRDefault="005F4A55" w:rsidP="005F4A55">
            <w:pPr>
              <w:pStyle w:val="TAL"/>
              <w:rPr>
                <w:sz w:val="16"/>
                <w:szCs w:val="16"/>
              </w:rPr>
            </w:pPr>
            <w:r w:rsidRPr="002A0A94">
              <w:t>SDL Procedure for Connect To Resource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4FB63" w14:textId="7E1C0D5F" w:rsidR="005F4A55" w:rsidRPr="002A0A94" w:rsidRDefault="005F4A55" w:rsidP="005F4A55">
            <w:pPr>
              <w:pStyle w:val="TAC"/>
              <w:rPr>
                <w:sz w:val="16"/>
                <w:szCs w:val="16"/>
              </w:rPr>
            </w:pPr>
            <w:r w:rsidRPr="002A0A94">
              <w:t>5.10</w:t>
            </w:r>
          </w:p>
        </w:tc>
      </w:tr>
      <w:tr w:rsidR="005F4A55" w:rsidRPr="002A0A94" w14:paraId="59C5B4E0"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F8578D9" w14:textId="10B8E612"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9E331" w14:textId="7D3C43A5"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0D97C7" w14:textId="0BFBFD97"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84AA5A" w14:textId="5D3C4C04" w:rsidR="005F4A55" w:rsidRPr="002A0A94" w:rsidRDefault="005F4A55" w:rsidP="005F4A55">
            <w:pPr>
              <w:pStyle w:val="TAL"/>
              <w:rPr>
                <w:sz w:val="16"/>
                <w:szCs w:val="16"/>
              </w:rPr>
            </w:pPr>
            <w:r w:rsidRPr="002A0A94">
              <w:t>023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87F850" w14:textId="6D3D1E33"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E090E"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E1875" w14:textId="1539EFB9" w:rsidR="005F4A55" w:rsidRPr="002A0A94" w:rsidRDefault="005F4A55" w:rsidP="005F4A55">
            <w:pPr>
              <w:pStyle w:val="TAL"/>
              <w:rPr>
                <w:sz w:val="16"/>
                <w:szCs w:val="16"/>
              </w:rPr>
            </w:pPr>
            <w:r w:rsidRPr="002A0A94">
              <w:t>Stage 2 specifications for Call Gap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D0716" w14:textId="6AAE4992" w:rsidR="005F4A55" w:rsidRPr="002A0A94" w:rsidRDefault="005F4A55" w:rsidP="005F4A55">
            <w:pPr>
              <w:pStyle w:val="TAC"/>
              <w:rPr>
                <w:sz w:val="16"/>
                <w:szCs w:val="16"/>
              </w:rPr>
            </w:pPr>
            <w:r w:rsidRPr="002A0A94">
              <w:t>5.10</w:t>
            </w:r>
          </w:p>
        </w:tc>
      </w:tr>
      <w:tr w:rsidR="005F4A55" w:rsidRPr="002A0A94" w14:paraId="348213E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4460A71" w14:textId="7D439076"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B486D" w14:textId="5CBC882E"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E639FE" w14:textId="47C13E14"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4B882E" w14:textId="5B775849" w:rsidR="005F4A55" w:rsidRPr="002A0A94" w:rsidRDefault="005F4A55" w:rsidP="005F4A55">
            <w:pPr>
              <w:pStyle w:val="TAL"/>
              <w:rPr>
                <w:sz w:val="16"/>
                <w:szCs w:val="16"/>
              </w:rPr>
            </w:pPr>
            <w:r w:rsidRPr="002A0A94">
              <w:t>024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B454C9" w14:textId="0C82CC41" w:rsidR="005F4A55" w:rsidRPr="002A0A94" w:rsidRDefault="005F4A55" w:rsidP="005F4A55">
            <w:pPr>
              <w:pStyle w:val="TAR"/>
              <w:rPr>
                <w:sz w:val="16"/>
                <w:szCs w:val="16"/>
              </w:rPr>
            </w:pPr>
            <w:r w:rsidRPr="002A0A9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5682E"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71A7949" w14:textId="3B495D2D" w:rsidR="005F4A55" w:rsidRPr="002A0A94" w:rsidRDefault="005F4A55" w:rsidP="005F4A55">
            <w:pPr>
              <w:pStyle w:val="TAL"/>
              <w:rPr>
                <w:sz w:val="16"/>
                <w:szCs w:val="16"/>
              </w:rPr>
            </w:pPr>
            <w:r w:rsidRPr="002A0A94">
              <w:t>Clarification of DP destination number trigger criteria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ABD7C9" w14:textId="088859D9" w:rsidR="005F4A55" w:rsidRPr="002A0A94" w:rsidRDefault="005F4A55" w:rsidP="005F4A55">
            <w:pPr>
              <w:pStyle w:val="TAC"/>
              <w:rPr>
                <w:sz w:val="16"/>
                <w:szCs w:val="16"/>
              </w:rPr>
            </w:pPr>
            <w:r w:rsidRPr="002A0A94">
              <w:t>5.10</w:t>
            </w:r>
          </w:p>
        </w:tc>
      </w:tr>
      <w:tr w:rsidR="005F4A55" w:rsidRPr="002A0A94" w14:paraId="1ACCAE0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A010534" w14:textId="393D3E8D"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31853E" w14:textId="10E28407"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D15DD6" w14:textId="5CEFACAD"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09AB10" w14:textId="71C04229" w:rsidR="005F4A55" w:rsidRPr="002A0A94" w:rsidRDefault="005F4A55" w:rsidP="005F4A55">
            <w:pPr>
              <w:pStyle w:val="TAL"/>
              <w:rPr>
                <w:sz w:val="16"/>
                <w:szCs w:val="16"/>
              </w:rPr>
            </w:pPr>
            <w:r w:rsidRPr="002A0A94">
              <w:t>025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F47A3A"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1CED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840A1" w14:textId="71EB8CC8" w:rsidR="005F4A55" w:rsidRPr="002A0A94" w:rsidRDefault="005F4A55" w:rsidP="005F4A55">
            <w:pPr>
              <w:pStyle w:val="TAL"/>
              <w:rPr>
                <w:sz w:val="16"/>
                <w:szCs w:val="16"/>
              </w:rPr>
            </w:pPr>
            <w:r w:rsidRPr="002A0A94">
              <w:t>Number comparison  for D-CSI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44160" w14:textId="7484C246" w:rsidR="005F4A55" w:rsidRPr="002A0A94" w:rsidRDefault="005F4A55" w:rsidP="005F4A55">
            <w:pPr>
              <w:pStyle w:val="TAC"/>
              <w:rPr>
                <w:sz w:val="16"/>
                <w:szCs w:val="16"/>
              </w:rPr>
            </w:pPr>
            <w:r w:rsidRPr="002A0A94">
              <w:t>5.10</w:t>
            </w:r>
          </w:p>
        </w:tc>
      </w:tr>
      <w:tr w:rsidR="005F4A55" w:rsidRPr="002A0A94" w14:paraId="5D8BBBC5"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81E64F8" w14:textId="54AF55F9"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43AEF" w14:textId="77B70C83"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5CF8B" w14:textId="4467F3E7"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97F6D7" w14:textId="6304B790" w:rsidR="005F4A55" w:rsidRPr="002A0A94" w:rsidRDefault="005F4A55" w:rsidP="005F4A55">
            <w:pPr>
              <w:pStyle w:val="TAL"/>
              <w:rPr>
                <w:sz w:val="16"/>
                <w:szCs w:val="16"/>
              </w:rPr>
            </w:pPr>
            <w:r w:rsidRPr="002A0A94">
              <w:t>026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E56CCC"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BAE0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E9FBC7A" w14:textId="241DEDBE" w:rsidR="005F4A55" w:rsidRPr="002A0A94" w:rsidRDefault="005F4A55" w:rsidP="005F4A55">
            <w:pPr>
              <w:pStyle w:val="TAL"/>
              <w:rPr>
                <w:sz w:val="16"/>
                <w:szCs w:val="16"/>
              </w:rPr>
            </w:pPr>
            <w:r w:rsidRPr="002A0A94">
              <w:t>Correction to Dialled Services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0E52D0" w14:textId="2B3664AC" w:rsidR="005F4A55" w:rsidRPr="002A0A94" w:rsidRDefault="005F4A55" w:rsidP="005F4A55">
            <w:pPr>
              <w:pStyle w:val="TAC"/>
              <w:rPr>
                <w:sz w:val="16"/>
                <w:szCs w:val="16"/>
              </w:rPr>
            </w:pPr>
            <w:r w:rsidRPr="002A0A94">
              <w:t>5.10</w:t>
            </w:r>
          </w:p>
        </w:tc>
      </w:tr>
      <w:tr w:rsidR="005F4A55" w:rsidRPr="002A0A94" w14:paraId="0679BCD0"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875097A" w14:textId="074D1FA7"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9491D" w14:textId="4702F690"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6B56D" w14:textId="57B9D7B0" w:rsidR="005F4A55" w:rsidRPr="002A0A94" w:rsidRDefault="005F4A55" w:rsidP="005F4A55">
            <w:pPr>
              <w:pStyle w:val="TAC"/>
              <w:rPr>
                <w:sz w:val="16"/>
                <w:szCs w:val="16"/>
              </w:rPr>
            </w:pPr>
            <w:r w:rsidRPr="002A0A94">
              <w:t>NP-030090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1AF2E8" w14:textId="0F9471ED" w:rsidR="005F4A55" w:rsidRPr="002A0A94" w:rsidRDefault="005F4A55" w:rsidP="005F4A55">
            <w:pPr>
              <w:pStyle w:val="TAL"/>
              <w:rPr>
                <w:sz w:val="16"/>
                <w:szCs w:val="16"/>
              </w:rPr>
            </w:pPr>
            <w:r w:rsidRPr="002A0A94">
              <w:t>027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E5A617" w14:textId="4CE355A8"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1AB4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6B4A45A" w14:textId="60C0DB5F" w:rsidR="005F4A55" w:rsidRPr="002A0A94" w:rsidRDefault="005F4A55" w:rsidP="005F4A55">
            <w:pPr>
              <w:pStyle w:val="TAL"/>
              <w:rPr>
                <w:sz w:val="16"/>
                <w:szCs w:val="16"/>
              </w:rPr>
            </w:pPr>
            <w:r w:rsidRPr="002A0A94">
              <w:t>Implementing of Connect to Resource handling in CAMEL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1D734" w14:textId="61ACB0E3" w:rsidR="005F4A55" w:rsidRPr="002A0A94" w:rsidRDefault="005F4A55" w:rsidP="005F4A55">
            <w:pPr>
              <w:pStyle w:val="TAC"/>
              <w:rPr>
                <w:sz w:val="16"/>
                <w:szCs w:val="16"/>
              </w:rPr>
            </w:pPr>
            <w:r w:rsidRPr="002A0A94">
              <w:t>5.2.0</w:t>
            </w:r>
          </w:p>
        </w:tc>
      </w:tr>
      <w:tr w:rsidR="005F4A55" w:rsidRPr="002A0A94" w14:paraId="48A4F5C0"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0C6E04C" w14:textId="7B749B91"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79702" w14:textId="4859EF96"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8E192" w14:textId="3D493A5D" w:rsidR="005F4A55" w:rsidRPr="002A0A94" w:rsidRDefault="005F4A55" w:rsidP="005F4A55">
            <w:pPr>
              <w:pStyle w:val="TAC"/>
              <w:rPr>
                <w:sz w:val="16"/>
                <w:szCs w:val="16"/>
              </w:rPr>
            </w:pPr>
            <w:r w:rsidRPr="002A0A94">
              <w:t>NP-030090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428092" w14:textId="3D50D8B4" w:rsidR="005F4A55" w:rsidRPr="002A0A94" w:rsidRDefault="005F4A55" w:rsidP="005F4A55">
            <w:pPr>
              <w:pStyle w:val="TAL"/>
              <w:rPr>
                <w:sz w:val="16"/>
                <w:szCs w:val="16"/>
              </w:rPr>
            </w:pPr>
            <w:r w:rsidRPr="002A0A94">
              <w:t>028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4B356A" w14:textId="61963FD7"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CC4D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E28B285" w14:textId="390AEB74" w:rsidR="005F4A55" w:rsidRPr="002A0A94" w:rsidRDefault="005F4A55" w:rsidP="005F4A55">
            <w:pPr>
              <w:pStyle w:val="TAL"/>
              <w:rPr>
                <w:sz w:val="16"/>
                <w:szCs w:val="16"/>
              </w:rPr>
            </w:pPr>
            <w:r w:rsidRPr="002A0A94">
              <w:rPr>
                <w:color w:val="000000"/>
                <w:lang w:val="en-US"/>
              </w:rPr>
              <w:t>Introduction of ResetTimer input in state WFI-DS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56232" w14:textId="72F785B2" w:rsidR="005F4A55" w:rsidRPr="002A0A94" w:rsidRDefault="005F4A55" w:rsidP="005F4A55">
            <w:pPr>
              <w:pStyle w:val="TAC"/>
              <w:rPr>
                <w:sz w:val="16"/>
                <w:szCs w:val="16"/>
              </w:rPr>
            </w:pPr>
            <w:r w:rsidRPr="002A0A94">
              <w:t>5.2.0</w:t>
            </w:r>
          </w:p>
        </w:tc>
      </w:tr>
      <w:tr w:rsidR="005F4A55" w:rsidRPr="002A0A94" w14:paraId="61BD6E96"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B5166D9" w14:textId="3B484A1B"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35B11" w14:textId="5C1BFBC3"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9528C" w14:textId="38964DD1" w:rsidR="005F4A55" w:rsidRPr="002A0A94" w:rsidRDefault="005F4A55" w:rsidP="005F4A55">
            <w:pPr>
              <w:pStyle w:val="TAC"/>
              <w:rPr>
                <w:sz w:val="16"/>
                <w:szCs w:val="16"/>
              </w:rPr>
            </w:pPr>
            <w:r w:rsidRPr="002A0A94">
              <w:t>NP-030090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50A79E" w14:textId="79342CEE" w:rsidR="005F4A55" w:rsidRPr="002A0A94" w:rsidRDefault="005F4A55" w:rsidP="005F4A55">
            <w:pPr>
              <w:pStyle w:val="TAL"/>
              <w:rPr>
                <w:sz w:val="16"/>
                <w:szCs w:val="16"/>
              </w:rPr>
            </w:pPr>
            <w:r w:rsidRPr="002A0A94">
              <w:t>029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3B1B50"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3876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BE753A" w14:textId="1CD10596" w:rsidR="005F4A55" w:rsidRPr="002A0A94" w:rsidRDefault="005F4A55" w:rsidP="005F4A55">
            <w:pPr>
              <w:pStyle w:val="TAL"/>
              <w:rPr>
                <w:sz w:val="16"/>
                <w:szCs w:val="16"/>
              </w:rPr>
            </w:pPr>
            <w:r w:rsidRPr="002A0A94">
              <w:rPr>
                <w:color w:val="000000"/>
                <w:lang w:val="en-US"/>
              </w:rPr>
              <w:t xml:space="preserve">Correction of imcnSSF procedure names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400BF" w14:textId="19D01227" w:rsidR="005F4A55" w:rsidRPr="002A0A94" w:rsidRDefault="005F4A55" w:rsidP="005F4A55">
            <w:pPr>
              <w:pStyle w:val="TAC"/>
              <w:rPr>
                <w:sz w:val="16"/>
                <w:szCs w:val="16"/>
              </w:rPr>
            </w:pPr>
            <w:r w:rsidRPr="002A0A94">
              <w:t>5.2.0</w:t>
            </w:r>
          </w:p>
        </w:tc>
      </w:tr>
      <w:tr w:rsidR="005F4A55" w:rsidRPr="002A0A94" w14:paraId="76E2881E"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2AD0309" w14:textId="6B8CDCFC"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A22FF" w14:textId="61AC96C7"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D695B" w14:textId="352134EC" w:rsidR="005F4A55" w:rsidRPr="002A0A94" w:rsidRDefault="005F4A55" w:rsidP="005F4A55">
            <w:pPr>
              <w:pStyle w:val="TAC"/>
              <w:rPr>
                <w:sz w:val="16"/>
                <w:szCs w:val="16"/>
              </w:rPr>
            </w:pPr>
            <w:r w:rsidRPr="002A0A94">
              <w:t>NP-030090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BF94F0" w14:textId="55F81966" w:rsidR="005F4A55" w:rsidRPr="002A0A94" w:rsidRDefault="005F4A55" w:rsidP="005F4A55">
            <w:pPr>
              <w:pStyle w:val="TAL"/>
              <w:rPr>
                <w:sz w:val="16"/>
                <w:szCs w:val="16"/>
              </w:rPr>
            </w:pPr>
            <w:r w:rsidRPr="002A0A94">
              <w:t>030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C17C99"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5E960"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6E203" w14:textId="5E5520A8" w:rsidR="005F4A55" w:rsidRPr="002A0A94" w:rsidRDefault="005F4A55" w:rsidP="005F4A55">
            <w:pPr>
              <w:pStyle w:val="TAL"/>
              <w:rPr>
                <w:sz w:val="16"/>
                <w:szCs w:val="16"/>
              </w:rPr>
            </w:pPr>
            <w:r w:rsidRPr="002A0A94">
              <w:rPr>
                <w:color w:val="000000"/>
                <w:lang w:val="en-US"/>
              </w:rPr>
              <w:t>Incorrect procedure names used for CAMEL_MT_CTR and CAMEL_MO_CTR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F97AA2" w14:textId="02D2B99B" w:rsidR="005F4A55" w:rsidRPr="002A0A94" w:rsidRDefault="005F4A55" w:rsidP="005F4A55">
            <w:pPr>
              <w:pStyle w:val="TAC"/>
              <w:rPr>
                <w:sz w:val="16"/>
                <w:szCs w:val="16"/>
              </w:rPr>
            </w:pPr>
            <w:r w:rsidRPr="002A0A94">
              <w:t>5.2.0</w:t>
            </w:r>
          </w:p>
        </w:tc>
      </w:tr>
      <w:tr w:rsidR="005F4A55" w:rsidRPr="002A0A94" w14:paraId="02000B27"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11B0694" w14:textId="56B888FF"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83152" w14:textId="29F34BD4"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8EA69" w14:textId="75B0BB76" w:rsidR="005F4A55" w:rsidRPr="002A0A94" w:rsidRDefault="005F4A55" w:rsidP="005F4A55">
            <w:pPr>
              <w:pStyle w:val="TAC"/>
              <w:rPr>
                <w:sz w:val="16"/>
                <w:szCs w:val="16"/>
              </w:rPr>
            </w:pPr>
            <w:r w:rsidRPr="002A0A94">
              <w:t>NP-030090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758CE4" w14:textId="18148798" w:rsidR="005F4A55" w:rsidRPr="002A0A94" w:rsidRDefault="005F4A55" w:rsidP="005F4A55">
            <w:pPr>
              <w:pStyle w:val="TAL"/>
              <w:rPr>
                <w:sz w:val="16"/>
                <w:szCs w:val="16"/>
              </w:rPr>
            </w:pPr>
            <w:r w:rsidRPr="002A0A94">
              <w:t>031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AB035C"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CB5E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CBB583" w14:textId="69272A5A" w:rsidR="005F4A55" w:rsidRPr="002A0A94" w:rsidRDefault="005F4A55" w:rsidP="005F4A55">
            <w:pPr>
              <w:pStyle w:val="TAL"/>
              <w:rPr>
                <w:sz w:val="16"/>
                <w:szCs w:val="16"/>
              </w:rPr>
            </w:pPr>
            <w:r w:rsidRPr="002A0A94">
              <w:rPr>
                <w:color w:val="000000"/>
                <w:lang w:val="en-US"/>
              </w:rPr>
              <w:t>Incorrect procedures called in CAMEL_IMCN_MT_ANSWER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F44D2" w14:textId="1E909DA2" w:rsidR="005F4A55" w:rsidRPr="002A0A94" w:rsidRDefault="005F4A55" w:rsidP="005F4A55">
            <w:pPr>
              <w:pStyle w:val="TAC"/>
              <w:rPr>
                <w:sz w:val="16"/>
                <w:szCs w:val="16"/>
              </w:rPr>
            </w:pPr>
            <w:r w:rsidRPr="002A0A94">
              <w:t>5.2.0</w:t>
            </w:r>
          </w:p>
        </w:tc>
      </w:tr>
      <w:tr w:rsidR="005F4A55" w:rsidRPr="002A0A94" w14:paraId="3F2B93B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456F083" w14:textId="05CF08BC"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558717" w14:textId="66A29115"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2C4B5B" w14:textId="05A4BBAF" w:rsidR="005F4A55" w:rsidRPr="002A0A94" w:rsidRDefault="005F4A55" w:rsidP="005F4A55">
            <w:pPr>
              <w:pStyle w:val="TAC"/>
              <w:rPr>
                <w:sz w:val="16"/>
                <w:szCs w:val="16"/>
              </w:rPr>
            </w:pPr>
            <w:r w:rsidRPr="002A0A94">
              <w:t>NP-030091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53BF45" w14:textId="1BC0CF04" w:rsidR="005F4A55" w:rsidRPr="002A0A94" w:rsidRDefault="005F4A55" w:rsidP="005F4A55">
            <w:pPr>
              <w:pStyle w:val="TAL"/>
              <w:rPr>
                <w:sz w:val="16"/>
                <w:szCs w:val="16"/>
              </w:rPr>
            </w:pPr>
            <w:r w:rsidRPr="002A0A94">
              <w:t>032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DD9268"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67F8A"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97B038" w14:textId="2CFC1FA7" w:rsidR="005F4A55" w:rsidRPr="002A0A94" w:rsidRDefault="005F4A55" w:rsidP="005F4A55">
            <w:pPr>
              <w:pStyle w:val="TAL"/>
              <w:rPr>
                <w:sz w:val="16"/>
                <w:szCs w:val="16"/>
              </w:rPr>
            </w:pPr>
            <w:r w:rsidRPr="002A0A94">
              <w:rPr>
                <w:color w:val="000000"/>
                <w:sz w:val="20"/>
                <w:lang w:val="en-US"/>
              </w:rPr>
              <w:t>Sending of provisional response for the INVITE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01B13" w14:textId="5F570E4D" w:rsidR="005F4A55" w:rsidRPr="002A0A94" w:rsidRDefault="005F4A55" w:rsidP="005F4A55">
            <w:pPr>
              <w:pStyle w:val="TAC"/>
              <w:rPr>
                <w:sz w:val="16"/>
                <w:szCs w:val="16"/>
              </w:rPr>
            </w:pPr>
            <w:r w:rsidRPr="002A0A94">
              <w:t>5.2.0</w:t>
            </w:r>
          </w:p>
        </w:tc>
      </w:tr>
      <w:tr w:rsidR="005F4A55" w:rsidRPr="002A0A94" w14:paraId="59F6DC64"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3ED1CC8" w14:textId="6E71BFD8"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5D00B" w14:textId="4ED286E6"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EFFD" w14:textId="7D8DF31A" w:rsidR="005F4A55" w:rsidRPr="002A0A94" w:rsidRDefault="005F4A55" w:rsidP="005F4A55">
            <w:pPr>
              <w:pStyle w:val="TAC"/>
              <w:rPr>
                <w:sz w:val="16"/>
                <w:szCs w:val="16"/>
              </w:rPr>
            </w:pPr>
            <w:r w:rsidRPr="002A0A94">
              <w:t>NP-030091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95AD60" w14:textId="49B42C93" w:rsidR="005F4A55" w:rsidRPr="002A0A94" w:rsidRDefault="005F4A55" w:rsidP="005F4A55">
            <w:pPr>
              <w:pStyle w:val="TAL"/>
              <w:rPr>
                <w:sz w:val="16"/>
                <w:szCs w:val="16"/>
              </w:rPr>
            </w:pPr>
            <w:r w:rsidRPr="002A0A94">
              <w:t>033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292E5D"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4949C"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25CAAA" w14:textId="29CC8880" w:rsidR="005F4A55" w:rsidRPr="002A0A94" w:rsidRDefault="005F4A55" w:rsidP="005F4A55">
            <w:pPr>
              <w:pStyle w:val="TAL"/>
              <w:rPr>
                <w:sz w:val="16"/>
                <w:szCs w:val="16"/>
              </w:rPr>
            </w:pPr>
            <w:r w:rsidRPr="002A0A94">
              <w:rPr>
                <w:color w:val="000000"/>
                <w:sz w:val="20"/>
                <w:lang w:val="en-US"/>
              </w:rPr>
              <w:t>Incorrect SIP response when no CAMEL is invoked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C92C1" w14:textId="269D58E3" w:rsidR="005F4A55" w:rsidRPr="002A0A94" w:rsidRDefault="005F4A55" w:rsidP="005F4A55">
            <w:pPr>
              <w:pStyle w:val="TAC"/>
              <w:rPr>
                <w:sz w:val="16"/>
                <w:szCs w:val="16"/>
              </w:rPr>
            </w:pPr>
            <w:r w:rsidRPr="002A0A94">
              <w:t>5.2.0</w:t>
            </w:r>
          </w:p>
        </w:tc>
      </w:tr>
      <w:tr w:rsidR="005F4A55" w:rsidRPr="002A0A94" w14:paraId="1760955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57E95DC" w14:textId="6F4F0CA4"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7DE16" w14:textId="201ECE42"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F9834" w14:textId="58DB7F0F" w:rsidR="005F4A55" w:rsidRPr="002A0A94" w:rsidRDefault="005F4A55" w:rsidP="005F4A55">
            <w:pPr>
              <w:pStyle w:val="TAC"/>
              <w:rPr>
                <w:sz w:val="16"/>
                <w:szCs w:val="16"/>
              </w:rPr>
            </w:pPr>
            <w:r w:rsidRPr="002A0A94">
              <w:t>NP-030091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1EF528" w14:textId="77A64E6B" w:rsidR="005F4A55" w:rsidRPr="002A0A94" w:rsidRDefault="005F4A55" w:rsidP="005F4A55">
            <w:pPr>
              <w:pStyle w:val="TAL"/>
              <w:rPr>
                <w:sz w:val="16"/>
                <w:szCs w:val="16"/>
              </w:rPr>
            </w:pPr>
            <w:r w:rsidRPr="002A0A94">
              <w:t>035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DAFD972" w14:textId="421B5542"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5C30D"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88C55B" w14:textId="7D67D3C1" w:rsidR="005F4A55" w:rsidRPr="002A0A94" w:rsidRDefault="005F4A55" w:rsidP="005F4A55">
            <w:pPr>
              <w:pStyle w:val="TAL"/>
              <w:rPr>
                <w:sz w:val="16"/>
                <w:szCs w:val="16"/>
              </w:rPr>
            </w:pPr>
            <w:r w:rsidRPr="002A0A94">
              <w:rPr>
                <w:color w:val="000000"/>
                <w:sz w:val="20"/>
                <w:lang w:val="en-US"/>
              </w:rPr>
              <w:t>Corrections in CAMEL_IMCN_MO_ANSWER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802CF" w14:textId="13338468" w:rsidR="005F4A55" w:rsidRPr="002A0A94" w:rsidRDefault="005F4A55" w:rsidP="005F4A55">
            <w:pPr>
              <w:pStyle w:val="TAC"/>
              <w:rPr>
                <w:sz w:val="16"/>
                <w:szCs w:val="16"/>
              </w:rPr>
            </w:pPr>
            <w:r w:rsidRPr="002A0A94">
              <w:t>5.2.0</w:t>
            </w:r>
          </w:p>
        </w:tc>
      </w:tr>
      <w:tr w:rsidR="005F4A55" w:rsidRPr="002A0A94" w14:paraId="35EF2B40"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7A284A4" w14:textId="335AFCE9"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73F41" w14:textId="2DA29E84"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25285" w14:textId="52A80A1D" w:rsidR="005F4A55" w:rsidRPr="002A0A94" w:rsidRDefault="005F4A55" w:rsidP="005F4A55">
            <w:pPr>
              <w:pStyle w:val="TAC"/>
              <w:rPr>
                <w:sz w:val="16"/>
                <w:szCs w:val="16"/>
              </w:rPr>
            </w:pPr>
            <w:r w:rsidRPr="002A0A94">
              <w:t>NP-030091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B46ABF" w14:textId="1398E469" w:rsidR="005F4A55" w:rsidRPr="002A0A94" w:rsidRDefault="005F4A55" w:rsidP="005F4A55">
            <w:pPr>
              <w:pStyle w:val="TAL"/>
              <w:rPr>
                <w:sz w:val="16"/>
                <w:szCs w:val="16"/>
              </w:rPr>
            </w:pPr>
            <w:r w:rsidRPr="002A0A94">
              <w:t>036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6FDE3B"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D43C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0E8BBB" w14:textId="3A6B55D6" w:rsidR="005F4A55" w:rsidRPr="002A0A94" w:rsidRDefault="005F4A55" w:rsidP="005F4A55">
            <w:pPr>
              <w:pStyle w:val="TAL"/>
              <w:rPr>
                <w:sz w:val="16"/>
                <w:szCs w:val="16"/>
              </w:rPr>
            </w:pPr>
            <w:r w:rsidRPr="002A0A94">
              <w:rPr>
                <w:color w:val="000000"/>
                <w:sz w:val="20"/>
                <w:lang w:val="en-US"/>
              </w:rPr>
              <w:t>Corrections in the procedures for handling failure SIP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133544" w14:textId="42C8B43B" w:rsidR="005F4A55" w:rsidRPr="002A0A94" w:rsidRDefault="005F4A55" w:rsidP="005F4A55">
            <w:pPr>
              <w:pStyle w:val="TAC"/>
              <w:rPr>
                <w:sz w:val="16"/>
                <w:szCs w:val="16"/>
              </w:rPr>
            </w:pPr>
            <w:r w:rsidRPr="002A0A94">
              <w:t>5.2.0</w:t>
            </w:r>
          </w:p>
        </w:tc>
      </w:tr>
      <w:tr w:rsidR="005F4A55" w:rsidRPr="002A0A94" w14:paraId="7AA68B1A"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FFAF24A" w14:textId="62335715"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DAD64" w14:textId="6B7F5CDE"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1AB1F" w14:textId="101AB0DB" w:rsidR="005F4A55" w:rsidRPr="002A0A94" w:rsidRDefault="005F4A55" w:rsidP="005F4A55">
            <w:pPr>
              <w:pStyle w:val="TAC"/>
              <w:rPr>
                <w:sz w:val="16"/>
                <w:szCs w:val="16"/>
              </w:rPr>
            </w:pPr>
            <w:r w:rsidRPr="002A0A94">
              <w:t>NP-030091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EE9D47" w14:textId="6AFF6CF1" w:rsidR="005F4A55" w:rsidRPr="002A0A94" w:rsidRDefault="005F4A55" w:rsidP="005F4A55">
            <w:pPr>
              <w:pStyle w:val="TAL"/>
              <w:rPr>
                <w:sz w:val="16"/>
                <w:szCs w:val="16"/>
              </w:rPr>
            </w:pPr>
            <w:r w:rsidRPr="002A0A94">
              <w:t>039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147E8B"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7547E"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812FE1" w14:textId="28B70BD5" w:rsidR="005F4A55" w:rsidRPr="002A0A94" w:rsidRDefault="005F4A55" w:rsidP="005F4A55">
            <w:pPr>
              <w:pStyle w:val="TAL"/>
              <w:rPr>
                <w:sz w:val="16"/>
                <w:szCs w:val="16"/>
              </w:rPr>
            </w:pPr>
            <w:r w:rsidRPr="002A0A94">
              <w:rPr>
                <w:color w:val="000000"/>
                <w:sz w:val="20"/>
                <w:lang w:val="en-US"/>
              </w:rPr>
              <w:t>Inconsistency in Call Information Report in Re-Connect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696DE" w14:textId="114DC066" w:rsidR="005F4A55" w:rsidRPr="002A0A94" w:rsidRDefault="005F4A55" w:rsidP="005F4A55">
            <w:pPr>
              <w:pStyle w:val="TAC"/>
              <w:rPr>
                <w:sz w:val="16"/>
                <w:szCs w:val="16"/>
              </w:rPr>
            </w:pPr>
            <w:r w:rsidRPr="002A0A94">
              <w:t>5.2.0</w:t>
            </w:r>
          </w:p>
        </w:tc>
      </w:tr>
      <w:tr w:rsidR="005F4A55" w:rsidRPr="002A0A94" w14:paraId="4D9E6CAA"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D7A1710" w14:textId="51BB9836" w:rsidR="005F4A55" w:rsidRPr="002A0A94" w:rsidRDefault="005F4A55" w:rsidP="005F4A55">
            <w:pPr>
              <w:pStyle w:val="TAC"/>
            </w:pPr>
            <w:r w:rsidRPr="002A0A94">
              <w:t>06/2003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3702A" w14:textId="640339E8" w:rsidR="005F4A55" w:rsidRPr="002A0A94" w:rsidRDefault="005F4A55" w:rsidP="005F4A55">
            <w:pPr>
              <w:pStyle w:val="TAC"/>
              <w:rPr>
                <w:sz w:val="16"/>
                <w:szCs w:val="16"/>
              </w:rPr>
            </w:pPr>
            <w:r w:rsidRPr="002A0A94">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82FF2C" w14:textId="6AD169E5" w:rsidR="005F4A55" w:rsidRPr="002A0A94" w:rsidRDefault="005F4A55" w:rsidP="005F4A55">
            <w:pPr>
              <w:pStyle w:val="TAC"/>
              <w:rPr>
                <w:sz w:val="16"/>
                <w:szCs w:val="16"/>
              </w:rPr>
            </w:pPr>
            <w:r w:rsidRPr="002A0A94">
              <w:t>NP-030191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83F940" w14:textId="7ED8769D" w:rsidR="005F4A55" w:rsidRPr="002A0A94" w:rsidRDefault="005F4A55" w:rsidP="005F4A55">
            <w:pPr>
              <w:pStyle w:val="TAL"/>
              <w:rPr>
                <w:sz w:val="16"/>
                <w:szCs w:val="16"/>
              </w:rPr>
            </w:pPr>
            <w:r w:rsidRPr="002A0A94">
              <w:t>040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FDE3EA" w14:textId="514B7220"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D75C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3C312E" w14:textId="6EDAD09C" w:rsidR="005F4A55" w:rsidRPr="002A0A94" w:rsidRDefault="005F4A55" w:rsidP="005F4A55">
            <w:pPr>
              <w:pStyle w:val="TAL"/>
              <w:rPr>
                <w:sz w:val="16"/>
                <w:szCs w:val="16"/>
              </w:rPr>
            </w:pPr>
            <w:r w:rsidRPr="002A0A94">
              <w:rPr>
                <w:noProof/>
              </w:rPr>
              <w:t>Incorrect list of TDPs listed for O-IM-CSI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77C0A" w14:textId="5B81DC6B" w:rsidR="005F4A55" w:rsidRPr="002A0A94" w:rsidRDefault="005F4A55" w:rsidP="005F4A55">
            <w:pPr>
              <w:pStyle w:val="TAC"/>
              <w:rPr>
                <w:sz w:val="16"/>
                <w:szCs w:val="16"/>
              </w:rPr>
            </w:pPr>
            <w:r w:rsidRPr="002A0A94">
              <w:t>5.3.0</w:t>
            </w:r>
          </w:p>
        </w:tc>
      </w:tr>
      <w:tr w:rsidR="005F4A55" w:rsidRPr="002A0A94" w14:paraId="5194CFB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C47D3CC" w14:textId="54F1B5DC" w:rsidR="005F4A55" w:rsidRPr="002A0A94" w:rsidRDefault="005F4A55" w:rsidP="005F4A55">
            <w:pPr>
              <w:pStyle w:val="TAC"/>
            </w:pPr>
            <w:r w:rsidRPr="002A0A94">
              <w:t>06/2003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ED1D" w14:textId="566610A9" w:rsidR="005F4A55" w:rsidRPr="002A0A94" w:rsidRDefault="005F4A55" w:rsidP="005F4A55">
            <w:pPr>
              <w:pStyle w:val="TAC"/>
              <w:rPr>
                <w:sz w:val="16"/>
                <w:szCs w:val="16"/>
              </w:rPr>
            </w:pPr>
            <w:r w:rsidRPr="002A0A94">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93E40" w14:textId="249A17D6" w:rsidR="005F4A55" w:rsidRPr="002A0A94" w:rsidRDefault="005F4A55" w:rsidP="005F4A55">
            <w:pPr>
              <w:pStyle w:val="TAC"/>
              <w:rPr>
                <w:sz w:val="16"/>
                <w:szCs w:val="16"/>
              </w:rPr>
            </w:pPr>
            <w:r w:rsidRPr="002A0A94">
              <w:t>NP-030191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B60E2B" w14:textId="46912A8F" w:rsidR="005F4A55" w:rsidRPr="002A0A94" w:rsidRDefault="005F4A55" w:rsidP="005F4A55">
            <w:pPr>
              <w:pStyle w:val="TAL"/>
              <w:rPr>
                <w:sz w:val="16"/>
                <w:szCs w:val="16"/>
              </w:rPr>
            </w:pPr>
            <w:r w:rsidRPr="002A0A94">
              <w:t>041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4A5746"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2CF20"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0EF64" w14:textId="1FF1D681" w:rsidR="005F4A55" w:rsidRPr="002A0A94" w:rsidRDefault="005F4A55" w:rsidP="005F4A55">
            <w:pPr>
              <w:pStyle w:val="TAL"/>
              <w:rPr>
                <w:sz w:val="16"/>
                <w:szCs w:val="16"/>
              </w:rPr>
            </w:pPr>
            <w:r w:rsidRPr="002A0A94">
              <w:rPr>
                <w:noProof/>
              </w:rPr>
              <w:t>Corrections to process IM-SSF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CB767" w14:textId="1BBEE057" w:rsidR="005F4A55" w:rsidRPr="002A0A94" w:rsidRDefault="005F4A55" w:rsidP="005F4A55">
            <w:pPr>
              <w:pStyle w:val="TAC"/>
              <w:rPr>
                <w:sz w:val="16"/>
                <w:szCs w:val="16"/>
              </w:rPr>
            </w:pPr>
            <w:r w:rsidRPr="002A0A94">
              <w:t>5.3.0</w:t>
            </w:r>
          </w:p>
        </w:tc>
      </w:tr>
      <w:tr w:rsidR="005F4A55" w:rsidRPr="002A0A94" w14:paraId="3489FA1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BD2B8D7" w14:textId="2C4D01D4" w:rsidR="005F4A55" w:rsidRPr="002A0A94" w:rsidRDefault="005F4A55" w:rsidP="005F4A55">
            <w:pPr>
              <w:pStyle w:val="TAC"/>
            </w:pPr>
            <w:r w:rsidRPr="002A0A94">
              <w:t>06/2003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09ECC1" w14:textId="4A1A842B" w:rsidR="005F4A55" w:rsidRPr="002A0A94" w:rsidRDefault="005F4A55" w:rsidP="005F4A55">
            <w:pPr>
              <w:pStyle w:val="TAC"/>
              <w:rPr>
                <w:sz w:val="16"/>
                <w:szCs w:val="16"/>
              </w:rPr>
            </w:pPr>
            <w:r w:rsidRPr="002A0A94">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C85BC" w14:textId="764D45C0" w:rsidR="005F4A55" w:rsidRPr="002A0A94" w:rsidRDefault="005F4A55" w:rsidP="005F4A55">
            <w:pPr>
              <w:pStyle w:val="TAC"/>
              <w:rPr>
                <w:sz w:val="16"/>
                <w:szCs w:val="16"/>
              </w:rPr>
            </w:pPr>
            <w:r w:rsidRPr="002A0A94">
              <w:t>NP-030191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3368BE" w14:textId="0D79D8AE" w:rsidR="005F4A55" w:rsidRPr="002A0A94" w:rsidRDefault="005F4A55" w:rsidP="005F4A55">
            <w:pPr>
              <w:pStyle w:val="TAL"/>
              <w:rPr>
                <w:sz w:val="16"/>
                <w:szCs w:val="16"/>
              </w:rPr>
            </w:pPr>
            <w:r w:rsidRPr="002A0A94">
              <w:t>042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462D26"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C266"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B4BAB8" w14:textId="04B13C68" w:rsidR="005F4A55" w:rsidRPr="002A0A94" w:rsidRDefault="005F4A55" w:rsidP="005F4A55">
            <w:pPr>
              <w:pStyle w:val="TAL"/>
              <w:rPr>
                <w:sz w:val="16"/>
                <w:szCs w:val="16"/>
              </w:rPr>
            </w:pPr>
            <w:r w:rsidRPr="002A0A94">
              <w:rPr>
                <w:rFonts w:cs="Arial"/>
                <w:color w:val="000000"/>
              </w:rPr>
              <w:t>Redundant check for Final_Response_Received in Disconnect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BE701" w14:textId="1E670A3F" w:rsidR="005F4A55" w:rsidRPr="002A0A94" w:rsidRDefault="005F4A55" w:rsidP="005F4A55">
            <w:pPr>
              <w:pStyle w:val="TAC"/>
              <w:rPr>
                <w:sz w:val="16"/>
                <w:szCs w:val="16"/>
              </w:rPr>
            </w:pPr>
            <w:r w:rsidRPr="002A0A94">
              <w:t>5.3.0</w:t>
            </w:r>
          </w:p>
        </w:tc>
      </w:tr>
      <w:tr w:rsidR="005F4A55" w:rsidRPr="002A0A94" w14:paraId="6E13171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00DD533" w14:textId="6D6AAD24" w:rsidR="005F4A55" w:rsidRPr="002A0A94" w:rsidRDefault="005F4A55" w:rsidP="005F4A55">
            <w:pPr>
              <w:pStyle w:val="TAC"/>
            </w:pPr>
            <w:r w:rsidRPr="002A0A94">
              <w:t>09/2003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8E450" w14:textId="167A3D7E" w:rsidR="005F4A55" w:rsidRPr="002A0A94" w:rsidRDefault="005F4A55" w:rsidP="005F4A55">
            <w:pPr>
              <w:pStyle w:val="TAC"/>
              <w:rPr>
                <w:sz w:val="16"/>
                <w:szCs w:val="16"/>
              </w:rPr>
            </w:pPr>
            <w:r w:rsidRPr="002A0A94">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BA249" w14:textId="6A95B9AD" w:rsidR="005F4A55" w:rsidRPr="002A0A94" w:rsidRDefault="005F4A55" w:rsidP="005F4A55">
            <w:pPr>
              <w:pStyle w:val="TAC"/>
              <w:rPr>
                <w:sz w:val="16"/>
                <w:szCs w:val="16"/>
              </w:rPr>
            </w:pPr>
            <w:r w:rsidRPr="002A0A94">
              <w:rPr>
                <w:snapToGrid w:val="0"/>
              </w:rPr>
              <w:t>NP-030374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2DA077" w14:textId="0D0116D0" w:rsidR="005F4A55" w:rsidRPr="002A0A94" w:rsidRDefault="005F4A55" w:rsidP="005F4A55">
            <w:pPr>
              <w:pStyle w:val="TAL"/>
              <w:rPr>
                <w:sz w:val="16"/>
                <w:szCs w:val="16"/>
              </w:rPr>
            </w:pPr>
            <w:r w:rsidRPr="002A0A94">
              <w:t>043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71B5D2" w14:textId="7DD4F1CA" w:rsidR="005F4A55" w:rsidRPr="002A0A94" w:rsidRDefault="005F4A55" w:rsidP="005F4A55">
            <w:pPr>
              <w:pStyle w:val="TAR"/>
              <w:rPr>
                <w:sz w:val="16"/>
                <w:szCs w:val="16"/>
              </w:rPr>
            </w:pPr>
            <w:r w:rsidRPr="002A0A9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902C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D06D9" w14:textId="7200C9A8" w:rsidR="005F4A55" w:rsidRPr="002A0A94" w:rsidRDefault="005F4A55" w:rsidP="005F4A55">
            <w:pPr>
              <w:pStyle w:val="TAL"/>
              <w:rPr>
                <w:sz w:val="16"/>
                <w:szCs w:val="16"/>
              </w:rPr>
            </w:pPr>
            <w:r w:rsidRPr="002A0A94">
              <w:rPr>
                <w:rFonts w:cs="Arial"/>
                <w:color w:val="000000"/>
              </w:rPr>
              <w:t>Incorrect handling of failure SIP response for MT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8CC29E" w14:textId="234529C5" w:rsidR="005F4A55" w:rsidRPr="002A0A94" w:rsidRDefault="005F4A55" w:rsidP="005F4A55">
            <w:pPr>
              <w:pStyle w:val="TAC"/>
              <w:rPr>
                <w:sz w:val="16"/>
                <w:szCs w:val="16"/>
              </w:rPr>
            </w:pPr>
            <w:r w:rsidRPr="002A0A94">
              <w:t>5.4.0</w:t>
            </w:r>
          </w:p>
        </w:tc>
      </w:tr>
      <w:tr w:rsidR="005F4A55" w:rsidRPr="002A0A94" w14:paraId="3E1D1896"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1AD98D9" w14:textId="7D4508BB" w:rsidR="005F4A55" w:rsidRPr="002A0A94" w:rsidRDefault="005F4A55" w:rsidP="005F4A55">
            <w:pPr>
              <w:pStyle w:val="TAC"/>
            </w:pPr>
            <w:r w:rsidRPr="002A0A94">
              <w:t>09/2003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D8417" w14:textId="6D4CD67B" w:rsidR="005F4A55" w:rsidRPr="002A0A94" w:rsidRDefault="005F4A55" w:rsidP="005F4A55">
            <w:pPr>
              <w:pStyle w:val="TAC"/>
              <w:rPr>
                <w:sz w:val="16"/>
                <w:szCs w:val="16"/>
              </w:rPr>
            </w:pPr>
            <w:r w:rsidRPr="002A0A94">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1363B" w14:textId="37CD0F84" w:rsidR="005F4A55" w:rsidRPr="002A0A94" w:rsidRDefault="005F4A55" w:rsidP="005F4A55">
            <w:pPr>
              <w:pStyle w:val="TAC"/>
              <w:rPr>
                <w:sz w:val="16"/>
                <w:szCs w:val="16"/>
              </w:rPr>
            </w:pPr>
            <w:r w:rsidRPr="002A0A94">
              <w:rPr>
                <w:snapToGrid w:val="0"/>
              </w:rPr>
              <w:t>NP-030374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9A4109" w14:textId="50D904E8" w:rsidR="005F4A55" w:rsidRPr="002A0A94" w:rsidRDefault="005F4A55" w:rsidP="005F4A55">
            <w:pPr>
              <w:pStyle w:val="TAL"/>
              <w:rPr>
                <w:sz w:val="16"/>
                <w:szCs w:val="16"/>
              </w:rPr>
            </w:pPr>
            <w:r w:rsidRPr="002A0A94">
              <w:t>044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BDDAAD" w14:textId="309E1CD6" w:rsidR="005F4A55" w:rsidRPr="002A0A94" w:rsidRDefault="005F4A55" w:rsidP="005F4A55">
            <w:pPr>
              <w:pStyle w:val="TAR"/>
              <w:rPr>
                <w:sz w:val="16"/>
                <w:szCs w:val="16"/>
              </w:rPr>
            </w:pPr>
            <w:r w:rsidRPr="002A0A9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AE19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2DF172" w14:textId="2F60283C" w:rsidR="005F4A55" w:rsidRPr="002A0A94" w:rsidRDefault="005F4A55" w:rsidP="005F4A55">
            <w:pPr>
              <w:pStyle w:val="TAL"/>
              <w:rPr>
                <w:sz w:val="16"/>
                <w:szCs w:val="16"/>
              </w:rPr>
            </w:pPr>
            <w:r w:rsidRPr="002A0A94">
              <w:rPr>
                <w:rFonts w:cs="Arial"/>
                <w:color w:val="000000"/>
              </w:rPr>
              <w:t>Setting of Timers not specified for IM-SSF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9458BE" w14:textId="16F44C15" w:rsidR="005F4A55" w:rsidRPr="002A0A94" w:rsidRDefault="005F4A55" w:rsidP="005F4A55">
            <w:pPr>
              <w:pStyle w:val="TAC"/>
              <w:rPr>
                <w:sz w:val="16"/>
                <w:szCs w:val="16"/>
              </w:rPr>
            </w:pPr>
            <w:r w:rsidRPr="002A0A94">
              <w:t>5.4.0</w:t>
            </w:r>
          </w:p>
        </w:tc>
      </w:tr>
      <w:tr w:rsidR="005F4A55" w:rsidRPr="002A0A94" w14:paraId="260C45A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7BE3F19" w14:textId="3FDA2457" w:rsidR="005F4A55" w:rsidRPr="002A0A94" w:rsidRDefault="005F4A55" w:rsidP="005F4A55">
            <w:pPr>
              <w:pStyle w:val="TAC"/>
            </w:pPr>
            <w:r w:rsidRPr="002A0A94">
              <w:t>09/2003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877447" w14:textId="3CC50E71" w:rsidR="005F4A55" w:rsidRPr="002A0A94" w:rsidRDefault="005F4A55" w:rsidP="005F4A55">
            <w:pPr>
              <w:pStyle w:val="TAC"/>
              <w:rPr>
                <w:sz w:val="16"/>
                <w:szCs w:val="16"/>
              </w:rPr>
            </w:pPr>
            <w:r w:rsidRPr="002A0A94">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4AB99" w14:textId="6EC7D093" w:rsidR="005F4A55" w:rsidRPr="002A0A94" w:rsidRDefault="005F4A55" w:rsidP="005F4A55">
            <w:pPr>
              <w:pStyle w:val="TAC"/>
              <w:rPr>
                <w:sz w:val="16"/>
                <w:szCs w:val="16"/>
              </w:rPr>
            </w:pPr>
            <w:r w:rsidRPr="002A0A94">
              <w:rPr>
                <w:snapToGrid w:val="0"/>
              </w:rPr>
              <w:t>NP-030374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B7E452" w14:textId="02999B35" w:rsidR="005F4A55" w:rsidRPr="002A0A94" w:rsidRDefault="005F4A55" w:rsidP="005F4A55">
            <w:pPr>
              <w:pStyle w:val="TAL"/>
              <w:rPr>
                <w:sz w:val="16"/>
                <w:szCs w:val="16"/>
              </w:rPr>
            </w:pPr>
            <w:r w:rsidRPr="002A0A94">
              <w:t>045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BF1287" w14:textId="59E3E0D9"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69EBC"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45607" w14:textId="351783A4" w:rsidR="005F4A55" w:rsidRPr="002A0A94" w:rsidRDefault="005F4A55" w:rsidP="005F4A55">
            <w:pPr>
              <w:pStyle w:val="TAL"/>
              <w:rPr>
                <w:sz w:val="16"/>
                <w:szCs w:val="16"/>
              </w:rPr>
            </w:pPr>
            <w:r w:rsidRPr="002A0A94">
              <w:rPr>
                <w:rFonts w:cs="Arial"/>
                <w:color w:val="000000"/>
              </w:rPr>
              <w:t>Incorrect handling of failure SIP response for 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5528A" w14:textId="62220564" w:rsidR="005F4A55" w:rsidRPr="002A0A94" w:rsidRDefault="005F4A55" w:rsidP="005F4A55">
            <w:pPr>
              <w:pStyle w:val="TAC"/>
              <w:rPr>
                <w:sz w:val="16"/>
                <w:szCs w:val="16"/>
              </w:rPr>
            </w:pPr>
            <w:r w:rsidRPr="002A0A94">
              <w:t>5.4.0</w:t>
            </w:r>
          </w:p>
        </w:tc>
      </w:tr>
      <w:tr w:rsidR="005F4A55" w:rsidRPr="002A0A94" w14:paraId="53DB926A"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4B4EEB2" w14:textId="298CC3A7" w:rsidR="005F4A55" w:rsidRPr="002A0A94" w:rsidRDefault="005F4A55" w:rsidP="005F4A55">
            <w:pPr>
              <w:pStyle w:val="TAC"/>
            </w:pPr>
            <w:r w:rsidRPr="002A0A94">
              <w:t>12/2003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6051E" w14:textId="1635BF33" w:rsidR="005F4A55" w:rsidRPr="002A0A94" w:rsidRDefault="005F4A55" w:rsidP="005F4A55">
            <w:pPr>
              <w:pStyle w:val="TAC"/>
              <w:rPr>
                <w:sz w:val="16"/>
                <w:szCs w:val="16"/>
              </w:rPr>
            </w:pPr>
            <w:r w:rsidRPr="002A0A94">
              <w:t>CN#22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F43A9" w14:textId="26F4D441" w:rsidR="005F4A55" w:rsidRPr="002A0A94" w:rsidRDefault="005F4A55" w:rsidP="005F4A55">
            <w:pPr>
              <w:pStyle w:val="TAC"/>
              <w:rPr>
                <w:sz w:val="16"/>
                <w:szCs w:val="16"/>
              </w:rPr>
            </w:pPr>
            <w:r w:rsidRPr="002A0A94">
              <w:rPr>
                <w:snapToGrid w:val="0"/>
              </w:rPr>
              <w:t>NP-030525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839CAA" w14:textId="197F9B74" w:rsidR="005F4A55" w:rsidRPr="002A0A94" w:rsidRDefault="005F4A55" w:rsidP="005F4A55">
            <w:pPr>
              <w:pStyle w:val="TAL"/>
              <w:rPr>
                <w:sz w:val="16"/>
                <w:szCs w:val="16"/>
              </w:rPr>
            </w:pPr>
            <w:r w:rsidRPr="002A0A94">
              <w:t>046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1DD962" w14:textId="4F7B82D0"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29643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63CC5" w14:textId="4E35ACDC" w:rsidR="005F4A55" w:rsidRPr="002A0A94" w:rsidRDefault="005F4A55" w:rsidP="005F4A55">
            <w:pPr>
              <w:pStyle w:val="TAL"/>
              <w:rPr>
                <w:sz w:val="16"/>
                <w:szCs w:val="16"/>
              </w:rPr>
            </w:pPr>
            <w:r w:rsidRPr="002A0A94">
              <w:rPr>
                <w:lang w:val="en-US"/>
              </w:rPr>
              <w:t>Correction to the definition of interfaces for the IM-SSF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5FA2D" w14:textId="7C356476" w:rsidR="005F4A55" w:rsidRPr="002A0A94" w:rsidRDefault="005F4A55" w:rsidP="005F4A55">
            <w:pPr>
              <w:pStyle w:val="TAC"/>
              <w:rPr>
                <w:sz w:val="16"/>
                <w:szCs w:val="16"/>
              </w:rPr>
            </w:pPr>
            <w:r w:rsidRPr="002A0A94">
              <w:t>5.5.0</w:t>
            </w:r>
          </w:p>
        </w:tc>
      </w:tr>
      <w:tr w:rsidR="005F4A55" w:rsidRPr="002A0A94" w14:paraId="06BF6D64"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A90AEEA" w14:textId="78D447AD" w:rsidR="005F4A55" w:rsidRPr="002A0A94" w:rsidRDefault="005F4A55" w:rsidP="005F4A55">
            <w:pPr>
              <w:pStyle w:val="TAC"/>
            </w:pPr>
            <w:r w:rsidRPr="002A0A94">
              <w:t>09/2004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2EC52" w14:textId="50563EF4" w:rsidR="005F4A55" w:rsidRPr="002A0A94" w:rsidRDefault="005F4A55" w:rsidP="005F4A55">
            <w:pPr>
              <w:pStyle w:val="TAC"/>
              <w:rPr>
                <w:sz w:val="16"/>
                <w:szCs w:val="16"/>
              </w:rPr>
            </w:pPr>
            <w:r w:rsidRPr="002A0A94">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0F128" w14:textId="17B9E4DE" w:rsidR="005F4A55" w:rsidRPr="002A0A94" w:rsidRDefault="005F4A55" w:rsidP="005F4A55">
            <w:pPr>
              <w:pStyle w:val="TAC"/>
              <w:rPr>
                <w:sz w:val="16"/>
                <w:szCs w:val="16"/>
              </w:rPr>
            </w:pPr>
            <w:r w:rsidRPr="002A0A94">
              <w:rPr>
                <w:snapToGrid w:val="0"/>
              </w:rPr>
              <w:t>NP-040397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B096F9" w14:textId="518DE466" w:rsidR="005F4A55" w:rsidRPr="002A0A94" w:rsidRDefault="005F4A55" w:rsidP="005F4A55">
            <w:pPr>
              <w:pStyle w:val="TAL"/>
              <w:rPr>
                <w:sz w:val="16"/>
                <w:szCs w:val="16"/>
              </w:rPr>
            </w:pPr>
            <w:r w:rsidRPr="002A0A94">
              <w:t>047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9CA9A6"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4FAF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BC3E94" w14:textId="275BFC54" w:rsidR="005F4A55" w:rsidRPr="002A0A94" w:rsidRDefault="005F4A55" w:rsidP="005F4A55">
            <w:pPr>
              <w:pStyle w:val="TAL"/>
              <w:rPr>
                <w:sz w:val="16"/>
                <w:szCs w:val="16"/>
              </w:rPr>
            </w:pPr>
            <w:r w:rsidRPr="002A0A94">
              <w:rPr>
                <w:noProof/>
              </w:rPr>
              <w:t>Correction of Check_Criteria Procedure names referenced in Process imcnSSF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988BC" w14:textId="0EEBE6EE" w:rsidR="005F4A55" w:rsidRPr="002A0A94" w:rsidRDefault="005F4A55" w:rsidP="005F4A55">
            <w:pPr>
              <w:pStyle w:val="TAC"/>
              <w:rPr>
                <w:sz w:val="16"/>
                <w:szCs w:val="16"/>
              </w:rPr>
            </w:pPr>
            <w:r w:rsidRPr="002A0A94">
              <w:t>5.6.0</w:t>
            </w:r>
          </w:p>
        </w:tc>
      </w:tr>
      <w:tr w:rsidR="005F4A55" w:rsidRPr="002A0A94" w14:paraId="231772E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62DFF34" w14:textId="559FE3C7" w:rsidR="005F4A55" w:rsidRPr="002A0A94" w:rsidRDefault="005F4A55" w:rsidP="005F4A55">
            <w:pPr>
              <w:pStyle w:val="TAC"/>
            </w:pPr>
            <w:r w:rsidRPr="002A0A94">
              <w:t>12/2004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45059" w14:textId="4B800F65" w:rsidR="005F4A55" w:rsidRPr="002A0A94" w:rsidRDefault="005F4A55" w:rsidP="005F4A55">
            <w:pPr>
              <w:pStyle w:val="TAC"/>
              <w:rPr>
                <w:sz w:val="16"/>
                <w:szCs w:val="16"/>
              </w:rPr>
            </w:pPr>
            <w:r w:rsidRPr="002A0A94">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33BB" w14:textId="77777777" w:rsidR="005F4A55" w:rsidRPr="002A0A94" w:rsidRDefault="005F4A55" w:rsidP="005F4A55">
            <w:pPr>
              <w:pStyle w:val="TAC"/>
              <w:rPr>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EC7F20" w14:textId="77777777" w:rsidR="005F4A55" w:rsidRPr="002A0A94" w:rsidRDefault="005F4A55" w:rsidP="005F4A55">
            <w:pPr>
              <w:pStyle w:val="TAL"/>
              <w:rPr>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D5C192"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FDACC"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9BF5E" w14:textId="0B06E5B9" w:rsidR="005F4A55" w:rsidRPr="002A0A94" w:rsidRDefault="005F4A55" w:rsidP="005F4A55">
            <w:pPr>
              <w:pStyle w:val="TAL"/>
              <w:rPr>
                <w:sz w:val="16"/>
                <w:szCs w:val="16"/>
              </w:rPr>
            </w:pPr>
            <w:r w:rsidRPr="002A0A94">
              <w:rPr>
                <w:noProof/>
              </w:rP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F4B45" w14:textId="22A79298" w:rsidR="005F4A55" w:rsidRPr="002A0A94" w:rsidRDefault="005F4A55" w:rsidP="005F4A55">
            <w:pPr>
              <w:pStyle w:val="TAC"/>
              <w:rPr>
                <w:sz w:val="16"/>
                <w:szCs w:val="16"/>
              </w:rPr>
            </w:pPr>
            <w:r w:rsidRPr="002A0A94">
              <w:t>6.0.0</w:t>
            </w:r>
          </w:p>
        </w:tc>
      </w:tr>
      <w:tr w:rsidR="005F4A55" w:rsidRPr="002A0A94" w14:paraId="0B96B3AC"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9466B84" w14:textId="2F777C77" w:rsidR="005F4A55" w:rsidRPr="002A0A94" w:rsidRDefault="005F4A55" w:rsidP="005F4A55">
            <w:pPr>
              <w:pStyle w:val="TAC"/>
            </w:pPr>
            <w:r w:rsidRPr="002A0A94">
              <w:t>06/2005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76FA2" w14:textId="0ADB7694" w:rsidR="005F4A55" w:rsidRPr="002A0A94" w:rsidRDefault="005F4A55" w:rsidP="005F4A55">
            <w:pPr>
              <w:pStyle w:val="TAC"/>
              <w:rPr>
                <w:sz w:val="16"/>
                <w:szCs w:val="16"/>
              </w:rPr>
            </w:pPr>
            <w:r w:rsidRPr="002A0A94">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A27B09" w14:textId="2060B9EC" w:rsidR="005F4A55" w:rsidRPr="002A0A94" w:rsidRDefault="005F4A55" w:rsidP="005F4A55">
            <w:pPr>
              <w:pStyle w:val="TAC"/>
              <w:rPr>
                <w:sz w:val="16"/>
                <w:szCs w:val="16"/>
              </w:rPr>
            </w:pPr>
            <w:r w:rsidRPr="002A0A94">
              <w:rPr>
                <w:snapToGrid w:val="0"/>
              </w:rPr>
              <w:t>CP-050097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56D24D" w14:textId="39C96861" w:rsidR="005F4A55" w:rsidRPr="002A0A94" w:rsidRDefault="005F4A55" w:rsidP="005F4A55">
            <w:pPr>
              <w:pStyle w:val="TAL"/>
              <w:rPr>
                <w:sz w:val="16"/>
                <w:szCs w:val="16"/>
              </w:rPr>
            </w:pPr>
            <w:r w:rsidRPr="002A0A94">
              <w:t>0048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CE9922"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579EE"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B36B5E" w14:textId="11AFA764" w:rsidR="005F4A55" w:rsidRPr="002A0A94" w:rsidRDefault="005F4A55" w:rsidP="005F4A55">
            <w:pPr>
              <w:pStyle w:val="TAL"/>
              <w:rPr>
                <w:sz w:val="16"/>
                <w:szCs w:val="16"/>
              </w:rPr>
            </w:pPr>
            <w:r w:rsidRPr="002A0A94">
              <w:rPr>
                <w:noProof/>
              </w:rPr>
              <w:t>Removal of references to HLR for CAMEL control of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8B2" w14:textId="1AB55676" w:rsidR="005F4A55" w:rsidRPr="002A0A94" w:rsidRDefault="005F4A55" w:rsidP="005F4A55">
            <w:pPr>
              <w:pStyle w:val="TAC"/>
              <w:rPr>
                <w:sz w:val="16"/>
                <w:szCs w:val="16"/>
              </w:rPr>
            </w:pPr>
            <w:r w:rsidRPr="002A0A94">
              <w:t>6.1.0</w:t>
            </w:r>
          </w:p>
        </w:tc>
      </w:tr>
      <w:tr w:rsidR="005F4A55" w:rsidRPr="002A0A94" w14:paraId="61CF03B3"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47AB68C" w14:textId="5DCDCE0E" w:rsidR="005F4A55" w:rsidRPr="002A0A94" w:rsidRDefault="005F4A55" w:rsidP="005F4A55">
            <w:pPr>
              <w:pStyle w:val="TAC"/>
            </w:pPr>
            <w:r w:rsidRPr="002A0A94">
              <w:lastRenderedPageBreak/>
              <w:t>12/2005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A11B8" w14:textId="7EB61C50" w:rsidR="005F4A55" w:rsidRPr="002A0A94" w:rsidRDefault="005F4A55" w:rsidP="005F4A55">
            <w:pPr>
              <w:pStyle w:val="TAC"/>
              <w:rPr>
                <w:sz w:val="16"/>
                <w:szCs w:val="16"/>
              </w:rPr>
            </w:pPr>
            <w:r w:rsidRPr="002A0A94">
              <w:t>CT#30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469928" w14:textId="2B69296B" w:rsidR="005F4A55" w:rsidRPr="002A0A94" w:rsidRDefault="005F4A55" w:rsidP="005F4A55">
            <w:pPr>
              <w:pStyle w:val="TAC"/>
              <w:rPr>
                <w:sz w:val="16"/>
                <w:szCs w:val="16"/>
              </w:rPr>
            </w:pPr>
            <w:r w:rsidRPr="002A0A94">
              <w:rPr>
                <w:snapToGrid w:val="0"/>
              </w:rPr>
              <w:t>CP-050665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6E8126" w14:textId="7C66A730" w:rsidR="005F4A55" w:rsidRPr="002A0A94" w:rsidRDefault="005F4A55" w:rsidP="005F4A55">
            <w:pPr>
              <w:pStyle w:val="TAL"/>
              <w:rPr>
                <w:sz w:val="16"/>
                <w:szCs w:val="16"/>
              </w:rPr>
            </w:pPr>
            <w:r w:rsidRPr="002A0A94">
              <w:t>0049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C5D850A"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5C2C0"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D0BCC" w14:textId="39C2AA02" w:rsidR="005F4A55" w:rsidRPr="002A0A94" w:rsidRDefault="005F4A55" w:rsidP="005F4A55">
            <w:pPr>
              <w:pStyle w:val="TAL"/>
              <w:rPr>
                <w:sz w:val="16"/>
                <w:szCs w:val="16"/>
              </w:rPr>
            </w:pPr>
            <w:r w:rsidRPr="002A0A94">
              <w:rPr>
                <w:noProof/>
              </w:rPr>
              <w:t>Incorrect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A9F52" w14:textId="7C00F0F4" w:rsidR="005F4A55" w:rsidRPr="002A0A94" w:rsidRDefault="005F4A55" w:rsidP="005F4A55">
            <w:pPr>
              <w:pStyle w:val="TAC"/>
              <w:rPr>
                <w:sz w:val="16"/>
                <w:szCs w:val="16"/>
              </w:rPr>
            </w:pPr>
            <w:r w:rsidRPr="002A0A94">
              <w:t>6.2.0</w:t>
            </w:r>
          </w:p>
        </w:tc>
      </w:tr>
      <w:tr w:rsidR="005F4A55" w:rsidRPr="002A0A94" w14:paraId="6F97C513"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73B168BA" w14:textId="2C705A72" w:rsidR="005F4A55" w:rsidRPr="002A0A94" w:rsidRDefault="005F4A55" w:rsidP="005F4A55">
            <w:pPr>
              <w:pStyle w:val="TAC"/>
            </w:pPr>
            <w:r w:rsidRPr="002A0A94">
              <w:t>12/2005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A3E0" w14:textId="0928DAEC" w:rsidR="005F4A55" w:rsidRPr="002A0A94" w:rsidRDefault="005F4A55" w:rsidP="005F4A55">
            <w:pPr>
              <w:pStyle w:val="TAC"/>
              <w:rPr>
                <w:sz w:val="16"/>
                <w:szCs w:val="16"/>
              </w:rPr>
            </w:pPr>
            <w:r w:rsidRPr="002A0A94">
              <w:t>CT#30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9AAF66" w14:textId="77777777" w:rsidR="005F4A55" w:rsidRPr="002A0A94" w:rsidRDefault="005F4A55" w:rsidP="005F4A55">
            <w:pPr>
              <w:pStyle w:val="TAC"/>
              <w:rPr>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47D2F7" w14:textId="77777777" w:rsidR="005F4A55" w:rsidRPr="002A0A94" w:rsidRDefault="005F4A55" w:rsidP="005F4A55">
            <w:pPr>
              <w:pStyle w:val="TAL"/>
              <w:rPr>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7531C3"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2CC1F"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DA9A4" w14:textId="4B28C5DD" w:rsidR="005F4A55" w:rsidRPr="002A0A94" w:rsidRDefault="005F4A55" w:rsidP="005F4A55">
            <w:pPr>
              <w:pStyle w:val="TAL"/>
              <w:rPr>
                <w:sz w:val="16"/>
                <w:szCs w:val="16"/>
              </w:rPr>
            </w:pPr>
            <w:r w:rsidRPr="002A0A94">
              <w:rPr>
                <w:noProof/>
              </w:rPr>
              <w:t>Rel-7 version was created because of ETSI TISPAN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1AD08" w14:textId="763B879F" w:rsidR="005F4A55" w:rsidRPr="002A0A94" w:rsidRDefault="005F4A55" w:rsidP="005F4A55">
            <w:pPr>
              <w:pStyle w:val="TAC"/>
              <w:rPr>
                <w:sz w:val="16"/>
                <w:szCs w:val="16"/>
              </w:rPr>
            </w:pPr>
            <w:r w:rsidRPr="002A0A94">
              <w:t>7.0.0</w:t>
            </w:r>
          </w:p>
        </w:tc>
      </w:tr>
      <w:tr w:rsidR="005F4A55" w:rsidRPr="002A0A94" w14:paraId="1102D0B7"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6DC8868" w14:textId="340DC9F5" w:rsidR="005F4A55" w:rsidRPr="002A0A94" w:rsidRDefault="005F4A55" w:rsidP="005F4A55">
            <w:pPr>
              <w:pStyle w:val="TAC"/>
            </w:pPr>
            <w:r w:rsidRPr="002A0A94">
              <w:t>03/2006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9B96C" w14:textId="7F633439" w:rsidR="005F4A55" w:rsidRPr="002A0A94" w:rsidRDefault="005F4A55" w:rsidP="005F4A55">
            <w:pPr>
              <w:pStyle w:val="TAC"/>
              <w:rPr>
                <w:sz w:val="16"/>
                <w:szCs w:val="16"/>
              </w:rPr>
            </w:pPr>
            <w:r w:rsidRPr="002A0A94">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B548D" w14:textId="1BD75A28" w:rsidR="005F4A55" w:rsidRPr="002A0A94" w:rsidRDefault="005F4A55" w:rsidP="005F4A55">
            <w:pPr>
              <w:pStyle w:val="TAC"/>
              <w:rPr>
                <w:sz w:val="16"/>
                <w:szCs w:val="16"/>
              </w:rPr>
            </w:pPr>
            <w:r w:rsidRPr="002A0A94">
              <w:rPr>
                <w:snapToGrid w:val="0"/>
              </w:rPr>
              <w:t>CP-060082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E789DB" w14:textId="2FAA764A" w:rsidR="005F4A55" w:rsidRPr="002A0A94" w:rsidRDefault="005F4A55" w:rsidP="005F4A55">
            <w:pPr>
              <w:pStyle w:val="TAL"/>
              <w:rPr>
                <w:sz w:val="16"/>
                <w:szCs w:val="16"/>
              </w:rPr>
            </w:pPr>
            <w:r w:rsidRPr="002A0A94">
              <w:t>0050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A047F0"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49090"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5ABE01" w14:textId="64CEE4E2" w:rsidR="005F4A55" w:rsidRPr="002A0A94" w:rsidRDefault="005F4A55" w:rsidP="005F4A55">
            <w:pPr>
              <w:pStyle w:val="TAL"/>
              <w:rPr>
                <w:sz w:val="16"/>
                <w:szCs w:val="16"/>
              </w:rPr>
            </w:pPr>
            <w:r w:rsidRPr="002A0A94">
              <w:rPr>
                <w:noProof/>
              </w:rPr>
              <w:t>Specification of gsmSCF Address format in AnyTime request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37F01A" w14:textId="702F9155" w:rsidR="005F4A55" w:rsidRPr="002A0A94" w:rsidRDefault="005F4A55" w:rsidP="005F4A55">
            <w:pPr>
              <w:pStyle w:val="TAC"/>
              <w:rPr>
                <w:sz w:val="16"/>
                <w:szCs w:val="16"/>
              </w:rPr>
            </w:pPr>
            <w:r w:rsidRPr="002A0A94">
              <w:t>7.1.0</w:t>
            </w:r>
          </w:p>
        </w:tc>
      </w:tr>
      <w:tr w:rsidR="005F4A55" w:rsidRPr="002A0A94" w14:paraId="361E421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87BE045" w14:textId="41DB7F8B" w:rsidR="005F4A55" w:rsidRPr="002A0A94" w:rsidRDefault="005F4A55" w:rsidP="005F4A55">
            <w:pPr>
              <w:pStyle w:val="TAC"/>
            </w:pPr>
            <w:r w:rsidRPr="002A0A94">
              <w:t>12/2008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AA74" w14:textId="3988D2D8" w:rsidR="005F4A55" w:rsidRPr="002A0A94" w:rsidRDefault="005F4A55" w:rsidP="005F4A55">
            <w:pPr>
              <w:pStyle w:val="TAC"/>
              <w:rPr>
                <w:sz w:val="16"/>
                <w:szCs w:val="16"/>
              </w:rPr>
            </w:pPr>
            <w:r w:rsidRPr="002A0A94">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319DB" w14:textId="77777777" w:rsidR="005F4A55" w:rsidRPr="002A0A94" w:rsidRDefault="005F4A55" w:rsidP="005F4A55">
            <w:pPr>
              <w:pStyle w:val="TAC"/>
              <w:rPr>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73A7D3" w14:textId="77777777" w:rsidR="005F4A55" w:rsidRPr="002A0A94" w:rsidRDefault="005F4A55" w:rsidP="005F4A55">
            <w:pPr>
              <w:pStyle w:val="TAL"/>
              <w:rPr>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FA0525"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3ED3"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AEB16" w14:textId="6BE764E9" w:rsidR="005F4A55" w:rsidRPr="002A0A94" w:rsidRDefault="005F4A55" w:rsidP="005F4A55">
            <w:pPr>
              <w:pStyle w:val="TAL"/>
              <w:rPr>
                <w:sz w:val="16"/>
                <w:szCs w:val="16"/>
              </w:rPr>
            </w:pPr>
            <w:r w:rsidRPr="002A0A94">
              <w:rPr>
                <w:noProof/>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97AF1" w14:textId="27172260" w:rsidR="005F4A55" w:rsidRPr="002A0A94" w:rsidRDefault="005F4A55" w:rsidP="005F4A55">
            <w:pPr>
              <w:pStyle w:val="TAC"/>
              <w:rPr>
                <w:sz w:val="16"/>
                <w:szCs w:val="16"/>
              </w:rPr>
            </w:pPr>
            <w:r w:rsidRPr="002A0A94">
              <w:t>8.0.0</w:t>
            </w:r>
          </w:p>
        </w:tc>
      </w:tr>
      <w:tr w:rsidR="005F4A55" w:rsidRPr="002A0A94" w14:paraId="46CC3F77"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4711D26" w14:textId="24AB91FF" w:rsidR="005F4A55" w:rsidRPr="002A0A94" w:rsidRDefault="005F4A55" w:rsidP="005F4A55">
            <w:pPr>
              <w:pStyle w:val="TAC"/>
            </w:pPr>
            <w:r w:rsidRPr="002A0A94">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77EB35" w14:textId="510D79C4" w:rsidR="005F4A55" w:rsidRPr="002A0A94" w:rsidRDefault="005F4A55" w:rsidP="005F4A55">
            <w:pPr>
              <w:pStyle w:val="TAC"/>
              <w:rPr>
                <w:sz w:val="16"/>
                <w:szCs w:val="16"/>
              </w:rPr>
            </w:pPr>
            <w:r w:rsidRPr="002A0A94">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873721" w14:textId="0D05311E"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5AD5E4" w14:textId="1B3A085E"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CC4AB1" w14:textId="1C5FC808"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A5159"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FB67F" w14:textId="3D8E8DB9" w:rsidR="005F4A55" w:rsidRPr="002A0A94" w:rsidRDefault="005F4A55" w:rsidP="005F4A55">
            <w:pPr>
              <w:pStyle w:val="TAL"/>
              <w:rPr>
                <w:sz w:val="16"/>
                <w:szCs w:val="16"/>
              </w:rPr>
            </w:pPr>
            <w:r w:rsidRPr="002A0A94">
              <w:rPr>
                <w:noProof/>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906F2" w14:textId="20DFCBAC" w:rsidR="005F4A55" w:rsidRPr="002A0A94" w:rsidRDefault="005F4A55" w:rsidP="005F4A55">
            <w:pPr>
              <w:pStyle w:val="TAC"/>
              <w:rPr>
                <w:sz w:val="16"/>
                <w:szCs w:val="16"/>
              </w:rPr>
            </w:pPr>
            <w:r w:rsidRPr="002A0A94">
              <w:t>9.0.0</w:t>
            </w:r>
          </w:p>
        </w:tc>
      </w:tr>
      <w:tr w:rsidR="005F4A55" w:rsidRPr="002A0A94" w14:paraId="000A6AFE"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7098B24" w14:textId="2AB73232" w:rsidR="005F4A55" w:rsidRPr="002A0A94" w:rsidRDefault="005F4A55" w:rsidP="005F4A55">
            <w:pPr>
              <w:pStyle w:val="TAC"/>
            </w:pPr>
            <w:r w:rsidRPr="002A0A94">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BB0F5" w14:textId="21899221" w:rsidR="005F4A55" w:rsidRPr="002A0A94" w:rsidRDefault="005F4A55" w:rsidP="005F4A55">
            <w:pPr>
              <w:pStyle w:val="TAC"/>
              <w:rPr>
                <w:sz w:val="16"/>
                <w:szCs w:val="16"/>
              </w:rPr>
            </w:pPr>
            <w:r w:rsidRPr="002A0A94">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0686B" w14:textId="35B7D0CF"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229A4D" w14:textId="67D2605A"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86561C" w14:textId="0CC73DA8"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25DB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224C0" w14:textId="44955AAE" w:rsidR="005F4A55" w:rsidRPr="002A0A94" w:rsidRDefault="005F4A55" w:rsidP="005F4A55">
            <w:pPr>
              <w:pStyle w:val="TAL"/>
              <w:rPr>
                <w:sz w:val="16"/>
                <w:szCs w:val="16"/>
              </w:rPr>
            </w:pPr>
            <w:r w:rsidRPr="002A0A94">
              <w:rPr>
                <w:noProof/>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8A97A" w14:textId="30C48CD8" w:rsidR="005F4A55" w:rsidRPr="002A0A94" w:rsidRDefault="005F4A55" w:rsidP="005F4A55">
            <w:pPr>
              <w:pStyle w:val="TAC"/>
              <w:rPr>
                <w:sz w:val="16"/>
                <w:szCs w:val="16"/>
              </w:rPr>
            </w:pPr>
            <w:r w:rsidRPr="002A0A94">
              <w:t>10.0.0</w:t>
            </w:r>
          </w:p>
        </w:tc>
      </w:tr>
      <w:tr w:rsidR="005F4A55" w:rsidRPr="002A0A94" w14:paraId="169F44E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B9F2BA0" w14:textId="77234920" w:rsidR="005F4A55" w:rsidRPr="002A0A94" w:rsidRDefault="005F4A55" w:rsidP="005F4A55">
            <w:pPr>
              <w:pStyle w:val="TAC"/>
            </w:pPr>
            <w:r w:rsidRPr="002A0A94">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97E6D" w14:textId="52950B28" w:rsidR="005F4A55" w:rsidRPr="002A0A94" w:rsidRDefault="005F4A55" w:rsidP="005F4A55">
            <w:pPr>
              <w:pStyle w:val="TAC"/>
              <w:rPr>
                <w:sz w:val="16"/>
                <w:szCs w:val="16"/>
              </w:rPr>
            </w:pPr>
            <w:r w:rsidRPr="002A0A94">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540B9D" w14:textId="3AD9CF0E" w:rsidR="005F4A55" w:rsidRPr="002A0A94" w:rsidRDefault="005F4A55" w:rsidP="005F4A55">
            <w:pPr>
              <w:pStyle w:val="TAC"/>
              <w:rPr>
                <w:sz w:val="16"/>
                <w:szCs w:val="16"/>
              </w:rPr>
            </w:pPr>
            <w:r w:rsidRPr="002A0A94">
              <w:rPr>
                <w:snapToGrid w:val="0"/>
              </w:rPr>
              <w:t>CP-120467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4E7515" w14:textId="50E9178A" w:rsidR="005F4A55" w:rsidRPr="002A0A94" w:rsidRDefault="005F4A55" w:rsidP="005F4A55">
            <w:pPr>
              <w:pStyle w:val="TAL"/>
              <w:rPr>
                <w:sz w:val="16"/>
                <w:szCs w:val="16"/>
              </w:rPr>
            </w:pPr>
            <w:r w:rsidRPr="002A0A94">
              <w:t>0052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EE6172" w14:textId="1938DF9A"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D42CF"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98C45C" w14:textId="7F5C06D1" w:rsidR="005F4A55" w:rsidRPr="002A0A94" w:rsidRDefault="005F4A55" w:rsidP="005F4A55">
            <w:pPr>
              <w:pStyle w:val="TAL"/>
              <w:rPr>
                <w:sz w:val="16"/>
                <w:szCs w:val="16"/>
              </w:rPr>
            </w:pPr>
            <w:r w:rsidRPr="002A0A94">
              <w:rPr>
                <w:noProof/>
              </w:rPr>
              <w:t>Mapping of SIP Responses code and Camel  Detection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1CA00" w14:textId="087E83A7" w:rsidR="005F4A55" w:rsidRPr="002A0A94" w:rsidRDefault="005F4A55" w:rsidP="005F4A55">
            <w:pPr>
              <w:pStyle w:val="TAC"/>
              <w:rPr>
                <w:sz w:val="16"/>
                <w:szCs w:val="16"/>
              </w:rPr>
            </w:pPr>
            <w:r w:rsidRPr="002A0A94">
              <w:t>11.0.0</w:t>
            </w:r>
          </w:p>
        </w:tc>
      </w:tr>
      <w:tr w:rsidR="005F4A55" w:rsidRPr="002A0A94" w14:paraId="29C5BA81"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FCC56B0" w14:textId="2190A787" w:rsidR="005F4A55" w:rsidRPr="002A0A94" w:rsidRDefault="005F4A55" w:rsidP="005F4A55">
            <w:pPr>
              <w:pStyle w:val="TAC"/>
            </w:pPr>
            <w:r w:rsidRPr="002A0A94">
              <w:t>2012-10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265947" w14:textId="77777777" w:rsidR="005F4A55" w:rsidRPr="002A0A94" w:rsidRDefault="005F4A55" w:rsidP="005F4A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BFF1A" w14:textId="77777777" w:rsidR="005F4A55" w:rsidRPr="002A0A94" w:rsidRDefault="005F4A55" w:rsidP="005F4A55">
            <w:pPr>
              <w:pStyle w:val="TAC"/>
              <w:rPr>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B665E1" w14:textId="77777777" w:rsidR="005F4A55" w:rsidRPr="002A0A94" w:rsidRDefault="005F4A55" w:rsidP="005F4A55">
            <w:pPr>
              <w:pStyle w:val="TAL"/>
              <w:rPr>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6F55FC"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2781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05F881" w14:textId="788D5DBB" w:rsidR="005F4A55" w:rsidRPr="002A0A94" w:rsidRDefault="005F4A55" w:rsidP="005F4A55">
            <w:pPr>
              <w:pStyle w:val="TAL"/>
              <w:rPr>
                <w:sz w:val="16"/>
                <w:szCs w:val="16"/>
              </w:rPr>
            </w:pPr>
            <w:r w:rsidRPr="002A0A94">
              <w:rPr>
                <w:noProof/>
              </w:rPr>
              <w:t>Missing SDLs related to CR 0052 added.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B20CB" w14:textId="6251B462" w:rsidR="005F4A55" w:rsidRPr="002A0A94" w:rsidRDefault="005F4A55" w:rsidP="005F4A55">
            <w:pPr>
              <w:pStyle w:val="TAC"/>
              <w:rPr>
                <w:sz w:val="16"/>
                <w:szCs w:val="16"/>
              </w:rPr>
            </w:pPr>
            <w:r w:rsidRPr="002A0A94">
              <w:t>11.0.1</w:t>
            </w:r>
          </w:p>
        </w:tc>
      </w:tr>
      <w:tr w:rsidR="005F4A55" w:rsidRPr="002A0A94" w14:paraId="49BF7D7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676ECE7" w14:textId="523D7042" w:rsidR="005F4A55" w:rsidRPr="002A0A94" w:rsidRDefault="005F4A55" w:rsidP="005F4A55">
            <w:pPr>
              <w:pStyle w:val="TAC"/>
            </w:pPr>
            <w:r w:rsidRPr="002A0A94">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6B3E8C" w14:textId="35E6E1F3" w:rsidR="005F4A55" w:rsidRPr="002A0A94" w:rsidRDefault="005F4A55" w:rsidP="005F4A55">
            <w:pPr>
              <w:pStyle w:val="TAC"/>
              <w:rPr>
                <w:sz w:val="16"/>
                <w:szCs w:val="16"/>
              </w:rPr>
            </w:pPr>
            <w:r w:rsidRPr="002A0A94">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B5886" w14:textId="7576FA4C"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8FFA74" w14:textId="706D1956"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B87EB97" w14:textId="2471EF75"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C33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F05A2" w14:textId="738211B4" w:rsidR="005F4A55" w:rsidRPr="002A0A94" w:rsidRDefault="005F4A55" w:rsidP="005F4A55">
            <w:pPr>
              <w:pStyle w:val="TAL"/>
              <w:rPr>
                <w:sz w:val="16"/>
                <w:szCs w:val="16"/>
              </w:rPr>
            </w:pPr>
            <w:r w:rsidRPr="002A0A94">
              <w:rPr>
                <w:noProof/>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8089F" w14:textId="5FEE1B21" w:rsidR="005F4A55" w:rsidRPr="002A0A94" w:rsidRDefault="005F4A55" w:rsidP="005F4A55">
            <w:pPr>
              <w:pStyle w:val="TAC"/>
              <w:rPr>
                <w:sz w:val="16"/>
                <w:szCs w:val="16"/>
              </w:rPr>
            </w:pPr>
            <w:r w:rsidRPr="002A0A94">
              <w:t>12.0.0</w:t>
            </w:r>
          </w:p>
        </w:tc>
      </w:tr>
      <w:tr w:rsidR="005F4A55" w:rsidRPr="002A0A94" w14:paraId="10D4DFE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212E107" w14:textId="519F9DB4" w:rsidR="005F4A55" w:rsidRPr="002A0A94" w:rsidRDefault="005F4A55" w:rsidP="005F4A55">
            <w:pPr>
              <w:pStyle w:val="TAC"/>
            </w:pPr>
            <w:r w:rsidRPr="002A0A94">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F7872" w14:textId="41FC0EAE" w:rsidR="005F4A55" w:rsidRPr="002A0A94" w:rsidRDefault="005F4A55" w:rsidP="005F4A55">
            <w:pPr>
              <w:pStyle w:val="TAC"/>
              <w:rPr>
                <w:sz w:val="16"/>
                <w:szCs w:val="16"/>
              </w:rPr>
            </w:pPr>
            <w:r w:rsidRPr="002A0A94">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CCA260" w14:textId="7DCC055F"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7E2B8B" w14:textId="16F6F763"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595846" w14:textId="1B7D5DC5"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C5B09"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D276E" w14:textId="4C939AD4" w:rsidR="005F4A55" w:rsidRPr="002A0A94" w:rsidRDefault="005F4A55" w:rsidP="005F4A55">
            <w:pPr>
              <w:pStyle w:val="TAL"/>
              <w:rPr>
                <w:sz w:val="16"/>
                <w:szCs w:val="16"/>
              </w:rPr>
            </w:pPr>
            <w:r w:rsidRPr="002A0A94">
              <w:rPr>
                <w:noProof/>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EABE2" w14:textId="55A788B0" w:rsidR="005F4A55" w:rsidRPr="002A0A94" w:rsidRDefault="005F4A55" w:rsidP="005F4A55">
            <w:pPr>
              <w:pStyle w:val="TAC"/>
              <w:rPr>
                <w:sz w:val="16"/>
                <w:szCs w:val="16"/>
              </w:rPr>
            </w:pPr>
            <w:r w:rsidRPr="002A0A94">
              <w:t>13.0.0</w:t>
            </w:r>
          </w:p>
        </w:tc>
      </w:tr>
      <w:tr w:rsidR="005F4A55" w:rsidRPr="002A0A94" w14:paraId="783BA24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11ED2CE" w14:textId="22CD9F6A" w:rsidR="005F4A55" w:rsidRPr="002A0A94" w:rsidRDefault="005F4A55" w:rsidP="005F4A55">
            <w:pPr>
              <w:pStyle w:val="TAC"/>
            </w:pPr>
            <w:r w:rsidRPr="002A0A9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A2404" w14:textId="33830903" w:rsidR="005F4A55" w:rsidRPr="002A0A94" w:rsidRDefault="005F4A55" w:rsidP="005F4A55">
            <w:pPr>
              <w:pStyle w:val="TAC"/>
              <w:rPr>
                <w:sz w:val="16"/>
                <w:szCs w:val="16"/>
              </w:rPr>
            </w:pPr>
            <w:r w:rsidRPr="002A0A9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49EF9" w14:textId="44FD85A4"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A37120" w14:textId="4CFCBE57"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37BB16" w14:textId="171F00AD"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E20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C18BD" w14:textId="1733A154" w:rsidR="005F4A55" w:rsidRPr="002A0A94" w:rsidRDefault="005F4A55" w:rsidP="005F4A55">
            <w:pPr>
              <w:pStyle w:val="TAL"/>
              <w:rPr>
                <w:sz w:val="16"/>
                <w:szCs w:val="16"/>
              </w:rPr>
            </w:pPr>
            <w:r w:rsidRPr="002A0A94">
              <w:rPr>
                <w:noProof/>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73F" w14:textId="32C0E1BE" w:rsidR="005F4A55" w:rsidRPr="002A0A94" w:rsidRDefault="005F4A55" w:rsidP="005F4A55">
            <w:pPr>
              <w:pStyle w:val="TAC"/>
              <w:rPr>
                <w:sz w:val="16"/>
                <w:szCs w:val="16"/>
              </w:rPr>
            </w:pPr>
            <w:r w:rsidRPr="002A0A94">
              <w:t>14.0.0</w:t>
            </w:r>
          </w:p>
        </w:tc>
      </w:tr>
      <w:tr w:rsidR="005F4A55" w:rsidRPr="002A0A94" w14:paraId="1DEC818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FC34755" w14:textId="1531F435" w:rsidR="005F4A55" w:rsidRPr="002A0A94" w:rsidRDefault="005F4A55" w:rsidP="005F4A55">
            <w:pPr>
              <w:pStyle w:val="TAC"/>
            </w:pPr>
            <w:r w:rsidRPr="002A0A94">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945189" w14:textId="1B69A3FF" w:rsidR="005F4A55" w:rsidRPr="002A0A94" w:rsidRDefault="005F4A55" w:rsidP="005F4A55">
            <w:pPr>
              <w:pStyle w:val="TAC"/>
              <w:rPr>
                <w:sz w:val="16"/>
                <w:szCs w:val="16"/>
              </w:rPr>
            </w:pPr>
            <w:r w:rsidRPr="002A0A94">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8D473" w14:textId="3EC53B7D"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CB3E41" w14:textId="2F87F9B0"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2034D5" w14:textId="0E828F29"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7947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75ED8" w14:textId="2CA101C7" w:rsidR="005F4A55" w:rsidRPr="002A0A94" w:rsidRDefault="005F4A55" w:rsidP="005F4A55">
            <w:pPr>
              <w:pStyle w:val="TAL"/>
              <w:rPr>
                <w:sz w:val="16"/>
                <w:szCs w:val="16"/>
              </w:rPr>
            </w:pPr>
            <w:r w:rsidRPr="002A0A94">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E2E22" w14:textId="37CDFB45" w:rsidR="005F4A55" w:rsidRPr="002A0A94" w:rsidRDefault="005F4A55" w:rsidP="005F4A55">
            <w:pPr>
              <w:pStyle w:val="TAC"/>
              <w:rPr>
                <w:sz w:val="16"/>
                <w:szCs w:val="16"/>
              </w:rPr>
            </w:pPr>
            <w:r w:rsidRPr="002A0A94">
              <w:t>15.0.0</w:t>
            </w:r>
          </w:p>
        </w:tc>
      </w:tr>
      <w:tr w:rsidR="005F4A55" w:rsidRPr="002A0A94" w14:paraId="2F406169" w14:textId="77777777" w:rsidTr="007E1165">
        <w:tc>
          <w:tcPr>
            <w:tcW w:w="800" w:type="dxa"/>
            <w:tcBorders>
              <w:top w:val="single" w:sz="4" w:space="0" w:color="auto"/>
              <w:left w:val="single" w:sz="4" w:space="0" w:color="auto"/>
              <w:bottom w:val="single" w:sz="12" w:space="0" w:color="auto"/>
              <w:right w:val="single" w:sz="4" w:space="0" w:color="auto"/>
            </w:tcBorders>
            <w:shd w:val="solid" w:color="FFFFFF" w:fill="auto"/>
          </w:tcPr>
          <w:p w14:paraId="79FBD6F3" w14:textId="53E5D6A8" w:rsidR="005F4A55" w:rsidRPr="002A0A94" w:rsidRDefault="005F4A55" w:rsidP="005F4A55">
            <w:pPr>
              <w:pStyle w:val="TAC"/>
            </w:pPr>
            <w:r w:rsidRPr="002A0A94">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D72112D" w14:textId="41BAD08A" w:rsidR="005F4A55" w:rsidRPr="002A0A94" w:rsidRDefault="005F4A55" w:rsidP="005F4A55">
            <w:pPr>
              <w:pStyle w:val="TAC"/>
              <w:rPr>
                <w:sz w:val="16"/>
                <w:szCs w:val="16"/>
              </w:rPr>
            </w:pPr>
            <w:r w:rsidRPr="002A0A94">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C09D094" w14:textId="36DF2443"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12" w:space="0" w:color="auto"/>
              <w:right w:val="single" w:sz="4" w:space="0" w:color="auto"/>
            </w:tcBorders>
            <w:shd w:val="solid" w:color="FFFFFF" w:fill="auto"/>
          </w:tcPr>
          <w:p w14:paraId="0F938075" w14:textId="297EE7EC"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12" w:space="0" w:color="auto"/>
              <w:right w:val="single" w:sz="4" w:space="0" w:color="auto"/>
            </w:tcBorders>
            <w:shd w:val="solid" w:color="FFFFFF" w:fill="auto"/>
          </w:tcPr>
          <w:p w14:paraId="28B3AEF2" w14:textId="04940A73"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04B345D"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0247AF9" w14:textId="742D66F2" w:rsidR="005F4A55" w:rsidRPr="002A0A94" w:rsidRDefault="005F4A55" w:rsidP="005F4A55">
            <w:pPr>
              <w:pStyle w:val="TAL"/>
              <w:rPr>
                <w:sz w:val="16"/>
                <w:szCs w:val="16"/>
              </w:rPr>
            </w:pPr>
            <w:r w:rsidRPr="002A0A94">
              <w:rPr>
                <w:noProof/>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28E7C3A" w14:textId="0CD34CCD" w:rsidR="005F4A55" w:rsidRPr="002A0A94" w:rsidRDefault="005F4A55" w:rsidP="005F4A55">
            <w:pPr>
              <w:pStyle w:val="TAC"/>
              <w:rPr>
                <w:sz w:val="16"/>
                <w:szCs w:val="16"/>
              </w:rPr>
            </w:pPr>
            <w:r w:rsidRPr="002A0A94">
              <w:t>16.0.0</w:t>
            </w:r>
          </w:p>
        </w:tc>
      </w:tr>
      <w:tr w:rsidR="00025981" w:rsidRPr="002A0A94" w14:paraId="0F5B542B" w14:textId="77777777" w:rsidTr="007E1165">
        <w:tc>
          <w:tcPr>
            <w:tcW w:w="800" w:type="dxa"/>
            <w:tcBorders>
              <w:top w:val="single" w:sz="12" w:space="0" w:color="auto"/>
              <w:left w:val="single" w:sz="4" w:space="0" w:color="auto"/>
              <w:bottom w:val="single" w:sz="12" w:space="0" w:color="auto"/>
              <w:right w:val="single" w:sz="4" w:space="0" w:color="auto"/>
            </w:tcBorders>
            <w:shd w:val="solid" w:color="FFFFFF" w:fill="auto"/>
          </w:tcPr>
          <w:p w14:paraId="6AFF2FB3" w14:textId="0D47E616" w:rsidR="00025981" w:rsidRPr="002A0A94" w:rsidRDefault="00025981" w:rsidP="005F4A55">
            <w:pPr>
              <w:pStyle w:val="TAC"/>
            </w:pPr>
            <w:r w:rsidRPr="002A0A94">
              <w:t>2022-0</w:t>
            </w:r>
            <w:r w:rsidR="002A0A94" w:rsidRPr="002A0A94">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AD5D7D8" w14:textId="5932F722" w:rsidR="00025981" w:rsidRPr="002A0A94" w:rsidRDefault="002A0A94" w:rsidP="005F4A55">
            <w:pPr>
              <w:pStyle w:val="TAC"/>
            </w:pPr>
            <w:r w:rsidRPr="002A0A94">
              <w:t>CT#95e</w:t>
            </w:r>
            <w:r w:rsidR="00025981" w:rsidRPr="002A0A94">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8C65002" w14:textId="3CCFADFE" w:rsidR="00025981" w:rsidRPr="002A0A94" w:rsidRDefault="00025981" w:rsidP="005F4A55">
            <w:pPr>
              <w:pStyle w:val="TAC"/>
              <w:rPr>
                <w:snapToGrid w:val="0"/>
              </w:rPr>
            </w:pPr>
            <w:r w:rsidRPr="002A0A94">
              <w:rPr>
                <w:snapToGrid w:val="0"/>
              </w:rPr>
              <w:t>-</w:t>
            </w:r>
          </w:p>
        </w:tc>
        <w:tc>
          <w:tcPr>
            <w:tcW w:w="567" w:type="dxa"/>
            <w:gridSpan w:val="2"/>
            <w:tcBorders>
              <w:top w:val="single" w:sz="12" w:space="0" w:color="auto"/>
              <w:left w:val="single" w:sz="4" w:space="0" w:color="auto"/>
              <w:bottom w:val="single" w:sz="12" w:space="0" w:color="auto"/>
              <w:right w:val="single" w:sz="4" w:space="0" w:color="auto"/>
            </w:tcBorders>
            <w:shd w:val="solid" w:color="FFFFFF" w:fill="auto"/>
          </w:tcPr>
          <w:p w14:paraId="4AF85510" w14:textId="0D1C7C48" w:rsidR="00025981" w:rsidRPr="002A0A94" w:rsidRDefault="00025981" w:rsidP="005F4A55">
            <w:pPr>
              <w:pStyle w:val="TAL"/>
            </w:pPr>
            <w:r w:rsidRPr="002A0A94">
              <w:t>-</w:t>
            </w:r>
          </w:p>
        </w:tc>
        <w:tc>
          <w:tcPr>
            <w:tcW w:w="425" w:type="dxa"/>
            <w:gridSpan w:val="2"/>
            <w:tcBorders>
              <w:top w:val="single" w:sz="12" w:space="0" w:color="auto"/>
              <w:left w:val="single" w:sz="4" w:space="0" w:color="auto"/>
              <w:bottom w:val="single" w:sz="12" w:space="0" w:color="auto"/>
              <w:right w:val="single" w:sz="4" w:space="0" w:color="auto"/>
            </w:tcBorders>
            <w:shd w:val="solid" w:color="FFFFFF" w:fill="auto"/>
          </w:tcPr>
          <w:p w14:paraId="33E415B7" w14:textId="76D881A1" w:rsidR="00025981" w:rsidRPr="002A0A94" w:rsidRDefault="00025981" w:rsidP="005F4A55">
            <w:pPr>
              <w:pStyle w:val="TAR"/>
            </w:pPr>
            <w:r w:rsidRPr="002A0A94">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21CB39" w14:textId="14704FDB" w:rsidR="00025981" w:rsidRPr="002A0A94" w:rsidRDefault="00025981" w:rsidP="005F4A55">
            <w:pPr>
              <w:pStyle w:val="TAC"/>
              <w:rPr>
                <w:sz w:val="16"/>
                <w:szCs w:val="16"/>
              </w:rPr>
            </w:pPr>
            <w:r w:rsidRPr="002A0A94">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3B7E16F5" w14:textId="3FBFD617" w:rsidR="00025981" w:rsidRPr="002A0A94" w:rsidRDefault="00025981" w:rsidP="005F4A55">
            <w:pPr>
              <w:pStyle w:val="TAL"/>
              <w:rPr>
                <w:noProof/>
              </w:rPr>
            </w:pPr>
            <w:r w:rsidRPr="002A0A94">
              <w:rPr>
                <w:noProof/>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F439941" w14:textId="44BA032C" w:rsidR="00025981" w:rsidRPr="007E1165" w:rsidRDefault="00025981" w:rsidP="005F4A55">
            <w:pPr>
              <w:pStyle w:val="TAC"/>
            </w:pPr>
            <w:r w:rsidRPr="007E1165">
              <w:t>17.0.0</w:t>
            </w:r>
          </w:p>
        </w:tc>
      </w:tr>
      <w:tr w:rsidR="007E1165" w:rsidRPr="002A0A94" w14:paraId="6B29F52F" w14:textId="77777777" w:rsidTr="007E1165">
        <w:tc>
          <w:tcPr>
            <w:tcW w:w="800" w:type="dxa"/>
            <w:tcBorders>
              <w:top w:val="single" w:sz="12" w:space="0" w:color="auto"/>
              <w:left w:val="single" w:sz="4" w:space="0" w:color="auto"/>
              <w:bottom w:val="single" w:sz="4" w:space="0" w:color="auto"/>
              <w:right w:val="single" w:sz="4" w:space="0" w:color="auto"/>
            </w:tcBorders>
            <w:shd w:val="solid" w:color="FFFFFF" w:fill="auto"/>
          </w:tcPr>
          <w:p w14:paraId="2817B6D7" w14:textId="43B004A2" w:rsidR="007E1165" w:rsidRPr="002A0A94" w:rsidRDefault="007E1165" w:rsidP="005F4A55">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0CE2874" w14:textId="52AE9EBB" w:rsidR="007E1165" w:rsidRPr="002A0A94" w:rsidRDefault="007E1165" w:rsidP="005F4A55">
            <w:pPr>
              <w:pStyle w:val="TAC"/>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FF2B584" w14:textId="100C4AA5" w:rsidR="007E1165" w:rsidRPr="002A0A94" w:rsidRDefault="007E1165" w:rsidP="005F4A55">
            <w:pPr>
              <w:pStyle w:val="TAC"/>
              <w:rPr>
                <w:snapToGrid w:val="0"/>
              </w:rPr>
            </w:pPr>
            <w:r>
              <w:rPr>
                <w:snapToGrid w:val="0"/>
              </w:rPr>
              <w:t>-</w:t>
            </w:r>
          </w:p>
        </w:tc>
        <w:tc>
          <w:tcPr>
            <w:tcW w:w="567" w:type="dxa"/>
            <w:gridSpan w:val="2"/>
            <w:tcBorders>
              <w:top w:val="single" w:sz="12" w:space="0" w:color="auto"/>
              <w:left w:val="single" w:sz="4" w:space="0" w:color="auto"/>
              <w:bottom w:val="single" w:sz="4" w:space="0" w:color="auto"/>
              <w:right w:val="single" w:sz="4" w:space="0" w:color="auto"/>
            </w:tcBorders>
            <w:shd w:val="solid" w:color="FFFFFF" w:fill="auto"/>
          </w:tcPr>
          <w:p w14:paraId="4D2A7ED1" w14:textId="42986632" w:rsidR="007E1165" w:rsidRPr="002A0A94" w:rsidRDefault="007E1165" w:rsidP="005F4A55">
            <w:pPr>
              <w:pStyle w:val="TAL"/>
            </w:pPr>
            <w:r>
              <w:t>-</w:t>
            </w:r>
          </w:p>
        </w:tc>
        <w:tc>
          <w:tcPr>
            <w:tcW w:w="425" w:type="dxa"/>
            <w:gridSpan w:val="2"/>
            <w:tcBorders>
              <w:top w:val="single" w:sz="12" w:space="0" w:color="auto"/>
              <w:left w:val="single" w:sz="4" w:space="0" w:color="auto"/>
              <w:bottom w:val="single" w:sz="4" w:space="0" w:color="auto"/>
              <w:right w:val="single" w:sz="4" w:space="0" w:color="auto"/>
            </w:tcBorders>
            <w:shd w:val="solid" w:color="FFFFFF" w:fill="auto"/>
          </w:tcPr>
          <w:p w14:paraId="724FE71F" w14:textId="6B95663A" w:rsidR="007E1165" w:rsidRPr="002A0A94" w:rsidRDefault="007E1165" w:rsidP="005F4A55">
            <w:pPr>
              <w:pStyle w:val="TAR"/>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E62903C" w14:textId="5D7FA5A5" w:rsidR="007E1165" w:rsidRPr="002A0A94" w:rsidRDefault="007E1165" w:rsidP="005F4A55">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2644574B" w14:textId="05029E69" w:rsidR="007E1165" w:rsidRPr="002A0A94" w:rsidRDefault="007E1165" w:rsidP="005F4A55">
            <w:pPr>
              <w:pStyle w:val="TAL"/>
              <w:rPr>
                <w:noProof/>
              </w:rPr>
            </w:pPr>
            <w:r>
              <w:rPr>
                <w:noProof/>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6D597B6" w14:textId="5083D219" w:rsidR="007E1165" w:rsidRPr="007E1165" w:rsidRDefault="007E1165" w:rsidP="005F4A55">
            <w:pPr>
              <w:pStyle w:val="TAC"/>
            </w:pPr>
            <w:r w:rsidRPr="007E1165">
              <w:t>18.0.0</w:t>
            </w:r>
          </w:p>
        </w:tc>
      </w:tr>
      <w:bookmarkEnd w:id="273"/>
    </w:tbl>
    <w:p w14:paraId="6ACB1933" w14:textId="77777777" w:rsidR="005F4A55" w:rsidRPr="00235394" w:rsidRDefault="005F4A55" w:rsidP="005F4A55"/>
    <w:sectPr w:rsidR="005F4A55" w:rsidRPr="00235394">
      <w:headerReference w:type="default" r:id="rId111"/>
      <w:footerReference w:type="default" r:id="rId1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741FD" w14:textId="77777777" w:rsidR="0047505B" w:rsidRDefault="0047505B">
      <w:r>
        <w:separator/>
      </w:r>
    </w:p>
  </w:endnote>
  <w:endnote w:type="continuationSeparator" w:id="0">
    <w:p w14:paraId="451BA915" w14:textId="77777777" w:rsidR="0047505B" w:rsidRDefault="00475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EC68F" w14:textId="77777777" w:rsidR="00FB0A0B" w:rsidRDefault="00FB0A0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311C" w14:textId="77777777" w:rsidR="0047505B" w:rsidRDefault="0047505B">
      <w:r>
        <w:separator/>
      </w:r>
    </w:p>
  </w:footnote>
  <w:footnote w:type="continuationSeparator" w:id="0">
    <w:p w14:paraId="2D02CBF1" w14:textId="77777777" w:rsidR="0047505B" w:rsidRDefault="00475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6F2B" w14:textId="77777777" w:rsidR="00FB0A0B" w:rsidRDefault="00FB0A0B">
    <w:pPr>
      <w:framePr w:wrap="auto" w:vAnchor="text" w:hAnchor="margin" w:xAlign="center" w:y="1"/>
    </w:pPr>
    <w:r>
      <w:fldChar w:fldCharType="begin"/>
    </w:r>
    <w:r>
      <w:instrText xml:space="preserve"> PAGE </w:instrText>
    </w:r>
    <w:r>
      <w:fldChar w:fldCharType="separate"/>
    </w:r>
    <w:r w:rsidR="00A13BC0">
      <w:t>23</w:t>
    </w:r>
    <w:r>
      <w:fldChar w:fldCharType="end"/>
    </w:r>
  </w:p>
  <w:p w14:paraId="2127B278" w14:textId="3D63830E" w:rsidR="00FB0A0B" w:rsidRDefault="00000000">
    <w:pPr>
      <w:framePr w:wrap="auto" w:vAnchor="text" w:hAnchor="margin" w:y="1"/>
    </w:pPr>
    <w:fldSimple w:instr=" STYLEREF ZGSM ">
      <w:r w:rsidR="007E1165">
        <w:rPr>
          <w:noProof/>
        </w:rPr>
        <w:t>Release 18</w:t>
      </w:r>
    </w:fldSimple>
  </w:p>
  <w:p w14:paraId="0AF66403" w14:textId="0C01E1B3" w:rsidR="00FB0A0B" w:rsidRDefault="00000000">
    <w:pPr>
      <w:framePr w:wrap="auto" w:vAnchor="text" w:hAnchor="page" w:x="5302" w:y="51"/>
      <w:ind w:left="2556"/>
    </w:pPr>
    <w:fldSimple w:instr=" STYLEREF ZA ">
      <w:r w:rsidR="007E1165">
        <w:rPr>
          <w:noProof/>
        </w:rPr>
        <w:t>3GPP TS 23.278 V18.0.0 (2024-03)</w:t>
      </w:r>
    </w:fldSimple>
  </w:p>
  <w:p w14:paraId="29678655" w14:textId="77777777" w:rsidR="00FB0A0B" w:rsidRDefault="00FB0A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4EC5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DE3B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C60A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366F91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EED8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BE32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EA7A2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34B6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5060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A4A9F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EA5DFF"/>
    <w:multiLevelType w:val="singleLevel"/>
    <w:tmpl w:val="8092CD6A"/>
    <w:lvl w:ilvl="0">
      <w:start w:val="29"/>
      <w:numFmt w:val="bullet"/>
      <w:lvlText w:val="-"/>
      <w:lvlJc w:val="left"/>
      <w:pPr>
        <w:tabs>
          <w:tab w:val="num" w:pos="460"/>
        </w:tabs>
        <w:ind w:left="460" w:hanging="360"/>
      </w:pPr>
      <w:rPr>
        <w:rFonts w:ascii="Times New Roman" w:hAnsi="Times New Roman"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C1462E"/>
    <w:multiLevelType w:val="hybridMultilevel"/>
    <w:tmpl w:val="70C24B3A"/>
    <w:lvl w:ilvl="0" w:tplc="542EDFC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957305"/>
    <w:multiLevelType w:val="hybridMultilevel"/>
    <w:tmpl w:val="290AAF9A"/>
    <w:lvl w:ilvl="0" w:tplc="DB922B86">
      <w:start w:val="1"/>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6" w15:restartNumberingAfterBreak="0">
    <w:nsid w:val="34B83C80"/>
    <w:multiLevelType w:val="hybridMultilevel"/>
    <w:tmpl w:val="5798FC82"/>
    <w:lvl w:ilvl="0" w:tplc="E3F86784">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8BB681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9F62A04"/>
    <w:multiLevelType w:val="hybridMultilevel"/>
    <w:tmpl w:val="2318C7A8"/>
    <w:lvl w:ilvl="0" w:tplc="6E9CC4BE">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7E02C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346461B"/>
    <w:multiLevelType w:val="hybridMultilevel"/>
    <w:tmpl w:val="C52A78BA"/>
    <w:lvl w:ilvl="0" w:tplc="76A29168">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64D760EE"/>
    <w:multiLevelType w:val="hybridMultilevel"/>
    <w:tmpl w:val="C8A62CF6"/>
    <w:lvl w:ilvl="0" w:tplc="E3F86784">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97143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79283706">
    <w:abstractNumId w:val="10"/>
    <w:lvlOverride w:ilvl="0">
      <w:lvl w:ilvl="0">
        <w:start w:val="6"/>
        <w:numFmt w:val="bullet"/>
        <w:lvlText w:val="-"/>
        <w:legacy w:legacy="1" w:legacySpace="0" w:legacyIndent="644"/>
        <w:lvlJc w:val="left"/>
        <w:pPr>
          <w:ind w:left="928" w:hanging="644"/>
        </w:pPr>
      </w:lvl>
    </w:lvlOverride>
  </w:num>
  <w:num w:numId="3" w16cid:durableId="1301419627">
    <w:abstractNumId w:val="11"/>
  </w:num>
  <w:num w:numId="4" w16cid:durableId="1814640368">
    <w:abstractNumId w:val="16"/>
  </w:num>
  <w:num w:numId="5" w16cid:durableId="345059728">
    <w:abstractNumId w:val="23"/>
  </w:num>
  <w:num w:numId="6" w16cid:durableId="198670141">
    <w:abstractNumId w:val="15"/>
  </w:num>
  <w:num w:numId="7" w16cid:durableId="1980528242">
    <w:abstractNumId w:val="13"/>
  </w:num>
  <w:num w:numId="8" w16cid:durableId="129132048">
    <w:abstractNumId w:val="24"/>
  </w:num>
  <w:num w:numId="9" w16cid:durableId="2141418948">
    <w:abstractNumId w:val="12"/>
  </w:num>
  <w:num w:numId="10" w16cid:durableId="601108199">
    <w:abstractNumId w:val="17"/>
  </w:num>
  <w:num w:numId="11" w16cid:durableId="2011784560">
    <w:abstractNumId w:val="20"/>
  </w:num>
  <w:num w:numId="12" w16cid:durableId="2034257110">
    <w:abstractNumId w:val="14"/>
  </w:num>
  <w:num w:numId="13" w16cid:durableId="2141532459">
    <w:abstractNumId w:val="22"/>
  </w:num>
  <w:num w:numId="14" w16cid:durableId="1899440017">
    <w:abstractNumId w:val="19"/>
  </w:num>
  <w:num w:numId="15" w16cid:durableId="1931352844">
    <w:abstractNumId w:val="21"/>
  </w:num>
  <w:num w:numId="16" w16cid:durableId="820270388">
    <w:abstractNumId w:val="18"/>
  </w:num>
  <w:num w:numId="17" w16cid:durableId="472019144">
    <w:abstractNumId w:val="2"/>
  </w:num>
  <w:num w:numId="18" w16cid:durableId="1289897148">
    <w:abstractNumId w:val="1"/>
  </w:num>
  <w:num w:numId="19" w16cid:durableId="1466193033">
    <w:abstractNumId w:val="0"/>
  </w:num>
  <w:num w:numId="20" w16cid:durableId="432171990">
    <w:abstractNumId w:val="9"/>
  </w:num>
  <w:num w:numId="21" w16cid:durableId="394134834">
    <w:abstractNumId w:val="7"/>
  </w:num>
  <w:num w:numId="22" w16cid:durableId="1549875170">
    <w:abstractNumId w:val="6"/>
  </w:num>
  <w:num w:numId="23" w16cid:durableId="1582521333">
    <w:abstractNumId w:val="5"/>
  </w:num>
  <w:num w:numId="24" w16cid:durableId="1229925605">
    <w:abstractNumId w:val="4"/>
  </w:num>
  <w:num w:numId="25" w16cid:durableId="1526362390">
    <w:abstractNumId w:val="8"/>
  </w:num>
  <w:num w:numId="26" w16cid:durableId="1635721453">
    <w:abstractNumId w:val="3"/>
  </w:num>
  <w:num w:numId="27" w16cid:durableId="1731920534">
    <w:abstractNumId w:val="2"/>
  </w:num>
  <w:num w:numId="28" w16cid:durableId="1592348420">
    <w:abstractNumId w:val="1"/>
  </w:num>
  <w:num w:numId="29" w16cid:durableId="91023205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0A0B"/>
    <w:rsid w:val="00025981"/>
    <w:rsid w:val="00077A34"/>
    <w:rsid w:val="00124999"/>
    <w:rsid w:val="0016552B"/>
    <w:rsid w:val="0018507C"/>
    <w:rsid w:val="001A0AA7"/>
    <w:rsid w:val="001B2DA3"/>
    <w:rsid w:val="0028338F"/>
    <w:rsid w:val="002A0A94"/>
    <w:rsid w:val="002B3AA8"/>
    <w:rsid w:val="002D0210"/>
    <w:rsid w:val="00403ADD"/>
    <w:rsid w:val="0047505B"/>
    <w:rsid w:val="004C253A"/>
    <w:rsid w:val="004D44F9"/>
    <w:rsid w:val="005A47B9"/>
    <w:rsid w:val="005A792D"/>
    <w:rsid w:val="005F4A55"/>
    <w:rsid w:val="00626205"/>
    <w:rsid w:val="006C72F6"/>
    <w:rsid w:val="007344AD"/>
    <w:rsid w:val="007D7EC4"/>
    <w:rsid w:val="007E1165"/>
    <w:rsid w:val="00873E0C"/>
    <w:rsid w:val="00876DF5"/>
    <w:rsid w:val="008C6A54"/>
    <w:rsid w:val="009C465F"/>
    <w:rsid w:val="009F1D9A"/>
    <w:rsid w:val="00A13BC0"/>
    <w:rsid w:val="00A37D81"/>
    <w:rsid w:val="00A4050D"/>
    <w:rsid w:val="00A467B2"/>
    <w:rsid w:val="00B15879"/>
    <w:rsid w:val="00B5698C"/>
    <w:rsid w:val="00B85821"/>
    <w:rsid w:val="00C03FF6"/>
    <w:rsid w:val="00C31034"/>
    <w:rsid w:val="00C524C1"/>
    <w:rsid w:val="00C618A3"/>
    <w:rsid w:val="00C91D0E"/>
    <w:rsid w:val="00C92C19"/>
    <w:rsid w:val="00C93D30"/>
    <w:rsid w:val="00D30430"/>
    <w:rsid w:val="00D32DC2"/>
    <w:rsid w:val="00D85CDF"/>
    <w:rsid w:val="00DC5365"/>
    <w:rsid w:val="00DD5F1C"/>
    <w:rsid w:val="00DE0016"/>
    <w:rsid w:val="00DE1F42"/>
    <w:rsid w:val="00EC7D3D"/>
    <w:rsid w:val="00FB0A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2A8A7"/>
  <w15:chartTrackingRefBased/>
  <w15:docId w15:val="{653234F5-C3D6-441C-9EF2-0319827D1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0A94"/>
    <w:pPr>
      <w:overflowPunct w:val="0"/>
      <w:autoSpaceDE w:val="0"/>
      <w:autoSpaceDN w:val="0"/>
      <w:adjustRightInd w:val="0"/>
      <w:spacing w:after="180"/>
      <w:textAlignment w:val="baseline"/>
    </w:pPr>
  </w:style>
  <w:style w:type="paragraph" w:styleId="Heading1">
    <w:name w:val="heading 1"/>
    <w:next w:val="Normal"/>
    <w:qFormat/>
    <w:rsid w:val="002A0A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A0A94"/>
    <w:pPr>
      <w:pBdr>
        <w:top w:val="none" w:sz="0" w:space="0" w:color="auto"/>
      </w:pBdr>
      <w:spacing w:before="180"/>
      <w:outlineLvl w:val="1"/>
    </w:pPr>
    <w:rPr>
      <w:sz w:val="32"/>
    </w:rPr>
  </w:style>
  <w:style w:type="paragraph" w:styleId="Heading3">
    <w:name w:val="heading 3"/>
    <w:basedOn w:val="Heading2"/>
    <w:next w:val="Normal"/>
    <w:qFormat/>
    <w:rsid w:val="002A0A94"/>
    <w:pPr>
      <w:spacing w:before="120"/>
      <w:outlineLvl w:val="2"/>
    </w:pPr>
    <w:rPr>
      <w:sz w:val="28"/>
    </w:rPr>
  </w:style>
  <w:style w:type="paragraph" w:styleId="Heading4">
    <w:name w:val="heading 4"/>
    <w:basedOn w:val="Heading3"/>
    <w:next w:val="Normal"/>
    <w:qFormat/>
    <w:rsid w:val="002A0A94"/>
    <w:pPr>
      <w:ind w:left="1418" w:hanging="1418"/>
      <w:outlineLvl w:val="3"/>
    </w:pPr>
    <w:rPr>
      <w:sz w:val="24"/>
    </w:rPr>
  </w:style>
  <w:style w:type="paragraph" w:styleId="Heading5">
    <w:name w:val="heading 5"/>
    <w:basedOn w:val="Heading4"/>
    <w:next w:val="Normal"/>
    <w:qFormat/>
    <w:rsid w:val="002A0A94"/>
    <w:pPr>
      <w:ind w:left="1701" w:hanging="1701"/>
      <w:outlineLvl w:val="4"/>
    </w:pPr>
    <w:rPr>
      <w:sz w:val="22"/>
    </w:rPr>
  </w:style>
  <w:style w:type="paragraph" w:styleId="Heading6">
    <w:name w:val="heading 6"/>
    <w:basedOn w:val="Normal"/>
    <w:next w:val="Normal"/>
    <w:semiHidden/>
    <w:qFormat/>
    <w:rsid w:val="002A0A9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2A0A94"/>
    <w:pPr>
      <w:keepNext/>
      <w:keepLines/>
      <w:numPr>
        <w:ilvl w:val="6"/>
        <w:numId w:val="16"/>
      </w:numPr>
      <w:spacing w:before="120"/>
      <w:outlineLvl w:val="6"/>
    </w:pPr>
    <w:rPr>
      <w:rFonts w:ascii="Arial" w:hAnsi="Arial"/>
    </w:rPr>
  </w:style>
  <w:style w:type="paragraph" w:styleId="Heading8">
    <w:name w:val="heading 8"/>
    <w:basedOn w:val="Heading1"/>
    <w:next w:val="Normal"/>
    <w:qFormat/>
    <w:rsid w:val="002A0A94"/>
    <w:pPr>
      <w:ind w:left="0" w:firstLine="0"/>
      <w:outlineLvl w:val="7"/>
    </w:pPr>
  </w:style>
  <w:style w:type="paragraph" w:styleId="Heading9">
    <w:name w:val="heading 9"/>
    <w:basedOn w:val="Heading8"/>
    <w:next w:val="Normal"/>
    <w:qFormat/>
    <w:rsid w:val="002A0A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2A0A9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2A0A9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2A0A94"/>
  </w:style>
  <w:style w:type="table" w:styleId="LightGrid">
    <w:name w:val="Light Grid"/>
    <w:basedOn w:val="TableNormal"/>
    <w:uiPriority w:val="62"/>
    <w:semiHidden/>
    <w:unhideWhenUsed/>
    <w:rsid w:val="002A0A9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2A0A9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2A0A9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2A0A9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2A0A94"/>
    <w:pPr>
      <w:outlineLvl w:val="9"/>
    </w:pPr>
  </w:style>
  <w:style w:type="table" w:styleId="GridTable1Light-Accent1">
    <w:name w:val="Grid Table 1 Light Accent 1"/>
    <w:basedOn w:val="TableNormal"/>
    <w:uiPriority w:val="46"/>
    <w:rsid w:val="002A0A9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A0A9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A0A9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2A0A9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2A0A94"/>
    <w:pPr>
      <w:keepLines/>
      <w:ind w:left="1135" w:hanging="851"/>
    </w:pPr>
  </w:style>
  <w:style w:type="table" w:styleId="PlainTable2">
    <w:name w:val="Plain Table 2"/>
    <w:basedOn w:val="TableNormal"/>
    <w:uiPriority w:val="42"/>
    <w:rsid w:val="002A0A9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2A0A94"/>
    <w:pPr>
      <w:jc w:val="right"/>
    </w:pPr>
  </w:style>
  <w:style w:type="paragraph" w:customStyle="1" w:styleId="TAL">
    <w:name w:val="TAL"/>
    <w:basedOn w:val="Normal"/>
    <w:rsid w:val="002A0A94"/>
    <w:pPr>
      <w:keepNext/>
      <w:keepLines/>
      <w:spacing w:after="0"/>
    </w:pPr>
    <w:rPr>
      <w:rFonts w:ascii="Arial" w:hAnsi="Arial"/>
      <w:sz w:val="18"/>
    </w:rPr>
  </w:style>
  <w:style w:type="table" w:styleId="ListTable1Light">
    <w:name w:val="List Table 1 Light"/>
    <w:basedOn w:val="TableNormal"/>
    <w:uiPriority w:val="46"/>
    <w:rsid w:val="002A0A9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A0A9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A0A9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2A0A94"/>
    <w:rPr>
      <w:b/>
    </w:rPr>
  </w:style>
  <w:style w:type="paragraph" w:customStyle="1" w:styleId="TAC">
    <w:name w:val="TAC"/>
    <w:basedOn w:val="TAL"/>
    <w:rsid w:val="002A0A94"/>
    <w:pPr>
      <w:jc w:val="center"/>
    </w:pPr>
  </w:style>
  <w:style w:type="table" w:styleId="LightGrid-Accent3">
    <w:name w:val="Light Grid Accent 3"/>
    <w:basedOn w:val="TableNormal"/>
    <w:uiPriority w:val="62"/>
    <w:semiHidden/>
    <w:unhideWhenUsed/>
    <w:rsid w:val="002A0A9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2A0A94"/>
    <w:pPr>
      <w:keepLines/>
      <w:ind w:left="1702" w:hanging="1418"/>
    </w:pPr>
  </w:style>
  <w:style w:type="paragraph" w:customStyle="1" w:styleId="FP">
    <w:name w:val="FP"/>
    <w:basedOn w:val="Normal"/>
    <w:rsid w:val="002A0A94"/>
    <w:pPr>
      <w:spacing w:after="0"/>
    </w:pPr>
  </w:style>
  <w:style w:type="table" w:styleId="PlainTable3">
    <w:name w:val="Plain Table 3"/>
    <w:basedOn w:val="TableNormal"/>
    <w:uiPriority w:val="43"/>
    <w:rsid w:val="002A0A9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2A0A94"/>
    <w:pPr>
      <w:spacing w:after="0"/>
    </w:pPr>
  </w:style>
  <w:style w:type="paragraph" w:customStyle="1" w:styleId="B1">
    <w:name w:val="B1"/>
    <w:basedOn w:val="List"/>
    <w:rsid w:val="002A0A94"/>
    <w:pPr>
      <w:ind w:left="568" w:hanging="284"/>
      <w:contextualSpacing w:val="0"/>
    </w:pPr>
  </w:style>
  <w:style w:type="paragraph" w:styleId="List3">
    <w:name w:val="List 3"/>
    <w:basedOn w:val="Normal"/>
    <w:rsid w:val="002A0A94"/>
    <w:pPr>
      <w:ind w:left="849" w:hanging="283"/>
      <w:contextualSpacing/>
    </w:pPr>
  </w:style>
  <w:style w:type="paragraph" w:customStyle="1" w:styleId="B4">
    <w:name w:val="B4"/>
    <w:basedOn w:val="List4"/>
    <w:rsid w:val="002A0A94"/>
    <w:pPr>
      <w:ind w:left="1418" w:hanging="284"/>
      <w:contextualSpacing w:val="0"/>
    </w:pPr>
  </w:style>
  <w:style w:type="table" w:styleId="ListTable1Light-Accent3">
    <w:name w:val="List Table 1 Light Accent 3"/>
    <w:basedOn w:val="TableNormal"/>
    <w:uiPriority w:val="46"/>
    <w:rsid w:val="002A0A9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A0A9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2A0A9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2A0A94"/>
    <w:pPr>
      <w:keepNext/>
      <w:keepLines/>
      <w:spacing w:before="60"/>
      <w:jc w:val="center"/>
    </w:pPr>
    <w:rPr>
      <w:rFonts w:ascii="Arial" w:hAnsi="Arial"/>
      <w:b/>
    </w:rPr>
  </w:style>
  <w:style w:type="paragraph" w:customStyle="1" w:styleId="ZA">
    <w:name w:val="ZA"/>
    <w:rsid w:val="002A0A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2A0A94"/>
    <w:pPr>
      <w:ind w:left="1132" w:hanging="283"/>
      <w:contextualSpacing/>
    </w:pPr>
  </w:style>
  <w:style w:type="paragraph" w:customStyle="1" w:styleId="ZT">
    <w:name w:val="ZT"/>
    <w:rsid w:val="002A0A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5">
    <w:name w:val="B5"/>
    <w:basedOn w:val="List5"/>
    <w:rsid w:val="002A0A94"/>
    <w:pPr>
      <w:ind w:left="1702" w:hanging="284"/>
      <w:contextualSpacing w:val="0"/>
    </w:pPr>
  </w:style>
  <w:style w:type="paragraph" w:customStyle="1" w:styleId="TAN">
    <w:name w:val="TAN"/>
    <w:basedOn w:val="TAL"/>
    <w:rsid w:val="002A0A94"/>
    <w:pPr>
      <w:ind w:left="851" w:hanging="851"/>
    </w:pPr>
  </w:style>
  <w:style w:type="paragraph" w:styleId="List5">
    <w:name w:val="List 5"/>
    <w:basedOn w:val="Normal"/>
    <w:rsid w:val="002A0A94"/>
    <w:pPr>
      <w:ind w:left="1415" w:hanging="283"/>
      <w:contextualSpacing/>
    </w:pPr>
  </w:style>
  <w:style w:type="paragraph" w:customStyle="1" w:styleId="TF">
    <w:name w:val="TF"/>
    <w:basedOn w:val="TH"/>
    <w:rsid w:val="002A0A94"/>
    <w:pPr>
      <w:keepNext w:val="0"/>
      <w:spacing w:before="0" w:after="240"/>
    </w:pPr>
  </w:style>
  <w:style w:type="paragraph" w:customStyle="1" w:styleId="EQ">
    <w:name w:val="EQ"/>
    <w:basedOn w:val="Normal"/>
    <w:next w:val="Normal"/>
    <w:rsid w:val="002A0A94"/>
    <w:pPr>
      <w:keepLines/>
      <w:tabs>
        <w:tab w:val="center" w:pos="4536"/>
        <w:tab w:val="right" w:pos="9072"/>
      </w:tabs>
    </w:pPr>
  </w:style>
  <w:style w:type="table" w:styleId="ListTable1Light-Accent5">
    <w:name w:val="List Table 1 Light Accent 5"/>
    <w:basedOn w:val="TableNormal"/>
    <w:uiPriority w:val="46"/>
    <w:rsid w:val="002A0A9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A0A9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A0A9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A0A9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A0A9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A0A9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A0A9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2A0A94"/>
    <w:pPr>
      <w:ind w:left="851" w:hanging="284"/>
      <w:contextualSpacing w:val="0"/>
    </w:pPr>
  </w:style>
  <w:style w:type="paragraph" w:customStyle="1" w:styleId="B3">
    <w:name w:val="B3"/>
    <w:basedOn w:val="List3"/>
    <w:rsid w:val="002A0A94"/>
    <w:pPr>
      <w:ind w:left="1135" w:hanging="284"/>
      <w:contextualSpacing w:val="0"/>
    </w:pPr>
  </w:style>
  <w:style w:type="character" w:customStyle="1" w:styleId="BodyTextChar">
    <w:name w:val="Body Text Char"/>
    <w:link w:val="BodyText"/>
    <w:rsid w:val="002A0A94"/>
  </w:style>
  <w:style w:type="table" w:styleId="ColorfulGrid-Accent1">
    <w:name w:val="Colorful Grid Accent 1"/>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EditorsNote">
    <w:name w:val="Editor's Note"/>
    <w:basedOn w:val="NO"/>
    <w:rsid w:val="002A0A94"/>
    <w:rPr>
      <w:color w:val="FF0000"/>
    </w:rPr>
  </w:style>
  <w:style w:type="paragraph" w:customStyle="1" w:styleId="ZV">
    <w:name w:val="ZV"/>
    <w:basedOn w:val="Normal"/>
    <w:rsid w:val="002A0A94"/>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2A0A9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2">
    <w:name w:val="Colorful Grid Accent 2"/>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A0A9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A0A9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Caption">
    <w:name w:val="caption"/>
    <w:basedOn w:val="Normal"/>
    <w:next w:val="Normal"/>
    <w:qFormat/>
    <w:pPr>
      <w:spacing w:before="120" w:after="120"/>
    </w:pPr>
    <w:rPr>
      <w:b/>
    </w:rPr>
  </w:style>
  <w:style w:type="table" w:styleId="LightGrid-Accent5">
    <w:name w:val="Light Grid Accent 5"/>
    <w:basedOn w:val="TableNormal"/>
    <w:uiPriority w:val="62"/>
    <w:semiHidden/>
    <w:unhideWhenUsed/>
    <w:rsid w:val="002A0A9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5">
    <w:name w:val="Grid Table 1 Light Accent 5"/>
    <w:basedOn w:val="TableNormal"/>
    <w:uiPriority w:val="46"/>
    <w:rsid w:val="002A0A9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A0A9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semiHidden/>
    <w:unhideWhenUsed/>
    <w:rsid w:val="002A0A94"/>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2A0A9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paragraph" w:styleId="BodyText">
    <w:name w:val="Body Text"/>
    <w:basedOn w:val="Normal"/>
    <w:link w:val="BodyTextChar"/>
  </w:style>
  <w:style w:type="character" w:styleId="CommentReference">
    <w:name w:val="annotation reference"/>
    <w:semiHidden/>
    <w:rPr>
      <w:sz w:val="16"/>
    </w:rPr>
  </w:style>
  <w:style w:type="table" w:styleId="LightGrid-Accent6">
    <w:name w:val="Light Grid Accent 6"/>
    <w:basedOn w:val="TableNormal"/>
    <w:uiPriority w:val="62"/>
    <w:semiHidden/>
    <w:unhideWhenUsed/>
    <w:rsid w:val="002A0A9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
    <w:name w:val="Dark List"/>
    <w:basedOn w:val="TableNormal"/>
    <w:uiPriority w:val="70"/>
    <w:semiHidden/>
    <w:unhideWhenUsed/>
    <w:rsid w:val="002A0A9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List">
    <w:name w:val="Light List"/>
    <w:basedOn w:val="TableNormal"/>
    <w:uiPriority w:val="61"/>
    <w:semiHidden/>
    <w:unhideWhenUsed/>
    <w:rsid w:val="002A0A9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ColorfulList-Accent3">
    <w:name w:val="Colorful List Accent 3"/>
    <w:basedOn w:val="TableNormal"/>
    <w:uiPriority w:val="72"/>
    <w:semiHidden/>
    <w:unhideWhenUsed/>
    <w:rsid w:val="002A0A9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A0A9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A0A9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A0A9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A0A9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A0A9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A0A9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A0A9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A0A9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A0A9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A0A9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2A0A9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A0A9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2A0A9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A0A9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A0A9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A0A9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2A0A9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A0A9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A0A9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A0A9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A0A9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A0A9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A0A9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A0A9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A0A9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A0A9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A0A9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A0A9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A0A9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A0A9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A0A9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A0A9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A0A9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A0A9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A0A9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A0A9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A0A9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A0A9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A0A9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A0A9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A0A9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A0A9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A0A9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A0A9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A0A9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A0A9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A0A9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A0A9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A0A9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A0A9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Accent1">
    <w:name w:val="Light List Accent 1"/>
    <w:basedOn w:val="TableNormal"/>
    <w:uiPriority w:val="61"/>
    <w:semiHidden/>
    <w:unhideWhenUsed/>
    <w:rsid w:val="002A0A9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A0A9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A0A9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A0A9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A0A9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A0A9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A0A9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A0A9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A0A9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A0A9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A0A9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A0A9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A0A9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A0A9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A0A9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A0A9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A0A9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A0A9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A0A9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A0A9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A0A9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A0A9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A0A9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A0A9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A0A9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A0A9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A0A9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A0A9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A0A9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A0A9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A0A9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A0A9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A0A9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A0A9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A0A9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A0A9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A0A9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A0A9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A0A9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A0A9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A0A9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A0A9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A0A9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A0A9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A0A9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A0A9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A0A9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A0A9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A0A9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A0A9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A0A9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A0A9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A0A9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A0A9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A0A9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A0A9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A0A9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A0A9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A0A9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A0A9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A0A9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A0A9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A0A9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A0A9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A0A9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A0A9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A0A9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A0A9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A0A9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A0A9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A0A9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A0A9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A0A9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A0A9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A0A9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A0A9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A0A9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A0A9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A0A9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A0A9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A0A9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A0A9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A0A9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A0A9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A0A9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A0A9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A0A9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2A0A94"/>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A0A94"/>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A0A94"/>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A0A94"/>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A0A94"/>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A0A94"/>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A0A9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A0A94"/>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A0A94"/>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A0A94"/>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A0A94"/>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A0A94"/>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A0A94"/>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A0A94"/>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A0A94"/>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A0A94"/>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A0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2A0A9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A0A94"/>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A0A94"/>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A0A94"/>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A0A9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A0A94"/>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A0A94"/>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A0A94"/>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A0A9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A0A94"/>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A0A94"/>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A0A94"/>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A0A94"/>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A0A94"/>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A0A94"/>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A0A94"/>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A0A94"/>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A0A9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A0A94"/>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A0A94"/>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A0A94"/>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A0A94"/>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A0A94"/>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A0A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A0A94"/>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A0A94"/>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A0A94"/>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2A0A94"/>
    <w:pPr>
      <w:ind w:left="1985" w:hanging="1985"/>
      <w:outlineLvl w:val="9"/>
    </w:pPr>
    <w:rPr>
      <w:sz w:val="20"/>
    </w:rPr>
  </w:style>
  <w:style w:type="paragraph" w:customStyle="1" w:styleId="LD">
    <w:name w:val="LD"/>
    <w:rsid w:val="002A0A9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A0A94"/>
    <w:pPr>
      <w:keepNext/>
      <w:spacing w:after="0"/>
    </w:pPr>
    <w:rPr>
      <w:rFonts w:ascii="Arial" w:hAnsi="Arial"/>
      <w:sz w:val="18"/>
    </w:rPr>
  </w:style>
  <w:style w:type="paragraph" w:customStyle="1" w:styleId="NW">
    <w:name w:val="NW"/>
    <w:basedOn w:val="NO"/>
    <w:rsid w:val="002A0A94"/>
    <w:pPr>
      <w:spacing w:after="0"/>
    </w:pPr>
  </w:style>
  <w:style w:type="paragraph" w:customStyle="1" w:styleId="PL">
    <w:name w:val="PL"/>
    <w:rsid w:val="002A0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TOC6">
    <w:name w:val="toc 6"/>
    <w:basedOn w:val="Normal"/>
    <w:next w:val="Normal"/>
    <w:uiPriority w:val="39"/>
    <w:unhideWhenUsed/>
    <w:rsid w:val="002A0A9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2A0A9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2A0A9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2A0A94"/>
    <w:pPr>
      <w:tabs>
        <w:tab w:val="center" w:pos="4513"/>
        <w:tab w:val="right" w:pos="9026"/>
      </w:tabs>
    </w:pPr>
  </w:style>
  <w:style w:type="character" w:customStyle="1" w:styleId="HeaderChar">
    <w:name w:val="Header Char"/>
    <w:basedOn w:val="DefaultParagraphFont"/>
    <w:link w:val="Header"/>
    <w:rsid w:val="002A0A94"/>
  </w:style>
  <w:style w:type="paragraph" w:styleId="Footer">
    <w:name w:val="footer"/>
    <w:basedOn w:val="Normal"/>
    <w:link w:val="FooterChar"/>
    <w:rsid w:val="002A0A94"/>
    <w:pPr>
      <w:tabs>
        <w:tab w:val="center" w:pos="4513"/>
        <w:tab w:val="right" w:pos="9026"/>
      </w:tabs>
    </w:pPr>
  </w:style>
  <w:style w:type="character" w:customStyle="1" w:styleId="FooterChar">
    <w:name w:val="Footer Char"/>
    <w:basedOn w:val="DefaultParagraphFont"/>
    <w:link w:val="Footer"/>
    <w:rsid w:val="002A0A94"/>
  </w:style>
  <w:style w:type="paragraph" w:styleId="BalloonText">
    <w:name w:val="Balloon Text"/>
    <w:basedOn w:val="Normal"/>
    <w:link w:val="BalloonTextChar"/>
    <w:rsid w:val="007E1165"/>
    <w:pPr>
      <w:spacing w:after="0"/>
    </w:pPr>
    <w:rPr>
      <w:rFonts w:ascii="Segoe UI" w:hAnsi="Segoe UI" w:cs="Segoe UI"/>
      <w:sz w:val="18"/>
      <w:szCs w:val="18"/>
    </w:rPr>
  </w:style>
  <w:style w:type="character" w:customStyle="1" w:styleId="BalloonTextChar">
    <w:name w:val="Balloon Text Char"/>
    <w:link w:val="BalloonText"/>
    <w:rsid w:val="007E1165"/>
    <w:rPr>
      <w:rFonts w:ascii="Segoe UI" w:hAnsi="Segoe UI" w:cs="Segoe UI"/>
      <w:sz w:val="18"/>
      <w:szCs w:val="18"/>
    </w:rPr>
  </w:style>
  <w:style w:type="paragraph" w:styleId="Bibliography">
    <w:name w:val="Bibliography"/>
    <w:basedOn w:val="Normal"/>
    <w:next w:val="Normal"/>
    <w:uiPriority w:val="37"/>
    <w:semiHidden/>
    <w:unhideWhenUsed/>
    <w:rsid w:val="007E1165"/>
  </w:style>
  <w:style w:type="paragraph" w:styleId="BlockText">
    <w:name w:val="Block Text"/>
    <w:basedOn w:val="Normal"/>
    <w:rsid w:val="007E1165"/>
    <w:pPr>
      <w:spacing w:after="120"/>
      <w:ind w:left="1440" w:right="1440"/>
    </w:pPr>
  </w:style>
  <w:style w:type="paragraph" w:styleId="BodyText2">
    <w:name w:val="Body Text 2"/>
    <w:basedOn w:val="Normal"/>
    <w:link w:val="BodyText2Char"/>
    <w:rsid w:val="007E1165"/>
    <w:pPr>
      <w:spacing w:after="120" w:line="480" w:lineRule="auto"/>
    </w:pPr>
  </w:style>
  <w:style w:type="character" w:customStyle="1" w:styleId="BodyText2Char">
    <w:name w:val="Body Text 2 Char"/>
    <w:basedOn w:val="DefaultParagraphFont"/>
    <w:link w:val="BodyText2"/>
    <w:rsid w:val="007E1165"/>
  </w:style>
  <w:style w:type="paragraph" w:styleId="BodyText3">
    <w:name w:val="Body Text 3"/>
    <w:basedOn w:val="Normal"/>
    <w:link w:val="BodyText3Char"/>
    <w:rsid w:val="007E1165"/>
    <w:pPr>
      <w:spacing w:after="120"/>
    </w:pPr>
    <w:rPr>
      <w:sz w:val="16"/>
      <w:szCs w:val="16"/>
    </w:rPr>
  </w:style>
  <w:style w:type="character" w:customStyle="1" w:styleId="BodyText3Char">
    <w:name w:val="Body Text 3 Char"/>
    <w:link w:val="BodyText3"/>
    <w:rsid w:val="007E1165"/>
    <w:rPr>
      <w:sz w:val="16"/>
      <w:szCs w:val="16"/>
    </w:rPr>
  </w:style>
  <w:style w:type="paragraph" w:styleId="BodyTextFirstIndent">
    <w:name w:val="Body Text First Indent"/>
    <w:basedOn w:val="BodyText"/>
    <w:link w:val="BodyTextFirstIndentChar"/>
    <w:rsid w:val="007E1165"/>
    <w:pPr>
      <w:spacing w:after="120"/>
      <w:ind w:firstLine="210"/>
    </w:pPr>
  </w:style>
  <w:style w:type="character" w:customStyle="1" w:styleId="BodyTextFirstIndentChar">
    <w:name w:val="Body Text First Indent Char"/>
    <w:basedOn w:val="BodyTextChar"/>
    <w:link w:val="BodyTextFirstIndent"/>
    <w:rsid w:val="007E1165"/>
  </w:style>
  <w:style w:type="paragraph" w:styleId="BodyTextIndent">
    <w:name w:val="Body Text Indent"/>
    <w:basedOn w:val="Normal"/>
    <w:link w:val="BodyTextIndentChar"/>
    <w:rsid w:val="007E1165"/>
    <w:pPr>
      <w:spacing w:after="120"/>
      <w:ind w:left="283"/>
    </w:pPr>
  </w:style>
  <w:style w:type="character" w:customStyle="1" w:styleId="BodyTextIndentChar">
    <w:name w:val="Body Text Indent Char"/>
    <w:basedOn w:val="DefaultParagraphFont"/>
    <w:link w:val="BodyTextIndent"/>
    <w:rsid w:val="007E1165"/>
  </w:style>
  <w:style w:type="paragraph" w:styleId="BodyTextFirstIndent2">
    <w:name w:val="Body Text First Indent 2"/>
    <w:basedOn w:val="BodyTextIndent"/>
    <w:link w:val="BodyTextFirstIndent2Char"/>
    <w:rsid w:val="007E1165"/>
    <w:pPr>
      <w:ind w:firstLine="210"/>
    </w:pPr>
  </w:style>
  <w:style w:type="character" w:customStyle="1" w:styleId="BodyTextFirstIndent2Char">
    <w:name w:val="Body Text First Indent 2 Char"/>
    <w:basedOn w:val="BodyTextIndentChar"/>
    <w:link w:val="BodyTextFirstIndent2"/>
    <w:rsid w:val="007E1165"/>
  </w:style>
  <w:style w:type="paragraph" w:styleId="BodyTextIndent2">
    <w:name w:val="Body Text Indent 2"/>
    <w:basedOn w:val="Normal"/>
    <w:link w:val="BodyTextIndent2Char"/>
    <w:rsid w:val="007E1165"/>
    <w:pPr>
      <w:spacing w:after="120" w:line="480" w:lineRule="auto"/>
      <w:ind w:left="283"/>
    </w:pPr>
  </w:style>
  <w:style w:type="character" w:customStyle="1" w:styleId="BodyTextIndent2Char">
    <w:name w:val="Body Text Indent 2 Char"/>
    <w:basedOn w:val="DefaultParagraphFont"/>
    <w:link w:val="BodyTextIndent2"/>
    <w:rsid w:val="007E1165"/>
  </w:style>
  <w:style w:type="paragraph" w:styleId="BodyTextIndent3">
    <w:name w:val="Body Text Indent 3"/>
    <w:basedOn w:val="Normal"/>
    <w:link w:val="BodyTextIndent3Char"/>
    <w:rsid w:val="007E1165"/>
    <w:pPr>
      <w:spacing w:after="120"/>
      <w:ind w:left="283"/>
    </w:pPr>
    <w:rPr>
      <w:sz w:val="16"/>
      <w:szCs w:val="16"/>
    </w:rPr>
  </w:style>
  <w:style w:type="character" w:customStyle="1" w:styleId="BodyTextIndent3Char">
    <w:name w:val="Body Text Indent 3 Char"/>
    <w:link w:val="BodyTextIndent3"/>
    <w:rsid w:val="007E1165"/>
    <w:rPr>
      <w:sz w:val="16"/>
      <w:szCs w:val="16"/>
    </w:rPr>
  </w:style>
  <w:style w:type="paragraph" w:styleId="Closing">
    <w:name w:val="Closing"/>
    <w:basedOn w:val="Normal"/>
    <w:link w:val="ClosingChar"/>
    <w:rsid w:val="007E1165"/>
    <w:pPr>
      <w:ind w:left="4252"/>
    </w:pPr>
  </w:style>
  <w:style w:type="character" w:customStyle="1" w:styleId="ClosingChar">
    <w:name w:val="Closing Char"/>
    <w:basedOn w:val="DefaultParagraphFont"/>
    <w:link w:val="Closing"/>
    <w:rsid w:val="007E1165"/>
  </w:style>
  <w:style w:type="paragraph" w:styleId="CommentText">
    <w:name w:val="annotation text"/>
    <w:basedOn w:val="Normal"/>
    <w:link w:val="CommentTextChar"/>
    <w:rsid w:val="007E1165"/>
  </w:style>
  <w:style w:type="character" w:customStyle="1" w:styleId="CommentTextChar">
    <w:name w:val="Comment Text Char"/>
    <w:basedOn w:val="DefaultParagraphFont"/>
    <w:link w:val="CommentText"/>
    <w:rsid w:val="007E1165"/>
  </w:style>
  <w:style w:type="paragraph" w:styleId="CommentSubject">
    <w:name w:val="annotation subject"/>
    <w:basedOn w:val="CommentText"/>
    <w:next w:val="CommentText"/>
    <w:link w:val="CommentSubjectChar"/>
    <w:rsid w:val="007E1165"/>
    <w:rPr>
      <w:b/>
      <w:bCs/>
    </w:rPr>
  </w:style>
  <w:style w:type="character" w:customStyle="1" w:styleId="CommentSubjectChar">
    <w:name w:val="Comment Subject Char"/>
    <w:link w:val="CommentSubject"/>
    <w:rsid w:val="007E1165"/>
    <w:rPr>
      <w:b/>
      <w:bCs/>
    </w:rPr>
  </w:style>
  <w:style w:type="paragraph" w:styleId="Date">
    <w:name w:val="Date"/>
    <w:basedOn w:val="Normal"/>
    <w:next w:val="Normal"/>
    <w:link w:val="DateChar"/>
    <w:rsid w:val="007E1165"/>
  </w:style>
  <w:style w:type="character" w:customStyle="1" w:styleId="DateChar">
    <w:name w:val="Date Char"/>
    <w:basedOn w:val="DefaultParagraphFont"/>
    <w:link w:val="Date"/>
    <w:rsid w:val="007E1165"/>
  </w:style>
  <w:style w:type="paragraph" w:styleId="DocumentMap">
    <w:name w:val="Document Map"/>
    <w:basedOn w:val="Normal"/>
    <w:link w:val="DocumentMapChar"/>
    <w:rsid w:val="007E1165"/>
    <w:rPr>
      <w:rFonts w:ascii="Segoe UI" w:hAnsi="Segoe UI" w:cs="Segoe UI"/>
      <w:sz w:val="16"/>
      <w:szCs w:val="16"/>
    </w:rPr>
  </w:style>
  <w:style w:type="character" w:customStyle="1" w:styleId="DocumentMapChar">
    <w:name w:val="Document Map Char"/>
    <w:link w:val="DocumentMap"/>
    <w:rsid w:val="007E1165"/>
    <w:rPr>
      <w:rFonts w:ascii="Segoe UI" w:hAnsi="Segoe UI" w:cs="Segoe UI"/>
      <w:sz w:val="16"/>
      <w:szCs w:val="16"/>
    </w:rPr>
  </w:style>
  <w:style w:type="paragraph" w:styleId="E-mailSignature">
    <w:name w:val="E-mail Signature"/>
    <w:basedOn w:val="Normal"/>
    <w:link w:val="E-mailSignatureChar"/>
    <w:rsid w:val="007E1165"/>
  </w:style>
  <w:style w:type="character" w:customStyle="1" w:styleId="E-mailSignatureChar">
    <w:name w:val="E-mail Signature Char"/>
    <w:basedOn w:val="DefaultParagraphFont"/>
    <w:link w:val="E-mailSignature"/>
    <w:rsid w:val="007E1165"/>
  </w:style>
  <w:style w:type="paragraph" w:styleId="EndnoteText">
    <w:name w:val="endnote text"/>
    <w:basedOn w:val="Normal"/>
    <w:link w:val="EndnoteTextChar"/>
    <w:rsid w:val="007E1165"/>
  </w:style>
  <w:style w:type="character" w:customStyle="1" w:styleId="EndnoteTextChar">
    <w:name w:val="Endnote Text Char"/>
    <w:basedOn w:val="DefaultParagraphFont"/>
    <w:link w:val="EndnoteText"/>
    <w:rsid w:val="007E1165"/>
  </w:style>
  <w:style w:type="paragraph" w:styleId="EnvelopeAddress">
    <w:name w:val="envelope address"/>
    <w:basedOn w:val="Normal"/>
    <w:rsid w:val="007E116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E1165"/>
    <w:rPr>
      <w:rFonts w:ascii="Calibri Light" w:hAnsi="Calibri Light"/>
    </w:rPr>
  </w:style>
  <w:style w:type="paragraph" w:styleId="FootnoteText">
    <w:name w:val="footnote text"/>
    <w:basedOn w:val="Normal"/>
    <w:link w:val="FootnoteTextChar"/>
    <w:rsid w:val="007E1165"/>
  </w:style>
  <w:style w:type="character" w:customStyle="1" w:styleId="FootnoteTextChar">
    <w:name w:val="Footnote Text Char"/>
    <w:basedOn w:val="DefaultParagraphFont"/>
    <w:link w:val="FootnoteText"/>
    <w:rsid w:val="007E1165"/>
  </w:style>
  <w:style w:type="paragraph" w:styleId="HTMLAddress">
    <w:name w:val="HTML Address"/>
    <w:basedOn w:val="Normal"/>
    <w:link w:val="HTMLAddressChar"/>
    <w:rsid w:val="007E1165"/>
    <w:rPr>
      <w:i/>
      <w:iCs/>
    </w:rPr>
  </w:style>
  <w:style w:type="character" w:customStyle="1" w:styleId="HTMLAddressChar">
    <w:name w:val="HTML Address Char"/>
    <w:link w:val="HTMLAddress"/>
    <w:rsid w:val="007E1165"/>
    <w:rPr>
      <w:i/>
      <w:iCs/>
    </w:rPr>
  </w:style>
  <w:style w:type="paragraph" w:styleId="HTMLPreformatted">
    <w:name w:val="HTML Preformatted"/>
    <w:basedOn w:val="Normal"/>
    <w:link w:val="HTMLPreformattedChar"/>
    <w:rsid w:val="007E1165"/>
    <w:rPr>
      <w:rFonts w:ascii="Courier New" w:hAnsi="Courier New" w:cs="Courier New"/>
    </w:rPr>
  </w:style>
  <w:style w:type="character" w:customStyle="1" w:styleId="HTMLPreformattedChar">
    <w:name w:val="HTML Preformatted Char"/>
    <w:link w:val="HTMLPreformatted"/>
    <w:rsid w:val="007E1165"/>
    <w:rPr>
      <w:rFonts w:ascii="Courier New" w:hAnsi="Courier New" w:cs="Courier New"/>
    </w:rPr>
  </w:style>
  <w:style w:type="paragraph" w:styleId="Index1">
    <w:name w:val="index 1"/>
    <w:basedOn w:val="Normal"/>
    <w:next w:val="Normal"/>
    <w:rsid w:val="007E1165"/>
    <w:pPr>
      <w:ind w:left="200" w:hanging="200"/>
    </w:pPr>
  </w:style>
  <w:style w:type="paragraph" w:styleId="Index2">
    <w:name w:val="index 2"/>
    <w:basedOn w:val="Normal"/>
    <w:next w:val="Normal"/>
    <w:rsid w:val="007E1165"/>
    <w:pPr>
      <w:ind w:left="400" w:hanging="200"/>
    </w:pPr>
  </w:style>
  <w:style w:type="paragraph" w:styleId="Index3">
    <w:name w:val="index 3"/>
    <w:basedOn w:val="Normal"/>
    <w:next w:val="Normal"/>
    <w:rsid w:val="007E1165"/>
    <w:pPr>
      <w:ind w:left="600" w:hanging="200"/>
    </w:pPr>
  </w:style>
  <w:style w:type="paragraph" w:styleId="Index4">
    <w:name w:val="index 4"/>
    <w:basedOn w:val="Normal"/>
    <w:next w:val="Normal"/>
    <w:rsid w:val="007E1165"/>
    <w:pPr>
      <w:ind w:left="800" w:hanging="200"/>
    </w:pPr>
  </w:style>
  <w:style w:type="paragraph" w:styleId="Index5">
    <w:name w:val="index 5"/>
    <w:basedOn w:val="Normal"/>
    <w:next w:val="Normal"/>
    <w:rsid w:val="007E1165"/>
    <w:pPr>
      <w:ind w:left="1000" w:hanging="200"/>
    </w:pPr>
  </w:style>
  <w:style w:type="paragraph" w:styleId="Index6">
    <w:name w:val="index 6"/>
    <w:basedOn w:val="Normal"/>
    <w:next w:val="Normal"/>
    <w:rsid w:val="007E1165"/>
    <w:pPr>
      <w:ind w:left="1200" w:hanging="200"/>
    </w:pPr>
  </w:style>
  <w:style w:type="paragraph" w:styleId="Index7">
    <w:name w:val="index 7"/>
    <w:basedOn w:val="Normal"/>
    <w:next w:val="Normal"/>
    <w:rsid w:val="007E1165"/>
    <w:pPr>
      <w:ind w:left="1400" w:hanging="200"/>
    </w:pPr>
  </w:style>
  <w:style w:type="paragraph" w:styleId="Index8">
    <w:name w:val="index 8"/>
    <w:basedOn w:val="Normal"/>
    <w:next w:val="Normal"/>
    <w:rsid w:val="007E1165"/>
    <w:pPr>
      <w:ind w:left="1600" w:hanging="200"/>
    </w:pPr>
  </w:style>
  <w:style w:type="paragraph" w:styleId="Index9">
    <w:name w:val="index 9"/>
    <w:basedOn w:val="Normal"/>
    <w:next w:val="Normal"/>
    <w:rsid w:val="007E1165"/>
    <w:pPr>
      <w:ind w:left="1800" w:hanging="200"/>
    </w:pPr>
  </w:style>
  <w:style w:type="paragraph" w:styleId="IndexHeading">
    <w:name w:val="index heading"/>
    <w:basedOn w:val="Normal"/>
    <w:next w:val="Index1"/>
    <w:rsid w:val="007E1165"/>
    <w:rPr>
      <w:rFonts w:ascii="Calibri Light" w:hAnsi="Calibri Light"/>
      <w:b/>
      <w:bCs/>
    </w:rPr>
  </w:style>
  <w:style w:type="paragraph" w:styleId="IntenseQuote">
    <w:name w:val="Intense Quote"/>
    <w:basedOn w:val="Normal"/>
    <w:next w:val="Normal"/>
    <w:link w:val="IntenseQuoteChar"/>
    <w:uiPriority w:val="30"/>
    <w:qFormat/>
    <w:rsid w:val="007E116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E1165"/>
    <w:rPr>
      <w:i/>
      <w:iCs/>
      <w:color w:val="4472C4"/>
    </w:rPr>
  </w:style>
  <w:style w:type="paragraph" w:styleId="ListBullet">
    <w:name w:val="List Bullet"/>
    <w:basedOn w:val="Normal"/>
    <w:rsid w:val="007E1165"/>
    <w:pPr>
      <w:numPr>
        <w:numId w:val="20"/>
      </w:numPr>
      <w:contextualSpacing/>
    </w:pPr>
  </w:style>
  <w:style w:type="paragraph" w:styleId="ListBullet2">
    <w:name w:val="List Bullet 2"/>
    <w:basedOn w:val="Normal"/>
    <w:rsid w:val="007E1165"/>
    <w:pPr>
      <w:numPr>
        <w:numId w:val="21"/>
      </w:numPr>
      <w:contextualSpacing/>
    </w:pPr>
  </w:style>
  <w:style w:type="paragraph" w:styleId="ListBullet3">
    <w:name w:val="List Bullet 3"/>
    <w:basedOn w:val="Normal"/>
    <w:rsid w:val="007E1165"/>
    <w:pPr>
      <w:numPr>
        <w:numId w:val="22"/>
      </w:numPr>
      <w:contextualSpacing/>
    </w:pPr>
  </w:style>
  <w:style w:type="paragraph" w:styleId="ListBullet4">
    <w:name w:val="List Bullet 4"/>
    <w:basedOn w:val="Normal"/>
    <w:rsid w:val="007E1165"/>
    <w:pPr>
      <w:numPr>
        <w:numId w:val="23"/>
      </w:numPr>
      <w:contextualSpacing/>
    </w:pPr>
  </w:style>
  <w:style w:type="paragraph" w:styleId="ListBullet5">
    <w:name w:val="List Bullet 5"/>
    <w:basedOn w:val="Normal"/>
    <w:rsid w:val="007E1165"/>
    <w:pPr>
      <w:numPr>
        <w:numId w:val="24"/>
      </w:numPr>
      <w:contextualSpacing/>
    </w:pPr>
  </w:style>
  <w:style w:type="paragraph" w:styleId="ListContinue">
    <w:name w:val="List Continue"/>
    <w:basedOn w:val="Normal"/>
    <w:rsid w:val="007E1165"/>
    <w:pPr>
      <w:spacing w:after="120"/>
      <w:ind w:left="283"/>
      <w:contextualSpacing/>
    </w:pPr>
  </w:style>
  <w:style w:type="paragraph" w:styleId="ListContinue2">
    <w:name w:val="List Continue 2"/>
    <w:basedOn w:val="Normal"/>
    <w:rsid w:val="007E1165"/>
    <w:pPr>
      <w:spacing w:after="120"/>
      <w:ind w:left="566"/>
      <w:contextualSpacing/>
    </w:pPr>
  </w:style>
  <w:style w:type="paragraph" w:styleId="ListContinue3">
    <w:name w:val="List Continue 3"/>
    <w:basedOn w:val="Normal"/>
    <w:rsid w:val="007E1165"/>
    <w:pPr>
      <w:spacing w:after="120"/>
      <w:ind w:left="849"/>
      <w:contextualSpacing/>
    </w:pPr>
  </w:style>
  <w:style w:type="paragraph" w:styleId="ListContinue4">
    <w:name w:val="List Continue 4"/>
    <w:basedOn w:val="Normal"/>
    <w:rsid w:val="007E1165"/>
    <w:pPr>
      <w:spacing w:after="120"/>
      <w:ind w:left="1132"/>
      <w:contextualSpacing/>
    </w:pPr>
  </w:style>
  <w:style w:type="paragraph" w:styleId="ListContinue5">
    <w:name w:val="List Continue 5"/>
    <w:basedOn w:val="Normal"/>
    <w:rsid w:val="007E1165"/>
    <w:pPr>
      <w:spacing w:after="120"/>
      <w:ind w:left="1415"/>
      <w:contextualSpacing/>
    </w:pPr>
  </w:style>
  <w:style w:type="paragraph" w:styleId="ListNumber">
    <w:name w:val="List Number"/>
    <w:basedOn w:val="Normal"/>
    <w:rsid w:val="007E1165"/>
    <w:pPr>
      <w:numPr>
        <w:numId w:val="25"/>
      </w:numPr>
      <w:contextualSpacing/>
    </w:pPr>
  </w:style>
  <w:style w:type="paragraph" w:styleId="ListNumber2">
    <w:name w:val="List Number 2"/>
    <w:basedOn w:val="Normal"/>
    <w:rsid w:val="007E1165"/>
    <w:pPr>
      <w:numPr>
        <w:numId w:val="26"/>
      </w:numPr>
      <w:contextualSpacing/>
    </w:pPr>
  </w:style>
  <w:style w:type="paragraph" w:styleId="ListNumber3">
    <w:name w:val="List Number 3"/>
    <w:basedOn w:val="Normal"/>
    <w:rsid w:val="007E1165"/>
    <w:pPr>
      <w:numPr>
        <w:numId w:val="27"/>
      </w:numPr>
      <w:contextualSpacing/>
    </w:pPr>
  </w:style>
  <w:style w:type="paragraph" w:styleId="ListNumber4">
    <w:name w:val="List Number 4"/>
    <w:basedOn w:val="Normal"/>
    <w:rsid w:val="007E1165"/>
    <w:pPr>
      <w:numPr>
        <w:numId w:val="28"/>
      </w:numPr>
      <w:contextualSpacing/>
    </w:pPr>
  </w:style>
  <w:style w:type="paragraph" w:styleId="ListNumber5">
    <w:name w:val="List Number 5"/>
    <w:basedOn w:val="Normal"/>
    <w:rsid w:val="007E1165"/>
    <w:pPr>
      <w:numPr>
        <w:numId w:val="29"/>
      </w:numPr>
      <w:contextualSpacing/>
    </w:pPr>
  </w:style>
  <w:style w:type="paragraph" w:styleId="ListParagraph">
    <w:name w:val="List Paragraph"/>
    <w:basedOn w:val="Normal"/>
    <w:uiPriority w:val="34"/>
    <w:qFormat/>
    <w:rsid w:val="007E1165"/>
    <w:pPr>
      <w:ind w:left="720"/>
    </w:pPr>
  </w:style>
  <w:style w:type="paragraph" w:styleId="MacroText">
    <w:name w:val="macro"/>
    <w:link w:val="MacroTextChar"/>
    <w:rsid w:val="007E1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E1165"/>
    <w:rPr>
      <w:rFonts w:ascii="Courier New" w:hAnsi="Courier New" w:cs="Courier New"/>
    </w:rPr>
  </w:style>
  <w:style w:type="paragraph" w:styleId="MessageHeader">
    <w:name w:val="Message Header"/>
    <w:basedOn w:val="Normal"/>
    <w:link w:val="MessageHeaderChar"/>
    <w:rsid w:val="007E116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E1165"/>
    <w:rPr>
      <w:rFonts w:ascii="Calibri Light" w:eastAsia="Times New Roman" w:hAnsi="Calibri Light" w:cs="Times New Roman"/>
      <w:sz w:val="24"/>
      <w:szCs w:val="24"/>
      <w:shd w:val="pct20" w:color="auto" w:fill="auto"/>
    </w:rPr>
  </w:style>
  <w:style w:type="paragraph" w:styleId="NoSpacing">
    <w:name w:val="No Spacing"/>
    <w:uiPriority w:val="1"/>
    <w:qFormat/>
    <w:rsid w:val="007E1165"/>
    <w:pPr>
      <w:overflowPunct w:val="0"/>
      <w:autoSpaceDE w:val="0"/>
      <w:autoSpaceDN w:val="0"/>
      <w:adjustRightInd w:val="0"/>
      <w:textAlignment w:val="baseline"/>
    </w:pPr>
  </w:style>
  <w:style w:type="paragraph" w:styleId="NormalWeb">
    <w:name w:val="Normal (Web)"/>
    <w:basedOn w:val="Normal"/>
    <w:rsid w:val="007E1165"/>
    <w:rPr>
      <w:sz w:val="24"/>
      <w:szCs w:val="24"/>
    </w:rPr>
  </w:style>
  <w:style w:type="paragraph" w:styleId="NormalIndent">
    <w:name w:val="Normal Indent"/>
    <w:basedOn w:val="Normal"/>
    <w:rsid w:val="007E1165"/>
    <w:pPr>
      <w:ind w:left="720"/>
    </w:pPr>
  </w:style>
  <w:style w:type="paragraph" w:styleId="NoteHeading">
    <w:name w:val="Note Heading"/>
    <w:basedOn w:val="Normal"/>
    <w:next w:val="Normal"/>
    <w:link w:val="NoteHeadingChar"/>
    <w:rsid w:val="007E1165"/>
  </w:style>
  <w:style w:type="character" w:customStyle="1" w:styleId="NoteHeadingChar">
    <w:name w:val="Note Heading Char"/>
    <w:basedOn w:val="DefaultParagraphFont"/>
    <w:link w:val="NoteHeading"/>
    <w:rsid w:val="007E1165"/>
  </w:style>
  <w:style w:type="paragraph" w:styleId="PlainText">
    <w:name w:val="Plain Text"/>
    <w:basedOn w:val="Normal"/>
    <w:link w:val="PlainTextChar"/>
    <w:rsid w:val="007E1165"/>
    <w:rPr>
      <w:rFonts w:ascii="Courier New" w:hAnsi="Courier New" w:cs="Courier New"/>
    </w:rPr>
  </w:style>
  <w:style w:type="character" w:customStyle="1" w:styleId="PlainTextChar">
    <w:name w:val="Plain Text Char"/>
    <w:link w:val="PlainText"/>
    <w:rsid w:val="007E1165"/>
    <w:rPr>
      <w:rFonts w:ascii="Courier New" w:hAnsi="Courier New" w:cs="Courier New"/>
    </w:rPr>
  </w:style>
  <w:style w:type="paragraph" w:styleId="Quote">
    <w:name w:val="Quote"/>
    <w:basedOn w:val="Normal"/>
    <w:next w:val="Normal"/>
    <w:link w:val="QuoteChar"/>
    <w:uiPriority w:val="29"/>
    <w:qFormat/>
    <w:rsid w:val="007E1165"/>
    <w:pPr>
      <w:spacing w:before="200" w:after="160"/>
      <w:ind w:left="864" w:right="864"/>
      <w:jc w:val="center"/>
    </w:pPr>
    <w:rPr>
      <w:i/>
      <w:iCs/>
      <w:color w:val="404040"/>
    </w:rPr>
  </w:style>
  <w:style w:type="character" w:customStyle="1" w:styleId="QuoteChar">
    <w:name w:val="Quote Char"/>
    <w:link w:val="Quote"/>
    <w:uiPriority w:val="29"/>
    <w:rsid w:val="007E1165"/>
    <w:rPr>
      <w:i/>
      <w:iCs/>
      <w:color w:val="404040"/>
    </w:rPr>
  </w:style>
  <w:style w:type="paragraph" w:styleId="Salutation">
    <w:name w:val="Salutation"/>
    <w:basedOn w:val="Normal"/>
    <w:next w:val="Normal"/>
    <w:link w:val="SalutationChar"/>
    <w:rsid w:val="007E1165"/>
  </w:style>
  <w:style w:type="character" w:customStyle="1" w:styleId="SalutationChar">
    <w:name w:val="Salutation Char"/>
    <w:basedOn w:val="DefaultParagraphFont"/>
    <w:link w:val="Salutation"/>
    <w:rsid w:val="007E1165"/>
  </w:style>
  <w:style w:type="paragraph" w:styleId="Signature">
    <w:name w:val="Signature"/>
    <w:basedOn w:val="Normal"/>
    <w:link w:val="SignatureChar"/>
    <w:rsid w:val="007E1165"/>
    <w:pPr>
      <w:ind w:left="4252"/>
    </w:pPr>
  </w:style>
  <w:style w:type="character" w:customStyle="1" w:styleId="SignatureChar">
    <w:name w:val="Signature Char"/>
    <w:basedOn w:val="DefaultParagraphFont"/>
    <w:link w:val="Signature"/>
    <w:rsid w:val="007E1165"/>
  </w:style>
  <w:style w:type="paragraph" w:styleId="Subtitle">
    <w:name w:val="Subtitle"/>
    <w:basedOn w:val="Normal"/>
    <w:next w:val="Normal"/>
    <w:link w:val="SubtitleChar"/>
    <w:qFormat/>
    <w:rsid w:val="007E1165"/>
    <w:pPr>
      <w:spacing w:after="60"/>
      <w:jc w:val="center"/>
      <w:outlineLvl w:val="1"/>
    </w:pPr>
    <w:rPr>
      <w:rFonts w:ascii="Calibri Light" w:hAnsi="Calibri Light"/>
      <w:sz w:val="24"/>
      <w:szCs w:val="24"/>
    </w:rPr>
  </w:style>
  <w:style w:type="character" w:customStyle="1" w:styleId="SubtitleChar">
    <w:name w:val="Subtitle Char"/>
    <w:link w:val="Subtitle"/>
    <w:rsid w:val="007E1165"/>
    <w:rPr>
      <w:rFonts w:ascii="Calibri Light" w:eastAsia="Times New Roman" w:hAnsi="Calibri Light" w:cs="Times New Roman"/>
      <w:sz w:val="24"/>
      <w:szCs w:val="24"/>
    </w:rPr>
  </w:style>
  <w:style w:type="paragraph" w:styleId="TableofAuthorities">
    <w:name w:val="table of authorities"/>
    <w:basedOn w:val="Normal"/>
    <w:next w:val="Normal"/>
    <w:rsid w:val="007E1165"/>
    <w:pPr>
      <w:ind w:left="200" w:hanging="200"/>
    </w:pPr>
  </w:style>
  <w:style w:type="paragraph" w:styleId="TableofFigures">
    <w:name w:val="table of figures"/>
    <w:basedOn w:val="Normal"/>
    <w:next w:val="Normal"/>
    <w:rsid w:val="007E1165"/>
  </w:style>
  <w:style w:type="paragraph" w:styleId="Title">
    <w:name w:val="Title"/>
    <w:basedOn w:val="Normal"/>
    <w:next w:val="Normal"/>
    <w:link w:val="TitleChar"/>
    <w:qFormat/>
    <w:rsid w:val="007E116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E1165"/>
    <w:rPr>
      <w:rFonts w:ascii="Calibri Light" w:eastAsia="Times New Roman" w:hAnsi="Calibri Light" w:cs="Times New Roman"/>
      <w:b/>
      <w:bCs/>
      <w:kern w:val="28"/>
      <w:sz w:val="32"/>
      <w:szCs w:val="32"/>
    </w:rPr>
  </w:style>
  <w:style w:type="paragraph" w:styleId="TOAHeading">
    <w:name w:val="toa heading"/>
    <w:basedOn w:val="Normal"/>
    <w:next w:val="Normal"/>
    <w:rsid w:val="007E116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E116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6.wmf"/><Relationship Id="rId68" Type="http://schemas.openxmlformats.org/officeDocument/2006/relationships/image" Target="media/image61.wmf"/><Relationship Id="rId84" Type="http://schemas.openxmlformats.org/officeDocument/2006/relationships/image" Target="media/image77.wmf"/><Relationship Id="rId89" Type="http://schemas.openxmlformats.org/officeDocument/2006/relationships/image" Target="media/image82.wmf"/><Relationship Id="rId112"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22.wmf"/><Relationship Id="rId107" Type="http://schemas.openxmlformats.org/officeDocument/2006/relationships/image" Target="media/image100.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image" Target="media/image51.wmf"/><Relationship Id="rId66" Type="http://schemas.openxmlformats.org/officeDocument/2006/relationships/image" Target="media/image59.wmf"/><Relationship Id="rId74" Type="http://schemas.openxmlformats.org/officeDocument/2006/relationships/image" Target="media/image67.wmf"/><Relationship Id="rId79" Type="http://schemas.openxmlformats.org/officeDocument/2006/relationships/image" Target="media/image72.wmf"/><Relationship Id="rId87" Type="http://schemas.openxmlformats.org/officeDocument/2006/relationships/image" Target="media/image80.wmf"/><Relationship Id="rId102" Type="http://schemas.openxmlformats.org/officeDocument/2006/relationships/image" Target="media/image95.wmf"/><Relationship Id="rId110" Type="http://schemas.openxmlformats.org/officeDocument/2006/relationships/image" Target="media/image103.wmf"/><Relationship Id="rId5" Type="http://schemas.openxmlformats.org/officeDocument/2006/relationships/footnotes" Target="footnotes.xml"/><Relationship Id="rId61" Type="http://schemas.openxmlformats.org/officeDocument/2006/relationships/image" Target="media/image54.wmf"/><Relationship Id="rId82" Type="http://schemas.openxmlformats.org/officeDocument/2006/relationships/image" Target="media/image75.wmf"/><Relationship Id="rId90" Type="http://schemas.openxmlformats.org/officeDocument/2006/relationships/image" Target="media/image83.wmf"/><Relationship Id="rId95" Type="http://schemas.openxmlformats.org/officeDocument/2006/relationships/image" Target="media/image88.wmf"/><Relationship Id="rId19" Type="http://schemas.openxmlformats.org/officeDocument/2006/relationships/image" Target="media/image1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media/image57.wmf"/><Relationship Id="rId69" Type="http://schemas.openxmlformats.org/officeDocument/2006/relationships/image" Target="media/image62.wmf"/><Relationship Id="rId77" Type="http://schemas.openxmlformats.org/officeDocument/2006/relationships/image" Target="media/image70.wmf"/><Relationship Id="rId100" Type="http://schemas.openxmlformats.org/officeDocument/2006/relationships/image" Target="media/image93.wmf"/><Relationship Id="rId105" Type="http://schemas.openxmlformats.org/officeDocument/2006/relationships/image" Target="media/image98.wmf"/><Relationship Id="rId113"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44.wmf"/><Relationship Id="rId72" Type="http://schemas.openxmlformats.org/officeDocument/2006/relationships/image" Target="media/image65.wmf"/><Relationship Id="rId80" Type="http://schemas.openxmlformats.org/officeDocument/2006/relationships/image" Target="media/image73.wmf"/><Relationship Id="rId85" Type="http://schemas.openxmlformats.org/officeDocument/2006/relationships/image" Target="media/image78.wmf"/><Relationship Id="rId93" Type="http://schemas.openxmlformats.org/officeDocument/2006/relationships/image" Target="media/image86.wmf"/><Relationship Id="rId98" Type="http://schemas.openxmlformats.org/officeDocument/2006/relationships/image" Target="media/image91.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image" Target="media/image60.wmf"/><Relationship Id="rId103" Type="http://schemas.openxmlformats.org/officeDocument/2006/relationships/image" Target="media/image96.wmf"/><Relationship Id="rId108" Type="http://schemas.openxmlformats.org/officeDocument/2006/relationships/image" Target="media/image101.w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wmf"/><Relationship Id="rId70" Type="http://schemas.openxmlformats.org/officeDocument/2006/relationships/image" Target="media/image63.wmf"/><Relationship Id="rId75" Type="http://schemas.openxmlformats.org/officeDocument/2006/relationships/image" Target="media/image68.wmf"/><Relationship Id="rId83" Type="http://schemas.openxmlformats.org/officeDocument/2006/relationships/image" Target="media/image76.wmf"/><Relationship Id="rId88" Type="http://schemas.openxmlformats.org/officeDocument/2006/relationships/image" Target="media/image81.wmf"/><Relationship Id="rId91" Type="http://schemas.openxmlformats.org/officeDocument/2006/relationships/image" Target="media/image84.wmf"/><Relationship Id="rId96" Type="http://schemas.openxmlformats.org/officeDocument/2006/relationships/image" Target="media/image89.wmf"/><Relationship Id="rId11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emf"/><Relationship Id="rId49" Type="http://schemas.openxmlformats.org/officeDocument/2006/relationships/image" Target="media/image42.wmf"/><Relationship Id="rId57" Type="http://schemas.openxmlformats.org/officeDocument/2006/relationships/image" Target="media/image50.wmf"/><Relationship Id="rId106" Type="http://schemas.openxmlformats.org/officeDocument/2006/relationships/image" Target="media/image99.wmf"/><Relationship Id="rId114"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8.wmf"/><Relationship Id="rId73" Type="http://schemas.openxmlformats.org/officeDocument/2006/relationships/image" Target="media/image66.wmf"/><Relationship Id="rId78" Type="http://schemas.openxmlformats.org/officeDocument/2006/relationships/image" Target="media/image71.wmf"/><Relationship Id="rId81" Type="http://schemas.openxmlformats.org/officeDocument/2006/relationships/image" Target="media/image74.wmf"/><Relationship Id="rId86" Type="http://schemas.openxmlformats.org/officeDocument/2006/relationships/image" Target="media/image79.wmf"/><Relationship Id="rId94" Type="http://schemas.openxmlformats.org/officeDocument/2006/relationships/image" Target="media/image87.wmf"/><Relationship Id="rId99" Type="http://schemas.openxmlformats.org/officeDocument/2006/relationships/image" Target="media/image92.wmf"/><Relationship Id="rId101" Type="http://schemas.openxmlformats.org/officeDocument/2006/relationships/image" Target="media/image94.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109" Type="http://schemas.openxmlformats.org/officeDocument/2006/relationships/image" Target="media/image102.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90.wmf"/><Relationship Id="rId104" Type="http://schemas.openxmlformats.org/officeDocument/2006/relationships/image" Target="media/image97.wmf"/><Relationship Id="rId7" Type="http://schemas.openxmlformats.org/officeDocument/2006/relationships/image" Target="media/image1.emf"/><Relationship Id="rId71" Type="http://schemas.openxmlformats.org/officeDocument/2006/relationships/image" Target="media/image64.wmf"/><Relationship Id="rId92" Type="http://schemas.openxmlformats.org/officeDocument/2006/relationships/image" Target="media/image8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1</Pages>
  <Words>19751</Words>
  <Characters>107252</Characters>
  <Application>Microsoft Office Word</Application>
  <DocSecurity>0</DocSecurity>
  <Lines>3459</Lines>
  <Paragraphs>2822</Paragraphs>
  <ScaleCrop>false</ScaleCrop>
  <HeadingPairs>
    <vt:vector size="2" baseType="variant">
      <vt:variant>
        <vt:lpstr>Title</vt:lpstr>
      </vt:variant>
      <vt:variant>
        <vt:i4>1</vt:i4>
      </vt:variant>
    </vt:vector>
  </HeadingPairs>
  <TitlesOfParts>
    <vt:vector size="1" baseType="lpstr">
      <vt:lpstr>3GPP TS 23.278</vt:lpstr>
    </vt:vector>
  </TitlesOfParts>
  <Manager>Kimmo Kymalainen</Manager>
  <Company/>
  <LinksUpToDate>false</LinksUpToDate>
  <CharactersWithSpaces>124181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23.278</dc:title>
  <dc:subject>Customised Applications for Mobile network Enhanced Logic (CAMEL) Phase 4; Stage 2; IM CN Interworking (Release 18)</dc:subject>
  <dc:creator>Kimmo Kymalainen MCC Support</dc:creator>
  <cp:keywords/>
  <dc:description/>
  <cp:lastModifiedBy>29.334_CR0154R1_(Rel-17)_TEI12, eMEDIASEC-CT</cp:lastModifiedBy>
  <cp:revision>5</cp:revision>
  <cp:lastPrinted>2003-01-06T15:58:00Z</cp:lastPrinted>
  <dcterms:created xsi:type="dcterms:W3CDTF">2022-02-16T15:26:00Z</dcterms:created>
  <dcterms:modified xsi:type="dcterms:W3CDTF">2024-03-12T06:55:00Z</dcterms:modified>
</cp:coreProperties>
</file>