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0D0BF13D"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F7011A">
        <w:rPr>
          <w:noProof w:val="0"/>
        </w:rPr>
        <w:t>7</w:t>
      </w:r>
      <w:r w:rsidR="0068103A" w:rsidRPr="00AD706C">
        <w:rPr>
          <w:noProof w:val="0"/>
        </w:rPr>
        <w:t>.</w:t>
      </w:r>
      <w:r w:rsidR="0031509F">
        <w:rPr>
          <w:noProof w:val="0"/>
        </w:rPr>
        <w:t>4</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1509F">
        <w:rPr>
          <w:noProof w:val="0"/>
          <w:sz w:val="32"/>
        </w:rPr>
        <w:t>4</w:t>
      </w:r>
      <w:r w:rsidRPr="00AD706C">
        <w:rPr>
          <w:noProof w:val="0"/>
          <w:sz w:val="32"/>
        </w:rPr>
        <w:t>-</w:t>
      </w:r>
      <w:r w:rsidR="0031509F">
        <w:rPr>
          <w:noProof w:val="0"/>
          <w:sz w:val="32"/>
        </w:rPr>
        <w:t>03</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3A277FC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F7011A">
        <w:rPr>
          <w:rStyle w:val="ZGSM"/>
        </w:rPr>
        <w:t>7</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355ADA">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5A980D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1509F">
        <w:rPr>
          <w:sz w:val="18"/>
        </w:rPr>
        <w:t>4</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294FE019" w14:textId="6837FE2E" w:rsidR="008E0BC3"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8E0BC3">
        <w:rPr>
          <w:noProof/>
        </w:rPr>
        <w:t>Foreword</w:t>
      </w:r>
      <w:r w:rsidR="008E0BC3">
        <w:rPr>
          <w:noProof/>
        </w:rPr>
        <w:tab/>
      </w:r>
      <w:r w:rsidR="008E0BC3">
        <w:rPr>
          <w:noProof/>
        </w:rPr>
        <w:fldChar w:fldCharType="begin" w:fldLock="1"/>
      </w:r>
      <w:r w:rsidR="008E0BC3">
        <w:rPr>
          <w:noProof/>
        </w:rPr>
        <w:instrText xml:space="preserve"> PAGEREF _Toc155038753 \h </w:instrText>
      </w:r>
      <w:r w:rsidR="008E0BC3">
        <w:rPr>
          <w:noProof/>
        </w:rPr>
      </w:r>
      <w:r w:rsidR="008E0BC3">
        <w:rPr>
          <w:noProof/>
        </w:rPr>
        <w:fldChar w:fldCharType="separate"/>
      </w:r>
      <w:r w:rsidR="008E0BC3">
        <w:rPr>
          <w:noProof/>
        </w:rPr>
        <w:t>4</w:t>
      </w:r>
      <w:r w:rsidR="008E0BC3">
        <w:rPr>
          <w:noProof/>
        </w:rPr>
        <w:fldChar w:fldCharType="end"/>
      </w:r>
    </w:p>
    <w:p w14:paraId="7854F399" w14:textId="19DA9A47" w:rsidR="008E0BC3" w:rsidRDefault="008E0BC3">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_Toc155038754 \h </w:instrText>
      </w:r>
      <w:r>
        <w:rPr>
          <w:noProof/>
        </w:rPr>
      </w:r>
      <w:r>
        <w:rPr>
          <w:noProof/>
        </w:rPr>
        <w:fldChar w:fldCharType="separate"/>
      </w:r>
      <w:r>
        <w:rPr>
          <w:noProof/>
        </w:rPr>
        <w:t>4</w:t>
      </w:r>
      <w:r>
        <w:rPr>
          <w:noProof/>
        </w:rPr>
        <w:fldChar w:fldCharType="end"/>
      </w:r>
    </w:p>
    <w:p w14:paraId="6E123096" w14:textId="12BE0888" w:rsidR="008E0BC3" w:rsidRDefault="008E0BC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_Toc155038755 \h </w:instrText>
      </w:r>
      <w:r>
        <w:rPr>
          <w:noProof/>
        </w:rPr>
      </w:r>
      <w:r>
        <w:rPr>
          <w:noProof/>
        </w:rPr>
        <w:fldChar w:fldCharType="separate"/>
      </w:r>
      <w:r>
        <w:rPr>
          <w:noProof/>
        </w:rPr>
        <w:t>5</w:t>
      </w:r>
      <w:r>
        <w:rPr>
          <w:noProof/>
        </w:rPr>
        <w:fldChar w:fldCharType="end"/>
      </w:r>
    </w:p>
    <w:p w14:paraId="4ADEDC02" w14:textId="69BC080F" w:rsidR="008E0BC3" w:rsidRDefault="008E0BC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_Toc155038756 \h </w:instrText>
      </w:r>
      <w:r>
        <w:rPr>
          <w:noProof/>
        </w:rPr>
      </w:r>
      <w:r>
        <w:rPr>
          <w:noProof/>
        </w:rPr>
        <w:fldChar w:fldCharType="separate"/>
      </w:r>
      <w:r>
        <w:rPr>
          <w:noProof/>
        </w:rPr>
        <w:t>5</w:t>
      </w:r>
      <w:r>
        <w:rPr>
          <w:noProof/>
        </w:rPr>
        <w:fldChar w:fldCharType="end"/>
      </w:r>
    </w:p>
    <w:p w14:paraId="62AB19C2" w14:textId="77B2AFC1" w:rsidR="008E0BC3" w:rsidRDefault="008E0BC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_Toc155038757 \h </w:instrText>
      </w:r>
      <w:r>
        <w:rPr>
          <w:noProof/>
        </w:rPr>
      </w:r>
      <w:r>
        <w:rPr>
          <w:noProof/>
        </w:rPr>
        <w:fldChar w:fldCharType="separate"/>
      </w:r>
      <w:r>
        <w:rPr>
          <w:noProof/>
        </w:rPr>
        <w:t>6</w:t>
      </w:r>
      <w:r>
        <w:rPr>
          <w:noProof/>
        </w:rPr>
        <w:fldChar w:fldCharType="end"/>
      </w:r>
    </w:p>
    <w:p w14:paraId="590809EE" w14:textId="350F50F6"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_Toc155038758 \h </w:instrText>
      </w:r>
      <w:r>
        <w:rPr>
          <w:noProof/>
        </w:rPr>
      </w:r>
      <w:r>
        <w:rPr>
          <w:noProof/>
        </w:rPr>
        <w:fldChar w:fldCharType="separate"/>
      </w:r>
      <w:r>
        <w:rPr>
          <w:noProof/>
        </w:rPr>
        <w:t>6</w:t>
      </w:r>
      <w:r>
        <w:rPr>
          <w:noProof/>
        </w:rPr>
        <w:fldChar w:fldCharType="end"/>
      </w:r>
    </w:p>
    <w:p w14:paraId="2471E33A" w14:textId="50516C9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_Toc155038759 \h </w:instrText>
      </w:r>
      <w:r>
        <w:rPr>
          <w:noProof/>
        </w:rPr>
      </w:r>
      <w:r>
        <w:rPr>
          <w:noProof/>
        </w:rPr>
        <w:fldChar w:fldCharType="separate"/>
      </w:r>
      <w:r>
        <w:rPr>
          <w:noProof/>
        </w:rPr>
        <w:t>7</w:t>
      </w:r>
      <w:r>
        <w:rPr>
          <w:noProof/>
        </w:rPr>
        <w:fldChar w:fldCharType="end"/>
      </w:r>
    </w:p>
    <w:p w14:paraId="4026F3E6" w14:textId="7D046A04"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_Toc155038760 \h </w:instrText>
      </w:r>
      <w:r>
        <w:rPr>
          <w:noProof/>
        </w:rPr>
      </w:r>
      <w:r>
        <w:rPr>
          <w:noProof/>
        </w:rPr>
        <w:fldChar w:fldCharType="separate"/>
      </w:r>
      <w:r>
        <w:rPr>
          <w:noProof/>
        </w:rPr>
        <w:t>7</w:t>
      </w:r>
      <w:r>
        <w:rPr>
          <w:noProof/>
        </w:rPr>
        <w:fldChar w:fldCharType="end"/>
      </w:r>
    </w:p>
    <w:p w14:paraId="31679180" w14:textId="2AE61DB6" w:rsidR="008E0BC3" w:rsidRDefault="008E0BC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_Toc155038761 \h </w:instrText>
      </w:r>
      <w:r>
        <w:rPr>
          <w:noProof/>
        </w:rPr>
      </w:r>
      <w:r>
        <w:rPr>
          <w:noProof/>
        </w:rPr>
        <w:fldChar w:fldCharType="separate"/>
      </w:r>
      <w:r>
        <w:rPr>
          <w:noProof/>
        </w:rPr>
        <w:t>8</w:t>
      </w:r>
      <w:r>
        <w:rPr>
          <w:noProof/>
        </w:rPr>
        <w:fldChar w:fldCharType="end"/>
      </w:r>
    </w:p>
    <w:p w14:paraId="6D45B842" w14:textId="39F68F4B"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_Toc155038762 \h </w:instrText>
      </w:r>
      <w:r>
        <w:rPr>
          <w:noProof/>
        </w:rPr>
      </w:r>
      <w:r>
        <w:rPr>
          <w:noProof/>
        </w:rPr>
        <w:fldChar w:fldCharType="separate"/>
      </w:r>
      <w:r>
        <w:rPr>
          <w:noProof/>
        </w:rPr>
        <w:t>92</w:t>
      </w:r>
      <w:r>
        <w:rPr>
          <w:noProof/>
        </w:rPr>
        <w:fldChar w:fldCharType="end"/>
      </w:r>
    </w:p>
    <w:p w14:paraId="26BAB73C" w14:textId="0137866C"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A.1</w:t>
      </w:r>
      <w:r>
        <w:rPr>
          <w:rFonts w:asciiTheme="minorHAnsi" w:eastAsiaTheme="minorEastAsia" w:hAnsiTheme="minorHAnsi" w:cstheme="minorBidi"/>
          <w:noProof/>
          <w:kern w:val="2"/>
          <w:sz w:val="22"/>
          <w:szCs w:val="22"/>
          <w14:ligatures w14:val="standardContextual"/>
        </w:rPr>
        <w:tab/>
      </w:r>
      <w:r>
        <w:rPr>
          <w:noProof/>
        </w:rPr>
        <w:t>Guidance for completing the ICS proforma</w:t>
      </w:r>
      <w:r>
        <w:rPr>
          <w:noProof/>
        </w:rPr>
        <w:tab/>
      </w:r>
      <w:r>
        <w:rPr>
          <w:noProof/>
        </w:rPr>
        <w:fldChar w:fldCharType="begin" w:fldLock="1"/>
      </w:r>
      <w:r>
        <w:rPr>
          <w:noProof/>
        </w:rPr>
        <w:instrText xml:space="preserve"> PAGEREF _Toc155038763 \h </w:instrText>
      </w:r>
      <w:r>
        <w:rPr>
          <w:noProof/>
        </w:rPr>
      </w:r>
      <w:r>
        <w:rPr>
          <w:noProof/>
        </w:rPr>
        <w:fldChar w:fldCharType="separate"/>
      </w:r>
      <w:r>
        <w:rPr>
          <w:noProof/>
        </w:rPr>
        <w:t>92</w:t>
      </w:r>
      <w:r>
        <w:rPr>
          <w:noProof/>
        </w:rPr>
        <w:fldChar w:fldCharType="end"/>
      </w:r>
    </w:p>
    <w:p w14:paraId="64144AFE" w14:textId="5E62C18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A.1.1</w:t>
      </w:r>
      <w:r>
        <w:rPr>
          <w:rFonts w:asciiTheme="minorHAnsi" w:eastAsiaTheme="minorEastAsia" w:hAnsiTheme="minorHAnsi" w:cstheme="minorBidi"/>
          <w:noProof/>
          <w:kern w:val="2"/>
          <w:sz w:val="22"/>
          <w:szCs w:val="22"/>
          <w14:ligatures w14:val="standardContextual"/>
        </w:rPr>
        <w:tab/>
      </w:r>
      <w:r>
        <w:rPr>
          <w:noProof/>
        </w:rPr>
        <w:t>Purposes and structure</w:t>
      </w:r>
      <w:r>
        <w:rPr>
          <w:noProof/>
        </w:rPr>
        <w:tab/>
      </w:r>
      <w:r>
        <w:rPr>
          <w:noProof/>
        </w:rPr>
        <w:fldChar w:fldCharType="begin" w:fldLock="1"/>
      </w:r>
      <w:r>
        <w:rPr>
          <w:noProof/>
        </w:rPr>
        <w:instrText xml:space="preserve"> PAGEREF _Toc155038764 \h </w:instrText>
      </w:r>
      <w:r>
        <w:rPr>
          <w:noProof/>
        </w:rPr>
      </w:r>
      <w:r>
        <w:rPr>
          <w:noProof/>
        </w:rPr>
        <w:fldChar w:fldCharType="separate"/>
      </w:r>
      <w:r>
        <w:rPr>
          <w:noProof/>
        </w:rPr>
        <w:t>92</w:t>
      </w:r>
      <w:r>
        <w:rPr>
          <w:noProof/>
        </w:rPr>
        <w:fldChar w:fldCharType="end"/>
      </w:r>
    </w:p>
    <w:p w14:paraId="798DD613" w14:textId="04857F4B"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A.1.2</w:t>
      </w:r>
      <w:r>
        <w:rPr>
          <w:rFonts w:asciiTheme="minorHAnsi" w:eastAsiaTheme="minorEastAsia" w:hAnsiTheme="minorHAnsi" w:cstheme="minorBidi"/>
          <w:noProof/>
          <w:kern w:val="2"/>
          <w:sz w:val="22"/>
          <w:szCs w:val="22"/>
          <w14:ligatures w14:val="standardContextual"/>
        </w:rPr>
        <w:tab/>
      </w:r>
      <w:r>
        <w:rPr>
          <w:noProof/>
        </w:rPr>
        <w:t>Abbreviations and conventions</w:t>
      </w:r>
      <w:r>
        <w:rPr>
          <w:noProof/>
        </w:rPr>
        <w:tab/>
      </w:r>
      <w:r>
        <w:rPr>
          <w:noProof/>
        </w:rPr>
        <w:fldChar w:fldCharType="begin" w:fldLock="1"/>
      </w:r>
      <w:r>
        <w:rPr>
          <w:noProof/>
        </w:rPr>
        <w:instrText xml:space="preserve"> PAGEREF _Toc155038765 \h </w:instrText>
      </w:r>
      <w:r>
        <w:rPr>
          <w:noProof/>
        </w:rPr>
      </w:r>
      <w:r>
        <w:rPr>
          <w:noProof/>
        </w:rPr>
        <w:fldChar w:fldCharType="separate"/>
      </w:r>
      <w:r>
        <w:rPr>
          <w:noProof/>
        </w:rPr>
        <w:t>92</w:t>
      </w:r>
      <w:r>
        <w:rPr>
          <w:noProof/>
        </w:rPr>
        <w:fldChar w:fldCharType="end"/>
      </w:r>
    </w:p>
    <w:p w14:paraId="515A9502" w14:textId="7648E765"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A.1.3</w:t>
      </w:r>
      <w:r>
        <w:rPr>
          <w:rFonts w:asciiTheme="minorHAnsi" w:eastAsiaTheme="minorEastAsia" w:hAnsiTheme="minorHAnsi" w:cstheme="minorBidi"/>
          <w:noProof/>
          <w:kern w:val="2"/>
          <w:sz w:val="22"/>
          <w:szCs w:val="22"/>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_Toc155038766 \h </w:instrText>
      </w:r>
      <w:r>
        <w:rPr>
          <w:noProof/>
        </w:rPr>
      </w:r>
      <w:r>
        <w:rPr>
          <w:noProof/>
        </w:rPr>
        <w:fldChar w:fldCharType="separate"/>
      </w:r>
      <w:r>
        <w:rPr>
          <w:noProof/>
        </w:rPr>
        <w:t>93</w:t>
      </w:r>
      <w:r>
        <w:rPr>
          <w:noProof/>
        </w:rPr>
        <w:fldChar w:fldCharType="end"/>
      </w:r>
    </w:p>
    <w:p w14:paraId="1B133C2E" w14:textId="4665EFD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A.2</w:t>
      </w:r>
      <w:r>
        <w:rPr>
          <w:rFonts w:asciiTheme="minorHAnsi" w:eastAsiaTheme="minorEastAsia" w:hAnsiTheme="minorHAnsi" w:cstheme="minorBidi"/>
          <w:noProof/>
          <w:kern w:val="2"/>
          <w:sz w:val="22"/>
          <w:szCs w:val="22"/>
          <w14:ligatures w14:val="standardContextual"/>
        </w:rPr>
        <w:tab/>
      </w:r>
      <w:r>
        <w:rPr>
          <w:noProof/>
        </w:rPr>
        <w:t>Identification of the User Equipment</w:t>
      </w:r>
      <w:r>
        <w:rPr>
          <w:noProof/>
        </w:rPr>
        <w:tab/>
      </w:r>
      <w:r>
        <w:rPr>
          <w:noProof/>
        </w:rPr>
        <w:fldChar w:fldCharType="begin" w:fldLock="1"/>
      </w:r>
      <w:r>
        <w:rPr>
          <w:noProof/>
        </w:rPr>
        <w:instrText xml:space="preserve"> PAGEREF _Toc155038767 \h </w:instrText>
      </w:r>
      <w:r>
        <w:rPr>
          <w:noProof/>
        </w:rPr>
      </w:r>
      <w:r>
        <w:rPr>
          <w:noProof/>
        </w:rPr>
        <w:fldChar w:fldCharType="separate"/>
      </w:r>
      <w:r>
        <w:rPr>
          <w:noProof/>
        </w:rPr>
        <w:t>93</w:t>
      </w:r>
      <w:r>
        <w:rPr>
          <w:noProof/>
        </w:rPr>
        <w:fldChar w:fldCharType="end"/>
      </w:r>
    </w:p>
    <w:p w14:paraId="4BF86B01" w14:textId="06437236"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A.2.1</w:t>
      </w:r>
      <w:r>
        <w:rPr>
          <w:rFonts w:asciiTheme="minorHAnsi" w:eastAsiaTheme="minorEastAsia" w:hAnsiTheme="minorHAnsi" w:cstheme="minorBidi"/>
          <w:noProof/>
          <w:kern w:val="2"/>
          <w:sz w:val="22"/>
          <w:szCs w:val="22"/>
          <w14:ligatures w14:val="standardContextual"/>
        </w:rPr>
        <w:tab/>
      </w:r>
      <w:r>
        <w:rPr>
          <w:noProof/>
        </w:rPr>
        <w:t>Date of the statement</w:t>
      </w:r>
      <w:r>
        <w:rPr>
          <w:noProof/>
        </w:rPr>
        <w:tab/>
      </w:r>
      <w:r>
        <w:rPr>
          <w:noProof/>
        </w:rPr>
        <w:fldChar w:fldCharType="begin" w:fldLock="1"/>
      </w:r>
      <w:r>
        <w:rPr>
          <w:noProof/>
        </w:rPr>
        <w:instrText xml:space="preserve"> PAGEREF _Toc155038768 \h </w:instrText>
      </w:r>
      <w:r>
        <w:rPr>
          <w:noProof/>
        </w:rPr>
      </w:r>
      <w:r>
        <w:rPr>
          <w:noProof/>
        </w:rPr>
        <w:fldChar w:fldCharType="separate"/>
      </w:r>
      <w:r>
        <w:rPr>
          <w:noProof/>
        </w:rPr>
        <w:t>93</w:t>
      </w:r>
      <w:r>
        <w:rPr>
          <w:noProof/>
        </w:rPr>
        <w:fldChar w:fldCharType="end"/>
      </w:r>
    </w:p>
    <w:p w14:paraId="142DEB58" w14:textId="5971C87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A.2.2</w:t>
      </w:r>
      <w:r>
        <w:rPr>
          <w:rFonts w:asciiTheme="minorHAnsi" w:eastAsiaTheme="minorEastAsia" w:hAnsiTheme="minorHAnsi" w:cstheme="minorBidi"/>
          <w:noProof/>
          <w:kern w:val="2"/>
          <w:sz w:val="22"/>
          <w:szCs w:val="22"/>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_Toc155038769 \h </w:instrText>
      </w:r>
      <w:r>
        <w:rPr>
          <w:noProof/>
        </w:rPr>
      </w:r>
      <w:r>
        <w:rPr>
          <w:noProof/>
        </w:rPr>
        <w:fldChar w:fldCharType="separate"/>
      </w:r>
      <w:r>
        <w:rPr>
          <w:noProof/>
        </w:rPr>
        <w:t>93</w:t>
      </w:r>
      <w:r>
        <w:rPr>
          <w:noProof/>
        </w:rPr>
        <w:fldChar w:fldCharType="end"/>
      </w:r>
    </w:p>
    <w:p w14:paraId="40AA4A9D" w14:textId="42F5C18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A.2.3</w:t>
      </w:r>
      <w:r>
        <w:rPr>
          <w:rFonts w:asciiTheme="minorHAnsi" w:eastAsiaTheme="minorEastAsia" w:hAnsiTheme="minorHAnsi" w:cstheme="minorBidi"/>
          <w:noProof/>
          <w:kern w:val="2"/>
          <w:sz w:val="22"/>
          <w:szCs w:val="22"/>
          <w14:ligatures w14:val="standardContextual"/>
        </w:rPr>
        <w:tab/>
      </w:r>
      <w:r>
        <w:rPr>
          <w:noProof/>
        </w:rPr>
        <w:t>Product supplier</w:t>
      </w:r>
      <w:r>
        <w:rPr>
          <w:noProof/>
        </w:rPr>
        <w:tab/>
      </w:r>
      <w:r>
        <w:rPr>
          <w:noProof/>
        </w:rPr>
        <w:fldChar w:fldCharType="begin" w:fldLock="1"/>
      </w:r>
      <w:r>
        <w:rPr>
          <w:noProof/>
        </w:rPr>
        <w:instrText xml:space="preserve"> PAGEREF _Toc155038770 \h </w:instrText>
      </w:r>
      <w:r>
        <w:rPr>
          <w:noProof/>
        </w:rPr>
      </w:r>
      <w:r>
        <w:rPr>
          <w:noProof/>
        </w:rPr>
        <w:fldChar w:fldCharType="separate"/>
      </w:r>
      <w:r>
        <w:rPr>
          <w:noProof/>
        </w:rPr>
        <w:t>93</w:t>
      </w:r>
      <w:r>
        <w:rPr>
          <w:noProof/>
        </w:rPr>
        <w:fldChar w:fldCharType="end"/>
      </w:r>
    </w:p>
    <w:p w14:paraId="5FFD32FD" w14:textId="294CFFD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A.2.4</w:t>
      </w:r>
      <w:r>
        <w:rPr>
          <w:rFonts w:asciiTheme="minorHAnsi" w:eastAsiaTheme="minorEastAsia" w:hAnsiTheme="minorHAnsi" w:cstheme="minorBidi"/>
          <w:noProof/>
          <w:kern w:val="2"/>
          <w:sz w:val="22"/>
          <w:szCs w:val="22"/>
          <w14:ligatures w14:val="standardContextual"/>
        </w:rPr>
        <w:tab/>
      </w:r>
      <w:r>
        <w:rPr>
          <w:noProof/>
        </w:rPr>
        <w:t>Client</w:t>
      </w:r>
      <w:r>
        <w:rPr>
          <w:noProof/>
        </w:rPr>
        <w:tab/>
      </w:r>
      <w:r>
        <w:rPr>
          <w:noProof/>
        </w:rPr>
        <w:fldChar w:fldCharType="begin" w:fldLock="1"/>
      </w:r>
      <w:r>
        <w:rPr>
          <w:noProof/>
        </w:rPr>
        <w:instrText xml:space="preserve"> PAGEREF _Toc155038771 \h </w:instrText>
      </w:r>
      <w:r>
        <w:rPr>
          <w:noProof/>
        </w:rPr>
      </w:r>
      <w:r>
        <w:rPr>
          <w:noProof/>
        </w:rPr>
        <w:fldChar w:fldCharType="separate"/>
      </w:r>
      <w:r>
        <w:rPr>
          <w:noProof/>
        </w:rPr>
        <w:t>94</w:t>
      </w:r>
      <w:r>
        <w:rPr>
          <w:noProof/>
        </w:rPr>
        <w:fldChar w:fldCharType="end"/>
      </w:r>
    </w:p>
    <w:p w14:paraId="0F99F878" w14:textId="07AF8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A.2.5</w:t>
      </w:r>
      <w:r>
        <w:rPr>
          <w:rFonts w:asciiTheme="minorHAnsi" w:eastAsiaTheme="minorEastAsia" w:hAnsiTheme="minorHAnsi" w:cstheme="minorBidi"/>
          <w:noProof/>
          <w:kern w:val="2"/>
          <w:sz w:val="22"/>
          <w:szCs w:val="22"/>
          <w14:ligatures w14:val="standardContextual"/>
        </w:rPr>
        <w:tab/>
      </w:r>
      <w:r>
        <w:rPr>
          <w:noProof/>
        </w:rPr>
        <w:t>ICS contact person</w:t>
      </w:r>
      <w:r>
        <w:rPr>
          <w:noProof/>
        </w:rPr>
        <w:tab/>
      </w:r>
      <w:r>
        <w:rPr>
          <w:noProof/>
        </w:rPr>
        <w:fldChar w:fldCharType="begin" w:fldLock="1"/>
      </w:r>
      <w:r>
        <w:rPr>
          <w:noProof/>
        </w:rPr>
        <w:instrText xml:space="preserve"> PAGEREF _Toc155038772 \h </w:instrText>
      </w:r>
      <w:r>
        <w:rPr>
          <w:noProof/>
        </w:rPr>
      </w:r>
      <w:r>
        <w:rPr>
          <w:noProof/>
        </w:rPr>
        <w:fldChar w:fldCharType="separate"/>
      </w:r>
      <w:r>
        <w:rPr>
          <w:noProof/>
        </w:rPr>
        <w:t>94</w:t>
      </w:r>
      <w:r>
        <w:rPr>
          <w:noProof/>
        </w:rPr>
        <w:fldChar w:fldCharType="end"/>
      </w:r>
    </w:p>
    <w:p w14:paraId="20DDBDEE" w14:textId="2DBB1468"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A.3</w:t>
      </w:r>
      <w:r>
        <w:rPr>
          <w:rFonts w:asciiTheme="minorHAnsi" w:eastAsiaTheme="minorEastAsia" w:hAnsiTheme="minorHAnsi" w:cstheme="minorBidi"/>
          <w:noProof/>
          <w:kern w:val="2"/>
          <w:sz w:val="22"/>
          <w:szCs w:val="22"/>
          <w14:ligatures w14:val="standardContextual"/>
        </w:rPr>
        <w:tab/>
      </w:r>
      <w:r>
        <w:rPr>
          <w:noProof/>
        </w:rPr>
        <w:t>Identification of the protocol</w:t>
      </w:r>
      <w:r>
        <w:rPr>
          <w:noProof/>
        </w:rPr>
        <w:tab/>
      </w:r>
      <w:r>
        <w:rPr>
          <w:noProof/>
        </w:rPr>
        <w:fldChar w:fldCharType="begin" w:fldLock="1"/>
      </w:r>
      <w:r>
        <w:rPr>
          <w:noProof/>
        </w:rPr>
        <w:instrText xml:space="preserve"> PAGEREF _Toc155038773 \h </w:instrText>
      </w:r>
      <w:r>
        <w:rPr>
          <w:noProof/>
        </w:rPr>
      </w:r>
      <w:r>
        <w:rPr>
          <w:noProof/>
        </w:rPr>
        <w:fldChar w:fldCharType="separate"/>
      </w:r>
      <w:r>
        <w:rPr>
          <w:noProof/>
        </w:rPr>
        <w:t>95</w:t>
      </w:r>
      <w:r>
        <w:rPr>
          <w:noProof/>
        </w:rPr>
        <w:fldChar w:fldCharType="end"/>
      </w:r>
    </w:p>
    <w:p w14:paraId="75CC1EFC" w14:textId="2E6E999B"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A.4</w:t>
      </w:r>
      <w:r>
        <w:rPr>
          <w:rFonts w:asciiTheme="minorHAnsi" w:eastAsiaTheme="minorEastAsia" w:hAnsiTheme="minorHAnsi" w:cstheme="minorBidi"/>
          <w:noProof/>
          <w:kern w:val="2"/>
          <w:sz w:val="22"/>
          <w:szCs w:val="22"/>
          <w14:ligatures w14:val="standardContextual"/>
        </w:rPr>
        <w:tab/>
      </w:r>
      <w:r>
        <w:rPr>
          <w:noProof/>
        </w:rPr>
        <w:t>ICS proforma tables</w:t>
      </w:r>
      <w:r>
        <w:rPr>
          <w:noProof/>
        </w:rPr>
        <w:tab/>
      </w:r>
      <w:r>
        <w:rPr>
          <w:noProof/>
        </w:rPr>
        <w:fldChar w:fldCharType="begin" w:fldLock="1"/>
      </w:r>
      <w:r>
        <w:rPr>
          <w:noProof/>
        </w:rPr>
        <w:instrText xml:space="preserve"> PAGEREF _Toc155038774 \h </w:instrText>
      </w:r>
      <w:r>
        <w:rPr>
          <w:noProof/>
        </w:rPr>
      </w:r>
      <w:r>
        <w:rPr>
          <w:noProof/>
        </w:rPr>
        <w:fldChar w:fldCharType="separate"/>
      </w:r>
      <w:r>
        <w:rPr>
          <w:noProof/>
        </w:rPr>
        <w:t>95</w:t>
      </w:r>
      <w:r>
        <w:rPr>
          <w:noProof/>
        </w:rPr>
        <w:fldChar w:fldCharType="end"/>
      </w:r>
    </w:p>
    <w:p w14:paraId="32CDAD59" w14:textId="284D45A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A.4.1</w:t>
      </w:r>
      <w:r>
        <w:rPr>
          <w:rFonts w:asciiTheme="minorHAnsi" w:eastAsiaTheme="minorEastAsia" w:hAnsiTheme="minorHAnsi" w:cstheme="minorBidi"/>
          <w:noProof/>
          <w:kern w:val="2"/>
          <w:sz w:val="22"/>
          <w:szCs w:val="22"/>
          <w14:ligatures w14:val="standardContextual"/>
        </w:rPr>
        <w:tab/>
      </w:r>
      <w:r>
        <w:rPr>
          <w:noProof/>
        </w:rPr>
        <w:t>UE Implementation Types</w:t>
      </w:r>
      <w:r>
        <w:rPr>
          <w:noProof/>
        </w:rPr>
        <w:tab/>
      </w:r>
      <w:r>
        <w:rPr>
          <w:noProof/>
        </w:rPr>
        <w:fldChar w:fldCharType="begin" w:fldLock="1"/>
      </w:r>
      <w:r>
        <w:rPr>
          <w:noProof/>
        </w:rPr>
        <w:instrText xml:space="preserve"> PAGEREF _Toc155038775 \h </w:instrText>
      </w:r>
      <w:r>
        <w:rPr>
          <w:noProof/>
        </w:rPr>
      </w:r>
      <w:r>
        <w:rPr>
          <w:noProof/>
        </w:rPr>
        <w:fldChar w:fldCharType="separate"/>
      </w:r>
      <w:r>
        <w:rPr>
          <w:noProof/>
        </w:rPr>
        <w:t>95</w:t>
      </w:r>
      <w:r>
        <w:rPr>
          <w:noProof/>
        </w:rPr>
        <w:fldChar w:fldCharType="end"/>
      </w:r>
    </w:p>
    <w:p w14:paraId="177FF64B" w14:textId="16166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A.4.2</w:t>
      </w:r>
      <w:r>
        <w:rPr>
          <w:rFonts w:asciiTheme="minorHAnsi" w:eastAsiaTheme="minorEastAsia" w:hAnsiTheme="minorHAnsi" w:cstheme="minorBidi"/>
          <w:noProof/>
          <w:kern w:val="2"/>
          <w:sz w:val="22"/>
          <w:szCs w:val="22"/>
          <w14:ligatures w14:val="standardContextual"/>
        </w:rPr>
        <w:tab/>
      </w:r>
      <w:r>
        <w:rPr>
          <w:noProof/>
        </w:rPr>
        <w:t>Baseline Implementation Capabilities</w:t>
      </w:r>
      <w:r>
        <w:rPr>
          <w:noProof/>
        </w:rPr>
        <w:tab/>
      </w:r>
      <w:r>
        <w:rPr>
          <w:noProof/>
        </w:rPr>
        <w:fldChar w:fldCharType="begin" w:fldLock="1"/>
      </w:r>
      <w:r>
        <w:rPr>
          <w:noProof/>
        </w:rPr>
        <w:instrText xml:space="preserve"> PAGEREF _Toc155038776 \h </w:instrText>
      </w:r>
      <w:r>
        <w:rPr>
          <w:noProof/>
        </w:rPr>
      </w:r>
      <w:r>
        <w:rPr>
          <w:noProof/>
        </w:rPr>
        <w:fldChar w:fldCharType="separate"/>
      </w:r>
      <w:r>
        <w:rPr>
          <w:noProof/>
        </w:rPr>
        <w:t>97</w:t>
      </w:r>
      <w:r>
        <w:rPr>
          <w:noProof/>
        </w:rPr>
        <w:fldChar w:fldCharType="end"/>
      </w:r>
    </w:p>
    <w:p w14:paraId="23184F40" w14:textId="04AF438F"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A.4.3</w:t>
      </w:r>
      <w:r>
        <w:rPr>
          <w:rFonts w:asciiTheme="minorHAnsi" w:eastAsiaTheme="minorEastAsia" w:hAnsiTheme="minorHAnsi" w:cstheme="minorBidi"/>
          <w:noProof/>
          <w:kern w:val="2"/>
          <w:sz w:val="22"/>
          <w:szCs w:val="22"/>
          <w14:ligatures w14:val="standardContextual"/>
        </w:rPr>
        <w:tab/>
      </w:r>
      <w:r>
        <w:rPr>
          <w:noProof/>
        </w:rPr>
        <w:t>UE Positioning Capabilities</w:t>
      </w:r>
      <w:r>
        <w:rPr>
          <w:noProof/>
        </w:rPr>
        <w:tab/>
      </w:r>
      <w:r>
        <w:rPr>
          <w:noProof/>
        </w:rPr>
        <w:fldChar w:fldCharType="begin" w:fldLock="1"/>
      </w:r>
      <w:r>
        <w:rPr>
          <w:noProof/>
        </w:rPr>
        <w:instrText xml:space="preserve"> PAGEREF _Toc155038777 \h </w:instrText>
      </w:r>
      <w:r>
        <w:rPr>
          <w:noProof/>
        </w:rPr>
      </w:r>
      <w:r>
        <w:rPr>
          <w:noProof/>
        </w:rPr>
        <w:fldChar w:fldCharType="separate"/>
      </w:r>
      <w:r>
        <w:rPr>
          <w:noProof/>
        </w:rPr>
        <w:t>98</w:t>
      </w:r>
      <w:r>
        <w:rPr>
          <w:noProof/>
        </w:rPr>
        <w:fldChar w:fldCharType="end"/>
      </w:r>
    </w:p>
    <w:p w14:paraId="76A4FFF8" w14:textId="33BBD113"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`A.4.4</w:t>
      </w:r>
      <w:r>
        <w:rPr>
          <w:rFonts w:asciiTheme="minorHAnsi" w:eastAsiaTheme="minorEastAsia" w:hAnsiTheme="minorHAnsi" w:cstheme="minorBidi"/>
          <w:noProof/>
          <w:kern w:val="2"/>
          <w:sz w:val="22"/>
          <w:szCs w:val="22"/>
          <w14:ligatures w14:val="standardContextual"/>
        </w:rPr>
        <w:tab/>
      </w:r>
      <w:r>
        <w:rPr>
          <w:noProof/>
        </w:rPr>
        <w:t>Additional information</w:t>
      </w:r>
      <w:r>
        <w:rPr>
          <w:noProof/>
        </w:rPr>
        <w:tab/>
      </w:r>
      <w:r>
        <w:rPr>
          <w:noProof/>
        </w:rPr>
        <w:fldChar w:fldCharType="begin" w:fldLock="1"/>
      </w:r>
      <w:r>
        <w:rPr>
          <w:noProof/>
        </w:rPr>
        <w:instrText xml:space="preserve"> PAGEREF _Toc155038778 \h </w:instrText>
      </w:r>
      <w:r>
        <w:rPr>
          <w:noProof/>
        </w:rPr>
      </w:r>
      <w:r>
        <w:rPr>
          <w:noProof/>
        </w:rPr>
        <w:fldChar w:fldCharType="separate"/>
      </w:r>
      <w:r>
        <w:rPr>
          <w:noProof/>
        </w:rPr>
        <w:t>118</w:t>
      </w:r>
      <w:r>
        <w:rPr>
          <w:noProof/>
        </w:rPr>
        <w:fldChar w:fldCharType="end"/>
      </w:r>
    </w:p>
    <w:p w14:paraId="32FCD65D" w14:textId="2D38C60D"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_Toc155038779 \h </w:instrText>
      </w:r>
      <w:r>
        <w:rPr>
          <w:noProof/>
        </w:rPr>
      </w:r>
      <w:r>
        <w:rPr>
          <w:noProof/>
        </w:rPr>
        <w:fldChar w:fldCharType="separate"/>
      </w:r>
      <w:r>
        <w:rPr>
          <w:noProof/>
        </w:rPr>
        <w:t>120</w:t>
      </w:r>
      <w:r>
        <w:rPr>
          <w:noProof/>
        </w:rPr>
        <w:fldChar w:fldCharType="end"/>
      </w:r>
    </w:p>
    <w:p w14:paraId="14E07D72" w14:textId="28B87EA2"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155038753"/>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155038754"/>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155038755"/>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155038756"/>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155038757"/>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155038758"/>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155038759"/>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155038760"/>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155038761"/>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355ADA">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r w:rsidRPr="00AD706C">
              <w:rPr>
                <w:sz w:val="16"/>
                <w:szCs w:val="16"/>
              </w:rPr>
              <w:t>pc_eFDD</w:t>
            </w:r>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r w:rsidRPr="00AD706C">
              <w:rPr>
                <w:sz w:val="16"/>
                <w:szCs w:val="16"/>
              </w:rPr>
              <w:t>pc_eTDD</w:t>
            </w:r>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355ADA">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r>
              <w:rPr>
                <w:sz w:val="16"/>
                <w:szCs w:val="16"/>
              </w:rPr>
              <w:t>p</w:t>
            </w:r>
            <w:r w:rsidRPr="00AD706C">
              <w:rPr>
                <w:sz w:val="16"/>
                <w:szCs w:val="16"/>
              </w:rPr>
              <w:t>c</w:t>
            </w:r>
            <w:r w:rsidR="00E66FE9" w:rsidRPr="00AD706C">
              <w:rPr>
                <w:sz w:val="16"/>
                <w:szCs w:val="16"/>
              </w:rPr>
              <w:t>_eTDD</w:t>
            </w:r>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nr-UE-TxTEG-ID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8E0BC3">
        <w:trPr>
          <w:tblHeader/>
        </w:trPr>
        <w:tc>
          <w:tcPr>
            <w:tcW w:w="992"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51" w:type="dxa"/>
            <w:tcBorders>
              <w:bottom w:val="nil"/>
            </w:tcBorders>
          </w:tcPr>
          <w:p w14:paraId="47BCE9D1" w14:textId="77777777" w:rsidR="008526EB" w:rsidRPr="00AD706C" w:rsidRDefault="008526EB" w:rsidP="00384A51">
            <w:pPr>
              <w:pStyle w:val="TAH"/>
              <w:jc w:val="left"/>
            </w:pPr>
            <w:r w:rsidRPr="00AD706C">
              <w:t>TC Title</w:t>
            </w:r>
          </w:p>
        </w:tc>
        <w:tc>
          <w:tcPr>
            <w:tcW w:w="1122" w:type="dxa"/>
            <w:tcBorders>
              <w:bottom w:val="nil"/>
            </w:tcBorders>
          </w:tcPr>
          <w:p w14:paraId="3562D3FD" w14:textId="77777777" w:rsidR="008526EB" w:rsidRPr="00AD706C" w:rsidRDefault="008526EB" w:rsidP="00384A51">
            <w:pPr>
              <w:pStyle w:val="TAH"/>
              <w:jc w:val="left"/>
            </w:pPr>
            <w:r w:rsidRPr="00AD706C">
              <w:t>Release of LPP</w:t>
            </w:r>
          </w:p>
        </w:tc>
        <w:tc>
          <w:tcPr>
            <w:tcW w:w="1543"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1" w:type="dxa"/>
            <w:tcBorders>
              <w:right w:val="nil"/>
            </w:tcBorders>
          </w:tcPr>
          <w:p w14:paraId="6391E825" w14:textId="77777777" w:rsidR="008526EB" w:rsidRPr="00AD706C" w:rsidRDefault="008526EB" w:rsidP="00384A51">
            <w:pPr>
              <w:pStyle w:val="TAH"/>
              <w:jc w:val="left"/>
            </w:pPr>
            <w:r w:rsidRPr="00AD706C">
              <w:t>Additional Information</w:t>
            </w:r>
          </w:p>
        </w:tc>
        <w:tc>
          <w:tcPr>
            <w:tcW w:w="2028" w:type="dxa"/>
            <w:gridSpan w:val="2"/>
            <w:tcBorders>
              <w:left w:val="nil"/>
              <w:right w:val="nil"/>
            </w:tcBorders>
          </w:tcPr>
          <w:p w14:paraId="6F83C794" w14:textId="77777777" w:rsidR="008526EB" w:rsidRPr="00AD706C" w:rsidRDefault="008526EB" w:rsidP="00384A51">
            <w:pPr>
              <w:pStyle w:val="TAH"/>
              <w:jc w:val="left"/>
            </w:pPr>
          </w:p>
        </w:tc>
        <w:tc>
          <w:tcPr>
            <w:tcW w:w="2056"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E0BC3">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1" w:type="dxa"/>
            <w:tcBorders>
              <w:top w:val="nil"/>
              <w:bottom w:val="single" w:sz="4" w:space="0" w:color="auto"/>
            </w:tcBorders>
          </w:tcPr>
          <w:p w14:paraId="375A72E3" w14:textId="77777777" w:rsidR="008526EB" w:rsidRPr="00AD706C" w:rsidRDefault="008526EB" w:rsidP="00384A51">
            <w:pPr>
              <w:pStyle w:val="TAH"/>
              <w:jc w:val="left"/>
            </w:pPr>
          </w:p>
        </w:tc>
        <w:tc>
          <w:tcPr>
            <w:tcW w:w="1122" w:type="dxa"/>
            <w:tcBorders>
              <w:top w:val="nil"/>
              <w:bottom w:val="single" w:sz="4" w:space="0" w:color="auto"/>
            </w:tcBorders>
          </w:tcPr>
          <w:p w14:paraId="23F64D07" w14:textId="77777777" w:rsidR="008526EB" w:rsidRPr="00AD706C" w:rsidRDefault="008526EB" w:rsidP="00384A51">
            <w:pPr>
              <w:pStyle w:val="TAH"/>
              <w:jc w:val="left"/>
            </w:pPr>
          </w:p>
        </w:tc>
        <w:tc>
          <w:tcPr>
            <w:tcW w:w="1543"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1"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70"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7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39"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8E0BC3">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1"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2"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3"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1" w:type="dxa"/>
            <w:shd w:val="clear" w:color="auto" w:fill="E6E6E6"/>
          </w:tcPr>
          <w:p w14:paraId="29FE046C" w14:textId="77777777" w:rsidR="00BD1B9E" w:rsidRPr="00AD706C" w:rsidRDefault="00BD1B9E" w:rsidP="00384A51">
            <w:pPr>
              <w:pStyle w:val="TAL"/>
              <w:rPr>
                <w:sz w:val="16"/>
                <w:szCs w:val="16"/>
              </w:rPr>
            </w:pPr>
          </w:p>
        </w:tc>
        <w:tc>
          <w:tcPr>
            <w:tcW w:w="1570" w:type="dxa"/>
            <w:shd w:val="clear" w:color="auto" w:fill="E6E6E6"/>
          </w:tcPr>
          <w:p w14:paraId="10FC75BC" w14:textId="77777777" w:rsidR="00BD1B9E" w:rsidRPr="00AD706C" w:rsidRDefault="00BD1B9E" w:rsidP="00384A51">
            <w:pPr>
              <w:pStyle w:val="TAL"/>
              <w:rPr>
                <w:sz w:val="16"/>
                <w:szCs w:val="16"/>
              </w:rPr>
            </w:pPr>
          </w:p>
        </w:tc>
        <w:tc>
          <w:tcPr>
            <w:tcW w:w="1275" w:type="dxa"/>
            <w:gridSpan w:val="2"/>
            <w:shd w:val="clear" w:color="auto" w:fill="E6E6E6"/>
          </w:tcPr>
          <w:p w14:paraId="403D6040" w14:textId="77777777" w:rsidR="00BD1B9E" w:rsidRPr="00AD706C" w:rsidRDefault="00BD1B9E" w:rsidP="00384A51">
            <w:pPr>
              <w:pStyle w:val="TAL"/>
              <w:rPr>
                <w:sz w:val="16"/>
                <w:szCs w:val="16"/>
              </w:rPr>
            </w:pPr>
          </w:p>
        </w:tc>
        <w:tc>
          <w:tcPr>
            <w:tcW w:w="1239"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E0BC3">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1"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2"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129D281C" w14:textId="77777777" w:rsidR="00BD1B9E" w:rsidRPr="00AD706C" w:rsidRDefault="00BD1B9E" w:rsidP="00384A51">
            <w:pPr>
              <w:pStyle w:val="TAL"/>
              <w:rPr>
                <w:sz w:val="16"/>
                <w:szCs w:val="16"/>
              </w:rPr>
            </w:pPr>
          </w:p>
        </w:tc>
        <w:tc>
          <w:tcPr>
            <w:tcW w:w="1570" w:type="dxa"/>
            <w:shd w:val="clear" w:color="auto" w:fill="auto"/>
          </w:tcPr>
          <w:p w14:paraId="321878D0" w14:textId="77777777" w:rsidR="00BD1B9E" w:rsidRPr="00AD706C" w:rsidRDefault="00BD1B9E" w:rsidP="00384A51">
            <w:pPr>
              <w:pStyle w:val="TAL"/>
              <w:rPr>
                <w:sz w:val="16"/>
                <w:szCs w:val="16"/>
              </w:rPr>
            </w:pPr>
          </w:p>
        </w:tc>
        <w:tc>
          <w:tcPr>
            <w:tcW w:w="1275" w:type="dxa"/>
            <w:gridSpan w:val="2"/>
            <w:shd w:val="clear" w:color="auto" w:fill="auto"/>
          </w:tcPr>
          <w:p w14:paraId="6FDF97B4" w14:textId="77777777" w:rsidR="00BD1B9E" w:rsidRPr="00AD706C" w:rsidRDefault="00BD1B9E" w:rsidP="00384A51">
            <w:pPr>
              <w:pStyle w:val="TAL"/>
              <w:rPr>
                <w:sz w:val="16"/>
                <w:szCs w:val="16"/>
              </w:rPr>
            </w:pPr>
          </w:p>
        </w:tc>
        <w:tc>
          <w:tcPr>
            <w:tcW w:w="1239"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E0BC3">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1"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2"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1E70C27" w14:textId="77777777" w:rsidR="00BD1B9E" w:rsidRPr="00AD706C" w:rsidRDefault="00BD1B9E" w:rsidP="00384A51">
            <w:pPr>
              <w:pStyle w:val="TAL"/>
              <w:rPr>
                <w:sz w:val="16"/>
                <w:szCs w:val="16"/>
              </w:rPr>
            </w:pPr>
          </w:p>
        </w:tc>
        <w:tc>
          <w:tcPr>
            <w:tcW w:w="1570" w:type="dxa"/>
            <w:shd w:val="clear" w:color="auto" w:fill="auto"/>
          </w:tcPr>
          <w:p w14:paraId="07CA00C0" w14:textId="77777777" w:rsidR="00BD1B9E" w:rsidRPr="00AD706C" w:rsidRDefault="00BD1B9E" w:rsidP="00384A51">
            <w:pPr>
              <w:pStyle w:val="TAL"/>
              <w:rPr>
                <w:sz w:val="16"/>
                <w:szCs w:val="16"/>
              </w:rPr>
            </w:pPr>
          </w:p>
        </w:tc>
        <w:tc>
          <w:tcPr>
            <w:tcW w:w="1275" w:type="dxa"/>
            <w:gridSpan w:val="2"/>
            <w:shd w:val="clear" w:color="auto" w:fill="auto"/>
          </w:tcPr>
          <w:p w14:paraId="6B8B6B49" w14:textId="77777777" w:rsidR="00BD1B9E" w:rsidRPr="00AD706C" w:rsidRDefault="00BD1B9E" w:rsidP="00384A51">
            <w:pPr>
              <w:pStyle w:val="TAL"/>
              <w:rPr>
                <w:sz w:val="16"/>
                <w:szCs w:val="16"/>
              </w:rPr>
            </w:pPr>
          </w:p>
        </w:tc>
        <w:tc>
          <w:tcPr>
            <w:tcW w:w="1239"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E0BC3">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1"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2"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6B5FB81" w14:textId="77777777" w:rsidR="00BD1B9E" w:rsidRPr="00AD706C" w:rsidRDefault="00BD1B9E" w:rsidP="00384A51">
            <w:pPr>
              <w:pStyle w:val="TAL"/>
              <w:rPr>
                <w:sz w:val="16"/>
                <w:szCs w:val="16"/>
              </w:rPr>
            </w:pPr>
          </w:p>
        </w:tc>
        <w:tc>
          <w:tcPr>
            <w:tcW w:w="1570" w:type="dxa"/>
            <w:shd w:val="clear" w:color="auto" w:fill="auto"/>
          </w:tcPr>
          <w:p w14:paraId="7E7E6591" w14:textId="77777777" w:rsidR="00BD1B9E" w:rsidRPr="00AD706C" w:rsidRDefault="00BD1B9E" w:rsidP="00384A51">
            <w:pPr>
              <w:pStyle w:val="TAL"/>
              <w:rPr>
                <w:sz w:val="16"/>
                <w:szCs w:val="16"/>
              </w:rPr>
            </w:pPr>
          </w:p>
        </w:tc>
        <w:tc>
          <w:tcPr>
            <w:tcW w:w="1275" w:type="dxa"/>
            <w:gridSpan w:val="2"/>
            <w:shd w:val="clear" w:color="auto" w:fill="auto"/>
          </w:tcPr>
          <w:p w14:paraId="520B667C" w14:textId="77777777" w:rsidR="00BD1B9E" w:rsidRPr="00AD706C" w:rsidRDefault="00BD1B9E" w:rsidP="00384A51">
            <w:pPr>
              <w:pStyle w:val="TAL"/>
              <w:rPr>
                <w:sz w:val="16"/>
                <w:szCs w:val="16"/>
              </w:rPr>
            </w:pPr>
          </w:p>
        </w:tc>
        <w:tc>
          <w:tcPr>
            <w:tcW w:w="1239"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E0BC3">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1"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2"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5B67807B" w14:textId="77777777" w:rsidR="00BD1B9E" w:rsidRPr="00AD706C" w:rsidRDefault="00BD1B9E" w:rsidP="00384A51">
            <w:pPr>
              <w:pStyle w:val="TAL"/>
              <w:rPr>
                <w:sz w:val="16"/>
                <w:szCs w:val="16"/>
              </w:rPr>
            </w:pPr>
          </w:p>
        </w:tc>
        <w:tc>
          <w:tcPr>
            <w:tcW w:w="1570" w:type="dxa"/>
            <w:shd w:val="clear" w:color="auto" w:fill="auto"/>
          </w:tcPr>
          <w:p w14:paraId="2CB8DD0E" w14:textId="77777777" w:rsidR="00BD1B9E" w:rsidRPr="00AD706C" w:rsidRDefault="00BD1B9E" w:rsidP="00384A51">
            <w:pPr>
              <w:pStyle w:val="TAL"/>
              <w:rPr>
                <w:sz w:val="16"/>
                <w:szCs w:val="16"/>
              </w:rPr>
            </w:pPr>
          </w:p>
        </w:tc>
        <w:tc>
          <w:tcPr>
            <w:tcW w:w="1275" w:type="dxa"/>
            <w:gridSpan w:val="2"/>
            <w:shd w:val="clear" w:color="auto" w:fill="auto"/>
          </w:tcPr>
          <w:p w14:paraId="4B052AEA" w14:textId="77777777" w:rsidR="00BD1B9E" w:rsidRPr="00AD706C" w:rsidRDefault="00BD1B9E" w:rsidP="00384A51">
            <w:pPr>
              <w:pStyle w:val="TAL"/>
              <w:rPr>
                <w:sz w:val="16"/>
                <w:szCs w:val="16"/>
              </w:rPr>
            </w:pPr>
          </w:p>
        </w:tc>
        <w:tc>
          <w:tcPr>
            <w:tcW w:w="1239"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E0BC3">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1"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2"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74EAA85D" w14:textId="77777777" w:rsidR="00BD1B9E" w:rsidRPr="00AD706C" w:rsidRDefault="00BD1B9E" w:rsidP="00384A51">
            <w:pPr>
              <w:pStyle w:val="TAL"/>
              <w:rPr>
                <w:sz w:val="16"/>
                <w:szCs w:val="16"/>
              </w:rPr>
            </w:pPr>
          </w:p>
        </w:tc>
        <w:tc>
          <w:tcPr>
            <w:tcW w:w="1570" w:type="dxa"/>
            <w:shd w:val="clear" w:color="auto" w:fill="auto"/>
          </w:tcPr>
          <w:p w14:paraId="6949FF7A" w14:textId="77777777" w:rsidR="00BD1B9E" w:rsidRPr="00AD706C" w:rsidRDefault="00BD1B9E" w:rsidP="00384A51">
            <w:pPr>
              <w:pStyle w:val="TAL"/>
              <w:rPr>
                <w:sz w:val="16"/>
                <w:szCs w:val="16"/>
              </w:rPr>
            </w:pPr>
          </w:p>
        </w:tc>
        <w:tc>
          <w:tcPr>
            <w:tcW w:w="1275" w:type="dxa"/>
            <w:gridSpan w:val="2"/>
            <w:shd w:val="clear" w:color="auto" w:fill="auto"/>
          </w:tcPr>
          <w:p w14:paraId="56DAE9B9" w14:textId="77777777" w:rsidR="00BD1B9E" w:rsidRPr="00AD706C" w:rsidRDefault="00BD1B9E" w:rsidP="00384A51">
            <w:pPr>
              <w:pStyle w:val="TAL"/>
              <w:rPr>
                <w:sz w:val="16"/>
                <w:szCs w:val="16"/>
              </w:rPr>
            </w:pPr>
          </w:p>
        </w:tc>
        <w:tc>
          <w:tcPr>
            <w:tcW w:w="1239"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8E0BC3">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1"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2"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3"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1" w:type="dxa"/>
            <w:shd w:val="clear" w:color="auto" w:fill="E6E6E6"/>
          </w:tcPr>
          <w:p w14:paraId="1752688D" w14:textId="77777777" w:rsidR="008526EB" w:rsidRPr="00AD706C" w:rsidRDefault="008526EB" w:rsidP="00384A51">
            <w:pPr>
              <w:pStyle w:val="TAL"/>
              <w:rPr>
                <w:sz w:val="16"/>
                <w:szCs w:val="16"/>
              </w:rPr>
            </w:pPr>
          </w:p>
        </w:tc>
        <w:tc>
          <w:tcPr>
            <w:tcW w:w="1570" w:type="dxa"/>
            <w:shd w:val="clear" w:color="auto" w:fill="E6E6E6"/>
          </w:tcPr>
          <w:p w14:paraId="4F81B9B2" w14:textId="77777777" w:rsidR="008526EB" w:rsidRPr="00AD706C" w:rsidRDefault="008526EB" w:rsidP="00384A51">
            <w:pPr>
              <w:pStyle w:val="TAL"/>
              <w:rPr>
                <w:sz w:val="16"/>
                <w:szCs w:val="16"/>
              </w:rPr>
            </w:pPr>
          </w:p>
        </w:tc>
        <w:tc>
          <w:tcPr>
            <w:tcW w:w="1275" w:type="dxa"/>
            <w:gridSpan w:val="2"/>
            <w:shd w:val="clear" w:color="auto" w:fill="E6E6E6"/>
          </w:tcPr>
          <w:p w14:paraId="3EBDBEA7" w14:textId="77777777" w:rsidR="008526EB" w:rsidRPr="00AD706C" w:rsidRDefault="008526EB" w:rsidP="00384A51">
            <w:pPr>
              <w:pStyle w:val="TAL"/>
              <w:rPr>
                <w:sz w:val="16"/>
                <w:szCs w:val="16"/>
              </w:rPr>
            </w:pPr>
          </w:p>
        </w:tc>
        <w:tc>
          <w:tcPr>
            <w:tcW w:w="1239"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E0BC3">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1"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2"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E0BC3">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1"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2"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E0BC3">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1"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2"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E0BC3">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1"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2"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E0BC3">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1"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2"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E0BC3">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1"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2"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E0BC3">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1"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2"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E0BC3">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1"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2"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E0BC3">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1"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2"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70" w:type="dxa"/>
          </w:tcPr>
          <w:p w14:paraId="149D3F22" w14:textId="77777777" w:rsidR="008526EB" w:rsidRPr="00AD706C" w:rsidRDefault="008526EB" w:rsidP="00384A51">
            <w:pPr>
              <w:pStyle w:val="TAC"/>
              <w:keepLines w:val="0"/>
              <w:widowControl w:val="0"/>
              <w:jc w:val="left"/>
              <w:rPr>
                <w:sz w:val="16"/>
                <w:szCs w:val="16"/>
              </w:rPr>
            </w:pPr>
          </w:p>
        </w:tc>
        <w:tc>
          <w:tcPr>
            <w:tcW w:w="1275" w:type="dxa"/>
            <w:gridSpan w:val="2"/>
          </w:tcPr>
          <w:p w14:paraId="6F8BB904" w14:textId="77777777" w:rsidR="008526EB" w:rsidRPr="00AD706C" w:rsidRDefault="008526EB" w:rsidP="00384A51">
            <w:pPr>
              <w:pStyle w:val="TAC"/>
              <w:keepLines w:val="0"/>
              <w:widowControl w:val="0"/>
              <w:jc w:val="left"/>
              <w:rPr>
                <w:sz w:val="16"/>
                <w:szCs w:val="16"/>
              </w:rPr>
            </w:pPr>
          </w:p>
        </w:tc>
        <w:tc>
          <w:tcPr>
            <w:tcW w:w="1239"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E0BC3">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51"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2"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E0BC3">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1"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2"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E0BC3">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1"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2"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1"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E0BC3">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2"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1"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E0BC3">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1"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2"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1"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E0BC3">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2"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1"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E0BC3">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1"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2"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1"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E0BC3">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2"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1"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E0BC3">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1"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2"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1"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E0BC3">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2"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1"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E0BC3">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51"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2"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1"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E0BC3">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2"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1"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E0BC3">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1"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2"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1"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E0BC3">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2"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1"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E0BC3">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1"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2"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E0BC3">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2"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3"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E0BC3">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1"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2"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E0BC3">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1" w:type="dxa"/>
            <w:vMerge/>
            <w:shd w:val="clear" w:color="auto" w:fill="auto"/>
          </w:tcPr>
          <w:p w14:paraId="29DBEF26" w14:textId="77777777" w:rsidR="008526EB" w:rsidRPr="00AD706C" w:rsidRDefault="008526EB" w:rsidP="00384A51">
            <w:pPr>
              <w:pStyle w:val="TAL"/>
              <w:rPr>
                <w:sz w:val="16"/>
                <w:szCs w:val="16"/>
              </w:rPr>
            </w:pPr>
          </w:p>
        </w:tc>
        <w:tc>
          <w:tcPr>
            <w:tcW w:w="1122"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E0BC3">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51"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2"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E0BC3">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1" w:type="dxa"/>
            <w:vMerge/>
            <w:shd w:val="clear" w:color="auto" w:fill="auto"/>
          </w:tcPr>
          <w:p w14:paraId="686B3B35" w14:textId="77777777" w:rsidR="008526EB" w:rsidRPr="00AD706C" w:rsidRDefault="008526EB" w:rsidP="00384A51">
            <w:pPr>
              <w:pStyle w:val="TAL"/>
              <w:rPr>
                <w:sz w:val="16"/>
                <w:szCs w:val="16"/>
              </w:rPr>
            </w:pPr>
          </w:p>
        </w:tc>
        <w:tc>
          <w:tcPr>
            <w:tcW w:w="1122"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E0BC3">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1"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2"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1"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E0BC3">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1" w:type="dxa"/>
            <w:vMerge/>
            <w:shd w:val="clear" w:color="auto" w:fill="auto"/>
          </w:tcPr>
          <w:p w14:paraId="7360B1FB" w14:textId="77777777" w:rsidR="008526EB" w:rsidRPr="00AD706C" w:rsidRDefault="008526EB" w:rsidP="00384A51">
            <w:pPr>
              <w:pStyle w:val="TAL"/>
              <w:rPr>
                <w:sz w:val="16"/>
                <w:szCs w:val="16"/>
              </w:rPr>
            </w:pPr>
          </w:p>
        </w:tc>
        <w:tc>
          <w:tcPr>
            <w:tcW w:w="1122"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1"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E0BC3">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1"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2"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E0BC3">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2"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E0BC3">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1"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2"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E0BC3">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1"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2"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E0BC3">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1"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2"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E0BC3">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51"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2"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E0BC3">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1"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2"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E0BC3">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1"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2"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E0BC3">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1"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2"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E0BC3">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1"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2"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E0BC3">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1"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2"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E0BC3">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1"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2"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E0BC3">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1"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2"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E0BC3">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1"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2"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E0BC3">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1"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2"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E0BC3">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1"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2"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E0BC3">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1"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2"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E0BC3">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1"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2"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E0BC3">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1"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2"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E0BC3">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lastRenderedPageBreak/>
              <w:t>13.4-</w:t>
            </w:r>
            <w:r w:rsidRPr="00AD706C">
              <w:rPr>
                <w:sz w:val="16"/>
                <w:szCs w:val="16"/>
                <w:lang w:eastAsia="zh-CN"/>
              </w:rPr>
              <w:t>9</w:t>
            </w:r>
          </w:p>
        </w:tc>
        <w:tc>
          <w:tcPr>
            <w:tcW w:w="3551"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2"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E0BC3">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1"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2"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E0BC3">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1"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2"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E0BC3">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1"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2"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E0BC3">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1"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2"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E0BC3">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1"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2"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E0BC3">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1"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2"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E0BC3">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1"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2"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E0BC3">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1"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2"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E0BC3">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1"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2"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E0BC3">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1"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2"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E0BC3">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1"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2"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E0BC3">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1"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2"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E0BC3">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13.5-11</w:t>
            </w:r>
          </w:p>
        </w:tc>
        <w:tc>
          <w:tcPr>
            <w:tcW w:w="3551"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2"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E0BC3">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1"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2"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E0BC3">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1"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2"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E0BC3">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1"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2"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E0BC3">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1"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2"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E0BC3">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1"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2"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E0BC3">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1"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2"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E0BC3">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1"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2"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E0BC3">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1"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2"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E0BC3">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1"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2"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E0BC3">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1"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2"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E0BC3">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lastRenderedPageBreak/>
              <w:t>13.6-11</w:t>
            </w:r>
          </w:p>
        </w:tc>
        <w:tc>
          <w:tcPr>
            <w:tcW w:w="3551"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2"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3"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70"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E0BC3">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1"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2"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E0BC3">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1"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2"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E0BC3">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1"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2"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1" w:type="dxa"/>
            <w:shd w:val="clear" w:color="auto" w:fill="auto"/>
          </w:tcPr>
          <w:p w14:paraId="306F56F9" w14:textId="77777777" w:rsidR="008526EB" w:rsidRPr="00AD706C" w:rsidRDefault="008526EB" w:rsidP="00384A51">
            <w:pPr>
              <w:pStyle w:val="TAL"/>
              <w:rPr>
                <w:rFonts w:cs="Arial"/>
                <w:sz w:val="16"/>
                <w:szCs w:val="16"/>
              </w:rPr>
            </w:pPr>
          </w:p>
        </w:tc>
        <w:tc>
          <w:tcPr>
            <w:tcW w:w="1570"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E0BC3">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1"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2"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1" w:type="dxa"/>
            <w:shd w:val="clear" w:color="auto" w:fill="auto"/>
          </w:tcPr>
          <w:p w14:paraId="4FE57A21" w14:textId="77777777" w:rsidR="008526EB" w:rsidRPr="00AD706C" w:rsidRDefault="008526EB" w:rsidP="00384A51">
            <w:pPr>
              <w:pStyle w:val="TAL"/>
              <w:rPr>
                <w:rFonts w:cs="Arial"/>
                <w:sz w:val="16"/>
                <w:szCs w:val="16"/>
              </w:rPr>
            </w:pPr>
          </w:p>
        </w:tc>
        <w:tc>
          <w:tcPr>
            <w:tcW w:w="1570"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E0BC3">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1"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2"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1" w:type="dxa"/>
            <w:shd w:val="clear" w:color="auto" w:fill="auto"/>
          </w:tcPr>
          <w:p w14:paraId="6F5B5A0C" w14:textId="77777777" w:rsidR="008526EB" w:rsidRPr="00AD706C" w:rsidRDefault="008526EB" w:rsidP="00384A51">
            <w:pPr>
              <w:pStyle w:val="TAL"/>
              <w:rPr>
                <w:rFonts w:cs="Arial"/>
                <w:sz w:val="16"/>
                <w:szCs w:val="16"/>
              </w:rPr>
            </w:pPr>
          </w:p>
        </w:tc>
        <w:tc>
          <w:tcPr>
            <w:tcW w:w="1570"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E0BC3">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1"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2"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1" w:type="dxa"/>
            <w:shd w:val="clear" w:color="auto" w:fill="auto"/>
          </w:tcPr>
          <w:p w14:paraId="0D6EDE6E" w14:textId="77777777" w:rsidR="008526EB" w:rsidRPr="00AD706C" w:rsidRDefault="008526EB" w:rsidP="00384A51">
            <w:pPr>
              <w:pStyle w:val="TAL"/>
              <w:rPr>
                <w:rFonts w:cs="Arial"/>
                <w:sz w:val="16"/>
                <w:szCs w:val="16"/>
              </w:rPr>
            </w:pPr>
          </w:p>
        </w:tc>
        <w:tc>
          <w:tcPr>
            <w:tcW w:w="1570"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E0BC3">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1"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2"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1" w:type="dxa"/>
            <w:shd w:val="clear" w:color="auto" w:fill="auto"/>
          </w:tcPr>
          <w:p w14:paraId="6708B95C" w14:textId="77777777" w:rsidR="008526EB" w:rsidRPr="00AD706C" w:rsidRDefault="008526EB" w:rsidP="00384A51">
            <w:pPr>
              <w:pStyle w:val="TAL"/>
              <w:rPr>
                <w:rFonts w:cs="Arial"/>
                <w:sz w:val="16"/>
                <w:szCs w:val="16"/>
              </w:rPr>
            </w:pPr>
          </w:p>
        </w:tc>
        <w:tc>
          <w:tcPr>
            <w:tcW w:w="1570"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E0BC3">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1"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2"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1" w:type="dxa"/>
            <w:shd w:val="clear" w:color="auto" w:fill="auto"/>
          </w:tcPr>
          <w:p w14:paraId="31C9F1D6" w14:textId="77777777" w:rsidR="008526EB" w:rsidRPr="00AD706C" w:rsidRDefault="008526EB" w:rsidP="00384A51">
            <w:pPr>
              <w:pStyle w:val="TAL"/>
              <w:rPr>
                <w:rFonts w:cs="Arial"/>
                <w:sz w:val="16"/>
                <w:szCs w:val="16"/>
              </w:rPr>
            </w:pPr>
          </w:p>
        </w:tc>
        <w:tc>
          <w:tcPr>
            <w:tcW w:w="1570"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E0BC3">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1"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2"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00E97DFA" w14:textId="77777777" w:rsidR="008526EB" w:rsidRPr="00AD706C" w:rsidRDefault="008526EB" w:rsidP="00384A51">
            <w:pPr>
              <w:pStyle w:val="TAL"/>
              <w:rPr>
                <w:rFonts w:cs="Arial"/>
                <w:sz w:val="16"/>
                <w:szCs w:val="16"/>
              </w:rPr>
            </w:pPr>
          </w:p>
        </w:tc>
        <w:tc>
          <w:tcPr>
            <w:tcW w:w="1570"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E0BC3">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1"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2"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17DF12BA" w14:textId="77777777" w:rsidR="008526EB" w:rsidRPr="00AD706C" w:rsidRDefault="008526EB" w:rsidP="00384A51">
            <w:pPr>
              <w:pStyle w:val="TAL"/>
              <w:rPr>
                <w:rFonts w:cs="Arial"/>
                <w:sz w:val="16"/>
                <w:szCs w:val="16"/>
              </w:rPr>
            </w:pPr>
          </w:p>
        </w:tc>
        <w:tc>
          <w:tcPr>
            <w:tcW w:w="1570"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E0BC3">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lastRenderedPageBreak/>
              <w:t>13.7.11</w:t>
            </w:r>
          </w:p>
        </w:tc>
        <w:tc>
          <w:tcPr>
            <w:tcW w:w="3551"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2"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464900CF" w14:textId="77777777" w:rsidR="008526EB" w:rsidRPr="00AD706C" w:rsidRDefault="008526EB" w:rsidP="00384A51">
            <w:pPr>
              <w:pStyle w:val="TAL"/>
              <w:rPr>
                <w:rFonts w:cs="Arial"/>
                <w:sz w:val="16"/>
                <w:szCs w:val="16"/>
              </w:rPr>
            </w:pPr>
          </w:p>
        </w:tc>
        <w:tc>
          <w:tcPr>
            <w:tcW w:w="1570"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E0BC3">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1"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1"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E0BC3">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1"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8E0BC3">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3"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E0BC3">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E0BC3">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E0BC3">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E0BC3">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93FF9" w:rsidRPr="00AD706C" w14:paraId="67028FA6" w14:textId="77777777" w:rsidTr="008E0BC3">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E0BC3">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E0BC3">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 xml:space="preserve">ProcessingWindow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E0BC3">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8E0BC3">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E0BC3">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E0BC3">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E0BC3">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93FF9" w:rsidRPr="00AD706C" w14:paraId="5D07479C" w14:textId="77777777" w:rsidTr="008E0BC3">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E0BC3">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0915A1" w:rsidRPr="00AD706C" w14:paraId="0EA64F4B" w14:textId="77777777" w:rsidTr="008E0BC3">
        <w:trPr>
          <w:trHeight w:val="277"/>
          <w:tblHeader/>
        </w:trPr>
        <w:tc>
          <w:tcPr>
            <w:tcW w:w="992" w:type="dxa"/>
            <w:shd w:val="clear" w:color="auto" w:fill="auto"/>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3551" w:type="dxa"/>
            <w:shd w:val="clear" w:color="auto" w:fill="auto"/>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600438B3"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E0BC3">
        <w:trPr>
          <w:trHeight w:val="277"/>
          <w:tblHeader/>
        </w:trPr>
        <w:tc>
          <w:tcPr>
            <w:tcW w:w="992" w:type="dxa"/>
            <w:shd w:val="clear" w:color="auto" w:fill="auto"/>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3551" w:type="dxa"/>
            <w:shd w:val="clear" w:color="auto" w:fill="auto"/>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7AAF0D8F"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252BC9EC" w14:textId="77777777" w:rsidTr="008E0BC3">
        <w:trPr>
          <w:trHeight w:val="277"/>
          <w:tblHeader/>
        </w:trPr>
        <w:tc>
          <w:tcPr>
            <w:tcW w:w="992" w:type="dxa"/>
            <w:shd w:val="clear" w:color="auto" w:fill="auto"/>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3551" w:type="dxa"/>
            <w:shd w:val="clear" w:color="auto" w:fill="auto"/>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5150B3F8"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E0BC3">
        <w:trPr>
          <w:trHeight w:val="277"/>
          <w:tblHeader/>
        </w:trPr>
        <w:tc>
          <w:tcPr>
            <w:tcW w:w="992" w:type="dxa"/>
            <w:shd w:val="clear" w:color="auto" w:fill="auto"/>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3551" w:type="dxa"/>
            <w:shd w:val="clear" w:color="auto" w:fill="auto"/>
          </w:tcPr>
          <w:p w14:paraId="2405FB84" w14:textId="10EAC477" w:rsidR="000915A1" w:rsidRDefault="000915A1" w:rsidP="000915A1">
            <w:pPr>
              <w:pStyle w:val="TAL"/>
              <w:rPr>
                <w:sz w:val="16"/>
                <w:szCs w:val="16"/>
                <w:lang w:val="en-US"/>
              </w:rPr>
            </w:pPr>
            <w:r w:rsidRPr="00E9414C">
              <w:rPr>
                <w:sz w:val="16"/>
                <w:szCs w:val="16"/>
                <w:lang w:val="en-US"/>
              </w:rPr>
              <w:t>UE Rx-Tx time difference measurement accuracy for single positioning frequency layer with reduced number of samples in FR2 SA</w:t>
            </w:r>
          </w:p>
        </w:tc>
        <w:tc>
          <w:tcPr>
            <w:tcW w:w="1122" w:type="dxa"/>
            <w:shd w:val="clear" w:color="auto" w:fill="auto"/>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83033B2"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124AA2" w:rsidRPr="00AD706C" w14:paraId="5F253CAC" w14:textId="77777777" w:rsidTr="008E0BC3">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lastRenderedPageBreak/>
              <w:t>1</w:t>
            </w:r>
            <w:r w:rsidRPr="009A719F">
              <w:rPr>
                <w:rFonts w:hint="eastAsia"/>
                <w:sz w:val="16"/>
                <w:szCs w:val="16"/>
                <w:lang w:eastAsia="zh-CN"/>
              </w:rPr>
              <w:t>5</w:t>
            </w:r>
          </w:p>
        </w:tc>
        <w:tc>
          <w:tcPr>
            <w:tcW w:w="3551"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2"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E0BC3">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2"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E0BC3">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2"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E0BC3">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2"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E0BC3">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2"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93FF9" w:rsidRPr="00AD706C" w14:paraId="1687E60B" w14:textId="77777777" w:rsidTr="008E0BC3">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E0BC3">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E0BC3">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ProcessingWindow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E0BC3">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14:paraId="6896AE7B" w14:textId="1BA344F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RxTx TEG in FR2 SA</w:t>
            </w:r>
          </w:p>
        </w:tc>
        <w:tc>
          <w:tcPr>
            <w:tcW w:w="1122"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8E0BC3">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2"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E0BC3">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2"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93FF9" w:rsidRPr="00AD706C" w14:paraId="3BA943FC" w14:textId="77777777" w:rsidTr="008E0BC3">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2"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E0BC3">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14:paraId="51D15A94" w14:textId="0302D5E8" w:rsidR="00293FF9" w:rsidRPr="005441B3" w:rsidRDefault="00293FF9" w:rsidP="00293FF9">
            <w:pPr>
              <w:pStyle w:val="TAL"/>
              <w:rPr>
                <w:sz w:val="16"/>
                <w:szCs w:val="16"/>
              </w:rPr>
            </w:pPr>
            <w:r>
              <w:rPr>
                <w:sz w:val="16"/>
                <w:szCs w:val="16"/>
                <w:lang w:val="en-US"/>
              </w:rPr>
              <w:t>UE Rx-Tx time difference measurement accuracy for single positioning frequency layer with RxTx TEG in FR2 SA</w:t>
            </w:r>
          </w:p>
        </w:tc>
        <w:tc>
          <w:tcPr>
            <w:tcW w:w="1122"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08238D8A" w14:textId="77777777" w:rsidTr="008E0BC3">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E0BC3">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E0BC3">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E0BC3">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E0BC3">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1"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9A203D" w:rsidRPr="00AD706C" w14:paraId="43940891" w14:textId="77777777" w:rsidTr="008E0BC3">
        <w:trPr>
          <w:trHeight w:val="277"/>
          <w:tblHeader/>
        </w:trPr>
        <w:tc>
          <w:tcPr>
            <w:tcW w:w="992" w:type="dxa"/>
            <w:shd w:val="clear" w:color="auto" w:fill="auto"/>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14:paraId="7FE036A3" w14:textId="48964363" w:rsidR="009A203D" w:rsidRPr="00C4793B" w:rsidRDefault="009A203D" w:rsidP="009A203D">
            <w:pPr>
              <w:pStyle w:val="TAL"/>
              <w:rPr>
                <w:sz w:val="16"/>
                <w:szCs w:val="16"/>
              </w:rPr>
            </w:pPr>
            <w:r w:rsidRPr="0055370F">
              <w:rPr>
                <w:sz w:val="16"/>
                <w:szCs w:val="16"/>
              </w:rPr>
              <w:t>RS-RSRP measurement reporting delay test case for single positioning frequency with reduced number of samples in FR2 SA</w:t>
            </w:r>
          </w:p>
        </w:tc>
        <w:tc>
          <w:tcPr>
            <w:tcW w:w="1122" w:type="dxa"/>
            <w:shd w:val="clear" w:color="auto" w:fill="auto"/>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E0BC3">
        <w:trPr>
          <w:trHeight w:val="277"/>
          <w:tblHeader/>
        </w:trPr>
        <w:tc>
          <w:tcPr>
            <w:tcW w:w="992" w:type="dxa"/>
            <w:shd w:val="clear" w:color="auto" w:fill="auto"/>
          </w:tcPr>
          <w:p w14:paraId="3A542104" w14:textId="797A1166" w:rsidR="009A203D" w:rsidRDefault="009A203D" w:rsidP="009A203D">
            <w:pPr>
              <w:pStyle w:val="TAL"/>
              <w:rPr>
                <w:sz w:val="16"/>
                <w:szCs w:val="16"/>
                <w:lang w:eastAsia="zh-CN"/>
              </w:rPr>
            </w:pPr>
            <w:r>
              <w:rPr>
                <w:rFonts w:hint="eastAsia"/>
                <w:sz w:val="16"/>
                <w:szCs w:val="16"/>
                <w:lang w:eastAsia="zh-CN"/>
              </w:rPr>
              <w:t>16.2.8_1s</w:t>
            </w:r>
          </w:p>
        </w:tc>
        <w:tc>
          <w:tcPr>
            <w:tcW w:w="3551" w:type="dxa"/>
            <w:shd w:val="clear" w:color="auto" w:fill="auto"/>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DL-AoD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 xml:space="preserve">prs-ProcessingWindow </w:t>
            </w:r>
            <w:r>
              <w:rPr>
                <w:rFonts w:hint="eastAsia"/>
                <w:sz w:val="16"/>
                <w:szCs w:val="16"/>
                <w:lang w:eastAsia="zh-CN"/>
              </w:rPr>
              <w:t>type</w:t>
            </w:r>
          </w:p>
        </w:tc>
        <w:tc>
          <w:tcPr>
            <w:tcW w:w="1681"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E0BC3">
        <w:trPr>
          <w:trHeight w:val="277"/>
          <w:tblHeader/>
        </w:trPr>
        <w:tc>
          <w:tcPr>
            <w:tcW w:w="992" w:type="dxa"/>
            <w:shd w:val="clear" w:color="auto" w:fill="auto"/>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3551" w:type="dxa"/>
            <w:shd w:val="clear" w:color="auto" w:fill="auto"/>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 xml:space="preserve">support DL-AoD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prs-ProcessingWindow</w:t>
            </w:r>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E0BC3">
        <w:trPr>
          <w:trHeight w:val="277"/>
          <w:tblHeader/>
        </w:trPr>
        <w:tc>
          <w:tcPr>
            <w:tcW w:w="992" w:type="dxa"/>
            <w:shd w:val="clear" w:color="auto" w:fill="auto"/>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128" w:type="dxa"/>
            <w:shd w:val="clear" w:color="auto" w:fill="auto"/>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E0BC3">
        <w:trPr>
          <w:trHeight w:val="277"/>
          <w:tblHeader/>
        </w:trPr>
        <w:tc>
          <w:tcPr>
            <w:tcW w:w="992" w:type="dxa"/>
            <w:shd w:val="clear" w:color="auto" w:fill="auto"/>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3551" w:type="dxa"/>
            <w:shd w:val="clear" w:color="auto" w:fill="auto"/>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22" w:type="dxa"/>
            <w:shd w:val="clear" w:color="auto" w:fill="auto"/>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1"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9A203D" w:rsidRPr="00AD706C" w14:paraId="2565BB87" w14:textId="77777777" w:rsidTr="008E0BC3">
        <w:trPr>
          <w:trHeight w:val="277"/>
          <w:tblHeader/>
        </w:trPr>
        <w:tc>
          <w:tcPr>
            <w:tcW w:w="992" w:type="dxa"/>
            <w:shd w:val="clear" w:color="auto" w:fill="auto"/>
          </w:tcPr>
          <w:p w14:paraId="7F4EB410" w14:textId="60B594A1" w:rsidR="009A203D" w:rsidRDefault="009A203D" w:rsidP="009A203D">
            <w:pPr>
              <w:pStyle w:val="TAL"/>
              <w:rPr>
                <w:sz w:val="16"/>
                <w:szCs w:val="16"/>
                <w:lang w:eastAsia="zh-CN"/>
              </w:rPr>
            </w:pPr>
            <w:r>
              <w:rPr>
                <w:rFonts w:hint="eastAsia"/>
                <w:sz w:val="16"/>
                <w:szCs w:val="16"/>
                <w:lang w:eastAsia="zh-CN"/>
              </w:rPr>
              <w:lastRenderedPageBreak/>
              <w:t>16.3.4</w:t>
            </w:r>
          </w:p>
        </w:tc>
        <w:tc>
          <w:tcPr>
            <w:tcW w:w="3551" w:type="dxa"/>
            <w:shd w:val="clear" w:color="auto" w:fill="auto"/>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22" w:type="dxa"/>
            <w:shd w:val="clear" w:color="auto" w:fill="auto"/>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DL-AoD and measurements based on reduced number of samples of a DL-PRS Resource Set</w:t>
            </w:r>
          </w:p>
        </w:tc>
        <w:tc>
          <w:tcPr>
            <w:tcW w:w="1681"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3C42C654" w14:textId="77777777" w:rsidTr="008E0BC3">
        <w:trPr>
          <w:trHeight w:val="277"/>
          <w:tblHeader/>
        </w:trPr>
        <w:tc>
          <w:tcPr>
            <w:tcW w:w="992" w:type="dxa"/>
            <w:shd w:val="clear" w:color="auto" w:fill="auto"/>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3551" w:type="dxa"/>
            <w:shd w:val="clear" w:color="auto" w:fill="auto"/>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22" w:type="dxa"/>
            <w:shd w:val="clear" w:color="auto" w:fill="auto"/>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172940AE"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E0BC3">
        <w:trPr>
          <w:trHeight w:val="277"/>
          <w:tblHeader/>
        </w:trPr>
        <w:tc>
          <w:tcPr>
            <w:tcW w:w="992" w:type="dxa"/>
            <w:shd w:val="clear" w:color="auto" w:fill="auto"/>
          </w:tcPr>
          <w:p w14:paraId="7CA169FB" w14:textId="5F668E58" w:rsidR="000915A1" w:rsidRDefault="000915A1" w:rsidP="000915A1">
            <w:pPr>
              <w:pStyle w:val="TAL"/>
              <w:rPr>
                <w:sz w:val="16"/>
                <w:szCs w:val="16"/>
                <w:lang w:eastAsia="zh-CN"/>
              </w:rPr>
            </w:pPr>
            <w:r>
              <w:rPr>
                <w:rFonts w:hint="eastAsia"/>
                <w:sz w:val="16"/>
                <w:szCs w:val="16"/>
                <w:lang w:eastAsia="zh-CN"/>
              </w:rPr>
              <w:t>16.4.4</w:t>
            </w:r>
          </w:p>
        </w:tc>
        <w:tc>
          <w:tcPr>
            <w:tcW w:w="3551" w:type="dxa"/>
            <w:shd w:val="clear" w:color="auto" w:fill="auto"/>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22" w:type="dxa"/>
            <w:shd w:val="clear" w:color="auto" w:fill="auto"/>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r>
              <w:rPr>
                <w:rFonts w:ascii="Arial" w:hAnsi="Arial" w:hint="eastAsia"/>
                <w:sz w:val="16"/>
                <w:szCs w:val="16"/>
                <w:lang w:val="en-US" w:eastAsia="zh-CN"/>
              </w:rPr>
              <w:t>AoD</w:t>
            </w:r>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9E9A38E"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CFDB208" w14:textId="77777777" w:rsidTr="008E0BC3">
        <w:trPr>
          <w:trHeight w:val="277"/>
          <w:tblHeader/>
        </w:trPr>
        <w:tc>
          <w:tcPr>
            <w:tcW w:w="992" w:type="dxa"/>
            <w:shd w:val="clear" w:color="auto" w:fill="auto"/>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3551" w:type="dxa"/>
            <w:shd w:val="clear" w:color="auto" w:fill="auto"/>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22" w:type="dxa"/>
            <w:shd w:val="clear" w:color="auto" w:fill="auto"/>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344D421F"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E0BC3">
        <w:trPr>
          <w:trHeight w:val="277"/>
          <w:tblHeader/>
        </w:trPr>
        <w:tc>
          <w:tcPr>
            <w:tcW w:w="992" w:type="dxa"/>
            <w:shd w:val="clear" w:color="auto" w:fill="auto"/>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3551" w:type="dxa"/>
            <w:shd w:val="clear" w:color="auto" w:fill="auto"/>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22" w:type="dxa"/>
            <w:shd w:val="clear" w:color="auto" w:fill="auto"/>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r>
              <w:rPr>
                <w:rFonts w:ascii="Arial" w:hAnsi="Arial" w:hint="eastAsia"/>
                <w:sz w:val="16"/>
                <w:szCs w:val="16"/>
                <w:lang w:val="en-US" w:eastAsia="zh-CN"/>
              </w:rPr>
              <w:t>AoD</w:t>
            </w:r>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04C281E1"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8E0BC3">
        <w:trPr>
          <w:trHeight w:val="277"/>
          <w:tblHeader/>
        </w:trPr>
        <w:tc>
          <w:tcPr>
            <w:tcW w:w="992"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543"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128"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E0BC3">
        <w:trPr>
          <w:trHeight w:val="277"/>
          <w:tblHeader/>
        </w:trPr>
        <w:tc>
          <w:tcPr>
            <w:tcW w:w="992" w:type="dxa"/>
            <w:shd w:val="clear" w:color="auto" w:fill="auto"/>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E0BC3">
        <w:trPr>
          <w:trHeight w:val="277"/>
          <w:tblHeader/>
        </w:trPr>
        <w:tc>
          <w:tcPr>
            <w:tcW w:w="992" w:type="dxa"/>
            <w:shd w:val="clear" w:color="auto" w:fill="auto"/>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E0BC3">
        <w:trPr>
          <w:trHeight w:val="277"/>
          <w:tblHeader/>
        </w:trPr>
        <w:tc>
          <w:tcPr>
            <w:tcW w:w="992" w:type="dxa"/>
            <w:shd w:val="clear" w:color="auto" w:fill="auto"/>
          </w:tcPr>
          <w:p w14:paraId="7D91DF15" w14:textId="0909111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lang w:eastAsia="zh-CN"/>
              </w:rPr>
              <w:t>7.2.3_1s</w:t>
            </w:r>
          </w:p>
        </w:tc>
        <w:tc>
          <w:tcPr>
            <w:tcW w:w="3551" w:type="dxa"/>
            <w:shd w:val="clear" w:color="auto" w:fill="auto"/>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E0BC3">
        <w:trPr>
          <w:trHeight w:val="277"/>
          <w:tblHeader/>
        </w:trPr>
        <w:tc>
          <w:tcPr>
            <w:tcW w:w="992" w:type="dxa"/>
            <w:shd w:val="clear" w:color="auto" w:fill="auto"/>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E0BC3">
        <w:trPr>
          <w:trHeight w:val="277"/>
          <w:tblHeader/>
        </w:trPr>
        <w:tc>
          <w:tcPr>
            <w:tcW w:w="992" w:type="dxa"/>
            <w:shd w:val="clear" w:color="auto" w:fill="auto"/>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3551" w:type="dxa"/>
            <w:shd w:val="clear" w:color="auto" w:fill="auto"/>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E0BC3">
        <w:trPr>
          <w:trHeight w:val="277"/>
          <w:tblHeader/>
        </w:trPr>
        <w:tc>
          <w:tcPr>
            <w:tcW w:w="992" w:type="dxa"/>
            <w:shd w:val="clear" w:color="auto" w:fill="auto"/>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3551" w:type="dxa"/>
            <w:shd w:val="clear" w:color="auto" w:fill="auto"/>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E0BC3">
        <w:trPr>
          <w:trHeight w:val="277"/>
          <w:tblHeader/>
        </w:trPr>
        <w:tc>
          <w:tcPr>
            <w:tcW w:w="992" w:type="dxa"/>
            <w:shd w:val="clear" w:color="auto" w:fill="auto"/>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3551" w:type="dxa"/>
            <w:shd w:val="clear" w:color="auto" w:fill="auto"/>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E0BC3">
        <w:trPr>
          <w:trHeight w:val="277"/>
          <w:tblHeader/>
        </w:trPr>
        <w:tc>
          <w:tcPr>
            <w:tcW w:w="992" w:type="dxa"/>
            <w:shd w:val="clear" w:color="auto" w:fill="auto"/>
          </w:tcPr>
          <w:p w14:paraId="79ED1173" w14:textId="253BF3C7" w:rsidR="009A203D" w:rsidRDefault="009A203D" w:rsidP="009A203D">
            <w:pPr>
              <w:pStyle w:val="TAL"/>
              <w:rPr>
                <w:sz w:val="16"/>
                <w:szCs w:val="16"/>
                <w:lang w:eastAsia="zh-CN"/>
              </w:rPr>
            </w:pPr>
            <w:r>
              <w:rPr>
                <w:rFonts w:hint="eastAsia"/>
                <w:sz w:val="16"/>
                <w:szCs w:val="16"/>
                <w:lang w:eastAsia="zh-CN"/>
              </w:rPr>
              <w:lastRenderedPageBreak/>
              <w:t>17.2.6_2s</w:t>
            </w:r>
          </w:p>
        </w:tc>
        <w:tc>
          <w:tcPr>
            <w:tcW w:w="3551" w:type="dxa"/>
            <w:shd w:val="clear" w:color="auto" w:fill="auto"/>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E0BC3">
        <w:trPr>
          <w:trHeight w:val="277"/>
          <w:tblHeader/>
        </w:trPr>
        <w:tc>
          <w:tcPr>
            <w:tcW w:w="992" w:type="dxa"/>
            <w:shd w:val="clear" w:color="auto" w:fill="auto"/>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3551" w:type="dxa"/>
            <w:shd w:val="clear" w:color="auto" w:fill="auto"/>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22" w:type="dxa"/>
            <w:shd w:val="clear" w:color="auto" w:fill="auto"/>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E0BC3">
        <w:trPr>
          <w:trHeight w:val="277"/>
          <w:tblHeader/>
        </w:trPr>
        <w:tc>
          <w:tcPr>
            <w:tcW w:w="992" w:type="dxa"/>
            <w:shd w:val="clear" w:color="auto" w:fill="auto"/>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3551" w:type="dxa"/>
            <w:shd w:val="clear" w:color="auto" w:fill="auto"/>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22" w:type="dxa"/>
            <w:shd w:val="clear" w:color="auto" w:fill="auto"/>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E0BC3">
        <w:trPr>
          <w:trHeight w:val="277"/>
          <w:tblHeader/>
        </w:trPr>
        <w:tc>
          <w:tcPr>
            <w:tcW w:w="992" w:type="dxa"/>
            <w:shd w:val="clear" w:color="auto" w:fill="auto"/>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3551" w:type="dxa"/>
            <w:shd w:val="clear" w:color="auto" w:fill="auto"/>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22" w:type="dxa"/>
            <w:shd w:val="clear" w:color="auto" w:fill="auto"/>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E0BC3">
        <w:trPr>
          <w:trHeight w:val="277"/>
          <w:tblHeader/>
        </w:trPr>
        <w:tc>
          <w:tcPr>
            <w:tcW w:w="992" w:type="dxa"/>
            <w:shd w:val="clear" w:color="auto" w:fill="auto"/>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3551" w:type="dxa"/>
            <w:shd w:val="clear" w:color="auto" w:fill="auto"/>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22" w:type="dxa"/>
            <w:shd w:val="clear" w:color="auto" w:fill="auto"/>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C94B4C7" w14:textId="77777777" w:rsidTr="008E0BC3">
        <w:trPr>
          <w:trHeight w:val="277"/>
          <w:tblHeader/>
        </w:trPr>
        <w:tc>
          <w:tcPr>
            <w:tcW w:w="15101" w:type="dxa"/>
            <w:gridSpan w:val="10"/>
            <w:shd w:val="clear" w:color="auto" w:fill="auto"/>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69" w:name="OLE_LINK35"/>
            <w:bookmarkStart w:id="70" w:name="OLE_LINK34"/>
            <w:r w:rsidRPr="00293FF9">
              <w:rPr>
                <w:lang w:eastAsia="ko-KR"/>
              </w:rPr>
              <w:t>C54nr</w:t>
            </w:r>
            <w:r w:rsidRPr="00293FF9">
              <w:rPr>
                <w:lang w:eastAsia="ko-KR"/>
              </w:rPr>
              <w:tab/>
              <w:t>IF (A.4.1-1/6 AND A.4.1-5/2) AND (A.4.3-2/32 OR A.4.3-2/33) AND A.4.3-6B/23 THEN R ELSE N/A</w:t>
            </w:r>
            <w:bookmarkEnd w:id="69"/>
            <w:bookmarkEnd w:id="7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355ADA">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1" w:name="_Toc27409485"/>
      <w:bookmarkStart w:id="72" w:name="_Toc59045907"/>
      <w:bookmarkStart w:id="73" w:name="_Toc75462620"/>
      <w:bookmarkStart w:id="74" w:name="_Toc155038762"/>
      <w:r w:rsidRPr="00AD706C">
        <w:lastRenderedPageBreak/>
        <w:t>Annex A (normative):</w:t>
      </w:r>
      <w:r w:rsidRPr="00AD706C">
        <w:br/>
        <w:t>ICS proforma for User Equipment</w:t>
      </w:r>
      <w:bookmarkEnd w:id="71"/>
      <w:bookmarkEnd w:id="72"/>
      <w:bookmarkEnd w:id="73"/>
      <w:bookmarkEnd w:id="7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5" w:name="_Toc27409486"/>
      <w:bookmarkStart w:id="76" w:name="_Toc59045908"/>
      <w:bookmarkStart w:id="77" w:name="_Toc75462621"/>
      <w:bookmarkStart w:id="78" w:name="_Toc155038763"/>
      <w:r w:rsidRPr="00AD706C">
        <w:t>A.1</w:t>
      </w:r>
      <w:r w:rsidRPr="00AD706C">
        <w:tab/>
        <w:t>Guidance for completing the ICS proforma</w:t>
      </w:r>
      <w:bookmarkEnd w:id="75"/>
      <w:bookmarkEnd w:id="76"/>
      <w:bookmarkEnd w:id="77"/>
      <w:bookmarkEnd w:id="78"/>
    </w:p>
    <w:p w14:paraId="34C82B34" w14:textId="77777777" w:rsidR="000A7A3C" w:rsidRPr="00AD706C" w:rsidRDefault="000A7A3C" w:rsidP="00C32DA2">
      <w:pPr>
        <w:pStyle w:val="Heading3"/>
      </w:pPr>
      <w:bookmarkStart w:id="79" w:name="_Toc27409487"/>
      <w:bookmarkStart w:id="80" w:name="_Toc59045909"/>
      <w:bookmarkStart w:id="81" w:name="_Toc75462622"/>
      <w:bookmarkStart w:id="82" w:name="_Toc155038764"/>
      <w:r w:rsidRPr="00AD706C">
        <w:t>A.1.1</w:t>
      </w:r>
      <w:r w:rsidRPr="00AD706C">
        <w:tab/>
        <w:t>Purposes and structure</w:t>
      </w:r>
      <w:bookmarkEnd w:id="79"/>
      <w:bookmarkEnd w:id="80"/>
      <w:bookmarkEnd w:id="81"/>
      <w:bookmarkEnd w:id="8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3" w:name="_Toc27409488"/>
      <w:bookmarkStart w:id="84" w:name="_Toc59045910"/>
      <w:bookmarkStart w:id="85" w:name="_Toc75462623"/>
      <w:bookmarkStart w:id="86" w:name="_Toc155038765"/>
      <w:r w:rsidRPr="00AD706C">
        <w:t>A.1.2</w:t>
      </w:r>
      <w:r w:rsidRPr="00AD706C">
        <w:tab/>
        <w:t>Abbreviations and conventions</w:t>
      </w:r>
      <w:bookmarkEnd w:id="83"/>
      <w:bookmarkEnd w:id="84"/>
      <w:bookmarkEnd w:id="85"/>
      <w:bookmarkEnd w:id="8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7" w:name="_Toc27409489"/>
      <w:bookmarkStart w:id="88" w:name="_Toc59045911"/>
      <w:bookmarkStart w:id="89" w:name="_Toc75462624"/>
      <w:bookmarkStart w:id="90" w:name="_Toc155038766"/>
      <w:r w:rsidRPr="00AD706C">
        <w:t>A.1.3</w:t>
      </w:r>
      <w:r w:rsidRPr="00AD706C">
        <w:tab/>
        <w:t>Instructions for completing the ICS proforma</w:t>
      </w:r>
      <w:bookmarkEnd w:id="87"/>
      <w:bookmarkEnd w:id="88"/>
      <w:bookmarkEnd w:id="89"/>
      <w:bookmarkEnd w:id="9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1" w:name="_Toc27409490"/>
      <w:bookmarkStart w:id="92" w:name="_Toc59045912"/>
      <w:bookmarkStart w:id="93" w:name="_Toc75462625"/>
      <w:bookmarkStart w:id="94" w:name="_Toc155038767"/>
      <w:r w:rsidRPr="00AD706C">
        <w:t>A.2</w:t>
      </w:r>
      <w:r w:rsidRPr="00AD706C">
        <w:tab/>
        <w:t>Identification of the User Equipment</w:t>
      </w:r>
      <w:bookmarkEnd w:id="91"/>
      <w:bookmarkEnd w:id="92"/>
      <w:bookmarkEnd w:id="93"/>
      <w:bookmarkEnd w:id="94"/>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5" w:name="_Toc27409491"/>
      <w:bookmarkStart w:id="96" w:name="_Toc59045913"/>
      <w:bookmarkStart w:id="97" w:name="_Toc75462626"/>
      <w:bookmarkStart w:id="98" w:name="_Toc155038768"/>
      <w:r w:rsidRPr="00AD706C">
        <w:t>A.2.1</w:t>
      </w:r>
      <w:r w:rsidRPr="00AD706C">
        <w:tab/>
        <w:t>Date of the statement</w:t>
      </w:r>
      <w:bookmarkEnd w:id="95"/>
      <w:bookmarkEnd w:id="96"/>
      <w:bookmarkEnd w:id="97"/>
      <w:bookmarkEnd w:id="9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9" w:name="_Toc27409492"/>
      <w:bookmarkStart w:id="100" w:name="_Toc59045914"/>
      <w:bookmarkStart w:id="101" w:name="_Toc75462627"/>
      <w:bookmarkStart w:id="102" w:name="_Toc155038769"/>
      <w:r w:rsidRPr="00AD706C">
        <w:t>A.2.2</w:t>
      </w:r>
      <w:r w:rsidRPr="00AD706C">
        <w:tab/>
        <w:t>User Equipment Under Test (UEUT) identification</w:t>
      </w:r>
      <w:bookmarkEnd w:id="99"/>
      <w:bookmarkEnd w:id="100"/>
      <w:bookmarkEnd w:id="101"/>
      <w:bookmarkEnd w:id="10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3" w:name="_Toc27409493"/>
      <w:bookmarkStart w:id="104" w:name="_Toc59045915"/>
      <w:bookmarkStart w:id="105" w:name="_Toc75462628"/>
      <w:bookmarkStart w:id="106" w:name="_Toc155038770"/>
      <w:r w:rsidRPr="00AD706C">
        <w:t>A.2.3</w:t>
      </w:r>
      <w:r w:rsidRPr="00AD706C">
        <w:tab/>
        <w:t>Product supplier</w:t>
      </w:r>
      <w:bookmarkEnd w:id="103"/>
      <w:bookmarkEnd w:id="104"/>
      <w:bookmarkEnd w:id="105"/>
      <w:bookmarkEnd w:id="10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7" w:name="_Toc27409494"/>
      <w:bookmarkStart w:id="108" w:name="_Toc59045916"/>
      <w:bookmarkStart w:id="109" w:name="_Toc75462629"/>
      <w:bookmarkStart w:id="110" w:name="_Toc155038771"/>
      <w:r w:rsidRPr="00AD706C">
        <w:t>A.2.4</w:t>
      </w:r>
      <w:r w:rsidRPr="00AD706C">
        <w:tab/>
        <w:t>Client</w:t>
      </w:r>
      <w:bookmarkEnd w:id="107"/>
      <w:bookmarkEnd w:id="108"/>
      <w:bookmarkEnd w:id="109"/>
      <w:bookmarkEnd w:id="11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1" w:name="_Toc27409495"/>
      <w:bookmarkStart w:id="112" w:name="_Toc59045917"/>
      <w:bookmarkStart w:id="113" w:name="_Toc75462630"/>
      <w:bookmarkStart w:id="114" w:name="_Toc155038772"/>
      <w:r w:rsidRPr="00AD706C">
        <w:t>A.2.5</w:t>
      </w:r>
      <w:r w:rsidRPr="00AD706C">
        <w:tab/>
        <w:t>ICS contact person</w:t>
      </w:r>
      <w:bookmarkEnd w:id="111"/>
      <w:bookmarkEnd w:id="112"/>
      <w:bookmarkEnd w:id="113"/>
      <w:bookmarkEnd w:id="11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5" w:name="_Toc27409496"/>
      <w:bookmarkStart w:id="116" w:name="_Toc59045918"/>
      <w:bookmarkStart w:id="117" w:name="_Toc75462631"/>
      <w:bookmarkStart w:id="118" w:name="_Toc155038773"/>
      <w:r w:rsidRPr="00AD706C">
        <w:t>A.3</w:t>
      </w:r>
      <w:r w:rsidRPr="00AD706C">
        <w:tab/>
        <w:t>Identification of the protocol</w:t>
      </w:r>
      <w:bookmarkEnd w:id="115"/>
      <w:bookmarkEnd w:id="116"/>
      <w:bookmarkEnd w:id="117"/>
      <w:bookmarkEnd w:id="11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9" w:name="_Toc27409497"/>
      <w:bookmarkStart w:id="120" w:name="_Toc59045919"/>
      <w:bookmarkStart w:id="121" w:name="_Toc75462632"/>
      <w:bookmarkStart w:id="122" w:name="_Toc155038774"/>
      <w:r w:rsidRPr="00AD706C">
        <w:t>A.4</w:t>
      </w:r>
      <w:r w:rsidRPr="00AD706C">
        <w:tab/>
        <w:t>ICS proforma tables</w:t>
      </w:r>
      <w:bookmarkEnd w:id="119"/>
      <w:bookmarkEnd w:id="120"/>
      <w:bookmarkEnd w:id="121"/>
      <w:bookmarkEnd w:id="122"/>
    </w:p>
    <w:p w14:paraId="75B96A01" w14:textId="77777777" w:rsidR="000A7A3C" w:rsidRPr="00AD706C" w:rsidRDefault="000A7A3C" w:rsidP="00C32DA2">
      <w:pPr>
        <w:pStyle w:val="Heading3"/>
      </w:pPr>
      <w:bookmarkStart w:id="123" w:name="_Toc27409498"/>
      <w:bookmarkStart w:id="124" w:name="_Toc59045920"/>
      <w:bookmarkStart w:id="125" w:name="_Toc75462633"/>
      <w:bookmarkStart w:id="126" w:name="_Toc155038775"/>
      <w:r w:rsidRPr="00AD706C">
        <w:t>A.4.1</w:t>
      </w:r>
      <w:r w:rsidRPr="00AD706C">
        <w:tab/>
        <w:t>UE Implementation Types</w:t>
      </w:r>
      <w:bookmarkEnd w:id="123"/>
      <w:bookmarkEnd w:id="124"/>
      <w:bookmarkEnd w:id="125"/>
      <w:bookmarkEnd w:id="12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7" w:name="_Toc27409499"/>
      <w:bookmarkStart w:id="128" w:name="_Toc59045921"/>
      <w:bookmarkStart w:id="129" w:name="_Toc75462634"/>
      <w:bookmarkStart w:id="130" w:name="_Toc155038776"/>
      <w:r w:rsidRPr="00AD706C">
        <w:lastRenderedPageBreak/>
        <w:t>A.4.2</w:t>
      </w:r>
      <w:r w:rsidRPr="00AD706C">
        <w:tab/>
      </w:r>
      <w:r w:rsidR="000A7A3C" w:rsidRPr="00AD706C">
        <w:t>Baseline Implementation Capabilities</w:t>
      </w:r>
      <w:bookmarkEnd w:id="127"/>
      <w:bookmarkEnd w:id="128"/>
      <w:bookmarkEnd w:id="129"/>
      <w:bookmarkEnd w:id="13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1" w:name="_Toc27409500"/>
      <w:bookmarkStart w:id="132" w:name="_Toc59045922"/>
      <w:bookmarkStart w:id="133" w:name="_Toc75462635"/>
      <w:bookmarkStart w:id="134" w:name="_Toc155038777"/>
      <w:bookmarkStart w:id="135"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1"/>
      <w:bookmarkEnd w:id="132"/>
      <w:bookmarkEnd w:id="133"/>
      <w:bookmarkEnd w:id="134"/>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r w:rsidRPr="00632D77">
              <w:t>pc_OTDOA_onNR</w:t>
            </w:r>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r w:rsidRPr="00632D77">
              <w:t>pc_ECID_onNR</w:t>
            </w:r>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r w:rsidRPr="005425A4">
              <w:t>pc_</w:t>
            </w:r>
            <w:r w:rsidRPr="005425A4">
              <w:rPr>
                <w:rFonts w:hint="eastAsia"/>
                <w:lang w:eastAsia="zh-CN"/>
              </w:rPr>
              <w:t>UEA_</w:t>
            </w:r>
            <w:r>
              <w:rPr>
                <w:rFonts w:hint="eastAsia"/>
                <w:lang w:eastAsia="zh-CN"/>
              </w:rPr>
              <w:t>U</w:t>
            </w:r>
            <w:r w:rsidRPr="005425A4">
              <w:rPr>
                <w:rFonts w:hint="eastAsia"/>
                <w:lang w:eastAsia="zh-CN"/>
              </w:rPr>
              <w:t>L_TDOA</w:t>
            </w:r>
          </w:p>
        </w:tc>
        <w:tc>
          <w:tcPr>
            <w:tcW w:w="3131"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r>
              <w:rPr>
                <w:rFonts w:hint="eastAsia"/>
                <w:lang w:eastAsia="zh-CN"/>
              </w:rPr>
              <w:t>pc_</w:t>
            </w:r>
            <w:r>
              <w:t>mg</w:t>
            </w:r>
            <w:r>
              <w:rPr>
                <w:rFonts w:hint="eastAsia"/>
                <w:lang w:eastAsia="zh-CN"/>
              </w:rPr>
              <w:t>_</w:t>
            </w:r>
            <w:r>
              <w:t>ActivationRequest</w:t>
            </w:r>
          </w:p>
        </w:tc>
        <w:tc>
          <w:tcPr>
            <w:tcW w:w="3131"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r>
              <w:rPr>
                <w:rFonts w:hint="eastAsia"/>
                <w:lang w:eastAsia="zh-CN"/>
              </w:rPr>
              <w:t xml:space="preserve"> and pc_</w:t>
            </w:r>
            <w:r w:rsidRPr="00124B82">
              <w:t>mg</w:t>
            </w:r>
            <w:r>
              <w:rPr>
                <w:rFonts w:hint="eastAsia"/>
                <w:lang w:eastAsia="zh-CN"/>
              </w:rPr>
              <w:t>_</w:t>
            </w:r>
            <w:r w:rsidRPr="00124B82">
              <w:t>ActivationRequestPRS</w:t>
            </w:r>
            <w:r>
              <w:rPr>
                <w:rFonts w:hint="eastAsia"/>
                <w:lang w:eastAsia="zh-CN"/>
              </w:rPr>
              <w:t>_</w:t>
            </w:r>
            <w:r w:rsidRPr="00124B82">
              <w:t>Meas</w:t>
            </w:r>
          </w:p>
        </w:tc>
      </w:tr>
      <w:tr w:rsidR="00133D4C" w:rsidRPr="005425A4" w14:paraId="5BFC567F"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r w:rsidRPr="0076210B">
              <w:rPr>
                <w:lang w:eastAsia="zh-CN"/>
              </w:rPr>
              <w:t>preconfiguration of MGs in RRC signalling for PRS measurements and</w:t>
            </w:r>
            <w:r w:rsidRPr="0076210B">
              <w:t xml:space="preserve"> the use of DL MAC CE from the gNB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c>
          <w:tcPr>
            <w:tcW w:w="3131"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r w:rsidRPr="0076210B">
              <w:rPr>
                <w:lang w:eastAsia="zh-CN"/>
              </w:rPr>
              <w:t>preconfiguration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6" w:name="OLE_LINK24"/>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6"/>
          </w:p>
        </w:tc>
        <w:tc>
          <w:tcPr>
            <w:tcW w:w="3131"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r>
      <w:tr w:rsidR="00133D4C" w:rsidRPr="00124B82" w14:paraId="3B40FDE3"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
        </w:tc>
        <w:tc>
          <w:tcPr>
            <w:tcW w:w="3131"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131"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131"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131"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28BCFD12" w14:textId="446DD621" w:rsidR="00133D4C" w:rsidRPr="00AD706C" w:rsidRDefault="00133D4C" w:rsidP="00133D4C">
            <w:pPr>
              <w:pStyle w:val="TAN"/>
              <w:rPr>
                <w:lang w:eastAsia="en-US"/>
              </w:rPr>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7" w:name="OLE_LINK5"/>
      <w:bookmarkStart w:id="138"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7"/>
      <w:bookmarkEnd w:id="13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r w:rsidRPr="00B6448C">
              <w:t>supportedDL-PRS-ProcessingSamples-RRC-CONNECTED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r w:rsidRPr="00B6448C">
              <w:t>pc_supportedDL_PRS_ProcessingSamples_RRC_CONNECTED</w:t>
            </w:r>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r w:rsidRPr="00B6448C">
              <w:t>prsProcessingType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r w:rsidRPr="00B6448C">
              <w:t>pc_prsProcessingType</w:t>
            </w:r>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r w:rsidRPr="00B6448C">
              <w:t>ppw-dl-PRS-BufferType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r w:rsidRPr="00B6448C">
              <w:t>pc_ppw_dl_PRS_BufferType</w:t>
            </w:r>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r w:rsidRPr="00B6448C">
              <w:t>ppw-durationOfPRS-ProcessingSymbolsN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r w:rsidRPr="00B6448C">
              <w:t>pc_ppw_durationOfPRS_ProcessingSymbolsN</w:t>
            </w:r>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r w:rsidRPr="00B6448C">
              <w:t>ppw-durationOfPRS-ProcessingSymbolsT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r w:rsidRPr="00B6448C">
              <w:t>pc_ppw_durationOfPRS_ProcessingSymbolsT</w:t>
            </w:r>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r w:rsidRPr="00B6448C">
              <w:t>ppw-maxNumOfDL-PRS-ResProcessedPerSlot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r w:rsidRPr="00B6448C">
              <w:t>ppw-maxNumOfDL-PRS-ResProcessedPerSlot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r w:rsidRPr="00B6448C">
              <w:t>ppw-maxNumOfDL-PRS-ResProcessedPerSlot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r w:rsidRPr="00B6448C">
              <w:t>ppw-maxNumOfDL-PRS-ResProcessedPerSlot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r w:rsidRPr="00B6448C">
              <w:t>ppw-maxNumOfDL-Bandwidth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r w:rsidRPr="00B6448C">
              <w:t>ppw-maxNumOfDL-Bandwidth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r w:rsidRPr="00D54E27">
              <w:t>supportedDL-PRS-ProcessingSamples-RRC-Inactive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9" w:name="OLE_LINK25"/>
      <w:bookmarkStart w:id="140"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1" w:name="OLE_LINK9"/>
            <w:bookmarkStart w:id="142" w:name="OLE_LINK10"/>
            <w:r w:rsidRPr="005425A4">
              <w:rPr>
                <w:snapToGrid w:val="0"/>
              </w:rPr>
              <w:t>periodicalReporting</w:t>
            </w:r>
            <w:bookmarkEnd w:id="141"/>
            <w:bookmarkEnd w:id="142"/>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9"/>
      <w:bookmarkEnd w:id="14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mg-ActivationRequest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r w:rsidRPr="00B6448C">
              <w:t>pc_mg_ActivationRequest_Multi_RTT</w:t>
            </w:r>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r w:rsidRPr="00B6448C">
              <w:rPr>
                <w:lang w:eastAsia="zh-CN"/>
              </w:rPr>
              <w:t>posMeasGapSupport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r w:rsidRPr="00B6448C">
              <w:t>pc_posMeasGapSupport_Multi_RTT</w:t>
            </w:r>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mg-ActivationRequest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r>
              <w:rPr>
                <w:snapToGrid w:val="0"/>
                <w:lang w:val="en-US"/>
              </w:rPr>
              <w:t>posMeasGapSupport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r>
              <w:rPr>
                <w:lang w:val="en-US" w:eastAsia="zh-CN"/>
              </w:rPr>
              <w:t>pc_p</w:t>
            </w:r>
            <w:r>
              <w:rPr>
                <w:snapToGrid w:val="0"/>
                <w:lang w:val="en-US"/>
              </w:rPr>
              <w:t>osMeasGapSupport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r w:rsidRPr="008B5C24">
              <w:rPr>
                <w:snapToGrid w:val="0"/>
                <w:lang w:val="en-US"/>
              </w:rPr>
              <w:t>maxDL-PRS-FirstPathRSRP-MeasPerTRP</w:t>
            </w:r>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r>
              <w:rPr>
                <w:rFonts w:hint="eastAsia"/>
                <w:lang w:eastAsia="zh-CN"/>
              </w:rPr>
              <w:t>AoD</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5379ABC0" w:rsidR="000915A1" w:rsidRPr="008B5C24" w:rsidRDefault="000915A1" w:rsidP="000915A1">
            <w:pPr>
              <w:pStyle w:val="TAL"/>
              <w:rPr>
                <w:lang w:val="en-US" w:eastAsia="zh-CN"/>
              </w:rPr>
            </w:pPr>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 xml:space="preserve">Inactive </w:t>
            </w:r>
            <w:r w:rsidRPr="00B6448C">
              <w:t>t_DL_</w:t>
            </w:r>
            <w:r>
              <w:rPr>
                <w:rFonts w:hint="eastAsia"/>
                <w:lang w:eastAsia="zh-CN"/>
              </w:rPr>
              <w:t>AoD</w:t>
            </w:r>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3" w:name="OLE_LINK11"/>
      <w:bookmarkStart w:id="14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3"/>
          <w:bookmarkEnd w:id="14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mg-ActivationRequest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r w:rsidRPr="00B6448C">
              <w:t>pc_mg_ActivationRequest_DL_TDOA</w:t>
            </w:r>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r w:rsidRPr="00B6448C">
              <w:rPr>
                <w:lang w:eastAsia="zh-CN"/>
              </w:rPr>
              <w:t>posMeasGapSupport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r w:rsidRPr="00B6448C">
              <w:t>pc_posMeasGapSupport_DL_TDOA</w:t>
            </w:r>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77777777" w:rsidR="000915A1" w:rsidRPr="00B6448C" w:rsidRDefault="000915A1" w:rsidP="00C364DA">
            <w:pPr>
              <w:pStyle w:val="TAL"/>
            </w:pPr>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 xml:space="preserve">Inactive </w:t>
            </w:r>
            <w:r w:rsidRPr="00B6448C">
              <w:t>t_DL_TDOA</w:t>
            </w:r>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nr-UE-RxTEG-ID-MaxSupport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nr-UE-RxTxTEG-ID-MaxSupport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r w:rsidRPr="00972DE9">
              <w:rPr>
                <w:snapToGrid w:val="0"/>
              </w:rPr>
              <w:t>measureSameDL-PRS-ResourceWithDifferentRxTEGs</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r w:rsidRPr="005D2B83">
              <w:rPr>
                <w:lang w:eastAsia="zh-CN"/>
              </w:rPr>
              <w:t>measureSameDL-PRS-ResourceWithDifferentRxTEGsSimul</w:t>
            </w:r>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UE-TxTEG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r w:rsidRPr="00B6448C">
              <w:t>pc_nr_UE_TxTEG_ID</w:t>
            </w:r>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5" w:name="_Toc27409501"/>
      <w:bookmarkStart w:id="146" w:name="_Toc59045923"/>
      <w:bookmarkStart w:id="147" w:name="_Toc75462636"/>
      <w:bookmarkStart w:id="148" w:name="_Toc155038778"/>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5"/>
      <w:bookmarkEnd w:id="146"/>
      <w:bookmarkEnd w:id="147"/>
      <w:bookmarkEnd w:id="14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355ADA">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9" w:name="_Toc27409502"/>
      <w:bookmarkStart w:id="150" w:name="_Toc59045924"/>
      <w:bookmarkStart w:id="151" w:name="_Toc75462637"/>
      <w:bookmarkStart w:id="152" w:name="_Toc155038779"/>
      <w:r w:rsidRPr="00AD706C">
        <w:lastRenderedPageBreak/>
        <w:t>Annex B (informative):</w:t>
      </w:r>
      <w:r w:rsidRPr="00AD706C">
        <w:br/>
        <w:t>Change history</w:t>
      </w:r>
      <w:bookmarkEnd w:id="149"/>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5"/>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Introduction of BDS B2a and B3I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applicabilities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Addition of test applicabilities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Addition of test applicabilities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0596C379" w:rsidR="00443268" w:rsidRPr="00A9792D" w:rsidRDefault="00443268" w:rsidP="00443268">
            <w:pPr>
              <w:pStyle w:val="TAL"/>
              <w:rPr>
                <w:rFonts w:cs="Arial"/>
                <w:color w:val="000000"/>
                <w:sz w:val="16"/>
                <w:szCs w:val="16"/>
              </w:rPr>
            </w:pPr>
            <w:r w:rsidRPr="00A9792D">
              <w:rPr>
                <w:rFonts w:cs="Arial"/>
                <w:color w:val="000000"/>
                <w:sz w:val="16"/>
                <w:szCs w:val="16"/>
              </w:rPr>
              <w:t>2023-</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Addition of test applicabilities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A078" w14:textId="77777777" w:rsidR="00355ADA" w:rsidRDefault="00355ADA">
      <w:r>
        <w:separator/>
      </w:r>
    </w:p>
  </w:endnote>
  <w:endnote w:type="continuationSeparator" w:id="0">
    <w:p w14:paraId="7631D85F" w14:textId="77777777" w:rsidR="00355ADA" w:rsidRDefault="0035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CE6D" w14:textId="77777777" w:rsidR="00355ADA" w:rsidRDefault="00355ADA">
      <w:r>
        <w:separator/>
      </w:r>
    </w:p>
  </w:footnote>
  <w:footnote w:type="continuationSeparator" w:id="0">
    <w:p w14:paraId="7B5023CC" w14:textId="77777777" w:rsidR="00355ADA" w:rsidRDefault="0035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62FF1287"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5F73C9">
      <w:rPr>
        <w:noProof/>
      </w:rPr>
      <w:t>3GPP TS 37.571-3 V17.4.0 (2024-03)</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5AF5F087" w:rsidR="00F078DB" w:rsidRDefault="00000000">
    <w:pPr>
      <w:pStyle w:val="Header"/>
      <w:framePr w:wrap="auto" w:vAnchor="text" w:hAnchor="margin" w:y="1"/>
      <w:widowControl/>
    </w:pPr>
    <w:r>
      <w:fldChar w:fldCharType="begin"/>
    </w:r>
    <w:r>
      <w:instrText xml:space="preserve"> STYLEREF ZGSM </w:instrText>
    </w:r>
    <w:r>
      <w:fldChar w:fldCharType="separate"/>
    </w:r>
    <w:r w:rsidR="005F73C9">
      <w:rPr>
        <w:noProof/>
      </w:rPr>
      <w:t>Release 17</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0E5E91B3"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5F73C9">
      <w:rPr>
        <w:noProof/>
      </w:rPr>
      <w:t>Release 17</w:t>
    </w:r>
    <w:r>
      <w:rPr>
        <w:noProof/>
      </w:rPr>
      <w:fldChar w:fldCharType="end"/>
    </w:r>
  </w:p>
  <w:p w14:paraId="6B23D2F2" w14:textId="1F9862EF"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5F73C9">
      <w:rPr>
        <w:noProof/>
      </w:rPr>
      <w:t>3GPP TS 37.571-3 V17.4.0 (2024-03)</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62CCB070"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5F73C9">
      <w:rPr>
        <w:noProof/>
      </w:rPr>
      <w:t>Release 17</w:t>
    </w:r>
    <w:r>
      <w:rPr>
        <w:noProof/>
      </w:rPr>
      <w:fldChar w:fldCharType="end"/>
    </w:r>
  </w:p>
  <w:p w14:paraId="7029E891" w14:textId="5FEF84AA"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5F73C9">
      <w:rPr>
        <w:noProof/>
      </w:rPr>
      <w:t>3GPP TS 37.571-3 V17.4.0 (2024-03)</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C98"/>
    <w:rsid w:val="00044FD3"/>
    <w:rsid w:val="0004502A"/>
    <w:rsid w:val="00045597"/>
    <w:rsid w:val="00045677"/>
    <w:rsid w:val="00045E83"/>
    <w:rsid w:val="000506DD"/>
    <w:rsid w:val="0005226D"/>
    <w:rsid w:val="000524AB"/>
    <w:rsid w:val="00054338"/>
    <w:rsid w:val="0005463C"/>
    <w:rsid w:val="0005529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E6"/>
    <w:rsid w:val="000876E8"/>
    <w:rsid w:val="000915A1"/>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10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TotalTime>
  <Pages>1</Pages>
  <Words>37924</Words>
  <Characters>216167</Characters>
  <Application>Microsoft Office Word</Application>
  <DocSecurity>0</DocSecurity>
  <Lines>1801</Lines>
  <Paragraphs>507</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253584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1940</cp:lastModifiedBy>
  <cp:revision>19</cp:revision>
  <cp:lastPrinted>2011-10-24T04:31:00Z</cp:lastPrinted>
  <dcterms:created xsi:type="dcterms:W3CDTF">2023-09-22T08:39:00Z</dcterms:created>
  <dcterms:modified xsi:type="dcterms:W3CDTF">2024-04-09T17:13:00Z</dcterms:modified>
</cp:coreProperties>
</file>