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0C03F8" w14:textId="5D22096E" w:rsidR="00080512" w:rsidRPr="004D3578" w:rsidRDefault="00080512">
      <w:pPr>
        <w:pStyle w:val="ZA"/>
        <w:framePr w:wrap="notBeside"/>
      </w:pPr>
      <w:bookmarkStart w:id="0" w:name="page1"/>
      <w:r w:rsidRPr="004D3578">
        <w:rPr>
          <w:sz w:val="64"/>
        </w:rPr>
        <w:t xml:space="preserve">3GPP TS </w:t>
      </w:r>
      <w:r w:rsidR="00185CA6">
        <w:rPr>
          <w:sz w:val="64"/>
        </w:rPr>
        <w:t>33</w:t>
      </w:r>
      <w:r w:rsidRPr="004D3578">
        <w:rPr>
          <w:sz w:val="64"/>
        </w:rPr>
        <w:t>.</w:t>
      </w:r>
      <w:r w:rsidR="00185CA6">
        <w:rPr>
          <w:sz w:val="64"/>
        </w:rPr>
        <w:t>12</w:t>
      </w:r>
      <w:r w:rsidR="005A4A99">
        <w:rPr>
          <w:sz w:val="64"/>
        </w:rPr>
        <w:t>8</w:t>
      </w:r>
      <w:r w:rsidRPr="004D3578">
        <w:rPr>
          <w:sz w:val="64"/>
        </w:rPr>
        <w:t xml:space="preserve"> </w:t>
      </w:r>
      <w:r w:rsidR="00CA6E80" w:rsidRPr="00CA6E80">
        <w:rPr>
          <w:szCs w:val="40"/>
        </w:rPr>
        <w:t>V</w:t>
      </w:r>
      <w:r w:rsidR="00CC7A34">
        <w:t>1</w:t>
      </w:r>
      <w:r w:rsidR="002962DD">
        <w:t>5</w:t>
      </w:r>
      <w:r w:rsidRPr="004D3578">
        <w:t>.</w:t>
      </w:r>
      <w:r w:rsidR="007C10BB">
        <w:t>1</w:t>
      </w:r>
      <w:r w:rsidR="00956CF3">
        <w:t>2</w:t>
      </w:r>
      <w:r w:rsidRPr="004D3578">
        <w:t>.</w:t>
      </w:r>
      <w:r w:rsidR="00CC7A34">
        <w:t>0</w:t>
      </w:r>
      <w:r w:rsidR="00F608F4" w:rsidRPr="004D3578">
        <w:t xml:space="preserve"> </w:t>
      </w:r>
      <w:r w:rsidRPr="004D3578">
        <w:rPr>
          <w:sz w:val="32"/>
        </w:rPr>
        <w:t>(</w:t>
      </w:r>
      <w:r w:rsidR="00185CA6">
        <w:rPr>
          <w:sz w:val="32"/>
        </w:rPr>
        <w:t>20</w:t>
      </w:r>
      <w:r w:rsidR="00815429">
        <w:rPr>
          <w:sz w:val="32"/>
        </w:rPr>
        <w:t>2</w:t>
      </w:r>
      <w:r w:rsidR="00665695">
        <w:rPr>
          <w:sz w:val="32"/>
        </w:rPr>
        <w:t>3</w:t>
      </w:r>
      <w:r w:rsidRPr="004D3578">
        <w:rPr>
          <w:sz w:val="32"/>
        </w:rPr>
        <w:t>-</w:t>
      </w:r>
      <w:r w:rsidR="00956CF3">
        <w:rPr>
          <w:sz w:val="32"/>
        </w:rPr>
        <w:t>12</w:t>
      </w:r>
      <w:r w:rsidRPr="004D3578">
        <w:rPr>
          <w:sz w:val="32"/>
        </w:rPr>
        <w:t>)</w:t>
      </w:r>
    </w:p>
    <w:p w14:paraId="40010308" w14:textId="77777777" w:rsidR="00080512" w:rsidRPr="004D3578" w:rsidRDefault="00080512">
      <w:pPr>
        <w:pStyle w:val="ZB"/>
        <w:framePr w:wrap="notBeside"/>
      </w:pPr>
      <w:r w:rsidRPr="004D3578">
        <w:t>Technical Specification</w:t>
      </w:r>
    </w:p>
    <w:p w14:paraId="01DE1DC1" w14:textId="77777777" w:rsidR="00080512" w:rsidRPr="004D3578" w:rsidRDefault="00080512">
      <w:pPr>
        <w:pStyle w:val="ZT"/>
        <w:framePr w:wrap="notBeside"/>
      </w:pPr>
      <w:r w:rsidRPr="004D3578">
        <w:t>3rd Generation Partnership Project;</w:t>
      </w:r>
    </w:p>
    <w:p w14:paraId="41283268" w14:textId="77777777" w:rsidR="00080512" w:rsidRPr="004D3578" w:rsidRDefault="00080512">
      <w:pPr>
        <w:pStyle w:val="ZT"/>
        <w:framePr w:wrap="notBeside"/>
      </w:pPr>
      <w:r w:rsidRPr="004D3578">
        <w:t xml:space="preserve">Technical Specification Group </w:t>
      </w:r>
      <w:r w:rsidR="00710AE4" w:rsidRPr="004C13F6">
        <w:t>Services and System Aspects</w:t>
      </w:r>
      <w:r w:rsidRPr="004D3578">
        <w:t>;</w:t>
      </w:r>
    </w:p>
    <w:p w14:paraId="3E228997" w14:textId="77777777" w:rsidR="00080512" w:rsidRPr="004D3578" w:rsidRDefault="00710AE4">
      <w:pPr>
        <w:pStyle w:val="ZT"/>
        <w:framePr w:wrap="notBeside"/>
      </w:pPr>
      <w:r>
        <w:t>Security</w:t>
      </w:r>
      <w:r w:rsidR="00080512" w:rsidRPr="004D3578">
        <w:t>;</w:t>
      </w:r>
    </w:p>
    <w:p w14:paraId="77210671" w14:textId="77777777" w:rsidR="00991D20" w:rsidRDefault="00991D20" w:rsidP="000A0C7C">
      <w:pPr>
        <w:pStyle w:val="ZT"/>
        <w:framePr w:wrap="notBeside"/>
        <w:rPr>
          <w:rFonts w:cs="Arial"/>
          <w:szCs w:val="34"/>
        </w:rPr>
      </w:pPr>
      <w:r>
        <w:rPr>
          <w:rFonts w:cs="Arial"/>
          <w:szCs w:val="34"/>
        </w:rPr>
        <w:t>Protocol and procedures for Lawful Interception (LI);</w:t>
      </w:r>
    </w:p>
    <w:p w14:paraId="110B17C3" w14:textId="77777777" w:rsidR="005371E1" w:rsidRDefault="00991D20" w:rsidP="000A0C7C">
      <w:pPr>
        <w:pStyle w:val="ZT"/>
        <w:framePr w:wrap="notBeside"/>
        <w:rPr>
          <w:rFonts w:cs="Arial"/>
          <w:szCs w:val="34"/>
        </w:rPr>
      </w:pPr>
      <w:r>
        <w:rPr>
          <w:rFonts w:cs="Arial"/>
          <w:szCs w:val="34"/>
        </w:rPr>
        <w:t>Stage 3</w:t>
      </w:r>
    </w:p>
    <w:p w14:paraId="7D2F4D23" w14:textId="1367D2B5" w:rsidR="000A0C7C" w:rsidRPr="000A0C7C" w:rsidRDefault="000A0C7C" w:rsidP="000A0C7C">
      <w:pPr>
        <w:pStyle w:val="ZT"/>
        <w:framePr w:wrap="notBeside"/>
        <w:rPr>
          <w:i/>
          <w:sz w:val="28"/>
        </w:rPr>
      </w:pPr>
      <w:r w:rsidRPr="004D3578">
        <w:t>(</w:t>
      </w:r>
      <w:r w:rsidRPr="004D3578">
        <w:rPr>
          <w:rStyle w:val="ZGSM"/>
        </w:rPr>
        <w:t xml:space="preserve">Release </w:t>
      </w:r>
      <w:r>
        <w:rPr>
          <w:rStyle w:val="ZGSM"/>
        </w:rPr>
        <w:t>15</w:t>
      </w:r>
      <w:r w:rsidRPr="004D3578">
        <w:t>)</w:t>
      </w:r>
    </w:p>
    <w:bookmarkEnd w:id="0"/>
    <w:p w14:paraId="096BDDCF" w14:textId="77777777"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14:paraId="0A290521" w14:textId="77777777" w:rsidR="00080512" w:rsidRPr="00582AAD" w:rsidRDefault="00614FDF" w:rsidP="00DC666B">
      <w:pPr>
        <w:pStyle w:val="Guidance"/>
        <w:rPr>
          <w:color w:val="auto"/>
        </w:rPr>
      </w:pPr>
      <w:bookmarkStart w:id="1" w:name="page2"/>
      <w:r w:rsidRPr="00235394">
        <w:lastRenderedPageBreak/>
        <w:br/>
      </w:r>
    </w:p>
    <w:p w14:paraId="62B66C90" w14:textId="77777777"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14:paraId="0B6FB9FE" w14:textId="70194004" w:rsidR="00080512" w:rsidRPr="004D3578" w:rsidRDefault="00DC666B" w:rsidP="00CF7EBC">
      <w:pPr>
        <w:pStyle w:val="FP"/>
        <w:framePr w:wrap="notBeside" w:hAnchor="margin" w:y="1419"/>
        <w:ind w:left="2694" w:right="2835"/>
        <w:jc w:val="center"/>
        <w:rPr>
          <w:rFonts w:ascii="Arial" w:hAnsi="Arial"/>
          <w:sz w:val="18"/>
        </w:rPr>
      </w:pPr>
      <w:r>
        <w:rPr>
          <w:rFonts w:ascii="Arial" w:hAnsi="Arial"/>
          <w:sz w:val="18"/>
        </w:rPr>
        <w:t xml:space="preserve">5G, </w:t>
      </w:r>
      <w:r w:rsidR="00CF7EBC">
        <w:rPr>
          <w:rFonts w:ascii="Arial" w:hAnsi="Arial"/>
          <w:sz w:val="18"/>
        </w:rPr>
        <w:t>4G</w:t>
      </w:r>
      <w:r>
        <w:rPr>
          <w:rFonts w:ascii="Arial" w:hAnsi="Arial"/>
          <w:sz w:val="18"/>
        </w:rPr>
        <w:t xml:space="preserve">, </w:t>
      </w:r>
      <w:r w:rsidR="00CF7EBC">
        <w:rPr>
          <w:rFonts w:ascii="Arial" w:hAnsi="Arial"/>
          <w:sz w:val="18"/>
        </w:rPr>
        <w:t>3G</w:t>
      </w:r>
      <w:r>
        <w:rPr>
          <w:rFonts w:ascii="Arial" w:hAnsi="Arial"/>
          <w:sz w:val="18"/>
        </w:rPr>
        <w:t xml:space="preserve">, Security, LI, </w:t>
      </w:r>
      <w:r w:rsidR="00CF7EBC">
        <w:rPr>
          <w:rFonts w:ascii="Arial" w:hAnsi="Arial"/>
          <w:sz w:val="18"/>
        </w:rPr>
        <w:t>Protocol, Procedures</w:t>
      </w:r>
    </w:p>
    <w:p w14:paraId="583F0483" w14:textId="77777777" w:rsidR="00080512" w:rsidRPr="004D3578" w:rsidRDefault="00080512"/>
    <w:p w14:paraId="049CFB1F"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155A8C76"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4DCB472F" w14:textId="77777777" w:rsidR="00080512" w:rsidRPr="004D3578" w:rsidRDefault="00080512">
      <w:pPr>
        <w:pStyle w:val="FP"/>
        <w:framePr w:wrap="notBeside" w:hAnchor="margin" w:yAlign="center"/>
        <w:ind w:left="2835" w:right="2835"/>
        <w:jc w:val="center"/>
        <w:rPr>
          <w:rFonts w:ascii="Arial" w:hAnsi="Arial"/>
          <w:sz w:val="18"/>
        </w:rPr>
      </w:pPr>
    </w:p>
    <w:p w14:paraId="0A76B862"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14:paraId="078C4712"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650 Route des Lucioles - Sophia Antipolis</w:t>
      </w:r>
    </w:p>
    <w:p w14:paraId="2B8F2B3F"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Valbonne - FRANCE</w:t>
      </w:r>
    </w:p>
    <w:p w14:paraId="2E7AE216"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3B40236F"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269C3111" w14:textId="63263696"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t>
      </w:r>
      <w:r w:rsidR="00CF1520">
        <w:rPr>
          <w:rFonts w:ascii="Arial" w:hAnsi="Arial"/>
          <w:sz w:val="18"/>
        </w:rPr>
        <w:t>s</w:t>
      </w:r>
      <w:r w:rsidRPr="004D3578">
        <w:rPr>
          <w:rFonts w:ascii="Arial" w:hAnsi="Arial"/>
          <w:sz w:val="18"/>
        </w:rPr>
        <w:t>://www.3gpp.org</w:t>
      </w:r>
    </w:p>
    <w:p w14:paraId="5113278D" w14:textId="77777777" w:rsidR="00080512" w:rsidRPr="004D3578" w:rsidRDefault="00080512"/>
    <w:p w14:paraId="66E125E9"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667845BE"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F186BA8" w14:textId="77777777" w:rsidR="00080512" w:rsidRPr="004D3578" w:rsidRDefault="00080512" w:rsidP="00FA1266">
      <w:pPr>
        <w:pStyle w:val="FP"/>
        <w:framePr w:h="3057" w:hRule="exact" w:wrap="notBeside" w:vAnchor="page" w:hAnchor="margin" w:y="12605"/>
        <w:jc w:val="center"/>
        <w:rPr>
          <w:noProof/>
        </w:rPr>
      </w:pPr>
    </w:p>
    <w:p w14:paraId="56E6D982" w14:textId="53EB83AA"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815429">
        <w:rPr>
          <w:noProof/>
          <w:sz w:val="18"/>
        </w:rPr>
        <w:t>2</w:t>
      </w:r>
      <w:r w:rsidR="006244FB">
        <w:rPr>
          <w:noProof/>
          <w:sz w:val="18"/>
        </w:rPr>
        <w:t>3</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2" w:name="copyrightaddon"/>
      <w:bookmarkEnd w:id="2"/>
    </w:p>
    <w:p w14:paraId="71332305"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51D36C01" w14:textId="77777777" w:rsidR="00FC1192" w:rsidRPr="004D3578" w:rsidRDefault="00FC1192" w:rsidP="00FA1266">
      <w:pPr>
        <w:pStyle w:val="FP"/>
        <w:framePr w:h="3057" w:hRule="exact" w:wrap="notBeside" w:vAnchor="page" w:hAnchor="margin" w:y="12605"/>
        <w:rPr>
          <w:noProof/>
          <w:sz w:val="18"/>
        </w:rPr>
      </w:pPr>
    </w:p>
    <w:p w14:paraId="36E33F80"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4707E2DF"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149768E5"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14:paraId="0F9FD18A" w14:textId="77777777" w:rsidR="00080512" w:rsidRPr="004D3578" w:rsidRDefault="00080512">
      <w:pPr>
        <w:pStyle w:val="TT"/>
      </w:pPr>
      <w:r w:rsidRPr="004D3578">
        <w:br w:type="page"/>
      </w:r>
      <w:r w:rsidRPr="004D3578">
        <w:lastRenderedPageBreak/>
        <w:t>Contents</w:t>
      </w:r>
    </w:p>
    <w:p w14:paraId="4CA51D3E" w14:textId="248F8762" w:rsidR="0016656A" w:rsidRDefault="00C36CE5">
      <w:pPr>
        <w:pStyle w:val="TOC1"/>
        <w:rPr>
          <w:rFonts w:asciiTheme="minorHAnsi" w:eastAsiaTheme="minorEastAsia" w:hAnsiTheme="minorHAnsi" w:cstheme="minorBidi"/>
          <w:kern w:val="2"/>
          <w:szCs w:val="22"/>
          <w:lang w:eastAsia="en-GB"/>
          <w14:ligatures w14:val="standardContextual"/>
        </w:rPr>
      </w:pPr>
      <w:r>
        <w:fldChar w:fldCharType="begin" w:fldLock="1"/>
      </w:r>
      <w:r>
        <w:instrText xml:space="preserve"> TOC \o "1-9" </w:instrText>
      </w:r>
      <w:r>
        <w:fldChar w:fldCharType="separate"/>
      </w:r>
      <w:r w:rsidR="0016656A">
        <w:t>Foreword</w:t>
      </w:r>
      <w:r w:rsidR="0016656A">
        <w:tab/>
      </w:r>
      <w:r w:rsidR="0016656A">
        <w:fldChar w:fldCharType="begin" w:fldLock="1"/>
      </w:r>
      <w:r w:rsidR="0016656A">
        <w:instrText xml:space="preserve"> PAGEREF _Toc153126584 \h </w:instrText>
      </w:r>
      <w:r w:rsidR="0016656A">
        <w:fldChar w:fldCharType="separate"/>
      </w:r>
      <w:r w:rsidR="0016656A">
        <w:t>6</w:t>
      </w:r>
      <w:r w:rsidR="0016656A">
        <w:fldChar w:fldCharType="end"/>
      </w:r>
    </w:p>
    <w:p w14:paraId="755FA74A" w14:textId="11B232D8" w:rsidR="0016656A" w:rsidRDefault="0016656A">
      <w:pPr>
        <w:pStyle w:val="TOC1"/>
        <w:rPr>
          <w:rFonts w:asciiTheme="minorHAnsi" w:eastAsiaTheme="minorEastAsia" w:hAnsiTheme="minorHAnsi" w:cstheme="minorBidi"/>
          <w:kern w:val="2"/>
          <w:szCs w:val="22"/>
          <w:lang w:eastAsia="en-GB"/>
          <w14:ligatures w14:val="standardContextual"/>
        </w:rPr>
      </w:pPr>
      <w:r>
        <w:t>Introduction</w:t>
      </w:r>
      <w:r>
        <w:tab/>
      </w:r>
      <w:r>
        <w:fldChar w:fldCharType="begin" w:fldLock="1"/>
      </w:r>
      <w:r>
        <w:instrText xml:space="preserve"> PAGEREF _Toc153126585 \h </w:instrText>
      </w:r>
      <w:r>
        <w:fldChar w:fldCharType="separate"/>
      </w:r>
      <w:r>
        <w:t>6</w:t>
      </w:r>
      <w:r>
        <w:fldChar w:fldCharType="end"/>
      </w:r>
    </w:p>
    <w:p w14:paraId="71A1C4EE" w14:textId="7DDD3312" w:rsidR="0016656A" w:rsidRDefault="0016656A">
      <w:pPr>
        <w:pStyle w:val="TOC1"/>
        <w:rPr>
          <w:rFonts w:asciiTheme="minorHAnsi" w:eastAsiaTheme="minorEastAsia" w:hAnsiTheme="minorHAnsi" w:cstheme="minorBidi"/>
          <w:kern w:val="2"/>
          <w:szCs w:val="22"/>
          <w:lang w:eastAsia="en-GB"/>
          <w14:ligatures w14:val="standardContextual"/>
        </w:rPr>
      </w:pPr>
      <w:r>
        <w:t>1</w:t>
      </w:r>
      <w:r>
        <w:rPr>
          <w:rFonts w:asciiTheme="minorHAnsi" w:eastAsiaTheme="minorEastAsia" w:hAnsiTheme="minorHAnsi" w:cstheme="minorBidi"/>
          <w:kern w:val="2"/>
          <w:szCs w:val="22"/>
          <w:lang w:eastAsia="en-GB"/>
          <w14:ligatures w14:val="standardContextual"/>
        </w:rPr>
        <w:tab/>
      </w:r>
      <w:r>
        <w:t>Scope</w:t>
      </w:r>
      <w:r>
        <w:tab/>
      </w:r>
      <w:r>
        <w:fldChar w:fldCharType="begin" w:fldLock="1"/>
      </w:r>
      <w:r>
        <w:instrText xml:space="preserve"> PAGEREF _Toc153126586 \h </w:instrText>
      </w:r>
      <w:r>
        <w:fldChar w:fldCharType="separate"/>
      </w:r>
      <w:r>
        <w:t>7</w:t>
      </w:r>
      <w:r>
        <w:fldChar w:fldCharType="end"/>
      </w:r>
    </w:p>
    <w:p w14:paraId="660CD2D3" w14:textId="736356C5" w:rsidR="0016656A" w:rsidRDefault="0016656A">
      <w:pPr>
        <w:pStyle w:val="TOC1"/>
        <w:rPr>
          <w:rFonts w:asciiTheme="minorHAnsi" w:eastAsiaTheme="minorEastAsia" w:hAnsiTheme="minorHAnsi" w:cstheme="minorBidi"/>
          <w:kern w:val="2"/>
          <w:szCs w:val="22"/>
          <w:lang w:eastAsia="en-GB"/>
          <w14:ligatures w14:val="standardContextual"/>
        </w:rPr>
      </w:pPr>
      <w:r>
        <w:t>2</w:t>
      </w:r>
      <w:r>
        <w:rPr>
          <w:rFonts w:asciiTheme="minorHAnsi" w:eastAsiaTheme="minorEastAsia" w:hAnsiTheme="minorHAnsi" w:cstheme="minorBidi"/>
          <w:kern w:val="2"/>
          <w:szCs w:val="22"/>
          <w:lang w:eastAsia="en-GB"/>
          <w14:ligatures w14:val="standardContextual"/>
        </w:rPr>
        <w:tab/>
      </w:r>
      <w:r>
        <w:t>References</w:t>
      </w:r>
      <w:r>
        <w:tab/>
      </w:r>
      <w:r>
        <w:fldChar w:fldCharType="begin" w:fldLock="1"/>
      </w:r>
      <w:r>
        <w:instrText xml:space="preserve"> PAGEREF _Toc153126587 \h </w:instrText>
      </w:r>
      <w:r>
        <w:fldChar w:fldCharType="separate"/>
      </w:r>
      <w:r>
        <w:t>7</w:t>
      </w:r>
      <w:r>
        <w:fldChar w:fldCharType="end"/>
      </w:r>
    </w:p>
    <w:p w14:paraId="1500C5F1" w14:textId="60676A73" w:rsidR="0016656A" w:rsidRDefault="0016656A">
      <w:pPr>
        <w:pStyle w:val="TOC1"/>
        <w:rPr>
          <w:rFonts w:asciiTheme="minorHAnsi" w:eastAsiaTheme="minorEastAsia" w:hAnsiTheme="minorHAnsi" w:cstheme="minorBidi"/>
          <w:kern w:val="2"/>
          <w:szCs w:val="22"/>
          <w:lang w:eastAsia="en-GB"/>
          <w14:ligatures w14:val="standardContextual"/>
        </w:rPr>
      </w:pPr>
      <w:r>
        <w:t>3</w:t>
      </w:r>
      <w:r>
        <w:rPr>
          <w:rFonts w:asciiTheme="minorHAnsi" w:eastAsiaTheme="minorEastAsia" w:hAnsiTheme="minorHAnsi" w:cstheme="minorBidi"/>
          <w:kern w:val="2"/>
          <w:szCs w:val="22"/>
          <w:lang w:eastAsia="en-GB"/>
          <w14:ligatures w14:val="standardContextual"/>
        </w:rPr>
        <w:tab/>
      </w:r>
      <w:r>
        <w:t>Definitions, symbols and abbreviations</w:t>
      </w:r>
      <w:r>
        <w:tab/>
      </w:r>
      <w:r>
        <w:fldChar w:fldCharType="begin" w:fldLock="1"/>
      </w:r>
      <w:r>
        <w:instrText xml:space="preserve"> PAGEREF _Toc153126588 \h </w:instrText>
      </w:r>
      <w:r>
        <w:fldChar w:fldCharType="separate"/>
      </w:r>
      <w:r>
        <w:t>8</w:t>
      </w:r>
      <w:r>
        <w:fldChar w:fldCharType="end"/>
      </w:r>
    </w:p>
    <w:p w14:paraId="59B6677F" w14:textId="202CBD6F" w:rsidR="0016656A" w:rsidRDefault="0016656A">
      <w:pPr>
        <w:pStyle w:val="TOC2"/>
        <w:rPr>
          <w:rFonts w:asciiTheme="minorHAnsi" w:eastAsiaTheme="minorEastAsia" w:hAnsiTheme="minorHAnsi" w:cstheme="minorBidi"/>
          <w:kern w:val="2"/>
          <w:sz w:val="22"/>
          <w:szCs w:val="22"/>
          <w:lang w:eastAsia="en-GB"/>
          <w14:ligatures w14:val="standardContextual"/>
        </w:rPr>
      </w:pPr>
      <w:r>
        <w:t>3.1</w:t>
      </w:r>
      <w:r>
        <w:rPr>
          <w:rFonts w:asciiTheme="minorHAnsi" w:eastAsiaTheme="minorEastAsia" w:hAnsiTheme="minorHAnsi" w:cstheme="minorBidi"/>
          <w:kern w:val="2"/>
          <w:sz w:val="22"/>
          <w:szCs w:val="22"/>
          <w:lang w:eastAsia="en-GB"/>
          <w14:ligatures w14:val="standardContextual"/>
        </w:rPr>
        <w:tab/>
      </w:r>
      <w:r>
        <w:t>Definitions</w:t>
      </w:r>
      <w:r>
        <w:tab/>
      </w:r>
      <w:r>
        <w:fldChar w:fldCharType="begin" w:fldLock="1"/>
      </w:r>
      <w:r>
        <w:instrText xml:space="preserve"> PAGEREF _Toc153126589 \h </w:instrText>
      </w:r>
      <w:r>
        <w:fldChar w:fldCharType="separate"/>
      </w:r>
      <w:r>
        <w:t>8</w:t>
      </w:r>
      <w:r>
        <w:fldChar w:fldCharType="end"/>
      </w:r>
    </w:p>
    <w:p w14:paraId="45AD4EC6" w14:textId="53423CE0" w:rsidR="0016656A" w:rsidRDefault="0016656A">
      <w:pPr>
        <w:pStyle w:val="TOC2"/>
        <w:rPr>
          <w:rFonts w:asciiTheme="minorHAnsi" w:eastAsiaTheme="minorEastAsia" w:hAnsiTheme="minorHAnsi" w:cstheme="minorBidi"/>
          <w:kern w:val="2"/>
          <w:sz w:val="22"/>
          <w:szCs w:val="22"/>
          <w:lang w:eastAsia="en-GB"/>
          <w14:ligatures w14:val="standardContextual"/>
        </w:rPr>
      </w:pPr>
      <w:r>
        <w:t>3.2</w:t>
      </w:r>
      <w:r>
        <w:rPr>
          <w:rFonts w:asciiTheme="minorHAnsi" w:eastAsiaTheme="minorEastAsia" w:hAnsiTheme="minorHAnsi" w:cstheme="minorBidi"/>
          <w:kern w:val="2"/>
          <w:sz w:val="22"/>
          <w:szCs w:val="22"/>
          <w:lang w:eastAsia="en-GB"/>
          <w14:ligatures w14:val="standardContextual"/>
        </w:rPr>
        <w:tab/>
      </w:r>
      <w:r>
        <w:t>Symbols</w:t>
      </w:r>
      <w:r>
        <w:tab/>
      </w:r>
      <w:r>
        <w:fldChar w:fldCharType="begin" w:fldLock="1"/>
      </w:r>
      <w:r>
        <w:instrText xml:space="preserve"> PAGEREF _Toc153126590 \h </w:instrText>
      </w:r>
      <w:r>
        <w:fldChar w:fldCharType="separate"/>
      </w:r>
      <w:r>
        <w:t>8</w:t>
      </w:r>
      <w:r>
        <w:fldChar w:fldCharType="end"/>
      </w:r>
    </w:p>
    <w:p w14:paraId="24B3E164" w14:textId="4060752E" w:rsidR="0016656A" w:rsidRDefault="0016656A">
      <w:pPr>
        <w:pStyle w:val="TOC2"/>
        <w:rPr>
          <w:rFonts w:asciiTheme="minorHAnsi" w:eastAsiaTheme="minorEastAsia" w:hAnsiTheme="minorHAnsi" w:cstheme="minorBidi"/>
          <w:kern w:val="2"/>
          <w:sz w:val="22"/>
          <w:szCs w:val="22"/>
          <w:lang w:eastAsia="en-GB"/>
          <w14:ligatures w14:val="standardContextual"/>
        </w:rPr>
      </w:pPr>
      <w:r>
        <w:t>3.3</w:t>
      </w:r>
      <w:r>
        <w:rPr>
          <w:rFonts w:asciiTheme="minorHAnsi" w:eastAsiaTheme="minorEastAsia" w:hAnsiTheme="minorHAnsi" w:cstheme="minorBidi"/>
          <w:kern w:val="2"/>
          <w:sz w:val="22"/>
          <w:szCs w:val="22"/>
          <w:lang w:eastAsia="en-GB"/>
          <w14:ligatures w14:val="standardContextual"/>
        </w:rPr>
        <w:tab/>
      </w:r>
      <w:r>
        <w:t>Abbreviations</w:t>
      </w:r>
      <w:r>
        <w:tab/>
      </w:r>
      <w:r>
        <w:fldChar w:fldCharType="begin" w:fldLock="1"/>
      </w:r>
      <w:r>
        <w:instrText xml:space="preserve"> PAGEREF _Toc153126591 \h </w:instrText>
      </w:r>
      <w:r>
        <w:fldChar w:fldCharType="separate"/>
      </w:r>
      <w:r>
        <w:t>8</w:t>
      </w:r>
      <w:r>
        <w:fldChar w:fldCharType="end"/>
      </w:r>
    </w:p>
    <w:p w14:paraId="23DA7C8A" w14:textId="1072CE3B" w:rsidR="0016656A" w:rsidRDefault="0016656A">
      <w:pPr>
        <w:pStyle w:val="TOC1"/>
        <w:rPr>
          <w:rFonts w:asciiTheme="minorHAnsi" w:eastAsiaTheme="minorEastAsia" w:hAnsiTheme="minorHAnsi" w:cstheme="minorBidi"/>
          <w:kern w:val="2"/>
          <w:szCs w:val="22"/>
          <w:lang w:eastAsia="en-GB"/>
          <w14:ligatures w14:val="standardContextual"/>
        </w:rPr>
      </w:pPr>
      <w:r>
        <w:t>4</w:t>
      </w:r>
      <w:r>
        <w:rPr>
          <w:rFonts w:asciiTheme="minorHAnsi" w:eastAsiaTheme="minorEastAsia" w:hAnsiTheme="minorHAnsi" w:cstheme="minorBidi"/>
          <w:kern w:val="2"/>
          <w:szCs w:val="22"/>
          <w:lang w:eastAsia="en-GB"/>
          <w14:ligatures w14:val="standardContextual"/>
        </w:rPr>
        <w:tab/>
      </w:r>
      <w:r>
        <w:t>General</w:t>
      </w:r>
      <w:r>
        <w:tab/>
      </w:r>
      <w:r>
        <w:fldChar w:fldCharType="begin" w:fldLock="1"/>
      </w:r>
      <w:r>
        <w:instrText xml:space="preserve"> PAGEREF _Toc153126592 \h </w:instrText>
      </w:r>
      <w:r>
        <w:fldChar w:fldCharType="separate"/>
      </w:r>
      <w:r>
        <w:t>9</w:t>
      </w:r>
      <w:r>
        <w:fldChar w:fldCharType="end"/>
      </w:r>
    </w:p>
    <w:p w14:paraId="0FE8915A" w14:textId="78D1A969" w:rsidR="0016656A" w:rsidRDefault="0016656A">
      <w:pPr>
        <w:pStyle w:val="TOC2"/>
        <w:rPr>
          <w:rFonts w:asciiTheme="minorHAnsi" w:eastAsiaTheme="minorEastAsia" w:hAnsiTheme="minorHAnsi" w:cstheme="minorBidi"/>
          <w:kern w:val="2"/>
          <w:sz w:val="22"/>
          <w:szCs w:val="22"/>
          <w:lang w:eastAsia="en-GB"/>
          <w14:ligatures w14:val="standardContextual"/>
        </w:rPr>
      </w:pPr>
      <w:r>
        <w:t>4.1</w:t>
      </w:r>
      <w:r>
        <w:rPr>
          <w:rFonts w:asciiTheme="minorHAnsi" w:eastAsiaTheme="minorEastAsia" w:hAnsiTheme="minorHAnsi" w:cstheme="minorBidi"/>
          <w:kern w:val="2"/>
          <w:sz w:val="22"/>
          <w:szCs w:val="22"/>
          <w:lang w:eastAsia="en-GB"/>
          <w14:ligatures w14:val="standardContextual"/>
        </w:rPr>
        <w:tab/>
      </w:r>
      <w:r>
        <w:t>Introduction</w:t>
      </w:r>
      <w:r>
        <w:tab/>
      </w:r>
      <w:r>
        <w:fldChar w:fldCharType="begin" w:fldLock="1"/>
      </w:r>
      <w:r>
        <w:instrText xml:space="preserve"> PAGEREF _Toc153126593 \h </w:instrText>
      </w:r>
      <w:r>
        <w:fldChar w:fldCharType="separate"/>
      </w:r>
      <w:r>
        <w:t>9</w:t>
      </w:r>
      <w:r>
        <w:fldChar w:fldCharType="end"/>
      </w:r>
    </w:p>
    <w:p w14:paraId="681CEDA7" w14:textId="7FAC142C" w:rsidR="0016656A" w:rsidRDefault="0016656A">
      <w:pPr>
        <w:pStyle w:val="TOC2"/>
        <w:rPr>
          <w:rFonts w:asciiTheme="minorHAnsi" w:eastAsiaTheme="minorEastAsia" w:hAnsiTheme="minorHAnsi" w:cstheme="minorBidi"/>
          <w:kern w:val="2"/>
          <w:sz w:val="22"/>
          <w:szCs w:val="22"/>
          <w:lang w:eastAsia="en-GB"/>
          <w14:ligatures w14:val="standardContextual"/>
        </w:rPr>
      </w:pPr>
      <w:r>
        <w:t>4.2</w:t>
      </w:r>
      <w:r>
        <w:rPr>
          <w:rFonts w:asciiTheme="minorHAnsi" w:eastAsiaTheme="minorEastAsia" w:hAnsiTheme="minorHAnsi" w:cstheme="minorBidi"/>
          <w:kern w:val="2"/>
          <w:sz w:val="22"/>
          <w:szCs w:val="22"/>
          <w:lang w:eastAsia="en-GB"/>
          <w14:ligatures w14:val="standardContextual"/>
        </w:rPr>
        <w:tab/>
      </w:r>
      <w:r>
        <w:t>Basic principles for internal interfaces</w:t>
      </w:r>
      <w:r>
        <w:tab/>
      </w:r>
      <w:r>
        <w:fldChar w:fldCharType="begin" w:fldLock="1"/>
      </w:r>
      <w:r>
        <w:instrText xml:space="preserve"> PAGEREF _Toc153126594 \h </w:instrText>
      </w:r>
      <w:r>
        <w:fldChar w:fldCharType="separate"/>
      </w:r>
      <w:r>
        <w:t>10</w:t>
      </w:r>
      <w:r>
        <w:fldChar w:fldCharType="end"/>
      </w:r>
    </w:p>
    <w:p w14:paraId="38D61635" w14:textId="4015DEFF" w:rsidR="0016656A" w:rsidRDefault="0016656A">
      <w:pPr>
        <w:pStyle w:val="TOC2"/>
        <w:rPr>
          <w:rFonts w:asciiTheme="minorHAnsi" w:eastAsiaTheme="minorEastAsia" w:hAnsiTheme="minorHAnsi" w:cstheme="minorBidi"/>
          <w:kern w:val="2"/>
          <w:sz w:val="22"/>
          <w:szCs w:val="22"/>
          <w:lang w:eastAsia="en-GB"/>
          <w14:ligatures w14:val="standardContextual"/>
        </w:rPr>
      </w:pPr>
      <w:r>
        <w:t>4.3</w:t>
      </w:r>
      <w:r>
        <w:rPr>
          <w:rFonts w:asciiTheme="minorHAnsi" w:eastAsiaTheme="minorEastAsia" w:hAnsiTheme="minorHAnsi" w:cstheme="minorBidi"/>
          <w:kern w:val="2"/>
          <w:sz w:val="22"/>
          <w:szCs w:val="22"/>
          <w:lang w:eastAsia="en-GB"/>
          <w14:ligatures w14:val="standardContextual"/>
        </w:rPr>
        <w:tab/>
      </w:r>
      <w:r>
        <w:t>Basic principles for external handover interfaces</w:t>
      </w:r>
      <w:r>
        <w:tab/>
      </w:r>
      <w:r>
        <w:fldChar w:fldCharType="begin" w:fldLock="1"/>
      </w:r>
      <w:r>
        <w:instrText xml:space="preserve"> PAGEREF _Toc153126595 \h </w:instrText>
      </w:r>
      <w:r>
        <w:fldChar w:fldCharType="separate"/>
      </w:r>
      <w:r>
        <w:t>11</w:t>
      </w:r>
      <w:r>
        <w:fldChar w:fldCharType="end"/>
      </w:r>
    </w:p>
    <w:p w14:paraId="081EB05F" w14:textId="0605B64C" w:rsidR="0016656A" w:rsidRDefault="0016656A">
      <w:pPr>
        <w:pStyle w:val="TOC1"/>
        <w:rPr>
          <w:rFonts w:asciiTheme="minorHAnsi" w:eastAsiaTheme="minorEastAsia" w:hAnsiTheme="minorHAnsi" w:cstheme="minorBidi"/>
          <w:kern w:val="2"/>
          <w:szCs w:val="22"/>
          <w:lang w:eastAsia="en-GB"/>
          <w14:ligatures w14:val="standardContextual"/>
        </w:rPr>
      </w:pPr>
      <w:r>
        <w:t>5</w:t>
      </w:r>
      <w:r>
        <w:rPr>
          <w:rFonts w:asciiTheme="minorHAnsi" w:eastAsiaTheme="minorEastAsia" w:hAnsiTheme="minorHAnsi" w:cstheme="minorBidi"/>
          <w:kern w:val="2"/>
          <w:szCs w:val="22"/>
          <w:lang w:eastAsia="en-GB"/>
          <w14:ligatures w14:val="standardContextual"/>
        </w:rPr>
        <w:tab/>
      </w:r>
      <w:r>
        <w:t>Transport and Communications Protocol</w:t>
      </w:r>
      <w:r>
        <w:tab/>
      </w:r>
      <w:r>
        <w:fldChar w:fldCharType="begin" w:fldLock="1"/>
      </w:r>
      <w:r>
        <w:instrText xml:space="preserve"> PAGEREF _Toc153126596 \h </w:instrText>
      </w:r>
      <w:r>
        <w:fldChar w:fldCharType="separate"/>
      </w:r>
      <w:r>
        <w:t>11</w:t>
      </w:r>
      <w:r>
        <w:fldChar w:fldCharType="end"/>
      </w:r>
    </w:p>
    <w:p w14:paraId="1C60DA12" w14:textId="591875C9" w:rsidR="0016656A" w:rsidRDefault="0016656A">
      <w:pPr>
        <w:pStyle w:val="TOC2"/>
        <w:rPr>
          <w:rFonts w:asciiTheme="minorHAnsi" w:eastAsiaTheme="minorEastAsia" w:hAnsiTheme="minorHAnsi" w:cstheme="minorBidi"/>
          <w:kern w:val="2"/>
          <w:sz w:val="22"/>
          <w:szCs w:val="22"/>
          <w:lang w:eastAsia="en-GB"/>
          <w14:ligatures w14:val="standardContextual"/>
        </w:rPr>
      </w:pPr>
      <w:r>
        <w:t>5.1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_Toc153126597 \h </w:instrText>
      </w:r>
      <w:r>
        <w:fldChar w:fldCharType="separate"/>
      </w:r>
      <w:r>
        <w:t>11</w:t>
      </w:r>
      <w:r>
        <w:fldChar w:fldCharType="end"/>
      </w:r>
    </w:p>
    <w:p w14:paraId="4A9AA8CC" w14:textId="4F2328DE" w:rsidR="0016656A" w:rsidRDefault="0016656A">
      <w:pPr>
        <w:pStyle w:val="TOC2"/>
        <w:rPr>
          <w:rFonts w:asciiTheme="minorHAnsi" w:eastAsiaTheme="minorEastAsia" w:hAnsiTheme="minorHAnsi" w:cstheme="minorBidi"/>
          <w:kern w:val="2"/>
          <w:sz w:val="22"/>
          <w:szCs w:val="22"/>
          <w:lang w:eastAsia="en-GB"/>
          <w14:ligatures w14:val="standardContextual"/>
        </w:rPr>
      </w:pPr>
      <w:r>
        <w:t>5.2</w:t>
      </w:r>
      <w:r>
        <w:rPr>
          <w:rFonts w:asciiTheme="minorHAnsi" w:eastAsiaTheme="minorEastAsia" w:hAnsiTheme="minorHAnsi" w:cstheme="minorBidi"/>
          <w:kern w:val="2"/>
          <w:sz w:val="22"/>
          <w:szCs w:val="22"/>
          <w:lang w:eastAsia="en-GB"/>
          <w14:ligatures w14:val="standardContextual"/>
        </w:rPr>
        <w:tab/>
      </w:r>
      <w:r>
        <w:t>Protocols for LI_X1 and LI_T interfaces</w:t>
      </w:r>
      <w:r>
        <w:tab/>
      </w:r>
      <w:r>
        <w:fldChar w:fldCharType="begin" w:fldLock="1"/>
      </w:r>
      <w:r>
        <w:instrText xml:space="preserve"> PAGEREF _Toc153126598 \h </w:instrText>
      </w:r>
      <w:r>
        <w:fldChar w:fldCharType="separate"/>
      </w:r>
      <w:r>
        <w:t>11</w:t>
      </w:r>
      <w:r>
        <w:fldChar w:fldCharType="end"/>
      </w:r>
    </w:p>
    <w:p w14:paraId="2A4A8628" w14:textId="5C886C3A" w:rsidR="0016656A" w:rsidRDefault="0016656A">
      <w:pPr>
        <w:pStyle w:val="TOC3"/>
        <w:rPr>
          <w:rFonts w:asciiTheme="minorHAnsi" w:eastAsiaTheme="minorEastAsia" w:hAnsiTheme="minorHAnsi" w:cstheme="minorBidi"/>
          <w:kern w:val="2"/>
          <w:sz w:val="22"/>
          <w:szCs w:val="22"/>
          <w:lang w:eastAsia="en-GB"/>
          <w14:ligatures w14:val="standardContextual"/>
        </w:rPr>
      </w:pPr>
      <w:r>
        <w:t>5.2.1</w:t>
      </w:r>
      <w:r>
        <w:rPr>
          <w:rFonts w:asciiTheme="minorHAnsi" w:eastAsiaTheme="minorEastAsia" w:hAnsiTheme="minorHAnsi" w:cstheme="minorBidi"/>
          <w:kern w:val="2"/>
          <w:sz w:val="22"/>
          <w:szCs w:val="22"/>
          <w:lang w:eastAsia="en-GB"/>
          <w14:ligatures w14:val="standardContextual"/>
        </w:rPr>
        <w:tab/>
      </w:r>
      <w:r>
        <w:t>General usage of ETSI TS 103 221-1</w:t>
      </w:r>
      <w:r>
        <w:tab/>
      </w:r>
      <w:r>
        <w:fldChar w:fldCharType="begin" w:fldLock="1"/>
      </w:r>
      <w:r>
        <w:instrText xml:space="preserve"> PAGEREF _Toc153126599 \h </w:instrText>
      </w:r>
      <w:r>
        <w:fldChar w:fldCharType="separate"/>
      </w:r>
      <w:r>
        <w:t>11</w:t>
      </w:r>
      <w:r>
        <w:fldChar w:fldCharType="end"/>
      </w:r>
    </w:p>
    <w:p w14:paraId="08098387" w14:textId="1EA430CC" w:rsidR="0016656A" w:rsidRDefault="0016656A">
      <w:pPr>
        <w:pStyle w:val="TOC3"/>
        <w:rPr>
          <w:rFonts w:asciiTheme="minorHAnsi" w:eastAsiaTheme="minorEastAsia" w:hAnsiTheme="minorHAnsi" w:cstheme="minorBidi"/>
          <w:kern w:val="2"/>
          <w:sz w:val="22"/>
          <w:szCs w:val="22"/>
          <w:lang w:eastAsia="en-GB"/>
          <w14:ligatures w14:val="standardContextual"/>
        </w:rPr>
      </w:pPr>
      <w:r>
        <w:t>5.2.2</w:t>
      </w:r>
      <w:r>
        <w:rPr>
          <w:rFonts w:asciiTheme="minorHAnsi" w:eastAsiaTheme="minorEastAsia" w:hAnsiTheme="minorHAnsi" w:cstheme="minorBidi"/>
          <w:kern w:val="2"/>
          <w:sz w:val="22"/>
          <w:szCs w:val="22"/>
          <w:lang w:eastAsia="en-GB"/>
          <w14:ligatures w14:val="standardContextual"/>
        </w:rPr>
        <w:tab/>
      </w:r>
      <w:r>
        <w:t>Usage for realising LI_X1</w:t>
      </w:r>
      <w:r>
        <w:tab/>
      </w:r>
      <w:r>
        <w:fldChar w:fldCharType="begin" w:fldLock="1"/>
      </w:r>
      <w:r>
        <w:instrText xml:space="preserve"> PAGEREF _Toc153126600 \h </w:instrText>
      </w:r>
      <w:r>
        <w:fldChar w:fldCharType="separate"/>
      </w:r>
      <w:r>
        <w:t>12</w:t>
      </w:r>
      <w:r>
        <w:fldChar w:fldCharType="end"/>
      </w:r>
    </w:p>
    <w:p w14:paraId="70078118" w14:textId="21D36A72" w:rsidR="0016656A" w:rsidRDefault="0016656A">
      <w:pPr>
        <w:pStyle w:val="TOC3"/>
        <w:rPr>
          <w:rFonts w:asciiTheme="minorHAnsi" w:eastAsiaTheme="minorEastAsia" w:hAnsiTheme="minorHAnsi" w:cstheme="minorBidi"/>
          <w:kern w:val="2"/>
          <w:sz w:val="22"/>
          <w:szCs w:val="22"/>
          <w:lang w:eastAsia="en-GB"/>
          <w14:ligatures w14:val="standardContextual"/>
        </w:rPr>
      </w:pPr>
      <w:r>
        <w:t>5.2.3</w:t>
      </w:r>
      <w:r>
        <w:rPr>
          <w:rFonts w:asciiTheme="minorHAnsi" w:eastAsiaTheme="minorEastAsia" w:hAnsiTheme="minorHAnsi" w:cstheme="minorBidi"/>
          <w:kern w:val="2"/>
          <w:sz w:val="22"/>
          <w:szCs w:val="22"/>
          <w:lang w:eastAsia="en-GB"/>
          <w14:ligatures w14:val="standardContextual"/>
        </w:rPr>
        <w:tab/>
      </w:r>
      <w:r>
        <w:t>Usage for realising LI_X1 (management)</w:t>
      </w:r>
      <w:r>
        <w:tab/>
      </w:r>
      <w:r>
        <w:fldChar w:fldCharType="begin" w:fldLock="1"/>
      </w:r>
      <w:r>
        <w:instrText xml:space="preserve"> PAGEREF _Toc153126601 \h </w:instrText>
      </w:r>
      <w:r>
        <w:fldChar w:fldCharType="separate"/>
      </w:r>
      <w:r>
        <w:t>12</w:t>
      </w:r>
      <w:r>
        <w:fldChar w:fldCharType="end"/>
      </w:r>
    </w:p>
    <w:p w14:paraId="6AF0789E" w14:textId="1EE718D8" w:rsidR="0016656A" w:rsidRDefault="0016656A">
      <w:pPr>
        <w:pStyle w:val="TOC3"/>
        <w:rPr>
          <w:rFonts w:asciiTheme="minorHAnsi" w:eastAsiaTheme="minorEastAsia" w:hAnsiTheme="minorHAnsi" w:cstheme="minorBidi"/>
          <w:kern w:val="2"/>
          <w:sz w:val="22"/>
          <w:szCs w:val="22"/>
          <w:lang w:eastAsia="en-GB"/>
          <w14:ligatures w14:val="standardContextual"/>
        </w:rPr>
      </w:pPr>
      <w:r>
        <w:t>5.2.4</w:t>
      </w:r>
      <w:r>
        <w:rPr>
          <w:rFonts w:asciiTheme="minorHAnsi" w:eastAsiaTheme="minorEastAsia" w:hAnsiTheme="minorHAnsi" w:cstheme="minorBidi"/>
          <w:kern w:val="2"/>
          <w:sz w:val="22"/>
          <w:szCs w:val="22"/>
          <w:lang w:eastAsia="en-GB"/>
          <w14:ligatures w14:val="standardContextual"/>
        </w:rPr>
        <w:tab/>
      </w:r>
      <w:r>
        <w:t>Service scoping</w:t>
      </w:r>
      <w:r>
        <w:tab/>
      </w:r>
      <w:r>
        <w:fldChar w:fldCharType="begin" w:fldLock="1"/>
      </w:r>
      <w:r>
        <w:instrText xml:space="preserve"> PAGEREF _Toc153126602 \h </w:instrText>
      </w:r>
      <w:r>
        <w:fldChar w:fldCharType="separate"/>
      </w:r>
      <w:r>
        <w:t>12</w:t>
      </w:r>
      <w:r>
        <w:fldChar w:fldCharType="end"/>
      </w:r>
    </w:p>
    <w:p w14:paraId="26502BD4" w14:textId="70C76789" w:rsidR="0016656A" w:rsidRDefault="0016656A">
      <w:pPr>
        <w:pStyle w:val="TOC4"/>
        <w:rPr>
          <w:rFonts w:asciiTheme="minorHAnsi" w:eastAsiaTheme="minorEastAsia" w:hAnsiTheme="minorHAnsi" w:cstheme="minorBidi"/>
          <w:kern w:val="2"/>
          <w:sz w:val="22"/>
          <w:szCs w:val="22"/>
          <w:lang w:eastAsia="en-GB"/>
          <w14:ligatures w14:val="standardContextual"/>
        </w:rPr>
      </w:pPr>
      <w:r>
        <w:t>5.2.4.1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_Toc153126603 \h </w:instrText>
      </w:r>
      <w:r>
        <w:fldChar w:fldCharType="separate"/>
      </w:r>
      <w:r>
        <w:t>12</w:t>
      </w:r>
      <w:r>
        <w:fldChar w:fldCharType="end"/>
      </w:r>
    </w:p>
    <w:p w14:paraId="6CAE232E" w14:textId="3BC6C62C" w:rsidR="0016656A" w:rsidRDefault="0016656A">
      <w:pPr>
        <w:pStyle w:val="TOC4"/>
        <w:rPr>
          <w:rFonts w:asciiTheme="minorHAnsi" w:eastAsiaTheme="minorEastAsia" w:hAnsiTheme="minorHAnsi" w:cstheme="minorBidi"/>
          <w:kern w:val="2"/>
          <w:sz w:val="22"/>
          <w:szCs w:val="22"/>
          <w:lang w:eastAsia="en-GB"/>
          <w14:ligatures w14:val="standardContextual"/>
        </w:rPr>
      </w:pPr>
      <w:r>
        <w:t>5.2.4.2</w:t>
      </w:r>
      <w:r>
        <w:rPr>
          <w:rFonts w:asciiTheme="minorHAnsi" w:eastAsiaTheme="minorEastAsia" w:hAnsiTheme="minorHAnsi" w:cstheme="minorBidi"/>
          <w:kern w:val="2"/>
          <w:sz w:val="22"/>
          <w:szCs w:val="22"/>
          <w:lang w:eastAsia="en-GB"/>
          <w14:ligatures w14:val="standardContextual"/>
        </w:rPr>
        <w:tab/>
      </w:r>
      <w:r>
        <w:t>CSP service type</w:t>
      </w:r>
      <w:r>
        <w:tab/>
      </w:r>
      <w:r>
        <w:fldChar w:fldCharType="begin" w:fldLock="1"/>
      </w:r>
      <w:r>
        <w:instrText xml:space="preserve"> PAGEREF _Toc153126604 \h </w:instrText>
      </w:r>
      <w:r>
        <w:fldChar w:fldCharType="separate"/>
      </w:r>
      <w:r>
        <w:t>12</w:t>
      </w:r>
      <w:r>
        <w:fldChar w:fldCharType="end"/>
      </w:r>
    </w:p>
    <w:p w14:paraId="6F887A45" w14:textId="22148E34" w:rsidR="0016656A" w:rsidRDefault="0016656A">
      <w:pPr>
        <w:pStyle w:val="TOC4"/>
        <w:rPr>
          <w:rFonts w:asciiTheme="minorHAnsi" w:eastAsiaTheme="minorEastAsia" w:hAnsiTheme="minorHAnsi" w:cstheme="minorBidi"/>
          <w:kern w:val="2"/>
          <w:sz w:val="22"/>
          <w:szCs w:val="22"/>
          <w:lang w:eastAsia="en-GB"/>
          <w14:ligatures w14:val="standardContextual"/>
        </w:rPr>
      </w:pPr>
      <w:r>
        <w:t>5.2.4.3</w:t>
      </w:r>
      <w:r>
        <w:rPr>
          <w:rFonts w:asciiTheme="minorHAnsi" w:eastAsiaTheme="minorEastAsia" w:hAnsiTheme="minorHAnsi" w:cstheme="minorBidi"/>
          <w:kern w:val="2"/>
          <w:sz w:val="22"/>
          <w:szCs w:val="22"/>
          <w:lang w:eastAsia="en-GB"/>
          <w14:ligatures w14:val="standardContextual"/>
        </w:rPr>
        <w:tab/>
      </w:r>
      <w:r>
        <w:t>Interception type</w:t>
      </w:r>
      <w:r>
        <w:tab/>
      </w:r>
      <w:r>
        <w:fldChar w:fldCharType="begin" w:fldLock="1"/>
      </w:r>
      <w:r>
        <w:instrText xml:space="preserve"> PAGEREF _Toc153126605 \h </w:instrText>
      </w:r>
      <w:r>
        <w:fldChar w:fldCharType="separate"/>
      </w:r>
      <w:r>
        <w:t>12</w:t>
      </w:r>
      <w:r>
        <w:fldChar w:fldCharType="end"/>
      </w:r>
    </w:p>
    <w:p w14:paraId="61C78BE5" w14:textId="42D1C7EB" w:rsidR="0016656A" w:rsidRDefault="0016656A">
      <w:pPr>
        <w:pStyle w:val="TOC4"/>
        <w:rPr>
          <w:rFonts w:asciiTheme="minorHAnsi" w:eastAsiaTheme="minorEastAsia" w:hAnsiTheme="minorHAnsi" w:cstheme="minorBidi"/>
          <w:kern w:val="2"/>
          <w:sz w:val="22"/>
          <w:szCs w:val="22"/>
          <w:lang w:eastAsia="en-GB"/>
          <w14:ligatures w14:val="standardContextual"/>
        </w:rPr>
      </w:pPr>
      <w:r>
        <w:t>5.2.4.4</w:t>
      </w:r>
      <w:r>
        <w:rPr>
          <w:rFonts w:asciiTheme="minorHAnsi" w:eastAsiaTheme="minorEastAsia" w:hAnsiTheme="minorHAnsi" w:cstheme="minorBidi"/>
          <w:kern w:val="2"/>
          <w:sz w:val="22"/>
          <w:szCs w:val="22"/>
          <w:lang w:eastAsia="en-GB"/>
          <w14:ligatures w14:val="standardContextual"/>
        </w:rPr>
        <w:tab/>
      </w:r>
      <w:r>
        <w:t>Location</w:t>
      </w:r>
      <w:r>
        <w:tab/>
      </w:r>
      <w:r>
        <w:fldChar w:fldCharType="begin" w:fldLock="1"/>
      </w:r>
      <w:r>
        <w:instrText xml:space="preserve"> PAGEREF _Toc153126606 \h </w:instrText>
      </w:r>
      <w:r>
        <w:fldChar w:fldCharType="separate"/>
      </w:r>
      <w:r>
        <w:t>12</w:t>
      </w:r>
      <w:r>
        <w:fldChar w:fldCharType="end"/>
      </w:r>
    </w:p>
    <w:p w14:paraId="3F4EC082" w14:textId="39552066" w:rsidR="0016656A" w:rsidRDefault="0016656A">
      <w:pPr>
        <w:pStyle w:val="TOC4"/>
        <w:rPr>
          <w:rFonts w:asciiTheme="minorHAnsi" w:eastAsiaTheme="minorEastAsia" w:hAnsiTheme="minorHAnsi" w:cstheme="minorBidi"/>
          <w:kern w:val="2"/>
          <w:sz w:val="22"/>
          <w:szCs w:val="22"/>
          <w:lang w:eastAsia="en-GB"/>
          <w14:ligatures w14:val="standardContextual"/>
        </w:rPr>
      </w:pPr>
      <w:r>
        <w:t>5.2.4.5</w:t>
      </w:r>
      <w:r>
        <w:rPr>
          <w:rFonts w:asciiTheme="minorHAnsi" w:eastAsiaTheme="minorEastAsia" w:hAnsiTheme="minorHAnsi" w:cstheme="minorBidi"/>
          <w:kern w:val="2"/>
          <w:sz w:val="22"/>
          <w:szCs w:val="22"/>
          <w:lang w:eastAsia="en-GB"/>
          <w14:ligatures w14:val="standardContextual"/>
        </w:rPr>
        <w:tab/>
      </w:r>
      <w:r>
        <w:t>Roaming</w:t>
      </w:r>
      <w:r>
        <w:tab/>
      </w:r>
      <w:r>
        <w:fldChar w:fldCharType="begin" w:fldLock="1"/>
      </w:r>
      <w:r>
        <w:instrText xml:space="preserve"> PAGEREF _Toc153126607 \h </w:instrText>
      </w:r>
      <w:r>
        <w:fldChar w:fldCharType="separate"/>
      </w:r>
      <w:r>
        <w:t>12</w:t>
      </w:r>
      <w:r>
        <w:fldChar w:fldCharType="end"/>
      </w:r>
    </w:p>
    <w:p w14:paraId="4B3C1FC8" w14:textId="4AD87C24" w:rsidR="0016656A" w:rsidRDefault="0016656A">
      <w:pPr>
        <w:pStyle w:val="TOC3"/>
        <w:rPr>
          <w:rFonts w:asciiTheme="minorHAnsi" w:eastAsiaTheme="minorEastAsia" w:hAnsiTheme="minorHAnsi" w:cstheme="minorBidi"/>
          <w:kern w:val="2"/>
          <w:sz w:val="22"/>
          <w:szCs w:val="22"/>
          <w:lang w:eastAsia="en-GB"/>
          <w14:ligatures w14:val="standardContextual"/>
        </w:rPr>
      </w:pPr>
      <w:r>
        <w:t>5.2.5</w:t>
      </w:r>
      <w:r>
        <w:rPr>
          <w:rFonts w:asciiTheme="minorHAnsi" w:eastAsiaTheme="minorEastAsia" w:hAnsiTheme="minorHAnsi" w:cstheme="minorBidi"/>
          <w:kern w:val="2"/>
          <w:sz w:val="22"/>
          <w:szCs w:val="22"/>
          <w:lang w:eastAsia="en-GB"/>
          <w14:ligatures w14:val="standardContextual"/>
        </w:rPr>
        <w:tab/>
      </w:r>
      <w:r>
        <w:t>Usage for realising LI_T2</w:t>
      </w:r>
      <w:r>
        <w:tab/>
      </w:r>
      <w:r>
        <w:fldChar w:fldCharType="begin" w:fldLock="1"/>
      </w:r>
      <w:r>
        <w:instrText xml:space="preserve"> PAGEREF _Toc153126608 \h </w:instrText>
      </w:r>
      <w:r>
        <w:fldChar w:fldCharType="separate"/>
      </w:r>
      <w:r>
        <w:t>13</w:t>
      </w:r>
      <w:r>
        <w:fldChar w:fldCharType="end"/>
      </w:r>
    </w:p>
    <w:p w14:paraId="5C9C0C5A" w14:textId="2274C3C0" w:rsidR="0016656A" w:rsidRDefault="0016656A">
      <w:pPr>
        <w:pStyle w:val="TOC3"/>
        <w:rPr>
          <w:rFonts w:asciiTheme="minorHAnsi" w:eastAsiaTheme="minorEastAsia" w:hAnsiTheme="minorHAnsi" w:cstheme="minorBidi"/>
          <w:kern w:val="2"/>
          <w:sz w:val="22"/>
          <w:szCs w:val="22"/>
          <w:lang w:eastAsia="en-GB"/>
          <w14:ligatures w14:val="standardContextual"/>
        </w:rPr>
      </w:pPr>
      <w:r>
        <w:t>5.2.6</w:t>
      </w:r>
      <w:r>
        <w:rPr>
          <w:rFonts w:asciiTheme="minorHAnsi" w:eastAsiaTheme="minorEastAsia" w:hAnsiTheme="minorHAnsi" w:cstheme="minorBidi"/>
          <w:kern w:val="2"/>
          <w:sz w:val="22"/>
          <w:szCs w:val="22"/>
          <w:lang w:eastAsia="en-GB"/>
          <w14:ligatures w14:val="standardContextual"/>
        </w:rPr>
        <w:tab/>
      </w:r>
      <w:r>
        <w:t>Usage for realising LI_T3</w:t>
      </w:r>
      <w:r>
        <w:tab/>
      </w:r>
      <w:r>
        <w:fldChar w:fldCharType="begin" w:fldLock="1"/>
      </w:r>
      <w:r>
        <w:instrText xml:space="preserve"> PAGEREF _Toc153126609 \h </w:instrText>
      </w:r>
      <w:r>
        <w:fldChar w:fldCharType="separate"/>
      </w:r>
      <w:r>
        <w:t>13</w:t>
      </w:r>
      <w:r>
        <w:fldChar w:fldCharType="end"/>
      </w:r>
    </w:p>
    <w:p w14:paraId="6992CA96" w14:textId="284989C5" w:rsidR="0016656A" w:rsidRDefault="0016656A">
      <w:pPr>
        <w:pStyle w:val="TOC2"/>
        <w:rPr>
          <w:rFonts w:asciiTheme="minorHAnsi" w:eastAsiaTheme="minorEastAsia" w:hAnsiTheme="minorHAnsi" w:cstheme="minorBidi"/>
          <w:kern w:val="2"/>
          <w:sz w:val="22"/>
          <w:szCs w:val="22"/>
          <w:lang w:eastAsia="en-GB"/>
          <w14:ligatures w14:val="standardContextual"/>
        </w:rPr>
      </w:pPr>
      <w:r>
        <w:t>5.3</w:t>
      </w:r>
      <w:r>
        <w:rPr>
          <w:rFonts w:asciiTheme="minorHAnsi" w:eastAsiaTheme="minorEastAsia" w:hAnsiTheme="minorHAnsi" w:cstheme="minorBidi"/>
          <w:kern w:val="2"/>
          <w:sz w:val="22"/>
          <w:szCs w:val="22"/>
          <w:lang w:eastAsia="en-GB"/>
          <w14:ligatures w14:val="standardContextual"/>
        </w:rPr>
        <w:tab/>
      </w:r>
      <w:r>
        <w:t>Protocols for LI_X2 and LI_X3</w:t>
      </w:r>
      <w:r>
        <w:tab/>
      </w:r>
      <w:r>
        <w:fldChar w:fldCharType="begin" w:fldLock="1"/>
      </w:r>
      <w:r>
        <w:instrText xml:space="preserve"> PAGEREF _Toc153126610 \h </w:instrText>
      </w:r>
      <w:r>
        <w:fldChar w:fldCharType="separate"/>
      </w:r>
      <w:r>
        <w:t>13</w:t>
      </w:r>
      <w:r>
        <w:fldChar w:fldCharType="end"/>
      </w:r>
    </w:p>
    <w:p w14:paraId="3F72B9EE" w14:textId="50B807A3" w:rsidR="0016656A" w:rsidRDefault="0016656A">
      <w:pPr>
        <w:pStyle w:val="TOC3"/>
        <w:rPr>
          <w:rFonts w:asciiTheme="minorHAnsi" w:eastAsiaTheme="minorEastAsia" w:hAnsiTheme="minorHAnsi" w:cstheme="minorBidi"/>
          <w:kern w:val="2"/>
          <w:sz w:val="22"/>
          <w:szCs w:val="22"/>
          <w:lang w:eastAsia="en-GB"/>
          <w14:ligatures w14:val="standardContextual"/>
        </w:rPr>
      </w:pPr>
      <w:r>
        <w:t>5.3.1</w:t>
      </w:r>
      <w:r>
        <w:rPr>
          <w:rFonts w:asciiTheme="minorHAnsi" w:eastAsiaTheme="minorEastAsia" w:hAnsiTheme="minorHAnsi" w:cstheme="minorBidi"/>
          <w:kern w:val="2"/>
          <w:sz w:val="22"/>
          <w:szCs w:val="22"/>
          <w:lang w:eastAsia="en-GB"/>
          <w14:ligatures w14:val="standardContextual"/>
        </w:rPr>
        <w:tab/>
      </w:r>
      <w:r>
        <w:t>General usage of ETSI TS 103 221-2</w:t>
      </w:r>
      <w:r>
        <w:tab/>
      </w:r>
      <w:r>
        <w:fldChar w:fldCharType="begin" w:fldLock="1"/>
      </w:r>
      <w:r>
        <w:instrText xml:space="preserve"> PAGEREF _Toc153126611 \h </w:instrText>
      </w:r>
      <w:r>
        <w:fldChar w:fldCharType="separate"/>
      </w:r>
      <w:r>
        <w:t>13</w:t>
      </w:r>
      <w:r>
        <w:fldChar w:fldCharType="end"/>
      </w:r>
    </w:p>
    <w:p w14:paraId="2F53A658" w14:textId="5BDE0C5E" w:rsidR="0016656A" w:rsidRDefault="0016656A">
      <w:pPr>
        <w:pStyle w:val="TOC3"/>
        <w:rPr>
          <w:rFonts w:asciiTheme="minorHAnsi" w:eastAsiaTheme="minorEastAsia" w:hAnsiTheme="minorHAnsi" w:cstheme="minorBidi"/>
          <w:kern w:val="2"/>
          <w:sz w:val="22"/>
          <w:szCs w:val="22"/>
          <w:lang w:eastAsia="en-GB"/>
          <w14:ligatures w14:val="standardContextual"/>
        </w:rPr>
      </w:pPr>
      <w:r>
        <w:t>5.3.2</w:t>
      </w:r>
      <w:r>
        <w:rPr>
          <w:rFonts w:asciiTheme="minorHAnsi" w:eastAsiaTheme="minorEastAsia" w:hAnsiTheme="minorHAnsi" w:cstheme="minorBidi"/>
          <w:kern w:val="2"/>
          <w:sz w:val="22"/>
          <w:szCs w:val="22"/>
          <w:lang w:eastAsia="en-GB"/>
          <w14:ligatures w14:val="standardContextual"/>
        </w:rPr>
        <w:tab/>
      </w:r>
      <w:r>
        <w:t>Usage for realising LI_X2</w:t>
      </w:r>
      <w:r>
        <w:tab/>
      </w:r>
      <w:r>
        <w:fldChar w:fldCharType="begin" w:fldLock="1"/>
      </w:r>
      <w:r>
        <w:instrText xml:space="preserve"> PAGEREF _Toc153126612 \h </w:instrText>
      </w:r>
      <w:r>
        <w:fldChar w:fldCharType="separate"/>
      </w:r>
      <w:r>
        <w:t>13</w:t>
      </w:r>
      <w:r>
        <w:fldChar w:fldCharType="end"/>
      </w:r>
    </w:p>
    <w:p w14:paraId="3721515D" w14:textId="3E487ADD" w:rsidR="0016656A" w:rsidRDefault="0016656A">
      <w:pPr>
        <w:pStyle w:val="TOC3"/>
        <w:rPr>
          <w:rFonts w:asciiTheme="minorHAnsi" w:eastAsiaTheme="minorEastAsia" w:hAnsiTheme="minorHAnsi" w:cstheme="minorBidi"/>
          <w:kern w:val="2"/>
          <w:sz w:val="22"/>
          <w:szCs w:val="22"/>
          <w:lang w:eastAsia="en-GB"/>
          <w14:ligatures w14:val="standardContextual"/>
        </w:rPr>
      </w:pPr>
      <w:r>
        <w:t>5.3.3</w:t>
      </w:r>
      <w:r>
        <w:rPr>
          <w:rFonts w:asciiTheme="minorHAnsi" w:eastAsiaTheme="minorEastAsia" w:hAnsiTheme="minorHAnsi" w:cstheme="minorBidi"/>
          <w:kern w:val="2"/>
          <w:sz w:val="22"/>
          <w:szCs w:val="22"/>
          <w:lang w:eastAsia="en-GB"/>
          <w14:ligatures w14:val="standardContextual"/>
        </w:rPr>
        <w:tab/>
      </w:r>
      <w:r>
        <w:t>Usage for realising LI_X3</w:t>
      </w:r>
      <w:r>
        <w:tab/>
      </w:r>
      <w:r>
        <w:fldChar w:fldCharType="begin" w:fldLock="1"/>
      </w:r>
      <w:r>
        <w:instrText xml:space="preserve"> PAGEREF _Toc153126613 \h </w:instrText>
      </w:r>
      <w:r>
        <w:fldChar w:fldCharType="separate"/>
      </w:r>
      <w:r>
        <w:t>14</w:t>
      </w:r>
      <w:r>
        <w:fldChar w:fldCharType="end"/>
      </w:r>
    </w:p>
    <w:p w14:paraId="143B3CFF" w14:textId="579B15B5" w:rsidR="0016656A" w:rsidRDefault="0016656A">
      <w:pPr>
        <w:pStyle w:val="TOC2"/>
        <w:rPr>
          <w:rFonts w:asciiTheme="minorHAnsi" w:eastAsiaTheme="minorEastAsia" w:hAnsiTheme="minorHAnsi" w:cstheme="minorBidi"/>
          <w:kern w:val="2"/>
          <w:sz w:val="22"/>
          <w:szCs w:val="22"/>
          <w:lang w:eastAsia="en-GB"/>
          <w14:ligatures w14:val="standardContextual"/>
        </w:rPr>
      </w:pPr>
      <w:r>
        <w:t>5.4</w:t>
      </w:r>
      <w:r>
        <w:rPr>
          <w:rFonts w:asciiTheme="minorHAnsi" w:eastAsiaTheme="minorEastAsia" w:hAnsiTheme="minorHAnsi" w:cstheme="minorBidi"/>
          <w:kern w:val="2"/>
          <w:sz w:val="22"/>
          <w:szCs w:val="22"/>
          <w:lang w:eastAsia="en-GB"/>
          <w14:ligatures w14:val="standardContextual"/>
        </w:rPr>
        <w:tab/>
      </w:r>
      <w:r>
        <w:t>Protocols for LI_HI1</w:t>
      </w:r>
      <w:r>
        <w:tab/>
      </w:r>
      <w:r>
        <w:fldChar w:fldCharType="begin" w:fldLock="1"/>
      </w:r>
      <w:r>
        <w:instrText xml:space="preserve"> PAGEREF _Toc153126614 \h </w:instrText>
      </w:r>
      <w:r>
        <w:fldChar w:fldCharType="separate"/>
      </w:r>
      <w:r>
        <w:t>14</w:t>
      </w:r>
      <w:r>
        <w:fldChar w:fldCharType="end"/>
      </w:r>
    </w:p>
    <w:p w14:paraId="3F9FBECE" w14:textId="5E264CB6" w:rsidR="0016656A" w:rsidRDefault="0016656A">
      <w:pPr>
        <w:pStyle w:val="TOC3"/>
        <w:rPr>
          <w:rFonts w:asciiTheme="minorHAnsi" w:eastAsiaTheme="minorEastAsia" w:hAnsiTheme="minorHAnsi" w:cstheme="minorBidi"/>
          <w:kern w:val="2"/>
          <w:sz w:val="22"/>
          <w:szCs w:val="22"/>
          <w:lang w:eastAsia="en-GB"/>
          <w14:ligatures w14:val="standardContextual"/>
        </w:rPr>
      </w:pPr>
      <w:r>
        <w:t>5.4.1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_Toc153126615 \h </w:instrText>
      </w:r>
      <w:r>
        <w:fldChar w:fldCharType="separate"/>
      </w:r>
      <w:r>
        <w:t>14</w:t>
      </w:r>
      <w:r>
        <w:fldChar w:fldCharType="end"/>
      </w:r>
    </w:p>
    <w:p w14:paraId="6E67B934" w14:textId="4EB8E434" w:rsidR="0016656A" w:rsidRDefault="0016656A">
      <w:pPr>
        <w:pStyle w:val="TOC2"/>
        <w:rPr>
          <w:rFonts w:asciiTheme="minorHAnsi" w:eastAsiaTheme="minorEastAsia" w:hAnsiTheme="minorHAnsi" w:cstheme="minorBidi"/>
          <w:kern w:val="2"/>
          <w:sz w:val="22"/>
          <w:szCs w:val="22"/>
          <w:lang w:eastAsia="en-GB"/>
          <w14:ligatures w14:val="standardContextual"/>
        </w:rPr>
      </w:pPr>
      <w:r>
        <w:t>5.5</w:t>
      </w:r>
      <w:r>
        <w:rPr>
          <w:rFonts w:asciiTheme="minorHAnsi" w:eastAsiaTheme="minorEastAsia" w:hAnsiTheme="minorHAnsi" w:cstheme="minorBidi"/>
          <w:kern w:val="2"/>
          <w:sz w:val="22"/>
          <w:szCs w:val="22"/>
          <w:lang w:eastAsia="en-GB"/>
          <w14:ligatures w14:val="standardContextual"/>
        </w:rPr>
        <w:tab/>
      </w:r>
      <w:r>
        <w:t>Protocols for LI_HI2 and LI_HI3</w:t>
      </w:r>
      <w:r>
        <w:tab/>
      </w:r>
      <w:r>
        <w:fldChar w:fldCharType="begin" w:fldLock="1"/>
      </w:r>
      <w:r>
        <w:instrText xml:space="preserve"> PAGEREF _Toc153126616 \h </w:instrText>
      </w:r>
      <w:r>
        <w:fldChar w:fldCharType="separate"/>
      </w:r>
      <w:r>
        <w:t>14</w:t>
      </w:r>
      <w:r>
        <w:fldChar w:fldCharType="end"/>
      </w:r>
    </w:p>
    <w:p w14:paraId="1C38EDF6" w14:textId="17402FF2" w:rsidR="0016656A" w:rsidRDefault="0016656A">
      <w:pPr>
        <w:pStyle w:val="TOC3"/>
        <w:rPr>
          <w:rFonts w:asciiTheme="minorHAnsi" w:eastAsiaTheme="minorEastAsia" w:hAnsiTheme="minorHAnsi" w:cstheme="minorBidi"/>
          <w:kern w:val="2"/>
          <w:sz w:val="22"/>
          <w:szCs w:val="22"/>
          <w:lang w:eastAsia="en-GB"/>
          <w14:ligatures w14:val="standardContextual"/>
        </w:rPr>
      </w:pPr>
      <w:r>
        <w:t>5.5.1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_Toc153126617 \h </w:instrText>
      </w:r>
      <w:r>
        <w:fldChar w:fldCharType="separate"/>
      </w:r>
      <w:r>
        <w:t>14</w:t>
      </w:r>
      <w:r>
        <w:fldChar w:fldCharType="end"/>
      </w:r>
    </w:p>
    <w:p w14:paraId="4F0DC9C3" w14:textId="48E8CA85" w:rsidR="0016656A" w:rsidRDefault="0016656A">
      <w:pPr>
        <w:pStyle w:val="TOC3"/>
        <w:rPr>
          <w:rFonts w:asciiTheme="minorHAnsi" w:eastAsiaTheme="minorEastAsia" w:hAnsiTheme="minorHAnsi" w:cstheme="minorBidi"/>
          <w:kern w:val="2"/>
          <w:sz w:val="22"/>
          <w:szCs w:val="22"/>
          <w:lang w:eastAsia="en-GB"/>
          <w14:ligatures w14:val="standardContextual"/>
        </w:rPr>
      </w:pPr>
      <w:r>
        <w:t>5.5.2</w:t>
      </w:r>
      <w:r>
        <w:rPr>
          <w:rFonts w:asciiTheme="minorHAnsi" w:eastAsiaTheme="minorEastAsia" w:hAnsiTheme="minorHAnsi" w:cstheme="minorBidi"/>
          <w:kern w:val="2"/>
          <w:sz w:val="22"/>
          <w:szCs w:val="22"/>
          <w:lang w:eastAsia="en-GB"/>
          <w14:ligatures w14:val="standardContextual"/>
        </w:rPr>
        <w:tab/>
      </w:r>
      <w:r>
        <w:t>Usage for realising LI_HI2</w:t>
      </w:r>
      <w:r>
        <w:tab/>
      </w:r>
      <w:r>
        <w:fldChar w:fldCharType="begin" w:fldLock="1"/>
      </w:r>
      <w:r>
        <w:instrText xml:space="preserve"> PAGEREF _Toc153126618 \h </w:instrText>
      </w:r>
      <w:r>
        <w:fldChar w:fldCharType="separate"/>
      </w:r>
      <w:r>
        <w:t>14</w:t>
      </w:r>
      <w:r>
        <w:fldChar w:fldCharType="end"/>
      </w:r>
    </w:p>
    <w:p w14:paraId="5F021E0C" w14:textId="4464F8C0" w:rsidR="0016656A" w:rsidRDefault="0016656A">
      <w:pPr>
        <w:pStyle w:val="TOC3"/>
        <w:rPr>
          <w:rFonts w:asciiTheme="minorHAnsi" w:eastAsiaTheme="minorEastAsia" w:hAnsiTheme="minorHAnsi" w:cstheme="minorBidi"/>
          <w:kern w:val="2"/>
          <w:sz w:val="22"/>
          <w:szCs w:val="22"/>
          <w:lang w:eastAsia="en-GB"/>
          <w14:ligatures w14:val="standardContextual"/>
        </w:rPr>
      </w:pPr>
      <w:r>
        <w:t>5.5.3</w:t>
      </w:r>
      <w:r>
        <w:rPr>
          <w:rFonts w:asciiTheme="minorHAnsi" w:eastAsiaTheme="minorEastAsia" w:hAnsiTheme="minorHAnsi" w:cstheme="minorBidi"/>
          <w:kern w:val="2"/>
          <w:sz w:val="22"/>
          <w:szCs w:val="22"/>
          <w:lang w:eastAsia="en-GB"/>
          <w14:ligatures w14:val="standardContextual"/>
        </w:rPr>
        <w:tab/>
      </w:r>
      <w:r>
        <w:t>Usage for realising LI_HI3</w:t>
      </w:r>
      <w:r>
        <w:tab/>
      </w:r>
      <w:r>
        <w:fldChar w:fldCharType="begin" w:fldLock="1"/>
      </w:r>
      <w:r>
        <w:instrText xml:space="preserve"> PAGEREF _Toc153126619 \h </w:instrText>
      </w:r>
      <w:r>
        <w:fldChar w:fldCharType="separate"/>
      </w:r>
      <w:r>
        <w:t>14</w:t>
      </w:r>
      <w:r>
        <w:fldChar w:fldCharType="end"/>
      </w:r>
    </w:p>
    <w:p w14:paraId="6F4794E3" w14:textId="6B5604CC" w:rsidR="0016656A" w:rsidRDefault="0016656A">
      <w:pPr>
        <w:pStyle w:val="TOC2"/>
        <w:rPr>
          <w:rFonts w:asciiTheme="minorHAnsi" w:eastAsiaTheme="minorEastAsia" w:hAnsiTheme="minorHAnsi" w:cstheme="minorBidi"/>
          <w:kern w:val="2"/>
          <w:sz w:val="22"/>
          <w:szCs w:val="22"/>
          <w:lang w:eastAsia="en-GB"/>
          <w14:ligatures w14:val="standardContextual"/>
        </w:rPr>
      </w:pPr>
      <w:r>
        <w:t>5.6</w:t>
      </w:r>
      <w:r>
        <w:rPr>
          <w:rFonts w:asciiTheme="minorHAnsi" w:eastAsiaTheme="minorEastAsia" w:hAnsiTheme="minorHAnsi" w:cstheme="minorBidi"/>
          <w:kern w:val="2"/>
          <w:sz w:val="22"/>
          <w:szCs w:val="22"/>
          <w:lang w:eastAsia="en-GB"/>
          <w14:ligatures w14:val="standardContextual"/>
        </w:rPr>
        <w:tab/>
      </w:r>
      <w:r>
        <w:t>Protocols for LI_HI4</w:t>
      </w:r>
      <w:r>
        <w:tab/>
      </w:r>
      <w:r>
        <w:fldChar w:fldCharType="begin" w:fldLock="1"/>
      </w:r>
      <w:r>
        <w:instrText xml:space="preserve"> PAGEREF _Toc153126620 \h </w:instrText>
      </w:r>
      <w:r>
        <w:fldChar w:fldCharType="separate"/>
      </w:r>
      <w:r>
        <w:t>14</w:t>
      </w:r>
      <w:r>
        <w:fldChar w:fldCharType="end"/>
      </w:r>
    </w:p>
    <w:p w14:paraId="2827C333" w14:textId="5AB732B7" w:rsidR="0016656A" w:rsidRDefault="0016656A">
      <w:pPr>
        <w:pStyle w:val="TOC3"/>
        <w:rPr>
          <w:rFonts w:asciiTheme="minorHAnsi" w:eastAsiaTheme="minorEastAsia" w:hAnsiTheme="minorHAnsi" w:cstheme="minorBidi"/>
          <w:kern w:val="2"/>
          <w:sz w:val="22"/>
          <w:szCs w:val="22"/>
          <w:lang w:eastAsia="en-GB"/>
          <w14:ligatures w14:val="standardContextual"/>
        </w:rPr>
      </w:pPr>
      <w:r>
        <w:t>5.6.1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_Toc153126621 \h </w:instrText>
      </w:r>
      <w:r>
        <w:fldChar w:fldCharType="separate"/>
      </w:r>
      <w:r>
        <w:t>14</w:t>
      </w:r>
      <w:r>
        <w:fldChar w:fldCharType="end"/>
      </w:r>
    </w:p>
    <w:p w14:paraId="18784363" w14:textId="1A2F3002" w:rsidR="0016656A" w:rsidRDefault="0016656A">
      <w:pPr>
        <w:pStyle w:val="TOC3"/>
        <w:rPr>
          <w:rFonts w:asciiTheme="minorHAnsi" w:eastAsiaTheme="minorEastAsia" w:hAnsiTheme="minorHAnsi" w:cstheme="minorBidi"/>
          <w:kern w:val="2"/>
          <w:sz w:val="22"/>
          <w:szCs w:val="22"/>
          <w:lang w:eastAsia="en-GB"/>
          <w14:ligatures w14:val="standardContextual"/>
        </w:rPr>
      </w:pPr>
      <w:r>
        <w:t>5.6.2</w:t>
      </w:r>
      <w:r>
        <w:rPr>
          <w:rFonts w:asciiTheme="minorHAnsi" w:eastAsiaTheme="minorEastAsia" w:hAnsiTheme="minorHAnsi" w:cstheme="minorBidi"/>
          <w:kern w:val="2"/>
          <w:sz w:val="22"/>
          <w:szCs w:val="22"/>
          <w:lang w:eastAsia="en-GB"/>
          <w14:ligatures w14:val="standardContextual"/>
        </w:rPr>
        <w:tab/>
      </w:r>
      <w:r>
        <w:t>Usage for realising LI_HI4</w:t>
      </w:r>
      <w:r>
        <w:tab/>
      </w:r>
      <w:r>
        <w:fldChar w:fldCharType="begin" w:fldLock="1"/>
      </w:r>
      <w:r>
        <w:instrText xml:space="preserve"> PAGEREF _Toc153126622 \h </w:instrText>
      </w:r>
      <w:r>
        <w:fldChar w:fldCharType="separate"/>
      </w:r>
      <w:r>
        <w:t>15</w:t>
      </w:r>
      <w:r>
        <w:fldChar w:fldCharType="end"/>
      </w:r>
    </w:p>
    <w:p w14:paraId="58BDE7DB" w14:textId="446A43C4" w:rsidR="0016656A" w:rsidRDefault="0016656A">
      <w:pPr>
        <w:pStyle w:val="TOC1"/>
        <w:rPr>
          <w:rFonts w:asciiTheme="minorHAnsi" w:eastAsiaTheme="minorEastAsia" w:hAnsiTheme="minorHAnsi" w:cstheme="minorBidi"/>
          <w:kern w:val="2"/>
          <w:szCs w:val="22"/>
          <w:lang w:eastAsia="en-GB"/>
          <w14:ligatures w14:val="standardContextual"/>
        </w:rPr>
      </w:pPr>
      <w:r>
        <w:t>6</w:t>
      </w:r>
      <w:r>
        <w:rPr>
          <w:rFonts w:asciiTheme="minorHAnsi" w:eastAsiaTheme="minorEastAsia" w:hAnsiTheme="minorHAnsi" w:cstheme="minorBidi"/>
          <w:kern w:val="2"/>
          <w:szCs w:val="22"/>
          <w:lang w:eastAsia="en-GB"/>
          <w14:ligatures w14:val="standardContextual"/>
        </w:rPr>
        <w:tab/>
      </w:r>
      <w:r>
        <w:t>Network Layer Based Interception</w:t>
      </w:r>
      <w:r>
        <w:tab/>
      </w:r>
      <w:r>
        <w:fldChar w:fldCharType="begin" w:fldLock="1"/>
      </w:r>
      <w:r>
        <w:instrText xml:space="preserve"> PAGEREF _Toc153126623 \h </w:instrText>
      </w:r>
      <w:r>
        <w:fldChar w:fldCharType="separate"/>
      </w:r>
      <w:r>
        <w:t>15</w:t>
      </w:r>
      <w:r>
        <w:fldChar w:fldCharType="end"/>
      </w:r>
    </w:p>
    <w:p w14:paraId="0874B3EC" w14:textId="7851C82A" w:rsidR="0016656A" w:rsidRDefault="0016656A">
      <w:pPr>
        <w:pStyle w:val="TOC2"/>
        <w:rPr>
          <w:rFonts w:asciiTheme="minorHAnsi" w:eastAsiaTheme="minorEastAsia" w:hAnsiTheme="minorHAnsi" w:cstheme="minorBidi"/>
          <w:kern w:val="2"/>
          <w:sz w:val="22"/>
          <w:szCs w:val="22"/>
          <w:lang w:eastAsia="en-GB"/>
          <w14:ligatures w14:val="standardContextual"/>
        </w:rPr>
      </w:pPr>
      <w:r>
        <w:t>6.1</w:t>
      </w:r>
      <w:r>
        <w:rPr>
          <w:rFonts w:asciiTheme="minorHAnsi" w:eastAsiaTheme="minorEastAsia" w:hAnsiTheme="minorHAnsi" w:cstheme="minorBidi"/>
          <w:kern w:val="2"/>
          <w:sz w:val="22"/>
          <w:szCs w:val="22"/>
          <w:lang w:eastAsia="en-GB"/>
          <w14:ligatures w14:val="standardContextual"/>
        </w:rPr>
        <w:tab/>
      </w:r>
      <w:r>
        <w:t>Introduction</w:t>
      </w:r>
      <w:r>
        <w:tab/>
      </w:r>
      <w:r>
        <w:fldChar w:fldCharType="begin" w:fldLock="1"/>
      </w:r>
      <w:r>
        <w:instrText xml:space="preserve"> PAGEREF _Toc153126624 \h </w:instrText>
      </w:r>
      <w:r>
        <w:fldChar w:fldCharType="separate"/>
      </w:r>
      <w:r>
        <w:t>15</w:t>
      </w:r>
      <w:r>
        <w:fldChar w:fldCharType="end"/>
      </w:r>
    </w:p>
    <w:p w14:paraId="002725C7" w14:textId="0D6D5BA4" w:rsidR="0016656A" w:rsidRDefault="0016656A">
      <w:pPr>
        <w:pStyle w:val="TOC2"/>
        <w:rPr>
          <w:rFonts w:asciiTheme="minorHAnsi" w:eastAsiaTheme="minorEastAsia" w:hAnsiTheme="minorHAnsi" w:cstheme="minorBidi"/>
          <w:kern w:val="2"/>
          <w:sz w:val="22"/>
          <w:szCs w:val="22"/>
          <w:lang w:eastAsia="en-GB"/>
          <w14:ligatures w14:val="standardContextual"/>
        </w:rPr>
      </w:pPr>
      <w:r>
        <w:t>6.2</w:t>
      </w:r>
      <w:r>
        <w:rPr>
          <w:rFonts w:asciiTheme="minorHAnsi" w:eastAsiaTheme="minorEastAsia" w:hAnsiTheme="minorHAnsi" w:cstheme="minorBidi"/>
          <w:kern w:val="2"/>
          <w:sz w:val="22"/>
          <w:szCs w:val="22"/>
          <w:lang w:eastAsia="en-GB"/>
          <w14:ligatures w14:val="standardContextual"/>
        </w:rPr>
        <w:tab/>
      </w:r>
      <w:r>
        <w:t>5G</w:t>
      </w:r>
      <w:r>
        <w:tab/>
      </w:r>
      <w:r>
        <w:fldChar w:fldCharType="begin" w:fldLock="1"/>
      </w:r>
      <w:r>
        <w:instrText xml:space="preserve"> PAGEREF _Toc153126625 \h </w:instrText>
      </w:r>
      <w:r>
        <w:fldChar w:fldCharType="separate"/>
      </w:r>
      <w:r>
        <w:t>15</w:t>
      </w:r>
      <w:r>
        <w:fldChar w:fldCharType="end"/>
      </w:r>
    </w:p>
    <w:p w14:paraId="78E0E9E1" w14:textId="2E0F3D2A" w:rsidR="0016656A" w:rsidRDefault="0016656A">
      <w:pPr>
        <w:pStyle w:val="TOC3"/>
        <w:rPr>
          <w:rFonts w:asciiTheme="minorHAnsi" w:eastAsiaTheme="minorEastAsia" w:hAnsiTheme="minorHAnsi" w:cstheme="minorBidi"/>
          <w:kern w:val="2"/>
          <w:sz w:val="22"/>
          <w:szCs w:val="22"/>
          <w:lang w:eastAsia="en-GB"/>
          <w14:ligatures w14:val="standardContextual"/>
        </w:rPr>
      </w:pPr>
      <w:r>
        <w:t>6.2.1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_Toc153126626 \h </w:instrText>
      </w:r>
      <w:r>
        <w:fldChar w:fldCharType="separate"/>
      </w:r>
      <w:r>
        <w:t>15</w:t>
      </w:r>
      <w:r>
        <w:fldChar w:fldCharType="end"/>
      </w:r>
    </w:p>
    <w:p w14:paraId="67794B7B" w14:textId="525C24F1" w:rsidR="0016656A" w:rsidRDefault="0016656A">
      <w:pPr>
        <w:pStyle w:val="TOC3"/>
        <w:rPr>
          <w:rFonts w:asciiTheme="minorHAnsi" w:eastAsiaTheme="minorEastAsia" w:hAnsiTheme="minorHAnsi" w:cstheme="minorBidi"/>
          <w:kern w:val="2"/>
          <w:sz w:val="22"/>
          <w:szCs w:val="22"/>
          <w:lang w:eastAsia="en-GB"/>
          <w14:ligatures w14:val="standardContextual"/>
        </w:rPr>
      </w:pPr>
      <w:r>
        <w:t>6.2.2</w:t>
      </w:r>
      <w:r>
        <w:rPr>
          <w:rFonts w:asciiTheme="minorHAnsi" w:eastAsiaTheme="minorEastAsia" w:hAnsiTheme="minorHAnsi" w:cstheme="minorBidi"/>
          <w:kern w:val="2"/>
          <w:sz w:val="22"/>
          <w:szCs w:val="22"/>
          <w:lang w:eastAsia="en-GB"/>
          <w14:ligatures w14:val="standardContextual"/>
        </w:rPr>
        <w:tab/>
      </w:r>
      <w:r>
        <w:t>LI at AMF</w:t>
      </w:r>
      <w:r>
        <w:tab/>
      </w:r>
      <w:r>
        <w:fldChar w:fldCharType="begin" w:fldLock="1"/>
      </w:r>
      <w:r>
        <w:instrText xml:space="preserve"> PAGEREF _Toc153126627 \h </w:instrText>
      </w:r>
      <w:r>
        <w:fldChar w:fldCharType="separate"/>
      </w:r>
      <w:r>
        <w:t>15</w:t>
      </w:r>
      <w:r>
        <w:fldChar w:fldCharType="end"/>
      </w:r>
    </w:p>
    <w:p w14:paraId="3351A7BE" w14:textId="17564C8A" w:rsidR="0016656A" w:rsidRDefault="0016656A">
      <w:pPr>
        <w:pStyle w:val="TOC4"/>
        <w:rPr>
          <w:rFonts w:asciiTheme="minorHAnsi" w:eastAsiaTheme="minorEastAsia" w:hAnsiTheme="minorHAnsi" w:cstheme="minorBidi"/>
          <w:kern w:val="2"/>
          <w:sz w:val="22"/>
          <w:szCs w:val="22"/>
          <w:lang w:eastAsia="en-GB"/>
          <w14:ligatures w14:val="standardContextual"/>
        </w:rPr>
      </w:pPr>
      <w:r>
        <w:t>6.2.2.1</w:t>
      </w:r>
      <w:r>
        <w:rPr>
          <w:rFonts w:asciiTheme="minorHAnsi" w:eastAsiaTheme="minorEastAsia" w:hAnsiTheme="minorHAnsi" w:cstheme="minorBidi"/>
          <w:kern w:val="2"/>
          <w:sz w:val="22"/>
          <w:szCs w:val="22"/>
          <w:lang w:eastAsia="en-GB"/>
          <w14:ligatures w14:val="standardContextual"/>
        </w:rPr>
        <w:tab/>
      </w:r>
      <w:r>
        <w:t>Provisioning over LI_X1</w:t>
      </w:r>
      <w:r>
        <w:tab/>
      </w:r>
      <w:r>
        <w:fldChar w:fldCharType="begin" w:fldLock="1"/>
      </w:r>
      <w:r>
        <w:instrText xml:space="preserve"> PAGEREF _Toc153126628 \h </w:instrText>
      </w:r>
      <w:r>
        <w:fldChar w:fldCharType="separate"/>
      </w:r>
      <w:r>
        <w:t>15</w:t>
      </w:r>
      <w:r>
        <w:fldChar w:fldCharType="end"/>
      </w:r>
    </w:p>
    <w:p w14:paraId="5E9CF9BD" w14:textId="2781D605" w:rsidR="0016656A" w:rsidRDefault="0016656A">
      <w:pPr>
        <w:pStyle w:val="TOC4"/>
        <w:rPr>
          <w:rFonts w:asciiTheme="minorHAnsi" w:eastAsiaTheme="minorEastAsia" w:hAnsiTheme="minorHAnsi" w:cstheme="minorBidi"/>
          <w:kern w:val="2"/>
          <w:sz w:val="22"/>
          <w:szCs w:val="22"/>
          <w:lang w:eastAsia="en-GB"/>
          <w14:ligatures w14:val="standardContextual"/>
        </w:rPr>
      </w:pPr>
      <w:r>
        <w:t>6.2.2.2</w:t>
      </w:r>
      <w:r>
        <w:rPr>
          <w:rFonts w:asciiTheme="minorHAnsi" w:eastAsiaTheme="minorEastAsia" w:hAnsiTheme="minorHAnsi" w:cstheme="minorBidi"/>
          <w:kern w:val="2"/>
          <w:sz w:val="22"/>
          <w:szCs w:val="22"/>
          <w:lang w:eastAsia="en-GB"/>
          <w14:ligatures w14:val="standardContextual"/>
        </w:rPr>
        <w:tab/>
      </w:r>
      <w:r>
        <w:t>Generation of xIRI over LI_X2</w:t>
      </w:r>
      <w:r>
        <w:tab/>
      </w:r>
      <w:r>
        <w:fldChar w:fldCharType="begin" w:fldLock="1"/>
      </w:r>
      <w:r>
        <w:instrText xml:space="preserve"> PAGEREF _Toc153126629 \h </w:instrText>
      </w:r>
      <w:r>
        <w:fldChar w:fldCharType="separate"/>
      </w:r>
      <w:r>
        <w:t>15</w:t>
      </w:r>
      <w:r>
        <w:fldChar w:fldCharType="end"/>
      </w:r>
    </w:p>
    <w:p w14:paraId="4725C012" w14:textId="3B527700" w:rsidR="0016656A" w:rsidRDefault="0016656A">
      <w:pPr>
        <w:pStyle w:val="TOC5"/>
        <w:rPr>
          <w:rFonts w:asciiTheme="minorHAnsi" w:eastAsiaTheme="minorEastAsia" w:hAnsiTheme="minorHAnsi" w:cstheme="minorBidi"/>
          <w:kern w:val="2"/>
          <w:sz w:val="22"/>
          <w:szCs w:val="22"/>
          <w:lang w:eastAsia="en-GB"/>
          <w14:ligatures w14:val="standardContextual"/>
        </w:rPr>
      </w:pPr>
      <w:r>
        <w:t>6.2.2.2.1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_Toc153126630 \h </w:instrText>
      </w:r>
      <w:r>
        <w:fldChar w:fldCharType="separate"/>
      </w:r>
      <w:r>
        <w:t>15</w:t>
      </w:r>
      <w:r>
        <w:fldChar w:fldCharType="end"/>
      </w:r>
    </w:p>
    <w:p w14:paraId="0E464869" w14:textId="66EFF3CE" w:rsidR="0016656A" w:rsidRDefault="0016656A">
      <w:pPr>
        <w:pStyle w:val="TOC5"/>
        <w:rPr>
          <w:rFonts w:asciiTheme="minorHAnsi" w:eastAsiaTheme="minorEastAsia" w:hAnsiTheme="minorHAnsi" w:cstheme="minorBidi"/>
          <w:kern w:val="2"/>
          <w:sz w:val="22"/>
          <w:szCs w:val="22"/>
          <w:lang w:eastAsia="en-GB"/>
          <w14:ligatures w14:val="standardContextual"/>
        </w:rPr>
      </w:pPr>
      <w:r>
        <w:t>6.2.2.2.2</w:t>
      </w:r>
      <w:r>
        <w:rPr>
          <w:rFonts w:asciiTheme="minorHAnsi" w:eastAsiaTheme="minorEastAsia" w:hAnsiTheme="minorHAnsi" w:cstheme="minorBidi"/>
          <w:kern w:val="2"/>
          <w:sz w:val="22"/>
          <w:szCs w:val="22"/>
          <w:lang w:eastAsia="en-GB"/>
          <w14:ligatures w14:val="standardContextual"/>
        </w:rPr>
        <w:tab/>
      </w:r>
      <w:r>
        <w:t>Registration</w:t>
      </w:r>
      <w:r>
        <w:tab/>
      </w:r>
      <w:r>
        <w:fldChar w:fldCharType="begin" w:fldLock="1"/>
      </w:r>
      <w:r>
        <w:instrText xml:space="preserve"> PAGEREF _Toc153126631 \h </w:instrText>
      </w:r>
      <w:r>
        <w:fldChar w:fldCharType="separate"/>
      </w:r>
      <w:r>
        <w:t>15</w:t>
      </w:r>
      <w:r>
        <w:fldChar w:fldCharType="end"/>
      </w:r>
    </w:p>
    <w:p w14:paraId="39549DC4" w14:textId="614D3B4C" w:rsidR="0016656A" w:rsidRDefault="0016656A">
      <w:pPr>
        <w:pStyle w:val="TOC5"/>
        <w:rPr>
          <w:rFonts w:asciiTheme="minorHAnsi" w:eastAsiaTheme="minorEastAsia" w:hAnsiTheme="minorHAnsi" w:cstheme="minorBidi"/>
          <w:kern w:val="2"/>
          <w:sz w:val="22"/>
          <w:szCs w:val="22"/>
          <w:lang w:eastAsia="en-GB"/>
          <w14:ligatures w14:val="standardContextual"/>
        </w:rPr>
      </w:pPr>
      <w:r>
        <w:t>6.2.2.2.3</w:t>
      </w:r>
      <w:r>
        <w:rPr>
          <w:rFonts w:asciiTheme="minorHAnsi" w:eastAsiaTheme="minorEastAsia" w:hAnsiTheme="minorHAnsi" w:cstheme="minorBidi"/>
          <w:kern w:val="2"/>
          <w:sz w:val="22"/>
          <w:szCs w:val="22"/>
          <w:lang w:eastAsia="en-GB"/>
          <w14:ligatures w14:val="standardContextual"/>
        </w:rPr>
        <w:tab/>
      </w:r>
      <w:r>
        <w:t>Deregistration</w:t>
      </w:r>
      <w:r>
        <w:tab/>
      </w:r>
      <w:r>
        <w:fldChar w:fldCharType="begin" w:fldLock="1"/>
      </w:r>
      <w:r>
        <w:instrText xml:space="preserve"> PAGEREF _Toc153126632 \h </w:instrText>
      </w:r>
      <w:r>
        <w:fldChar w:fldCharType="separate"/>
      </w:r>
      <w:r>
        <w:t>16</w:t>
      </w:r>
      <w:r>
        <w:fldChar w:fldCharType="end"/>
      </w:r>
    </w:p>
    <w:p w14:paraId="7E3535D3" w14:textId="1B7F7606" w:rsidR="0016656A" w:rsidRDefault="0016656A">
      <w:pPr>
        <w:pStyle w:val="TOC5"/>
        <w:rPr>
          <w:rFonts w:asciiTheme="minorHAnsi" w:eastAsiaTheme="minorEastAsia" w:hAnsiTheme="minorHAnsi" w:cstheme="minorBidi"/>
          <w:kern w:val="2"/>
          <w:sz w:val="22"/>
          <w:szCs w:val="22"/>
          <w:lang w:eastAsia="en-GB"/>
          <w14:ligatures w14:val="standardContextual"/>
        </w:rPr>
      </w:pPr>
      <w:r>
        <w:t>6.2.2.2.4</w:t>
      </w:r>
      <w:r>
        <w:rPr>
          <w:rFonts w:asciiTheme="minorHAnsi" w:eastAsiaTheme="minorEastAsia" w:hAnsiTheme="minorHAnsi" w:cstheme="minorBidi"/>
          <w:kern w:val="2"/>
          <w:sz w:val="22"/>
          <w:szCs w:val="22"/>
          <w:lang w:eastAsia="en-GB"/>
          <w14:ligatures w14:val="standardContextual"/>
        </w:rPr>
        <w:tab/>
      </w:r>
      <w:r>
        <w:t>Location update</w:t>
      </w:r>
      <w:r>
        <w:tab/>
      </w:r>
      <w:r>
        <w:fldChar w:fldCharType="begin" w:fldLock="1"/>
      </w:r>
      <w:r>
        <w:instrText xml:space="preserve"> PAGEREF _Toc153126633 \h </w:instrText>
      </w:r>
      <w:r>
        <w:fldChar w:fldCharType="separate"/>
      </w:r>
      <w:r>
        <w:t>17</w:t>
      </w:r>
      <w:r>
        <w:fldChar w:fldCharType="end"/>
      </w:r>
    </w:p>
    <w:p w14:paraId="5A5EE6BF" w14:textId="32494FDB" w:rsidR="0016656A" w:rsidRDefault="0016656A">
      <w:pPr>
        <w:pStyle w:val="TOC5"/>
        <w:rPr>
          <w:rFonts w:asciiTheme="minorHAnsi" w:eastAsiaTheme="minorEastAsia" w:hAnsiTheme="minorHAnsi" w:cstheme="minorBidi"/>
          <w:kern w:val="2"/>
          <w:sz w:val="22"/>
          <w:szCs w:val="22"/>
          <w:lang w:eastAsia="en-GB"/>
          <w14:ligatures w14:val="standardContextual"/>
        </w:rPr>
      </w:pPr>
      <w:r>
        <w:t>6.2.2.2.5</w:t>
      </w:r>
      <w:r>
        <w:rPr>
          <w:rFonts w:asciiTheme="minorHAnsi" w:eastAsiaTheme="minorEastAsia" w:hAnsiTheme="minorHAnsi" w:cstheme="minorBidi"/>
          <w:kern w:val="2"/>
          <w:sz w:val="22"/>
          <w:szCs w:val="22"/>
          <w:lang w:eastAsia="en-GB"/>
          <w14:ligatures w14:val="standardContextual"/>
        </w:rPr>
        <w:tab/>
      </w:r>
      <w:r>
        <w:t>Start of interception with registered UE</w:t>
      </w:r>
      <w:r>
        <w:tab/>
      </w:r>
      <w:r>
        <w:fldChar w:fldCharType="begin" w:fldLock="1"/>
      </w:r>
      <w:r>
        <w:instrText xml:space="preserve"> PAGEREF _Toc153126634 \h </w:instrText>
      </w:r>
      <w:r>
        <w:fldChar w:fldCharType="separate"/>
      </w:r>
      <w:r>
        <w:t>18</w:t>
      </w:r>
      <w:r>
        <w:fldChar w:fldCharType="end"/>
      </w:r>
    </w:p>
    <w:p w14:paraId="05C71A69" w14:textId="1FF16C38" w:rsidR="0016656A" w:rsidRDefault="0016656A">
      <w:pPr>
        <w:pStyle w:val="TOC5"/>
        <w:rPr>
          <w:rFonts w:asciiTheme="minorHAnsi" w:eastAsiaTheme="minorEastAsia" w:hAnsiTheme="minorHAnsi" w:cstheme="minorBidi"/>
          <w:kern w:val="2"/>
          <w:sz w:val="22"/>
          <w:szCs w:val="22"/>
          <w:lang w:eastAsia="en-GB"/>
          <w14:ligatures w14:val="standardContextual"/>
        </w:rPr>
      </w:pPr>
      <w:r>
        <w:t>6.2.2.2.6</w:t>
      </w:r>
      <w:r>
        <w:rPr>
          <w:rFonts w:asciiTheme="minorHAnsi" w:eastAsiaTheme="minorEastAsia" w:hAnsiTheme="minorHAnsi" w:cstheme="minorBidi"/>
          <w:kern w:val="2"/>
          <w:sz w:val="22"/>
          <w:szCs w:val="22"/>
          <w:lang w:eastAsia="en-GB"/>
          <w14:ligatures w14:val="standardContextual"/>
        </w:rPr>
        <w:tab/>
      </w:r>
      <w:r>
        <w:t>AMF unsuccessful procedure</w:t>
      </w:r>
      <w:r>
        <w:tab/>
      </w:r>
      <w:r>
        <w:fldChar w:fldCharType="begin" w:fldLock="1"/>
      </w:r>
      <w:r>
        <w:instrText xml:space="preserve"> PAGEREF _Toc153126635 \h </w:instrText>
      </w:r>
      <w:r>
        <w:fldChar w:fldCharType="separate"/>
      </w:r>
      <w:r>
        <w:t>19</w:t>
      </w:r>
      <w:r>
        <w:fldChar w:fldCharType="end"/>
      </w:r>
    </w:p>
    <w:p w14:paraId="424CECA3" w14:textId="25E8E20C" w:rsidR="0016656A" w:rsidRDefault="0016656A">
      <w:pPr>
        <w:pStyle w:val="TOC4"/>
        <w:rPr>
          <w:rFonts w:asciiTheme="minorHAnsi" w:eastAsiaTheme="minorEastAsia" w:hAnsiTheme="minorHAnsi" w:cstheme="minorBidi"/>
          <w:kern w:val="2"/>
          <w:sz w:val="22"/>
          <w:szCs w:val="22"/>
          <w:lang w:eastAsia="en-GB"/>
          <w14:ligatures w14:val="standardContextual"/>
        </w:rPr>
      </w:pPr>
      <w:r>
        <w:t>6.2.2.3</w:t>
      </w:r>
      <w:r>
        <w:rPr>
          <w:rFonts w:asciiTheme="minorHAnsi" w:eastAsiaTheme="minorEastAsia" w:hAnsiTheme="minorHAnsi" w:cstheme="minorBidi"/>
          <w:kern w:val="2"/>
          <w:sz w:val="22"/>
          <w:szCs w:val="22"/>
          <w:lang w:eastAsia="en-GB"/>
          <w14:ligatures w14:val="standardContextual"/>
        </w:rPr>
        <w:tab/>
      </w:r>
      <w:r>
        <w:t>Generation of IRI over LI_HI2</w:t>
      </w:r>
      <w:r>
        <w:tab/>
      </w:r>
      <w:r>
        <w:fldChar w:fldCharType="begin" w:fldLock="1"/>
      </w:r>
      <w:r>
        <w:instrText xml:space="preserve"> PAGEREF _Toc153126636 \h </w:instrText>
      </w:r>
      <w:r>
        <w:fldChar w:fldCharType="separate"/>
      </w:r>
      <w:r>
        <w:t>20</w:t>
      </w:r>
      <w:r>
        <w:fldChar w:fldCharType="end"/>
      </w:r>
    </w:p>
    <w:p w14:paraId="1C1EEF6D" w14:textId="2AFE4151" w:rsidR="0016656A" w:rsidRDefault="0016656A">
      <w:pPr>
        <w:pStyle w:val="TOC4"/>
        <w:rPr>
          <w:rFonts w:asciiTheme="minorHAnsi" w:eastAsiaTheme="minorEastAsia" w:hAnsiTheme="minorHAnsi" w:cstheme="minorBidi"/>
          <w:kern w:val="2"/>
          <w:sz w:val="22"/>
          <w:szCs w:val="22"/>
          <w:lang w:eastAsia="en-GB"/>
          <w14:ligatures w14:val="standardContextual"/>
        </w:rPr>
      </w:pPr>
      <w:r>
        <w:t>6.2.2.4</w:t>
      </w:r>
      <w:r>
        <w:rPr>
          <w:rFonts w:asciiTheme="minorHAnsi" w:eastAsiaTheme="minorEastAsia" w:hAnsiTheme="minorHAnsi" w:cstheme="minorBidi"/>
          <w:kern w:val="2"/>
          <w:sz w:val="22"/>
          <w:szCs w:val="22"/>
          <w:lang w:eastAsia="en-GB"/>
          <w14:ligatures w14:val="standardContextual"/>
        </w:rPr>
        <w:tab/>
      </w:r>
      <w:r>
        <w:t>Identity privacy</w:t>
      </w:r>
      <w:r>
        <w:tab/>
      </w:r>
      <w:r>
        <w:fldChar w:fldCharType="begin" w:fldLock="1"/>
      </w:r>
      <w:r>
        <w:instrText xml:space="preserve"> PAGEREF _Toc153126637 \h </w:instrText>
      </w:r>
      <w:r>
        <w:fldChar w:fldCharType="separate"/>
      </w:r>
      <w:r>
        <w:t>20</w:t>
      </w:r>
      <w:r>
        <w:fldChar w:fldCharType="end"/>
      </w:r>
    </w:p>
    <w:p w14:paraId="69D3E3A4" w14:textId="4CB3D728" w:rsidR="0016656A" w:rsidRDefault="0016656A">
      <w:pPr>
        <w:pStyle w:val="TOC3"/>
        <w:rPr>
          <w:rFonts w:asciiTheme="minorHAnsi" w:eastAsiaTheme="minorEastAsia" w:hAnsiTheme="minorHAnsi" w:cstheme="minorBidi"/>
          <w:kern w:val="2"/>
          <w:sz w:val="22"/>
          <w:szCs w:val="22"/>
          <w:lang w:eastAsia="en-GB"/>
          <w14:ligatures w14:val="standardContextual"/>
        </w:rPr>
      </w:pPr>
      <w:r>
        <w:lastRenderedPageBreak/>
        <w:t>6.2.3</w:t>
      </w:r>
      <w:r>
        <w:rPr>
          <w:rFonts w:asciiTheme="minorHAnsi" w:eastAsiaTheme="minorEastAsia" w:hAnsiTheme="minorHAnsi" w:cstheme="minorBidi"/>
          <w:kern w:val="2"/>
          <w:sz w:val="22"/>
          <w:szCs w:val="22"/>
          <w:lang w:eastAsia="en-GB"/>
          <w14:ligatures w14:val="standardContextual"/>
        </w:rPr>
        <w:tab/>
      </w:r>
      <w:r>
        <w:t>LI for SMF/UPF</w:t>
      </w:r>
      <w:r>
        <w:tab/>
      </w:r>
      <w:r>
        <w:fldChar w:fldCharType="begin" w:fldLock="1"/>
      </w:r>
      <w:r>
        <w:instrText xml:space="preserve"> PAGEREF _Toc153126638 \h </w:instrText>
      </w:r>
      <w:r>
        <w:fldChar w:fldCharType="separate"/>
      </w:r>
      <w:r>
        <w:t>20</w:t>
      </w:r>
      <w:r>
        <w:fldChar w:fldCharType="end"/>
      </w:r>
    </w:p>
    <w:p w14:paraId="00D0E984" w14:textId="75DAF9D2" w:rsidR="0016656A" w:rsidRDefault="0016656A">
      <w:pPr>
        <w:pStyle w:val="TOC4"/>
        <w:rPr>
          <w:rFonts w:asciiTheme="minorHAnsi" w:eastAsiaTheme="minorEastAsia" w:hAnsiTheme="minorHAnsi" w:cstheme="minorBidi"/>
          <w:kern w:val="2"/>
          <w:sz w:val="22"/>
          <w:szCs w:val="22"/>
          <w:lang w:eastAsia="en-GB"/>
          <w14:ligatures w14:val="standardContextual"/>
        </w:rPr>
      </w:pPr>
      <w:r>
        <w:t>6.2.3.1</w:t>
      </w:r>
      <w:r>
        <w:rPr>
          <w:rFonts w:asciiTheme="minorHAnsi" w:eastAsiaTheme="minorEastAsia" w:hAnsiTheme="minorHAnsi" w:cstheme="minorBidi"/>
          <w:kern w:val="2"/>
          <w:sz w:val="22"/>
          <w:szCs w:val="22"/>
          <w:lang w:eastAsia="en-GB"/>
          <w14:ligatures w14:val="standardContextual"/>
        </w:rPr>
        <w:tab/>
      </w:r>
      <w:r>
        <w:t>Provisioning of SMF over LI_X1</w:t>
      </w:r>
      <w:r>
        <w:tab/>
      </w:r>
      <w:r>
        <w:fldChar w:fldCharType="begin" w:fldLock="1"/>
      </w:r>
      <w:r>
        <w:instrText xml:space="preserve"> PAGEREF _Toc153126639 \h </w:instrText>
      </w:r>
      <w:r>
        <w:fldChar w:fldCharType="separate"/>
      </w:r>
      <w:r>
        <w:t>20</w:t>
      </w:r>
      <w:r>
        <w:fldChar w:fldCharType="end"/>
      </w:r>
    </w:p>
    <w:p w14:paraId="699B25BF" w14:textId="0186D380" w:rsidR="0016656A" w:rsidRDefault="0016656A">
      <w:pPr>
        <w:pStyle w:val="TOC4"/>
        <w:rPr>
          <w:rFonts w:asciiTheme="minorHAnsi" w:eastAsiaTheme="minorEastAsia" w:hAnsiTheme="minorHAnsi" w:cstheme="minorBidi"/>
          <w:kern w:val="2"/>
          <w:sz w:val="22"/>
          <w:szCs w:val="22"/>
          <w:lang w:eastAsia="en-GB"/>
          <w14:ligatures w14:val="standardContextual"/>
        </w:rPr>
      </w:pPr>
      <w:r>
        <w:t>6.2.3.2</w:t>
      </w:r>
      <w:r>
        <w:rPr>
          <w:rFonts w:asciiTheme="minorHAnsi" w:eastAsiaTheme="minorEastAsia" w:hAnsiTheme="minorHAnsi" w:cstheme="minorBidi"/>
          <w:kern w:val="2"/>
          <w:sz w:val="22"/>
          <w:szCs w:val="22"/>
          <w:lang w:eastAsia="en-GB"/>
          <w14:ligatures w14:val="standardContextual"/>
        </w:rPr>
        <w:tab/>
      </w:r>
      <w:r>
        <w:t>Generation of xIRI at IRI-POI in SMF over LI_X2</w:t>
      </w:r>
      <w:r>
        <w:tab/>
      </w:r>
      <w:r>
        <w:fldChar w:fldCharType="begin" w:fldLock="1"/>
      </w:r>
      <w:r>
        <w:instrText xml:space="preserve"> PAGEREF _Toc153126640 \h </w:instrText>
      </w:r>
      <w:r>
        <w:fldChar w:fldCharType="separate"/>
      </w:r>
      <w:r>
        <w:t>21</w:t>
      </w:r>
      <w:r>
        <w:fldChar w:fldCharType="end"/>
      </w:r>
    </w:p>
    <w:p w14:paraId="00040475" w14:textId="4552A536" w:rsidR="0016656A" w:rsidRDefault="0016656A">
      <w:pPr>
        <w:pStyle w:val="TOC5"/>
        <w:rPr>
          <w:rFonts w:asciiTheme="minorHAnsi" w:eastAsiaTheme="minorEastAsia" w:hAnsiTheme="minorHAnsi" w:cstheme="minorBidi"/>
          <w:kern w:val="2"/>
          <w:sz w:val="22"/>
          <w:szCs w:val="22"/>
          <w:lang w:eastAsia="en-GB"/>
          <w14:ligatures w14:val="standardContextual"/>
        </w:rPr>
      </w:pPr>
      <w:r>
        <w:t>6.2.3.2.1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_Toc153126641 \h </w:instrText>
      </w:r>
      <w:r>
        <w:fldChar w:fldCharType="separate"/>
      </w:r>
      <w:r>
        <w:t>21</w:t>
      </w:r>
      <w:r>
        <w:fldChar w:fldCharType="end"/>
      </w:r>
    </w:p>
    <w:p w14:paraId="352BA2F1" w14:textId="5F79F018" w:rsidR="0016656A" w:rsidRDefault="0016656A">
      <w:pPr>
        <w:pStyle w:val="TOC5"/>
        <w:rPr>
          <w:rFonts w:asciiTheme="minorHAnsi" w:eastAsiaTheme="minorEastAsia" w:hAnsiTheme="minorHAnsi" w:cstheme="minorBidi"/>
          <w:kern w:val="2"/>
          <w:sz w:val="22"/>
          <w:szCs w:val="22"/>
          <w:lang w:eastAsia="en-GB"/>
          <w14:ligatures w14:val="standardContextual"/>
        </w:rPr>
      </w:pPr>
      <w:r>
        <w:t>6.2.3.2.2</w:t>
      </w:r>
      <w:r>
        <w:rPr>
          <w:rFonts w:asciiTheme="minorHAnsi" w:eastAsiaTheme="minorEastAsia" w:hAnsiTheme="minorHAnsi" w:cstheme="minorBidi"/>
          <w:kern w:val="2"/>
          <w:sz w:val="22"/>
          <w:szCs w:val="22"/>
          <w:lang w:eastAsia="en-GB"/>
          <w14:ligatures w14:val="standardContextual"/>
        </w:rPr>
        <w:tab/>
      </w:r>
      <w:r>
        <w:t>PDU session establishment</w:t>
      </w:r>
      <w:r>
        <w:tab/>
      </w:r>
      <w:r>
        <w:fldChar w:fldCharType="begin" w:fldLock="1"/>
      </w:r>
      <w:r>
        <w:instrText xml:space="preserve"> PAGEREF _Toc153126642 \h </w:instrText>
      </w:r>
      <w:r>
        <w:fldChar w:fldCharType="separate"/>
      </w:r>
      <w:r>
        <w:t>21</w:t>
      </w:r>
      <w:r>
        <w:fldChar w:fldCharType="end"/>
      </w:r>
    </w:p>
    <w:p w14:paraId="6616D85C" w14:textId="05B772EC" w:rsidR="0016656A" w:rsidRDefault="0016656A">
      <w:pPr>
        <w:pStyle w:val="TOC5"/>
        <w:rPr>
          <w:rFonts w:asciiTheme="minorHAnsi" w:eastAsiaTheme="minorEastAsia" w:hAnsiTheme="minorHAnsi" w:cstheme="minorBidi"/>
          <w:kern w:val="2"/>
          <w:sz w:val="22"/>
          <w:szCs w:val="22"/>
          <w:lang w:eastAsia="en-GB"/>
          <w14:ligatures w14:val="standardContextual"/>
        </w:rPr>
      </w:pPr>
      <w:r>
        <w:t>6.2.3.2.3</w:t>
      </w:r>
      <w:r>
        <w:rPr>
          <w:rFonts w:asciiTheme="minorHAnsi" w:eastAsiaTheme="minorEastAsia" w:hAnsiTheme="minorHAnsi" w:cstheme="minorBidi"/>
          <w:kern w:val="2"/>
          <w:sz w:val="22"/>
          <w:szCs w:val="22"/>
          <w:lang w:eastAsia="en-GB"/>
          <w14:ligatures w14:val="standardContextual"/>
        </w:rPr>
        <w:tab/>
      </w:r>
      <w:r>
        <w:t>PDU session modification</w:t>
      </w:r>
      <w:r>
        <w:tab/>
      </w:r>
      <w:r>
        <w:fldChar w:fldCharType="begin" w:fldLock="1"/>
      </w:r>
      <w:r>
        <w:instrText xml:space="preserve"> PAGEREF _Toc153126643 \h </w:instrText>
      </w:r>
      <w:r>
        <w:fldChar w:fldCharType="separate"/>
      </w:r>
      <w:r>
        <w:t>22</w:t>
      </w:r>
      <w:r>
        <w:fldChar w:fldCharType="end"/>
      </w:r>
    </w:p>
    <w:p w14:paraId="15771CCD" w14:textId="5CA8C8DD" w:rsidR="0016656A" w:rsidRDefault="0016656A">
      <w:pPr>
        <w:pStyle w:val="TOC5"/>
        <w:rPr>
          <w:rFonts w:asciiTheme="minorHAnsi" w:eastAsiaTheme="minorEastAsia" w:hAnsiTheme="minorHAnsi" w:cstheme="minorBidi"/>
          <w:kern w:val="2"/>
          <w:sz w:val="22"/>
          <w:szCs w:val="22"/>
          <w:lang w:eastAsia="en-GB"/>
          <w14:ligatures w14:val="standardContextual"/>
        </w:rPr>
      </w:pPr>
      <w:r>
        <w:t>6.2.3.2.4</w:t>
      </w:r>
      <w:r>
        <w:rPr>
          <w:rFonts w:asciiTheme="minorHAnsi" w:eastAsiaTheme="minorEastAsia" w:hAnsiTheme="minorHAnsi" w:cstheme="minorBidi"/>
          <w:kern w:val="2"/>
          <w:sz w:val="22"/>
          <w:szCs w:val="22"/>
          <w:lang w:eastAsia="en-GB"/>
          <w14:ligatures w14:val="standardContextual"/>
        </w:rPr>
        <w:tab/>
      </w:r>
      <w:r>
        <w:t>PDU session release</w:t>
      </w:r>
      <w:r>
        <w:tab/>
      </w:r>
      <w:r>
        <w:fldChar w:fldCharType="begin" w:fldLock="1"/>
      </w:r>
      <w:r>
        <w:instrText xml:space="preserve"> PAGEREF _Toc153126644 \h </w:instrText>
      </w:r>
      <w:r>
        <w:fldChar w:fldCharType="separate"/>
      </w:r>
      <w:r>
        <w:t>23</w:t>
      </w:r>
      <w:r>
        <w:fldChar w:fldCharType="end"/>
      </w:r>
    </w:p>
    <w:p w14:paraId="15989853" w14:textId="32F6B3ED" w:rsidR="0016656A" w:rsidRDefault="0016656A">
      <w:pPr>
        <w:pStyle w:val="TOC5"/>
        <w:rPr>
          <w:rFonts w:asciiTheme="minorHAnsi" w:eastAsiaTheme="minorEastAsia" w:hAnsiTheme="minorHAnsi" w:cstheme="minorBidi"/>
          <w:kern w:val="2"/>
          <w:sz w:val="22"/>
          <w:szCs w:val="22"/>
          <w:lang w:eastAsia="en-GB"/>
          <w14:ligatures w14:val="standardContextual"/>
        </w:rPr>
      </w:pPr>
      <w:r>
        <w:t>6.2.3.2.5</w:t>
      </w:r>
      <w:r>
        <w:rPr>
          <w:rFonts w:asciiTheme="minorHAnsi" w:eastAsiaTheme="minorEastAsia" w:hAnsiTheme="minorHAnsi" w:cstheme="minorBidi"/>
          <w:kern w:val="2"/>
          <w:sz w:val="22"/>
          <w:szCs w:val="22"/>
          <w:lang w:eastAsia="en-GB"/>
          <w14:ligatures w14:val="standardContextual"/>
        </w:rPr>
        <w:tab/>
      </w:r>
      <w:r>
        <w:t>Start of interception with an established PDU session</w:t>
      </w:r>
      <w:r>
        <w:tab/>
      </w:r>
      <w:r>
        <w:fldChar w:fldCharType="begin" w:fldLock="1"/>
      </w:r>
      <w:r>
        <w:instrText xml:space="preserve"> PAGEREF _Toc153126645 \h </w:instrText>
      </w:r>
      <w:r>
        <w:fldChar w:fldCharType="separate"/>
      </w:r>
      <w:r>
        <w:t>24</w:t>
      </w:r>
      <w:r>
        <w:fldChar w:fldCharType="end"/>
      </w:r>
    </w:p>
    <w:p w14:paraId="1A18764E" w14:textId="38961DE1" w:rsidR="0016656A" w:rsidRDefault="0016656A">
      <w:pPr>
        <w:pStyle w:val="TOC5"/>
        <w:rPr>
          <w:rFonts w:asciiTheme="minorHAnsi" w:eastAsiaTheme="minorEastAsia" w:hAnsiTheme="minorHAnsi" w:cstheme="minorBidi"/>
          <w:kern w:val="2"/>
          <w:sz w:val="22"/>
          <w:szCs w:val="22"/>
          <w:lang w:eastAsia="en-GB"/>
          <w14:ligatures w14:val="standardContextual"/>
        </w:rPr>
      </w:pPr>
      <w:r>
        <w:t>6.2.3.2.6</w:t>
      </w:r>
      <w:r>
        <w:rPr>
          <w:rFonts w:asciiTheme="minorHAnsi" w:eastAsiaTheme="minorEastAsia" w:hAnsiTheme="minorHAnsi" w:cstheme="minorBidi"/>
          <w:kern w:val="2"/>
          <w:sz w:val="22"/>
          <w:szCs w:val="22"/>
          <w:lang w:eastAsia="en-GB"/>
          <w14:ligatures w14:val="standardContextual"/>
        </w:rPr>
        <w:tab/>
      </w:r>
      <w:r>
        <w:t>SMF unsuccessful procedure</w:t>
      </w:r>
      <w:r>
        <w:tab/>
      </w:r>
      <w:r>
        <w:fldChar w:fldCharType="begin" w:fldLock="1"/>
      </w:r>
      <w:r>
        <w:instrText xml:space="preserve"> PAGEREF _Toc153126646 \h </w:instrText>
      </w:r>
      <w:r>
        <w:fldChar w:fldCharType="separate"/>
      </w:r>
      <w:r>
        <w:t>25</w:t>
      </w:r>
      <w:r>
        <w:fldChar w:fldCharType="end"/>
      </w:r>
    </w:p>
    <w:p w14:paraId="377F531F" w14:textId="7CF06CE7" w:rsidR="0016656A" w:rsidRDefault="0016656A">
      <w:pPr>
        <w:pStyle w:val="TOC4"/>
        <w:rPr>
          <w:rFonts w:asciiTheme="minorHAnsi" w:eastAsiaTheme="minorEastAsia" w:hAnsiTheme="minorHAnsi" w:cstheme="minorBidi"/>
          <w:kern w:val="2"/>
          <w:sz w:val="22"/>
          <w:szCs w:val="22"/>
          <w:lang w:eastAsia="en-GB"/>
          <w14:ligatures w14:val="standardContextual"/>
        </w:rPr>
      </w:pPr>
      <w:r>
        <w:t>6.2.3.3</w:t>
      </w:r>
      <w:r>
        <w:rPr>
          <w:rFonts w:asciiTheme="minorHAnsi" w:eastAsiaTheme="minorEastAsia" w:hAnsiTheme="minorHAnsi" w:cstheme="minorBidi"/>
          <w:kern w:val="2"/>
          <w:sz w:val="22"/>
          <w:szCs w:val="22"/>
          <w:lang w:eastAsia="en-GB"/>
          <w14:ligatures w14:val="standardContextual"/>
        </w:rPr>
        <w:tab/>
      </w:r>
      <w:r>
        <w:t>Triggering of the CC-POI from CC-TF over LI_T3</w:t>
      </w:r>
      <w:r>
        <w:tab/>
      </w:r>
      <w:r>
        <w:fldChar w:fldCharType="begin" w:fldLock="1"/>
      </w:r>
      <w:r>
        <w:instrText xml:space="preserve"> PAGEREF _Toc153126647 \h </w:instrText>
      </w:r>
      <w:r>
        <w:fldChar w:fldCharType="separate"/>
      </w:r>
      <w:r>
        <w:t>26</w:t>
      </w:r>
      <w:r>
        <w:fldChar w:fldCharType="end"/>
      </w:r>
    </w:p>
    <w:p w14:paraId="2AA49C5D" w14:textId="58E4D98F" w:rsidR="0016656A" w:rsidRDefault="0016656A">
      <w:pPr>
        <w:pStyle w:val="TOC5"/>
        <w:rPr>
          <w:rFonts w:asciiTheme="minorHAnsi" w:eastAsiaTheme="minorEastAsia" w:hAnsiTheme="minorHAnsi" w:cstheme="minorBidi"/>
          <w:kern w:val="2"/>
          <w:sz w:val="22"/>
          <w:szCs w:val="22"/>
          <w:lang w:eastAsia="en-GB"/>
          <w14:ligatures w14:val="standardContextual"/>
        </w:rPr>
      </w:pPr>
      <w:r>
        <w:t>6.2.3.3.1</w:t>
      </w:r>
      <w:r>
        <w:rPr>
          <w:rFonts w:asciiTheme="minorHAnsi" w:eastAsiaTheme="minorEastAsia" w:hAnsiTheme="minorHAnsi" w:cstheme="minorBidi"/>
          <w:kern w:val="2"/>
          <w:sz w:val="22"/>
          <w:szCs w:val="22"/>
          <w:lang w:eastAsia="en-GB"/>
          <w14:ligatures w14:val="standardContextual"/>
        </w:rPr>
        <w:tab/>
      </w:r>
      <w:r>
        <w:t>LI_T3 interface specifics</w:t>
      </w:r>
      <w:r>
        <w:tab/>
      </w:r>
      <w:r>
        <w:fldChar w:fldCharType="begin" w:fldLock="1"/>
      </w:r>
      <w:r>
        <w:instrText xml:space="preserve"> PAGEREF _Toc153126648 \h </w:instrText>
      </w:r>
      <w:r>
        <w:fldChar w:fldCharType="separate"/>
      </w:r>
      <w:r>
        <w:t>26</w:t>
      </w:r>
      <w:r>
        <w:fldChar w:fldCharType="end"/>
      </w:r>
    </w:p>
    <w:p w14:paraId="080F55EF" w14:textId="04CE4282" w:rsidR="0016656A" w:rsidRDefault="0016656A">
      <w:pPr>
        <w:pStyle w:val="TOC5"/>
        <w:rPr>
          <w:rFonts w:asciiTheme="minorHAnsi" w:eastAsiaTheme="minorEastAsia" w:hAnsiTheme="minorHAnsi" w:cstheme="minorBidi"/>
          <w:kern w:val="2"/>
          <w:sz w:val="22"/>
          <w:szCs w:val="22"/>
          <w:lang w:eastAsia="en-GB"/>
          <w14:ligatures w14:val="standardContextual"/>
        </w:rPr>
      </w:pPr>
      <w:r>
        <w:t>6.2.3.3.2</w:t>
      </w:r>
      <w:r>
        <w:rPr>
          <w:rFonts w:asciiTheme="minorHAnsi" w:eastAsiaTheme="minorEastAsia" w:hAnsiTheme="minorHAnsi" w:cstheme="minorBidi"/>
          <w:kern w:val="2"/>
          <w:sz w:val="22"/>
          <w:szCs w:val="22"/>
          <w:lang w:eastAsia="en-GB"/>
          <w14:ligatures w14:val="standardContextual"/>
        </w:rPr>
        <w:tab/>
      </w:r>
      <w:r>
        <w:t>CC interception with multi-homed PDU session</w:t>
      </w:r>
      <w:r>
        <w:tab/>
      </w:r>
      <w:r>
        <w:fldChar w:fldCharType="begin" w:fldLock="1"/>
      </w:r>
      <w:r>
        <w:instrText xml:space="preserve"> PAGEREF _Toc153126649 \h </w:instrText>
      </w:r>
      <w:r>
        <w:fldChar w:fldCharType="separate"/>
      </w:r>
      <w:r>
        <w:t>28</w:t>
      </w:r>
      <w:r>
        <w:fldChar w:fldCharType="end"/>
      </w:r>
    </w:p>
    <w:p w14:paraId="4F606380" w14:textId="1765EE65" w:rsidR="0016656A" w:rsidRDefault="0016656A">
      <w:pPr>
        <w:pStyle w:val="TOC5"/>
        <w:rPr>
          <w:rFonts w:asciiTheme="minorHAnsi" w:eastAsiaTheme="minorEastAsia" w:hAnsiTheme="minorHAnsi" w:cstheme="minorBidi"/>
          <w:kern w:val="2"/>
          <w:sz w:val="22"/>
          <w:szCs w:val="22"/>
          <w:lang w:eastAsia="en-GB"/>
          <w14:ligatures w14:val="standardContextual"/>
        </w:rPr>
      </w:pPr>
      <w:r>
        <w:t>6.2.3.3.3</w:t>
      </w:r>
      <w:r>
        <w:rPr>
          <w:rFonts w:asciiTheme="minorHAnsi" w:eastAsiaTheme="minorEastAsia" w:hAnsiTheme="minorHAnsi" w:cstheme="minorBidi"/>
          <w:kern w:val="2"/>
          <w:sz w:val="22"/>
          <w:szCs w:val="22"/>
          <w:lang w:eastAsia="en-GB"/>
          <w14:ligatures w14:val="standardContextual"/>
        </w:rPr>
        <w:tab/>
      </w:r>
      <w:r>
        <w:t>CC Interception only at PDU Session Anchor UPFs</w:t>
      </w:r>
      <w:r>
        <w:tab/>
      </w:r>
      <w:r>
        <w:fldChar w:fldCharType="begin" w:fldLock="1"/>
      </w:r>
      <w:r>
        <w:instrText xml:space="preserve"> PAGEREF _Toc153126650 \h </w:instrText>
      </w:r>
      <w:r>
        <w:fldChar w:fldCharType="separate"/>
      </w:r>
      <w:r>
        <w:t>28</w:t>
      </w:r>
      <w:r>
        <w:fldChar w:fldCharType="end"/>
      </w:r>
    </w:p>
    <w:p w14:paraId="3FD60FC0" w14:textId="549754F7" w:rsidR="0016656A" w:rsidRDefault="0016656A">
      <w:pPr>
        <w:pStyle w:val="TOC4"/>
        <w:rPr>
          <w:rFonts w:asciiTheme="minorHAnsi" w:eastAsiaTheme="minorEastAsia" w:hAnsiTheme="minorHAnsi" w:cstheme="minorBidi"/>
          <w:kern w:val="2"/>
          <w:sz w:val="22"/>
          <w:szCs w:val="22"/>
          <w:lang w:eastAsia="en-GB"/>
          <w14:ligatures w14:val="standardContextual"/>
        </w:rPr>
      </w:pPr>
      <w:r>
        <w:t>6.2.3.4</w:t>
      </w:r>
      <w:r>
        <w:rPr>
          <w:rFonts w:asciiTheme="minorHAnsi" w:eastAsiaTheme="minorEastAsia" w:hAnsiTheme="minorHAnsi" w:cstheme="minorBidi"/>
          <w:kern w:val="2"/>
          <w:sz w:val="22"/>
          <w:szCs w:val="22"/>
          <w:lang w:eastAsia="en-GB"/>
          <w14:ligatures w14:val="standardContextual"/>
        </w:rPr>
        <w:tab/>
      </w:r>
      <w:r>
        <w:t>IRI-POI in UPF triggering over LI_T2</w:t>
      </w:r>
      <w:r>
        <w:tab/>
      </w:r>
      <w:r>
        <w:fldChar w:fldCharType="begin" w:fldLock="1"/>
      </w:r>
      <w:r>
        <w:instrText xml:space="preserve"> PAGEREF _Toc153126651 \h </w:instrText>
      </w:r>
      <w:r>
        <w:fldChar w:fldCharType="separate"/>
      </w:r>
      <w:r>
        <w:t>28</w:t>
      </w:r>
      <w:r>
        <w:fldChar w:fldCharType="end"/>
      </w:r>
    </w:p>
    <w:p w14:paraId="122701F5" w14:textId="6454FE1B" w:rsidR="0016656A" w:rsidRDefault="0016656A">
      <w:pPr>
        <w:pStyle w:val="TOC4"/>
        <w:rPr>
          <w:rFonts w:asciiTheme="minorHAnsi" w:eastAsiaTheme="minorEastAsia" w:hAnsiTheme="minorHAnsi" w:cstheme="minorBidi"/>
          <w:kern w:val="2"/>
          <w:sz w:val="22"/>
          <w:szCs w:val="22"/>
          <w:lang w:eastAsia="en-GB"/>
          <w14:ligatures w14:val="standardContextual"/>
        </w:rPr>
      </w:pPr>
      <w:r>
        <w:t>6.2.3.5</w:t>
      </w:r>
      <w:r>
        <w:rPr>
          <w:rFonts w:asciiTheme="minorHAnsi" w:eastAsiaTheme="minorEastAsia" w:hAnsiTheme="minorHAnsi" w:cstheme="minorBidi"/>
          <w:kern w:val="2"/>
          <w:sz w:val="22"/>
          <w:szCs w:val="22"/>
          <w:lang w:eastAsia="en-GB"/>
          <w14:ligatures w14:val="standardContextual"/>
        </w:rPr>
        <w:tab/>
      </w:r>
      <w:r>
        <w:t>Generation of xIRI at UPF over LI_X2</w:t>
      </w:r>
      <w:r>
        <w:tab/>
      </w:r>
      <w:r>
        <w:fldChar w:fldCharType="begin" w:fldLock="1"/>
      </w:r>
      <w:r>
        <w:instrText xml:space="preserve"> PAGEREF _Toc153126652 \h </w:instrText>
      </w:r>
      <w:r>
        <w:fldChar w:fldCharType="separate"/>
      </w:r>
      <w:r>
        <w:t>30</w:t>
      </w:r>
      <w:r>
        <w:fldChar w:fldCharType="end"/>
      </w:r>
    </w:p>
    <w:p w14:paraId="7D82D93C" w14:textId="1B6BB523" w:rsidR="0016656A" w:rsidRDefault="0016656A">
      <w:pPr>
        <w:pStyle w:val="TOC5"/>
        <w:rPr>
          <w:rFonts w:asciiTheme="minorHAnsi" w:eastAsiaTheme="minorEastAsia" w:hAnsiTheme="minorHAnsi" w:cstheme="minorBidi"/>
          <w:kern w:val="2"/>
          <w:sz w:val="22"/>
          <w:szCs w:val="22"/>
          <w:lang w:eastAsia="en-GB"/>
          <w14:ligatures w14:val="standardContextual"/>
        </w:rPr>
      </w:pPr>
      <w:r>
        <w:t>6.2.3.5.1</w:t>
      </w:r>
      <w:r>
        <w:rPr>
          <w:rFonts w:asciiTheme="minorHAnsi" w:eastAsiaTheme="minorEastAsia" w:hAnsiTheme="minorHAnsi" w:cstheme="minorBidi"/>
          <w:kern w:val="2"/>
          <w:sz w:val="22"/>
          <w:szCs w:val="22"/>
          <w:lang w:eastAsia="en-GB"/>
          <w14:ligatures w14:val="standardContextual"/>
        </w:rPr>
        <w:tab/>
      </w:r>
      <w:r>
        <w:t>Packet data header reporting</w:t>
      </w:r>
      <w:r>
        <w:tab/>
      </w:r>
      <w:r>
        <w:fldChar w:fldCharType="begin" w:fldLock="1"/>
      </w:r>
      <w:r>
        <w:instrText xml:space="preserve"> PAGEREF _Toc153126653 \h </w:instrText>
      </w:r>
      <w:r>
        <w:fldChar w:fldCharType="separate"/>
      </w:r>
      <w:r>
        <w:t>30</w:t>
      </w:r>
      <w:r>
        <w:fldChar w:fldCharType="end"/>
      </w:r>
    </w:p>
    <w:p w14:paraId="1FD4CCB5" w14:textId="5B4EF6EB" w:rsidR="0016656A" w:rsidRDefault="0016656A">
      <w:pPr>
        <w:pStyle w:val="TOC5"/>
        <w:rPr>
          <w:rFonts w:asciiTheme="minorHAnsi" w:eastAsiaTheme="minorEastAsia" w:hAnsiTheme="minorHAnsi" w:cstheme="minorBidi"/>
          <w:kern w:val="2"/>
          <w:sz w:val="22"/>
          <w:szCs w:val="22"/>
          <w:lang w:eastAsia="en-GB"/>
          <w14:ligatures w14:val="standardContextual"/>
        </w:rPr>
      </w:pPr>
      <w:r>
        <w:t>6.2.3.5.2</w:t>
      </w:r>
      <w:r>
        <w:rPr>
          <w:rFonts w:asciiTheme="minorHAnsi" w:eastAsiaTheme="minorEastAsia" w:hAnsiTheme="minorHAnsi" w:cstheme="minorBidi"/>
          <w:kern w:val="2"/>
          <w:sz w:val="22"/>
          <w:szCs w:val="22"/>
          <w:lang w:eastAsia="en-GB"/>
          <w14:ligatures w14:val="standardContextual"/>
        </w:rPr>
        <w:tab/>
      </w:r>
      <w:r>
        <w:t>Fragmentation</w:t>
      </w:r>
      <w:r>
        <w:tab/>
      </w:r>
      <w:r>
        <w:fldChar w:fldCharType="begin" w:fldLock="1"/>
      </w:r>
      <w:r>
        <w:instrText xml:space="preserve"> PAGEREF _Toc153126654 \h </w:instrText>
      </w:r>
      <w:r>
        <w:fldChar w:fldCharType="separate"/>
      </w:r>
      <w:r>
        <w:t>30</w:t>
      </w:r>
      <w:r>
        <w:fldChar w:fldCharType="end"/>
      </w:r>
    </w:p>
    <w:p w14:paraId="41BE039C" w14:textId="6A93C91D" w:rsidR="0016656A" w:rsidRDefault="0016656A">
      <w:pPr>
        <w:pStyle w:val="TOC5"/>
        <w:rPr>
          <w:rFonts w:asciiTheme="minorHAnsi" w:eastAsiaTheme="minorEastAsia" w:hAnsiTheme="minorHAnsi" w:cstheme="minorBidi"/>
          <w:kern w:val="2"/>
          <w:sz w:val="22"/>
          <w:szCs w:val="22"/>
          <w:lang w:eastAsia="en-GB"/>
          <w14:ligatures w14:val="standardContextual"/>
        </w:rPr>
      </w:pPr>
      <w:r>
        <w:t>6.2.3.5.3</w:t>
      </w:r>
      <w:r>
        <w:rPr>
          <w:rFonts w:asciiTheme="minorHAnsi" w:eastAsiaTheme="minorEastAsia" w:hAnsiTheme="minorHAnsi" w:cstheme="minorBidi"/>
          <w:kern w:val="2"/>
          <w:sz w:val="22"/>
          <w:szCs w:val="22"/>
          <w:lang w:eastAsia="en-GB"/>
          <w14:ligatures w14:val="standardContextual"/>
        </w:rPr>
        <w:tab/>
      </w:r>
      <w:r>
        <w:t>Packet Data Header Reporting (PDHR)</w:t>
      </w:r>
      <w:r>
        <w:tab/>
      </w:r>
      <w:r>
        <w:fldChar w:fldCharType="begin" w:fldLock="1"/>
      </w:r>
      <w:r>
        <w:instrText xml:space="preserve"> PAGEREF _Toc153126655 \h </w:instrText>
      </w:r>
      <w:r>
        <w:fldChar w:fldCharType="separate"/>
      </w:r>
      <w:r>
        <w:t>30</w:t>
      </w:r>
      <w:r>
        <w:fldChar w:fldCharType="end"/>
      </w:r>
    </w:p>
    <w:p w14:paraId="319D58EE" w14:textId="5A6B81E1" w:rsidR="0016656A" w:rsidRDefault="0016656A">
      <w:pPr>
        <w:pStyle w:val="TOC5"/>
        <w:rPr>
          <w:rFonts w:asciiTheme="minorHAnsi" w:eastAsiaTheme="minorEastAsia" w:hAnsiTheme="minorHAnsi" w:cstheme="minorBidi"/>
          <w:kern w:val="2"/>
          <w:sz w:val="22"/>
          <w:szCs w:val="22"/>
          <w:lang w:eastAsia="en-GB"/>
          <w14:ligatures w14:val="standardContextual"/>
        </w:rPr>
      </w:pPr>
      <w:r>
        <w:t>6.2.3.5.4</w:t>
      </w:r>
      <w:r>
        <w:rPr>
          <w:rFonts w:asciiTheme="minorHAnsi" w:eastAsiaTheme="minorEastAsia" w:hAnsiTheme="minorHAnsi" w:cstheme="minorBidi"/>
          <w:kern w:val="2"/>
          <w:sz w:val="22"/>
          <w:szCs w:val="22"/>
          <w:lang w:eastAsia="en-GB"/>
          <w14:ligatures w14:val="standardContextual"/>
        </w:rPr>
        <w:tab/>
      </w:r>
      <w:r>
        <w:t>Packet Data Summary Reporting (PDSR)</w:t>
      </w:r>
      <w:r>
        <w:tab/>
      </w:r>
      <w:r>
        <w:fldChar w:fldCharType="begin" w:fldLock="1"/>
      </w:r>
      <w:r>
        <w:instrText xml:space="preserve"> PAGEREF _Toc153126656 \h </w:instrText>
      </w:r>
      <w:r>
        <w:fldChar w:fldCharType="separate"/>
      </w:r>
      <w:r>
        <w:t>32</w:t>
      </w:r>
      <w:r>
        <w:fldChar w:fldCharType="end"/>
      </w:r>
    </w:p>
    <w:p w14:paraId="7C697374" w14:textId="242CA314" w:rsidR="0016656A" w:rsidRDefault="0016656A">
      <w:pPr>
        <w:pStyle w:val="TOC4"/>
        <w:rPr>
          <w:rFonts w:asciiTheme="minorHAnsi" w:eastAsiaTheme="minorEastAsia" w:hAnsiTheme="minorHAnsi" w:cstheme="minorBidi"/>
          <w:kern w:val="2"/>
          <w:sz w:val="22"/>
          <w:szCs w:val="22"/>
          <w:lang w:eastAsia="en-GB"/>
          <w14:ligatures w14:val="standardContextual"/>
        </w:rPr>
      </w:pPr>
      <w:r>
        <w:t>6.2.3.6</w:t>
      </w:r>
      <w:r>
        <w:rPr>
          <w:rFonts w:asciiTheme="minorHAnsi" w:eastAsiaTheme="minorEastAsia" w:hAnsiTheme="minorHAnsi" w:cstheme="minorBidi"/>
          <w:kern w:val="2"/>
          <w:sz w:val="22"/>
          <w:szCs w:val="22"/>
          <w:lang w:eastAsia="en-GB"/>
          <w14:ligatures w14:val="standardContextual"/>
        </w:rPr>
        <w:tab/>
      </w:r>
      <w:r>
        <w:t>Generation of xCC at CC-POI in the UPF over LI_X3</w:t>
      </w:r>
      <w:r>
        <w:tab/>
      </w:r>
      <w:r>
        <w:fldChar w:fldCharType="begin" w:fldLock="1"/>
      </w:r>
      <w:r>
        <w:instrText xml:space="preserve"> PAGEREF _Toc153126657 \h </w:instrText>
      </w:r>
      <w:r>
        <w:fldChar w:fldCharType="separate"/>
      </w:r>
      <w:r>
        <w:t>33</w:t>
      </w:r>
      <w:r>
        <w:fldChar w:fldCharType="end"/>
      </w:r>
    </w:p>
    <w:p w14:paraId="747F36E7" w14:textId="7570EB30" w:rsidR="0016656A" w:rsidRDefault="0016656A">
      <w:pPr>
        <w:pStyle w:val="TOC4"/>
        <w:rPr>
          <w:rFonts w:asciiTheme="minorHAnsi" w:eastAsiaTheme="minorEastAsia" w:hAnsiTheme="minorHAnsi" w:cstheme="minorBidi"/>
          <w:kern w:val="2"/>
          <w:sz w:val="22"/>
          <w:szCs w:val="22"/>
          <w:lang w:eastAsia="en-GB"/>
          <w14:ligatures w14:val="standardContextual"/>
        </w:rPr>
      </w:pPr>
      <w:r>
        <w:t>6.2.3.7</w:t>
      </w:r>
      <w:r>
        <w:rPr>
          <w:rFonts w:asciiTheme="minorHAnsi" w:eastAsiaTheme="minorEastAsia" w:hAnsiTheme="minorHAnsi" w:cstheme="minorBidi"/>
          <w:kern w:val="2"/>
          <w:sz w:val="22"/>
          <w:szCs w:val="22"/>
          <w:lang w:eastAsia="en-GB"/>
          <w14:ligatures w14:val="standardContextual"/>
        </w:rPr>
        <w:tab/>
      </w:r>
      <w:r>
        <w:t>Generation of IRI over LI_HI2</w:t>
      </w:r>
      <w:r>
        <w:tab/>
      </w:r>
      <w:r>
        <w:fldChar w:fldCharType="begin" w:fldLock="1"/>
      </w:r>
      <w:r>
        <w:instrText xml:space="preserve"> PAGEREF _Toc153126658 \h </w:instrText>
      </w:r>
      <w:r>
        <w:fldChar w:fldCharType="separate"/>
      </w:r>
      <w:r>
        <w:t>33</w:t>
      </w:r>
      <w:r>
        <w:fldChar w:fldCharType="end"/>
      </w:r>
    </w:p>
    <w:p w14:paraId="4F6A2F3B" w14:textId="18579639" w:rsidR="0016656A" w:rsidRDefault="0016656A">
      <w:pPr>
        <w:pStyle w:val="TOC4"/>
        <w:rPr>
          <w:rFonts w:asciiTheme="minorHAnsi" w:eastAsiaTheme="minorEastAsia" w:hAnsiTheme="minorHAnsi" w:cstheme="minorBidi"/>
          <w:kern w:val="2"/>
          <w:sz w:val="22"/>
          <w:szCs w:val="22"/>
          <w:lang w:eastAsia="en-GB"/>
          <w14:ligatures w14:val="standardContextual"/>
        </w:rPr>
      </w:pPr>
      <w:r>
        <w:t>6.2.3.8</w:t>
      </w:r>
      <w:r>
        <w:rPr>
          <w:rFonts w:asciiTheme="minorHAnsi" w:eastAsiaTheme="minorEastAsia" w:hAnsiTheme="minorHAnsi" w:cstheme="minorBidi"/>
          <w:kern w:val="2"/>
          <w:sz w:val="22"/>
          <w:szCs w:val="22"/>
          <w:lang w:eastAsia="en-GB"/>
          <w14:ligatures w14:val="standardContextual"/>
        </w:rPr>
        <w:tab/>
      </w:r>
      <w:r>
        <w:t>Generation of CC over LI_HI3</w:t>
      </w:r>
      <w:r>
        <w:tab/>
      </w:r>
      <w:r>
        <w:fldChar w:fldCharType="begin" w:fldLock="1"/>
      </w:r>
      <w:r>
        <w:instrText xml:space="preserve"> PAGEREF _Toc153126659 \h </w:instrText>
      </w:r>
      <w:r>
        <w:fldChar w:fldCharType="separate"/>
      </w:r>
      <w:r>
        <w:t>33</w:t>
      </w:r>
      <w:r>
        <w:fldChar w:fldCharType="end"/>
      </w:r>
    </w:p>
    <w:p w14:paraId="37A2D941" w14:textId="0F4B1380" w:rsidR="0016656A" w:rsidRDefault="0016656A">
      <w:pPr>
        <w:pStyle w:val="TOC4"/>
        <w:rPr>
          <w:rFonts w:asciiTheme="minorHAnsi" w:eastAsiaTheme="minorEastAsia" w:hAnsiTheme="minorHAnsi" w:cstheme="minorBidi"/>
          <w:kern w:val="2"/>
          <w:sz w:val="22"/>
          <w:szCs w:val="22"/>
          <w:lang w:eastAsia="en-GB"/>
          <w14:ligatures w14:val="standardContextual"/>
        </w:rPr>
      </w:pPr>
      <w:r>
        <w:t>6.2.3.9</w:t>
      </w:r>
      <w:r>
        <w:rPr>
          <w:rFonts w:asciiTheme="minorHAnsi" w:eastAsiaTheme="minorEastAsia" w:hAnsiTheme="minorHAnsi" w:cstheme="minorBidi"/>
          <w:kern w:val="2"/>
          <w:sz w:val="22"/>
          <w:szCs w:val="22"/>
          <w:lang w:eastAsia="en-GB"/>
          <w14:ligatures w14:val="standardContextual"/>
        </w:rPr>
        <w:tab/>
      </w:r>
      <w:r>
        <w:t>Packet Data Information Reporting at MDF2</w:t>
      </w:r>
      <w:r>
        <w:tab/>
      </w:r>
      <w:r>
        <w:fldChar w:fldCharType="begin" w:fldLock="1"/>
      </w:r>
      <w:r>
        <w:instrText xml:space="preserve"> PAGEREF _Toc153126660 \h </w:instrText>
      </w:r>
      <w:r>
        <w:fldChar w:fldCharType="separate"/>
      </w:r>
      <w:r>
        <w:t>34</w:t>
      </w:r>
      <w:r>
        <w:fldChar w:fldCharType="end"/>
      </w:r>
    </w:p>
    <w:p w14:paraId="7D755EE3" w14:textId="29F48A96" w:rsidR="0016656A" w:rsidRDefault="0016656A">
      <w:pPr>
        <w:pStyle w:val="TOC3"/>
        <w:rPr>
          <w:rFonts w:asciiTheme="minorHAnsi" w:eastAsiaTheme="minorEastAsia" w:hAnsiTheme="minorHAnsi" w:cstheme="minorBidi"/>
          <w:kern w:val="2"/>
          <w:sz w:val="22"/>
          <w:szCs w:val="22"/>
          <w:lang w:eastAsia="en-GB"/>
          <w14:ligatures w14:val="standardContextual"/>
        </w:rPr>
      </w:pPr>
      <w:r>
        <w:t>6.2.4</w:t>
      </w:r>
      <w:r>
        <w:rPr>
          <w:rFonts w:asciiTheme="minorHAnsi" w:eastAsiaTheme="minorEastAsia" w:hAnsiTheme="minorHAnsi" w:cstheme="minorBidi"/>
          <w:kern w:val="2"/>
          <w:sz w:val="22"/>
          <w:szCs w:val="22"/>
          <w:lang w:eastAsia="en-GB"/>
          <w14:ligatures w14:val="standardContextual"/>
        </w:rPr>
        <w:tab/>
      </w:r>
      <w:r>
        <w:t>LI at UDM for 5G</w:t>
      </w:r>
      <w:r>
        <w:tab/>
      </w:r>
      <w:r>
        <w:fldChar w:fldCharType="begin" w:fldLock="1"/>
      </w:r>
      <w:r>
        <w:instrText xml:space="preserve"> PAGEREF _Toc153126661 \h </w:instrText>
      </w:r>
      <w:r>
        <w:fldChar w:fldCharType="separate"/>
      </w:r>
      <w:r>
        <w:t>34</w:t>
      </w:r>
      <w:r>
        <w:fldChar w:fldCharType="end"/>
      </w:r>
    </w:p>
    <w:p w14:paraId="1AC62739" w14:textId="255336AB" w:rsidR="0016656A" w:rsidRDefault="0016656A">
      <w:pPr>
        <w:pStyle w:val="TOC4"/>
        <w:rPr>
          <w:rFonts w:asciiTheme="minorHAnsi" w:eastAsiaTheme="minorEastAsia" w:hAnsiTheme="minorHAnsi" w:cstheme="minorBidi"/>
          <w:kern w:val="2"/>
          <w:sz w:val="22"/>
          <w:szCs w:val="22"/>
          <w:lang w:eastAsia="en-GB"/>
          <w14:ligatures w14:val="standardContextual"/>
        </w:rPr>
      </w:pPr>
      <w:r>
        <w:t>6.2.4.1</w:t>
      </w:r>
      <w:r>
        <w:rPr>
          <w:rFonts w:asciiTheme="minorHAnsi" w:eastAsiaTheme="minorEastAsia" w:hAnsiTheme="minorHAnsi" w:cstheme="minorBidi"/>
          <w:kern w:val="2"/>
          <w:sz w:val="22"/>
          <w:szCs w:val="22"/>
          <w:lang w:eastAsia="en-GB"/>
          <w14:ligatures w14:val="standardContextual"/>
        </w:rPr>
        <w:tab/>
      </w:r>
      <w:r>
        <w:t>General description</w:t>
      </w:r>
      <w:r>
        <w:tab/>
      </w:r>
      <w:r>
        <w:fldChar w:fldCharType="begin" w:fldLock="1"/>
      </w:r>
      <w:r>
        <w:instrText xml:space="preserve"> PAGEREF _Toc153126662 \h </w:instrText>
      </w:r>
      <w:r>
        <w:fldChar w:fldCharType="separate"/>
      </w:r>
      <w:r>
        <w:t>34</w:t>
      </w:r>
      <w:r>
        <w:fldChar w:fldCharType="end"/>
      </w:r>
    </w:p>
    <w:p w14:paraId="3EDB79D1" w14:textId="18E56E48" w:rsidR="0016656A" w:rsidRDefault="0016656A">
      <w:pPr>
        <w:pStyle w:val="TOC3"/>
        <w:rPr>
          <w:rFonts w:asciiTheme="minorHAnsi" w:eastAsiaTheme="minorEastAsia" w:hAnsiTheme="minorHAnsi" w:cstheme="minorBidi"/>
          <w:kern w:val="2"/>
          <w:sz w:val="22"/>
          <w:szCs w:val="22"/>
          <w:lang w:eastAsia="en-GB"/>
          <w14:ligatures w14:val="standardContextual"/>
        </w:rPr>
      </w:pPr>
      <w:r>
        <w:t>6.2.5</w:t>
      </w:r>
      <w:r>
        <w:rPr>
          <w:rFonts w:asciiTheme="minorHAnsi" w:eastAsiaTheme="minorEastAsia" w:hAnsiTheme="minorHAnsi" w:cstheme="minorBidi"/>
          <w:kern w:val="2"/>
          <w:sz w:val="22"/>
          <w:szCs w:val="22"/>
          <w:lang w:eastAsia="en-GB"/>
          <w14:ligatures w14:val="standardContextual"/>
        </w:rPr>
        <w:tab/>
      </w:r>
      <w:r>
        <w:t>LI at SMSF</w:t>
      </w:r>
      <w:r>
        <w:tab/>
      </w:r>
      <w:r>
        <w:fldChar w:fldCharType="begin" w:fldLock="1"/>
      </w:r>
      <w:r>
        <w:instrText xml:space="preserve"> PAGEREF _Toc153126663 \h </w:instrText>
      </w:r>
      <w:r>
        <w:fldChar w:fldCharType="separate"/>
      </w:r>
      <w:r>
        <w:t>34</w:t>
      </w:r>
      <w:r>
        <w:fldChar w:fldCharType="end"/>
      </w:r>
    </w:p>
    <w:p w14:paraId="04DD250A" w14:textId="17796C5D" w:rsidR="0016656A" w:rsidRDefault="0016656A">
      <w:pPr>
        <w:pStyle w:val="TOC4"/>
        <w:rPr>
          <w:rFonts w:asciiTheme="minorHAnsi" w:eastAsiaTheme="minorEastAsia" w:hAnsiTheme="minorHAnsi" w:cstheme="minorBidi"/>
          <w:kern w:val="2"/>
          <w:sz w:val="22"/>
          <w:szCs w:val="22"/>
          <w:lang w:eastAsia="en-GB"/>
          <w14:ligatures w14:val="standardContextual"/>
        </w:rPr>
      </w:pPr>
      <w:r>
        <w:t>6.2.5.1</w:t>
      </w:r>
      <w:r>
        <w:rPr>
          <w:rFonts w:asciiTheme="minorHAnsi" w:eastAsiaTheme="minorEastAsia" w:hAnsiTheme="minorHAnsi" w:cstheme="minorBidi"/>
          <w:kern w:val="2"/>
          <w:sz w:val="22"/>
          <w:szCs w:val="22"/>
          <w:lang w:eastAsia="en-GB"/>
          <w14:ligatures w14:val="standardContextual"/>
        </w:rPr>
        <w:tab/>
      </w:r>
      <w:r>
        <w:t>Provisioning over LI_X1</w:t>
      </w:r>
      <w:r>
        <w:tab/>
      </w:r>
      <w:r>
        <w:fldChar w:fldCharType="begin" w:fldLock="1"/>
      </w:r>
      <w:r>
        <w:instrText xml:space="preserve"> PAGEREF _Toc153126664 \h </w:instrText>
      </w:r>
      <w:r>
        <w:fldChar w:fldCharType="separate"/>
      </w:r>
      <w:r>
        <w:t>34</w:t>
      </w:r>
      <w:r>
        <w:fldChar w:fldCharType="end"/>
      </w:r>
    </w:p>
    <w:p w14:paraId="32E2A981" w14:textId="0ECF74BB" w:rsidR="0016656A" w:rsidRDefault="0016656A">
      <w:pPr>
        <w:pStyle w:val="TOC4"/>
        <w:rPr>
          <w:rFonts w:asciiTheme="minorHAnsi" w:eastAsiaTheme="minorEastAsia" w:hAnsiTheme="minorHAnsi" w:cstheme="minorBidi"/>
          <w:kern w:val="2"/>
          <w:sz w:val="22"/>
          <w:szCs w:val="22"/>
          <w:lang w:eastAsia="en-GB"/>
          <w14:ligatures w14:val="standardContextual"/>
        </w:rPr>
      </w:pPr>
      <w:r>
        <w:t>6.2.5.2</w:t>
      </w:r>
      <w:r>
        <w:rPr>
          <w:rFonts w:asciiTheme="minorHAnsi" w:eastAsiaTheme="minorEastAsia" w:hAnsiTheme="minorHAnsi" w:cstheme="minorBidi"/>
          <w:kern w:val="2"/>
          <w:sz w:val="22"/>
          <w:szCs w:val="22"/>
          <w:lang w:eastAsia="en-GB"/>
          <w14:ligatures w14:val="standardContextual"/>
        </w:rPr>
        <w:tab/>
      </w:r>
      <w:r>
        <w:t>Generation of xIRI over LI_X2</w:t>
      </w:r>
      <w:r>
        <w:tab/>
      </w:r>
      <w:r>
        <w:fldChar w:fldCharType="begin" w:fldLock="1"/>
      </w:r>
      <w:r>
        <w:instrText xml:space="preserve"> PAGEREF _Toc153126665 \h </w:instrText>
      </w:r>
      <w:r>
        <w:fldChar w:fldCharType="separate"/>
      </w:r>
      <w:r>
        <w:t>34</w:t>
      </w:r>
      <w:r>
        <w:fldChar w:fldCharType="end"/>
      </w:r>
    </w:p>
    <w:p w14:paraId="3C8D8E88" w14:textId="7AE34E85" w:rsidR="0016656A" w:rsidRDefault="0016656A">
      <w:pPr>
        <w:pStyle w:val="TOC4"/>
        <w:rPr>
          <w:rFonts w:asciiTheme="minorHAnsi" w:eastAsiaTheme="minorEastAsia" w:hAnsiTheme="minorHAnsi" w:cstheme="minorBidi"/>
          <w:kern w:val="2"/>
          <w:sz w:val="22"/>
          <w:szCs w:val="22"/>
          <w:lang w:eastAsia="en-GB"/>
          <w14:ligatures w14:val="standardContextual"/>
        </w:rPr>
      </w:pPr>
      <w:r>
        <w:t>6.2.5.3</w:t>
      </w:r>
      <w:r>
        <w:rPr>
          <w:rFonts w:asciiTheme="minorHAnsi" w:eastAsiaTheme="minorEastAsia" w:hAnsiTheme="minorHAnsi" w:cstheme="minorBidi"/>
          <w:kern w:val="2"/>
          <w:sz w:val="22"/>
          <w:szCs w:val="22"/>
          <w:lang w:eastAsia="en-GB"/>
          <w14:ligatures w14:val="standardContextual"/>
        </w:rPr>
        <w:tab/>
      </w:r>
      <w:r>
        <w:t>SMS Message</w:t>
      </w:r>
      <w:r>
        <w:tab/>
      </w:r>
      <w:r>
        <w:fldChar w:fldCharType="begin" w:fldLock="1"/>
      </w:r>
      <w:r>
        <w:instrText xml:space="preserve"> PAGEREF _Toc153126666 \h </w:instrText>
      </w:r>
      <w:r>
        <w:fldChar w:fldCharType="separate"/>
      </w:r>
      <w:r>
        <w:t>34</w:t>
      </w:r>
      <w:r>
        <w:fldChar w:fldCharType="end"/>
      </w:r>
    </w:p>
    <w:p w14:paraId="1DA1DAFD" w14:textId="73D87F35" w:rsidR="0016656A" w:rsidRDefault="0016656A">
      <w:pPr>
        <w:pStyle w:val="TOC4"/>
        <w:rPr>
          <w:rFonts w:asciiTheme="minorHAnsi" w:eastAsiaTheme="minorEastAsia" w:hAnsiTheme="minorHAnsi" w:cstheme="minorBidi"/>
          <w:kern w:val="2"/>
          <w:sz w:val="22"/>
          <w:szCs w:val="22"/>
          <w:lang w:eastAsia="en-GB"/>
          <w14:ligatures w14:val="standardContextual"/>
        </w:rPr>
      </w:pPr>
      <w:r>
        <w:t>6.2.5.4</w:t>
      </w:r>
      <w:r>
        <w:rPr>
          <w:rFonts w:asciiTheme="minorHAnsi" w:eastAsiaTheme="minorEastAsia" w:hAnsiTheme="minorHAnsi" w:cstheme="minorBidi"/>
          <w:kern w:val="2"/>
          <w:sz w:val="22"/>
          <w:szCs w:val="22"/>
          <w:lang w:eastAsia="en-GB"/>
          <w14:ligatures w14:val="standardContextual"/>
        </w:rPr>
        <w:tab/>
      </w:r>
      <w:r>
        <w:t>Generation of IRI over LI_HI2</w:t>
      </w:r>
      <w:r>
        <w:tab/>
      </w:r>
      <w:r>
        <w:fldChar w:fldCharType="begin" w:fldLock="1"/>
      </w:r>
      <w:r>
        <w:instrText xml:space="preserve"> PAGEREF _Toc153126667 \h </w:instrText>
      </w:r>
      <w:r>
        <w:fldChar w:fldCharType="separate"/>
      </w:r>
      <w:r>
        <w:t>36</w:t>
      </w:r>
      <w:r>
        <w:fldChar w:fldCharType="end"/>
      </w:r>
    </w:p>
    <w:p w14:paraId="655ADEBF" w14:textId="1C26C961" w:rsidR="0016656A" w:rsidRDefault="0016656A">
      <w:pPr>
        <w:pStyle w:val="TOC3"/>
        <w:rPr>
          <w:rFonts w:asciiTheme="minorHAnsi" w:eastAsiaTheme="minorEastAsia" w:hAnsiTheme="minorHAnsi" w:cstheme="minorBidi"/>
          <w:kern w:val="2"/>
          <w:sz w:val="22"/>
          <w:szCs w:val="22"/>
          <w:lang w:eastAsia="en-GB"/>
          <w14:ligatures w14:val="standardContextual"/>
        </w:rPr>
      </w:pPr>
      <w:r>
        <w:t>6.2.6</w:t>
      </w:r>
      <w:r>
        <w:rPr>
          <w:rFonts w:asciiTheme="minorHAnsi" w:eastAsiaTheme="minorEastAsia" w:hAnsiTheme="minorHAnsi" w:cstheme="minorBidi"/>
          <w:kern w:val="2"/>
          <w:sz w:val="22"/>
          <w:szCs w:val="22"/>
          <w:lang w:eastAsia="en-GB"/>
          <w14:ligatures w14:val="standardContextual"/>
        </w:rPr>
        <w:tab/>
      </w:r>
      <w:r>
        <w:t>LI support at NRF</w:t>
      </w:r>
      <w:r>
        <w:tab/>
      </w:r>
      <w:r>
        <w:fldChar w:fldCharType="begin" w:fldLock="1"/>
      </w:r>
      <w:r>
        <w:instrText xml:space="preserve"> PAGEREF _Toc153126668 \h </w:instrText>
      </w:r>
      <w:r>
        <w:fldChar w:fldCharType="separate"/>
      </w:r>
      <w:r>
        <w:t>36</w:t>
      </w:r>
      <w:r>
        <w:fldChar w:fldCharType="end"/>
      </w:r>
    </w:p>
    <w:p w14:paraId="6A20201F" w14:textId="17EDE5BA" w:rsidR="0016656A" w:rsidRDefault="0016656A">
      <w:pPr>
        <w:pStyle w:val="TOC2"/>
        <w:rPr>
          <w:rFonts w:asciiTheme="minorHAnsi" w:eastAsiaTheme="minorEastAsia" w:hAnsiTheme="minorHAnsi" w:cstheme="minorBidi"/>
          <w:kern w:val="2"/>
          <w:sz w:val="22"/>
          <w:szCs w:val="22"/>
          <w:lang w:eastAsia="en-GB"/>
          <w14:ligatures w14:val="standardContextual"/>
        </w:rPr>
      </w:pPr>
      <w:r>
        <w:t>6.3</w:t>
      </w:r>
      <w:r>
        <w:rPr>
          <w:rFonts w:asciiTheme="minorHAnsi" w:eastAsiaTheme="minorEastAsia" w:hAnsiTheme="minorHAnsi" w:cstheme="minorBidi"/>
          <w:kern w:val="2"/>
          <w:sz w:val="22"/>
          <w:szCs w:val="22"/>
          <w:lang w:eastAsia="en-GB"/>
          <w14:ligatures w14:val="standardContextual"/>
        </w:rPr>
        <w:tab/>
      </w:r>
      <w:r>
        <w:t>4G</w:t>
      </w:r>
      <w:r>
        <w:tab/>
      </w:r>
      <w:r>
        <w:fldChar w:fldCharType="begin" w:fldLock="1"/>
      </w:r>
      <w:r>
        <w:instrText xml:space="preserve"> PAGEREF _Toc153126669 \h </w:instrText>
      </w:r>
      <w:r>
        <w:fldChar w:fldCharType="separate"/>
      </w:r>
      <w:r>
        <w:t>36</w:t>
      </w:r>
      <w:r>
        <w:fldChar w:fldCharType="end"/>
      </w:r>
    </w:p>
    <w:p w14:paraId="6D7D4430" w14:textId="224AE30B" w:rsidR="0016656A" w:rsidRDefault="0016656A">
      <w:pPr>
        <w:pStyle w:val="TOC2"/>
        <w:rPr>
          <w:rFonts w:asciiTheme="minorHAnsi" w:eastAsiaTheme="minorEastAsia" w:hAnsiTheme="minorHAnsi" w:cstheme="minorBidi"/>
          <w:kern w:val="2"/>
          <w:sz w:val="22"/>
          <w:szCs w:val="22"/>
          <w:lang w:eastAsia="en-GB"/>
          <w14:ligatures w14:val="standardContextual"/>
        </w:rPr>
      </w:pPr>
      <w:r>
        <w:t>6.4</w:t>
      </w:r>
      <w:r>
        <w:rPr>
          <w:rFonts w:asciiTheme="minorHAnsi" w:eastAsiaTheme="minorEastAsia" w:hAnsiTheme="minorHAnsi" w:cstheme="minorBidi"/>
          <w:kern w:val="2"/>
          <w:sz w:val="22"/>
          <w:szCs w:val="22"/>
          <w:lang w:eastAsia="en-GB"/>
          <w14:ligatures w14:val="standardContextual"/>
        </w:rPr>
        <w:tab/>
      </w:r>
      <w:r>
        <w:t>3G</w:t>
      </w:r>
      <w:r>
        <w:tab/>
      </w:r>
      <w:r>
        <w:fldChar w:fldCharType="begin" w:fldLock="1"/>
      </w:r>
      <w:r>
        <w:instrText xml:space="preserve"> PAGEREF _Toc153126670 \h </w:instrText>
      </w:r>
      <w:r>
        <w:fldChar w:fldCharType="separate"/>
      </w:r>
      <w:r>
        <w:t>37</w:t>
      </w:r>
      <w:r>
        <w:fldChar w:fldCharType="end"/>
      </w:r>
    </w:p>
    <w:p w14:paraId="79ADDA19" w14:textId="63B59F34" w:rsidR="0016656A" w:rsidRDefault="0016656A">
      <w:pPr>
        <w:pStyle w:val="TOC1"/>
        <w:rPr>
          <w:rFonts w:asciiTheme="minorHAnsi" w:eastAsiaTheme="minorEastAsia" w:hAnsiTheme="minorHAnsi" w:cstheme="minorBidi"/>
          <w:kern w:val="2"/>
          <w:szCs w:val="22"/>
          <w:lang w:eastAsia="en-GB"/>
          <w14:ligatures w14:val="standardContextual"/>
        </w:rPr>
      </w:pPr>
      <w:r>
        <w:t>7</w:t>
      </w:r>
      <w:r>
        <w:rPr>
          <w:rFonts w:asciiTheme="minorHAnsi" w:eastAsiaTheme="minorEastAsia" w:hAnsiTheme="minorHAnsi" w:cstheme="minorBidi"/>
          <w:kern w:val="2"/>
          <w:szCs w:val="22"/>
          <w:lang w:eastAsia="en-GB"/>
          <w14:ligatures w14:val="standardContextual"/>
        </w:rPr>
        <w:tab/>
      </w:r>
      <w:r>
        <w:t>Service Layer Based Interception</w:t>
      </w:r>
      <w:r>
        <w:tab/>
      </w:r>
      <w:r>
        <w:fldChar w:fldCharType="begin" w:fldLock="1"/>
      </w:r>
      <w:r>
        <w:instrText xml:space="preserve"> PAGEREF _Toc153126671 \h </w:instrText>
      </w:r>
      <w:r>
        <w:fldChar w:fldCharType="separate"/>
      </w:r>
      <w:r>
        <w:t>37</w:t>
      </w:r>
      <w:r>
        <w:fldChar w:fldCharType="end"/>
      </w:r>
    </w:p>
    <w:p w14:paraId="1D94EA3E" w14:textId="53C18B45" w:rsidR="0016656A" w:rsidRDefault="0016656A">
      <w:pPr>
        <w:pStyle w:val="TOC2"/>
        <w:rPr>
          <w:rFonts w:asciiTheme="minorHAnsi" w:eastAsiaTheme="minorEastAsia" w:hAnsiTheme="minorHAnsi" w:cstheme="minorBidi"/>
          <w:kern w:val="2"/>
          <w:sz w:val="22"/>
          <w:szCs w:val="22"/>
          <w:lang w:eastAsia="en-GB"/>
          <w14:ligatures w14:val="standardContextual"/>
        </w:rPr>
      </w:pPr>
      <w:r>
        <w:t>7.1</w:t>
      </w:r>
      <w:r>
        <w:rPr>
          <w:rFonts w:asciiTheme="minorHAnsi" w:eastAsiaTheme="minorEastAsia" w:hAnsiTheme="minorHAnsi" w:cstheme="minorBidi"/>
          <w:kern w:val="2"/>
          <w:sz w:val="22"/>
          <w:szCs w:val="22"/>
          <w:lang w:eastAsia="en-GB"/>
          <w14:ligatures w14:val="standardContextual"/>
        </w:rPr>
        <w:tab/>
      </w:r>
      <w:r>
        <w:t>Introduction</w:t>
      </w:r>
      <w:r>
        <w:tab/>
      </w:r>
      <w:r>
        <w:fldChar w:fldCharType="begin" w:fldLock="1"/>
      </w:r>
      <w:r>
        <w:instrText xml:space="preserve"> PAGEREF _Toc153126672 \h </w:instrText>
      </w:r>
      <w:r>
        <w:fldChar w:fldCharType="separate"/>
      </w:r>
      <w:r>
        <w:t>37</w:t>
      </w:r>
      <w:r>
        <w:fldChar w:fldCharType="end"/>
      </w:r>
    </w:p>
    <w:p w14:paraId="74EB1B6C" w14:textId="3D436D60" w:rsidR="0016656A" w:rsidRDefault="0016656A">
      <w:pPr>
        <w:pStyle w:val="TOC2"/>
        <w:rPr>
          <w:rFonts w:asciiTheme="minorHAnsi" w:eastAsiaTheme="minorEastAsia" w:hAnsiTheme="minorHAnsi" w:cstheme="minorBidi"/>
          <w:kern w:val="2"/>
          <w:sz w:val="22"/>
          <w:szCs w:val="22"/>
          <w:lang w:eastAsia="en-GB"/>
          <w14:ligatures w14:val="standardContextual"/>
        </w:rPr>
      </w:pPr>
      <w:r>
        <w:t>7.2</w:t>
      </w:r>
      <w:r>
        <w:rPr>
          <w:rFonts w:asciiTheme="minorHAnsi" w:eastAsiaTheme="minorEastAsia" w:hAnsiTheme="minorHAnsi" w:cstheme="minorBidi"/>
          <w:kern w:val="2"/>
          <w:sz w:val="22"/>
          <w:szCs w:val="22"/>
          <w:lang w:eastAsia="en-GB"/>
          <w14:ligatures w14:val="standardContextual"/>
        </w:rPr>
        <w:tab/>
      </w:r>
      <w:r>
        <w:t>Central Subscriber Management</w:t>
      </w:r>
      <w:r>
        <w:tab/>
      </w:r>
      <w:r>
        <w:fldChar w:fldCharType="begin" w:fldLock="1"/>
      </w:r>
      <w:r>
        <w:instrText xml:space="preserve"> PAGEREF _Toc153126673 \h </w:instrText>
      </w:r>
      <w:r>
        <w:fldChar w:fldCharType="separate"/>
      </w:r>
      <w:r>
        <w:t>37</w:t>
      </w:r>
      <w:r>
        <w:fldChar w:fldCharType="end"/>
      </w:r>
    </w:p>
    <w:p w14:paraId="7A87E256" w14:textId="77AAC039" w:rsidR="0016656A" w:rsidRDefault="0016656A">
      <w:pPr>
        <w:pStyle w:val="TOC3"/>
        <w:rPr>
          <w:rFonts w:asciiTheme="minorHAnsi" w:eastAsiaTheme="minorEastAsia" w:hAnsiTheme="minorHAnsi" w:cstheme="minorBidi"/>
          <w:kern w:val="2"/>
          <w:sz w:val="22"/>
          <w:szCs w:val="22"/>
          <w:lang w:eastAsia="en-GB"/>
          <w14:ligatures w14:val="standardContextual"/>
        </w:rPr>
      </w:pPr>
      <w:r>
        <w:t>7.2.1</w:t>
      </w:r>
      <w:r>
        <w:rPr>
          <w:rFonts w:asciiTheme="minorHAnsi" w:eastAsiaTheme="minorEastAsia" w:hAnsiTheme="minorHAnsi" w:cstheme="minorBidi"/>
          <w:kern w:val="2"/>
          <w:sz w:val="22"/>
          <w:szCs w:val="22"/>
          <w:lang w:eastAsia="en-GB"/>
          <w14:ligatures w14:val="standardContextual"/>
        </w:rPr>
        <w:tab/>
      </w:r>
      <w:r>
        <w:t>General description</w:t>
      </w:r>
      <w:r>
        <w:tab/>
      </w:r>
      <w:r>
        <w:fldChar w:fldCharType="begin" w:fldLock="1"/>
      </w:r>
      <w:r>
        <w:instrText xml:space="preserve"> PAGEREF _Toc153126674 \h </w:instrText>
      </w:r>
      <w:r>
        <w:fldChar w:fldCharType="separate"/>
      </w:r>
      <w:r>
        <w:t>37</w:t>
      </w:r>
      <w:r>
        <w:fldChar w:fldCharType="end"/>
      </w:r>
    </w:p>
    <w:p w14:paraId="4A02F0DB" w14:textId="3CC56810" w:rsidR="0016656A" w:rsidRDefault="0016656A">
      <w:pPr>
        <w:pStyle w:val="TOC3"/>
        <w:rPr>
          <w:rFonts w:asciiTheme="minorHAnsi" w:eastAsiaTheme="minorEastAsia" w:hAnsiTheme="minorHAnsi" w:cstheme="minorBidi"/>
          <w:kern w:val="2"/>
          <w:sz w:val="22"/>
          <w:szCs w:val="22"/>
          <w:lang w:eastAsia="en-GB"/>
          <w14:ligatures w14:val="standardContextual"/>
        </w:rPr>
      </w:pPr>
      <w:r>
        <w:t>7.2.2</w:t>
      </w:r>
      <w:r>
        <w:rPr>
          <w:rFonts w:asciiTheme="minorHAnsi" w:eastAsiaTheme="minorEastAsia" w:hAnsiTheme="minorHAnsi" w:cstheme="minorBidi"/>
          <w:kern w:val="2"/>
          <w:sz w:val="22"/>
          <w:szCs w:val="22"/>
          <w:lang w:eastAsia="en-GB"/>
          <w14:ligatures w14:val="standardContextual"/>
        </w:rPr>
        <w:tab/>
      </w:r>
      <w:r>
        <w:t>LI at UDM</w:t>
      </w:r>
      <w:r>
        <w:tab/>
      </w:r>
      <w:r>
        <w:fldChar w:fldCharType="begin" w:fldLock="1"/>
      </w:r>
      <w:r>
        <w:instrText xml:space="preserve"> PAGEREF _Toc153126675 \h </w:instrText>
      </w:r>
      <w:r>
        <w:fldChar w:fldCharType="separate"/>
      </w:r>
      <w:r>
        <w:t>37</w:t>
      </w:r>
      <w:r>
        <w:fldChar w:fldCharType="end"/>
      </w:r>
    </w:p>
    <w:p w14:paraId="6DDEE5E3" w14:textId="403A876F" w:rsidR="0016656A" w:rsidRDefault="0016656A">
      <w:pPr>
        <w:pStyle w:val="TOC4"/>
        <w:rPr>
          <w:rFonts w:asciiTheme="minorHAnsi" w:eastAsiaTheme="minorEastAsia" w:hAnsiTheme="minorHAnsi" w:cstheme="minorBidi"/>
          <w:kern w:val="2"/>
          <w:sz w:val="22"/>
          <w:szCs w:val="22"/>
          <w:lang w:eastAsia="en-GB"/>
          <w14:ligatures w14:val="standardContextual"/>
        </w:rPr>
      </w:pPr>
      <w:r>
        <w:t>7.2.2.1</w:t>
      </w:r>
      <w:r>
        <w:rPr>
          <w:rFonts w:asciiTheme="minorHAnsi" w:eastAsiaTheme="minorEastAsia" w:hAnsiTheme="minorHAnsi" w:cstheme="minorBidi"/>
          <w:kern w:val="2"/>
          <w:sz w:val="22"/>
          <w:szCs w:val="22"/>
          <w:lang w:eastAsia="en-GB"/>
          <w14:ligatures w14:val="standardContextual"/>
        </w:rPr>
        <w:tab/>
      </w:r>
      <w:r>
        <w:t>General description</w:t>
      </w:r>
      <w:r>
        <w:tab/>
      </w:r>
      <w:r>
        <w:fldChar w:fldCharType="begin" w:fldLock="1"/>
      </w:r>
      <w:r>
        <w:instrText xml:space="preserve"> PAGEREF _Toc153126676 \h </w:instrText>
      </w:r>
      <w:r>
        <w:fldChar w:fldCharType="separate"/>
      </w:r>
      <w:r>
        <w:t>37</w:t>
      </w:r>
      <w:r>
        <w:fldChar w:fldCharType="end"/>
      </w:r>
    </w:p>
    <w:p w14:paraId="1B2617A0" w14:textId="7E5CA46B" w:rsidR="0016656A" w:rsidRDefault="0016656A">
      <w:pPr>
        <w:pStyle w:val="TOC4"/>
        <w:rPr>
          <w:rFonts w:asciiTheme="minorHAnsi" w:eastAsiaTheme="minorEastAsia" w:hAnsiTheme="minorHAnsi" w:cstheme="minorBidi"/>
          <w:kern w:val="2"/>
          <w:sz w:val="22"/>
          <w:szCs w:val="22"/>
          <w:lang w:eastAsia="en-GB"/>
          <w14:ligatures w14:val="standardContextual"/>
        </w:rPr>
      </w:pPr>
      <w:r>
        <w:t>7.2.2.2</w:t>
      </w:r>
      <w:r>
        <w:rPr>
          <w:rFonts w:asciiTheme="minorHAnsi" w:eastAsiaTheme="minorEastAsia" w:hAnsiTheme="minorHAnsi" w:cstheme="minorBidi"/>
          <w:kern w:val="2"/>
          <w:sz w:val="22"/>
          <w:szCs w:val="22"/>
          <w:lang w:eastAsia="en-GB"/>
          <w14:ligatures w14:val="standardContextual"/>
        </w:rPr>
        <w:tab/>
      </w:r>
      <w:r>
        <w:t>Provisioning over LI_X1</w:t>
      </w:r>
      <w:r>
        <w:tab/>
      </w:r>
      <w:r>
        <w:fldChar w:fldCharType="begin" w:fldLock="1"/>
      </w:r>
      <w:r>
        <w:instrText xml:space="preserve"> PAGEREF _Toc153126677 \h </w:instrText>
      </w:r>
      <w:r>
        <w:fldChar w:fldCharType="separate"/>
      </w:r>
      <w:r>
        <w:t>37</w:t>
      </w:r>
      <w:r>
        <w:fldChar w:fldCharType="end"/>
      </w:r>
    </w:p>
    <w:p w14:paraId="1F6506CE" w14:textId="044C0682" w:rsidR="0016656A" w:rsidRDefault="0016656A">
      <w:pPr>
        <w:pStyle w:val="TOC4"/>
        <w:rPr>
          <w:rFonts w:asciiTheme="minorHAnsi" w:eastAsiaTheme="minorEastAsia" w:hAnsiTheme="minorHAnsi" w:cstheme="minorBidi"/>
          <w:kern w:val="2"/>
          <w:sz w:val="22"/>
          <w:szCs w:val="22"/>
          <w:lang w:eastAsia="en-GB"/>
          <w14:ligatures w14:val="standardContextual"/>
        </w:rPr>
      </w:pPr>
      <w:r>
        <w:t>7.2.2.3</w:t>
      </w:r>
      <w:r>
        <w:rPr>
          <w:rFonts w:asciiTheme="minorHAnsi" w:eastAsiaTheme="minorEastAsia" w:hAnsiTheme="minorHAnsi" w:cstheme="minorBidi"/>
          <w:kern w:val="2"/>
          <w:sz w:val="22"/>
          <w:szCs w:val="22"/>
          <w:lang w:eastAsia="en-GB"/>
          <w14:ligatures w14:val="standardContextual"/>
        </w:rPr>
        <w:tab/>
      </w:r>
      <w:r>
        <w:t>Generation of xIRI over LI_X2</w:t>
      </w:r>
      <w:r>
        <w:tab/>
      </w:r>
      <w:r>
        <w:fldChar w:fldCharType="begin" w:fldLock="1"/>
      </w:r>
      <w:r>
        <w:instrText xml:space="preserve"> PAGEREF _Toc153126678 \h </w:instrText>
      </w:r>
      <w:r>
        <w:fldChar w:fldCharType="separate"/>
      </w:r>
      <w:r>
        <w:t>37</w:t>
      </w:r>
      <w:r>
        <w:fldChar w:fldCharType="end"/>
      </w:r>
    </w:p>
    <w:p w14:paraId="01C2D0BA" w14:textId="445B5F8C" w:rsidR="0016656A" w:rsidRDefault="0016656A">
      <w:pPr>
        <w:pStyle w:val="TOC5"/>
        <w:rPr>
          <w:rFonts w:asciiTheme="minorHAnsi" w:eastAsiaTheme="minorEastAsia" w:hAnsiTheme="minorHAnsi" w:cstheme="minorBidi"/>
          <w:kern w:val="2"/>
          <w:sz w:val="22"/>
          <w:szCs w:val="22"/>
          <w:lang w:eastAsia="en-GB"/>
          <w14:ligatures w14:val="standardContextual"/>
        </w:rPr>
      </w:pPr>
      <w:r>
        <w:t>7.2.2.3.1</w:t>
      </w:r>
      <w:r>
        <w:rPr>
          <w:rFonts w:asciiTheme="minorHAnsi" w:eastAsiaTheme="minorEastAsia" w:hAnsiTheme="minorHAnsi" w:cstheme="minorBidi"/>
          <w:kern w:val="2"/>
          <w:sz w:val="22"/>
          <w:szCs w:val="22"/>
          <w:lang w:eastAsia="en-GB"/>
          <w14:ligatures w14:val="standardContextual"/>
        </w:rPr>
        <w:tab/>
      </w:r>
      <w:r>
        <w:t>General description</w:t>
      </w:r>
      <w:r>
        <w:tab/>
      </w:r>
      <w:r>
        <w:fldChar w:fldCharType="begin" w:fldLock="1"/>
      </w:r>
      <w:r>
        <w:instrText xml:space="preserve"> PAGEREF _Toc153126679 \h </w:instrText>
      </w:r>
      <w:r>
        <w:fldChar w:fldCharType="separate"/>
      </w:r>
      <w:r>
        <w:t>37</w:t>
      </w:r>
      <w:r>
        <w:fldChar w:fldCharType="end"/>
      </w:r>
    </w:p>
    <w:p w14:paraId="29CE126A" w14:textId="08658BF7" w:rsidR="0016656A" w:rsidRDefault="0016656A">
      <w:pPr>
        <w:pStyle w:val="TOC5"/>
        <w:rPr>
          <w:rFonts w:asciiTheme="minorHAnsi" w:eastAsiaTheme="minorEastAsia" w:hAnsiTheme="minorHAnsi" w:cstheme="minorBidi"/>
          <w:kern w:val="2"/>
          <w:sz w:val="22"/>
          <w:szCs w:val="22"/>
          <w:lang w:eastAsia="en-GB"/>
          <w14:ligatures w14:val="standardContextual"/>
        </w:rPr>
      </w:pPr>
      <w:r>
        <w:t>7.2.2.3.2</w:t>
      </w:r>
      <w:r>
        <w:rPr>
          <w:rFonts w:asciiTheme="minorHAnsi" w:eastAsiaTheme="minorEastAsia" w:hAnsiTheme="minorHAnsi" w:cstheme="minorBidi"/>
          <w:kern w:val="2"/>
          <w:sz w:val="22"/>
          <w:szCs w:val="22"/>
          <w:lang w:eastAsia="en-GB"/>
          <w14:ligatures w14:val="standardContextual"/>
        </w:rPr>
        <w:tab/>
      </w:r>
      <w:r>
        <w:t>Serving system</w:t>
      </w:r>
      <w:r>
        <w:tab/>
      </w:r>
      <w:r>
        <w:fldChar w:fldCharType="begin" w:fldLock="1"/>
      </w:r>
      <w:r>
        <w:instrText xml:space="preserve"> PAGEREF _Toc153126680 \h </w:instrText>
      </w:r>
      <w:r>
        <w:fldChar w:fldCharType="separate"/>
      </w:r>
      <w:r>
        <w:t>37</w:t>
      </w:r>
      <w:r>
        <w:fldChar w:fldCharType="end"/>
      </w:r>
    </w:p>
    <w:p w14:paraId="61A531BE" w14:textId="56E28A53" w:rsidR="0016656A" w:rsidRDefault="0016656A">
      <w:pPr>
        <w:pStyle w:val="TOC5"/>
        <w:rPr>
          <w:rFonts w:asciiTheme="minorHAnsi" w:eastAsiaTheme="minorEastAsia" w:hAnsiTheme="minorHAnsi" w:cstheme="minorBidi"/>
          <w:kern w:val="2"/>
          <w:sz w:val="22"/>
          <w:szCs w:val="22"/>
          <w:lang w:eastAsia="en-GB"/>
          <w14:ligatures w14:val="standardContextual"/>
        </w:rPr>
      </w:pPr>
      <w:r>
        <w:t>7.2.2.3.3</w:t>
      </w:r>
      <w:r>
        <w:rPr>
          <w:rFonts w:asciiTheme="minorHAnsi" w:eastAsiaTheme="minorEastAsia" w:hAnsiTheme="minorHAnsi" w:cstheme="minorBidi"/>
          <w:kern w:val="2"/>
          <w:sz w:val="22"/>
          <w:szCs w:val="22"/>
          <w:lang w:eastAsia="en-GB"/>
          <w14:ligatures w14:val="standardContextual"/>
        </w:rPr>
        <w:tab/>
      </w:r>
      <w:r>
        <w:t>Subscriber record change</w:t>
      </w:r>
      <w:r>
        <w:tab/>
      </w:r>
      <w:r>
        <w:fldChar w:fldCharType="begin" w:fldLock="1"/>
      </w:r>
      <w:r>
        <w:instrText xml:space="preserve"> PAGEREF _Toc153126681 \h </w:instrText>
      </w:r>
      <w:r>
        <w:fldChar w:fldCharType="separate"/>
      </w:r>
      <w:r>
        <w:t>38</w:t>
      </w:r>
      <w:r>
        <w:fldChar w:fldCharType="end"/>
      </w:r>
    </w:p>
    <w:p w14:paraId="19723093" w14:textId="0449D07C" w:rsidR="0016656A" w:rsidRDefault="0016656A">
      <w:pPr>
        <w:pStyle w:val="TOC5"/>
        <w:rPr>
          <w:rFonts w:asciiTheme="minorHAnsi" w:eastAsiaTheme="minorEastAsia" w:hAnsiTheme="minorHAnsi" w:cstheme="minorBidi"/>
          <w:kern w:val="2"/>
          <w:sz w:val="22"/>
          <w:szCs w:val="22"/>
          <w:lang w:eastAsia="en-GB"/>
          <w14:ligatures w14:val="standardContextual"/>
        </w:rPr>
      </w:pPr>
      <w:r>
        <w:t>7.2.2.3.4</w:t>
      </w:r>
      <w:r>
        <w:rPr>
          <w:rFonts w:asciiTheme="minorHAnsi" w:eastAsiaTheme="minorEastAsia" w:hAnsiTheme="minorHAnsi" w:cstheme="minorBidi"/>
          <w:kern w:val="2"/>
          <w:sz w:val="22"/>
          <w:szCs w:val="22"/>
          <w:lang w:eastAsia="en-GB"/>
          <w14:ligatures w14:val="standardContextual"/>
        </w:rPr>
        <w:tab/>
      </w:r>
      <w:r>
        <w:t>Cancel location</w:t>
      </w:r>
      <w:r>
        <w:tab/>
      </w:r>
      <w:r>
        <w:fldChar w:fldCharType="begin" w:fldLock="1"/>
      </w:r>
      <w:r>
        <w:instrText xml:space="preserve"> PAGEREF _Toc153126682 \h </w:instrText>
      </w:r>
      <w:r>
        <w:fldChar w:fldCharType="separate"/>
      </w:r>
      <w:r>
        <w:t>38</w:t>
      </w:r>
      <w:r>
        <w:fldChar w:fldCharType="end"/>
      </w:r>
    </w:p>
    <w:p w14:paraId="4CBE361E" w14:textId="0C8B56E5" w:rsidR="0016656A" w:rsidRDefault="0016656A">
      <w:pPr>
        <w:pStyle w:val="TOC5"/>
        <w:rPr>
          <w:rFonts w:asciiTheme="minorHAnsi" w:eastAsiaTheme="minorEastAsia" w:hAnsiTheme="minorHAnsi" w:cstheme="minorBidi"/>
          <w:kern w:val="2"/>
          <w:sz w:val="22"/>
          <w:szCs w:val="22"/>
          <w:lang w:eastAsia="en-GB"/>
          <w14:ligatures w14:val="standardContextual"/>
        </w:rPr>
      </w:pPr>
      <w:r>
        <w:t>7.2.2.3.5</w:t>
      </w:r>
      <w:r>
        <w:rPr>
          <w:rFonts w:asciiTheme="minorHAnsi" w:eastAsiaTheme="minorEastAsia" w:hAnsiTheme="minorHAnsi" w:cstheme="minorBidi"/>
          <w:kern w:val="2"/>
          <w:sz w:val="22"/>
          <w:szCs w:val="22"/>
          <w:lang w:eastAsia="en-GB"/>
          <w14:ligatures w14:val="standardContextual"/>
        </w:rPr>
        <w:tab/>
      </w:r>
      <w:r>
        <w:t>Location information request</w:t>
      </w:r>
      <w:r>
        <w:tab/>
      </w:r>
      <w:r>
        <w:fldChar w:fldCharType="begin" w:fldLock="1"/>
      </w:r>
      <w:r>
        <w:instrText xml:space="preserve"> PAGEREF _Toc153126683 \h </w:instrText>
      </w:r>
      <w:r>
        <w:fldChar w:fldCharType="separate"/>
      </w:r>
      <w:r>
        <w:t>38</w:t>
      </w:r>
      <w:r>
        <w:fldChar w:fldCharType="end"/>
      </w:r>
    </w:p>
    <w:p w14:paraId="382EF803" w14:textId="1328DD28" w:rsidR="0016656A" w:rsidRDefault="0016656A">
      <w:pPr>
        <w:pStyle w:val="TOC4"/>
        <w:rPr>
          <w:rFonts w:asciiTheme="minorHAnsi" w:eastAsiaTheme="minorEastAsia" w:hAnsiTheme="minorHAnsi" w:cstheme="minorBidi"/>
          <w:kern w:val="2"/>
          <w:sz w:val="22"/>
          <w:szCs w:val="22"/>
          <w:lang w:eastAsia="en-GB"/>
          <w14:ligatures w14:val="standardContextual"/>
        </w:rPr>
      </w:pPr>
      <w:r>
        <w:t>7.2.2.4</w:t>
      </w:r>
      <w:r>
        <w:rPr>
          <w:rFonts w:asciiTheme="minorHAnsi" w:eastAsiaTheme="minorEastAsia" w:hAnsiTheme="minorHAnsi" w:cstheme="minorBidi"/>
          <w:kern w:val="2"/>
          <w:sz w:val="22"/>
          <w:szCs w:val="22"/>
          <w:lang w:eastAsia="en-GB"/>
          <w14:ligatures w14:val="standardContextual"/>
        </w:rPr>
        <w:tab/>
      </w:r>
      <w:r>
        <w:t>Generation of IRI over LI_HI2</w:t>
      </w:r>
      <w:r>
        <w:tab/>
      </w:r>
      <w:r>
        <w:fldChar w:fldCharType="begin" w:fldLock="1"/>
      </w:r>
      <w:r>
        <w:instrText xml:space="preserve"> PAGEREF _Toc153126684 \h </w:instrText>
      </w:r>
      <w:r>
        <w:fldChar w:fldCharType="separate"/>
      </w:r>
      <w:r>
        <w:t>38</w:t>
      </w:r>
      <w:r>
        <w:fldChar w:fldCharType="end"/>
      </w:r>
    </w:p>
    <w:p w14:paraId="7CED6021" w14:textId="4F9E9B78" w:rsidR="0016656A" w:rsidRDefault="0016656A">
      <w:pPr>
        <w:pStyle w:val="TOC3"/>
        <w:rPr>
          <w:rFonts w:asciiTheme="minorHAnsi" w:eastAsiaTheme="minorEastAsia" w:hAnsiTheme="minorHAnsi" w:cstheme="minorBidi"/>
          <w:kern w:val="2"/>
          <w:sz w:val="22"/>
          <w:szCs w:val="22"/>
          <w:lang w:eastAsia="en-GB"/>
          <w14:ligatures w14:val="standardContextual"/>
        </w:rPr>
      </w:pPr>
      <w:r>
        <w:t>7.2.3</w:t>
      </w:r>
      <w:r>
        <w:rPr>
          <w:rFonts w:asciiTheme="minorHAnsi" w:eastAsiaTheme="minorEastAsia" w:hAnsiTheme="minorHAnsi" w:cstheme="minorBidi"/>
          <w:kern w:val="2"/>
          <w:sz w:val="22"/>
          <w:szCs w:val="22"/>
          <w:lang w:eastAsia="en-GB"/>
          <w14:ligatures w14:val="standardContextual"/>
        </w:rPr>
        <w:tab/>
      </w:r>
      <w:r>
        <w:t>LI at HSS</w:t>
      </w:r>
      <w:r>
        <w:tab/>
      </w:r>
      <w:r>
        <w:fldChar w:fldCharType="begin" w:fldLock="1"/>
      </w:r>
      <w:r>
        <w:instrText xml:space="preserve"> PAGEREF _Toc153126685 \h </w:instrText>
      </w:r>
      <w:r>
        <w:fldChar w:fldCharType="separate"/>
      </w:r>
      <w:r>
        <w:t>38</w:t>
      </w:r>
      <w:r>
        <w:fldChar w:fldCharType="end"/>
      </w:r>
    </w:p>
    <w:p w14:paraId="398DD869" w14:textId="6F5D0E25" w:rsidR="0016656A" w:rsidRDefault="0016656A">
      <w:pPr>
        <w:pStyle w:val="TOC2"/>
        <w:rPr>
          <w:rFonts w:asciiTheme="minorHAnsi" w:eastAsiaTheme="minorEastAsia" w:hAnsiTheme="minorHAnsi" w:cstheme="minorBidi"/>
          <w:kern w:val="2"/>
          <w:sz w:val="22"/>
          <w:szCs w:val="22"/>
          <w:lang w:eastAsia="en-GB"/>
          <w14:ligatures w14:val="standardContextual"/>
        </w:rPr>
      </w:pPr>
      <w:r>
        <w:t>7.3</w:t>
      </w:r>
      <w:r>
        <w:rPr>
          <w:rFonts w:asciiTheme="minorHAnsi" w:eastAsiaTheme="minorEastAsia" w:hAnsiTheme="minorHAnsi" w:cstheme="minorBidi"/>
          <w:kern w:val="2"/>
          <w:sz w:val="22"/>
          <w:szCs w:val="22"/>
          <w:lang w:eastAsia="en-GB"/>
          <w14:ligatures w14:val="standardContextual"/>
        </w:rPr>
        <w:tab/>
      </w:r>
      <w:r>
        <w:t>Location</w:t>
      </w:r>
      <w:r>
        <w:tab/>
      </w:r>
      <w:r>
        <w:fldChar w:fldCharType="begin" w:fldLock="1"/>
      </w:r>
      <w:r>
        <w:instrText xml:space="preserve"> PAGEREF _Toc153126686 \h </w:instrText>
      </w:r>
      <w:r>
        <w:fldChar w:fldCharType="separate"/>
      </w:r>
      <w:r>
        <w:t>38</w:t>
      </w:r>
      <w:r>
        <w:fldChar w:fldCharType="end"/>
      </w:r>
    </w:p>
    <w:p w14:paraId="11B408E4" w14:textId="40F472CB" w:rsidR="0016656A" w:rsidRDefault="0016656A">
      <w:pPr>
        <w:pStyle w:val="TOC3"/>
        <w:rPr>
          <w:rFonts w:asciiTheme="minorHAnsi" w:eastAsiaTheme="minorEastAsia" w:hAnsiTheme="minorHAnsi" w:cstheme="minorBidi"/>
          <w:kern w:val="2"/>
          <w:sz w:val="22"/>
          <w:szCs w:val="22"/>
          <w:lang w:eastAsia="en-GB"/>
          <w14:ligatures w14:val="standardContextual"/>
        </w:rPr>
      </w:pPr>
      <w:r>
        <w:t>7.3.1</w:t>
      </w:r>
      <w:r>
        <w:rPr>
          <w:rFonts w:asciiTheme="minorHAnsi" w:eastAsiaTheme="minorEastAsia" w:hAnsiTheme="minorHAnsi" w:cstheme="minorBidi"/>
          <w:kern w:val="2"/>
          <w:sz w:val="22"/>
          <w:szCs w:val="22"/>
          <w:lang w:eastAsia="en-GB"/>
          <w14:ligatures w14:val="standardContextual"/>
        </w:rPr>
        <w:tab/>
      </w:r>
      <w:r>
        <w:t>Lawful Access Location Services (LALS)</w:t>
      </w:r>
      <w:r>
        <w:tab/>
      </w:r>
      <w:r>
        <w:fldChar w:fldCharType="begin" w:fldLock="1"/>
      </w:r>
      <w:r>
        <w:instrText xml:space="preserve"> PAGEREF _Toc153126687 \h </w:instrText>
      </w:r>
      <w:r>
        <w:fldChar w:fldCharType="separate"/>
      </w:r>
      <w:r>
        <w:t>38</w:t>
      </w:r>
      <w:r>
        <w:fldChar w:fldCharType="end"/>
      </w:r>
    </w:p>
    <w:p w14:paraId="42C5D703" w14:textId="7CF8871B" w:rsidR="0016656A" w:rsidRDefault="0016656A">
      <w:pPr>
        <w:pStyle w:val="TOC4"/>
        <w:rPr>
          <w:rFonts w:asciiTheme="minorHAnsi" w:eastAsiaTheme="minorEastAsia" w:hAnsiTheme="minorHAnsi" w:cstheme="minorBidi"/>
          <w:kern w:val="2"/>
          <w:sz w:val="22"/>
          <w:szCs w:val="22"/>
          <w:lang w:eastAsia="en-GB"/>
          <w14:ligatures w14:val="standardContextual"/>
        </w:rPr>
      </w:pPr>
      <w:r>
        <w:t>7.3.1.1</w:t>
      </w:r>
      <w:r>
        <w:rPr>
          <w:rFonts w:asciiTheme="minorHAnsi" w:eastAsiaTheme="minorEastAsia" w:hAnsiTheme="minorHAnsi" w:cstheme="minorBidi"/>
          <w:kern w:val="2"/>
          <w:sz w:val="22"/>
          <w:szCs w:val="22"/>
          <w:lang w:eastAsia="en-GB"/>
          <w14:ligatures w14:val="standardContextual"/>
        </w:rPr>
        <w:tab/>
      </w:r>
      <w:r>
        <w:t>General description</w:t>
      </w:r>
      <w:r>
        <w:tab/>
      </w:r>
      <w:r>
        <w:fldChar w:fldCharType="begin" w:fldLock="1"/>
      </w:r>
      <w:r>
        <w:instrText xml:space="preserve"> PAGEREF _Toc153126688 \h </w:instrText>
      </w:r>
      <w:r>
        <w:fldChar w:fldCharType="separate"/>
      </w:r>
      <w:r>
        <w:t>38</w:t>
      </w:r>
      <w:r>
        <w:fldChar w:fldCharType="end"/>
      </w:r>
    </w:p>
    <w:p w14:paraId="3AD6732B" w14:textId="04E3E545" w:rsidR="0016656A" w:rsidRDefault="0016656A">
      <w:pPr>
        <w:pStyle w:val="TOC4"/>
        <w:rPr>
          <w:rFonts w:asciiTheme="minorHAnsi" w:eastAsiaTheme="minorEastAsia" w:hAnsiTheme="minorHAnsi" w:cstheme="minorBidi"/>
          <w:kern w:val="2"/>
          <w:sz w:val="22"/>
          <w:szCs w:val="22"/>
          <w:lang w:eastAsia="en-GB"/>
          <w14:ligatures w14:val="standardContextual"/>
        </w:rPr>
      </w:pPr>
      <w:r>
        <w:t>7.3.1.2</w:t>
      </w:r>
      <w:r>
        <w:rPr>
          <w:rFonts w:asciiTheme="minorHAnsi" w:eastAsiaTheme="minorEastAsia" w:hAnsiTheme="minorHAnsi" w:cstheme="minorBidi"/>
          <w:kern w:val="2"/>
          <w:sz w:val="22"/>
          <w:szCs w:val="22"/>
          <w:lang w:eastAsia="en-GB"/>
          <w14:ligatures w14:val="standardContextual"/>
        </w:rPr>
        <w:tab/>
      </w:r>
      <w:r>
        <w:t>Provisioning over LI_X1</w:t>
      </w:r>
      <w:r>
        <w:tab/>
      </w:r>
      <w:r>
        <w:fldChar w:fldCharType="begin" w:fldLock="1"/>
      </w:r>
      <w:r>
        <w:instrText xml:space="preserve"> PAGEREF _Toc153126689 \h </w:instrText>
      </w:r>
      <w:r>
        <w:fldChar w:fldCharType="separate"/>
      </w:r>
      <w:r>
        <w:t>39</w:t>
      </w:r>
      <w:r>
        <w:fldChar w:fldCharType="end"/>
      </w:r>
    </w:p>
    <w:p w14:paraId="500D13BC" w14:textId="3FD3A87C" w:rsidR="0016656A" w:rsidRDefault="0016656A">
      <w:pPr>
        <w:pStyle w:val="TOC4"/>
        <w:rPr>
          <w:rFonts w:asciiTheme="minorHAnsi" w:eastAsiaTheme="minorEastAsia" w:hAnsiTheme="minorHAnsi" w:cstheme="minorBidi"/>
          <w:kern w:val="2"/>
          <w:sz w:val="22"/>
          <w:szCs w:val="22"/>
          <w:lang w:eastAsia="en-GB"/>
          <w14:ligatures w14:val="standardContextual"/>
        </w:rPr>
      </w:pPr>
      <w:r>
        <w:t>7.3.1.2.1</w:t>
      </w:r>
      <w:r>
        <w:rPr>
          <w:rFonts w:asciiTheme="minorHAnsi" w:eastAsiaTheme="minorEastAsia" w:hAnsiTheme="minorHAnsi" w:cstheme="minorBidi"/>
          <w:kern w:val="2"/>
          <w:sz w:val="22"/>
          <w:szCs w:val="22"/>
          <w:lang w:eastAsia="en-GB"/>
          <w14:ligatures w14:val="standardContextual"/>
        </w:rPr>
        <w:tab/>
      </w:r>
      <w:r>
        <w:t>Target positioning service</w:t>
      </w:r>
      <w:r>
        <w:tab/>
      </w:r>
      <w:r>
        <w:fldChar w:fldCharType="begin" w:fldLock="1"/>
      </w:r>
      <w:r>
        <w:instrText xml:space="preserve"> PAGEREF _Toc153126690 \h </w:instrText>
      </w:r>
      <w:r>
        <w:fldChar w:fldCharType="separate"/>
      </w:r>
      <w:r>
        <w:t>39</w:t>
      </w:r>
      <w:r>
        <w:fldChar w:fldCharType="end"/>
      </w:r>
    </w:p>
    <w:p w14:paraId="20BAE858" w14:textId="18F34568" w:rsidR="0016656A" w:rsidRDefault="0016656A">
      <w:pPr>
        <w:pStyle w:val="TOC4"/>
        <w:rPr>
          <w:rFonts w:asciiTheme="minorHAnsi" w:eastAsiaTheme="minorEastAsia" w:hAnsiTheme="minorHAnsi" w:cstheme="minorBidi"/>
          <w:kern w:val="2"/>
          <w:sz w:val="22"/>
          <w:szCs w:val="22"/>
          <w:lang w:eastAsia="en-GB"/>
          <w14:ligatures w14:val="standardContextual"/>
        </w:rPr>
      </w:pPr>
      <w:r>
        <w:t>7.3.1.2.2</w:t>
      </w:r>
      <w:r>
        <w:rPr>
          <w:rFonts w:asciiTheme="minorHAnsi" w:eastAsiaTheme="minorEastAsia" w:hAnsiTheme="minorHAnsi" w:cstheme="minorBidi"/>
          <w:kern w:val="2"/>
          <w:sz w:val="22"/>
          <w:szCs w:val="22"/>
          <w:lang w:eastAsia="en-GB"/>
          <w14:ligatures w14:val="standardContextual"/>
        </w:rPr>
        <w:tab/>
      </w:r>
      <w:r>
        <w:t>Triggered location service</w:t>
      </w:r>
      <w:r>
        <w:tab/>
      </w:r>
      <w:r>
        <w:fldChar w:fldCharType="begin" w:fldLock="1"/>
      </w:r>
      <w:r>
        <w:instrText xml:space="preserve"> PAGEREF _Toc153126691 \h </w:instrText>
      </w:r>
      <w:r>
        <w:fldChar w:fldCharType="separate"/>
      </w:r>
      <w:r>
        <w:t>39</w:t>
      </w:r>
      <w:r>
        <w:fldChar w:fldCharType="end"/>
      </w:r>
    </w:p>
    <w:p w14:paraId="3D7031AA" w14:textId="3586F623" w:rsidR="0016656A" w:rsidRDefault="0016656A">
      <w:pPr>
        <w:pStyle w:val="TOC4"/>
        <w:rPr>
          <w:rFonts w:asciiTheme="minorHAnsi" w:eastAsiaTheme="minorEastAsia" w:hAnsiTheme="minorHAnsi" w:cstheme="minorBidi"/>
          <w:kern w:val="2"/>
          <w:sz w:val="22"/>
          <w:szCs w:val="22"/>
          <w:lang w:eastAsia="en-GB"/>
          <w14:ligatures w14:val="standardContextual"/>
        </w:rPr>
      </w:pPr>
      <w:r>
        <w:t>7.3.1.3</w:t>
      </w:r>
      <w:r>
        <w:rPr>
          <w:rFonts w:asciiTheme="minorHAnsi" w:eastAsiaTheme="minorEastAsia" w:hAnsiTheme="minorHAnsi" w:cstheme="minorBidi"/>
          <w:kern w:val="2"/>
          <w:sz w:val="22"/>
          <w:szCs w:val="22"/>
          <w:lang w:eastAsia="en-GB"/>
          <w14:ligatures w14:val="standardContextual"/>
        </w:rPr>
        <w:tab/>
      </w:r>
      <w:r>
        <w:t>Triggering over LI_T2</w:t>
      </w:r>
      <w:r>
        <w:tab/>
      </w:r>
      <w:r>
        <w:fldChar w:fldCharType="begin" w:fldLock="1"/>
      </w:r>
      <w:r>
        <w:instrText xml:space="preserve"> PAGEREF _Toc153126692 \h </w:instrText>
      </w:r>
      <w:r>
        <w:fldChar w:fldCharType="separate"/>
      </w:r>
      <w:r>
        <w:t>40</w:t>
      </w:r>
      <w:r>
        <w:fldChar w:fldCharType="end"/>
      </w:r>
    </w:p>
    <w:p w14:paraId="142E1B5B" w14:textId="31FDAA7E" w:rsidR="0016656A" w:rsidRDefault="0016656A">
      <w:pPr>
        <w:pStyle w:val="TOC4"/>
        <w:rPr>
          <w:rFonts w:asciiTheme="minorHAnsi" w:eastAsiaTheme="minorEastAsia" w:hAnsiTheme="minorHAnsi" w:cstheme="minorBidi"/>
          <w:kern w:val="2"/>
          <w:sz w:val="22"/>
          <w:szCs w:val="22"/>
          <w:lang w:eastAsia="en-GB"/>
          <w14:ligatures w14:val="standardContextual"/>
        </w:rPr>
      </w:pPr>
      <w:r>
        <w:t>7.3.1.4</w:t>
      </w:r>
      <w:r>
        <w:rPr>
          <w:rFonts w:asciiTheme="minorHAnsi" w:eastAsiaTheme="minorEastAsia" w:hAnsiTheme="minorHAnsi" w:cstheme="minorBidi"/>
          <w:kern w:val="2"/>
          <w:sz w:val="22"/>
          <w:szCs w:val="22"/>
          <w:lang w:eastAsia="en-GB"/>
          <w14:ligatures w14:val="standardContextual"/>
        </w:rPr>
        <w:tab/>
      </w:r>
      <w:r>
        <w:t>Generation of xIRI over LI_X2</w:t>
      </w:r>
      <w:r>
        <w:tab/>
      </w:r>
      <w:r>
        <w:fldChar w:fldCharType="begin" w:fldLock="1"/>
      </w:r>
      <w:r>
        <w:instrText xml:space="preserve"> PAGEREF _Toc153126693 \h </w:instrText>
      </w:r>
      <w:r>
        <w:fldChar w:fldCharType="separate"/>
      </w:r>
      <w:r>
        <w:t>40</w:t>
      </w:r>
      <w:r>
        <w:fldChar w:fldCharType="end"/>
      </w:r>
    </w:p>
    <w:p w14:paraId="47DC284E" w14:textId="5B1D13CD" w:rsidR="0016656A" w:rsidRDefault="0016656A">
      <w:pPr>
        <w:pStyle w:val="TOC4"/>
        <w:rPr>
          <w:rFonts w:asciiTheme="minorHAnsi" w:eastAsiaTheme="minorEastAsia" w:hAnsiTheme="minorHAnsi" w:cstheme="minorBidi"/>
          <w:kern w:val="2"/>
          <w:sz w:val="22"/>
          <w:szCs w:val="22"/>
          <w:lang w:eastAsia="en-GB"/>
          <w14:ligatures w14:val="standardContextual"/>
        </w:rPr>
      </w:pPr>
      <w:r>
        <w:t>7.3.1.5</w:t>
      </w:r>
      <w:r>
        <w:rPr>
          <w:rFonts w:asciiTheme="minorHAnsi" w:eastAsiaTheme="minorEastAsia" w:hAnsiTheme="minorHAnsi" w:cstheme="minorBidi"/>
          <w:kern w:val="2"/>
          <w:sz w:val="22"/>
          <w:szCs w:val="22"/>
          <w:lang w:eastAsia="en-GB"/>
          <w14:ligatures w14:val="standardContextual"/>
        </w:rPr>
        <w:tab/>
      </w:r>
      <w:r>
        <w:t>Generation of IRI over LI_HI2</w:t>
      </w:r>
      <w:r>
        <w:tab/>
      </w:r>
      <w:r>
        <w:fldChar w:fldCharType="begin" w:fldLock="1"/>
      </w:r>
      <w:r>
        <w:instrText xml:space="preserve"> PAGEREF _Toc153126694 \h </w:instrText>
      </w:r>
      <w:r>
        <w:fldChar w:fldCharType="separate"/>
      </w:r>
      <w:r>
        <w:t>41</w:t>
      </w:r>
      <w:r>
        <w:fldChar w:fldCharType="end"/>
      </w:r>
    </w:p>
    <w:p w14:paraId="640325A8" w14:textId="5E4AB3ED" w:rsidR="0016656A" w:rsidRDefault="0016656A">
      <w:pPr>
        <w:pStyle w:val="TOC3"/>
        <w:rPr>
          <w:rFonts w:asciiTheme="minorHAnsi" w:eastAsiaTheme="minorEastAsia" w:hAnsiTheme="minorHAnsi" w:cstheme="minorBidi"/>
          <w:kern w:val="2"/>
          <w:sz w:val="22"/>
          <w:szCs w:val="22"/>
          <w:lang w:eastAsia="en-GB"/>
          <w14:ligatures w14:val="standardContextual"/>
        </w:rPr>
      </w:pPr>
      <w:r>
        <w:t>7.3.2</w:t>
      </w:r>
      <w:r>
        <w:rPr>
          <w:rFonts w:asciiTheme="minorHAnsi" w:eastAsiaTheme="minorEastAsia" w:hAnsiTheme="minorHAnsi" w:cstheme="minorBidi"/>
          <w:kern w:val="2"/>
          <w:sz w:val="22"/>
          <w:szCs w:val="22"/>
          <w:lang w:eastAsia="en-GB"/>
          <w14:ligatures w14:val="standardContextual"/>
        </w:rPr>
        <w:tab/>
      </w:r>
      <w:r>
        <w:t>Cell database information reporting</w:t>
      </w:r>
      <w:r>
        <w:tab/>
      </w:r>
      <w:r>
        <w:fldChar w:fldCharType="begin" w:fldLock="1"/>
      </w:r>
      <w:r>
        <w:instrText xml:space="preserve"> PAGEREF _Toc153126695 \h </w:instrText>
      </w:r>
      <w:r>
        <w:fldChar w:fldCharType="separate"/>
      </w:r>
      <w:r>
        <w:t>41</w:t>
      </w:r>
      <w:r>
        <w:fldChar w:fldCharType="end"/>
      </w:r>
    </w:p>
    <w:p w14:paraId="67C87865" w14:textId="58B94C96" w:rsidR="0016656A" w:rsidRDefault="0016656A">
      <w:pPr>
        <w:pStyle w:val="TOC4"/>
        <w:rPr>
          <w:rFonts w:asciiTheme="minorHAnsi" w:eastAsiaTheme="minorEastAsia" w:hAnsiTheme="minorHAnsi" w:cstheme="minorBidi"/>
          <w:kern w:val="2"/>
          <w:sz w:val="22"/>
          <w:szCs w:val="22"/>
          <w:lang w:eastAsia="en-GB"/>
          <w14:ligatures w14:val="standardContextual"/>
        </w:rPr>
      </w:pPr>
      <w:r>
        <w:t>7.3.2.1</w:t>
      </w:r>
      <w:r>
        <w:rPr>
          <w:rFonts w:asciiTheme="minorHAnsi" w:eastAsiaTheme="minorEastAsia" w:hAnsiTheme="minorHAnsi" w:cstheme="minorBidi"/>
          <w:kern w:val="2"/>
          <w:sz w:val="22"/>
          <w:szCs w:val="22"/>
          <w:lang w:eastAsia="en-GB"/>
          <w14:ligatures w14:val="standardContextual"/>
        </w:rPr>
        <w:tab/>
      </w:r>
      <w:r>
        <w:t>General description</w:t>
      </w:r>
      <w:r>
        <w:tab/>
      </w:r>
      <w:r>
        <w:fldChar w:fldCharType="begin" w:fldLock="1"/>
      </w:r>
      <w:r>
        <w:instrText xml:space="preserve"> PAGEREF _Toc153126696 \h </w:instrText>
      </w:r>
      <w:r>
        <w:fldChar w:fldCharType="separate"/>
      </w:r>
      <w:r>
        <w:t>41</w:t>
      </w:r>
      <w:r>
        <w:fldChar w:fldCharType="end"/>
      </w:r>
    </w:p>
    <w:p w14:paraId="10BF96C8" w14:textId="06C55EDA" w:rsidR="0016656A" w:rsidRDefault="0016656A">
      <w:pPr>
        <w:pStyle w:val="TOC4"/>
        <w:rPr>
          <w:rFonts w:asciiTheme="minorHAnsi" w:eastAsiaTheme="minorEastAsia" w:hAnsiTheme="minorHAnsi" w:cstheme="minorBidi"/>
          <w:kern w:val="2"/>
          <w:sz w:val="22"/>
          <w:szCs w:val="22"/>
          <w:lang w:eastAsia="en-GB"/>
          <w14:ligatures w14:val="standardContextual"/>
        </w:rPr>
      </w:pPr>
      <w:r>
        <w:t>7.3.2.2</w:t>
      </w:r>
      <w:r>
        <w:rPr>
          <w:rFonts w:asciiTheme="minorHAnsi" w:eastAsiaTheme="minorEastAsia" w:hAnsiTheme="minorHAnsi" w:cstheme="minorBidi"/>
          <w:kern w:val="2"/>
          <w:sz w:val="22"/>
          <w:szCs w:val="22"/>
          <w:lang w:eastAsia="en-GB"/>
          <w14:ligatures w14:val="standardContextual"/>
        </w:rPr>
        <w:tab/>
      </w:r>
      <w:r>
        <w:t>Delivery of cell site information over LI_HI2</w:t>
      </w:r>
      <w:r>
        <w:tab/>
      </w:r>
      <w:r>
        <w:fldChar w:fldCharType="begin" w:fldLock="1"/>
      </w:r>
      <w:r>
        <w:instrText xml:space="preserve"> PAGEREF _Toc153126697 \h </w:instrText>
      </w:r>
      <w:r>
        <w:fldChar w:fldCharType="separate"/>
      </w:r>
      <w:r>
        <w:t>41</w:t>
      </w:r>
      <w:r>
        <w:fldChar w:fldCharType="end"/>
      </w:r>
    </w:p>
    <w:p w14:paraId="21083333" w14:textId="06169EEA" w:rsidR="0016656A" w:rsidRDefault="0016656A" w:rsidP="0016656A">
      <w:pPr>
        <w:pStyle w:val="TOC8"/>
        <w:rPr>
          <w:rFonts w:asciiTheme="minorHAnsi" w:eastAsiaTheme="minorEastAsia" w:hAnsiTheme="minorHAnsi" w:cstheme="minorBidi"/>
          <w:b w:val="0"/>
          <w:kern w:val="2"/>
          <w:szCs w:val="22"/>
          <w:lang w:eastAsia="en-GB"/>
          <w14:ligatures w14:val="standardContextual"/>
        </w:rPr>
      </w:pPr>
      <w:r>
        <w:lastRenderedPageBreak/>
        <w:t>Annex A (normative):</w:t>
      </w:r>
      <w:r>
        <w:tab/>
        <w:t>Structure of both the Internal and External Interfaces</w:t>
      </w:r>
      <w:r>
        <w:tab/>
      </w:r>
      <w:r>
        <w:fldChar w:fldCharType="begin" w:fldLock="1"/>
      </w:r>
      <w:r>
        <w:instrText xml:space="preserve"> PAGEREF _Toc153126698 \h </w:instrText>
      </w:r>
      <w:r>
        <w:fldChar w:fldCharType="separate"/>
      </w:r>
      <w:r>
        <w:t>42</w:t>
      </w:r>
      <w:r>
        <w:fldChar w:fldCharType="end"/>
      </w:r>
    </w:p>
    <w:p w14:paraId="52A0FC60" w14:textId="70EDD237" w:rsidR="0016656A" w:rsidRDefault="0016656A" w:rsidP="0016656A">
      <w:pPr>
        <w:pStyle w:val="TOC8"/>
        <w:rPr>
          <w:rFonts w:asciiTheme="minorHAnsi" w:eastAsiaTheme="minorEastAsia" w:hAnsiTheme="minorHAnsi" w:cstheme="minorBidi"/>
          <w:b w:val="0"/>
          <w:kern w:val="2"/>
          <w:szCs w:val="22"/>
          <w:lang w:eastAsia="en-GB"/>
          <w14:ligatures w14:val="standardContextual"/>
        </w:rPr>
      </w:pPr>
      <w:r>
        <w:t>Annex B (normative):</w:t>
      </w:r>
      <w:r>
        <w:tab/>
        <w:t>LI Notification</w:t>
      </w:r>
      <w:r>
        <w:tab/>
      </w:r>
      <w:r>
        <w:fldChar w:fldCharType="begin" w:fldLock="1"/>
      </w:r>
      <w:r>
        <w:instrText xml:space="preserve"> PAGEREF _Toc153126699 \h </w:instrText>
      </w:r>
      <w:r>
        <w:fldChar w:fldCharType="separate"/>
      </w:r>
      <w:r>
        <w:t>60</w:t>
      </w:r>
      <w:r>
        <w:fldChar w:fldCharType="end"/>
      </w:r>
    </w:p>
    <w:p w14:paraId="04FEC858" w14:textId="01B87362" w:rsidR="0016656A" w:rsidRDefault="0016656A" w:rsidP="0016656A">
      <w:pPr>
        <w:pStyle w:val="TOC8"/>
        <w:rPr>
          <w:rFonts w:asciiTheme="minorHAnsi" w:eastAsiaTheme="minorEastAsia" w:hAnsiTheme="minorHAnsi" w:cstheme="minorBidi"/>
          <w:b w:val="0"/>
          <w:kern w:val="2"/>
          <w:szCs w:val="22"/>
          <w:lang w:eastAsia="en-GB"/>
          <w14:ligatures w14:val="standardContextual"/>
        </w:rPr>
      </w:pPr>
      <w:r>
        <w:t>Annex C (normative):</w:t>
      </w:r>
      <w:r>
        <w:tab/>
        <w:t>XSD Schema for LI_X1 extensions</w:t>
      </w:r>
      <w:r>
        <w:tab/>
      </w:r>
      <w:r>
        <w:fldChar w:fldCharType="begin" w:fldLock="1"/>
      </w:r>
      <w:r>
        <w:instrText xml:space="preserve"> PAGEREF _Toc153126700 \h </w:instrText>
      </w:r>
      <w:r>
        <w:fldChar w:fldCharType="separate"/>
      </w:r>
      <w:r>
        <w:t>61</w:t>
      </w:r>
      <w:r>
        <w:fldChar w:fldCharType="end"/>
      </w:r>
    </w:p>
    <w:p w14:paraId="3D5886CD" w14:textId="57881D49" w:rsidR="0016656A" w:rsidRDefault="0016656A" w:rsidP="0016656A">
      <w:pPr>
        <w:pStyle w:val="TOC8"/>
        <w:rPr>
          <w:rFonts w:asciiTheme="minorHAnsi" w:eastAsiaTheme="minorEastAsia" w:hAnsiTheme="minorHAnsi" w:cstheme="minorBidi"/>
          <w:b w:val="0"/>
          <w:kern w:val="2"/>
          <w:szCs w:val="22"/>
          <w:lang w:eastAsia="en-GB"/>
          <w14:ligatures w14:val="standardContextual"/>
        </w:rPr>
      </w:pPr>
      <w:r>
        <w:t>Annex D (informative):</w:t>
      </w:r>
      <w:r>
        <w:tab/>
        <w:t>Drafting Guidance</w:t>
      </w:r>
      <w:r>
        <w:tab/>
      </w:r>
      <w:r>
        <w:fldChar w:fldCharType="begin" w:fldLock="1"/>
      </w:r>
      <w:r>
        <w:instrText xml:space="preserve"> PAGEREF _Toc153126701 \h </w:instrText>
      </w:r>
      <w:r>
        <w:fldChar w:fldCharType="separate"/>
      </w:r>
      <w:r>
        <w:t>64</w:t>
      </w:r>
      <w:r>
        <w:fldChar w:fldCharType="end"/>
      </w:r>
    </w:p>
    <w:p w14:paraId="08382E1C" w14:textId="560E1611" w:rsidR="0016656A" w:rsidRDefault="0016656A">
      <w:pPr>
        <w:pStyle w:val="TOC1"/>
        <w:rPr>
          <w:rFonts w:asciiTheme="minorHAnsi" w:eastAsiaTheme="minorEastAsia" w:hAnsiTheme="minorHAnsi" w:cstheme="minorBidi"/>
          <w:kern w:val="2"/>
          <w:szCs w:val="22"/>
          <w:lang w:eastAsia="en-GB"/>
          <w14:ligatures w14:val="standardContextual"/>
        </w:rPr>
      </w:pPr>
      <w:r>
        <w:t>D.1</w:t>
      </w:r>
      <w:r>
        <w:rPr>
          <w:rFonts w:asciiTheme="minorHAnsi" w:eastAsiaTheme="minorEastAsia" w:hAnsiTheme="minorHAnsi" w:cstheme="minorBidi"/>
          <w:kern w:val="2"/>
          <w:szCs w:val="22"/>
          <w:lang w:eastAsia="en-GB"/>
          <w14:ligatures w14:val="standardContextual"/>
        </w:rPr>
        <w:tab/>
      </w:r>
      <w:r>
        <w:t>Introduction</w:t>
      </w:r>
      <w:r>
        <w:tab/>
      </w:r>
      <w:r>
        <w:fldChar w:fldCharType="begin" w:fldLock="1"/>
      </w:r>
      <w:r>
        <w:instrText xml:space="preserve"> PAGEREF _Toc153126702 \h </w:instrText>
      </w:r>
      <w:r>
        <w:fldChar w:fldCharType="separate"/>
      </w:r>
      <w:r>
        <w:t>64</w:t>
      </w:r>
      <w:r>
        <w:fldChar w:fldCharType="end"/>
      </w:r>
    </w:p>
    <w:p w14:paraId="6E4D8E28" w14:textId="1A13DF42" w:rsidR="0016656A" w:rsidRDefault="0016656A">
      <w:pPr>
        <w:pStyle w:val="TOC1"/>
        <w:rPr>
          <w:rFonts w:asciiTheme="minorHAnsi" w:eastAsiaTheme="minorEastAsia" w:hAnsiTheme="minorHAnsi" w:cstheme="minorBidi"/>
          <w:kern w:val="2"/>
          <w:szCs w:val="22"/>
          <w:lang w:eastAsia="en-GB"/>
          <w14:ligatures w14:val="standardContextual"/>
        </w:rPr>
      </w:pPr>
      <w:r>
        <w:t>D.2</w:t>
      </w:r>
      <w:r>
        <w:rPr>
          <w:rFonts w:asciiTheme="minorHAnsi" w:eastAsiaTheme="minorEastAsia" w:hAnsiTheme="minorHAnsi" w:cstheme="minorBidi"/>
          <w:kern w:val="2"/>
          <w:szCs w:val="22"/>
          <w:lang w:eastAsia="en-GB"/>
          <w14:ligatures w14:val="standardContextual"/>
        </w:rPr>
        <w:tab/>
      </w:r>
      <w:r>
        <w:t>Drafting conventions</w:t>
      </w:r>
      <w:r>
        <w:tab/>
      </w:r>
      <w:r>
        <w:fldChar w:fldCharType="begin" w:fldLock="1"/>
      </w:r>
      <w:r>
        <w:instrText xml:space="preserve"> PAGEREF _Toc153126703 \h </w:instrText>
      </w:r>
      <w:r>
        <w:fldChar w:fldCharType="separate"/>
      </w:r>
      <w:r>
        <w:t>64</w:t>
      </w:r>
      <w:r>
        <w:fldChar w:fldCharType="end"/>
      </w:r>
    </w:p>
    <w:p w14:paraId="30539842" w14:textId="5389DF58" w:rsidR="0016656A" w:rsidRDefault="0016656A">
      <w:pPr>
        <w:pStyle w:val="TOC1"/>
        <w:rPr>
          <w:rFonts w:asciiTheme="minorHAnsi" w:eastAsiaTheme="minorEastAsia" w:hAnsiTheme="minorHAnsi" w:cstheme="minorBidi"/>
          <w:kern w:val="2"/>
          <w:szCs w:val="22"/>
          <w:lang w:eastAsia="en-GB"/>
          <w14:ligatures w14:val="standardContextual"/>
        </w:rPr>
      </w:pPr>
      <w:r>
        <w:t>D.3</w:t>
      </w:r>
      <w:r>
        <w:rPr>
          <w:rFonts w:asciiTheme="minorHAnsi" w:eastAsiaTheme="minorEastAsia" w:hAnsiTheme="minorHAnsi" w:cstheme="minorBidi"/>
          <w:kern w:val="2"/>
          <w:szCs w:val="22"/>
          <w:lang w:eastAsia="en-GB"/>
          <w14:ligatures w14:val="standardContextual"/>
        </w:rPr>
        <w:tab/>
      </w:r>
      <w:r>
        <w:t>Naming conventions</w:t>
      </w:r>
      <w:r>
        <w:tab/>
      </w:r>
      <w:r>
        <w:fldChar w:fldCharType="begin" w:fldLock="1"/>
      </w:r>
      <w:r>
        <w:instrText xml:space="preserve"> PAGEREF _Toc153126704 \h </w:instrText>
      </w:r>
      <w:r>
        <w:fldChar w:fldCharType="separate"/>
      </w:r>
      <w:r>
        <w:t>64</w:t>
      </w:r>
      <w:r>
        <w:fldChar w:fldCharType="end"/>
      </w:r>
    </w:p>
    <w:p w14:paraId="1204DC0B" w14:textId="16668A02" w:rsidR="0016656A" w:rsidRDefault="0016656A">
      <w:pPr>
        <w:pStyle w:val="TOC1"/>
        <w:rPr>
          <w:rFonts w:asciiTheme="minorHAnsi" w:eastAsiaTheme="minorEastAsia" w:hAnsiTheme="minorHAnsi" w:cstheme="minorBidi"/>
          <w:kern w:val="2"/>
          <w:szCs w:val="22"/>
          <w:lang w:eastAsia="en-GB"/>
          <w14:ligatures w14:val="standardContextual"/>
        </w:rPr>
      </w:pPr>
      <w:r>
        <w:t>D.4</w:t>
      </w:r>
      <w:r>
        <w:rPr>
          <w:rFonts w:asciiTheme="minorHAnsi" w:eastAsiaTheme="minorEastAsia" w:hAnsiTheme="minorHAnsi" w:cstheme="minorBidi"/>
          <w:kern w:val="2"/>
          <w:szCs w:val="22"/>
          <w:lang w:eastAsia="en-GB"/>
          <w14:ligatures w14:val="standardContextual"/>
        </w:rPr>
        <w:tab/>
      </w:r>
      <w:r>
        <w:t>ASN.1 Syntax conventions</w:t>
      </w:r>
      <w:r>
        <w:tab/>
      </w:r>
      <w:r>
        <w:fldChar w:fldCharType="begin" w:fldLock="1"/>
      </w:r>
      <w:r>
        <w:instrText xml:space="preserve"> PAGEREF _Toc153126705 \h </w:instrText>
      </w:r>
      <w:r>
        <w:fldChar w:fldCharType="separate"/>
      </w:r>
      <w:r>
        <w:t>65</w:t>
      </w:r>
      <w:r>
        <w:fldChar w:fldCharType="end"/>
      </w:r>
    </w:p>
    <w:p w14:paraId="5F7A5116" w14:textId="1D76F376" w:rsidR="0016656A" w:rsidRDefault="0016656A" w:rsidP="0016656A">
      <w:pPr>
        <w:pStyle w:val="TOC8"/>
        <w:rPr>
          <w:rFonts w:asciiTheme="minorHAnsi" w:eastAsiaTheme="minorEastAsia" w:hAnsiTheme="minorHAnsi" w:cstheme="minorBidi"/>
          <w:b w:val="0"/>
          <w:kern w:val="2"/>
          <w:szCs w:val="22"/>
          <w:lang w:eastAsia="en-GB"/>
          <w14:ligatures w14:val="standardContextual"/>
        </w:rPr>
      </w:pPr>
      <w:r>
        <w:t>Annex Z (informative):</w:t>
      </w:r>
      <w:r>
        <w:tab/>
        <w:t>Change history</w:t>
      </w:r>
      <w:r>
        <w:tab/>
      </w:r>
      <w:r>
        <w:fldChar w:fldCharType="begin" w:fldLock="1"/>
      </w:r>
      <w:r>
        <w:instrText xml:space="preserve"> PAGEREF _Toc153126706 \h </w:instrText>
      </w:r>
      <w:r>
        <w:fldChar w:fldCharType="separate"/>
      </w:r>
      <w:r>
        <w:t>67</w:t>
      </w:r>
      <w:r>
        <w:fldChar w:fldCharType="end"/>
      </w:r>
    </w:p>
    <w:p w14:paraId="31C72BFF" w14:textId="72859095" w:rsidR="00080512" w:rsidRPr="004D3578" w:rsidRDefault="00C36CE5">
      <w:r>
        <w:rPr>
          <w:noProof/>
          <w:sz w:val="22"/>
        </w:rPr>
        <w:fldChar w:fldCharType="end"/>
      </w:r>
    </w:p>
    <w:p w14:paraId="40EFAA15" w14:textId="77777777" w:rsidR="00080512" w:rsidRPr="004D3578" w:rsidRDefault="00080512">
      <w:pPr>
        <w:pStyle w:val="Heading1"/>
      </w:pPr>
      <w:r w:rsidRPr="004D3578">
        <w:br w:type="page"/>
      </w:r>
      <w:bookmarkStart w:id="3" w:name="_Toc153126584"/>
      <w:r w:rsidRPr="004D3578">
        <w:lastRenderedPageBreak/>
        <w:t>Foreword</w:t>
      </w:r>
      <w:bookmarkEnd w:id="3"/>
    </w:p>
    <w:p w14:paraId="455CB64E"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10CA9D8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0A6A62" w14:textId="77777777" w:rsidR="00080512" w:rsidRPr="004D3578" w:rsidRDefault="00080512">
      <w:pPr>
        <w:pStyle w:val="B1"/>
      </w:pPr>
      <w:r w:rsidRPr="004D3578">
        <w:t>Version x.y.z</w:t>
      </w:r>
    </w:p>
    <w:p w14:paraId="52A014BB" w14:textId="77777777" w:rsidR="00080512" w:rsidRPr="004D3578" w:rsidRDefault="00080512">
      <w:pPr>
        <w:pStyle w:val="B1"/>
      </w:pPr>
      <w:r w:rsidRPr="004D3578">
        <w:t>where:</w:t>
      </w:r>
    </w:p>
    <w:p w14:paraId="62482FAF" w14:textId="77777777" w:rsidR="00080512" w:rsidRPr="004D3578" w:rsidRDefault="00080512">
      <w:pPr>
        <w:pStyle w:val="B2"/>
      </w:pPr>
      <w:r w:rsidRPr="004D3578">
        <w:t>x</w:t>
      </w:r>
      <w:r w:rsidRPr="004D3578">
        <w:tab/>
        <w:t>the first digit:</w:t>
      </w:r>
    </w:p>
    <w:p w14:paraId="065A400B" w14:textId="77777777" w:rsidR="00080512" w:rsidRPr="004D3578" w:rsidRDefault="00080512">
      <w:pPr>
        <w:pStyle w:val="B3"/>
      </w:pPr>
      <w:r w:rsidRPr="004D3578">
        <w:t>1</w:t>
      </w:r>
      <w:r w:rsidRPr="004D3578">
        <w:tab/>
        <w:t>presented to TSG for information;</w:t>
      </w:r>
    </w:p>
    <w:p w14:paraId="4F5795F3" w14:textId="77777777" w:rsidR="00080512" w:rsidRPr="004D3578" w:rsidRDefault="00080512">
      <w:pPr>
        <w:pStyle w:val="B3"/>
      </w:pPr>
      <w:r w:rsidRPr="004D3578">
        <w:t>2</w:t>
      </w:r>
      <w:r w:rsidRPr="004D3578">
        <w:tab/>
        <w:t>presented to TSG for approval;</w:t>
      </w:r>
    </w:p>
    <w:p w14:paraId="6E206EB4" w14:textId="77777777" w:rsidR="00080512" w:rsidRPr="004D3578" w:rsidRDefault="00080512">
      <w:pPr>
        <w:pStyle w:val="B3"/>
      </w:pPr>
      <w:r w:rsidRPr="004D3578">
        <w:t>3</w:t>
      </w:r>
      <w:r w:rsidRPr="004D3578">
        <w:tab/>
        <w:t>or greater indicates TSG approved document under change control.</w:t>
      </w:r>
    </w:p>
    <w:p w14:paraId="6D43F104"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820995" w14:textId="77777777" w:rsidR="00080512" w:rsidRPr="004D3578" w:rsidRDefault="00080512">
      <w:pPr>
        <w:pStyle w:val="B2"/>
      </w:pPr>
      <w:r w:rsidRPr="004D3578">
        <w:t>z</w:t>
      </w:r>
      <w:r w:rsidRPr="004D3578">
        <w:tab/>
        <w:t>the third digit is incremented when editorial only changes have been incorporated in the document.</w:t>
      </w:r>
    </w:p>
    <w:p w14:paraId="31B67EF5" w14:textId="77777777" w:rsidR="00080512" w:rsidRPr="004D3578" w:rsidRDefault="00080512">
      <w:pPr>
        <w:pStyle w:val="Heading1"/>
      </w:pPr>
      <w:bookmarkStart w:id="4" w:name="_Toc153126585"/>
      <w:r w:rsidRPr="004D3578">
        <w:t>Introduction</w:t>
      </w:r>
      <w:bookmarkEnd w:id="4"/>
    </w:p>
    <w:p w14:paraId="3773165A" w14:textId="3F220597" w:rsidR="00991D20" w:rsidRDefault="00991D20" w:rsidP="007F2C83">
      <w:r>
        <w:t xml:space="preserve">The present document has been produced by the 3GPP TSG SA to standardise Lawful Interception of telecommunications. </w:t>
      </w:r>
      <w:r w:rsidR="007F2C83" w:rsidRPr="005A4A99">
        <w:t>Th</w:t>
      </w:r>
      <w:r w:rsidR="00FB0E62">
        <w:t>e present</w:t>
      </w:r>
      <w:r w:rsidR="007F2C83" w:rsidRPr="005A4A99">
        <w:t xml:space="preserve"> document describes</w:t>
      </w:r>
      <w:r w:rsidR="00E50BF0">
        <w:t xml:space="preserve"> protocols and procedures for </w:t>
      </w:r>
      <w:r w:rsidR="007E72B1" w:rsidRPr="005A4A99">
        <w:t>L</w:t>
      </w:r>
      <w:r w:rsidR="007F2C83" w:rsidRPr="005A4A99">
        <w:t xml:space="preserve">awful </w:t>
      </w:r>
      <w:r w:rsidR="007E72B1" w:rsidRPr="005A4A99">
        <w:t>I</w:t>
      </w:r>
      <w:r w:rsidR="007F2C83" w:rsidRPr="005A4A99">
        <w:t xml:space="preserve">nterception </w:t>
      </w:r>
      <w:r w:rsidR="00E50BF0">
        <w:t>based on</w:t>
      </w:r>
      <w:r w:rsidR="007F2C83" w:rsidRPr="005A4A99">
        <w:t xml:space="preserve"> 3GPP </w:t>
      </w:r>
      <w:r w:rsidR="00E50BF0">
        <w:t>specifications</w:t>
      </w:r>
      <w:r w:rsidR="007F2C83" w:rsidRPr="005A4A99">
        <w:t xml:space="preserve">. </w:t>
      </w:r>
      <w:r>
        <w:t>These protocols and procedures cover both internal 3GPP interfaces (those required to intercept communications and manage interception within a 3GPP network) and external handover interfaces (those used for delivery of intercepted communications to Law Enforcement, or handling of warrants).</w:t>
      </w:r>
    </w:p>
    <w:p w14:paraId="41315113" w14:textId="4945032E" w:rsidR="007F2C83" w:rsidRDefault="007F2C83" w:rsidP="007F2C83">
      <w:r w:rsidRPr="005A4A99">
        <w:t xml:space="preserve">Lawful Interception </w:t>
      </w:r>
      <w:r w:rsidR="00991D20">
        <w:t xml:space="preserve">needs to </w:t>
      </w:r>
      <w:r>
        <w:t xml:space="preserve">be done in accordance with the applicable national or regional laws and technical regulations. </w:t>
      </w:r>
      <w:r w:rsidR="00991D20">
        <w:t>Such national laws and regulations define the extent to which capabilities in the present document are applicable in specific jurisdictions.</w:t>
      </w:r>
    </w:p>
    <w:p w14:paraId="1C00181A" w14:textId="77777777" w:rsidR="00080512" w:rsidRPr="004D3578" w:rsidRDefault="00080512">
      <w:pPr>
        <w:pStyle w:val="Heading1"/>
      </w:pPr>
      <w:r w:rsidRPr="004D3578">
        <w:br w:type="page"/>
      </w:r>
      <w:bookmarkStart w:id="5" w:name="_Toc153126586"/>
      <w:r w:rsidRPr="004D3578">
        <w:lastRenderedPageBreak/>
        <w:t>1</w:t>
      </w:r>
      <w:r w:rsidRPr="004D3578">
        <w:tab/>
        <w:t>Scope</w:t>
      </w:r>
      <w:bookmarkEnd w:id="5"/>
    </w:p>
    <w:p w14:paraId="676E7CBA" w14:textId="21A45441" w:rsidR="00991D20" w:rsidRDefault="00594E38" w:rsidP="00991D20">
      <w:r w:rsidRPr="007E72B1">
        <w:t xml:space="preserve">The present document </w:t>
      </w:r>
      <w:r w:rsidR="00991D20">
        <w:t>specifies the protocols and procedures required to perform Lawful Interception within a 3GPP network. The present document addresses both internal interfaces used internally with a 3GPP network and external handover interfaces used to handover intercepted communications to law enforcement.</w:t>
      </w:r>
    </w:p>
    <w:p w14:paraId="14B3D466" w14:textId="2B6E0523" w:rsidR="00991D20" w:rsidRDefault="00991D20" w:rsidP="00991D20">
      <w:r>
        <w:t xml:space="preserve">The present document describes the detailed targeting of communications in each point of interception within a 3GPP network and the information that a point of interception </w:t>
      </w:r>
      <w:r w:rsidR="00DF1FBA">
        <w:t>needs to</w:t>
      </w:r>
      <w:r>
        <w:t xml:space="preserve"> be able to capture. Furthermore, the detailed data formats for both the internal and external interfaces are also defined.</w:t>
      </w:r>
    </w:p>
    <w:p w14:paraId="17297824" w14:textId="0BA036B3" w:rsidR="00991D20" w:rsidRPr="004D3578" w:rsidRDefault="00991D20" w:rsidP="00991D20">
      <w:r>
        <w:t>National regulations determine the applicable set of information that needs to be handed over or excluded from handover to law enforcement for a given 3GPP operator service.</w:t>
      </w:r>
    </w:p>
    <w:p w14:paraId="5E108E34" w14:textId="02650E88" w:rsidR="00A94526" w:rsidRPr="004D3578" w:rsidRDefault="00A94526" w:rsidP="005A4A99"/>
    <w:p w14:paraId="3C2C55A1" w14:textId="77777777" w:rsidR="00080512" w:rsidRPr="004D3578" w:rsidRDefault="00080512">
      <w:pPr>
        <w:pStyle w:val="Heading1"/>
      </w:pPr>
      <w:bookmarkStart w:id="6" w:name="_Toc153126587"/>
      <w:r w:rsidRPr="004D3578">
        <w:t>2</w:t>
      </w:r>
      <w:r w:rsidRPr="004D3578">
        <w:tab/>
        <w:t>References</w:t>
      </w:r>
      <w:bookmarkEnd w:id="6"/>
    </w:p>
    <w:p w14:paraId="0BDDDB2E" w14:textId="77777777" w:rsidR="00080512" w:rsidRPr="004D3578" w:rsidRDefault="00080512">
      <w:r w:rsidRPr="004D3578">
        <w:t>The following documents contain provisions which, through reference in this text, constitute provisions of the present document.</w:t>
      </w:r>
    </w:p>
    <w:p w14:paraId="592E3772" w14:textId="77777777" w:rsidR="00080512" w:rsidRPr="004D3578" w:rsidRDefault="00051834" w:rsidP="00051834">
      <w:pPr>
        <w:pStyle w:val="B1"/>
      </w:pPr>
      <w:bookmarkStart w:id="7" w:name="OLE_LINK1"/>
      <w:bookmarkStart w:id="8" w:name="OLE_LINK2"/>
      <w:bookmarkStart w:id="9" w:name="OLE_LINK3"/>
      <w:bookmarkStart w:id="10"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D11F20B" w14:textId="77777777" w:rsidR="00080512" w:rsidRPr="004D3578" w:rsidRDefault="00051834" w:rsidP="00051834">
      <w:pPr>
        <w:pStyle w:val="B1"/>
      </w:pPr>
      <w:r>
        <w:t>-</w:t>
      </w:r>
      <w:r>
        <w:tab/>
      </w:r>
      <w:r w:rsidR="00080512" w:rsidRPr="004D3578">
        <w:t>For a specific reference, subsequent revisions do not apply.</w:t>
      </w:r>
    </w:p>
    <w:p w14:paraId="147F83D7"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7"/>
    <w:bookmarkEnd w:id="8"/>
    <w:bookmarkEnd w:id="9"/>
    <w:bookmarkEnd w:id="10"/>
    <w:p w14:paraId="7AF17B89" w14:textId="77777777" w:rsidR="00EC4A25" w:rsidRDefault="00EC4A25" w:rsidP="00EC4A25">
      <w:pPr>
        <w:pStyle w:val="EX"/>
      </w:pPr>
      <w:r w:rsidRPr="004D3578">
        <w:t>[1]</w:t>
      </w:r>
      <w:r w:rsidRPr="004D3578">
        <w:tab/>
        <w:t>3GPP TR 21.905: "Vocabulary for 3GPP Specifications".</w:t>
      </w:r>
    </w:p>
    <w:p w14:paraId="1D1D2BF6" w14:textId="518218F0" w:rsidR="00DC666B" w:rsidRPr="004D3578" w:rsidRDefault="00DC666B" w:rsidP="00DC666B">
      <w:pPr>
        <w:pStyle w:val="EX"/>
      </w:pPr>
      <w:r w:rsidRPr="004D3578">
        <w:t>[</w:t>
      </w:r>
      <w:r>
        <w:t>2</w:t>
      </w:r>
      <w:r w:rsidRPr="004D3578">
        <w:t>]</w:t>
      </w:r>
      <w:r w:rsidRPr="004D3578">
        <w:tab/>
        <w:t>3GPP T</w:t>
      </w:r>
      <w:r w:rsidR="007F2C83">
        <w:t>S</w:t>
      </w:r>
      <w:r w:rsidRPr="004D3578">
        <w:t> </w:t>
      </w:r>
      <w:r w:rsidR="00B8430B">
        <w:t>23.501</w:t>
      </w:r>
      <w:r w:rsidRPr="004D3578">
        <w:t>: "</w:t>
      </w:r>
      <w:r w:rsidR="001D2B33">
        <w:t>System Architecture for the 5G System</w:t>
      </w:r>
      <w:r w:rsidRPr="004D3578">
        <w:t>".</w:t>
      </w:r>
    </w:p>
    <w:p w14:paraId="032C3325" w14:textId="0703856F" w:rsidR="00DC666B" w:rsidRPr="004D3578" w:rsidRDefault="00DC666B" w:rsidP="00B8430B">
      <w:pPr>
        <w:pStyle w:val="EX"/>
      </w:pPr>
      <w:r w:rsidRPr="004D3578">
        <w:t>[</w:t>
      </w:r>
      <w:r>
        <w:t>3</w:t>
      </w:r>
      <w:r w:rsidRPr="004D3578">
        <w:t>]</w:t>
      </w:r>
      <w:r w:rsidRPr="004D3578">
        <w:tab/>
      </w:r>
      <w:r w:rsidR="00B8430B" w:rsidRPr="004D3578">
        <w:t>3GPP T</w:t>
      </w:r>
      <w:r w:rsidR="00B8430B">
        <w:t>S</w:t>
      </w:r>
      <w:r w:rsidR="00B8430B" w:rsidRPr="004D3578">
        <w:t> </w:t>
      </w:r>
      <w:r w:rsidR="00B8430B">
        <w:t>33</w:t>
      </w:r>
      <w:r w:rsidR="00B8430B" w:rsidRPr="004D3578">
        <w:t>.</w:t>
      </w:r>
      <w:r w:rsidR="00B8430B">
        <w:t>126</w:t>
      </w:r>
      <w:r w:rsidR="00B8430B" w:rsidRPr="004D3578">
        <w:t>: "</w:t>
      </w:r>
      <w:r w:rsidR="00B8430B">
        <w:t>Lawful Interception Requirements</w:t>
      </w:r>
      <w:r w:rsidR="00B8430B" w:rsidRPr="004D3578">
        <w:t>".</w:t>
      </w:r>
    </w:p>
    <w:p w14:paraId="51B2BD73" w14:textId="24BA191F" w:rsidR="00791291" w:rsidRDefault="00791291" w:rsidP="00791291">
      <w:pPr>
        <w:keepLines/>
        <w:ind w:left="1702" w:hanging="1418"/>
        <w:rPr>
          <w:lang w:val="en-US"/>
        </w:rPr>
      </w:pPr>
      <w:r>
        <w:rPr>
          <w:lang w:val="en-US"/>
        </w:rPr>
        <w:t>[</w:t>
      </w:r>
      <w:r w:rsidR="00725E96">
        <w:rPr>
          <w:lang w:val="en-US"/>
        </w:rPr>
        <w:t>4</w:t>
      </w:r>
      <w:r>
        <w:rPr>
          <w:lang w:val="en-US"/>
        </w:rPr>
        <w:t>]</w:t>
      </w:r>
      <w:r>
        <w:rPr>
          <w:lang w:val="en-US"/>
        </w:rPr>
        <w:tab/>
        <w:t>3GPP TS 23.502: "Procedures for the 5G System; Stage 2".</w:t>
      </w:r>
    </w:p>
    <w:p w14:paraId="126274EF" w14:textId="3CC32C8F" w:rsidR="006B08E2" w:rsidRDefault="006B08E2" w:rsidP="00791291">
      <w:pPr>
        <w:keepLines/>
        <w:ind w:left="1702" w:hanging="1418"/>
        <w:rPr>
          <w:lang w:val="en-US"/>
        </w:rPr>
      </w:pPr>
      <w:r>
        <w:rPr>
          <w:lang w:val="en-US"/>
        </w:rPr>
        <w:t>[5]</w:t>
      </w:r>
      <w:r>
        <w:rPr>
          <w:lang w:val="en-US"/>
        </w:rPr>
        <w:tab/>
        <w:t>3GPP TS 33.127: "</w:t>
      </w:r>
      <w:r w:rsidR="00DC41CF">
        <w:rPr>
          <w:lang w:val="en-US"/>
        </w:rPr>
        <w:t>Lawful Interception (LI) Architecture and Functions</w:t>
      </w:r>
      <w:r>
        <w:rPr>
          <w:lang w:val="en-US"/>
        </w:rPr>
        <w:t>".</w:t>
      </w:r>
    </w:p>
    <w:p w14:paraId="1E6078F0" w14:textId="2FED3FC2" w:rsidR="00B8430B" w:rsidRDefault="00B8430B" w:rsidP="00791291">
      <w:pPr>
        <w:keepLines/>
        <w:ind w:left="1702" w:hanging="1418"/>
        <w:rPr>
          <w:lang w:val="en-US"/>
        </w:rPr>
      </w:pPr>
      <w:r>
        <w:rPr>
          <w:lang w:val="fr-FR"/>
        </w:rPr>
        <w:t>[</w:t>
      </w:r>
      <w:r w:rsidR="006B08E2">
        <w:rPr>
          <w:lang w:val="fr-FR"/>
        </w:rPr>
        <w:t>6</w:t>
      </w:r>
      <w:r>
        <w:rPr>
          <w:lang w:val="fr-FR"/>
        </w:rPr>
        <w:t>]</w:t>
      </w:r>
      <w:r>
        <w:rPr>
          <w:lang w:val="fr-FR"/>
        </w:rPr>
        <w:tab/>
        <w:t xml:space="preserve">ETSI </w:t>
      </w:r>
      <w:r w:rsidR="001D2B33">
        <w:rPr>
          <w:lang w:val="fr-FR"/>
        </w:rPr>
        <w:t xml:space="preserve">TS </w:t>
      </w:r>
      <w:r>
        <w:rPr>
          <w:lang w:val="fr-FR"/>
        </w:rPr>
        <w:t>103 1</w:t>
      </w:r>
      <w:r w:rsidR="001D2B33">
        <w:rPr>
          <w:lang w:val="fr-FR"/>
        </w:rPr>
        <w:t>2</w:t>
      </w:r>
      <w:r>
        <w:rPr>
          <w:lang w:val="fr-FR"/>
        </w:rPr>
        <w:t xml:space="preserve">0: </w:t>
      </w:r>
      <w:r>
        <w:rPr>
          <w:lang w:val="en-US"/>
        </w:rPr>
        <w:t>"</w:t>
      </w:r>
      <w:r w:rsidR="001D2B33" w:rsidRPr="001D2B33">
        <w:t xml:space="preserve"> </w:t>
      </w:r>
      <w:r w:rsidR="001D2B33" w:rsidRPr="001D2B33">
        <w:rPr>
          <w:lang w:val="en-US"/>
        </w:rPr>
        <w:t>Lawful Interception (LI); Interface for warrant information</w:t>
      </w:r>
      <w:r w:rsidR="005456BD">
        <w:rPr>
          <w:lang w:val="en-US"/>
        </w:rPr>
        <w:t>"</w:t>
      </w:r>
      <w:r>
        <w:rPr>
          <w:lang w:val="en-US"/>
        </w:rPr>
        <w:t>.</w:t>
      </w:r>
    </w:p>
    <w:p w14:paraId="006217B2" w14:textId="2D22A96D" w:rsidR="007835C9" w:rsidRDefault="00B8430B" w:rsidP="00791291">
      <w:pPr>
        <w:keepLines/>
        <w:ind w:left="1702" w:hanging="1418"/>
        <w:rPr>
          <w:lang w:val="fr-FR"/>
        </w:rPr>
      </w:pPr>
      <w:r>
        <w:rPr>
          <w:lang w:val="fr-FR"/>
        </w:rPr>
        <w:t>[</w:t>
      </w:r>
      <w:r w:rsidR="006B08E2">
        <w:rPr>
          <w:lang w:val="fr-FR"/>
        </w:rPr>
        <w:t>7</w:t>
      </w:r>
      <w:r>
        <w:rPr>
          <w:lang w:val="fr-FR"/>
        </w:rPr>
        <w:t>]</w:t>
      </w:r>
      <w:r>
        <w:rPr>
          <w:lang w:val="fr-FR"/>
        </w:rPr>
        <w:tab/>
      </w:r>
      <w:r>
        <w:t xml:space="preserve">ETSI TS 103 221-1: </w:t>
      </w:r>
      <w:r>
        <w:rPr>
          <w:lang w:val="en-US"/>
        </w:rPr>
        <w:t>"</w:t>
      </w:r>
      <w:r w:rsidR="00F749ED" w:rsidRPr="00F749ED">
        <w:rPr>
          <w:lang w:val="en-US"/>
        </w:rPr>
        <w:t>Lawful Interception (LI); Part 1: Internal Network Interface X1 for Lawful Interception</w:t>
      </w:r>
      <w:r w:rsidR="005456BD">
        <w:rPr>
          <w:lang w:val="en-US"/>
        </w:rPr>
        <w:t>"</w:t>
      </w:r>
      <w:r>
        <w:rPr>
          <w:lang w:val="en-US"/>
        </w:rPr>
        <w:t>.</w:t>
      </w:r>
    </w:p>
    <w:p w14:paraId="32B41422" w14:textId="0A0270C2" w:rsidR="002A63A6" w:rsidRDefault="002A63A6" w:rsidP="002A63A6">
      <w:pPr>
        <w:keepLines/>
        <w:ind w:left="1702" w:hanging="1418"/>
        <w:rPr>
          <w:lang w:val="en-US"/>
        </w:rPr>
      </w:pPr>
      <w:r>
        <w:rPr>
          <w:lang w:val="en-US"/>
        </w:rPr>
        <w:t>[8]</w:t>
      </w:r>
      <w:r>
        <w:rPr>
          <w:lang w:val="en-US"/>
        </w:rPr>
        <w:tab/>
        <w:t xml:space="preserve">ETSI TS 103 221-2: </w:t>
      </w:r>
      <w:r>
        <w:rPr>
          <w:lang w:val="fr-FR"/>
        </w:rPr>
        <w:t>"</w:t>
      </w:r>
      <w:r>
        <w:rPr>
          <w:lang w:val="en-US"/>
        </w:rPr>
        <w:t>Lawful Interception: Internal Network Interface X2/X3</w:t>
      </w:r>
      <w:r>
        <w:rPr>
          <w:lang w:val="fr-FR"/>
        </w:rPr>
        <w:t>"</w:t>
      </w:r>
      <w:r w:rsidR="00CD33BF">
        <w:rPr>
          <w:lang w:val="fr-FR"/>
        </w:rPr>
        <w:t>.</w:t>
      </w:r>
    </w:p>
    <w:p w14:paraId="41751991" w14:textId="3EDE6988" w:rsidR="002A63A6" w:rsidRDefault="002A63A6" w:rsidP="002A63A6">
      <w:pPr>
        <w:keepLines/>
        <w:ind w:left="1702" w:hanging="1418"/>
        <w:rPr>
          <w:lang w:val="en-US"/>
        </w:rPr>
      </w:pPr>
      <w:r>
        <w:rPr>
          <w:lang w:val="en-US"/>
        </w:rPr>
        <w:t>[9]</w:t>
      </w:r>
      <w:r>
        <w:rPr>
          <w:lang w:val="en-US"/>
        </w:rPr>
        <w:tab/>
        <w:t xml:space="preserve">ETSI TS 102 232-1: </w:t>
      </w:r>
      <w:r>
        <w:rPr>
          <w:lang w:val="fr-FR"/>
        </w:rPr>
        <w:t>"</w:t>
      </w:r>
      <w:r>
        <w:rPr>
          <w:lang w:val="en-US"/>
        </w:rPr>
        <w:t xml:space="preserve">Lawful Interception (LI); </w:t>
      </w:r>
      <w:r w:rsidRPr="0013052E">
        <w:rPr>
          <w:lang w:val="en-US"/>
        </w:rPr>
        <w:t>Handover Interface and Service-Specific Details (SSD) for IP delivery; Part 1: Handover specification for IP delivery</w:t>
      </w:r>
      <w:r>
        <w:rPr>
          <w:lang w:val="fr-FR"/>
        </w:rPr>
        <w:t>"</w:t>
      </w:r>
      <w:r w:rsidR="00CD33BF">
        <w:rPr>
          <w:lang w:val="fr-FR"/>
        </w:rPr>
        <w:t>.</w:t>
      </w:r>
    </w:p>
    <w:p w14:paraId="4462B8E0" w14:textId="4FAF6704" w:rsidR="002A63A6" w:rsidRDefault="002A63A6" w:rsidP="002A63A6">
      <w:pPr>
        <w:keepLines/>
        <w:ind w:left="1702" w:hanging="1418"/>
        <w:rPr>
          <w:lang w:val="en-US"/>
        </w:rPr>
      </w:pPr>
      <w:r>
        <w:rPr>
          <w:lang w:val="en-US"/>
        </w:rPr>
        <w:t>[10]</w:t>
      </w:r>
      <w:r>
        <w:rPr>
          <w:lang w:val="en-US"/>
        </w:rPr>
        <w:tab/>
        <w:t xml:space="preserve">ETSI TS 102 232-7: </w:t>
      </w:r>
      <w:r>
        <w:rPr>
          <w:lang w:val="fr-FR"/>
        </w:rPr>
        <w:t>"</w:t>
      </w:r>
      <w:r w:rsidRPr="0013052E">
        <w:rPr>
          <w:lang w:val="en-US"/>
        </w:rPr>
        <w:t>Lawful Interception (LI); Handover Interface and Service-Specific Details (SSD) for IP delivery; Part 7: Service-specific details for Mobile Services</w:t>
      </w:r>
      <w:r>
        <w:rPr>
          <w:lang w:val="fr-FR"/>
        </w:rPr>
        <w:t>"</w:t>
      </w:r>
      <w:r w:rsidR="00CD33BF">
        <w:rPr>
          <w:lang w:val="fr-FR"/>
        </w:rPr>
        <w:t>.</w:t>
      </w:r>
    </w:p>
    <w:p w14:paraId="1A5B441E" w14:textId="4AD6BE7F" w:rsidR="002A63A6" w:rsidRDefault="002A63A6" w:rsidP="002A63A6">
      <w:pPr>
        <w:keepLines/>
        <w:ind w:left="1702" w:hanging="1418"/>
      </w:pPr>
      <w:r>
        <w:rPr>
          <w:lang w:val="fr-FR"/>
        </w:rPr>
        <w:t>[11]</w:t>
      </w:r>
      <w:r>
        <w:rPr>
          <w:lang w:val="fr-FR"/>
        </w:rPr>
        <w:tab/>
        <w:t>3GPP TS 33.501: "</w:t>
      </w:r>
      <w:r>
        <w:t>Security Architecture and Procedures for the 5G System"</w:t>
      </w:r>
      <w:r w:rsidR="00CD33BF">
        <w:t>.</w:t>
      </w:r>
    </w:p>
    <w:p w14:paraId="47AC7764" w14:textId="105A7DD0" w:rsidR="00D20871" w:rsidRDefault="00D20871" w:rsidP="002A63A6">
      <w:pPr>
        <w:keepLines/>
        <w:ind w:left="1702" w:hanging="1418"/>
        <w:rPr>
          <w:lang w:val="fr-FR"/>
        </w:rPr>
      </w:pPr>
      <w:r>
        <w:rPr>
          <w:lang w:val="fr-FR"/>
        </w:rPr>
        <w:t>[12]</w:t>
      </w:r>
      <w:r>
        <w:rPr>
          <w:lang w:val="fr-FR"/>
        </w:rPr>
        <w:tab/>
        <w:t>3GPP TS 33.108: "</w:t>
      </w:r>
      <w:r w:rsidRPr="00D20871">
        <w:rPr>
          <w:lang w:val="fr-FR"/>
        </w:rPr>
        <w:t>3G security; Handover interface for Lawful Interception (LI)</w:t>
      </w:r>
      <w:r>
        <w:rPr>
          <w:lang w:val="fr-FR"/>
        </w:rPr>
        <w:t>"</w:t>
      </w:r>
      <w:r w:rsidR="00CD33BF">
        <w:rPr>
          <w:lang w:val="fr-FR"/>
        </w:rPr>
        <w:t>.</w:t>
      </w:r>
    </w:p>
    <w:p w14:paraId="763F9646" w14:textId="7B335D87" w:rsidR="00695A5E" w:rsidRDefault="00695A5E" w:rsidP="00695A5E">
      <w:pPr>
        <w:pStyle w:val="EX"/>
      </w:pPr>
      <w:r>
        <w:t>[13</w:t>
      </w:r>
      <w:r w:rsidRPr="004D3578">
        <w:t>]</w:t>
      </w:r>
      <w:r w:rsidRPr="004D3578">
        <w:tab/>
        <w:t>3GPP T</w:t>
      </w:r>
      <w:r>
        <w:t>S 24.501</w:t>
      </w:r>
      <w:r w:rsidRPr="004D3578">
        <w:t>: "</w:t>
      </w:r>
      <w:r>
        <w:t>Non-Access-Stratum (NAS) protocol for 5G System (5GS)</w:t>
      </w:r>
      <w:r w:rsidRPr="004D3578">
        <w:t>".</w:t>
      </w:r>
    </w:p>
    <w:p w14:paraId="7C97F3AF" w14:textId="574F41A7" w:rsidR="00772B8D" w:rsidRDefault="00772B8D" w:rsidP="00695A5E">
      <w:pPr>
        <w:pStyle w:val="EX"/>
      </w:pPr>
      <w:r>
        <w:t>[14]</w:t>
      </w:r>
      <w:r>
        <w:tab/>
        <w:t>3GPP TS 24.007: "</w:t>
      </w:r>
      <w:r w:rsidR="001136C8" w:rsidRPr="00FC1C6A">
        <w:rPr>
          <w:color w:val="444444"/>
        </w:rPr>
        <w:t>Mobile radio interface signalling layer 3; General Aspects</w:t>
      </w:r>
      <w:r>
        <w:t>".</w:t>
      </w:r>
    </w:p>
    <w:p w14:paraId="7AD8B6B0" w14:textId="55E7ED61" w:rsidR="00257127" w:rsidRDefault="00257127" w:rsidP="00695A5E">
      <w:pPr>
        <w:pStyle w:val="EX"/>
      </w:pPr>
      <w:r>
        <w:t>[15]</w:t>
      </w:r>
      <w:r>
        <w:tab/>
        <w:t>3GPP TS 29.244: "</w:t>
      </w:r>
      <w:r w:rsidR="001136C8" w:rsidRPr="00FC1C6A">
        <w:rPr>
          <w:color w:val="444444"/>
        </w:rPr>
        <w:t>Interface between the Control Plane and the User Plane nodes</w:t>
      </w:r>
      <w:r>
        <w:t>".</w:t>
      </w:r>
    </w:p>
    <w:p w14:paraId="231A59E3" w14:textId="62C25701" w:rsidR="00257127" w:rsidRPr="00160265" w:rsidRDefault="00257127" w:rsidP="00695A5E">
      <w:pPr>
        <w:pStyle w:val="EX"/>
        <w:rPr>
          <w:color w:val="444444"/>
        </w:rPr>
      </w:pPr>
      <w:r>
        <w:t>[16]</w:t>
      </w:r>
      <w:r>
        <w:tab/>
      </w:r>
      <w:r w:rsidR="00947163" w:rsidRPr="00160265">
        <w:rPr>
          <w:color w:val="444444"/>
        </w:rPr>
        <w:t>3GPP TS 29.502: "5G System; Session Management Services; Stage 3".</w:t>
      </w:r>
    </w:p>
    <w:p w14:paraId="23BFCAD4" w14:textId="6967A463" w:rsidR="00695A5E" w:rsidRDefault="00257127" w:rsidP="002A63A6">
      <w:pPr>
        <w:keepLines/>
        <w:ind w:left="1702" w:hanging="1418"/>
        <w:rPr>
          <w:lang w:val="fr-FR"/>
        </w:rPr>
      </w:pPr>
      <w:r>
        <w:rPr>
          <w:lang w:val="fr-FR"/>
        </w:rPr>
        <w:t>[17]</w:t>
      </w:r>
      <w:r>
        <w:rPr>
          <w:lang w:val="fr-FR"/>
        </w:rPr>
        <w:tab/>
        <w:t xml:space="preserve">3GPP TS 29.571: </w:t>
      </w:r>
      <w:r>
        <w:t>"</w:t>
      </w:r>
      <w:r w:rsidR="001136C8" w:rsidRPr="00FC1C6A">
        <w:rPr>
          <w:color w:val="444444"/>
        </w:rPr>
        <w:t>5G System; Common Data Types for Service Based Interfaces; Stage 3</w:t>
      </w:r>
      <w:r>
        <w:t>".</w:t>
      </w:r>
    </w:p>
    <w:p w14:paraId="4CBEC293" w14:textId="68823A06" w:rsidR="00DC666B" w:rsidRDefault="00257127" w:rsidP="00EC4A25">
      <w:pPr>
        <w:pStyle w:val="EX"/>
      </w:pPr>
      <w:r>
        <w:lastRenderedPageBreak/>
        <w:t>[18]</w:t>
      </w:r>
      <w:r>
        <w:tab/>
        <w:t>3GPP TS 23.040: "</w:t>
      </w:r>
      <w:r w:rsidR="001136C8" w:rsidRPr="00FC1C6A">
        <w:rPr>
          <w:color w:val="444444"/>
        </w:rPr>
        <w:t>Technical realization of the Short Message Service (SMS)</w:t>
      </w:r>
      <w:r>
        <w:t>".</w:t>
      </w:r>
    </w:p>
    <w:p w14:paraId="481DDC52" w14:textId="54909CB3" w:rsidR="006C7663" w:rsidRPr="00D72599" w:rsidRDefault="006C7663" w:rsidP="006C7663">
      <w:pPr>
        <w:pStyle w:val="EX"/>
        <w:rPr>
          <w:lang w:val="en-US"/>
        </w:rPr>
      </w:pPr>
      <w:r w:rsidRPr="00165535">
        <w:rPr>
          <w:lang w:val="en-US"/>
        </w:rPr>
        <w:t>[</w:t>
      </w:r>
      <w:r w:rsidRPr="009903CB">
        <w:rPr>
          <w:lang w:val="en-US"/>
        </w:rPr>
        <w:t>19</w:t>
      </w:r>
      <w:r w:rsidRPr="00D72599">
        <w:rPr>
          <w:lang w:val="en-US"/>
        </w:rPr>
        <w:t>]</w:t>
      </w:r>
      <w:r w:rsidRPr="00D72599">
        <w:rPr>
          <w:lang w:val="en-US"/>
        </w:rPr>
        <w:tab/>
        <w:t>3GPP TS 23.</w:t>
      </w:r>
      <w:r w:rsidR="007F38E8">
        <w:rPr>
          <w:lang w:val="en-US"/>
        </w:rPr>
        <w:t>003</w:t>
      </w:r>
      <w:r w:rsidRPr="00D72599">
        <w:rPr>
          <w:lang w:val="en-US"/>
        </w:rPr>
        <w:t>: "</w:t>
      </w:r>
      <w:r w:rsidR="007F38E8" w:rsidRPr="00CC3198">
        <w:rPr>
          <w:color w:val="444444"/>
        </w:rPr>
        <w:t>Numbering, addressing and identification</w:t>
      </w:r>
      <w:r w:rsidR="007F38E8" w:rsidRPr="00D72599">
        <w:rPr>
          <w:lang w:val="en-US"/>
        </w:rPr>
        <w:t xml:space="preserve"> </w:t>
      </w:r>
      <w:r w:rsidRPr="00D72599">
        <w:rPr>
          <w:lang w:val="en-US"/>
        </w:rPr>
        <w:t>".</w:t>
      </w:r>
    </w:p>
    <w:p w14:paraId="3C9A1FF7" w14:textId="2285152F" w:rsidR="006C7663" w:rsidRDefault="006C7663" w:rsidP="006C7663">
      <w:pPr>
        <w:pStyle w:val="EX"/>
      </w:pPr>
      <w:r w:rsidRPr="00CE0181">
        <w:rPr>
          <w:lang w:val="en-US"/>
        </w:rPr>
        <w:t>[</w:t>
      </w:r>
      <w:r w:rsidRPr="009903CB">
        <w:rPr>
          <w:lang w:val="en-US"/>
        </w:rPr>
        <w:t>20</w:t>
      </w:r>
      <w:r w:rsidRPr="00D72599">
        <w:rPr>
          <w:lang w:val="en-US"/>
        </w:rPr>
        <w:t>]</w:t>
      </w:r>
      <w:r w:rsidRPr="00D72599">
        <w:rPr>
          <w:lang w:val="en-US"/>
        </w:rPr>
        <w:tab/>
      </w:r>
      <w:r w:rsidR="008F763A" w:rsidRPr="000237DB">
        <w:t>OMA-TS-MLP-V3_5-20181211-C</w:t>
      </w:r>
      <w:r w:rsidR="008F763A" w:rsidRPr="00D72599">
        <w:t>: "Open Mobile Alliance; Mobile Location Protocol,</w:t>
      </w:r>
      <w:r w:rsidR="008F763A" w:rsidRPr="00CE0181">
        <w:t xml:space="preserve"> </w:t>
      </w:r>
      <w:r w:rsidR="008F763A">
        <w:t xml:space="preserve">Candidate </w:t>
      </w:r>
      <w:r w:rsidR="008F763A" w:rsidRPr="00CE0181">
        <w:t>Version 3.</w:t>
      </w:r>
      <w:r w:rsidR="008F763A">
        <w:t xml:space="preserve">5", </w:t>
      </w:r>
      <w:hyperlink r:id="rId12" w:history="1">
        <w:r w:rsidR="008F763A" w:rsidRPr="00FD73F2">
          <w:rPr>
            <w:rStyle w:val="Hyperlink"/>
          </w:rPr>
          <w:t>https://www.openmobilealliance.org/release/MLS/V1_4-20181211-C/OMA-TS-MLP-V3_5-20181211-C.pdf</w:t>
        </w:r>
      </w:hyperlink>
      <w:r w:rsidR="008F763A">
        <w:t xml:space="preserve">. </w:t>
      </w:r>
    </w:p>
    <w:p w14:paraId="4AF1BC40" w14:textId="7193E30B" w:rsidR="006C7C4E" w:rsidRDefault="006C7C4E" w:rsidP="006C7C4E">
      <w:pPr>
        <w:pStyle w:val="EX"/>
        <w:rPr>
          <w:lang w:val="en-US"/>
        </w:rPr>
      </w:pPr>
      <w:r>
        <w:rPr>
          <w:lang w:val="en-US"/>
        </w:rPr>
        <w:t>[21]</w:t>
      </w:r>
      <w:r>
        <w:rPr>
          <w:lang w:val="en-US"/>
        </w:rPr>
        <w:tab/>
        <w:t>3GPP TS 29.540: "5G System; SMS Services; Stage 3".</w:t>
      </w:r>
    </w:p>
    <w:p w14:paraId="36CFBEE3" w14:textId="471A6F92" w:rsidR="006C7C4E" w:rsidRPr="00CE0181" w:rsidRDefault="006C7C4E" w:rsidP="006C7C4E">
      <w:pPr>
        <w:pStyle w:val="EX"/>
        <w:rPr>
          <w:lang w:val="en-US"/>
        </w:rPr>
      </w:pPr>
      <w:r>
        <w:rPr>
          <w:lang w:val="en-US"/>
        </w:rPr>
        <w:t>[22]</w:t>
      </w:r>
      <w:r>
        <w:rPr>
          <w:lang w:val="en-US"/>
        </w:rPr>
        <w:tab/>
        <w:t>3GPP TS 29.518: "5G System; Access and Mobility Management Services; Stage 3".</w:t>
      </w:r>
    </w:p>
    <w:p w14:paraId="73F0E10F" w14:textId="7E7BA098" w:rsidR="00457937" w:rsidRDefault="00457937" w:rsidP="00457937">
      <w:pPr>
        <w:pStyle w:val="EX"/>
      </w:pPr>
      <w:r>
        <w:t>[23]</w:t>
      </w:r>
      <w:r>
        <w:tab/>
        <w:t>3GPP TS 38.413</w:t>
      </w:r>
      <w:r w:rsidR="008D22DF">
        <w:t>:</w:t>
      </w:r>
      <w:r>
        <w:t xml:space="preserve"> "NG Application Protocol (NGAP)"</w:t>
      </w:r>
      <w:r w:rsidR="006B698A">
        <w:t>.</w:t>
      </w:r>
    </w:p>
    <w:p w14:paraId="7AF6E98B" w14:textId="7C82EFFE" w:rsidR="00457937" w:rsidRDefault="00457937" w:rsidP="00457937">
      <w:pPr>
        <w:pStyle w:val="EX"/>
      </w:pPr>
      <w:r>
        <w:t>[24]</w:t>
      </w:r>
      <w:r>
        <w:tab/>
        <w:t>3GPP TS 29.572</w:t>
      </w:r>
      <w:r w:rsidR="008D22DF">
        <w:t>:</w:t>
      </w:r>
      <w:r>
        <w:t xml:space="preserve"> "Location Management Services; Stage 3"</w:t>
      </w:r>
      <w:r w:rsidR="006B698A">
        <w:t>.</w:t>
      </w:r>
    </w:p>
    <w:p w14:paraId="1370519B" w14:textId="6AA252D9" w:rsidR="00A00427" w:rsidRDefault="00A00427" w:rsidP="00A00427">
      <w:pPr>
        <w:pStyle w:val="EX"/>
      </w:pPr>
      <w:r>
        <w:t>[25]</w:t>
      </w:r>
      <w:r>
        <w:tab/>
        <w:t xml:space="preserve">3GPP TS 29.503: </w:t>
      </w:r>
      <w:r w:rsidR="003924C8">
        <w:t>"</w:t>
      </w:r>
      <w:r>
        <w:t>5G System; Unified Data Management Services</w:t>
      </w:r>
      <w:r w:rsidRPr="00D72599">
        <w:rPr>
          <w:lang w:val="en-US"/>
        </w:rPr>
        <w:t>".</w:t>
      </w:r>
    </w:p>
    <w:p w14:paraId="2CC6A93A" w14:textId="71D0C6CB" w:rsidR="009A5EC1" w:rsidRDefault="009A5EC1" w:rsidP="009A5EC1">
      <w:pPr>
        <w:pStyle w:val="EX"/>
      </w:pPr>
      <w:r>
        <w:t>[26]</w:t>
      </w:r>
      <w:r>
        <w:tab/>
        <w:t>IETF RFC 815</w:t>
      </w:r>
      <w:r w:rsidR="008D22DF">
        <w:t>:</w:t>
      </w:r>
      <w:r>
        <w:t xml:space="preserve"> </w:t>
      </w:r>
      <w:r w:rsidRPr="00D72599">
        <w:rPr>
          <w:lang w:val="en-US"/>
        </w:rPr>
        <w:t>"</w:t>
      </w:r>
      <w:r>
        <w:t>IP DATAGRAM REASSEMBLY ALGORITHMS</w:t>
      </w:r>
      <w:r w:rsidRPr="00D72599">
        <w:rPr>
          <w:lang w:val="en-US"/>
        </w:rPr>
        <w:t>".</w:t>
      </w:r>
    </w:p>
    <w:p w14:paraId="5C56CE0A" w14:textId="71673E13" w:rsidR="009A5EC1" w:rsidRDefault="009A5EC1" w:rsidP="009A5EC1">
      <w:pPr>
        <w:pStyle w:val="EX"/>
      </w:pPr>
      <w:r>
        <w:t>[27]</w:t>
      </w:r>
      <w:r>
        <w:tab/>
        <w:t>IETF RFC 2460</w:t>
      </w:r>
      <w:r w:rsidR="008D22DF">
        <w:t>:</w:t>
      </w:r>
      <w:r>
        <w:t xml:space="preserve"> </w:t>
      </w:r>
      <w:r w:rsidRPr="00D72599">
        <w:rPr>
          <w:lang w:val="en-US"/>
        </w:rPr>
        <w:t>"</w:t>
      </w:r>
      <w:r w:rsidRPr="009C05D9">
        <w:t>Internet</w:t>
      </w:r>
      <w:r>
        <w:t xml:space="preserve"> Protocol, Version 6 (IPv6) Specification</w:t>
      </w:r>
      <w:r w:rsidRPr="00D72599">
        <w:rPr>
          <w:lang w:val="en-US"/>
        </w:rPr>
        <w:t>".</w:t>
      </w:r>
    </w:p>
    <w:p w14:paraId="092B49C6" w14:textId="20C54123" w:rsidR="009A5EC1" w:rsidRPr="0025309B" w:rsidRDefault="009A5EC1" w:rsidP="009A5EC1">
      <w:pPr>
        <w:pStyle w:val="EX"/>
      </w:pPr>
      <w:r>
        <w:t>[28]</w:t>
      </w:r>
      <w:r>
        <w:tab/>
        <w:t>IETF RFC 793</w:t>
      </w:r>
      <w:r w:rsidR="008D22DF">
        <w:t>:</w:t>
      </w:r>
      <w:r>
        <w:t xml:space="preserve"> </w:t>
      </w:r>
      <w:r w:rsidRPr="00D72599">
        <w:rPr>
          <w:lang w:val="en-US"/>
        </w:rPr>
        <w:t>"</w:t>
      </w:r>
      <w:r>
        <w:t>TRANSMISSION CONTROL PROTOCOL</w:t>
      </w:r>
      <w:r w:rsidRPr="00D72599">
        <w:rPr>
          <w:lang w:val="en-US"/>
        </w:rPr>
        <w:t>".</w:t>
      </w:r>
    </w:p>
    <w:p w14:paraId="5CB9F93C" w14:textId="4A609449" w:rsidR="009A5EC1" w:rsidRPr="0025309B" w:rsidRDefault="009A5EC1" w:rsidP="009A5EC1">
      <w:pPr>
        <w:pStyle w:val="EX"/>
      </w:pPr>
      <w:r>
        <w:t>[29]</w:t>
      </w:r>
      <w:r>
        <w:tab/>
        <w:t>IETF RFC 768</w:t>
      </w:r>
      <w:r w:rsidR="008D22DF">
        <w:t>:</w:t>
      </w:r>
      <w:r>
        <w:t xml:space="preserve"> </w:t>
      </w:r>
      <w:r w:rsidRPr="00D72599">
        <w:rPr>
          <w:lang w:val="en-US"/>
        </w:rPr>
        <w:t>"</w:t>
      </w:r>
      <w:r>
        <w:t>User Datagram Protocol</w:t>
      </w:r>
      <w:r w:rsidRPr="00D72599">
        <w:rPr>
          <w:lang w:val="en-US"/>
        </w:rPr>
        <w:t>".</w:t>
      </w:r>
    </w:p>
    <w:p w14:paraId="659B5780" w14:textId="762593AD" w:rsidR="009A5EC1" w:rsidRPr="0025309B" w:rsidRDefault="009A5EC1" w:rsidP="009A5EC1">
      <w:pPr>
        <w:pStyle w:val="EX"/>
      </w:pPr>
      <w:r>
        <w:t>[30]</w:t>
      </w:r>
      <w:r>
        <w:tab/>
        <w:t>IETF RFC 4340</w:t>
      </w:r>
      <w:r w:rsidR="008D22DF">
        <w:t>:</w:t>
      </w:r>
      <w:r>
        <w:t xml:space="preserve"> </w:t>
      </w:r>
      <w:r w:rsidRPr="00D72599">
        <w:rPr>
          <w:lang w:val="en-US"/>
        </w:rPr>
        <w:t>"</w:t>
      </w:r>
      <w:r>
        <w:t>Datagram Congestion Control Protocol (DCCP)</w:t>
      </w:r>
      <w:r w:rsidRPr="00D72599">
        <w:rPr>
          <w:lang w:val="en-US"/>
        </w:rPr>
        <w:t>".</w:t>
      </w:r>
    </w:p>
    <w:p w14:paraId="1378A823" w14:textId="1A9F47EA" w:rsidR="009A5EC1" w:rsidRDefault="009A5EC1" w:rsidP="009A5EC1">
      <w:pPr>
        <w:pStyle w:val="EX"/>
      </w:pPr>
      <w:r>
        <w:t>[31]</w:t>
      </w:r>
      <w:r>
        <w:tab/>
        <w:t>IETF RFC 4960</w:t>
      </w:r>
      <w:r w:rsidR="008D22DF">
        <w:t>:</w:t>
      </w:r>
      <w:r>
        <w:t xml:space="preserve"> </w:t>
      </w:r>
      <w:r w:rsidRPr="00D72599">
        <w:rPr>
          <w:lang w:val="en-US"/>
        </w:rPr>
        <w:t>"</w:t>
      </w:r>
      <w:r>
        <w:t>Stream Control Transmission Protocol</w:t>
      </w:r>
      <w:r w:rsidRPr="00D72599">
        <w:rPr>
          <w:lang w:val="en-US"/>
        </w:rPr>
        <w:t>".</w:t>
      </w:r>
    </w:p>
    <w:p w14:paraId="16D70A01" w14:textId="6268201A" w:rsidR="009A5EC1" w:rsidRDefault="009A5EC1" w:rsidP="009A5EC1">
      <w:pPr>
        <w:pStyle w:val="EX"/>
      </w:pPr>
      <w:r>
        <w:t>[32]</w:t>
      </w:r>
      <w:r>
        <w:tab/>
        <w:t>IANA (www.iana.org)</w:t>
      </w:r>
      <w:r w:rsidR="008D22DF">
        <w:t>:</w:t>
      </w:r>
      <w:r>
        <w:t xml:space="preserve"> Assigned Internet Protocol Numbers, </w:t>
      </w:r>
      <w:r w:rsidRPr="00D72599">
        <w:rPr>
          <w:lang w:val="en-US"/>
        </w:rPr>
        <w:t>"</w:t>
      </w:r>
      <w:r w:rsidRPr="0025309B">
        <w:t>Protocol Numbers</w:t>
      </w:r>
      <w:r w:rsidRPr="00D72599">
        <w:rPr>
          <w:lang w:val="en-US"/>
        </w:rPr>
        <w:t>".</w:t>
      </w:r>
    </w:p>
    <w:p w14:paraId="52A7802F" w14:textId="6B969D6B" w:rsidR="009A5EC1" w:rsidRDefault="009A5EC1" w:rsidP="009A5EC1">
      <w:pPr>
        <w:pStyle w:val="EX"/>
      </w:pPr>
      <w:r>
        <w:t>[33]</w:t>
      </w:r>
      <w:r>
        <w:tab/>
        <w:t>IETF RFC 6437</w:t>
      </w:r>
      <w:r w:rsidR="008D22DF">
        <w:t>:</w:t>
      </w:r>
      <w:r>
        <w:t xml:space="preserve"> </w:t>
      </w:r>
      <w:r w:rsidRPr="00D72599">
        <w:rPr>
          <w:lang w:val="en-US"/>
        </w:rPr>
        <w:t>"</w:t>
      </w:r>
      <w:r>
        <w:t>IPv6 Flow Label Specification</w:t>
      </w:r>
      <w:r w:rsidRPr="00D72599">
        <w:rPr>
          <w:lang w:val="en-US"/>
        </w:rPr>
        <w:t>".</w:t>
      </w:r>
    </w:p>
    <w:p w14:paraId="7EED7146" w14:textId="39C70665" w:rsidR="009A5EC1" w:rsidRDefault="009A5EC1" w:rsidP="009A5EC1">
      <w:pPr>
        <w:pStyle w:val="EX"/>
      </w:pPr>
      <w:r>
        <w:t>[34]</w:t>
      </w:r>
      <w:r>
        <w:tab/>
        <w:t>IETF RFC 791</w:t>
      </w:r>
      <w:r w:rsidR="008D22DF">
        <w:t>:</w:t>
      </w:r>
      <w:r>
        <w:t xml:space="preserve"> </w:t>
      </w:r>
      <w:r w:rsidRPr="00D72599">
        <w:rPr>
          <w:lang w:val="en-US"/>
        </w:rPr>
        <w:t>"</w:t>
      </w:r>
      <w:r>
        <w:t>Internet Protocol</w:t>
      </w:r>
      <w:r w:rsidRPr="00D72599">
        <w:rPr>
          <w:lang w:val="en-US"/>
        </w:rPr>
        <w:t>".</w:t>
      </w:r>
    </w:p>
    <w:p w14:paraId="6AA73B47" w14:textId="1F292F4F" w:rsidR="001B5C53" w:rsidRDefault="001B5C53" w:rsidP="001B5C53">
      <w:pPr>
        <w:pStyle w:val="EX"/>
      </w:pPr>
      <w:r>
        <w:rPr>
          <w:lang w:val="en-US"/>
        </w:rPr>
        <w:t>[35]</w:t>
      </w:r>
      <w:r>
        <w:rPr>
          <w:lang w:val="en-US"/>
        </w:rPr>
        <w:tab/>
      </w:r>
      <w:r w:rsidRPr="0087442E">
        <w:t>3GPP TS 3</w:t>
      </w:r>
      <w:r>
        <w:t>8</w:t>
      </w:r>
      <w:r w:rsidRPr="0087442E">
        <w:t>.</w:t>
      </w:r>
      <w:r>
        <w:t>415</w:t>
      </w:r>
      <w:r w:rsidRPr="0087442E">
        <w:t>: "</w:t>
      </w:r>
      <w:r>
        <w:t>NG-RAN; PDU Session User Plane Protocol</w:t>
      </w:r>
      <w:r w:rsidRPr="0087442E">
        <w:t>".</w:t>
      </w:r>
    </w:p>
    <w:p w14:paraId="4D3B5C4A" w14:textId="2F828386" w:rsidR="00EC4A25" w:rsidRPr="004D3578" w:rsidRDefault="00EC4A25" w:rsidP="009903CB">
      <w:pPr>
        <w:pStyle w:val="EX"/>
        <w:ind w:left="0" w:firstLine="0"/>
      </w:pPr>
    </w:p>
    <w:p w14:paraId="79506962" w14:textId="77777777" w:rsidR="00080512" w:rsidRPr="004D3578" w:rsidRDefault="00080512">
      <w:pPr>
        <w:pStyle w:val="Heading1"/>
      </w:pPr>
      <w:bookmarkStart w:id="11" w:name="_Toc153126588"/>
      <w:r w:rsidRPr="004D3578">
        <w:t>3</w:t>
      </w:r>
      <w:r w:rsidRPr="004D3578">
        <w:tab/>
        <w:t xml:space="preserve">Definitions, </w:t>
      </w:r>
      <w:r w:rsidR="008028A4" w:rsidRPr="004D3578">
        <w:t>symbols and abbreviations</w:t>
      </w:r>
      <w:bookmarkEnd w:id="11"/>
    </w:p>
    <w:p w14:paraId="1CE7C106" w14:textId="77777777" w:rsidR="00080512" w:rsidRPr="004D3578" w:rsidRDefault="00080512">
      <w:pPr>
        <w:pStyle w:val="Heading2"/>
      </w:pPr>
      <w:bookmarkStart w:id="12" w:name="_Toc153126589"/>
      <w:r w:rsidRPr="004D3578">
        <w:t>3.1</w:t>
      </w:r>
      <w:r w:rsidRPr="004D3578">
        <w:tab/>
        <w:t>Definitions</w:t>
      </w:r>
      <w:bookmarkEnd w:id="12"/>
    </w:p>
    <w:p w14:paraId="01E4D6BB" w14:textId="561B1BBF" w:rsidR="00080512" w:rsidRPr="004D3578" w:rsidRDefault="00080512">
      <w:r w:rsidRPr="004D3578">
        <w:t xml:space="preserve">For the purposes of the present document, the terms and definitions given in </w:t>
      </w:r>
      <w:bookmarkStart w:id="13" w:name="OLE_LINK6"/>
      <w:bookmarkStart w:id="14" w:name="OLE_LINK7"/>
      <w:bookmarkStart w:id="15" w:name="OLE_LINK8"/>
      <w:r w:rsidR="00DF62CD">
        <w:t xml:space="preserve">3GPP </w:t>
      </w:r>
      <w:bookmarkEnd w:id="13"/>
      <w:bookmarkEnd w:id="14"/>
      <w:bookmarkEnd w:id="15"/>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665C29D" w14:textId="4A26EC51" w:rsidR="002F1E51" w:rsidRDefault="002F1E51"/>
    <w:p w14:paraId="30148EC0" w14:textId="77777777" w:rsidR="00080512" w:rsidRPr="004D3578" w:rsidRDefault="00080512">
      <w:pPr>
        <w:pStyle w:val="Heading2"/>
      </w:pPr>
      <w:bookmarkStart w:id="16" w:name="_Toc153126590"/>
      <w:r w:rsidRPr="004D3578">
        <w:t>3.2</w:t>
      </w:r>
      <w:r w:rsidRPr="004D3578">
        <w:tab/>
        <w:t>Symbols</w:t>
      </w:r>
      <w:bookmarkEnd w:id="16"/>
    </w:p>
    <w:p w14:paraId="1FB53657" w14:textId="77777777" w:rsidR="00080512" w:rsidRPr="004D3578" w:rsidRDefault="00080512">
      <w:pPr>
        <w:keepNext/>
      </w:pPr>
      <w:r w:rsidRPr="004D3578">
        <w:t>For the purposes of the present document, the following symbols apply:</w:t>
      </w:r>
    </w:p>
    <w:p w14:paraId="41153E57" w14:textId="77777777" w:rsidR="00080512" w:rsidRPr="004D3578" w:rsidRDefault="00080512">
      <w:pPr>
        <w:pStyle w:val="EW"/>
      </w:pPr>
      <w:r w:rsidRPr="004D3578">
        <w:t>&lt;symbol&gt;</w:t>
      </w:r>
      <w:r w:rsidRPr="004D3578">
        <w:tab/>
        <w:t>&lt;Explanation&gt;</w:t>
      </w:r>
    </w:p>
    <w:p w14:paraId="67056193" w14:textId="77777777" w:rsidR="00080512" w:rsidRPr="004D3578" w:rsidRDefault="00080512">
      <w:pPr>
        <w:pStyle w:val="EW"/>
      </w:pPr>
    </w:p>
    <w:p w14:paraId="547D39AA" w14:textId="77777777" w:rsidR="00080512" w:rsidRPr="004D3578" w:rsidRDefault="00080512">
      <w:pPr>
        <w:pStyle w:val="Heading2"/>
      </w:pPr>
      <w:bookmarkStart w:id="17" w:name="_Toc153126591"/>
      <w:r w:rsidRPr="004D3578">
        <w:t>3.3</w:t>
      </w:r>
      <w:r w:rsidRPr="004D3578">
        <w:tab/>
        <w:t>Abbreviations</w:t>
      </w:r>
      <w:bookmarkEnd w:id="17"/>
    </w:p>
    <w:p w14:paraId="631A12DC" w14:textId="6536C086"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258DA85" w14:textId="77777777" w:rsidR="00E318B8" w:rsidRDefault="00E318B8">
      <w:pPr>
        <w:pStyle w:val="EW"/>
      </w:pPr>
    </w:p>
    <w:p w14:paraId="488AA4C1" w14:textId="77777777" w:rsidR="00791291" w:rsidRDefault="00791291" w:rsidP="00791291">
      <w:pPr>
        <w:keepLines/>
        <w:spacing w:after="0"/>
        <w:ind w:left="1702" w:hanging="1418"/>
        <w:jc w:val="both"/>
      </w:pPr>
      <w:r>
        <w:lastRenderedPageBreak/>
        <w:t>ADMF</w:t>
      </w:r>
      <w:r>
        <w:tab/>
        <w:t>LI Administration Function</w:t>
      </w:r>
    </w:p>
    <w:p w14:paraId="100C4CD4" w14:textId="77777777" w:rsidR="002875A1" w:rsidRDefault="002875A1" w:rsidP="00791291">
      <w:pPr>
        <w:keepLines/>
        <w:spacing w:after="0"/>
        <w:ind w:left="1702" w:hanging="1418"/>
        <w:jc w:val="both"/>
      </w:pPr>
      <w:r>
        <w:t>CC</w:t>
      </w:r>
      <w:r>
        <w:tab/>
        <w:t>Content of Communication</w:t>
      </w:r>
    </w:p>
    <w:p w14:paraId="74066C86" w14:textId="77777777" w:rsidR="00791291" w:rsidRDefault="00791291" w:rsidP="00791291">
      <w:pPr>
        <w:keepLines/>
        <w:spacing w:after="0"/>
        <w:ind w:left="1702" w:hanging="1418"/>
        <w:jc w:val="both"/>
      </w:pPr>
      <w:r>
        <w:t>CSP</w:t>
      </w:r>
      <w:r>
        <w:tab/>
        <w:t>Communication Service Provider</w:t>
      </w:r>
    </w:p>
    <w:p w14:paraId="357E3DA0" w14:textId="77777777" w:rsidR="00E170F0" w:rsidRDefault="00E170F0" w:rsidP="00791291">
      <w:pPr>
        <w:keepLines/>
        <w:tabs>
          <w:tab w:val="left" w:pos="1695"/>
        </w:tabs>
        <w:spacing w:after="0"/>
        <w:ind w:left="1702" w:hanging="1418"/>
        <w:jc w:val="both"/>
      </w:pPr>
      <w:r>
        <w:t>CUPS</w:t>
      </w:r>
      <w:r>
        <w:tab/>
      </w:r>
      <w:r w:rsidRPr="00E170F0">
        <w:t>Control and User Plane Separation</w:t>
      </w:r>
    </w:p>
    <w:p w14:paraId="12CAF9A4" w14:textId="77777777" w:rsidR="00791291" w:rsidRDefault="00791291" w:rsidP="00791291">
      <w:pPr>
        <w:keepLines/>
        <w:spacing w:after="0"/>
        <w:ind w:left="1702" w:hanging="1418"/>
        <w:jc w:val="both"/>
      </w:pPr>
      <w:r>
        <w:t>IRI</w:t>
      </w:r>
      <w:r>
        <w:tab/>
        <w:t>Intercept Related Information</w:t>
      </w:r>
    </w:p>
    <w:p w14:paraId="4170407D" w14:textId="3D8E0CE2" w:rsidR="002875A1" w:rsidRDefault="00791291" w:rsidP="009903CB">
      <w:pPr>
        <w:keepLines/>
        <w:spacing w:after="0"/>
        <w:ind w:left="1702" w:hanging="1418"/>
        <w:jc w:val="both"/>
      </w:pPr>
      <w:r>
        <w:t>LALS</w:t>
      </w:r>
      <w:r w:rsidR="00F47DCF">
        <w:tab/>
      </w:r>
      <w:r>
        <w:t>Lawful Access Location Services</w:t>
      </w:r>
    </w:p>
    <w:p w14:paraId="0A66C212" w14:textId="77777777" w:rsidR="000A578B" w:rsidRDefault="000A578B" w:rsidP="00791291">
      <w:pPr>
        <w:keepLines/>
        <w:spacing w:after="0"/>
        <w:ind w:left="1702" w:hanging="1418"/>
        <w:jc w:val="both"/>
      </w:pPr>
      <w:r>
        <w:t>LEA</w:t>
      </w:r>
      <w:r>
        <w:tab/>
        <w:t>Law Enforcement Agency</w:t>
      </w:r>
    </w:p>
    <w:p w14:paraId="232FEB08" w14:textId="6CF0C640" w:rsidR="00791291" w:rsidRDefault="00791291" w:rsidP="00791291">
      <w:pPr>
        <w:keepLines/>
        <w:spacing w:after="0"/>
        <w:ind w:left="1702" w:hanging="1418"/>
        <w:jc w:val="both"/>
      </w:pPr>
      <w:r>
        <w:t>LEMF</w:t>
      </w:r>
      <w:r>
        <w:tab/>
        <w:t xml:space="preserve">Law Enforcement Monitoring </w:t>
      </w:r>
      <w:r w:rsidR="006D731B">
        <w:t>Facility</w:t>
      </w:r>
    </w:p>
    <w:p w14:paraId="0058581E" w14:textId="77777777" w:rsidR="00791291" w:rsidRDefault="00791291" w:rsidP="00791291">
      <w:pPr>
        <w:keepLines/>
        <w:spacing w:after="0"/>
        <w:ind w:left="1702" w:hanging="1418"/>
        <w:jc w:val="both"/>
      </w:pPr>
      <w:r>
        <w:t>LI</w:t>
      </w:r>
      <w:r>
        <w:tab/>
        <w:t>Lawful Interception</w:t>
      </w:r>
    </w:p>
    <w:p w14:paraId="583931F1" w14:textId="77777777" w:rsidR="00791291" w:rsidRDefault="00791291" w:rsidP="00791291">
      <w:pPr>
        <w:keepLines/>
        <w:spacing w:after="0"/>
        <w:ind w:left="1702" w:hanging="1418"/>
        <w:jc w:val="both"/>
      </w:pPr>
      <w:r>
        <w:t>LICF</w:t>
      </w:r>
      <w:r>
        <w:tab/>
        <w:t>Lawful Interception Control Function</w:t>
      </w:r>
    </w:p>
    <w:p w14:paraId="4E678797" w14:textId="77777777" w:rsidR="006D731B" w:rsidRDefault="006D731B" w:rsidP="006D731B">
      <w:pPr>
        <w:keepLines/>
        <w:spacing w:after="0"/>
        <w:ind w:left="1702" w:hanging="1418"/>
        <w:jc w:val="both"/>
      </w:pPr>
      <w:r>
        <w:t>LI_HI1</w:t>
      </w:r>
      <w:r>
        <w:tab/>
        <w:t>LI_Handover Interface 1</w:t>
      </w:r>
    </w:p>
    <w:p w14:paraId="74C99B1F" w14:textId="77777777" w:rsidR="006D731B" w:rsidRDefault="006D731B" w:rsidP="006D731B">
      <w:pPr>
        <w:keepLines/>
        <w:spacing w:after="0"/>
        <w:ind w:left="1702" w:hanging="1418"/>
        <w:jc w:val="both"/>
      </w:pPr>
      <w:r>
        <w:t>LI_HI2</w:t>
      </w:r>
      <w:r>
        <w:tab/>
        <w:t>LI_Handover Interface 2</w:t>
      </w:r>
    </w:p>
    <w:p w14:paraId="7550EA59" w14:textId="5D52852E" w:rsidR="006D731B" w:rsidRDefault="006D731B" w:rsidP="006D731B">
      <w:pPr>
        <w:keepLines/>
        <w:spacing w:after="0"/>
        <w:ind w:left="1702" w:hanging="1418"/>
        <w:jc w:val="both"/>
      </w:pPr>
      <w:r>
        <w:t>LI_HI3</w:t>
      </w:r>
      <w:r>
        <w:tab/>
        <w:t>LI_Handover Interface 3</w:t>
      </w:r>
    </w:p>
    <w:p w14:paraId="41CC2C19" w14:textId="48EBBA90" w:rsidR="003275DA" w:rsidRDefault="003275DA" w:rsidP="006D731B">
      <w:pPr>
        <w:keepLines/>
        <w:spacing w:after="0"/>
        <w:ind w:left="1702" w:hanging="1418"/>
        <w:jc w:val="both"/>
      </w:pPr>
      <w:r>
        <w:t>LI_HI4</w:t>
      </w:r>
      <w:r>
        <w:tab/>
        <w:t>LI_Handover Interface 4</w:t>
      </w:r>
    </w:p>
    <w:p w14:paraId="3C3B3C5D" w14:textId="77777777" w:rsidR="006D731B" w:rsidRDefault="006D731B" w:rsidP="00791291">
      <w:pPr>
        <w:keepLines/>
        <w:spacing w:after="0"/>
        <w:ind w:left="1702" w:hanging="1418"/>
        <w:jc w:val="both"/>
      </w:pPr>
      <w:r>
        <w:t>LIPF</w:t>
      </w:r>
      <w:r>
        <w:tab/>
        <w:t>Lawful Interception Provisioning Function</w:t>
      </w:r>
    </w:p>
    <w:p w14:paraId="47878225" w14:textId="77777777" w:rsidR="00791291" w:rsidRDefault="00791291" w:rsidP="00791291">
      <w:pPr>
        <w:keepLines/>
        <w:spacing w:after="0"/>
        <w:ind w:left="1702" w:hanging="1418"/>
        <w:jc w:val="both"/>
      </w:pPr>
      <w:r>
        <w:t>LIR</w:t>
      </w:r>
      <w:r>
        <w:tab/>
        <w:t>Location Immediate Request</w:t>
      </w:r>
    </w:p>
    <w:p w14:paraId="34988E6C" w14:textId="77777777" w:rsidR="000A578B" w:rsidRDefault="000A578B" w:rsidP="00791291">
      <w:pPr>
        <w:keepLines/>
        <w:spacing w:after="0"/>
        <w:ind w:left="1702" w:hanging="1418"/>
        <w:jc w:val="both"/>
      </w:pPr>
      <w:r>
        <w:t>LI_SI</w:t>
      </w:r>
      <w:r>
        <w:tab/>
      </w:r>
      <w:r w:rsidRPr="000A578B">
        <w:t xml:space="preserve">Lawful Interception </w:t>
      </w:r>
      <w:r>
        <w:t>System Information</w:t>
      </w:r>
      <w:r w:rsidRPr="000A578B">
        <w:t xml:space="preserve"> </w:t>
      </w:r>
      <w:r w:rsidR="00DD6161">
        <w:t>I</w:t>
      </w:r>
      <w:r w:rsidRPr="000A578B">
        <w:t>nterface</w:t>
      </w:r>
    </w:p>
    <w:p w14:paraId="2216B302" w14:textId="77777777" w:rsidR="00791291" w:rsidRDefault="00791291" w:rsidP="00791291">
      <w:pPr>
        <w:keepLines/>
        <w:spacing w:after="0"/>
        <w:ind w:left="1702" w:hanging="1418"/>
        <w:jc w:val="both"/>
      </w:pPr>
      <w:r>
        <w:t>LI_X1</w:t>
      </w:r>
      <w:r>
        <w:tab/>
        <w:t>Lawful Interception Internal Interface 1</w:t>
      </w:r>
    </w:p>
    <w:p w14:paraId="5BDE1A62" w14:textId="77777777" w:rsidR="00791291" w:rsidRDefault="00791291" w:rsidP="00791291">
      <w:pPr>
        <w:keepLines/>
        <w:spacing w:after="0"/>
        <w:ind w:left="1702" w:hanging="1418"/>
        <w:jc w:val="both"/>
      </w:pPr>
      <w:r>
        <w:t>LI_X2</w:t>
      </w:r>
      <w:r>
        <w:tab/>
        <w:t>Lawful Interception Internal Interface 2</w:t>
      </w:r>
    </w:p>
    <w:p w14:paraId="72A70674" w14:textId="77777777" w:rsidR="00791291" w:rsidRDefault="00791291" w:rsidP="00791291">
      <w:pPr>
        <w:keepLines/>
        <w:spacing w:after="0"/>
        <w:ind w:left="1702" w:hanging="1418"/>
        <w:jc w:val="both"/>
      </w:pPr>
      <w:r>
        <w:t>LI_X3</w:t>
      </w:r>
      <w:r>
        <w:tab/>
        <w:t>Lawful Interception Internal Interface 3</w:t>
      </w:r>
    </w:p>
    <w:p w14:paraId="43503399" w14:textId="77777777" w:rsidR="00791291" w:rsidRDefault="00791291" w:rsidP="00791291">
      <w:pPr>
        <w:keepLines/>
        <w:spacing w:after="0"/>
        <w:ind w:left="1702" w:hanging="1418"/>
        <w:jc w:val="both"/>
      </w:pPr>
      <w:r>
        <w:t>LTF</w:t>
      </w:r>
      <w:r>
        <w:tab/>
        <w:t>Location Triggering Function</w:t>
      </w:r>
    </w:p>
    <w:p w14:paraId="76D85A7B" w14:textId="6BF28719" w:rsidR="00791291" w:rsidRDefault="00791291" w:rsidP="00791291">
      <w:pPr>
        <w:keepLines/>
        <w:spacing w:after="0"/>
        <w:ind w:left="1702" w:hanging="1418"/>
        <w:jc w:val="both"/>
      </w:pPr>
      <w:r>
        <w:t>MDF</w:t>
      </w:r>
      <w:r>
        <w:tab/>
        <w:t xml:space="preserve">Mediation </w:t>
      </w:r>
      <w:r w:rsidR="00DD6161">
        <w:t xml:space="preserve">and </w:t>
      </w:r>
      <w:r>
        <w:t>Delivery Function</w:t>
      </w:r>
    </w:p>
    <w:p w14:paraId="65142215" w14:textId="7361F27D" w:rsidR="00791291" w:rsidRDefault="00791291" w:rsidP="00791291">
      <w:pPr>
        <w:keepLines/>
        <w:spacing w:after="0"/>
        <w:ind w:left="1702" w:hanging="1418"/>
        <w:jc w:val="both"/>
      </w:pPr>
      <w:r>
        <w:t>MDF2</w:t>
      </w:r>
      <w:r>
        <w:tab/>
        <w:t xml:space="preserve">Mediation </w:t>
      </w:r>
      <w:r w:rsidR="00DD6161">
        <w:t xml:space="preserve">and </w:t>
      </w:r>
      <w:r>
        <w:t>Delivery Function 2</w:t>
      </w:r>
    </w:p>
    <w:p w14:paraId="506C7424" w14:textId="20EA2A9D" w:rsidR="00791291" w:rsidRDefault="00791291" w:rsidP="00791291">
      <w:pPr>
        <w:keepLines/>
        <w:spacing w:after="0"/>
        <w:ind w:left="1702" w:hanging="1418"/>
        <w:jc w:val="both"/>
      </w:pPr>
      <w:r>
        <w:t>MDF3</w:t>
      </w:r>
      <w:r>
        <w:tab/>
        <w:t xml:space="preserve">Mediation </w:t>
      </w:r>
      <w:r w:rsidR="00DD6161">
        <w:t xml:space="preserve">and </w:t>
      </w:r>
      <w:r>
        <w:t>Delivery Function 3</w:t>
      </w:r>
    </w:p>
    <w:p w14:paraId="437700FA" w14:textId="32451BBF" w:rsidR="00791291" w:rsidRDefault="00791291" w:rsidP="00791291">
      <w:pPr>
        <w:keepLines/>
        <w:spacing w:after="0"/>
        <w:ind w:left="1702" w:hanging="1418"/>
        <w:jc w:val="both"/>
      </w:pPr>
      <w:r>
        <w:t>NPLI</w:t>
      </w:r>
      <w:r>
        <w:tab/>
        <w:t>Network Provided Location Information</w:t>
      </w:r>
    </w:p>
    <w:p w14:paraId="204647DA" w14:textId="7894BA75" w:rsidR="008E39BE" w:rsidRDefault="008E39BE" w:rsidP="00791291">
      <w:pPr>
        <w:keepLines/>
        <w:spacing w:after="0"/>
        <w:ind w:left="1702" w:hanging="1418"/>
        <w:jc w:val="both"/>
      </w:pPr>
      <w:r>
        <w:t>O&amp;M</w:t>
      </w:r>
      <w:r>
        <w:tab/>
        <w:t>Operations and Management</w:t>
      </w:r>
    </w:p>
    <w:p w14:paraId="55AF5EAD" w14:textId="77777777" w:rsidR="00791291" w:rsidRDefault="00791291" w:rsidP="00791291">
      <w:pPr>
        <w:keepLines/>
        <w:spacing w:after="0"/>
        <w:ind w:left="1702" w:hanging="1418"/>
        <w:jc w:val="both"/>
      </w:pPr>
      <w:r>
        <w:t>POI</w:t>
      </w:r>
      <w:r>
        <w:tab/>
        <w:t>Point Of Interception</w:t>
      </w:r>
    </w:p>
    <w:p w14:paraId="5C389B71" w14:textId="77777777" w:rsidR="000A578B" w:rsidRDefault="000A578B" w:rsidP="00791291">
      <w:pPr>
        <w:keepLines/>
        <w:spacing w:after="0"/>
        <w:ind w:left="1702" w:hanging="1418"/>
        <w:jc w:val="both"/>
      </w:pPr>
      <w:r>
        <w:t>SIRF</w:t>
      </w:r>
      <w:r>
        <w:tab/>
        <w:t xml:space="preserve">System Information </w:t>
      </w:r>
      <w:r w:rsidR="002875A1">
        <w:t>Retrieval</w:t>
      </w:r>
      <w:r>
        <w:t xml:space="preserve"> Function </w:t>
      </w:r>
    </w:p>
    <w:p w14:paraId="28B115E5" w14:textId="52B6192F" w:rsidR="00D60DC9" w:rsidRDefault="00654F67" w:rsidP="009C05D9">
      <w:pPr>
        <w:keepLines/>
        <w:spacing w:after="0"/>
        <w:ind w:left="1702" w:hanging="1418"/>
        <w:jc w:val="both"/>
      </w:pPr>
      <w:r>
        <w:t>SOI</w:t>
      </w:r>
      <w:r>
        <w:tab/>
        <w:t>Start Of Interception</w:t>
      </w:r>
    </w:p>
    <w:p w14:paraId="2CA1A824" w14:textId="13A63A22" w:rsidR="00791291" w:rsidRDefault="00791291" w:rsidP="00791291">
      <w:pPr>
        <w:keepLines/>
        <w:spacing w:after="0"/>
        <w:ind w:left="1702" w:hanging="1418"/>
        <w:jc w:val="both"/>
      </w:pPr>
      <w:r>
        <w:t>TF</w:t>
      </w:r>
      <w:r>
        <w:tab/>
        <w:t>T</w:t>
      </w:r>
      <w:r w:rsidR="003010AE">
        <w:t>riggering</w:t>
      </w:r>
      <w:r>
        <w:t xml:space="preserve"> Function</w:t>
      </w:r>
    </w:p>
    <w:p w14:paraId="2FAE1F0D" w14:textId="542DDB59" w:rsidR="002F1E51" w:rsidRDefault="002F1E51" w:rsidP="00791291">
      <w:pPr>
        <w:pStyle w:val="EW"/>
      </w:pPr>
      <w:r>
        <w:t>xCC</w:t>
      </w:r>
      <w:r>
        <w:tab/>
      </w:r>
      <w:r w:rsidR="00E45B5D">
        <w:t>LI_</w:t>
      </w:r>
      <w:r>
        <w:t>X3 Communications Content.</w:t>
      </w:r>
    </w:p>
    <w:p w14:paraId="20447AC4" w14:textId="770627A3" w:rsidR="002F1E51" w:rsidRDefault="002F1E51" w:rsidP="00791291">
      <w:pPr>
        <w:pStyle w:val="EW"/>
      </w:pPr>
      <w:r>
        <w:t>xIRI</w:t>
      </w:r>
      <w:r>
        <w:tab/>
      </w:r>
      <w:r w:rsidR="00E45B5D">
        <w:t>LI_</w:t>
      </w:r>
      <w:r>
        <w:t>X2 Intercept Related Information</w:t>
      </w:r>
    </w:p>
    <w:p w14:paraId="07901F7C" w14:textId="77777777" w:rsidR="00F71AE2" w:rsidRDefault="00F71AE2" w:rsidP="00791291">
      <w:pPr>
        <w:pStyle w:val="EW"/>
      </w:pPr>
    </w:p>
    <w:p w14:paraId="10FAE09E" w14:textId="00ADD8AB" w:rsidR="006B08E2" w:rsidRDefault="00080512">
      <w:pPr>
        <w:pStyle w:val="Heading1"/>
      </w:pPr>
      <w:bookmarkStart w:id="18" w:name="_Toc153126592"/>
      <w:r w:rsidRPr="004D3578">
        <w:t>4</w:t>
      </w:r>
      <w:r w:rsidRPr="004D3578">
        <w:tab/>
      </w:r>
      <w:r w:rsidR="006B08E2">
        <w:t>General</w:t>
      </w:r>
      <w:bookmarkEnd w:id="18"/>
    </w:p>
    <w:p w14:paraId="7F2FD2FA" w14:textId="56280346" w:rsidR="006B08E2" w:rsidRDefault="006B08E2" w:rsidP="006B08E2">
      <w:pPr>
        <w:pStyle w:val="Heading2"/>
      </w:pPr>
      <w:bookmarkStart w:id="19" w:name="_Toc153126593"/>
      <w:r>
        <w:t>4.1</w:t>
      </w:r>
      <w:r>
        <w:tab/>
        <w:t>Introduction</w:t>
      </w:r>
      <w:bookmarkEnd w:id="19"/>
    </w:p>
    <w:p w14:paraId="6EF1DCA0" w14:textId="5CB1A969" w:rsidR="00716BA7" w:rsidRDefault="00716BA7" w:rsidP="00716BA7">
      <w:r>
        <w:t>The present document provides details of the internal and external interfaces required for a network operator, access provider and/or service provider to provide the necessary information to a Law Enforcement Agency (LEA) required to meet LI requirements. LI requirements for 3GPP networks and services are given in TS 33.126 [3].</w:t>
      </w:r>
    </w:p>
    <w:p w14:paraId="4FA9CDE6" w14:textId="75EA4280" w:rsidR="00716BA7" w:rsidRDefault="00716BA7" w:rsidP="00716BA7">
      <w:r>
        <w:t>The high-level architecture that defines the necessary interfaces is specified in TS 33.127 [5]. The generic high-level architecture is as follows:</w:t>
      </w:r>
    </w:p>
    <w:p w14:paraId="2977E99C" w14:textId="255D01A2" w:rsidR="00716BA7" w:rsidRDefault="00716BA7" w:rsidP="00160265">
      <w:pPr>
        <w:pStyle w:val="TH"/>
      </w:pPr>
      <w:r>
        <w:object w:dxaOrig="19155" w:dyaOrig="16771" w14:anchorId="4823ED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65pt;height:419.35pt" o:ole="">
            <v:imagedata r:id="rId13" o:title=""/>
          </v:shape>
          <o:OLEObject Type="Embed" ProgID="Visio.Drawing.15" ShapeID="_x0000_i1025" DrawAspect="Content" ObjectID="_1764061770" r:id="rId14"/>
        </w:object>
      </w:r>
    </w:p>
    <w:p w14:paraId="7295A13B" w14:textId="32E49F8C" w:rsidR="00716BA7" w:rsidRDefault="00716BA7" w:rsidP="00716BA7">
      <w:r>
        <w:t>The specification of the interfaces is split into two parts</w:t>
      </w:r>
      <w:r w:rsidR="009316D8">
        <w:t>:</w:t>
      </w:r>
    </w:p>
    <w:p w14:paraId="07C98C9D" w14:textId="221F3370" w:rsidR="002B156F" w:rsidRDefault="002B156F" w:rsidP="002B156F">
      <w:pPr>
        <w:pStyle w:val="B1"/>
      </w:pPr>
      <w:r>
        <w:t>-</w:t>
      </w:r>
      <w:r>
        <w:tab/>
        <w:t>Internal interfaces used between an operator's network functions are described in clause 4.2.</w:t>
      </w:r>
    </w:p>
    <w:p w14:paraId="220515AC" w14:textId="03BF2221" w:rsidR="002B156F" w:rsidRDefault="002B156F" w:rsidP="002B156F">
      <w:pPr>
        <w:pStyle w:val="B1"/>
      </w:pPr>
      <w:r>
        <w:t>-</w:t>
      </w:r>
      <w:r>
        <w:tab/>
        <w:t>External interfaces used in communicating with a LEA are described in clause 4.3.</w:t>
      </w:r>
    </w:p>
    <w:p w14:paraId="4AD7D3E5" w14:textId="17ABE0E3" w:rsidR="00080512" w:rsidRDefault="006B08E2" w:rsidP="006B08E2">
      <w:pPr>
        <w:pStyle w:val="Heading2"/>
      </w:pPr>
      <w:bookmarkStart w:id="20" w:name="_Toc153126594"/>
      <w:r>
        <w:t>4.2</w:t>
      </w:r>
      <w:r>
        <w:tab/>
        <w:t xml:space="preserve">Basic </w:t>
      </w:r>
      <w:r w:rsidR="009316D8">
        <w:t>p</w:t>
      </w:r>
      <w:r>
        <w:t xml:space="preserve">rinciples for </w:t>
      </w:r>
      <w:r w:rsidR="00543EAE">
        <w:t>i</w:t>
      </w:r>
      <w:r>
        <w:t xml:space="preserve">nternal </w:t>
      </w:r>
      <w:r w:rsidR="00543EAE">
        <w:t>i</w:t>
      </w:r>
      <w:r>
        <w:t>nterfaces</w:t>
      </w:r>
      <w:bookmarkEnd w:id="20"/>
    </w:p>
    <w:p w14:paraId="172FD7C1" w14:textId="1EE9D1DC" w:rsidR="00716BA7" w:rsidRDefault="00716BA7" w:rsidP="00716BA7">
      <w:r>
        <w:t>This clause lists the internal interfaces shown in clause 4.1, indicates the protocol used to realise each interface, and gives a reference to the relevant clauses of the present document that specify how the protocol is to be used for the given interface.</w:t>
      </w:r>
    </w:p>
    <w:p w14:paraId="2174B74B" w14:textId="660312B3" w:rsidR="00716BA7" w:rsidRPr="00C55048" w:rsidRDefault="00716BA7" w:rsidP="00160265">
      <w:pPr>
        <w:pStyle w:val="TH"/>
      </w:pPr>
      <w:r w:rsidRPr="00B05F76">
        <w:lastRenderedPageBreak/>
        <w:t>Table 4.</w:t>
      </w:r>
      <w:r w:rsidR="00772B8D" w:rsidRPr="00B05F76">
        <w:t>2-1</w:t>
      </w:r>
      <w:r w:rsidRPr="00C55048">
        <w:t>: Internal interfaces and related protocols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71"/>
        <w:gridCol w:w="3402"/>
        <w:gridCol w:w="3051"/>
        <w:gridCol w:w="1627"/>
      </w:tblGrid>
      <w:tr w:rsidR="00716BA7" w14:paraId="478216FD" w14:textId="77777777" w:rsidTr="004F49AC">
        <w:trPr>
          <w:jc w:val="center"/>
        </w:trPr>
        <w:tc>
          <w:tcPr>
            <w:tcW w:w="1271" w:type="dxa"/>
          </w:tcPr>
          <w:p w14:paraId="15A88A38" w14:textId="77777777" w:rsidR="00716BA7" w:rsidRDefault="00716BA7" w:rsidP="004F49AC">
            <w:pPr>
              <w:pStyle w:val="TAH"/>
            </w:pPr>
            <w:r>
              <w:t>Interface</w:t>
            </w:r>
          </w:p>
        </w:tc>
        <w:tc>
          <w:tcPr>
            <w:tcW w:w="3402" w:type="dxa"/>
          </w:tcPr>
          <w:p w14:paraId="7DCB553D" w14:textId="77777777" w:rsidR="00716BA7" w:rsidRDefault="00716BA7" w:rsidP="004F49AC">
            <w:pPr>
              <w:pStyle w:val="TAH"/>
            </w:pPr>
            <w:r>
              <w:t>Description</w:t>
            </w:r>
          </w:p>
        </w:tc>
        <w:tc>
          <w:tcPr>
            <w:tcW w:w="3051" w:type="dxa"/>
          </w:tcPr>
          <w:p w14:paraId="7C920FA0" w14:textId="77777777" w:rsidR="00716BA7" w:rsidRDefault="00716BA7" w:rsidP="004F49AC">
            <w:pPr>
              <w:pStyle w:val="TAH"/>
            </w:pPr>
            <w:r>
              <w:t>Protocol used to realise interface</w:t>
            </w:r>
          </w:p>
        </w:tc>
        <w:tc>
          <w:tcPr>
            <w:tcW w:w="1627" w:type="dxa"/>
          </w:tcPr>
          <w:p w14:paraId="0A6E60BE" w14:textId="77777777" w:rsidR="00716BA7" w:rsidRDefault="00716BA7" w:rsidP="004F49AC">
            <w:pPr>
              <w:pStyle w:val="TAH"/>
              <w:jc w:val="left"/>
            </w:pPr>
            <w:r>
              <w:t>Usage</w:t>
            </w:r>
          </w:p>
        </w:tc>
      </w:tr>
      <w:tr w:rsidR="00716BA7" w14:paraId="28DC1E7C" w14:textId="77777777" w:rsidTr="004F49AC">
        <w:trPr>
          <w:jc w:val="center"/>
        </w:trPr>
        <w:tc>
          <w:tcPr>
            <w:tcW w:w="1271" w:type="dxa"/>
          </w:tcPr>
          <w:p w14:paraId="64B8CA10" w14:textId="77777777" w:rsidR="00716BA7" w:rsidRDefault="00716BA7" w:rsidP="004F49AC">
            <w:pPr>
              <w:pStyle w:val="TAL"/>
            </w:pPr>
            <w:r>
              <w:t>LI_SI</w:t>
            </w:r>
          </w:p>
        </w:tc>
        <w:tc>
          <w:tcPr>
            <w:tcW w:w="3402" w:type="dxa"/>
          </w:tcPr>
          <w:p w14:paraId="202CC612" w14:textId="1ADEBD4A" w:rsidR="00716BA7" w:rsidRDefault="00285BB4" w:rsidP="004F49AC">
            <w:pPr>
              <w:pStyle w:val="TAL"/>
            </w:pPr>
            <w:r>
              <w:t>Used to p</w:t>
            </w:r>
            <w:r w:rsidR="00716BA7">
              <w:t>rovide system information to the LIPF from the SIRF</w:t>
            </w:r>
            <w:r w:rsidR="009076CD">
              <w:t>.</w:t>
            </w:r>
          </w:p>
        </w:tc>
        <w:tc>
          <w:tcPr>
            <w:tcW w:w="3051" w:type="dxa"/>
          </w:tcPr>
          <w:p w14:paraId="70B7567C" w14:textId="02CA2E5B" w:rsidR="00716BA7" w:rsidRDefault="00716BA7" w:rsidP="004F49AC">
            <w:pPr>
              <w:pStyle w:val="TAL"/>
            </w:pPr>
            <w:r>
              <w:t>Out of scope of the present document</w:t>
            </w:r>
            <w:r w:rsidR="009076CD">
              <w:t>.</w:t>
            </w:r>
          </w:p>
        </w:tc>
        <w:tc>
          <w:tcPr>
            <w:tcW w:w="1627" w:type="dxa"/>
          </w:tcPr>
          <w:p w14:paraId="447DCADB" w14:textId="77777777" w:rsidR="00716BA7" w:rsidRDefault="00716BA7" w:rsidP="004F49AC">
            <w:pPr>
              <w:pStyle w:val="TAL"/>
            </w:pPr>
          </w:p>
        </w:tc>
      </w:tr>
      <w:tr w:rsidR="00716BA7" w14:paraId="4752DB1A" w14:textId="77777777" w:rsidTr="004F49AC">
        <w:trPr>
          <w:jc w:val="center"/>
        </w:trPr>
        <w:tc>
          <w:tcPr>
            <w:tcW w:w="1271" w:type="dxa"/>
          </w:tcPr>
          <w:p w14:paraId="1F8A363E" w14:textId="77777777" w:rsidR="00716BA7" w:rsidRDefault="00716BA7" w:rsidP="004F49AC">
            <w:pPr>
              <w:pStyle w:val="TAL"/>
            </w:pPr>
            <w:r>
              <w:t>LI_X1</w:t>
            </w:r>
          </w:p>
        </w:tc>
        <w:tc>
          <w:tcPr>
            <w:tcW w:w="3402" w:type="dxa"/>
          </w:tcPr>
          <w:p w14:paraId="144FAF09" w14:textId="139FA103" w:rsidR="00716BA7" w:rsidRDefault="00716BA7" w:rsidP="004F49AC">
            <w:pPr>
              <w:pStyle w:val="TAL"/>
            </w:pPr>
            <w:r>
              <w:t>Used to configure and audit Directly-</w:t>
            </w:r>
            <w:r w:rsidR="00285BB4">
              <w:t>provisioned</w:t>
            </w:r>
            <w:r>
              <w:t xml:space="preserve"> POIs, TFs and MDFs.</w:t>
            </w:r>
          </w:p>
        </w:tc>
        <w:tc>
          <w:tcPr>
            <w:tcW w:w="3051" w:type="dxa"/>
          </w:tcPr>
          <w:p w14:paraId="4FFA9CD3" w14:textId="1306E86C" w:rsidR="00716BA7" w:rsidRDefault="00716BA7" w:rsidP="004F49AC">
            <w:pPr>
              <w:pStyle w:val="TAL"/>
            </w:pPr>
            <w:r>
              <w:t>ETSI TS 103 221-1 [</w:t>
            </w:r>
            <w:r w:rsidR="009D040C">
              <w:t>7</w:t>
            </w:r>
            <w:r>
              <w:t>]</w:t>
            </w:r>
            <w:r w:rsidR="009076CD">
              <w:t>.</w:t>
            </w:r>
          </w:p>
        </w:tc>
        <w:tc>
          <w:tcPr>
            <w:tcW w:w="1627" w:type="dxa"/>
          </w:tcPr>
          <w:p w14:paraId="5C5F191A" w14:textId="34491428" w:rsidR="00716BA7" w:rsidRDefault="00716BA7" w:rsidP="004F49AC">
            <w:pPr>
              <w:pStyle w:val="TAL"/>
            </w:pPr>
            <w:r>
              <w:t xml:space="preserve">See </w:t>
            </w:r>
            <w:r w:rsidR="009316D8">
              <w:t xml:space="preserve">clause </w:t>
            </w:r>
            <w:r>
              <w:t>5.2.2</w:t>
            </w:r>
          </w:p>
        </w:tc>
      </w:tr>
      <w:tr w:rsidR="00716BA7" w14:paraId="47EAC0F2" w14:textId="77777777" w:rsidTr="004F49AC">
        <w:trPr>
          <w:jc w:val="center"/>
        </w:trPr>
        <w:tc>
          <w:tcPr>
            <w:tcW w:w="1271" w:type="dxa"/>
          </w:tcPr>
          <w:p w14:paraId="50AC5A6C" w14:textId="77777777" w:rsidR="00716BA7" w:rsidRDefault="00716BA7" w:rsidP="004F49AC">
            <w:pPr>
              <w:pStyle w:val="TAL"/>
            </w:pPr>
            <w:r>
              <w:t>LI_X1 (Management)</w:t>
            </w:r>
          </w:p>
        </w:tc>
        <w:tc>
          <w:tcPr>
            <w:tcW w:w="3402" w:type="dxa"/>
          </w:tcPr>
          <w:p w14:paraId="7F15C33D" w14:textId="5A736262" w:rsidR="00716BA7" w:rsidRDefault="00716BA7" w:rsidP="004F49AC">
            <w:pPr>
              <w:pStyle w:val="TAL"/>
            </w:pPr>
            <w:r>
              <w:t>Used to audit Triggered POIs</w:t>
            </w:r>
            <w:r w:rsidR="009076CD">
              <w:t>.</w:t>
            </w:r>
          </w:p>
        </w:tc>
        <w:tc>
          <w:tcPr>
            <w:tcW w:w="3051" w:type="dxa"/>
          </w:tcPr>
          <w:p w14:paraId="00EFEB7B" w14:textId="08B91E0B" w:rsidR="00716BA7" w:rsidRDefault="00716BA7" w:rsidP="004F49AC">
            <w:pPr>
              <w:pStyle w:val="TAL"/>
            </w:pPr>
            <w:r>
              <w:t>ETSI TS 103 221-1 [</w:t>
            </w:r>
            <w:r w:rsidR="009D040C">
              <w:t>7</w:t>
            </w:r>
            <w:r>
              <w:t>]</w:t>
            </w:r>
            <w:r w:rsidR="009076CD">
              <w:t>.</w:t>
            </w:r>
          </w:p>
        </w:tc>
        <w:tc>
          <w:tcPr>
            <w:tcW w:w="1627" w:type="dxa"/>
          </w:tcPr>
          <w:p w14:paraId="0F298BF4" w14:textId="729713FA" w:rsidR="00716BA7" w:rsidRDefault="00716BA7" w:rsidP="004F49AC">
            <w:pPr>
              <w:pStyle w:val="TAL"/>
            </w:pPr>
            <w:r>
              <w:t xml:space="preserve">See </w:t>
            </w:r>
            <w:r w:rsidR="009316D8">
              <w:t xml:space="preserve">clause </w:t>
            </w:r>
            <w:r>
              <w:t>5.2.3</w:t>
            </w:r>
          </w:p>
        </w:tc>
      </w:tr>
      <w:tr w:rsidR="00716BA7" w14:paraId="1CE256BC" w14:textId="77777777" w:rsidTr="004F49AC">
        <w:trPr>
          <w:jc w:val="center"/>
        </w:trPr>
        <w:tc>
          <w:tcPr>
            <w:tcW w:w="1271" w:type="dxa"/>
          </w:tcPr>
          <w:p w14:paraId="13F8D6D3" w14:textId="77777777" w:rsidR="00716BA7" w:rsidRDefault="00716BA7" w:rsidP="004F49AC">
            <w:pPr>
              <w:pStyle w:val="TAL"/>
            </w:pPr>
            <w:r>
              <w:t>LI_X2</w:t>
            </w:r>
          </w:p>
        </w:tc>
        <w:tc>
          <w:tcPr>
            <w:tcW w:w="3402" w:type="dxa"/>
          </w:tcPr>
          <w:p w14:paraId="4C5622C9" w14:textId="7DCABC4F" w:rsidR="00716BA7" w:rsidRDefault="00285BB4" w:rsidP="004F49AC">
            <w:pPr>
              <w:pStyle w:val="TAL"/>
            </w:pPr>
            <w:r>
              <w:t>Used to p</w:t>
            </w:r>
            <w:r w:rsidR="00716BA7">
              <w:t>ass xIRI from IRI-POIs to the MDF2</w:t>
            </w:r>
            <w:r w:rsidR="009076CD">
              <w:t>.</w:t>
            </w:r>
          </w:p>
        </w:tc>
        <w:tc>
          <w:tcPr>
            <w:tcW w:w="3051" w:type="dxa"/>
          </w:tcPr>
          <w:p w14:paraId="1F815376" w14:textId="0B48A449" w:rsidR="00716BA7" w:rsidRDefault="00716BA7" w:rsidP="003531E0">
            <w:pPr>
              <w:pStyle w:val="TAL"/>
            </w:pPr>
            <w:r>
              <w:t>ETSI TS 103 221-2 [</w:t>
            </w:r>
            <w:r w:rsidR="003531E0">
              <w:t>8</w:t>
            </w:r>
            <w:r>
              <w:t>]</w:t>
            </w:r>
            <w:r w:rsidR="009076CD">
              <w:t>.</w:t>
            </w:r>
          </w:p>
        </w:tc>
        <w:tc>
          <w:tcPr>
            <w:tcW w:w="1627" w:type="dxa"/>
          </w:tcPr>
          <w:p w14:paraId="3F6B928F" w14:textId="257EA2DC" w:rsidR="00716BA7" w:rsidRDefault="00716BA7" w:rsidP="004F49AC">
            <w:pPr>
              <w:pStyle w:val="TAL"/>
            </w:pPr>
            <w:r>
              <w:t xml:space="preserve">See </w:t>
            </w:r>
            <w:r w:rsidR="009316D8">
              <w:t xml:space="preserve">clause </w:t>
            </w:r>
            <w:r>
              <w:t>5.3.2</w:t>
            </w:r>
          </w:p>
        </w:tc>
      </w:tr>
      <w:tr w:rsidR="00716BA7" w14:paraId="5AA104A7" w14:textId="77777777" w:rsidTr="004F49AC">
        <w:trPr>
          <w:jc w:val="center"/>
        </w:trPr>
        <w:tc>
          <w:tcPr>
            <w:tcW w:w="1271" w:type="dxa"/>
          </w:tcPr>
          <w:p w14:paraId="32263B85" w14:textId="07A710A1" w:rsidR="00716BA7" w:rsidRDefault="00716BA7" w:rsidP="004F49AC">
            <w:pPr>
              <w:pStyle w:val="TAL"/>
            </w:pPr>
            <w:r>
              <w:t>L</w:t>
            </w:r>
            <w:r w:rsidR="00285BB4">
              <w:t>I</w:t>
            </w:r>
            <w:r>
              <w:t>_X3</w:t>
            </w:r>
          </w:p>
        </w:tc>
        <w:tc>
          <w:tcPr>
            <w:tcW w:w="3402" w:type="dxa"/>
          </w:tcPr>
          <w:p w14:paraId="7FC63341" w14:textId="0422F0EF" w:rsidR="00716BA7" w:rsidRDefault="00285BB4" w:rsidP="004F49AC">
            <w:pPr>
              <w:pStyle w:val="TAL"/>
            </w:pPr>
            <w:r>
              <w:t>Used to p</w:t>
            </w:r>
            <w:r w:rsidR="00716BA7">
              <w:t>ass xCC from CC-POIs to the MDF3</w:t>
            </w:r>
            <w:r w:rsidR="009076CD">
              <w:t>.</w:t>
            </w:r>
          </w:p>
        </w:tc>
        <w:tc>
          <w:tcPr>
            <w:tcW w:w="3051" w:type="dxa"/>
          </w:tcPr>
          <w:p w14:paraId="71A951ED" w14:textId="173F798B" w:rsidR="00716BA7" w:rsidRDefault="00716BA7" w:rsidP="003531E0">
            <w:pPr>
              <w:pStyle w:val="TAL"/>
            </w:pPr>
            <w:r>
              <w:t>ETSI TS 103 221-2 [</w:t>
            </w:r>
            <w:r w:rsidR="003531E0">
              <w:t>8</w:t>
            </w:r>
            <w:r>
              <w:t>]</w:t>
            </w:r>
            <w:r w:rsidR="009076CD">
              <w:t>.</w:t>
            </w:r>
          </w:p>
        </w:tc>
        <w:tc>
          <w:tcPr>
            <w:tcW w:w="1627" w:type="dxa"/>
          </w:tcPr>
          <w:p w14:paraId="07B8E11F" w14:textId="13AB4BB7" w:rsidR="00716BA7" w:rsidRPr="00177E61" w:rsidRDefault="00716BA7" w:rsidP="004F49AC">
            <w:pPr>
              <w:pStyle w:val="TAL"/>
            </w:pPr>
            <w:r>
              <w:t xml:space="preserve">See </w:t>
            </w:r>
            <w:r w:rsidR="009316D8">
              <w:t xml:space="preserve">clause </w:t>
            </w:r>
            <w:r>
              <w:t>5.3.3</w:t>
            </w:r>
          </w:p>
        </w:tc>
      </w:tr>
      <w:tr w:rsidR="00716BA7" w14:paraId="471CB433" w14:textId="77777777" w:rsidTr="004F49AC">
        <w:trPr>
          <w:jc w:val="center"/>
        </w:trPr>
        <w:tc>
          <w:tcPr>
            <w:tcW w:w="1271" w:type="dxa"/>
          </w:tcPr>
          <w:p w14:paraId="6E3C62D1" w14:textId="483A947E" w:rsidR="00716BA7" w:rsidRDefault="00716BA7" w:rsidP="004F49AC">
            <w:pPr>
              <w:pStyle w:val="TAL"/>
            </w:pPr>
            <w:r>
              <w:t>LI_T</w:t>
            </w:r>
            <w:r w:rsidR="002A63A6">
              <w:t>2</w:t>
            </w:r>
          </w:p>
        </w:tc>
        <w:tc>
          <w:tcPr>
            <w:tcW w:w="3402" w:type="dxa"/>
          </w:tcPr>
          <w:p w14:paraId="1DA7D833" w14:textId="2ACEFA2D" w:rsidR="00716BA7" w:rsidRDefault="00285BB4" w:rsidP="004F49AC">
            <w:pPr>
              <w:pStyle w:val="TAL"/>
            </w:pPr>
            <w:r>
              <w:t>Used to p</w:t>
            </w:r>
            <w:r w:rsidR="00716BA7">
              <w:t xml:space="preserve">ass triggering information from the </w:t>
            </w:r>
            <w:r w:rsidR="002A63A6">
              <w:t>IRI-</w:t>
            </w:r>
            <w:r w:rsidR="00716BA7">
              <w:t xml:space="preserve">TF to a Triggered </w:t>
            </w:r>
            <w:r w:rsidR="002A63A6">
              <w:t>IRI-</w:t>
            </w:r>
            <w:r w:rsidR="00716BA7">
              <w:t>POI</w:t>
            </w:r>
            <w:r w:rsidR="009076CD">
              <w:t>.</w:t>
            </w:r>
          </w:p>
        </w:tc>
        <w:tc>
          <w:tcPr>
            <w:tcW w:w="3051" w:type="dxa"/>
          </w:tcPr>
          <w:p w14:paraId="4B1DE223" w14:textId="6C235218" w:rsidR="00716BA7" w:rsidRDefault="00716BA7" w:rsidP="004F49AC">
            <w:pPr>
              <w:pStyle w:val="TAL"/>
            </w:pPr>
            <w:r>
              <w:t>ETSI TS 103 221-1 [</w:t>
            </w:r>
            <w:r w:rsidR="009D040C">
              <w:t>7</w:t>
            </w:r>
            <w:r>
              <w:t>]</w:t>
            </w:r>
            <w:r w:rsidR="009076CD">
              <w:t>.</w:t>
            </w:r>
          </w:p>
        </w:tc>
        <w:tc>
          <w:tcPr>
            <w:tcW w:w="1627" w:type="dxa"/>
          </w:tcPr>
          <w:p w14:paraId="547928BD" w14:textId="2D8457D7" w:rsidR="00716BA7" w:rsidRDefault="00716BA7" w:rsidP="004F49AC">
            <w:pPr>
              <w:pStyle w:val="TAL"/>
            </w:pPr>
            <w:r>
              <w:t xml:space="preserve">See </w:t>
            </w:r>
            <w:r w:rsidR="009316D8">
              <w:t xml:space="preserve">clause </w:t>
            </w:r>
            <w:r>
              <w:t>5.2.4</w:t>
            </w:r>
          </w:p>
        </w:tc>
      </w:tr>
      <w:tr w:rsidR="002A63A6" w14:paraId="62F9A955" w14:textId="77777777" w:rsidTr="004F49AC">
        <w:trPr>
          <w:jc w:val="center"/>
        </w:trPr>
        <w:tc>
          <w:tcPr>
            <w:tcW w:w="1271" w:type="dxa"/>
          </w:tcPr>
          <w:p w14:paraId="6D47D624" w14:textId="3BE4E246" w:rsidR="002A63A6" w:rsidRDefault="002A63A6" w:rsidP="002A63A6">
            <w:pPr>
              <w:pStyle w:val="TAL"/>
            </w:pPr>
            <w:r>
              <w:t>LI_T3</w:t>
            </w:r>
          </w:p>
        </w:tc>
        <w:tc>
          <w:tcPr>
            <w:tcW w:w="3402" w:type="dxa"/>
          </w:tcPr>
          <w:p w14:paraId="77EF151E" w14:textId="141C6395" w:rsidR="002A63A6" w:rsidRDefault="00285BB4" w:rsidP="002A63A6">
            <w:pPr>
              <w:pStyle w:val="TAL"/>
            </w:pPr>
            <w:r>
              <w:t>Used to p</w:t>
            </w:r>
            <w:r w:rsidR="002A63A6">
              <w:t>ass triggering information from a CC-TF to a Triggered CC-POI</w:t>
            </w:r>
            <w:r w:rsidR="009076CD">
              <w:t>.</w:t>
            </w:r>
          </w:p>
        </w:tc>
        <w:tc>
          <w:tcPr>
            <w:tcW w:w="3051" w:type="dxa"/>
          </w:tcPr>
          <w:p w14:paraId="2A0A0B6C" w14:textId="5C9900B4" w:rsidR="002A63A6" w:rsidRDefault="002A63A6" w:rsidP="002A63A6">
            <w:pPr>
              <w:pStyle w:val="TAL"/>
            </w:pPr>
            <w:r>
              <w:t>ETSI TS 103 221-1 [7]</w:t>
            </w:r>
            <w:r w:rsidR="009076CD">
              <w:t>.</w:t>
            </w:r>
          </w:p>
        </w:tc>
        <w:tc>
          <w:tcPr>
            <w:tcW w:w="1627" w:type="dxa"/>
          </w:tcPr>
          <w:p w14:paraId="5E64FAE2" w14:textId="492A9AF6" w:rsidR="002A63A6" w:rsidRDefault="002A63A6" w:rsidP="002A63A6">
            <w:pPr>
              <w:pStyle w:val="TAL"/>
            </w:pPr>
            <w:r>
              <w:t xml:space="preserve">See </w:t>
            </w:r>
            <w:r w:rsidR="009316D8">
              <w:t xml:space="preserve">clause </w:t>
            </w:r>
            <w:r>
              <w:t>5.2.4</w:t>
            </w:r>
          </w:p>
        </w:tc>
      </w:tr>
      <w:tr w:rsidR="002A63A6" w14:paraId="54E403E1" w14:textId="77777777" w:rsidTr="004F49AC">
        <w:trPr>
          <w:jc w:val="center"/>
        </w:trPr>
        <w:tc>
          <w:tcPr>
            <w:tcW w:w="1271" w:type="dxa"/>
          </w:tcPr>
          <w:p w14:paraId="3339E4B1" w14:textId="77777777" w:rsidR="002A63A6" w:rsidRDefault="002A63A6" w:rsidP="002A63A6">
            <w:pPr>
              <w:pStyle w:val="TAL"/>
            </w:pPr>
            <w:r>
              <w:t>LI_ADMF</w:t>
            </w:r>
          </w:p>
        </w:tc>
        <w:tc>
          <w:tcPr>
            <w:tcW w:w="3402" w:type="dxa"/>
          </w:tcPr>
          <w:p w14:paraId="4F071DD0" w14:textId="370969FF" w:rsidR="002A63A6" w:rsidRDefault="002A63A6" w:rsidP="002A63A6">
            <w:pPr>
              <w:pStyle w:val="TAL"/>
            </w:pPr>
            <w:r>
              <w:t>Used to pass intercept provisioning information form the LICF to the LIPF</w:t>
            </w:r>
            <w:r w:rsidR="009076CD">
              <w:t>.</w:t>
            </w:r>
          </w:p>
        </w:tc>
        <w:tc>
          <w:tcPr>
            <w:tcW w:w="3051" w:type="dxa"/>
          </w:tcPr>
          <w:p w14:paraId="5F0F814A" w14:textId="5A8F5356" w:rsidR="002A63A6" w:rsidRDefault="002A63A6" w:rsidP="002A63A6">
            <w:pPr>
              <w:pStyle w:val="TAL"/>
            </w:pPr>
            <w:r>
              <w:t>Out of scope of the present document</w:t>
            </w:r>
            <w:r w:rsidR="009076CD">
              <w:t>.</w:t>
            </w:r>
          </w:p>
        </w:tc>
        <w:tc>
          <w:tcPr>
            <w:tcW w:w="1627" w:type="dxa"/>
          </w:tcPr>
          <w:p w14:paraId="70DFCDB8" w14:textId="77777777" w:rsidR="002A63A6" w:rsidRDefault="002A63A6" w:rsidP="002A63A6">
            <w:pPr>
              <w:pStyle w:val="TAL"/>
            </w:pPr>
          </w:p>
        </w:tc>
      </w:tr>
      <w:tr w:rsidR="002A63A6" w14:paraId="63331E0C" w14:textId="77777777" w:rsidTr="004F49AC">
        <w:trPr>
          <w:jc w:val="center"/>
        </w:trPr>
        <w:tc>
          <w:tcPr>
            <w:tcW w:w="1271" w:type="dxa"/>
          </w:tcPr>
          <w:p w14:paraId="4A75A847" w14:textId="77777777" w:rsidR="002A63A6" w:rsidRDefault="002A63A6" w:rsidP="002A63A6">
            <w:pPr>
              <w:pStyle w:val="TAL"/>
            </w:pPr>
            <w:r>
              <w:t>LI_MDF</w:t>
            </w:r>
          </w:p>
        </w:tc>
        <w:tc>
          <w:tcPr>
            <w:tcW w:w="3402" w:type="dxa"/>
          </w:tcPr>
          <w:p w14:paraId="1EC587F5" w14:textId="77777777" w:rsidR="002A63A6" w:rsidRDefault="002A63A6" w:rsidP="002A63A6">
            <w:pPr>
              <w:pStyle w:val="TAL"/>
            </w:pPr>
            <w:r>
              <w:t>Used by MDF2 and MDF3 in interactions necessary to correctly generate CC and IRI from xCC and xIRI.</w:t>
            </w:r>
          </w:p>
        </w:tc>
        <w:tc>
          <w:tcPr>
            <w:tcW w:w="3051" w:type="dxa"/>
          </w:tcPr>
          <w:p w14:paraId="1AFD8584" w14:textId="0A8780B1" w:rsidR="002A63A6" w:rsidRDefault="002A63A6" w:rsidP="002A63A6">
            <w:pPr>
              <w:pStyle w:val="TAL"/>
            </w:pPr>
            <w:r>
              <w:t>Out of scope of the present document</w:t>
            </w:r>
            <w:r w:rsidR="009076CD">
              <w:t>.</w:t>
            </w:r>
          </w:p>
        </w:tc>
        <w:tc>
          <w:tcPr>
            <w:tcW w:w="1627" w:type="dxa"/>
          </w:tcPr>
          <w:p w14:paraId="0AF7E5AF" w14:textId="77777777" w:rsidR="002A63A6" w:rsidRDefault="002A63A6" w:rsidP="002A63A6">
            <w:pPr>
              <w:pStyle w:val="TAL"/>
            </w:pPr>
          </w:p>
        </w:tc>
      </w:tr>
    </w:tbl>
    <w:p w14:paraId="56CD2C10" w14:textId="77777777" w:rsidR="00716BA7" w:rsidRPr="009316D8" w:rsidRDefault="00716BA7" w:rsidP="00160265"/>
    <w:p w14:paraId="26B3E9A5" w14:textId="79135025" w:rsidR="006B08E2" w:rsidRDefault="006B08E2" w:rsidP="00716BA7">
      <w:pPr>
        <w:pStyle w:val="Heading2"/>
      </w:pPr>
      <w:bookmarkStart w:id="21" w:name="_Toc153126595"/>
      <w:r>
        <w:t>4.3</w:t>
      </w:r>
      <w:r w:rsidR="00522F8E">
        <w:tab/>
        <w:t xml:space="preserve">Basic </w:t>
      </w:r>
      <w:r w:rsidR="009316D8">
        <w:t>p</w:t>
      </w:r>
      <w:r w:rsidR="00522F8E">
        <w:t xml:space="preserve">rinciples for </w:t>
      </w:r>
      <w:r w:rsidR="001A19B1">
        <w:t xml:space="preserve">external </w:t>
      </w:r>
      <w:r w:rsidR="00543EAE">
        <w:t>h</w:t>
      </w:r>
      <w:r w:rsidR="00522F8E">
        <w:t xml:space="preserve">andover </w:t>
      </w:r>
      <w:r w:rsidR="00543EAE">
        <w:t>i</w:t>
      </w:r>
      <w:r w:rsidR="00522F8E">
        <w:t>nterfaces</w:t>
      </w:r>
      <w:bookmarkEnd w:id="21"/>
    </w:p>
    <w:p w14:paraId="01E0F537" w14:textId="7E7BCACA" w:rsidR="00716BA7" w:rsidRDefault="00716BA7" w:rsidP="00716BA7">
      <w:r>
        <w:t>This clause lists the external handover interfaces shown in clause 4.1, indicates the protocol used to realise each interface, and gives a reference to the relevant clauses of the present document that specify how the protocol is to be used for the given interface.</w:t>
      </w:r>
    </w:p>
    <w:p w14:paraId="2E2BFE12" w14:textId="6A11DA2E" w:rsidR="00716BA7" w:rsidRPr="001A1E56" w:rsidRDefault="00716BA7" w:rsidP="00160265">
      <w:pPr>
        <w:pStyle w:val="TH"/>
      </w:pPr>
      <w:r w:rsidRPr="001A1E56">
        <w:t>Table 4.</w:t>
      </w:r>
      <w:r w:rsidR="00772B8D">
        <w:t>3-1</w:t>
      </w:r>
      <w:r w:rsidRPr="001A1E56">
        <w:t xml:space="preserve">: </w:t>
      </w:r>
      <w:r w:rsidR="00692091">
        <w:t>External</w:t>
      </w:r>
      <w:r w:rsidRPr="001A1E56">
        <w:t xml:space="preserve"> </w:t>
      </w:r>
      <w:r w:rsidR="00CC6A80">
        <w:t xml:space="preserve">handover </w:t>
      </w:r>
      <w:r w:rsidRPr="001A1E56">
        <w:t>interfaces and related protocols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71"/>
        <w:gridCol w:w="3402"/>
        <w:gridCol w:w="3051"/>
        <w:gridCol w:w="1627"/>
      </w:tblGrid>
      <w:tr w:rsidR="00716BA7" w14:paraId="2D13C7D0" w14:textId="77777777" w:rsidTr="004F49AC">
        <w:trPr>
          <w:jc w:val="center"/>
        </w:trPr>
        <w:tc>
          <w:tcPr>
            <w:tcW w:w="1271" w:type="dxa"/>
          </w:tcPr>
          <w:p w14:paraId="68BED021" w14:textId="77777777" w:rsidR="00716BA7" w:rsidRDefault="00716BA7" w:rsidP="004F49AC">
            <w:pPr>
              <w:pStyle w:val="TAH"/>
            </w:pPr>
            <w:r>
              <w:t>Interface</w:t>
            </w:r>
          </w:p>
        </w:tc>
        <w:tc>
          <w:tcPr>
            <w:tcW w:w="3402" w:type="dxa"/>
          </w:tcPr>
          <w:p w14:paraId="7B437FCA" w14:textId="77777777" w:rsidR="00716BA7" w:rsidRDefault="00716BA7" w:rsidP="004F49AC">
            <w:pPr>
              <w:pStyle w:val="TAH"/>
            </w:pPr>
            <w:r>
              <w:t>Description</w:t>
            </w:r>
          </w:p>
        </w:tc>
        <w:tc>
          <w:tcPr>
            <w:tcW w:w="3051" w:type="dxa"/>
          </w:tcPr>
          <w:p w14:paraId="678A679C" w14:textId="77777777" w:rsidR="00716BA7" w:rsidRDefault="00716BA7" w:rsidP="004F49AC">
            <w:pPr>
              <w:pStyle w:val="TAH"/>
            </w:pPr>
            <w:r>
              <w:t>Protocol used to realise interface</w:t>
            </w:r>
          </w:p>
        </w:tc>
        <w:tc>
          <w:tcPr>
            <w:tcW w:w="1627" w:type="dxa"/>
          </w:tcPr>
          <w:p w14:paraId="43B5B5FF" w14:textId="77777777" w:rsidR="00716BA7" w:rsidRDefault="00716BA7" w:rsidP="004F49AC">
            <w:pPr>
              <w:pStyle w:val="TAH"/>
              <w:jc w:val="left"/>
            </w:pPr>
            <w:r>
              <w:t>Usage</w:t>
            </w:r>
          </w:p>
        </w:tc>
      </w:tr>
      <w:tr w:rsidR="00716BA7" w14:paraId="22293347" w14:textId="77777777" w:rsidTr="004F49AC">
        <w:trPr>
          <w:jc w:val="center"/>
        </w:trPr>
        <w:tc>
          <w:tcPr>
            <w:tcW w:w="1271" w:type="dxa"/>
          </w:tcPr>
          <w:p w14:paraId="6AE537AC" w14:textId="77777777" w:rsidR="00716BA7" w:rsidRDefault="00716BA7" w:rsidP="004F49AC">
            <w:pPr>
              <w:pStyle w:val="TAL"/>
            </w:pPr>
            <w:r>
              <w:t>LI_HI1</w:t>
            </w:r>
          </w:p>
        </w:tc>
        <w:tc>
          <w:tcPr>
            <w:tcW w:w="3402" w:type="dxa"/>
          </w:tcPr>
          <w:p w14:paraId="7695BBC4" w14:textId="77777777" w:rsidR="00716BA7" w:rsidRDefault="00716BA7" w:rsidP="004F49AC">
            <w:pPr>
              <w:pStyle w:val="TAL"/>
            </w:pPr>
            <w:r>
              <w:t>Used to send warrant and other interception request information from LEA to operator.</w:t>
            </w:r>
          </w:p>
        </w:tc>
        <w:tc>
          <w:tcPr>
            <w:tcW w:w="3051" w:type="dxa"/>
          </w:tcPr>
          <w:p w14:paraId="695138D3" w14:textId="45B7F08C" w:rsidR="00716BA7" w:rsidRDefault="00716BA7" w:rsidP="004F49AC">
            <w:pPr>
              <w:pStyle w:val="TAL"/>
            </w:pPr>
            <w:r>
              <w:t>ETSI TS 103 120 [</w:t>
            </w:r>
            <w:r w:rsidR="009D040C">
              <w:t>6</w:t>
            </w:r>
            <w:r>
              <w:t>] shall be supported</w:t>
            </w:r>
          </w:p>
          <w:p w14:paraId="6BFDE2C6" w14:textId="6EE477C3" w:rsidR="00716BA7" w:rsidRDefault="00716BA7" w:rsidP="004F49AC">
            <w:pPr>
              <w:pStyle w:val="TAL"/>
            </w:pPr>
            <w:r>
              <w:t>Other methods (e.g</w:t>
            </w:r>
            <w:r w:rsidR="008D22DF">
              <w:t>.</w:t>
            </w:r>
            <w:r>
              <w:t xml:space="preserve"> manual exchange) may be used depending on national regulatory requirements. </w:t>
            </w:r>
          </w:p>
        </w:tc>
        <w:tc>
          <w:tcPr>
            <w:tcW w:w="1627" w:type="dxa"/>
          </w:tcPr>
          <w:p w14:paraId="05F1A3E5" w14:textId="69D6D15C" w:rsidR="00716BA7" w:rsidRDefault="00716BA7" w:rsidP="004F49AC">
            <w:pPr>
              <w:pStyle w:val="TAL"/>
            </w:pPr>
            <w:r>
              <w:t>See section 5.</w:t>
            </w:r>
            <w:r w:rsidR="000A0C7C">
              <w:t>4</w:t>
            </w:r>
          </w:p>
        </w:tc>
      </w:tr>
      <w:tr w:rsidR="00716BA7" w14:paraId="11D680DF" w14:textId="77777777" w:rsidTr="004F49AC">
        <w:trPr>
          <w:jc w:val="center"/>
        </w:trPr>
        <w:tc>
          <w:tcPr>
            <w:tcW w:w="1271" w:type="dxa"/>
          </w:tcPr>
          <w:p w14:paraId="21A0EF48" w14:textId="77777777" w:rsidR="00716BA7" w:rsidRDefault="00716BA7" w:rsidP="004F49AC">
            <w:pPr>
              <w:pStyle w:val="TAL"/>
            </w:pPr>
            <w:r>
              <w:t>LI_HI2</w:t>
            </w:r>
          </w:p>
        </w:tc>
        <w:tc>
          <w:tcPr>
            <w:tcW w:w="3402" w:type="dxa"/>
          </w:tcPr>
          <w:p w14:paraId="36085162" w14:textId="08752E6B" w:rsidR="00716BA7" w:rsidRDefault="002A63A6" w:rsidP="004F49AC">
            <w:pPr>
              <w:pStyle w:val="TAL"/>
            </w:pPr>
            <w:r>
              <w:t>Used to s</w:t>
            </w:r>
            <w:r w:rsidR="00716BA7">
              <w:t>end IRI from the MDF2 to the LEMF</w:t>
            </w:r>
          </w:p>
        </w:tc>
        <w:tc>
          <w:tcPr>
            <w:tcW w:w="3051" w:type="dxa"/>
          </w:tcPr>
          <w:p w14:paraId="7826E73A" w14:textId="0CDA94A7" w:rsidR="00716BA7" w:rsidRDefault="002A63A6" w:rsidP="004F49AC">
            <w:pPr>
              <w:pStyle w:val="TAL"/>
            </w:pPr>
            <w:r>
              <w:t>ETSI TS 102 232</w:t>
            </w:r>
            <w:r w:rsidR="00E70A49">
              <w:t>-1</w:t>
            </w:r>
            <w:r>
              <w:t xml:space="preserve"> [9] </w:t>
            </w:r>
            <w:r w:rsidR="00E70A49">
              <w:t>and ETSI TS 102 232</w:t>
            </w:r>
            <w:r w:rsidR="008D22DF">
              <w:t>-</w:t>
            </w:r>
            <w:r w:rsidR="00E70A49">
              <w:t xml:space="preserve">7 </w:t>
            </w:r>
            <w:r>
              <w:t>[10] shall be supported</w:t>
            </w:r>
          </w:p>
        </w:tc>
        <w:tc>
          <w:tcPr>
            <w:tcW w:w="1627" w:type="dxa"/>
          </w:tcPr>
          <w:p w14:paraId="078198FB" w14:textId="64FD307F" w:rsidR="00716BA7" w:rsidRDefault="00716BA7" w:rsidP="004F49AC">
            <w:pPr>
              <w:pStyle w:val="TAL"/>
            </w:pPr>
            <w:r>
              <w:t>See section 5.</w:t>
            </w:r>
            <w:r w:rsidR="000A0C7C">
              <w:t>5</w:t>
            </w:r>
          </w:p>
        </w:tc>
      </w:tr>
      <w:tr w:rsidR="00716BA7" w14:paraId="3DEDD116" w14:textId="77777777" w:rsidTr="004F49AC">
        <w:trPr>
          <w:jc w:val="center"/>
        </w:trPr>
        <w:tc>
          <w:tcPr>
            <w:tcW w:w="1271" w:type="dxa"/>
          </w:tcPr>
          <w:p w14:paraId="6D1A9A84" w14:textId="77777777" w:rsidR="00716BA7" w:rsidRDefault="00716BA7" w:rsidP="004F49AC">
            <w:pPr>
              <w:pStyle w:val="TAL"/>
            </w:pPr>
            <w:r>
              <w:t>LI_HI3</w:t>
            </w:r>
          </w:p>
        </w:tc>
        <w:tc>
          <w:tcPr>
            <w:tcW w:w="3402" w:type="dxa"/>
          </w:tcPr>
          <w:p w14:paraId="30A699F0" w14:textId="437660F7" w:rsidR="00716BA7" w:rsidRDefault="002A63A6" w:rsidP="004F49AC">
            <w:pPr>
              <w:pStyle w:val="TAL"/>
            </w:pPr>
            <w:r>
              <w:t>Used to s</w:t>
            </w:r>
            <w:r w:rsidR="00716BA7">
              <w:t>end CC from the MDF3 to the LEMF</w:t>
            </w:r>
          </w:p>
        </w:tc>
        <w:tc>
          <w:tcPr>
            <w:tcW w:w="3051" w:type="dxa"/>
          </w:tcPr>
          <w:p w14:paraId="026C59E4" w14:textId="751F9948" w:rsidR="00716BA7" w:rsidRDefault="002A63A6" w:rsidP="004F49AC">
            <w:pPr>
              <w:pStyle w:val="TAL"/>
            </w:pPr>
            <w:r>
              <w:t>ETSI TS 102 232</w:t>
            </w:r>
            <w:r w:rsidR="00E70A49">
              <w:t xml:space="preserve">-1 </w:t>
            </w:r>
            <w:r>
              <w:t xml:space="preserve">[9] </w:t>
            </w:r>
            <w:r w:rsidR="00E70A49">
              <w:t>and ETSI TS 102 232</w:t>
            </w:r>
            <w:r w:rsidR="008D22DF">
              <w:t>-</w:t>
            </w:r>
            <w:r w:rsidR="00E70A49">
              <w:t xml:space="preserve">7 </w:t>
            </w:r>
            <w:r>
              <w:t>[10] shall be supported</w:t>
            </w:r>
          </w:p>
        </w:tc>
        <w:tc>
          <w:tcPr>
            <w:tcW w:w="1627" w:type="dxa"/>
          </w:tcPr>
          <w:p w14:paraId="11C1412B" w14:textId="39AD2EF1" w:rsidR="00716BA7" w:rsidRDefault="00716BA7" w:rsidP="004F49AC">
            <w:pPr>
              <w:pStyle w:val="TAL"/>
            </w:pPr>
            <w:r>
              <w:t>See section 5.</w:t>
            </w:r>
            <w:r w:rsidR="000A0C7C">
              <w:t>5</w:t>
            </w:r>
          </w:p>
        </w:tc>
      </w:tr>
      <w:tr w:rsidR="004F49AC" w14:paraId="6E0B8B0F" w14:textId="77777777" w:rsidTr="004F49AC">
        <w:trPr>
          <w:jc w:val="center"/>
        </w:trPr>
        <w:tc>
          <w:tcPr>
            <w:tcW w:w="1271" w:type="dxa"/>
          </w:tcPr>
          <w:p w14:paraId="4DF3F810" w14:textId="60EFC16D" w:rsidR="004F49AC" w:rsidRDefault="004F49AC" w:rsidP="004F49AC">
            <w:pPr>
              <w:pStyle w:val="TAL"/>
            </w:pPr>
            <w:r>
              <w:t>LI_HI4</w:t>
            </w:r>
          </w:p>
        </w:tc>
        <w:tc>
          <w:tcPr>
            <w:tcW w:w="3402" w:type="dxa"/>
          </w:tcPr>
          <w:p w14:paraId="2380522F" w14:textId="231040B1" w:rsidR="004F49AC" w:rsidRDefault="00285BB4" w:rsidP="004F49AC">
            <w:pPr>
              <w:pStyle w:val="TAL"/>
            </w:pPr>
            <w:r>
              <w:t>Used to s</w:t>
            </w:r>
            <w:r w:rsidR="004F49AC">
              <w:t xml:space="preserve">end </w:t>
            </w:r>
            <w:r w:rsidR="00CC6A80">
              <w:t xml:space="preserve">LI </w:t>
            </w:r>
            <w:r w:rsidR="004F49AC">
              <w:t>notification information from MDF2/3 to LEMF</w:t>
            </w:r>
          </w:p>
        </w:tc>
        <w:tc>
          <w:tcPr>
            <w:tcW w:w="3051" w:type="dxa"/>
          </w:tcPr>
          <w:p w14:paraId="0CDD9CC9" w14:textId="41F3FDD2" w:rsidR="004F49AC" w:rsidRDefault="002A63A6" w:rsidP="004F49AC">
            <w:pPr>
              <w:pStyle w:val="TAL"/>
            </w:pPr>
            <w:r>
              <w:t>ETSI TS 102 232</w:t>
            </w:r>
            <w:r w:rsidR="00E70A49">
              <w:t>-1</w:t>
            </w:r>
            <w:r>
              <w:t xml:space="preserve"> [9] </w:t>
            </w:r>
            <w:r w:rsidR="00E70A49">
              <w:t>and ETSI TS 102 232</w:t>
            </w:r>
            <w:r w:rsidR="008D22DF">
              <w:t>-</w:t>
            </w:r>
            <w:r w:rsidR="00E70A49">
              <w:t xml:space="preserve">7 </w:t>
            </w:r>
            <w:r>
              <w:t>[10] shall be supported</w:t>
            </w:r>
          </w:p>
        </w:tc>
        <w:tc>
          <w:tcPr>
            <w:tcW w:w="1627" w:type="dxa"/>
          </w:tcPr>
          <w:p w14:paraId="2CD477FA" w14:textId="11AAB4F8" w:rsidR="004F49AC" w:rsidRDefault="004F49AC" w:rsidP="004F49AC">
            <w:pPr>
              <w:pStyle w:val="TAL"/>
            </w:pPr>
            <w:r>
              <w:t>See section 5</w:t>
            </w:r>
            <w:r w:rsidR="000A0C7C">
              <w:t>.6</w:t>
            </w:r>
          </w:p>
        </w:tc>
      </w:tr>
    </w:tbl>
    <w:p w14:paraId="4D3F8076" w14:textId="77777777" w:rsidR="00716BA7" w:rsidRPr="00522F8E" w:rsidRDefault="00716BA7" w:rsidP="00522F8E"/>
    <w:p w14:paraId="1F345BA8" w14:textId="01A8E89D" w:rsidR="003431E2" w:rsidRDefault="003431E2" w:rsidP="003431E2">
      <w:pPr>
        <w:pStyle w:val="Heading1"/>
      </w:pPr>
      <w:bookmarkStart w:id="22" w:name="_Toc153126596"/>
      <w:r>
        <w:t>5</w:t>
      </w:r>
      <w:r>
        <w:tab/>
        <w:t>Transport and Communications Protocol</w:t>
      </w:r>
      <w:bookmarkEnd w:id="22"/>
    </w:p>
    <w:p w14:paraId="50E43008" w14:textId="5294423F" w:rsidR="003431E2" w:rsidRDefault="003431E2" w:rsidP="003431E2">
      <w:pPr>
        <w:pStyle w:val="Heading2"/>
      </w:pPr>
      <w:bookmarkStart w:id="23" w:name="_Toc153126597"/>
      <w:r>
        <w:t>5.1</w:t>
      </w:r>
      <w:r>
        <w:tab/>
        <w:t>General</w:t>
      </w:r>
      <w:bookmarkEnd w:id="23"/>
    </w:p>
    <w:p w14:paraId="1A7F8E22" w14:textId="6CEE6FD6" w:rsidR="00716BA7" w:rsidRPr="00B66224" w:rsidRDefault="00716BA7" w:rsidP="001B74B6">
      <w:r>
        <w:t>This clause describes the protocols used for each of the interfaces at a level which is agnostic of the subject service or network. Additional specific fields or behaviours are given in the relevant parts of cla</w:t>
      </w:r>
      <w:r w:rsidR="00464295">
        <w:t>u</w:t>
      </w:r>
      <w:r>
        <w:t>ses 6 and 7.</w:t>
      </w:r>
    </w:p>
    <w:p w14:paraId="746A3FF8" w14:textId="77777777" w:rsidR="00716BA7" w:rsidRDefault="00716BA7" w:rsidP="00716BA7">
      <w:pPr>
        <w:pStyle w:val="Heading2"/>
      </w:pPr>
      <w:bookmarkStart w:id="24" w:name="_Toc153126598"/>
      <w:r>
        <w:t>5.2</w:t>
      </w:r>
      <w:r>
        <w:tab/>
        <w:t>Protocols for LI_X1 and LI_T interfaces</w:t>
      </w:r>
      <w:bookmarkEnd w:id="24"/>
    </w:p>
    <w:p w14:paraId="2B24FA44" w14:textId="0F35D311" w:rsidR="00716BA7" w:rsidRDefault="00716BA7" w:rsidP="00716BA7">
      <w:pPr>
        <w:pStyle w:val="Heading3"/>
      </w:pPr>
      <w:bookmarkStart w:id="25" w:name="_Toc153126599"/>
      <w:r>
        <w:t>5.2.1</w:t>
      </w:r>
      <w:r w:rsidR="00F47DCF">
        <w:tab/>
      </w:r>
      <w:r>
        <w:t>General usage of ETSI TS 103 221-1</w:t>
      </w:r>
      <w:bookmarkEnd w:id="25"/>
    </w:p>
    <w:p w14:paraId="7F37AB1E" w14:textId="77777777" w:rsidR="000530E6" w:rsidRPr="009E64B9" w:rsidRDefault="000530E6" w:rsidP="000530E6">
      <w:r>
        <w:t>Functions having an LI_X1, LI_T2 or LI_T3 interface shall support the use of ETSI TS 103 221-1 [7] to realise the interface.</w:t>
      </w:r>
    </w:p>
    <w:p w14:paraId="15AC926A" w14:textId="77777777" w:rsidR="000530E6" w:rsidRDefault="000530E6" w:rsidP="000530E6">
      <w:r>
        <w:t>In the event of a conflict between ETSI TS 103 221-1 [7] and the present document, the terms of the present document shall apply.</w:t>
      </w:r>
    </w:p>
    <w:p w14:paraId="1879B15F" w14:textId="34DBB077" w:rsidR="000530E6" w:rsidRDefault="000530E6" w:rsidP="000530E6">
      <w:r>
        <w:lastRenderedPageBreak/>
        <w:t>The LIPF and MDF2/3 shall maintain a mapping between internal interception identifiers (XIDs) and external interception identifiers (LIIDs), as defined by TS 103 221-1 [7] clause 5.1.2. In case of multiple interceptions for a single target identifier, it is an implementation decision for the LIPF/TF whether multiple XIDs are used (i.e. a one-to-one mapping between XID and LIID is maintained) or whether the single XID is used and mapped to multiple LIIDs at the MDF2/3.</w:t>
      </w:r>
      <w:r w:rsidR="007A1F03">
        <w:t xml:space="preserve"> </w:t>
      </w:r>
      <w:r>
        <w:t xml:space="preserve">Clauses 6 and 7 give further details for specific networks or services (e.g. minimum supported </w:t>
      </w:r>
      <w:r w:rsidR="007A1F03">
        <w:t>t</w:t>
      </w:r>
      <w:r>
        <w:t xml:space="preserve">arget </w:t>
      </w:r>
      <w:r w:rsidR="007A1F03">
        <w:t>i</w:t>
      </w:r>
      <w:r>
        <w:t xml:space="preserve">dentifier </w:t>
      </w:r>
      <w:r w:rsidR="007A1F03">
        <w:t>f</w:t>
      </w:r>
      <w:r>
        <w:t>ormats).</w:t>
      </w:r>
    </w:p>
    <w:p w14:paraId="35B1F24A" w14:textId="184E6C0C" w:rsidR="007262BD" w:rsidRDefault="007262BD" w:rsidP="007262BD">
      <w:r>
        <w:t xml:space="preserve">In the event that a request issued over the interface fails, or an error is reported, the LIPF should raise an alert in the appropriate LI </w:t>
      </w:r>
      <w:r w:rsidR="008E39BE">
        <w:t>Operations and Management (O&amp;M)</w:t>
      </w:r>
      <w:r>
        <w:t xml:space="preserve"> system. Further procedures (e.g. retrying a failed request) are left to CSP policy to define.</w:t>
      </w:r>
    </w:p>
    <w:p w14:paraId="1393BD7D" w14:textId="1A90112F" w:rsidR="005273A5" w:rsidRDefault="005273A5" w:rsidP="007262BD">
      <w:r>
        <w:t>A failure of LI shall not impact the target's or other users' services.</w:t>
      </w:r>
    </w:p>
    <w:p w14:paraId="0E96E931" w14:textId="036E74CB" w:rsidR="00716BA7" w:rsidRDefault="00716BA7" w:rsidP="00716BA7">
      <w:pPr>
        <w:pStyle w:val="Heading3"/>
      </w:pPr>
      <w:bookmarkStart w:id="26" w:name="_Toc153126600"/>
      <w:r>
        <w:t>5.2.2</w:t>
      </w:r>
      <w:r>
        <w:tab/>
        <w:t>Usage for realising LI_X1</w:t>
      </w:r>
      <w:bookmarkEnd w:id="26"/>
    </w:p>
    <w:p w14:paraId="1886ACC9" w14:textId="489FC83D" w:rsidR="000530E6" w:rsidRDefault="000530E6" w:rsidP="000530E6">
      <w:r>
        <w:t>For the purposes of realising LI_X1 between the LIPF and a POI</w:t>
      </w:r>
      <w:r w:rsidR="001F22CF">
        <w:t>, MDF</w:t>
      </w:r>
      <w:r>
        <w:t xml:space="preserve"> or TF, the </w:t>
      </w:r>
      <w:r w:rsidR="007262BD">
        <w:t xml:space="preserve">LIPF plays the role of the </w:t>
      </w:r>
      <w:r w:rsidR="00F47DCF">
        <w:t>"</w:t>
      </w:r>
      <w:r>
        <w:t>ADMF</w:t>
      </w:r>
      <w:r w:rsidR="00F47DCF">
        <w:t>"</w:t>
      </w:r>
      <w:r>
        <w:t xml:space="preserve"> </w:t>
      </w:r>
      <w:r w:rsidR="007262BD">
        <w:t xml:space="preserve">as </w:t>
      </w:r>
      <w:r>
        <w:t xml:space="preserve">defined in </w:t>
      </w:r>
      <w:r w:rsidR="009B6C49">
        <w:t xml:space="preserve">ETSI </w:t>
      </w:r>
      <w:r>
        <w:t xml:space="preserve">TS 103 221-1 </w:t>
      </w:r>
      <w:r w:rsidR="009B6C49">
        <w:t>[7]</w:t>
      </w:r>
      <w:r w:rsidR="00924EC7">
        <w:t xml:space="preserve"> </w:t>
      </w:r>
      <w:r>
        <w:t xml:space="preserve">reference model (clause 4.2), and the </w:t>
      </w:r>
      <w:r w:rsidR="007262BD">
        <w:t>POI</w:t>
      </w:r>
      <w:r w:rsidR="00BA506C">
        <w:t>, MDF</w:t>
      </w:r>
      <w:r w:rsidR="007262BD">
        <w:t xml:space="preserve"> or TF plays the role of the </w:t>
      </w:r>
      <w:r w:rsidR="00F47DCF">
        <w:t>"</w:t>
      </w:r>
      <w:r>
        <w:t>NE</w:t>
      </w:r>
      <w:r w:rsidR="00F47DCF">
        <w:t>"</w:t>
      </w:r>
      <w:r>
        <w:t>.</w:t>
      </w:r>
    </w:p>
    <w:p w14:paraId="21245E3A" w14:textId="0BA8001C" w:rsidR="00716BA7" w:rsidRDefault="00716BA7" w:rsidP="00716BA7">
      <w:pPr>
        <w:pStyle w:val="Heading3"/>
      </w:pPr>
      <w:bookmarkStart w:id="27" w:name="_Toc153126601"/>
      <w:r>
        <w:t>5.2.3</w:t>
      </w:r>
      <w:r>
        <w:tab/>
        <w:t>Usage for realising LI_X1 (</w:t>
      </w:r>
      <w:r w:rsidR="007A1F03">
        <w:t>m</w:t>
      </w:r>
      <w:r>
        <w:t>anagement)</w:t>
      </w:r>
      <w:bookmarkEnd w:id="27"/>
    </w:p>
    <w:p w14:paraId="15ECFBF0" w14:textId="2254AC9B" w:rsidR="000530E6" w:rsidRDefault="000530E6" w:rsidP="000530E6">
      <w:r>
        <w:t xml:space="preserve">For the purposes of realising LI_X1 between the LIPF and a </w:t>
      </w:r>
      <w:r w:rsidR="007A1F03">
        <w:t>t</w:t>
      </w:r>
      <w:r>
        <w:t xml:space="preserve">riggered POI, the </w:t>
      </w:r>
      <w:r w:rsidR="007262BD">
        <w:t xml:space="preserve">LIPF plays the role of the </w:t>
      </w:r>
      <w:r w:rsidR="00F47DCF">
        <w:t>"</w:t>
      </w:r>
      <w:r>
        <w:t>ADMF</w:t>
      </w:r>
      <w:r w:rsidR="00F47DCF">
        <w:t>"</w:t>
      </w:r>
      <w:r>
        <w:t xml:space="preserve"> </w:t>
      </w:r>
      <w:r w:rsidR="007262BD">
        <w:t xml:space="preserve">as </w:t>
      </w:r>
      <w:r>
        <w:t xml:space="preserve">defined in </w:t>
      </w:r>
      <w:r w:rsidR="009B6C49">
        <w:t xml:space="preserve">ETSI </w:t>
      </w:r>
      <w:r>
        <w:t xml:space="preserve">TS 103 221-1 </w:t>
      </w:r>
      <w:r w:rsidR="009B6C49">
        <w:t>[7]</w:t>
      </w:r>
      <w:r w:rsidR="00924EC7">
        <w:t xml:space="preserve"> </w:t>
      </w:r>
      <w:r>
        <w:t xml:space="preserve">reference model (clause 4.2) , and the </w:t>
      </w:r>
      <w:r w:rsidR="007A1F03">
        <w:t>t</w:t>
      </w:r>
      <w:r w:rsidR="00A6140A">
        <w:t xml:space="preserve">riggered POI plays the role of the </w:t>
      </w:r>
      <w:r w:rsidR="00F47DCF">
        <w:t>"</w:t>
      </w:r>
      <w:r>
        <w:t>NE</w:t>
      </w:r>
      <w:r w:rsidR="00F47DCF">
        <w:t>"</w:t>
      </w:r>
      <w:r>
        <w:t>.</w:t>
      </w:r>
    </w:p>
    <w:p w14:paraId="2F58EE1B" w14:textId="33ACE95D" w:rsidR="002624E1" w:rsidRPr="00AB2C89" w:rsidRDefault="002624E1" w:rsidP="009C05D9">
      <w:pPr>
        <w:pStyle w:val="Heading3"/>
      </w:pPr>
      <w:bookmarkStart w:id="28" w:name="_Toc153126602"/>
      <w:r w:rsidRPr="00AB2C89">
        <w:t>5.2.4</w:t>
      </w:r>
      <w:r>
        <w:tab/>
      </w:r>
      <w:r w:rsidRPr="00AB2C89">
        <w:t xml:space="preserve">Service </w:t>
      </w:r>
      <w:r>
        <w:t>s</w:t>
      </w:r>
      <w:r w:rsidRPr="00AB2C89">
        <w:t>coping</w:t>
      </w:r>
      <w:bookmarkEnd w:id="28"/>
    </w:p>
    <w:p w14:paraId="01B3605F" w14:textId="485D300A" w:rsidR="002624E1" w:rsidRDefault="002624E1" w:rsidP="009C05D9">
      <w:pPr>
        <w:pStyle w:val="Heading4"/>
      </w:pPr>
      <w:bookmarkStart w:id="29" w:name="_Toc153126603"/>
      <w:r>
        <w:t>5.2.4.1</w:t>
      </w:r>
      <w:r w:rsidR="008D22DF">
        <w:tab/>
      </w:r>
      <w:r>
        <w:t>General</w:t>
      </w:r>
      <w:bookmarkEnd w:id="29"/>
    </w:p>
    <w:p w14:paraId="5984D8D4" w14:textId="77777777" w:rsidR="002624E1" w:rsidRDefault="002624E1" w:rsidP="002624E1">
      <w:pPr>
        <w:jc w:val="both"/>
      </w:pPr>
      <w:r>
        <w:t>The CSP shall support the following specified options on a per intercept (per LIID) basis, to ensure strict delivery of only the interception data that an LEA is authorised to receive. These options are not exclusive, i.e., none, one, or more than one item in any given category may be turned on for any given intercept (LIID).</w:t>
      </w:r>
    </w:p>
    <w:p w14:paraId="587F1F53" w14:textId="5921678E" w:rsidR="002624E1" w:rsidRDefault="002624E1" w:rsidP="002624E1">
      <w:pPr>
        <w:pStyle w:val="Heading4"/>
      </w:pPr>
      <w:bookmarkStart w:id="30" w:name="_Toc153126604"/>
      <w:r>
        <w:t>5.2.4.2</w:t>
      </w:r>
      <w:r w:rsidR="008D22DF">
        <w:tab/>
      </w:r>
      <w:r>
        <w:t>CSP service type</w:t>
      </w:r>
      <w:bookmarkEnd w:id="30"/>
    </w:p>
    <w:p w14:paraId="1FE1899F" w14:textId="4F199BEE" w:rsidR="002624E1" w:rsidRPr="00AE635B" w:rsidRDefault="00190D04" w:rsidP="00020C2C">
      <w:pPr>
        <w:pStyle w:val="B1"/>
      </w:pPr>
      <w:r>
        <w:t>-</w:t>
      </w:r>
      <w:r>
        <w:tab/>
      </w:r>
      <w:r w:rsidR="002624E1" w:rsidRPr="00CF7EBC">
        <w:t>Voice.</w:t>
      </w:r>
    </w:p>
    <w:p w14:paraId="2A6963C4" w14:textId="4B9DD9F5" w:rsidR="002624E1" w:rsidRPr="00AE635B" w:rsidRDefault="00190D04" w:rsidP="00020C2C">
      <w:pPr>
        <w:pStyle w:val="B1"/>
      </w:pPr>
      <w:r>
        <w:t>-</w:t>
      </w:r>
      <w:r>
        <w:tab/>
      </w:r>
      <w:r w:rsidR="002624E1" w:rsidRPr="00CF7EBC">
        <w:t>Data.</w:t>
      </w:r>
    </w:p>
    <w:p w14:paraId="2825293A" w14:textId="49F885E7" w:rsidR="002624E1" w:rsidRPr="00AE635B" w:rsidRDefault="00190D04" w:rsidP="00020C2C">
      <w:pPr>
        <w:pStyle w:val="B1"/>
      </w:pPr>
      <w:r>
        <w:t>-</w:t>
      </w:r>
      <w:r>
        <w:tab/>
      </w:r>
      <w:r w:rsidR="002624E1" w:rsidRPr="00CF7EBC">
        <w:t>Messaging (e.g. SMS/MMS).</w:t>
      </w:r>
    </w:p>
    <w:p w14:paraId="34AB5370" w14:textId="5A2C8650" w:rsidR="002624E1" w:rsidRPr="00AE635B" w:rsidRDefault="00190D04" w:rsidP="00020C2C">
      <w:pPr>
        <w:pStyle w:val="B1"/>
      </w:pPr>
      <w:r>
        <w:t>-</w:t>
      </w:r>
      <w:r>
        <w:tab/>
      </w:r>
      <w:r w:rsidR="002624E1" w:rsidRPr="00CF7EBC">
        <w:t>Push-to-Talk (including MCPTT).</w:t>
      </w:r>
    </w:p>
    <w:p w14:paraId="2BACC076" w14:textId="045A2E06" w:rsidR="002624E1" w:rsidRDefault="002624E1" w:rsidP="002624E1">
      <w:pPr>
        <w:pStyle w:val="Heading4"/>
      </w:pPr>
      <w:bookmarkStart w:id="31" w:name="_Toc153126605"/>
      <w:r>
        <w:t>5.2.4.3</w:t>
      </w:r>
      <w:r w:rsidR="008D22DF">
        <w:tab/>
      </w:r>
      <w:r>
        <w:t>Interception type</w:t>
      </w:r>
      <w:bookmarkEnd w:id="31"/>
    </w:p>
    <w:p w14:paraId="1D60415E" w14:textId="2845277D" w:rsidR="002624E1" w:rsidRPr="00AE635B" w:rsidRDefault="00190D04" w:rsidP="00020C2C">
      <w:pPr>
        <w:pStyle w:val="B1"/>
      </w:pPr>
      <w:r>
        <w:t>-</w:t>
      </w:r>
      <w:r>
        <w:tab/>
      </w:r>
      <w:r w:rsidR="002624E1" w:rsidRPr="00CF7EBC">
        <w:t>IRI.</w:t>
      </w:r>
    </w:p>
    <w:p w14:paraId="10B8661A" w14:textId="19C34C8C" w:rsidR="002624E1" w:rsidRPr="00AE635B" w:rsidRDefault="00190D04" w:rsidP="00020C2C">
      <w:pPr>
        <w:pStyle w:val="B1"/>
      </w:pPr>
      <w:r>
        <w:t>-</w:t>
      </w:r>
      <w:r>
        <w:tab/>
      </w:r>
      <w:r w:rsidR="002624E1" w:rsidRPr="00CF7EBC">
        <w:t>CC.</w:t>
      </w:r>
    </w:p>
    <w:p w14:paraId="0D31BAB5" w14:textId="7996B942" w:rsidR="002624E1" w:rsidRDefault="002624E1" w:rsidP="002624E1">
      <w:pPr>
        <w:pStyle w:val="Heading4"/>
      </w:pPr>
      <w:bookmarkStart w:id="32" w:name="_Toc153126606"/>
      <w:r>
        <w:t>5.2.4.4</w:t>
      </w:r>
      <w:r w:rsidR="008D22DF">
        <w:tab/>
      </w:r>
      <w:r>
        <w:t>Location</w:t>
      </w:r>
      <w:bookmarkEnd w:id="32"/>
    </w:p>
    <w:p w14:paraId="47D45B44" w14:textId="47174C47" w:rsidR="002624E1" w:rsidRPr="00AE635B" w:rsidRDefault="00190D04" w:rsidP="00020C2C">
      <w:pPr>
        <w:pStyle w:val="B1"/>
      </w:pPr>
      <w:r>
        <w:t>-</w:t>
      </w:r>
      <w:r>
        <w:tab/>
      </w:r>
      <w:r w:rsidR="002624E1" w:rsidRPr="00CF7EBC">
        <w:t>Report location at the beginning and end of a session.</w:t>
      </w:r>
    </w:p>
    <w:p w14:paraId="38BE0B4E" w14:textId="4F3B7C7C" w:rsidR="002624E1" w:rsidRPr="00AE635B" w:rsidRDefault="00190D04" w:rsidP="00020C2C">
      <w:pPr>
        <w:pStyle w:val="B1"/>
      </w:pPr>
      <w:r>
        <w:t>-</w:t>
      </w:r>
      <w:r>
        <w:tab/>
      </w:r>
      <w:r w:rsidR="002624E1" w:rsidRPr="00CF7EBC">
        <w:t>Report location every time the network detects a change in target location (including location update with no physical change of location).</w:t>
      </w:r>
    </w:p>
    <w:p w14:paraId="6DC493BD" w14:textId="4B9D78FB" w:rsidR="002624E1" w:rsidRPr="00AE635B" w:rsidRDefault="00190D04" w:rsidP="00020C2C">
      <w:pPr>
        <w:pStyle w:val="B1"/>
      </w:pPr>
      <w:r>
        <w:t>-</w:t>
      </w:r>
      <w:r>
        <w:tab/>
      </w:r>
      <w:r w:rsidR="002624E1" w:rsidRPr="00CF7EBC">
        <w:t>LALS.</w:t>
      </w:r>
    </w:p>
    <w:p w14:paraId="2964A2C9" w14:textId="61FAA90B" w:rsidR="002624E1" w:rsidRDefault="002624E1" w:rsidP="00CF7EBC">
      <w:pPr>
        <w:pStyle w:val="Heading4"/>
      </w:pPr>
      <w:bookmarkStart w:id="33" w:name="_Toc153126607"/>
      <w:r>
        <w:t>5.2.4.5</w:t>
      </w:r>
      <w:r w:rsidR="00490F8D">
        <w:tab/>
      </w:r>
      <w:r>
        <w:t>Roaming</w:t>
      </w:r>
      <w:bookmarkEnd w:id="33"/>
    </w:p>
    <w:p w14:paraId="14C5CCDE" w14:textId="01759F2F" w:rsidR="002624E1" w:rsidRPr="00AE635B" w:rsidRDefault="00190D04" w:rsidP="00020C2C">
      <w:pPr>
        <w:pStyle w:val="B1"/>
      </w:pPr>
      <w:r>
        <w:t>-</w:t>
      </w:r>
      <w:r>
        <w:tab/>
      </w:r>
      <w:r w:rsidR="00610663" w:rsidRPr="00CF7EBC">
        <w:t xml:space="preserve">Stop interception for non HPLMN </w:t>
      </w:r>
      <w:r w:rsidR="00610663">
        <w:t xml:space="preserve">3GPP </w:t>
      </w:r>
      <w:r w:rsidR="00610663" w:rsidRPr="00CF7EBC">
        <w:t>RAN</w:t>
      </w:r>
      <w:r w:rsidR="00610663">
        <w:t xml:space="preserve"> in the case of international roaming.</w:t>
      </w:r>
    </w:p>
    <w:p w14:paraId="3D888FC3" w14:textId="77777777" w:rsidR="0054652D" w:rsidRDefault="0054652D" w:rsidP="0054652D">
      <w:pPr>
        <w:pStyle w:val="Heading3"/>
      </w:pPr>
      <w:bookmarkStart w:id="34" w:name="_Toc153126608"/>
      <w:r>
        <w:lastRenderedPageBreak/>
        <w:t>5.2.5</w:t>
      </w:r>
      <w:r>
        <w:tab/>
        <w:t>Usage for realising LI_T2</w:t>
      </w:r>
      <w:bookmarkEnd w:id="34"/>
    </w:p>
    <w:p w14:paraId="3B000BE6" w14:textId="77777777" w:rsidR="0054652D" w:rsidRDefault="0054652D" w:rsidP="0054652D">
      <w:r>
        <w:t>For the purposes of realising LI_T2 between an IRI-TF and a triggered IRI-POI, the IRI-TF plays the role of the "ADMF" as defined in the ETSI TS 103 221-1 [7] reference model (clause 4.2), and the triggered IRI-POI plays the role of the "NE".</w:t>
      </w:r>
    </w:p>
    <w:p w14:paraId="0BD54B27" w14:textId="77777777" w:rsidR="0054652D" w:rsidRDefault="0054652D" w:rsidP="0054652D">
      <w:r>
        <w:t>In case the IRI-TF receives from the triggered IRI-POI an error in the answer to a triggering message, the IRI-TF shall send a ReportTaskIssue message to the LIPF. In such case, the failure of LI shall not impact the target's or other users' services.</w:t>
      </w:r>
    </w:p>
    <w:p w14:paraId="10B0CD6B" w14:textId="77777777" w:rsidR="0054652D" w:rsidRDefault="0054652D" w:rsidP="0054652D">
      <w:r>
        <w:t>Unless otherwise specified, an IRI-TF shall set the Product ID field in any ActivateTask or ModifyTask message issued to a triggered IRI-POI (see ETSI TS 103 221-1 [7] clause 6.2.1.2). The IRI-TF shall set the Product ID to the XID of the Task object associated with the interception at the IRI-TF in order to allow correlation of LI product at the MDF2.</w:t>
      </w:r>
    </w:p>
    <w:p w14:paraId="69C548D3" w14:textId="77777777" w:rsidR="0054652D" w:rsidRDefault="0054652D" w:rsidP="0054652D">
      <w:r>
        <w:t>When the IRI-TF receives a DeactivateTask message or ModifyTask message from the LIPF, the IRI-TF shall send DeactivateTask or ModifyTask messages to all applicable triggered IRI-POIs for all tasks associated to the Task object in the message from the LIPF.</w:t>
      </w:r>
    </w:p>
    <w:p w14:paraId="5087C761" w14:textId="77777777" w:rsidR="0054652D" w:rsidRDefault="0054652D" w:rsidP="0054652D">
      <w:pPr>
        <w:pStyle w:val="Heading3"/>
      </w:pPr>
      <w:bookmarkStart w:id="35" w:name="_Toc153126609"/>
      <w:r>
        <w:t>5.2.6</w:t>
      </w:r>
      <w:r>
        <w:tab/>
        <w:t>Usage for realising LI_T3</w:t>
      </w:r>
      <w:bookmarkEnd w:id="35"/>
    </w:p>
    <w:p w14:paraId="03F8B054" w14:textId="77777777" w:rsidR="0054652D" w:rsidRDefault="0054652D" w:rsidP="0054652D">
      <w:r>
        <w:t>For the purposes of realising LI_T3 between a CC-TF and a triggered CC-POI, the CC-TF plays the role of the "ADMF" as defined in the ETSI TS 103 221-1 [7] reference model (clause 4.2), and the triggered CC-POI plays the role of the "NE".</w:t>
      </w:r>
    </w:p>
    <w:p w14:paraId="7691430E" w14:textId="77777777" w:rsidR="0054652D" w:rsidRPr="009E64B9" w:rsidRDefault="0054652D" w:rsidP="0054652D">
      <w:r>
        <w:t>In case the CC-TF receives from the triggered CC-POI an error in the answer to a triggering message, the CC-TF shall send a ReportTaskIssue message to the LIPF. In such case, the failure of LI shall not impact the target's or other users' services.</w:t>
      </w:r>
    </w:p>
    <w:p w14:paraId="3DC6674C" w14:textId="77777777" w:rsidR="0054652D" w:rsidRDefault="0054652D" w:rsidP="0054652D">
      <w:r>
        <w:t>Unless otherwise specified, a CC-TF shall set the Product ID field in any ActivateTask or ModifyTask message issued to a triggered CC-POI (see ETSI TS 103 221-1 [7] clause 6.2.1.2). The CC-TF shall set the Product ID to the XID of the Task object associated with the interception at the CC-TF in order to allow correlation of LI product at the MDF3.</w:t>
      </w:r>
    </w:p>
    <w:p w14:paraId="7F75A825" w14:textId="77777777" w:rsidR="0054652D" w:rsidRDefault="0054652D" w:rsidP="0054652D">
      <w:r>
        <w:t>When the CC-TF receives a DeactivateTask message or ModifyTask message from the LIPF, the CC-TF shall send DeactivateTask or ModifyTask messages to all applicable triggered CC-POIs for all tasks associated to the Task object in the message from the LIPF.</w:t>
      </w:r>
    </w:p>
    <w:p w14:paraId="3AA6F7D4" w14:textId="77777777" w:rsidR="00716BA7" w:rsidRDefault="00716BA7" w:rsidP="00716BA7">
      <w:pPr>
        <w:pStyle w:val="Heading2"/>
      </w:pPr>
      <w:bookmarkStart w:id="36" w:name="_Toc153126610"/>
      <w:r>
        <w:t>5.3</w:t>
      </w:r>
      <w:r>
        <w:tab/>
        <w:t>Protocols for LI_X2 and LI_X3</w:t>
      </w:r>
      <w:bookmarkEnd w:id="36"/>
    </w:p>
    <w:p w14:paraId="327E5FED" w14:textId="43D6A55B" w:rsidR="00716BA7" w:rsidRDefault="00716BA7" w:rsidP="00716BA7">
      <w:pPr>
        <w:pStyle w:val="Heading3"/>
      </w:pPr>
      <w:bookmarkStart w:id="37" w:name="_Toc153126611"/>
      <w:r>
        <w:t>5.3.1</w:t>
      </w:r>
      <w:r>
        <w:tab/>
        <w:t>General usage of ETSI TS 103 221-2</w:t>
      </w:r>
      <w:bookmarkEnd w:id="37"/>
    </w:p>
    <w:p w14:paraId="153A0BD9" w14:textId="2704F361" w:rsidR="000530E6" w:rsidRPr="009E64B9" w:rsidRDefault="000530E6" w:rsidP="000530E6">
      <w:r>
        <w:t>Functions having an LI_X2 or LI_X3 interface shall support the use of ETSI TS 103 221-2 [8] to realise the interface.</w:t>
      </w:r>
    </w:p>
    <w:p w14:paraId="6EE54EC2" w14:textId="77777777" w:rsidR="000530E6" w:rsidRDefault="000530E6" w:rsidP="000530E6">
      <w:r>
        <w:t>In the event of a conflict between ETSI TS 103 221-2 [8] and the present document, the terms of the present document shall apply.</w:t>
      </w:r>
    </w:p>
    <w:p w14:paraId="029866F3" w14:textId="34B99C3C" w:rsidR="00B50F57" w:rsidRDefault="00B50F57" w:rsidP="00B50F57">
      <w:r>
        <w:t>The xIRI and the xCC sent using ETSI TS 103 221-2 [8] shall contain the appropriate XID as received in the relevant LI_X1 provisioning message (or LI_T2/3 triggering message, as appropriate).</w:t>
      </w:r>
    </w:p>
    <w:p w14:paraId="790C49F7" w14:textId="03F98D16" w:rsidR="00716BA7" w:rsidRDefault="00716BA7" w:rsidP="00BE2C0E">
      <w:pPr>
        <w:pStyle w:val="Heading3"/>
      </w:pPr>
      <w:bookmarkStart w:id="38" w:name="_Toc153126612"/>
      <w:r>
        <w:t>5.3.2</w:t>
      </w:r>
      <w:r>
        <w:tab/>
        <w:t>Usage for realising LI_X2</w:t>
      </w:r>
      <w:bookmarkEnd w:id="38"/>
    </w:p>
    <w:p w14:paraId="5F935F40" w14:textId="243808C2" w:rsidR="000530E6" w:rsidRDefault="000530E6" w:rsidP="000530E6">
      <w:r>
        <w:t>The POI sending xIRI</w:t>
      </w:r>
      <w:r w:rsidR="00E45B5D">
        <w:t xml:space="preserve"> </w:t>
      </w:r>
      <w:r>
        <w:t>over the LI_X2 interface shall set the PDU type field</w:t>
      </w:r>
      <w:r w:rsidR="00E45B5D">
        <w:t xml:space="preserve"> within the xIRI </w:t>
      </w:r>
      <w:r>
        <w:t xml:space="preserve">to </w:t>
      </w:r>
      <w:r w:rsidR="00F47DCF">
        <w:t>"</w:t>
      </w:r>
      <w:r>
        <w:t>X2 PDU</w:t>
      </w:r>
      <w:r w:rsidR="00F47DCF">
        <w:t>"</w:t>
      </w:r>
      <w:r>
        <w:t>. (</w:t>
      </w:r>
      <w:r w:rsidRPr="00276D97">
        <w:t xml:space="preserve">see </w:t>
      </w:r>
      <w:r w:rsidR="003531E0">
        <w:t xml:space="preserve">ETSI </w:t>
      </w:r>
      <w:r>
        <w:t xml:space="preserve">TS 103 221-2 </w:t>
      </w:r>
      <w:r w:rsidRPr="00276D97">
        <w:t xml:space="preserve">[8] clause </w:t>
      </w:r>
      <w:r>
        <w:t>5.1</w:t>
      </w:r>
      <w:r w:rsidRPr="00276D97">
        <w:t>)</w:t>
      </w:r>
      <w:r>
        <w:t>.</w:t>
      </w:r>
    </w:p>
    <w:p w14:paraId="33BA0DCA" w14:textId="29CDE1AE" w:rsidR="000530E6" w:rsidRDefault="000530E6" w:rsidP="000530E6">
      <w:r>
        <w:t xml:space="preserve">The TLS transport profile (see </w:t>
      </w:r>
      <w:r w:rsidR="00490F8D" w:rsidRPr="00AD4F24">
        <w:t xml:space="preserve">ETSI TS 103 221-2 </w:t>
      </w:r>
      <w:r>
        <w:t>[8] clause 6) shall be supported and used by default.</w:t>
      </w:r>
    </w:p>
    <w:p w14:paraId="4BB14744" w14:textId="3E233692" w:rsidR="00BE2C0E" w:rsidRDefault="000530E6" w:rsidP="00F72C87">
      <w:r>
        <w:t xml:space="preserve">Unless otherwise specified, xIRI shall include the </w:t>
      </w:r>
      <w:r w:rsidR="00190C1F">
        <w:t>t</w:t>
      </w:r>
      <w:r>
        <w:t xml:space="preserve">imestamp </w:t>
      </w:r>
      <w:r w:rsidR="00CB5B6C">
        <w:t xml:space="preserve">and </w:t>
      </w:r>
      <w:r w:rsidR="00840E54">
        <w:t>s</w:t>
      </w:r>
      <w:r w:rsidR="00CB5B6C">
        <w:t xml:space="preserve">equence </w:t>
      </w:r>
      <w:r w:rsidR="00840E54">
        <w:t>n</w:t>
      </w:r>
      <w:r w:rsidR="00CB5B6C">
        <w:t xml:space="preserve">umber </w:t>
      </w:r>
      <w:r>
        <w:t>conditional attribute field</w:t>
      </w:r>
      <w:r w:rsidR="00CB5B6C">
        <w:t>s</w:t>
      </w:r>
      <w:r>
        <w:t xml:space="preserve">, with the </w:t>
      </w:r>
      <w:r w:rsidR="00190C1F">
        <w:t>t</w:t>
      </w:r>
      <w:r w:rsidR="00CB5B6C">
        <w:t xml:space="preserve">imestamp </w:t>
      </w:r>
      <w:r>
        <w:t xml:space="preserve">value set to the time </w:t>
      </w:r>
      <w:r w:rsidR="000201DD">
        <w:t xml:space="preserve">at which </w:t>
      </w:r>
      <w:r>
        <w:t>the event occurred.</w:t>
      </w:r>
    </w:p>
    <w:p w14:paraId="5288A39C" w14:textId="741D48D1" w:rsidR="00B50F57" w:rsidRDefault="00B50F57" w:rsidP="00B50F57">
      <w:r>
        <w:t xml:space="preserve">Unless otherwise specified, the LI_X2 </w:t>
      </w:r>
      <w:r w:rsidR="00F47DCF">
        <w:t>"</w:t>
      </w:r>
      <w:r>
        <w:t>matched target identifier</w:t>
      </w:r>
      <w:r w:rsidR="00F47DCF">
        <w:t>"</w:t>
      </w:r>
      <w:r>
        <w:t xml:space="preserve"> conditional attribute shall be set to indicate what target identity was matched to generate the xIRI (see ETSI TS 103 221-2 [8] clause 5.3.18).</w:t>
      </w:r>
    </w:p>
    <w:p w14:paraId="7966EC74" w14:textId="5ADC2CD8" w:rsidR="00716BA7" w:rsidRPr="003266D0" w:rsidRDefault="00716BA7" w:rsidP="00BE2C0E">
      <w:pPr>
        <w:pStyle w:val="Heading3"/>
      </w:pPr>
      <w:bookmarkStart w:id="39" w:name="_Toc153126613"/>
      <w:r>
        <w:lastRenderedPageBreak/>
        <w:t>5.3.3</w:t>
      </w:r>
      <w:r>
        <w:tab/>
        <w:t>Usage for realising LI_X3</w:t>
      </w:r>
      <w:bookmarkEnd w:id="39"/>
    </w:p>
    <w:p w14:paraId="47A5753C" w14:textId="0D580E5D" w:rsidR="00772B8D" w:rsidRDefault="000530E6" w:rsidP="00FC1C6A">
      <w:r>
        <w:t>The POI sending x</w:t>
      </w:r>
      <w:r w:rsidR="00CB5B6C">
        <w:t>CC</w:t>
      </w:r>
      <w:r>
        <w:t xml:space="preserve"> over the LI_X</w:t>
      </w:r>
      <w:r w:rsidR="00CB5B6C">
        <w:t>3</w:t>
      </w:r>
      <w:r>
        <w:t xml:space="preserve"> interface shall set the PDU type field </w:t>
      </w:r>
      <w:r w:rsidR="00E45B5D">
        <w:t xml:space="preserve">in the xCC </w:t>
      </w:r>
      <w:r>
        <w:t xml:space="preserve">to </w:t>
      </w:r>
      <w:r w:rsidR="00F47DCF">
        <w:t>"</w:t>
      </w:r>
      <w:r>
        <w:t>X3 PDU</w:t>
      </w:r>
      <w:r w:rsidR="00F47DCF">
        <w:t>"</w:t>
      </w:r>
      <w:r>
        <w:t xml:space="preserve"> (</w:t>
      </w:r>
      <w:r w:rsidRPr="00276D97">
        <w:t xml:space="preserve">see </w:t>
      </w:r>
      <w:r w:rsidR="003531E0">
        <w:t xml:space="preserve">ETSI </w:t>
      </w:r>
      <w:r>
        <w:t xml:space="preserve">TS 103 221-2 </w:t>
      </w:r>
      <w:r w:rsidRPr="00276D97">
        <w:t xml:space="preserve">[8] clause </w:t>
      </w:r>
      <w:r>
        <w:t>5.1</w:t>
      </w:r>
      <w:r w:rsidRPr="00276D97">
        <w:t>)</w:t>
      </w:r>
      <w:r>
        <w:t>.</w:t>
      </w:r>
    </w:p>
    <w:p w14:paraId="6CE363DF" w14:textId="3E711FC9" w:rsidR="006370BC" w:rsidRPr="002524C8" w:rsidRDefault="006370BC" w:rsidP="006370BC">
      <w:pPr>
        <w:pStyle w:val="NO"/>
      </w:pPr>
      <w:r>
        <w:t>NOTE:</w:t>
      </w:r>
      <w:r>
        <w:tab/>
        <w:t>ETSI TS 103 221-2 [8] specifies in clause 6 a default profile which is mandatory to support</w:t>
      </w:r>
      <w:r w:rsidR="00AC3C16">
        <w:t>,</w:t>
      </w:r>
      <w:r>
        <w:t xml:space="preserve"> but allows further profiles to be defined. In scenarios where it may not be possible to achieve the necessary LI data rates based on the default profile, alternative profiles may be considered (e.g. based on UDP, multi path TCP or other protocols). Any alternative profile needs to ensure that LI reliability, security and completeness requirements as specified in TS 33.126 [3] are met.</w:t>
      </w:r>
    </w:p>
    <w:p w14:paraId="497D7C05" w14:textId="77777777" w:rsidR="00716BA7" w:rsidRDefault="00716BA7" w:rsidP="00716BA7">
      <w:pPr>
        <w:pStyle w:val="Heading2"/>
      </w:pPr>
      <w:bookmarkStart w:id="40" w:name="_Toc153126614"/>
      <w:r>
        <w:t>5.4</w:t>
      </w:r>
      <w:r>
        <w:tab/>
        <w:t>Protocols for LI_HI1</w:t>
      </w:r>
      <w:bookmarkEnd w:id="40"/>
    </w:p>
    <w:p w14:paraId="6E0B9BEA" w14:textId="2BCD212C" w:rsidR="00716BA7" w:rsidRDefault="00716BA7" w:rsidP="00716BA7">
      <w:pPr>
        <w:pStyle w:val="Heading3"/>
      </w:pPr>
      <w:bookmarkStart w:id="41" w:name="_Toc153126615"/>
      <w:r>
        <w:t>5.</w:t>
      </w:r>
      <w:r w:rsidR="0022431F">
        <w:t>4</w:t>
      </w:r>
      <w:r>
        <w:t>.1</w:t>
      </w:r>
      <w:r>
        <w:tab/>
        <w:t>General</w:t>
      </w:r>
      <w:bookmarkEnd w:id="41"/>
    </w:p>
    <w:p w14:paraId="5D3F630B" w14:textId="77777777" w:rsidR="0022431F" w:rsidRPr="009E64B9" w:rsidRDefault="0022431F" w:rsidP="0022431F">
      <w:r>
        <w:t>Functions having an LI_HI1 interface shall support the use of ETSI TS 103 120 [6] to realise the interface.</w:t>
      </w:r>
    </w:p>
    <w:p w14:paraId="032D3719" w14:textId="77777777" w:rsidR="00BE2C0E" w:rsidRDefault="0022431F" w:rsidP="00BE2C0E">
      <w:r>
        <w:t>In the event of a conflict between ETSI TS 103 120 [6] and the present document, the terms of the present document shall apply.</w:t>
      </w:r>
    </w:p>
    <w:p w14:paraId="480DB7B3" w14:textId="77777777" w:rsidR="00716BA7" w:rsidRDefault="00716BA7" w:rsidP="00716BA7">
      <w:pPr>
        <w:pStyle w:val="Heading2"/>
      </w:pPr>
      <w:bookmarkStart w:id="42" w:name="_Toc153126616"/>
      <w:r>
        <w:t>5.5</w:t>
      </w:r>
      <w:r>
        <w:tab/>
        <w:t>Protocols for LI_HI2 and LI_HI3</w:t>
      </w:r>
      <w:bookmarkEnd w:id="42"/>
    </w:p>
    <w:p w14:paraId="514D2192" w14:textId="2548EEBC" w:rsidR="00716BA7" w:rsidRDefault="00716BA7" w:rsidP="00716BA7">
      <w:pPr>
        <w:pStyle w:val="Heading3"/>
      </w:pPr>
      <w:bookmarkStart w:id="43" w:name="_Toc153126617"/>
      <w:r>
        <w:t>5.</w:t>
      </w:r>
      <w:r w:rsidR="0022431F">
        <w:t>5</w:t>
      </w:r>
      <w:r>
        <w:t>.1</w:t>
      </w:r>
      <w:r>
        <w:tab/>
        <w:t>General</w:t>
      </w:r>
      <w:bookmarkEnd w:id="43"/>
    </w:p>
    <w:p w14:paraId="3CD53060" w14:textId="77777777" w:rsidR="0022431F" w:rsidRPr="009E64B9" w:rsidRDefault="0022431F" w:rsidP="0022431F">
      <w:r>
        <w:t>Functions having an LI_HI2 or LI_HI3 interface shall support the use of ETSI TS 102 232-1 [9] and ETSI TS 102 232-7 [10] to realise the interface.</w:t>
      </w:r>
    </w:p>
    <w:p w14:paraId="38A5E60C" w14:textId="77777777" w:rsidR="0022431F" w:rsidRDefault="0022431F" w:rsidP="0022431F">
      <w:r>
        <w:t>In the event of a conflict between either specification and the present document, the terms of the present document shall apply.</w:t>
      </w:r>
    </w:p>
    <w:p w14:paraId="234E59E6" w14:textId="09582BD0" w:rsidR="0022431F" w:rsidRDefault="0022431F" w:rsidP="0022431F">
      <w:pPr>
        <w:pStyle w:val="Heading3"/>
      </w:pPr>
      <w:bookmarkStart w:id="44" w:name="_Toc153126618"/>
      <w:r>
        <w:t>5.5.2</w:t>
      </w:r>
      <w:r>
        <w:tab/>
        <w:t>Usage for realising LI_HI2</w:t>
      </w:r>
      <w:bookmarkEnd w:id="44"/>
    </w:p>
    <w:p w14:paraId="0FDB8CEC" w14:textId="528D4366" w:rsidR="0022431F" w:rsidRDefault="00F96618" w:rsidP="0022431F">
      <w:r w:rsidRPr="00D72C25">
        <w:t xml:space="preserve">The </w:t>
      </w:r>
      <w:r w:rsidR="00E45B5D">
        <w:t xml:space="preserve">IRI messages sent over LI_HI2 </w:t>
      </w:r>
      <w:r w:rsidRPr="00D72C25">
        <w:t xml:space="preserve">are structured as a header and a payload. The header contains general information like LIID, </w:t>
      </w:r>
      <w:r w:rsidR="00F912C8">
        <w:t>t</w:t>
      </w:r>
      <w:r w:rsidRPr="00D72C25">
        <w:t xml:space="preserve">imestamp, </w:t>
      </w:r>
      <w:r w:rsidRPr="005B7DDC">
        <w:t xml:space="preserve">correlation information </w:t>
      </w:r>
      <w:r w:rsidRPr="00D72C25">
        <w:t xml:space="preserve">(as for example defined in ETSI TS 102 232-1 [9]). </w:t>
      </w:r>
      <w:r w:rsidRPr="00B05A4E">
        <w:t xml:space="preserve">The payload contains intercept related information </w:t>
      </w:r>
      <w:r w:rsidRPr="00F43B07">
        <w:t xml:space="preserve">based on information </w:t>
      </w:r>
      <w:r>
        <w:t xml:space="preserve">that the MDF2 has </w:t>
      </w:r>
      <w:r w:rsidRPr="00B05A4E">
        <w:t xml:space="preserve">received from sources in the network, such as the IRI-POI as described in </w:t>
      </w:r>
      <w:r w:rsidR="00EC3C08">
        <w:t>clauses</w:t>
      </w:r>
      <w:r w:rsidR="00EC3C08" w:rsidRPr="00B05A4E">
        <w:t xml:space="preserve"> </w:t>
      </w:r>
      <w:r w:rsidRPr="00B05A4E">
        <w:t>6 and 7 of the present document.</w:t>
      </w:r>
      <w:r>
        <w:t xml:space="preserve"> </w:t>
      </w:r>
      <w:r w:rsidRPr="00D72C25">
        <w:t xml:space="preserve">Details of the </w:t>
      </w:r>
      <w:r w:rsidR="00E45B5D">
        <w:t>IRI</w:t>
      </w:r>
      <w:r w:rsidRPr="00D72C25">
        <w:t xml:space="preserve"> messages can be found in Annex </w:t>
      </w:r>
      <w:r w:rsidR="00B50F57">
        <w:t>A</w:t>
      </w:r>
      <w:r w:rsidRPr="00D72C25">
        <w:t xml:space="preserve"> of the present document. </w:t>
      </w:r>
      <w:r w:rsidR="0022431F">
        <w:t xml:space="preserve">Messages defined as passing over the LI_HI2 interface shall be passed as the </w:t>
      </w:r>
      <w:r>
        <w:t>payload</w:t>
      </w:r>
      <w:r w:rsidR="0022431F">
        <w:t xml:space="preserve"> of the threeGPP</w:t>
      </w:r>
      <w:r w:rsidR="005C6EC0">
        <w:t>33128DefinedIRI</w:t>
      </w:r>
      <w:r w:rsidR="0022431F">
        <w:t xml:space="preserve"> field (see TS </w:t>
      </w:r>
      <w:r>
        <w:t xml:space="preserve">ETSI </w:t>
      </w:r>
      <w:r w:rsidR="0022431F">
        <w:t>102 232 -7 [10] clause 15)</w:t>
      </w:r>
      <w:r w:rsidR="00CD1557">
        <w:t>.</w:t>
      </w:r>
    </w:p>
    <w:p w14:paraId="74B9EE55" w14:textId="2D3163DF" w:rsidR="0022431F" w:rsidRDefault="0022431F" w:rsidP="0022431F">
      <w:pPr>
        <w:pStyle w:val="Heading3"/>
      </w:pPr>
      <w:bookmarkStart w:id="45" w:name="_Toc153126619"/>
      <w:r>
        <w:t>5.5.3</w:t>
      </w:r>
      <w:r>
        <w:tab/>
        <w:t>Usage for realising LI_HI3</w:t>
      </w:r>
      <w:bookmarkEnd w:id="45"/>
    </w:p>
    <w:p w14:paraId="1BF9205A" w14:textId="5670CC2C" w:rsidR="0022431F" w:rsidRDefault="00F96618" w:rsidP="0022431F">
      <w:r w:rsidRPr="00D72C25">
        <w:t xml:space="preserve">The </w:t>
      </w:r>
      <w:r w:rsidR="00E45B5D">
        <w:t>CC sent over LI_HI3</w:t>
      </w:r>
      <w:r w:rsidR="00E45B5D" w:rsidRPr="00D72C25">
        <w:t xml:space="preserve"> </w:t>
      </w:r>
      <w:r w:rsidR="00CD1557">
        <w:t>is</w:t>
      </w:r>
      <w:r w:rsidR="00CD1557" w:rsidRPr="00D72C25">
        <w:t xml:space="preserve"> </w:t>
      </w:r>
      <w:r w:rsidRPr="00D72C25">
        <w:t xml:space="preserve">structured as a header and a payload. The header contains general information like LIID, </w:t>
      </w:r>
      <w:r w:rsidR="00EC3C08">
        <w:t>t</w:t>
      </w:r>
      <w:r w:rsidRPr="00D72C25">
        <w:t xml:space="preserve">imestamp, </w:t>
      </w:r>
      <w:r w:rsidRPr="005B7DDC">
        <w:t>correlation information</w:t>
      </w:r>
      <w:r w:rsidRPr="00D72C25">
        <w:t xml:space="preserve"> (as for example defined in ETSI TS 102 232-1 [9]). The payload contains content of communication </w:t>
      </w:r>
      <w:r w:rsidR="00727B8B">
        <w:t xml:space="preserve">based on information </w:t>
      </w:r>
      <w:r w:rsidRPr="00D72C25">
        <w:t xml:space="preserve">that the </w:t>
      </w:r>
      <w:r w:rsidRPr="00B05A4E">
        <w:t>MDF</w:t>
      </w:r>
      <w:r>
        <w:t>3</w:t>
      </w:r>
      <w:r w:rsidRPr="00B05A4E">
        <w:t xml:space="preserve"> has received from sources in the network, such as the </w:t>
      </w:r>
      <w:r w:rsidRPr="00D72C25">
        <w:t xml:space="preserve">CC-POI as described in </w:t>
      </w:r>
      <w:r w:rsidR="00EC3C08">
        <w:t>clauses</w:t>
      </w:r>
      <w:r w:rsidR="00EC3C08" w:rsidRPr="00D72C25">
        <w:t xml:space="preserve"> </w:t>
      </w:r>
      <w:r w:rsidRPr="00D72C25">
        <w:t xml:space="preserve">6 and 7 of the present document. Details of the </w:t>
      </w:r>
      <w:r w:rsidR="00E45B5D">
        <w:t xml:space="preserve">CC </w:t>
      </w:r>
      <w:r w:rsidRPr="00D72C25">
        <w:t xml:space="preserve">can be found in Annex </w:t>
      </w:r>
      <w:r w:rsidR="008828A9">
        <w:t>A</w:t>
      </w:r>
      <w:r w:rsidRPr="00D72C25">
        <w:t xml:space="preserve"> of the present document. </w:t>
      </w:r>
      <w:r w:rsidR="008828A9">
        <w:t xml:space="preserve">CC </w:t>
      </w:r>
      <w:r w:rsidR="0022431F">
        <w:t xml:space="preserve">defined as passing over the LI_HI3 interface shall be passed as the </w:t>
      </w:r>
      <w:r>
        <w:t>payload</w:t>
      </w:r>
      <w:r w:rsidR="0022431F">
        <w:t xml:space="preserve"> of the threeGPP</w:t>
      </w:r>
      <w:r w:rsidR="005C6EC0">
        <w:t>33128Defined</w:t>
      </w:r>
      <w:r w:rsidR="0022431F">
        <w:t xml:space="preserve">CC field (see </w:t>
      </w:r>
      <w:r w:rsidR="00727B8B">
        <w:t xml:space="preserve">ETSI </w:t>
      </w:r>
      <w:r w:rsidR="00DC7DB2">
        <w:t xml:space="preserve">TS </w:t>
      </w:r>
      <w:r w:rsidR="0022431F">
        <w:t>102 232</w:t>
      </w:r>
      <w:r w:rsidR="00EC3C08">
        <w:t>-</w:t>
      </w:r>
      <w:r w:rsidR="0022431F">
        <w:t>7 [10] clause 15)</w:t>
      </w:r>
      <w:r w:rsidR="00EC3C08">
        <w:t>.</w:t>
      </w:r>
    </w:p>
    <w:p w14:paraId="5A945752" w14:textId="77777777" w:rsidR="006370BC" w:rsidRDefault="006370BC" w:rsidP="006370BC">
      <w:pPr>
        <w:pStyle w:val="NO"/>
      </w:pPr>
      <w:r>
        <w:t>NOTE:</w:t>
      </w:r>
      <w:r>
        <w:tab/>
        <w:t>ETSI TS 102 232-1 [9] specifies in clause 6.4 a transport layer based on TCP. However, based on agreement between network operator and LEA, in scenarios where it may not be possible to achieve the necessary LI data rates based on the transport layer based on single TCP connection, alternative profiles may be considered (e.g. based on UDP, multi path TCP or other protocols). Any alternative profile needs to ensure that LI reliability, security and completeness requirements as specified in TS 33.126 [3] are met.</w:t>
      </w:r>
    </w:p>
    <w:p w14:paraId="36581631" w14:textId="2E5BE982" w:rsidR="004F49AC" w:rsidRDefault="004F49AC" w:rsidP="004F49AC">
      <w:pPr>
        <w:pStyle w:val="Heading2"/>
      </w:pPr>
      <w:bookmarkStart w:id="46" w:name="_Toc153126620"/>
      <w:r>
        <w:t>5.6</w:t>
      </w:r>
      <w:r>
        <w:tab/>
        <w:t>Protocols for LI_HI4</w:t>
      </w:r>
      <w:bookmarkEnd w:id="46"/>
    </w:p>
    <w:p w14:paraId="6C58328F" w14:textId="0D9C89CF" w:rsidR="004F49AC" w:rsidRDefault="004F49AC" w:rsidP="004F49AC">
      <w:pPr>
        <w:pStyle w:val="Heading3"/>
      </w:pPr>
      <w:bookmarkStart w:id="47" w:name="_Toc153126621"/>
      <w:r>
        <w:t>5.</w:t>
      </w:r>
      <w:r w:rsidR="0022431F">
        <w:t>6</w:t>
      </w:r>
      <w:r>
        <w:t>.1</w:t>
      </w:r>
      <w:r>
        <w:tab/>
        <w:t>General</w:t>
      </w:r>
      <w:bookmarkEnd w:id="47"/>
    </w:p>
    <w:p w14:paraId="51972A54" w14:textId="50A75843" w:rsidR="0022431F" w:rsidRPr="009E64B9" w:rsidRDefault="0022431F" w:rsidP="0022431F">
      <w:r>
        <w:t xml:space="preserve">Functions having an LI_HI4 shall support the use of ETSI TS 102 232-1 </w:t>
      </w:r>
      <w:r w:rsidR="007C741C">
        <w:t xml:space="preserve">[9] </w:t>
      </w:r>
      <w:r>
        <w:t>to realise the interface.</w:t>
      </w:r>
    </w:p>
    <w:p w14:paraId="2F3FABD6" w14:textId="526B51F8" w:rsidR="0022431F" w:rsidRDefault="0022431F" w:rsidP="0022431F">
      <w:r>
        <w:t>In the event of a conflict between ETSI TS 102 232</w:t>
      </w:r>
      <w:r w:rsidR="007C741C">
        <w:t>-1</w:t>
      </w:r>
      <w:r>
        <w:t xml:space="preserve"> </w:t>
      </w:r>
      <w:r w:rsidR="003531E0">
        <w:t xml:space="preserve">[9] </w:t>
      </w:r>
      <w:r>
        <w:t>and the present document, the terms of the present document shall apply.</w:t>
      </w:r>
    </w:p>
    <w:p w14:paraId="6D9F3398" w14:textId="54FE74B9" w:rsidR="0022431F" w:rsidRDefault="0022431F" w:rsidP="0022431F">
      <w:pPr>
        <w:pStyle w:val="Heading3"/>
      </w:pPr>
      <w:bookmarkStart w:id="48" w:name="_Toc153126622"/>
      <w:r>
        <w:lastRenderedPageBreak/>
        <w:t>5.6.2</w:t>
      </w:r>
      <w:r>
        <w:tab/>
        <w:t>Usage for realising LI_HI4</w:t>
      </w:r>
      <w:bookmarkEnd w:id="48"/>
    </w:p>
    <w:p w14:paraId="20F1E9FB" w14:textId="4E987B9D" w:rsidR="00727B8B" w:rsidRDefault="00727B8B" w:rsidP="00727B8B">
      <w:r w:rsidRPr="00D72C25">
        <w:t xml:space="preserve">The </w:t>
      </w:r>
      <w:r w:rsidR="00860A22">
        <w:t xml:space="preserve">LI Notification messages sent over </w:t>
      </w:r>
      <w:r w:rsidRPr="00D72C25">
        <w:t xml:space="preserve">LI_HI4 are structured as a header and a payload. The header contains general information like LIID, </w:t>
      </w:r>
      <w:r w:rsidR="00FB0BD1">
        <w:t>t</w:t>
      </w:r>
      <w:r w:rsidRPr="00D72C25">
        <w:t>imestamp (as for example defined in ETSI TS 102 232-1 [9]). The payload contains the administrative information such as notification. Details of the LI</w:t>
      </w:r>
      <w:r w:rsidR="00860A22">
        <w:t xml:space="preserve"> Notification</w:t>
      </w:r>
      <w:r w:rsidRPr="00D72C25">
        <w:t xml:space="preserve"> messages can be found in Annex </w:t>
      </w:r>
      <w:r>
        <w:t>B</w:t>
      </w:r>
      <w:r w:rsidRPr="00D72C25">
        <w:t xml:space="preserve"> of the present document.</w:t>
      </w:r>
    </w:p>
    <w:p w14:paraId="0F8B352C" w14:textId="695D2BFD" w:rsidR="0022431F" w:rsidRDefault="0022431F" w:rsidP="0022431F">
      <w:r>
        <w:t>Where the LI_HI4 interface is present alongside an LI_HI2</w:t>
      </w:r>
      <w:r w:rsidR="00860A22">
        <w:t xml:space="preserve"> interface</w:t>
      </w:r>
      <w:r>
        <w:t xml:space="preserve"> or LI_HI3 interface, the </w:t>
      </w:r>
      <w:r w:rsidR="00860A22">
        <w:t>LI Notification</w:t>
      </w:r>
      <w:r>
        <w:t xml:space="preserve"> messages shall be transmitted along the same connection as the</w:t>
      </w:r>
      <w:r w:rsidR="00860A22" w:rsidRPr="00860A22">
        <w:t xml:space="preserve"> </w:t>
      </w:r>
      <w:r w:rsidR="00860A22">
        <w:t>IRI messages or CC</w:t>
      </w:r>
      <w:r>
        <w:t>.</w:t>
      </w:r>
      <w:r w:rsidRPr="0030717F">
        <w:t xml:space="preserve"> </w:t>
      </w:r>
      <w:r>
        <w:t xml:space="preserve">Where ETSI TS 102 232-1 </w:t>
      </w:r>
      <w:r w:rsidR="003531E0">
        <w:t xml:space="preserve">[9] </w:t>
      </w:r>
      <w:r>
        <w:t xml:space="preserve">is used for LI_HI2 or LI_HI3, messages defined as passing over the LI_HI4 interface shall be passed as the contents of the </w:t>
      </w:r>
      <w:r w:rsidR="00BA45AC">
        <w:t>operatorLeaMessage</w:t>
      </w:r>
      <w:r>
        <w:t xml:space="preserve"> field.</w:t>
      </w:r>
    </w:p>
    <w:p w14:paraId="6A83A2A3" w14:textId="0A3FDDDF" w:rsidR="0022431F" w:rsidRDefault="0022431F" w:rsidP="0022431F">
      <w:r>
        <w:t xml:space="preserve">The MDF2/3 shall support generation </w:t>
      </w:r>
      <w:r w:rsidR="00860A22">
        <w:t xml:space="preserve">LI Notification messages </w:t>
      </w:r>
      <w:r>
        <w:t>for at least the following events:</w:t>
      </w:r>
    </w:p>
    <w:p w14:paraId="69777B47" w14:textId="7FF53DF7" w:rsidR="00DC7DB2" w:rsidRDefault="00437FE9" w:rsidP="00437FE9">
      <w:pPr>
        <w:pStyle w:val="B1"/>
      </w:pPr>
      <w:r>
        <w:t>-</w:t>
      </w:r>
      <w:r>
        <w:tab/>
      </w:r>
      <w:r w:rsidR="0022431F">
        <w:t>Activation of an interception at the MDF2/3 via LI_X1</w:t>
      </w:r>
      <w:r w:rsidR="008957FD">
        <w:t>.</w:t>
      </w:r>
    </w:p>
    <w:p w14:paraId="57033642" w14:textId="5DFEE6E1" w:rsidR="0022431F" w:rsidRDefault="00437FE9" w:rsidP="00437FE9">
      <w:pPr>
        <w:pStyle w:val="B1"/>
      </w:pPr>
      <w:r>
        <w:t>-</w:t>
      </w:r>
      <w:r>
        <w:tab/>
      </w:r>
      <w:r w:rsidR="0022431F">
        <w:t>Modification of an interception at the MDF2/3 via LI_X1</w:t>
      </w:r>
      <w:r w:rsidR="008957FD">
        <w:t>.</w:t>
      </w:r>
    </w:p>
    <w:p w14:paraId="31456329" w14:textId="0A102A0B" w:rsidR="0022431F" w:rsidRDefault="00437FE9" w:rsidP="00437FE9">
      <w:pPr>
        <w:pStyle w:val="B1"/>
      </w:pPr>
      <w:r>
        <w:t>-</w:t>
      </w:r>
      <w:r>
        <w:tab/>
      </w:r>
      <w:r w:rsidR="0022431F">
        <w:t>Deletion of an interception at the MDF2/3 via LI_X1.</w:t>
      </w:r>
    </w:p>
    <w:p w14:paraId="32B7C330" w14:textId="30A4C372" w:rsidR="002E303B" w:rsidRDefault="003431E2" w:rsidP="002E303B">
      <w:pPr>
        <w:pStyle w:val="Heading1"/>
      </w:pPr>
      <w:bookmarkStart w:id="49" w:name="_Toc153126623"/>
      <w:r>
        <w:t>6</w:t>
      </w:r>
      <w:r w:rsidR="002E303B">
        <w:tab/>
        <w:t>Network Layer Based Interception</w:t>
      </w:r>
      <w:bookmarkEnd w:id="49"/>
    </w:p>
    <w:p w14:paraId="2F2AE169" w14:textId="57AB71B3" w:rsidR="00716BA7" w:rsidRDefault="00716BA7" w:rsidP="00716BA7">
      <w:pPr>
        <w:pStyle w:val="Heading2"/>
      </w:pPr>
      <w:bookmarkStart w:id="50" w:name="_Toc153126624"/>
      <w:r>
        <w:t>6.1</w:t>
      </w:r>
      <w:r>
        <w:tab/>
        <w:t>Introduction</w:t>
      </w:r>
      <w:bookmarkEnd w:id="50"/>
    </w:p>
    <w:p w14:paraId="1B164CFE" w14:textId="3853BD88" w:rsidR="00716BA7" w:rsidRPr="007737B9" w:rsidRDefault="00716BA7" w:rsidP="00716BA7">
      <w:r>
        <w:t>This clause describes any remaining fields, behaviours or details necessary to implement the required LI interfaces</w:t>
      </w:r>
      <w:r w:rsidR="009500A2">
        <w:t xml:space="preserve"> for</w:t>
      </w:r>
      <w:r>
        <w:t xml:space="preserve"> specific 3GPP-defined network deployments </w:t>
      </w:r>
      <w:r w:rsidR="009500A2">
        <w:t xml:space="preserve">which are </w:t>
      </w:r>
      <w:r>
        <w:t>not described in clauses 4 and 5.</w:t>
      </w:r>
    </w:p>
    <w:p w14:paraId="08E771FC" w14:textId="36310370" w:rsidR="004F49AC" w:rsidRDefault="00716BA7" w:rsidP="00160265">
      <w:pPr>
        <w:pStyle w:val="Heading2"/>
      </w:pPr>
      <w:bookmarkStart w:id="51" w:name="_Toc153126625"/>
      <w:r>
        <w:t>6.2</w:t>
      </w:r>
      <w:r>
        <w:tab/>
        <w:t>5G</w:t>
      </w:r>
      <w:bookmarkEnd w:id="51"/>
    </w:p>
    <w:p w14:paraId="41946991" w14:textId="115DA9A5" w:rsidR="00716BA7" w:rsidRDefault="00716BA7" w:rsidP="00716BA7">
      <w:pPr>
        <w:pStyle w:val="Heading3"/>
      </w:pPr>
      <w:bookmarkStart w:id="52" w:name="_Toc153126626"/>
      <w:r>
        <w:t>6.2.1</w:t>
      </w:r>
      <w:r>
        <w:tab/>
        <w:t>General</w:t>
      </w:r>
      <w:bookmarkEnd w:id="52"/>
    </w:p>
    <w:p w14:paraId="75A2A97A" w14:textId="4F2F6EAE" w:rsidR="00716BA7" w:rsidRDefault="00716BA7" w:rsidP="00716BA7">
      <w:r>
        <w:t>This clause describes the LI interfaces specific to LI for 5G networks.</w:t>
      </w:r>
    </w:p>
    <w:p w14:paraId="242E24EA" w14:textId="0EABB5B0" w:rsidR="00716BA7" w:rsidRDefault="00716BA7" w:rsidP="00716BA7">
      <w:pPr>
        <w:pStyle w:val="Heading3"/>
      </w:pPr>
      <w:bookmarkStart w:id="53" w:name="_Toc153126627"/>
      <w:r>
        <w:t>6.2.2</w:t>
      </w:r>
      <w:r>
        <w:tab/>
        <w:t>LI at AMF</w:t>
      </w:r>
      <w:bookmarkEnd w:id="53"/>
    </w:p>
    <w:p w14:paraId="194AEFDD" w14:textId="290091E8" w:rsidR="00716BA7" w:rsidRDefault="00716BA7" w:rsidP="00716BA7">
      <w:pPr>
        <w:pStyle w:val="Heading4"/>
      </w:pPr>
      <w:bookmarkStart w:id="54" w:name="_Toc153126628"/>
      <w:r>
        <w:t>6.2.2.1</w:t>
      </w:r>
      <w:r>
        <w:tab/>
        <w:t>Provis</w:t>
      </w:r>
      <w:r w:rsidR="008957FD">
        <w:t>i</w:t>
      </w:r>
      <w:r>
        <w:t>oning over LI_X1</w:t>
      </w:r>
      <w:bookmarkEnd w:id="54"/>
    </w:p>
    <w:p w14:paraId="6AE0B65E" w14:textId="2E749175" w:rsidR="00716BA7" w:rsidRDefault="00716BA7" w:rsidP="00716BA7">
      <w:r>
        <w:t>The IRI-POI present in the AMF is provisioned over LI_X1 by the LIPF using the X1 protocol as described in clause 5.2.2.</w:t>
      </w:r>
    </w:p>
    <w:p w14:paraId="14FFED76" w14:textId="0E71FD7A" w:rsidR="00B9163B" w:rsidRDefault="00B9163B" w:rsidP="00B9163B">
      <w:r>
        <w:t xml:space="preserve">The POI in the AMF shall support the following </w:t>
      </w:r>
      <w:r w:rsidR="00D357B8">
        <w:t>t</w:t>
      </w:r>
      <w:r>
        <w:t xml:space="preserve">arget </w:t>
      </w:r>
      <w:r w:rsidR="00D357B8">
        <w:t>i</w:t>
      </w:r>
      <w:r>
        <w:t xml:space="preserve">dentifier </w:t>
      </w:r>
      <w:r w:rsidR="00D357B8">
        <w:t>f</w:t>
      </w:r>
      <w:r>
        <w:t xml:space="preserve">ormats in the ETSI TS 103 221-1 [7] messages (or equivalent </w:t>
      </w:r>
      <w:r w:rsidR="008957FD">
        <w:t>i</w:t>
      </w:r>
      <w:r>
        <w:t>f ETSI TS 103 221-1</w:t>
      </w:r>
      <w:r w:rsidR="008D451B">
        <w:t xml:space="preserve"> [7]</w:t>
      </w:r>
      <w:r>
        <w:t xml:space="preserve"> is not used):</w:t>
      </w:r>
    </w:p>
    <w:p w14:paraId="3945719A" w14:textId="6B07FF4E" w:rsidR="00B9163B" w:rsidRDefault="00437FE9" w:rsidP="00E13879">
      <w:pPr>
        <w:pStyle w:val="B1"/>
        <w:ind w:left="567"/>
      </w:pPr>
      <w:r>
        <w:t>-</w:t>
      </w:r>
      <w:r>
        <w:tab/>
      </w:r>
      <w:r w:rsidR="00B9163B">
        <w:t>SUPI</w:t>
      </w:r>
      <w:r w:rsidR="009903CB">
        <w:t>.</w:t>
      </w:r>
    </w:p>
    <w:p w14:paraId="38240174" w14:textId="2945FF62" w:rsidR="00B9163B" w:rsidRDefault="00437FE9" w:rsidP="00E13879">
      <w:pPr>
        <w:pStyle w:val="B1"/>
        <w:ind w:left="567"/>
      </w:pPr>
      <w:r>
        <w:t>-</w:t>
      </w:r>
      <w:r>
        <w:tab/>
      </w:r>
      <w:r w:rsidR="00B9163B">
        <w:t>PEI</w:t>
      </w:r>
      <w:r w:rsidR="009903CB">
        <w:t>.</w:t>
      </w:r>
    </w:p>
    <w:p w14:paraId="5858972E" w14:textId="08C99A9F" w:rsidR="00B9163B" w:rsidRDefault="00437FE9" w:rsidP="00E13879">
      <w:pPr>
        <w:pStyle w:val="B1"/>
        <w:ind w:left="567"/>
      </w:pPr>
      <w:r>
        <w:t>-</w:t>
      </w:r>
      <w:r>
        <w:tab/>
      </w:r>
      <w:r w:rsidR="00B9163B">
        <w:t>GPSI</w:t>
      </w:r>
      <w:r w:rsidR="009903CB">
        <w:t>.</w:t>
      </w:r>
    </w:p>
    <w:p w14:paraId="49C1201F" w14:textId="77777777" w:rsidR="00716BA7" w:rsidRDefault="00716BA7" w:rsidP="00716BA7">
      <w:pPr>
        <w:pStyle w:val="Heading4"/>
      </w:pPr>
      <w:bookmarkStart w:id="55" w:name="_Toc153126629"/>
      <w:r>
        <w:t>6.2.2.2</w:t>
      </w:r>
      <w:r>
        <w:tab/>
        <w:t>Generation of xIRI over LI_X2</w:t>
      </w:r>
      <w:bookmarkEnd w:id="55"/>
    </w:p>
    <w:p w14:paraId="58F370E3" w14:textId="1D237726" w:rsidR="005E25E0" w:rsidRDefault="005E25E0" w:rsidP="009903CB">
      <w:pPr>
        <w:pStyle w:val="Heading5"/>
      </w:pPr>
      <w:bookmarkStart w:id="56" w:name="_Toc153126630"/>
      <w:r>
        <w:t>6.2.2.2.1</w:t>
      </w:r>
      <w:r>
        <w:tab/>
        <w:t>General</w:t>
      </w:r>
      <w:bookmarkEnd w:id="56"/>
    </w:p>
    <w:p w14:paraId="0AEE2A15" w14:textId="77777777" w:rsidR="00B50F57" w:rsidRDefault="00B50F57" w:rsidP="00B50F57">
      <w:r>
        <w:t>The IRI-POI present in the AMF shall send the xIRIs over LI_X2 for each of the events listed in TS 33.127 [5] clause 6.2.2.4, the details of which are described in the following sub-clauses.</w:t>
      </w:r>
    </w:p>
    <w:p w14:paraId="4BB8BAC5" w14:textId="30C9D20C" w:rsidR="00074618" w:rsidRDefault="00074618" w:rsidP="00B9163B">
      <w:r w:rsidRPr="00AE1820">
        <w:t>If the AMF receives one or more cell IDs in an N2 message (as specified in TS 38.413 [</w:t>
      </w:r>
      <w:r>
        <w:t>23</w:t>
      </w:r>
      <w:r w:rsidRPr="00AE1820">
        <w:t>]), the POI associated with the AMF shall report all of them.</w:t>
      </w:r>
    </w:p>
    <w:p w14:paraId="6D7D9DB4" w14:textId="62CFFF09" w:rsidR="00716BA7" w:rsidRDefault="00716BA7" w:rsidP="008F0ED8">
      <w:pPr>
        <w:pStyle w:val="Heading5"/>
      </w:pPr>
      <w:bookmarkStart w:id="57" w:name="_Toc153126631"/>
      <w:r>
        <w:t>6.2.2.</w:t>
      </w:r>
      <w:r w:rsidR="00B9163B">
        <w:t>2.</w:t>
      </w:r>
      <w:r w:rsidR="005E25E0">
        <w:t>2</w:t>
      </w:r>
      <w:r>
        <w:tab/>
        <w:t>Registration</w:t>
      </w:r>
      <w:bookmarkEnd w:id="57"/>
    </w:p>
    <w:p w14:paraId="1875181C" w14:textId="612AAA7B" w:rsidR="00E22654" w:rsidRDefault="00716BA7" w:rsidP="00E22654">
      <w:r>
        <w:t>The IRI</w:t>
      </w:r>
      <w:r w:rsidR="008957FD">
        <w:t>-</w:t>
      </w:r>
      <w:r>
        <w:t>POI in the AMF shall generate a</w:t>
      </w:r>
      <w:r w:rsidR="00B9163B">
        <w:t>n</w:t>
      </w:r>
      <w:r>
        <w:t xml:space="preserve"> </w:t>
      </w:r>
      <w:r w:rsidR="00A00427">
        <w:t>xIRI containing an AMFRegistration record</w:t>
      </w:r>
      <w:r>
        <w:t xml:space="preserve"> when the IRI-POI present in the AM</w:t>
      </w:r>
      <w:r w:rsidR="003F1072">
        <w:t>F</w:t>
      </w:r>
      <w:r>
        <w:t xml:space="preserve"> detects that a UE matching one of the target identifiers provided via LI_X1 has successfully registered to the 5GS </w:t>
      </w:r>
      <w:r>
        <w:lastRenderedPageBreak/>
        <w:t xml:space="preserve">via 3GPP NG-RAN or non-3GPP access. </w:t>
      </w:r>
      <w:r w:rsidR="00E22654">
        <w:t>Accordingly, the IRI</w:t>
      </w:r>
      <w:r w:rsidR="008957FD">
        <w:t>-</w:t>
      </w:r>
      <w:r w:rsidR="00E22654">
        <w:t xml:space="preserve">POI in the AMF generates the </w:t>
      </w:r>
      <w:r w:rsidR="00A00427">
        <w:t>xIRI</w:t>
      </w:r>
      <w:r w:rsidR="00A00427" w:rsidDel="005E25E0">
        <w:t xml:space="preserve"> </w:t>
      </w:r>
      <w:r w:rsidR="00E22654">
        <w:t xml:space="preserve">when </w:t>
      </w:r>
      <w:r w:rsidR="00B50F57">
        <w:t>t</w:t>
      </w:r>
      <w:r w:rsidR="00E22654">
        <w:t>he following event</w:t>
      </w:r>
      <w:r w:rsidR="00B50F57">
        <w:t xml:space="preserve"> is</w:t>
      </w:r>
      <w:r w:rsidR="00E22654">
        <w:t xml:space="preserve"> detected:</w:t>
      </w:r>
    </w:p>
    <w:p w14:paraId="5F2AB207" w14:textId="3EF71ECB" w:rsidR="00E22654" w:rsidRDefault="00437FE9" w:rsidP="00020C2C">
      <w:pPr>
        <w:pStyle w:val="B1"/>
      </w:pPr>
      <w:r>
        <w:t>-</w:t>
      </w:r>
      <w:r>
        <w:tab/>
      </w:r>
      <w:r w:rsidR="00E22654">
        <w:t>AMF sends a</w:t>
      </w:r>
      <w:r w:rsidR="00336146">
        <w:t xml:space="preserve"> N1:</w:t>
      </w:r>
      <w:r w:rsidR="00E22654">
        <w:t xml:space="preserve"> REGISTRATION ACCEPT message to the target UE and the UE </w:t>
      </w:r>
      <w:r w:rsidR="00336146">
        <w:t>5G Mobility Management (5GMM) state</w:t>
      </w:r>
      <w:r w:rsidR="00E22654">
        <w:t xml:space="preserve"> within the AMF is changed to 5GMM-REGISTERED.</w:t>
      </w:r>
    </w:p>
    <w:p w14:paraId="30EB2837" w14:textId="4826E881" w:rsidR="00B9163B" w:rsidRPr="001A1E56" w:rsidRDefault="00B9163B" w:rsidP="00160265">
      <w:pPr>
        <w:pStyle w:val="TH"/>
      </w:pPr>
      <w:r w:rsidRPr="001A1E56">
        <w:t xml:space="preserve">Table </w:t>
      </w:r>
      <w:r>
        <w:t>6</w:t>
      </w:r>
      <w:r w:rsidRPr="001A1E56">
        <w:t>.</w:t>
      </w:r>
      <w:r w:rsidR="00772B8D">
        <w:t>2.2-1</w:t>
      </w:r>
      <w:r w:rsidRPr="001A1E56">
        <w:t xml:space="preserve">: </w:t>
      </w:r>
      <w:r>
        <w:t xml:space="preserve">Payload for </w:t>
      </w:r>
      <w:r w:rsidR="00A00427">
        <w:t>AMFRegistration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9163B" w14:paraId="0E29059A" w14:textId="77777777" w:rsidTr="00F72C87">
        <w:trPr>
          <w:jc w:val="center"/>
        </w:trPr>
        <w:tc>
          <w:tcPr>
            <w:tcW w:w="2693" w:type="dxa"/>
          </w:tcPr>
          <w:p w14:paraId="4872A3CA" w14:textId="77777777" w:rsidR="00B9163B" w:rsidRDefault="00B9163B" w:rsidP="00F72C87">
            <w:pPr>
              <w:pStyle w:val="TAH"/>
            </w:pPr>
            <w:r>
              <w:t>Field name</w:t>
            </w:r>
          </w:p>
        </w:tc>
        <w:tc>
          <w:tcPr>
            <w:tcW w:w="6521" w:type="dxa"/>
          </w:tcPr>
          <w:p w14:paraId="7102661B" w14:textId="77777777" w:rsidR="00B9163B" w:rsidRDefault="00B9163B" w:rsidP="00F72C87">
            <w:pPr>
              <w:pStyle w:val="TAH"/>
            </w:pPr>
            <w:r>
              <w:t>Description</w:t>
            </w:r>
          </w:p>
        </w:tc>
        <w:tc>
          <w:tcPr>
            <w:tcW w:w="708" w:type="dxa"/>
          </w:tcPr>
          <w:p w14:paraId="0413FEF7" w14:textId="77777777" w:rsidR="00B9163B" w:rsidRDefault="00B9163B" w:rsidP="00F72C87">
            <w:pPr>
              <w:pStyle w:val="TAH"/>
            </w:pPr>
            <w:r>
              <w:t>M/C/O</w:t>
            </w:r>
          </w:p>
        </w:tc>
      </w:tr>
      <w:tr w:rsidR="00695A5E" w14:paraId="14B5EAE5" w14:textId="77777777" w:rsidTr="00F72C87">
        <w:trPr>
          <w:jc w:val="center"/>
        </w:trPr>
        <w:tc>
          <w:tcPr>
            <w:tcW w:w="2693" w:type="dxa"/>
          </w:tcPr>
          <w:p w14:paraId="7188DD84" w14:textId="50ADB875" w:rsidR="00695A5E" w:rsidRDefault="00695A5E" w:rsidP="00695A5E">
            <w:pPr>
              <w:pStyle w:val="TAL"/>
            </w:pPr>
            <w:r>
              <w:t>registrationType</w:t>
            </w:r>
          </w:p>
        </w:tc>
        <w:tc>
          <w:tcPr>
            <w:tcW w:w="6521" w:type="dxa"/>
          </w:tcPr>
          <w:p w14:paraId="2AA6FCC7" w14:textId="294BAAE8" w:rsidR="00695A5E" w:rsidRDefault="00695A5E" w:rsidP="00695A5E">
            <w:pPr>
              <w:pStyle w:val="TAL"/>
            </w:pPr>
            <w:r>
              <w:t>Specifies the type of registration, see TS 24.501 [13]</w:t>
            </w:r>
            <w:r w:rsidR="00DC53DE">
              <w:t xml:space="preserve"> clause 9.11.3.7</w:t>
            </w:r>
            <w:r>
              <w:t xml:space="preserve">. </w:t>
            </w:r>
            <w:r w:rsidR="00E22654">
              <w:t>This is derived from the information received from the UE in the REGISTRATION REQUEST message.</w:t>
            </w:r>
          </w:p>
        </w:tc>
        <w:tc>
          <w:tcPr>
            <w:tcW w:w="708" w:type="dxa"/>
          </w:tcPr>
          <w:p w14:paraId="633C2074" w14:textId="57F01F05" w:rsidR="00695A5E" w:rsidRDefault="00695A5E" w:rsidP="00695A5E">
            <w:pPr>
              <w:pStyle w:val="TAL"/>
            </w:pPr>
            <w:r>
              <w:t>M</w:t>
            </w:r>
          </w:p>
        </w:tc>
      </w:tr>
      <w:tr w:rsidR="00695A5E" w14:paraId="15A3A2CF" w14:textId="77777777" w:rsidTr="00F72C87">
        <w:trPr>
          <w:jc w:val="center"/>
        </w:trPr>
        <w:tc>
          <w:tcPr>
            <w:tcW w:w="2693" w:type="dxa"/>
          </w:tcPr>
          <w:p w14:paraId="2D8C47BD" w14:textId="31E2ED97" w:rsidR="00695A5E" w:rsidRDefault="00695A5E" w:rsidP="00695A5E">
            <w:pPr>
              <w:pStyle w:val="TAL"/>
            </w:pPr>
            <w:r>
              <w:t>registrationResult</w:t>
            </w:r>
          </w:p>
        </w:tc>
        <w:tc>
          <w:tcPr>
            <w:tcW w:w="6521" w:type="dxa"/>
          </w:tcPr>
          <w:p w14:paraId="79A8EF07" w14:textId="56E8576D" w:rsidR="00695A5E" w:rsidRDefault="00695A5E" w:rsidP="008C0455">
            <w:pPr>
              <w:pStyle w:val="TAL"/>
            </w:pPr>
            <w:r>
              <w:t>Specifies the result of registration, see TS 24.501 [13]</w:t>
            </w:r>
            <w:r w:rsidR="00DC53DE">
              <w:t xml:space="preserve"> clause 9.11.3.6.</w:t>
            </w:r>
          </w:p>
        </w:tc>
        <w:tc>
          <w:tcPr>
            <w:tcW w:w="708" w:type="dxa"/>
          </w:tcPr>
          <w:p w14:paraId="60E6E9C9" w14:textId="415D5012" w:rsidR="00695A5E" w:rsidRDefault="00695A5E" w:rsidP="00695A5E">
            <w:pPr>
              <w:pStyle w:val="TAL"/>
            </w:pPr>
            <w:r>
              <w:t>M</w:t>
            </w:r>
          </w:p>
        </w:tc>
      </w:tr>
      <w:tr w:rsidR="00695A5E" w14:paraId="74BB6543" w14:textId="77777777" w:rsidTr="00F72C87">
        <w:trPr>
          <w:jc w:val="center"/>
        </w:trPr>
        <w:tc>
          <w:tcPr>
            <w:tcW w:w="2693" w:type="dxa"/>
          </w:tcPr>
          <w:p w14:paraId="7D2BE3B8" w14:textId="17B26B04" w:rsidR="00695A5E" w:rsidRDefault="00E22654" w:rsidP="00695A5E">
            <w:pPr>
              <w:pStyle w:val="TAL"/>
            </w:pPr>
            <w:r>
              <w:t>s</w:t>
            </w:r>
            <w:r w:rsidR="00695A5E">
              <w:t>lice</w:t>
            </w:r>
          </w:p>
        </w:tc>
        <w:tc>
          <w:tcPr>
            <w:tcW w:w="6521" w:type="dxa"/>
          </w:tcPr>
          <w:p w14:paraId="69E5476E" w14:textId="62DFC4E2" w:rsidR="00E22654" w:rsidRDefault="00E22654" w:rsidP="00E22654">
            <w:pPr>
              <w:pStyle w:val="TAL"/>
            </w:pPr>
            <w:r>
              <w:t>Provide, if available, one or more of the following:</w:t>
            </w:r>
          </w:p>
          <w:p w14:paraId="3D90F89B" w14:textId="1F9AC7B2" w:rsidR="00091D0E" w:rsidRPr="00091D0E" w:rsidRDefault="00091D0E" w:rsidP="00091D0E">
            <w:pPr>
              <w:pStyle w:val="B1"/>
              <w:spacing w:after="0"/>
              <w:rPr>
                <w:rFonts w:ascii="Arial" w:hAnsi="Arial"/>
                <w:sz w:val="18"/>
              </w:rPr>
            </w:pPr>
            <w:r>
              <w:t>-</w:t>
            </w:r>
            <w:r w:rsidRPr="00091D0E">
              <w:rPr>
                <w:rFonts w:ascii="Arial" w:hAnsi="Arial"/>
                <w:sz w:val="18"/>
              </w:rPr>
              <w:tab/>
              <w:t>allowed NSSAI (see TS 24.501 [13] clause 9.11.3.37).</w:t>
            </w:r>
          </w:p>
          <w:p w14:paraId="20C2158D" w14:textId="35A91977" w:rsidR="00091D0E" w:rsidRPr="00091D0E" w:rsidRDefault="00091D0E" w:rsidP="00091D0E">
            <w:pPr>
              <w:pStyle w:val="B1"/>
              <w:spacing w:after="0"/>
              <w:rPr>
                <w:rFonts w:ascii="Arial" w:hAnsi="Arial"/>
                <w:sz w:val="18"/>
              </w:rPr>
            </w:pPr>
            <w:r w:rsidRPr="00091D0E">
              <w:rPr>
                <w:rFonts w:ascii="Arial" w:hAnsi="Arial"/>
                <w:sz w:val="18"/>
              </w:rPr>
              <w:t>-</w:t>
            </w:r>
            <w:r w:rsidRPr="00091D0E">
              <w:rPr>
                <w:rFonts w:ascii="Arial" w:hAnsi="Arial"/>
                <w:sz w:val="18"/>
              </w:rPr>
              <w:tab/>
              <w:t>configured NSSAI (see TS 24.501 [13] clause 9.11.3.37).</w:t>
            </w:r>
          </w:p>
          <w:p w14:paraId="3D6083D1" w14:textId="4904E78A" w:rsidR="00E22654" w:rsidRPr="00091D0E" w:rsidRDefault="00091D0E" w:rsidP="00091D0E">
            <w:pPr>
              <w:pStyle w:val="B1"/>
              <w:spacing w:after="0"/>
              <w:rPr>
                <w:rFonts w:ascii="Arial" w:hAnsi="Arial"/>
                <w:sz w:val="18"/>
              </w:rPr>
            </w:pPr>
            <w:r w:rsidRPr="00091D0E">
              <w:rPr>
                <w:rFonts w:ascii="Arial" w:hAnsi="Arial"/>
                <w:sz w:val="18"/>
              </w:rPr>
              <w:t>-</w:t>
            </w:r>
            <w:r w:rsidRPr="00091D0E">
              <w:rPr>
                <w:rFonts w:ascii="Arial" w:hAnsi="Arial"/>
                <w:sz w:val="18"/>
              </w:rPr>
              <w:tab/>
              <w:t>rejected NSSAI (see TS 24.501 [13] clause 9.11.3.46).</w:t>
            </w:r>
          </w:p>
          <w:p w14:paraId="0688441E" w14:textId="0D35AA35" w:rsidR="00695A5E" w:rsidRDefault="00E22654" w:rsidP="00695A5E">
            <w:pPr>
              <w:pStyle w:val="TAL"/>
            </w:pPr>
            <w:r>
              <w:t>This is derived from the information sent to the UE in the REGISTRATION ACCEPT message.</w:t>
            </w:r>
          </w:p>
        </w:tc>
        <w:tc>
          <w:tcPr>
            <w:tcW w:w="708" w:type="dxa"/>
          </w:tcPr>
          <w:p w14:paraId="34A9E4CD" w14:textId="66B2DF58" w:rsidR="00695A5E" w:rsidRDefault="00AC414D" w:rsidP="00695A5E">
            <w:pPr>
              <w:pStyle w:val="TAL"/>
            </w:pPr>
            <w:r>
              <w:t>C</w:t>
            </w:r>
          </w:p>
        </w:tc>
      </w:tr>
      <w:tr w:rsidR="00695A5E" w14:paraId="68B13ED8" w14:textId="77777777" w:rsidTr="00F72C87">
        <w:trPr>
          <w:jc w:val="center"/>
        </w:trPr>
        <w:tc>
          <w:tcPr>
            <w:tcW w:w="2693" w:type="dxa"/>
          </w:tcPr>
          <w:p w14:paraId="54289E8B" w14:textId="32C03D3D" w:rsidR="00695A5E" w:rsidRDefault="00CC1700" w:rsidP="00695A5E">
            <w:pPr>
              <w:pStyle w:val="TAL"/>
            </w:pPr>
            <w:r>
              <w:t>s</w:t>
            </w:r>
            <w:r w:rsidR="00E22B30">
              <w:t>UPI</w:t>
            </w:r>
          </w:p>
        </w:tc>
        <w:tc>
          <w:tcPr>
            <w:tcW w:w="6521" w:type="dxa"/>
          </w:tcPr>
          <w:p w14:paraId="35572738" w14:textId="37138D48" w:rsidR="00695A5E" w:rsidRDefault="00695A5E" w:rsidP="00695A5E">
            <w:pPr>
              <w:pStyle w:val="TAL"/>
            </w:pPr>
            <w:r>
              <w:t>SUPI associated with the registration (see clause 6.2.2.4)</w:t>
            </w:r>
            <w:r w:rsidR="009979E4">
              <w:t>.</w:t>
            </w:r>
          </w:p>
        </w:tc>
        <w:tc>
          <w:tcPr>
            <w:tcW w:w="708" w:type="dxa"/>
          </w:tcPr>
          <w:p w14:paraId="6B885852" w14:textId="77777777" w:rsidR="00695A5E" w:rsidRDefault="00695A5E" w:rsidP="00695A5E">
            <w:pPr>
              <w:pStyle w:val="TAL"/>
            </w:pPr>
            <w:r>
              <w:t>M</w:t>
            </w:r>
          </w:p>
        </w:tc>
      </w:tr>
      <w:tr w:rsidR="00695A5E" w14:paraId="66415BC5" w14:textId="77777777" w:rsidTr="00F72C87">
        <w:trPr>
          <w:jc w:val="center"/>
        </w:trPr>
        <w:tc>
          <w:tcPr>
            <w:tcW w:w="2693" w:type="dxa"/>
          </w:tcPr>
          <w:p w14:paraId="72C4C473" w14:textId="13FA1D43" w:rsidR="00695A5E" w:rsidRDefault="00CC1700" w:rsidP="00695A5E">
            <w:pPr>
              <w:pStyle w:val="TAL"/>
            </w:pPr>
            <w:r>
              <w:t>s</w:t>
            </w:r>
            <w:r w:rsidR="00E22B30">
              <w:t>UCI</w:t>
            </w:r>
          </w:p>
        </w:tc>
        <w:tc>
          <w:tcPr>
            <w:tcW w:w="6521" w:type="dxa"/>
          </w:tcPr>
          <w:p w14:paraId="01B163C5" w14:textId="0B28008E" w:rsidR="00695A5E" w:rsidRDefault="00695A5E" w:rsidP="00695A5E">
            <w:pPr>
              <w:pStyle w:val="TAL"/>
            </w:pPr>
            <w:r>
              <w:t>SUCI used in the registration</w:t>
            </w:r>
            <w:r w:rsidR="009979E4">
              <w:t>.</w:t>
            </w:r>
          </w:p>
        </w:tc>
        <w:tc>
          <w:tcPr>
            <w:tcW w:w="708" w:type="dxa"/>
          </w:tcPr>
          <w:p w14:paraId="0D4D36F0" w14:textId="2D5646C2" w:rsidR="00695A5E" w:rsidRDefault="00AC414D" w:rsidP="00695A5E">
            <w:pPr>
              <w:pStyle w:val="TAL"/>
            </w:pPr>
            <w:r>
              <w:t>C</w:t>
            </w:r>
          </w:p>
        </w:tc>
      </w:tr>
      <w:tr w:rsidR="00695A5E" w14:paraId="5CEDC05D" w14:textId="77777777" w:rsidTr="00F72C87">
        <w:trPr>
          <w:jc w:val="center"/>
        </w:trPr>
        <w:tc>
          <w:tcPr>
            <w:tcW w:w="2693" w:type="dxa"/>
          </w:tcPr>
          <w:p w14:paraId="69CCCC0E" w14:textId="7D414D7B" w:rsidR="00695A5E" w:rsidRDefault="00CC1700" w:rsidP="00695A5E">
            <w:pPr>
              <w:pStyle w:val="TAL"/>
            </w:pPr>
            <w:r>
              <w:t>p</w:t>
            </w:r>
            <w:r w:rsidR="00E22B30">
              <w:t>EI</w:t>
            </w:r>
          </w:p>
        </w:tc>
        <w:tc>
          <w:tcPr>
            <w:tcW w:w="6521" w:type="dxa"/>
          </w:tcPr>
          <w:p w14:paraId="70BD234E" w14:textId="26F35B5F" w:rsidR="00695A5E" w:rsidRDefault="00695A5E" w:rsidP="00695A5E">
            <w:pPr>
              <w:pStyle w:val="TAL"/>
            </w:pPr>
            <w:r>
              <w:t xml:space="preserve">PEI </w:t>
            </w:r>
            <w:r w:rsidR="00AC414D">
              <w:t>provided by the UE</w:t>
            </w:r>
            <w:r>
              <w:t xml:space="preserve"> </w:t>
            </w:r>
            <w:r w:rsidR="00AC414D">
              <w:t>during</w:t>
            </w:r>
            <w:r>
              <w:t xml:space="preserve"> the registration</w:t>
            </w:r>
            <w:r w:rsidR="00E55DD5">
              <w:t>, if available</w:t>
            </w:r>
            <w:r w:rsidR="00AC414D">
              <w:t>.</w:t>
            </w:r>
          </w:p>
        </w:tc>
        <w:tc>
          <w:tcPr>
            <w:tcW w:w="708" w:type="dxa"/>
          </w:tcPr>
          <w:p w14:paraId="23004898" w14:textId="03E82817" w:rsidR="00695A5E" w:rsidRDefault="00E55DD5" w:rsidP="004452D7">
            <w:pPr>
              <w:pStyle w:val="TAL"/>
            </w:pPr>
            <w:r>
              <w:t>C</w:t>
            </w:r>
          </w:p>
        </w:tc>
      </w:tr>
      <w:tr w:rsidR="00695A5E" w14:paraId="3556650A" w14:textId="77777777" w:rsidTr="00F72C87">
        <w:trPr>
          <w:jc w:val="center"/>
        </w:trPr>
        <w:tc>
          <w:tcPr>
            <w:tcW w:w="2693" w:type="dxa"/>
          </w:tcPr>
          <w:p w14:paraId="241F74B8" w14:textId="4D466616" w:rsidR="00695A5E" w:rsidRDefault="00CC1700" w:rsidP="00695A5E">
            <w:pPr>
              <w:pStyle w:val="TAL"/>
            </w:pPr>
            <w:r>
              <w:t>g</w:t>
            </w:r>
            <w:r w:rsidR="00E22B30">
              <w:t>PSI</w:t>
            </w:r>
          </w:p>
        </w:tc>
        <w:tc>
          <w:tcPr>
            <w:tcW w:w="6521" w:type="dxa"/>
          </w:tcPr>
          <w:p w14:paraId="65CD6A78" w14:textId="4A365051" w:rsidR="00695A5E" w:rsidRDefault="00695A5E" w:rsidP="00695A5E">
            <w:pPr>
              <w:pStyle w:val="TAL"/>
            </w:pPr>
            <w:r>
              <w:t xml:space="preserve">GPSI </w:t>
            </w:r>
            <w:r w:rsidR="00AC414D">
              <w:t>obtained</w:t>
            </w:r>
            <w:r>
              <w:t xml:space="preserve"> in the registration</w:t>
            </w:r>
            <w:r w:rsidR="00AC414D">
              <w:t>, if available as part of the subscription profile.</w:t>
            </w:r>
          </w:p>
        </w:tc>
        <w:tc>
          <w:tcPr>
            <w:tcW w:w="708" w:type="dxa"/>
          </w:tcPr>
          <w:p w14:paraId="147A5D35" w14:textId="20B41CB4" w:rsidR="00695A5E" w:rsidRDefault="00AC414D" w:rsidP="00695A5E">
            <w:pPr>
              <w:pStyle w:val="TAL"/>
            </w:pPr>
            <w:r>
              <w:t>C</w:t>
            </w:r>
          </w:p>
        </w:tc>
      </w:tr>
      <w:tr w:rsidR="00AC414D" w14:paraId="26AF914E" w14:textId="77777777" w:rsidTr="00F72C87">
        <w:trPr>
          <w:jc w:val="center"/>
        </w:trPr>
        <w:tc>
          <w:tcPr>
            <w:tcW w:w="2693" w:type="dxa"/>
          </w:tcPr>
          <w:p w14:paraId="63F773A1" w14:textId="20C74451" w:rsidR="00AC414D" w:rsidRDefault="00CC1700" w:rsidP="00AC414D">
            <w:pPr>
              <w:pStyle w:val="TAL"/>
            </w:pPr>
            <w:r>
              <w:t>g</w:t>
            </w:r>
            <w:r w:rsidR="00E22B30">
              <w:t>UTI</w:t>
            </w:r>
          </w:p>
        </w:tc>
        <w:tc>
          <w:tcPr>
            <w:tcW w:w="6521" w:type="dxa"/>
          </w:tcPr>
          <w:p w14:paraId="271BD0C4" w14:textId="5ECF648E" w:rsidR="00AC414D" w:rsidRDefault="00AC414D" w:rsidP="008C0455">
            <w:pPr>
              <w:pStyle w:val="TAL"/>
            </w:pPr>
            <w:r>
              <w:t>5G-GUTI provided as outcome of initial registration or used in other cases, see TS 24.501 [13]</w:t>
            </w:r>
            <w:r w:rsidR="004452D7">
              <w:t xml:space="preserve"> clause 5.5.1.2.2</w:t>
            </w:r>
            <w:r>
              <w:t>.</w:t>
            </w:r>
          </w:p>
        </w:tc>
        <w:tc>
          <w:tcPr>
            <w:tcW w:w="708" w:type="dxa"/>
          </w:tcPr>
          <w:p w14:paraId="7124AA8B" w14:textId="2263A7A0" w:rsidR="00AC414D" w:rsidRDefault="00AC414D" w:rsidP="00AC414D">
            <w:pPr>
              <w:pStyle w:val="TAL"/>
            </w:pPr>
            <w:r>
              <w:t>M</w:t>
            </w:r>
          </w:p>
        </w:tc>
      </w:tr>
      <w:tr w:rsidR="00AC414D" w14:paraId="4F16AAF7" w14:textId="77777777" w:rsidTr="00F72C87">
        <w:trPr>
          <w:jc w:val="center"/>
        </w:trPr>
        <w:tc>
          <w:tcPr>
            <w:tcW w:w="2693" w:type="dxa"/>
          </w:tcPr>
          <w:p w14:paraId="746A8971" w14:textId="48E39394" w:rsidR="00AC414D" w:rsidRDefault="00CC1700" w:rsidP="00AC414D">
            <w:pPr>
              <w:pStyle w:val="TAL"/>
            </w:pPr>
            <w:r>
              <w:t>l</w:t>
            </w:r>
            <w:r w:rsidR="00AC414D">
              <w:t>ocation</w:t>
            </w:r>
          </w:p>
        </w:tc>
        <w:tc>
          <w:tcPr>
            <w:tcW w:w="6521" w:type="dxa"/>
          </w:tcPr>
          <w:p w14:paraId="1F70BAB7" w14:textId="77777777" w:rsidR="00AC414D" w:rsidRDefault="00AC414D" w:rsidP="00AC414D">
            <w:pPr>
              <w:pStyle w:val="TAL"/>
            </w:pPr>
            <w:r>
              <w:t>Location information determined by the network during the registration, if available</w:t>
            </w:r>
            <w:r w:rsidR="009979E4">
              <w:t>.</w:t>
            </w:r>
          </w:p>
          <w:p w14:paraId="3627B2C1" w14:textId="03A3738E" w:rsidR="00EC4A30" w:rsidRDefault="00EC4A30" w:rsidP="00AC414D">
            <w:pPr>
              <w:pStyle w:val="TAL"/>
            </w:pPr>
            <w:r>
              <w:t xml:space="preserve">Encoded as a </w:t>
            </w:r>
            <w:r w:rsidRPr="00323E58">
              <w:rPr>
                <w:i/>
              </w:rPr>
              <w:t>userLocation</w:t>
            </w:r>
            <w:r>
              <w:rPr>
                <w:i/>
              </w:rPr>
              <w:t xml:space="preserve"> </w:t>
            </w:r>
            <w:r>
              <w:t>parameter (</w:t>
            </w:r>
            <w:r w:rsidRPr="00EC4A30">
              <w:rPr>
                <w:i/>
              </w:rPr>
              <w:t>location&gt;locationInfo&gt;userLocation</w:t>
            </w:r>
            <w:r>
              <w:t>), see Annex A.</w:t>
            </w:r>
          </w:p>
        </w:tc>
        <w:tc>
          <w:tcPr>
            <w:tcW w:w="708" w:type="dxa"/>
          </w:tcPr>
          <w:p w14:paraId="2C0175F3" w14:textId="77777777" w:rsidR="00AC414D" w:rsidRDefault="00AC414D" w:rsidP="00AC414D">
            <w:pPr>
              <w:pStyle w:val="TAL"/>
            </w:pPr>
            <w:r>
              <w:t>C</w:t>
            </w:r>
          </w:p>
        </w:tc>
      </w:tr>
      <w:tr w:rsidR="004D1031" w14:paraId="6B5A1E3A" w14:textId="77777777" w:rsidTr="00F72C87">
        <w:trPr>
          <w:jc w:val="center"/>
        </w:trPr>
        <w:tc>
          <w:tcPr>
            <w:tcW w:w="2693" w:type="dxa"/>
          </w:tcPr>
          <w:p w14:paraId="27CFE126" w14:textId="090D1FD6" w:rsidR="004D1031" w:rsidRDefault="004D1031" w:rsidP="004D1031">
            <w:pPr>
              <w:pStyle w:val="TAL"/>
            </w:pPr>
            <w:r>
              <w:t>non3GPPAccessEndpoint</w:t>
            </w:r>
          </w:p>
        </w:tc>
        <w:tc>
          <w:tcPr>
            <w:tcW w:w="6521" w:type="dxa"/>
          </w:tcPr>
          <w:p w14:paraId="6CFD3D2D" w14:textId="53FB0F98" w:rsidR="004D1031" w:rsidRDefault="004D1031" w:rsidP="004D1031">
            <w:pPr>
              <w:pStyle w:val="TAL"/>
            </w:pPr>
            <w:r w:rsidRPr="008109D3">
              <w:t>UE's local IP address used to reach the N3IWF</w:t>
            </w:r>
            <w:r>
              <w:t>, if available</w:t>
            </w:r>
            <w:r w:rsidR="009979E4">
              <w:t>.</w:t>
            </w:r>
            <w:r w:rsidR="00E42066">
              <w:t xml:space="preserve"> IP addresses are given as 4 octets (for IPv4) or 16 octets (for IPv6) with the most significant octet first (network byte order).</w:t>
            </w:r>
          </w:p>
        </w:tc>
        <w:tc>
          <w:tcPr>
            <w:tcW w:w="708" w:type="dxa"/>
          </w:tcPr>
          <w:p w14:paraId="4A20E766" w14:textId="098B17C1" w:rsidR="004D1031" w:rsidRDefault="004D1031" w:rsidP="004D1031">
            <w:pPr>
              <w:pStyle w:val="TAL"/>
            </w:pPr>
            <w:r>
              <w:t>C</w:t>
            </w:r>
          </w:p>
        </w:tc>
      </w:tr>
      <w:tr w:rsidR="00C415FF" w14:paraId="37FDCAA9" w14:textId="77777777" w:rsidTr="00F72C87">
        <w:trPr>
          <w:jc w:val="center"/>
        </w:trPr>
        <w:tc>
          <w:tcPr>
            <w:tcW w:w="2693" w:type="dxa"/>
          </w:tcPr>
          <w:p w14:paraId="7888EFA0" w14:textId="2ED84D23" w:rsidR="00C415FF" w:rsidRDefault="00C415FF" w:rsidP="00C415FF">
            <w:pPr>
              <w:pStyle w:val="TAL"/>
            </w:pPr>
            <w:r w:rsidRPr="00E573CD">
              <w:t>fiveGSTAIList</w:t>
            </w:r>
          </w:p>
        </w:tc>
        <w:tc>
          <w:tcPr>
            <w:tcW w:w="6521" w:type="dxa"/>
          </w:tcPr>
          <w:p w14:paraId="385DBD98" w14:textId="26F9CBF7" w:rsidR="00C415FF" w:rsidRPr="008109D3" w:rsidRDefault="00C415FF" w:rsidP="00C415FF">
            <w:pPr>
              <w:pStyle w:val="TAL"/>
            </w:pPr>
            <w:r>
              <w:t>List of tracking areas associated with the registration area within which the UE is current registered, see TS 24.501 [13], clause 9.11.3.4. (See NOTE)</w:t>
            </w:r>
          </w:p>
        </w:tc>
        <w:tc>
          <w:tcPr>
            <w:tcW w:w="708" w:type="dxa"/>
          </w:tcPr>
          <w:p w14:paraId="7F3F3C6B" w14:textId="0B6E0C36" w:rsidR="00C415FF" w:rsidRDefault="00C415FF" w:rsidP="00C415FF">
            <w:pPr>
              <w:pStyle w:val="TAL"/>
            </w:pPr>
            <w:r>
              <w:t>C</w:t>
            </w:r>
          </w:p>
        </w:tc>
      </w:tr>
      <w:tr w:rsidR="00C415FF" w14:paraId="62BDD85D" w14:textId="77777777" w:rsidTr="00541B63">
        <w:trPr>
          <w:trHeight w:val="67"/>
          <w:jc w:val="center"/>
        </w:trPr>
        <w:tc>
          <w:tcPr>
            <w:tcW w:w="9922" w:type="dxa"/>
            <w:gridSpan w:val="3"/>
          </w:tcPr>
          <w:p w14:paraId="18BB411E" w14:textId="40821BB6" w:rsidR="00C415FF" w:rsidRDefault="00C415FF" w:rsidP="00180FB2">
            <w:pPr>
              <w:pStyle w:val="NO"/>
            </w:pPr>
            <w:r>
              <w:t>NOTE:</w:t>
            </w:r>
            <w:r>
              <w:tab/>
              <w:t>List shall be included each time there is a change to the registration area.</w:t>
            </w:r>
          </w:p>
        </w:tc>
      </w:tr>
    </w:tbl>
    <w:p w14:paraId="79B9CDED" w14:textId="77777777" w:rsidR="00716BA7" w:rsidRDefault="00716BA7" w:rsidP="00716BA7"/>
    <w:p w14:paraId="2B03E77A" w14:textId="6C0EBF85" w:rsidR="00573177" w:rsidRDefault="00573177" w:rsidP="00573177">
      <w:pPr>
        <w:pStyle w:val="Heading5"/>
      </w:pPr>
      <w:bookmarkStart w:id="58" w:name="_Toc153126632"/>
      <w:r>
        <w:t>6.2.2.2.</w:t>
      </w:r>
      <w:r w:rsidR="00617534">
        <w:t>3</w:t>
      </w:r>
      <w:r>
        <w:tab/>
        <w:t>Deregistration</w:t>
      </w:r>
      <w:bookmarkEnd w:id="58"/>
    </w:p>
    <w:p w14:paraId="69F5694E" w14:textId="6D5BE80C" w:rsidR="00E22654" w:rsidRDefault="00573177" w:rsidP="00E22654">
      <w:r>
        <w:t>The IRI</w:t>
      </w:r>
      <w:r w:rsidR="003D4074">
        <w:t>-</w:t>
      </w:r>
      <w:r>
        <w:t xml:space="preserve">POI in the AMF shall generate an </w:t>
      </w:r>
      <w:r w:rsidR="00A00427">
        <w:t>xIRI containing an AMFDeregistration record</w:t>
      </w:r>
      <w:r w:rsidR="004455E4">
        <w:t xml:space="preserve"> </w:t>
      </w:r>
      <w:r>
        <w:t>when the IRI-POI present in the AMF detects that a UE matching one of the target identifiers provided via LI_X1 has deregistered from the 5GS.</w:t>
      </w:r>
      <w:r w:rsidR="00E83B2E">
        <w:t xml:space="preserve"> </w:t>
      </w:r>
      <w:bookmarkStart w:id="59" w:name="_Hlk534730637"/>
      <w:r w:rsidR="00E22654">
        <w:t>Accordingly, the IRI</w:t>
      </w:r>
      <w:r w:rsidR="004455E4">
        <w:t>-</w:t>
      </w:r>
      <w:r w:rsidR="00E22654">
        <w:t xml:space="preserve">POI in AMF generates the </w:t>
      </w:r>
      <w:r w:rsidR="00A00427">
        <w:t xml:space="preserve">xIRI </w:t>
      </w:r>
      <w:r w:rsidR="00E22654">
        <w:t xml:space="preserve">when </w:t>
      </w:r>
      <w:r w:rsidR="00B50F57">
        <w:t>any</w:t>
      </w:r>
      <w:r w:rsidR="00E22654">
        <w:t xml:space="preserve"> of the following events </w:t>
      </w:r>
      <w:r w:rsidR="00B50F57">
        <w:t>is</w:t>
      </w:r>
      <w:r w:rsidR="00E22654">
        <w:t xml:space="preserve"> detected:</w:t>
      </w:r>
      <w:bookmarkEnd w:id="59"/>
    </w:p>
    <w:p w14:paraId="06D5BE3D" w14:textId="14EB89C9" w:rsidR="00E22654" w:rsidRDefault="00437FE9" w:rsidP="00160265">
      <w:pPr>
        <w:pStyle w:val="B1"/>
        <w:ind w:left="567"/>
      </w:pPr>
      <w:bookmarkStart w:id="60" w:name="_Hlk534730680"/>
      <w:r>
        <w:t>-</w:t>
      </w:r>
      <w:r>
        <w:tab/>
      </w:r>
      <w:r w:rsidR="00E22654">
        <w:t xml:space="preserve">For </w:t>
      </w:r>
      <w:r w:rsidR="00F27E38">
        <w:t>n</w:t>
      </w:r>
      <w:r w:rsidR="00E22654">
        <w:t xml:space="preserve">etwork initiated de-registration, when the AMF receives the N1: DEREGISTRATION ACCEPT message from the target UE or when implicit deregistration timer expires; and in both cases the UE </w:t>
      </w:r>
      <w:r w:rsidR="00336146">
        <w:t>5GMN</w:t>
      </w:r>
      <w:r w:rsidR="00E22654">
        <w:t xml:space="preserve"> state within the AMF is changed to 5GMM-DEREGISTERED.</w:t>
      </w:r>
    </w:p>
    <w:p w14:paraId="25B74EC2" w14:textId="59578F84" w:rsidR="00E22654" w:rsidRDefault="00437FE9" w:rsidP="00160265">
      <w:pPr>
        <w:pStyle w:val="B1"/>
        <w:ind w:left="567"/>
      </w:pPr>
      <w:r>
        <w:t>-</w:t>
      </w:r>
      <w:r>
        <w:tab/>
      </w:r>
      <w:r w:rsidR="00E22654">
        <w:t xml:space="preserve">For UE initiated de-registration, when the AMF sends the N1: DEREGISTRATION ACCEPT message to the target UE or when the AMF receives the N1: DEREGISTRATION REQUEST message from the target UE with deregistration type value of </w:t>
      </w:r>
      <w:r w:rsidR="00F47DCF">
        <w:t>"</w:t>
      </w:r>
      <w:r w:rsidR="00E22654">
        <w:t>switch off</w:t>
      </w:r>
      <w:r w:rsidR="00F47DCF">
        <w:t>"</w:t>
      </w:r>
      <w:r w:rsidR="00E22654">
        <w:t xml:space="preserve">; and in both cases the UE </w:t>
      </w:r>
      <w:r w:rsidR="00336146">
        <w:t>5GMN</w:t>
      </w:r>
      <w:r w:rsidR="00E22654">
        <w:t xml:space="preserve"> state within the AMF is changed to 5GMM-DEREGISTERED.</w:t>
      </w:r>
      <w:bookmarkEnd w:id="60"/>
    </w:p>
    <w:p w14:paraId="05465F9A" w14:textId="4DF3D445" w:rsidR="00573177" w:rsidRPr="001A1E56" w:rsidRDefault="00573177" w:rsidP="00160265">
      <w:pPr>
        <w:pStyle w:val="TH"/>
      </w:pPr>
      <w:r w:rsidRPr="001A1E56">
        <w:lastRenderedPageBreak/>
        <w:t xml:space="preserve">Table </w:t>
      </w:r>
      <w:r>
        <w:t>6</w:t>
      </w:r>
      <w:r w:rsidRPr="001A1E56">
        <w:t>.</w:t>
      </w:r>
      <w:r>
        <w:t>2</w:t>
      </w:r>
      <w:r w:rsidR="00772B8D">
        <w:t>.2-2</w:t>
      </w:r>
      <w:r>
        <w:t>:</w:t>
      </w:r>
      <w:r w:rsidRPr="001A1E56">
        <w:t xml:space="preserve"> </w:t>
      </w:r>
      <w:r>
        <w:t xml:space="preserve">Payload for </w:t>
      </w:r>
      <w:r w:rsidR="00A00427">
        <w:t>AMFDeregistration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14:paraId="333A8F28" w14:textId="77777777" w:rsidTr="00F72C87">
        <w:trPr>
          <w:jc w:val="center"/>
        </w:trPr>
        <w:tc>
          <w:tcPr>
            <w:tcW w:w="2693" w:type="dxa"/>
          </w:tcPr>
          <w:p w14:paraId="77CE4459" w14:textId="77777777" w:rsidR="00573177" w:rsidRDefault="00573177" w:rsidP="00F72C87">
            <w:pPr>
              <w:pStyle w:val="TAH"/>
            </w:pPr>
            <w:r>
              <w:t>Field name</w:t>
            </w:r>
          </w:p>
        </w:tc>
        <w:tc>
          <w:tcPr>
            <w:tcW w:w="6521" w:type="dxa"/>
          </w:tcPr>
          <w:p w14:paraId="3F210D62" w14:textId="77777777" w:rsidR="00573177" w:rsidRDefault="00573177" w:rsidP="00F72C87">
            <w:pPr>
              <w:pStyle w:val="TAH"/>
            </w:pPr>
            <w:r>
              <w:t>Description</w:t>
            </w:r>
          </w:p>
        </w:tc>
        <w:tc>
          <w:tcPr>
            <w:tcW w:w="708" w:type="dxa"/>
          </w:tcPr>
          <w:p w14:paraId="720B3699" w14:textId="77777777" w:rsidR="00573177" w:rsidRDefault="00573177" w:rsidP="00F72C87">
            <w:pPr>
              <w:pStyle w:val="TAH"/>
            </w:pPr>
            <w:r>
              <w:t>M/C/O</w:t>
            </w:r>
          </w:p>
        </w:tc>
      </w:tr>
      <w:tr w:rsidR="00573177" w14:paraId="61442866" w14:textId="77777777" w:rsidTr="00F72C87">
        <w:trPr>
          <w:jc w:val="center"/>
        </w:trPr>
        <w:tc>
          <w:tcPr>
            <w:tcW w:w="2693" w:type="dxa"/>
          </w:tcPr>
          <w:p w14:paraId="6892C9DF" w14:textId="473633B4" w:rsidR="00573177" w:rsidRDefault="00573177" w:rsidP="00F72C87">
            <w:pPr>
              <w:pStyle w:val="TAL"/>
            </w:pPr>
            <w:r>
              <w:t>d</w:t>
            </w:r>
            <w:r w:rsidR="004143DC">
              <w:t>e</w:t>
            </w:r>
            <w:r>
              <w:t>registration</w:t>
            </w:r>
            <w:r w:rsidR="004143DC">
              <w:t>Direction</w:t>
            </w:r>
          </w:p>
        </w:tc>
        <w:tc>
          <w:tcPr>
            <w:tcW w:w="6521" w:type="dxa"/>
          </w:tcPr>
          <w:p w14:paraId="62574FC5" w14:textId="2E7A0EDA" w:rsidR="00573177" w:rsidRDefault="00573177" w:rsidP="00F72C87">
            <w:pPr>
              <w:pStyle w:val="TAL"/>
            </w:pPr>
            <w:r>
              <w:t xml:space="preserve">Indicates whether the </w:t>
            </w:r>
            <w:r w:rsidR="004455E4">
              <w:t>de</w:t>
            </w:r>
            <w:r>
              <w:t>registration was initiated by the network or by the UE</w:t>
            </w:r>
            <w:r w:rsidR="004646D3">
              <w:t>.</w:t>
            </w:r>
          </w:p>
        </w:tc>
        <w:tc>
          <w:tcPr>
            <w:tcW w:w="708" w:type="dxa"/>
          </w:tcPr>
          <w:p w14:paraId="4A9C17A6" w14:textId="77777777" w:rsidR="00573177" w:rsidRDefault="00573177" w:rsidP="00F72C87">
            <w:pPr>
              <w:pStyle w:val="TAL"/>
            </w:pPr>
            <w:r>
              <w:t>M</w:t>
            </w:r>
          </w:p>
        </w:tc>
      </w:tr>
      <w:tr w:rsidR="004143DC" w14:paraId="3491BAB4" w14:textId="77777777" w:rsidTr="00F72C87">
        <w:trPr>
          <w:jc w:val="center"/>
        </w:trPr>
        <w:tc>
          <w:tcPr>
            <w:tcW w:w="2693" w:type="dxa"/>
          </w:tcPr>
          <w:p w14:paraId="66A37803" w14:textId="24DBCF91" w:rsidR="004143DC" w:rsidRDefault="004143DC" w:rsidP="004143DC">
            <w:pPr>
              <w:pStyle w:val="TAL"/>
            </w:pPr>
            <w:r>
              <w:t>accessType</w:t>
            </w:r>
          </w:p>
        </w:tc>
        <w:tc>
          <w:tcPr>
            <w:tcW w:w="6521" w:type="dxa"/>
          </w:tcPr>
          <w:p w14:paraId="283FF617" w14:textId="0A0EB1CC" w:rsidR="004143DC" w:rsidRDefault="004143DC" w:rsidP="008C0455">
            <w:pPr>
              <w:pStyle w:val="TAL"/>
            </w:pPr>
            <w:r>
              <w:t>Indicates the access for which the deregistration is handled, see TS 24.501 [</w:t>
            </w:r>
            <w:r w:rsidR="00C53AA5">
              <w:t>13</w:t>
            </w:r>
            <w:r>
              <w:t>]</w:t>
            </w:r>
            <w:r w:rsidR="00775741">
              <w:t>, clause 9.11.3.20.</w:t>
            </w:r>
          </w:p>
        </w:tc>
        <w:tc>
          <w:tcPr>
            <w:tcW w:w="708" w:type="dxa"/>
          </w:tcPr>
          <w:p w14:paraId="38D09285" w14:textId="3E1D1226" w:rsidR="004143DC" w:rsidRDefault="004143DC" w:rsidP="004143DC">
            <w:pPr>
              <w:pStyle w:val="TAL"/>
            </w:pPr>
            <w:r>
              <w:t>M</w:t>
            </w:r>
          </w:p>
        </w:tc>
      </w:tr>
      <w:tr w:rsidR="004143DC" w14:paraId="1EAC4BCA" w14:textId="77777777" w:rsidTr="00F72C87">
        <w:trPr>
          <w:jc w:val="center"/>
        </w:trPr>
        <w:tc>
          <w:tcPr>
            <w:tcW w:w="2693" w:type="dxa"/>
          </w:tcPr>
          <w:p w14:paraId="7C1C3C30" w14:textId="1E23398E" w:rsidR="004143DC" w:rsidRDefault="00E42066" w:rsidP="004143DC">
            <w:pPr>
              <w:pStyle w:val="TAL"/>
            </w:pPr>
            <w:r>
              <w:t>s</w:t>
            </w:r>
            <w:r w:rsidR="00E22B30">
              <w:t>UPI</w:t>
            </w:r>
          </w:p>
        </w:tc>
        <w:tc>
          <w:tcPr>
            <w:tcW w:w="6521" w:type="dxa"/>
          </w:tcPr>
          <w:p w14:paraId="623DF1CD" w14:textId="0691C212" w:rsidR="004143DC" w:rsidRDefault="004143DC" w:rsidP="004143DC">
            <w:pPr>
              <w:pStyle w:val="TAL"/>
            </w:pPr>
            <w:r>
              <w:t>SUPI associated with the deregistration (see clause 6.2.2.4), if available</w:t>
            </w:r>
            <w:r w:rsidR="004646D3">
              <w:t>.</w:t>
            </w:r>
          </w:p>
        </w:tc>
        <w:tc>
          <w:tcPr>
            <w:tcW w:w="708" w:type="dxa"/>
          </w:tcPr>
          <w:p w14:paraId="7D7222C1" w14:textId="042B2B95" w:rsidR="004143DC" w:rsidRDefault="004143DC" w:rsidP="004143DC">
            <w:pPr>
              <w:pStyle w:val="TAL"/>
            </w:pPr>
            <w:r>
              <w:t>C</w:t>
            </w:r>
          </w:p>
        </w:tc>
      </w:tr>
      <w:tr w:rsidR="004143DC" w14:paraId="2CCF9C6A" w14:textId="77777777" w:rsidTr="00F72C87">
        <w:trPr>
          <w:jc w:val="center"/>
        </w:trPr>
        <w:tc>
          <w:tcPr>
            <w:tcW w:w="2693" w:type="dxa"/>
          </w:tcPr>
          <w:p w14:paraId="08B49C83" w14:textId="4863B1EF" w:rsidR="004143DC" w:rsidRDefault="00E42066" w:rsidP="004143DC">
            <w:pPr>
              <w:pStyle w:val="TAL"/>
            </w:pPr>
            <w:r>
              <w:t>s</w:t>
            </w:r>
            <w:r w:rsidR="00E22B30">
              <w:t>UCI</w:t>
            </w:r>
          </w:p>
        </w:tc>
        <w:tc>
          <w:tcPr>
            <w:tcW w:w="6521" w:type="dxa"/>
          </w:tcPr>
          <w:p w14:paraId="13E50929" w14:textId="4E4BA72D" w:rsidR="004143DC" w:rsidRDefault="004143DC" w:rsidP="004143DC">
            <w:pPr>
              <w:pStyle w:val="TAL"/>
            </w:pPr>
            <w:r>
              <w:t>SUCI used in the deregistration, if available (see NOTE)</w:t>
            </w:r>
            <w:r w:rsidR="004646D3">
              <w:t>.</w:t>
            </w:r>
          </w:p>
        </w:tc>
        <w:tc>
          <w:tcPr>
            <w:tcW w:w="708" w:type="dxa"/>
          </w:tcPr>
          <w:p w14:paraId="549D2CE1" w14:textId="0BF2824E" w:rsidR="004143DC" w:rsidRDefault="004143DC" w:rsidP="004143DC">
            <w:pPr>
              <w:pStyle w:val="TAL"/>
            </w:pPr>
            <w:r>
              <w:t>C</w:t>
            </w:r>
          </w:p>
        </w:tc>
      </w:tr>
      <w:tr w:rsidR="004143DC" w14:paraId="75618F92" w14:textId="77777777" w:rsidTr="00F72C87">
        <w:trPr>
          <w:jc w:val="center"/>
        </w:trPr>
        <w:tc>
          <w:tcPr>
            <w:tcW w:w="2693" w:type="dxa"/>
          </w:tcPr>
          <w:p w14:paraId="7EC5522D" w14:textId="33AE0441" w:rsidR="004143DC" w:rsidRDefault="00E42066" w:rsidP="004143DC">
            <w:pPr>
              <w:pStyle w:val="TAL"/>
            </w:pPr>
            <w:r>
              <w:t>p</w:t>
            </w:r>
            <w:r w:rsidR="00E22B30">
              <w:t>EI</w:t>
            </w:r>
          </w:p>
        </w:tc>
        <w:tc>
          <w:tcPr>
            <w:tcW w:w="6521" w:type="dxa"/>
          </w:tcPr>
          <w:p w14:paraId="72EE8FF7" w14:textId="7909FBF7" w:rsidR="004143DC" w:rsidRDefault="004143DC" w:rsidP="004143DC">
            <w:pPr>
              <w:pStyle w:val="TAL"/>
            </w:pPr>
            <w:r>
              <w:t>PEI used in the deregistration, if available (see NOTE)</w:t>
            </w:r>
            <w:r w:rsidR="004646D3">
              <w:t>.</w:t>
            </w:r>
          </w:p>
        </w:tc>
        <w:tc>
          <w:tcPr>
            <w:tcW w:w="708" w:type="dxa"/>
          </w:tcPr>
          <w:p w14:paraId="4515EE3E" w14:textId="49C309F7" w:rsidR="004143DC" w:rsidRDefault="004143DC" w:rsidP="004143DC">
            <w:pPr>
              <w:pStyle w:val="TAL"/>
            </w:pPr>
            <w:r>
              <w:t>C</w:t>
            </w:r>
          </w:p>
        </w:tc>
      </w:tr>
      <w:tr w:rsidR="004143DC" w14:paraId="21D5D20C" w14:textId="77777777" w:rsidTr="00F72C87">
        <w:trPr>
          <w:jc w:val="center"/>
        </w:trPr>
        <w:tc>
          <w:tcPr>
            <w:tcW w:w="2693" w:type="dxa"/>
          </w:tcPr>
          <w:p w14:paraId="661A86FD" w14:textId="35E5F0B4" w:rsidR="004143DC" w:rsidRDefault="00E42066" w:rsidP="004143DC">
            <w:pPr>
              <w:pStyle w:val="TAL"/>
            </w:pPr>
            <w:r>
              <w:t>g</w:t>
            </w:r>
            <w:r w:rsidR="00E22B30">
              <w:t>PSI</w:t>
            </w:r>
          </w:p>
        </w:tc>
        <w:tc>
          <w:tcPr>
            <w:tcW w:w="6521" w:type="dxa"/>
          </w:tcPr>
          <w:p w14:paraId="22B991AC" w14:textId="46A9F7FD" w:rsidR="004143DC" w:rsidRDefault="004143DC" w:rsidP="004143DC">
            <w:pPr>
              <w:pStyle w:val="TAL"/>
            </w:pPr>
            <w:r>
              <w:t>GPSI associated to the deregistration, if available as part of the subscription profile</w:t>
            </w:r>
            <w:r w:rsidR="004646D3">
              <w:t>.</w:t>
            </w:r>
          </w:p>
        </w:tc>
        <w:tc>
          <w:tcPr>
            <w:tcW w:w="708" w:type="dxa"/>
          </w:tcPr>
          <w:p w14:paraId="44162D54" w14:textId="20560723" w:rsidR="004143DC" w:rsidRDefault="004143DC" w:rsidP="004143DC">
            <w:pPr>
              <w:pStyle w:val="TAL"/>
            </w:pPr>
            <w:r>
              <w:t>C</w:t>
            </w:r>
          </w:p>
        </w:tc>
      </w:tr>
      <w:tr w:rsidR="004143DC" w14:paraId="2632F4A5" w14:textId="77777777" w:rsidTr="00F72C87">
        <w:trPr>
          <w:jc w:val="center"/>
        </w:trPr>
        <w:tc>
          <w:tcPr>
            <w:tcW w:w="2693" w:type="dxa"/>
          </w:tcPr>
          <w:p w14:paraId="351AD577" w14:textId="515000FB" w:rsidR="004143DC" w:rsidRDefault="00E42066" w:rsidP="004143DC">
            <w:pPr>
              <w:pStyle w:val="TAL"/>
            </w:pPr>
            <w:r>
              <w:t>g</w:t>
            </w:r>
            <w:r w:rsidR="00E22B30">
              <w:t>UTI</w:t>
            </w:r>
          </w:p>
        </w:tc>
        <w:tc>
          <w:tcPr>
            <w:tcW w:w="6521" w:type="dxa"/>
          </w:tcPr>
          <w:p w14:paraId="617C056E" w14:textId="44704F2A" w:rsidR="004143DC" w:rsidRDefault="004143DC" w:rsidP="008C0455">
            <w:pPr>
              <w:pStyle w:val="TAL"/>
            </w:pPr>
            <w:r>
              <w:t>5G-GUTI used in the deregistration, if available, see TS 24.501 [</w:t>
            </w:r>
            <w:r w:rsidR="00C53AA5">
              <w:t>13</w:t>
            </w:r>
            <w:r>
              <w:t>]</w:t>
            </w:r>
            <w:r w:rsidR="00775741">
              <w:t>, clause 5.5.2.2.1</w:t>
            </w:r>
            <w:r>
              <w:t xml:space="preserve"> (</w:t>
            </w:r>
            <w:r w:rsidR="003C3E26">
              <w:t xml:space="preserve">see </w:t>
            </w:r>
            <w:r>
              <w:t>N</w:t>
            </w:r>
            <w:r w:rsidR="00490F8D">
              <w:t>OTE</w:t>
            </w:r>
            <w:r>
              <w:t>)</w:t>
            </w:r>
            <w:r w:rsidR="004646D3">
              <w:t>.</w:t>
            </w:r>
          </w:p>
        </w:tc>
        <w:tc>
          <w:tcPr>
            <w:tcW w:w="708" w:type="dxa"/>
          </w:tcPr>
          <w:p w14:paraId="6DE93213" w14:textId="00421ABA" w:rsidR="004143DC" w:rsidRDefault="004143DC" w:rsidP="004143DC">
            <w:pPr>
              <w:pStyle w:val="TAL"/>
            </w:pPr>
            <w:r>
              <w:t>C</w:t>
            </w:r>
          </w:p>
        </w:tc>
      </w:tr>
      <w:tr w:rsidR="004143DC" w14:paraId="7A902605" w14:textId="77777777" w:rsidTr="00F72C87">
        <w:trPr>
          <w:jc w:val="center"/>
        </w:trPr>
        <w:tc>
          <w:tcPr>
            <w:tcW w:w="2693" w:type="dxa"/>
          </w:tcPr>
          <w:p w14:paraId="30A0BC97" w14:textId="17E317B8" w:rsidR="004143DC" w:rsidRDefault="00E42066" w:rsidP="004143DC">
            <w:pPr>
              <w:pStyle w:val="TAL"/>
            </w:pPr>
            <w:r>
              <w:t>c</w:t>
            </w:r>
            <w:r w:rsidR="004143DC">
              <w:t>ause</w:t>
            </w:r>
          </w:p>
        </w:tc>
        <w:tc>
          <w:tcPr>
            <w:tcW w:w="6521" w:type="dxa"/>
          </w:tcPr>
          <w:p w14:paraId="216FC460" w14:textId="0DB08AB1" w:rsidR="004143DC" w:rsidRDefault="004143DC" w:rsidP="008C0455">
            <w:pPr>
              <w:pStyle w:val="TAL"/>
            </w:pPr>
            <w:r>
              <w:t>Indicates the 5GMM cause value for network-initiated deregistration, see TS 24.501 [</w:t>
            </w:r>
            <w:r w:rsidR="00C53AA5">
              <w:t>13</w:t>
            </w:r>
            <w:r>
              <w:t>]</w:t>
            </w:r>
            <w:r w:rsidR="003C3E26">
              <w:t>, clause 9.11.3.2</w:t>
            </w:r>
            <w:r w:rsidR="004646D3">
              <w:t>.</w:t>
            </w:r>
          </w:p>
        </w:tc>
        <w:tc>
          <w:tcPr>
            <w:tcW w:w="708" w:type="dxa"/>
          </w:tcPr>
          <w:p w14:paraId="57CD5058" w14:textId="0715EED1" w:rsidR="004143DC" w:rsidRDefault="004143DC" w:rsidP="004143DC">
            <w:pPr>
              <w:pStyle w:val="TAL"/>
            </w:pPr>
            <w:r>
              <w:t>C</w:t>
            </w:r>
          </w:p>
        </w:tc>
      </w:tr>
      <w:tr w:rsidR="004143DC" w14:paraId="4403AABD" w14:textId="77777777" w:rsidTr="00F72C87">
        <w:trPr>
          <w:jc w:val="center"/>
        </w:trPr>
        <w:tc>
          <w:tcPr>
            <w:tcW w:w="2693" w:type="dxa"/>
          </w:tcPr>
          <w:p w14:paraId="0ECEBCE1" w14:textId="7E11A8F5" w:rsidR="004143DC" w:rsidRDefault="00E42066" w:rsidP="004143DC">
            <w:pPr>
              <w:pStyle w:val="TAL"/>
            </w:pPr>
            <w:r>
              <w:t>l</w:t>
            </w:r>
            <w:r w:rsidR="004143DC">
              <w:t>ocation</w:t>
            </w:r>
          </w:p>
        </w:tc>
        <w:tc>
          <w:tcPr>
            <w:tcW w:w="6521" w:type="dxa"/>
          </w:tcPr>
          <w:p w14:paraId="65B57D02" w14:textId="77777777" w:rsidR="004143DC" w:rsidRDefault="004143DC" w:rsidP="004143DC">
            <w:pPr>
              <w:pStyle w:val="TAL"/>
            </w:pPr>
            <w:r>
              <w:t>Location information determined by the network during the deregistration, if available</w:t>
            </w:r>
            <w:r w:rsidR="004646D3">
              <w:t>.</w:t>
            </w:r>
          </w:p>
          <w:p w14:paraId="2C30C5D4" w14:textId="4F6CE3DD" w:rsidR="00EC4A30" w:rsidRDefault="00EC4A30" w:rsidP="004143DC">
            <w:pPr>
              <w:pStyle w:val="TAL"/>
            </w:pPr>
            <w:r>
              <w:t>Encoded as a</w:t>
            </w:r>
            <w:r w:rsidRPr="00BE3FED">
              <w:t xml:space="preserve"> </w:t>
            </w:r>
            <w:r w:rsidRPr="00EC4A30">
              <w:rPr>
                <w:i/>
              </w:rPr>
              <w:t>userLocation</w:t>
            </w:r>
            <w:r w:rsidRPr="00BE3FED">
              <w:t xml:space="preserve"> parameter (</w:t>
            </w:r>
            <w:r w:rsidRPr="00EC4A30">
              <w:rPr>
                <w:i/>
              </w:rPr>
              <w:t>location&gt;locationInfo&gt;userLocation</w:t>
            </w:r>
            <w:r w:rsidRPr="00BE3FED">
              <w:t>)</w:t>
            </w:r>
            <w:r>
              <w:t>, see Annex A.</w:t>
            </w:r>
          </w:p>
        </w:tc>
        <w:tc>
          <w:tcPr>
            <w:tcW w:w="708" w:type="dxa"/>
          </w:tcPr>
          <w:p w14:paraId="6622116F" w14:textId="77777777" w:rsidR="004143DC" w:rsidRDefault="004143DC" w:rsidP="004143DC">
            <w:pPr>
              <w:pStyle w:val="TAL"/>
            </w:pPr>
            <w:r>
              <w:t>C</w:t>
            </w:r>
          </w:p>
        </w:tc>
      </w:tr>
      <w:tr w:rsidR="0059610D" w14:paraId="01B00B18" w14:textId="77777777" w:rsidTr="005E28E0">
        <w:trPr>
          <w:jc w:val="center"/>
        </w:trPr>
        <w:tc>
          <w:tcPr>
            <w:tcW w:w="9922" w:type="dxa"/>
            <w:gridSpan w:val="3"/>
          </w:tcPr>
          <w:p w14:paraId="2791066B" w14:textId="7F9AD4BB" w:rsidR="0059610D" w:rsidRDefault="0059610D" w:rsidP="00CF7EBC">
            <w:pPr>
              <w:pStyle w:val="NO"/>
            </w:pPr>
            <w:r>
              <w:t>NOTE:</w:t>
            </w:r>
            <w:r>
              <w:tab/>
              <w:t>At least one among SUCI, PEI and GUTI shall be provided.</w:t>
            </w:r>
          </w:p>
        </w:tc>
      </w:tr>
    </w:tbl>
    <w:p w14:paraId="5BB9DF36" w14:textId="343CBF79" w:rsidR="00573177" w:rsidRDefault="00573177" w:rsidP="00573177"/>
    <w:p w14:paraId="04B5108F" w14:textId="563C3484" w:rsidR="00573177" w:rsidRDefault="00573177" w:rsidP="00573177">
      <w:pPr>
        <w:pStyle w:val="Heading5"/>
      </w:pPr>
      <w:bookmarkStart w:id="61" w:name="_Toc153126633"/>
      <w:r>
        <w:t>6.2.2.2.</w:t>
      </w:r>
      <w:r w:rsidR="004455E4">
        <w:t>4</w:t>
      </w:r>
      <w:r>
        <w:tab/>
        <w:t xml:space="preserve">Location </w:t>
      </w:r>
      <w:r w:rsidR="00F56869">
        <w:t>u</w:t>
      </w:r>
      <w:r>
        <w:t>pdate</w:t>
      </w:r>
      <w:bookmarkEnd w:id="61"/>
    </w:p>
    <w:p w14:paraId="69AF9532" w14:textId="583A8C50" w:rsidR="00FB192F" w:rsidRPr="003F07A5" w:rsidRDefault="00573177" w:rsidP="00FB192F">
      <w:r>
        <w:t>The IRI</w:t>
      </w:r>
      <w:r w:rsidR="003D4074">
        <w:t>-</w:t>
      </w:r>
      <w:r>
        <w:t xml:space="preserve">POI in the AMF shall generate an </w:t>
      </w:r>
      <w:r w:rsidR="00A00427">
        <w:t>xIRI containing a</w:t>
      </w:r>
      <w:r w:rsidR="00490F8D">
        <w:t>n</w:t>
      </w:r>
      <w:r w:rsidR="00A00427">
        <w:t xml:space="preserve"> AMFLocationUpdate record</w:t>
      </w:r>
      <w:r>
        <w:t xml:space="preserve"> each time the IRI-POI present in an AMF detects that the target</w:t>
      </w:r>
      <w:r w:rsidR="00F47DCF">
        <w:t>'</w:t>
      </w:r>
      <w:r>
        <w:t>s UE location is updated due to target</w:t>
      </w:r>
      <w:r w:rsidR="00F47DCF">
        <w:t>'</w:t>
      </w:r>
      <w:r>
        <w:t xml:space="preserve">s UE mobility </w:t>
      </w:r>
      <w:r w:rsidR="00FB192F" w:rsidRPr="003F07A5">
        <w:t>or as a part of an AMF service procedure</w:t>
      </w:r>
      <w:r>
        <w:t>. The generation of such</w:t>
      </w:r>
      <w:r w:rsidR="00FB192F">
        <w:t xml:space="preserve"> separate</w:t>
      </w:r>
      <w:r>
        <w:t xml:space="preserve"> xIRI </w:t>
      </w:r>
      <w:r w:rsidR="00FB192F" w:rsidRPr="003F07A5">
        <w:t>is not required</w:t>
      </w:r>
      <w:r>
        <w:t xml:space="preserve"> if the updated UE location information is </w:t>
      </w:r>
      <w:r w:rsidR="00FB192F" w:rsidRPr="003F07A5">
        <w:t>obtained as a part of a procedure producing</w:t>
      </w:r>
      <w:r w:rsidR="00FB192F">
        <w:t xml:space="preserve"> some </w:t>
      </w:r>
      <w:r>
        <w:t>other xIRIs (e.g. mobility registration)</w:t>
      </w:r>
      <w:r w:rsidR="00FB192F">
        <w:t>.</w:t>
      </w:r>
      <w:r>
        <w:t xml:space="preserve"> </w:t>
      </w:r>
      <w:r w:rsidR="00FB192F" w:rsidRPr="003F07A5">
        <w:t>In that case the location information is included into the respective xIRI.</w:t>
      </w:r>
    </w:p>
    <w:p w14:paraId="5F0B40A4" w14:textId="22593891" w:rsidR="00B50F57" w:rsidRDefault="00EC4A30" w:rsidP="00B50F57">
      <w:r w:rsidRPr="003F07A5">
        <w:t>The UE mobility events resulting in a</w:t>
      </w:r>
      <w:r>
        <w:t>n</w:t>
      </w:r>
      <w:r w:rsidRPr="003F07A5">
        <w:t xml:space="preserve"> </w:t>
      </w:r>
      <w:r>
        <w:t>xIRI</w:t>
      </w:r>
      <w:r w:rsidRPr="003F07A5">
        <w:t xml:space="preserve"> generation include the </w:t>
      </w:r>
      <w:r w:rsidR="00F47DCF">
        <w:t>"</w:t>
      </w:r>
      <w:r w:rsidRPr="003F07A5">
        <w:t>N2 Path Switch Request</w:t>
      </w:r>
      <w:r w:rsidR="00F47DCF">
        <w:t>"</w:t>
      </w:r>
      <w:r w:rsidRPr="003F07A5">
        <w:t xml:space="preserve"> (</w:t>
      </w:r>
      <w:r w:rsidR="00F47DCF">
        <w:t>"</w:t>
      </w:r>
      <w:r w:rsidRPr="003F07A5">
        <w:t>Xn based inter NG-RAN handover</w:t>
      </w:r>
      <w:r w:rsidR="00F47DCF">
        <w:t>"</w:t>
      </w:r>
      <w:r w:rsidRPr="003F07A5">
        <w:t xml:space="preserve"> procedure described in </w:t>
      </w:r>
      <w:r w:rsidRPr="00E26443">
        <w:t xml:space="preserve">3GPP TS </w:t>
      </w:r>
      <w:r>
        <w:t>23.502</w:t>
      </w:r>
      <w:r w:rsidRPr="00E26443">
        <w:t xml:space="preserve"> </w:t>
      </w:r>
      <w:r w:rsidRPr="003F07A5">
        <w:t xml:space="preserve">[4], clause 4.9.1.2) and the </w:t>
      </w:r>
      <w:r w:rsidR="00F47DCF">
        <w:t>"</w:t>
      </w:r>
      <w:r w:rsidRPr="003F07A5">
        <w:t>N2 Handover Notify</w:t>
      </w:r>
      <w:r w:rsidR="00F47DCF">
        <w:t>"</w:t>
      </w:r>
      <w:r w:rsidRPr="003F07A5">
        <w:t xml:space="preserve"> (</w:t>
      </w:r>
      <w:r w:rsidR="00F47DCF">
        <w:t>"</w:t>
      </w:r>
      <w:r w:rsidRPr="003F07A5">
        <w:t>Inter NG-RAN node N2 based handover</w:t>
      </w:r>
      <w:r w:rsidR="00F47DCF">
        <w:t>"</w:t>
      </w:r>
      <w:r w:rsidRPr="003F07A5">
        <w:t xml:space="preserve"> procedure described in </w:t>
      </w:r>
      <w:r w:rsidRPr="00E26443">
        <w:t xml:space="preserve">3GPP TS </w:t>
      </w:r>
      <w:r w:rsidRPr="00B37CC3">
        <w:t xml:space="preserve">23.502 </w:t>
      </w:r>
      <w:r w:rsidRPr="003F07A5">
        <w:t>[4], clause 4.9.1.3).</w:t>
      </w:r>
      <w:r>
        <w:t xml:space="preserve"> Optionally, based on operator policy, other NG-RAN NGAP messages that do not generate separate xIRI but carry location information (e.g. </w:t>
      </w:r>
      <w:r w:rsidRPr="00A93155">
        <w:t>RRC INACTIVE TRANSITION REPORT</w:t>
      </w:r>
      <w:r>
        <w:t xml:space="preserve">) </w:t>
      </w:r>
      <w:r w:rsidR="00B50F57">
        <w:t xml:space="preserve">may trigger the generation of an xIRI AMFLocationUpdate record. </w:t>
      </w:r>
    </w:p>
    <w:p w14:paraId="4DBBCB3D" w14:textId="77777777" w:rsidR="00B50F57" w:rsidRPr="003F07A5" w:rsidRDefault="00B50F57" w:rsidP="00B50F57">
      <w:r w:rsidRPr="003F07A5">
        <w:t xml:space="preserve">Additionally, based on regulatory requirements and operator policy, the location information obtained by AMF from NG-RAN or LMF in the course of some service operation (e.g. </w:t>
      </w:r>
      <w:r>
        <w:t>e</w:t>
      </w:r>
      <w:r w:rsidRPr="003F07A5">
        <w:t xml:space="preserve">mergency services, LCS) may generate </w:t>
      </w:r>
      <w:r>
        <w:t xml:space="preserve">xIRI </w:t>
      </w:r>
      <w:r w:rsidRPr="00EB1AB1">
        <w:t xml:space="preserve">AMFLocationUpdate </w:t>
      </w:r>
      <w:r>
        <w:t>record</w:t>
      </w:r>
      <w:r w:rsidRPr="003F07A5">
        <w:t xml:space="preserve">. </w:t>
      </w:r>
      <w:r>
        <w:t xml:space="preserve">The AMF services providing the location information in these cases include </w:t>
      </w:r>
      <w:r w:rsidRPr="007A0A39">
        <w:t>ProvideLocInfo, ProvidePosInfo, NotifiedPosInfo</w:t>
      </w:r>
      <w:r w:rsidRPr="00083F89">
        <w:t xml:space="preserve"> and </w:t>
      </w:r>
      <w:r w:rsidRPr="007A0A39">
        <w:t>AmfEventReport</w:t>
      </w:r>
      <w:r>
        <w:t xml:space="preserve"> (see TS 29.518 [22]).</w:t>
      </w:r>
    </w:p>
    <w:p w14:paraId="09A7D210" w14:textId="71B59B14" w:rsidR="00573177" w:rsidRPr="001A1E56" w:rsidRDefault="00573177" w:rsidP="00F47DCF">
      <w:pPr>
        <w:pStyle w:val="TH"/>
      </w:pPr>
      <w:r w:rsidRPr="001A1E56">
        <w:lastRenderedPageBreak/>
        <w:t xml:space="preserve">Table </w:t>
      </w:r>
      <w:r>
        <w:t>6</w:t>
      </w:r>
      <w:r w:rsidRPr="001A1E56">
        <w:t>.</w:t>
      </w:r>
      <w:r w:rsidR="00772B8D">
        <w:t>2.2-3</w:t>
      </w:r>
      <w:r w:rsidRPr="001A1E56">
        <w:t xml:space="preserve">: </w:t>
      </w:r>
      <w:r>
        <w:t xml:space="preserve">Payload for </w:t>
      </w:r>
      <w:r w:rsidR="00D17D59">
        <w:t>AMFLocationUpdate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14:paraId="16A8D2C7" w14:textId="77777777" w:rsidTr="00F72C87">
        <w:trPr>
          <w:jc w:val="center"/>
        </w:trPr>
        <w:tc>
          <w:tcPr>
            <w:tcW w:w="2693" w:type="dxa"/>
          </w:tcPr>
          <w:p w14:paraId="0632719A" w14:textId="77777777" w:rsidR="00573177" w:rsidRDefault="00573177" w:rsidP="001563E4">
            <w:pPr>
              <w:pStyle w:val="TAH"/>
            </w:pPr>
            <w:r>
              <w:t>Field name</w:t>
            </w:r>
          </w:p>
        </w:tc>
        <w:tc>
          <w:tcPr>
            <w:tcW w:w="6521" w:type="dxa"/>
          </w:tcPr>
          <w:p w14:paraId="583CE6DA" w14:textId="77777777" w:rsidR="00573177" w:rsidRDefault="00573177" w:rsidP="001563E4">
            <w:pPr>
              <w:pStyle w:val="TAH"/>
            </w:pPr>
            <w:r>
              <w:t>Description</w:t>
            </w:r>
          </w:p>
        </w:tc>
        <w:tc>
          <w:tcPr>
            <w:tcW w:w="708" w:type="dxa"/>
          </w:tcPr>
          <w:p w14:paraId="33712518" w14:textId="77777777" w:rsidR="00573177" w:rsidRDefault="00573177" w:rsidP="001563E4">
            <w:pPr>
              <w:pStyle w:val="TAH"/>
            </w:pPr>
            <w:r>
              <w:t>M/C/O</w:t>
            </w:r>
          </w:p>
        </w:tc>
      </w:tr>
      <w:tr w:rsidR="00C53AA5" w14:paraId="7600FB67" w14:textId="77777777" w:rsidTr="00F72C87">
        <w:trPr>
          <w:jc w:val="center"/>
        </w:trPr>
        <w:tc>
          <w:tcPr>
            <w:tcW w:w="2693" w:type="dxa"/>
          </w:tcPr>
          <w:p w14:paraId="653569C4" w14:textId="1C073A98" w:rsidR="00C53AA5" w:rsidRDefault="00E42066" w:rsidP="00C53AA5">
            <w:pPr>
              <w:pStyle w:val="TAL"/>
            </w:pPr>
            <w:r>
              <w:t>s</w:t>
            </w:r>
            <w:r w:rsidR="00E22B30">
              <w:t>UPI</w:t>
            </w:r>
          </w:p>
        </w:tc>
        <w:tc>
          <w:tcPr>
            <w:tcW w:w="6521" w:type="dxa"/>
          </w:tcPr>
          <w:p w14:paraId="4D2783CE" w14:textId="1DE21A7A" w:rsidR="00C53AA5" w:rsidRDefault="00C53AA5" w:rsidP="00C53AA5">
            <w:pPr>
              <w:pStyle w:val="TAL"/>
            </w:pPr>
            <w:r>
              <w:t>SUPI associated with the location update (see clause 6.2.2.4)</w:t>
            </w:r>
            <w:r w:rsidR="00A92699">
              <w:t>.</w:t>
            </w:r>
          </w:p>
        </w:tc>
        <w:tc>
          <w:tcPr>
            <w:tcW w:w="708" w:type="dxa"/>
          </w:tcPr>
          <w:p w14:paraId="7FF85C7C" w14:textId="2708D17A" w:rsidR="00C53AA5" w:rsidRDefault="00C53AA5" w:rsidP="00C53AA5">
            <w:pPr>
              <w:pStyle w:val="TAL"/>
            </w:pPr>
            <w:r>
              <w:t>M</w:t>
            </w:r>
          </w:p>
        </w:tc>
      </w:tr>
      <w:tr w:rsidR="00C53AA5" w14:paraId="407D6273" w14:textId="77777777" w:rsidTr="00F72C87">
        <w:trPr>
          <w:jc w:val="center"/>
        </w:trPr>
        <w:tc>
          <w:tcPr>
            <w:tcW w:w="2693" w:type="dxa"/>
          </w:tcPr>
          <w:p w14:paraId="78F8CBBB" w14:textId="5C5F9516" w:rsidR="00C53AA5" w:rsidRDefault="00E42066" w:rsidP="00C53AA5">
            <w:pPr>
              <w:pStyle w:val="TAL"/>
            </w:pPr>
            <w:r>
              <w:t>s</w:t>
            </w:r>
            <w:r w:rsidR="00E22B30">
              <w:t>UCI</w:t>
            </w:r>
          </w:p>
        </w:tc>
        <w:tc>
          <w:tcPr>
            <w:tcW w:w="6521" w:type="dxa"/>
          </w:tcPr>
          <w:p w14:paraId="7BACB8B2" w14:textId="39388B40" w:rsidR="00C53AA5" w:rsidRDefault="00C53AA5" w:rsidP="008C0455">
            <w:pPr>
              <w:pStyle w:val="TAL"/>
            </w:pPr>
            <w:r>
              <w:t>SUCI associated with the location update, if available, see TS 24.501 [13].</w:t>
            </w:r>
          </w:p>
        </w:tc>
        <w:tc>
          <w:tcPr>
            <w:tcW w:w="708" w:type="dxa"/>
          </w:tcPr>
          <w:p w14:paraId="2C3676EE" w14:textId="15C767A8" w:rsidR="00C53AA5" w:rsidRDefault="00C53AA5" w:rsidP="00C53AA5">
            <w:pPr>
              <w:pStyle w:val="TAL"/>
            </w:pPr>
            <w:r>
              <w:t>C</w:t>
            </w:r>
          </w:p>
        </w:tc>
      </w:tr>
      <w:tr w:rsidR="00C53AA5" w14:paraId="299892F5" w14:textId="77777777" w:rsidTr="00F72C87">
        <w:trPr>
          <w:jc w:val="center"/>
        </w:trPr>
        <w:tc>
          <w:tcPr>
            <w:tcW w:w="2693" w:type="dxa"/>
          </w:tcPr>
          <w:p w14:paraId="0D57811F" w14:textId="59E74BDA" w:rsidR="00C53AA5" w:rsidRDefault="00E42066" w:rsidP="00C53AA5">
            <w:pPr>
              <w:pStyle w:val="TAL"/>
            </w:pPr>
            <w:r>
              <w:t>p</w:t>
            </w:r>
            <w:r w:rsidR="00E22B30">
              <w:t>EI</w:t>
            </w:r>
          </w:p>
        </w:tc>
        <w:tc>
          <w:tcPr>
            <w:tcW w:w="6521" w:type="dxa"/>
          </w:tcPr>
          <w:p w14:paraId="71013CDA" w14:textId="40F42971" w:rsidR="00C53AA5" w:rsidRDefault="00C53AA5" w:rsidP="00C53AA5">
            <w:pPr>
              <w:pStyle w:val="TAL"/>
            </w:pPr>
            <w:r>
              <w:t>PEI associated with the location update, if available.</w:t>
            </w:r>
          </w:p>
        </w:tc>
        <w:tc>
          <w:tcPr>
            <w:tcW w:w="708" w:type="dxa"/>
          </w:tcPr>
          <w:p w14:paraId="5788790C" w14:textId="71E6ABDD" w:rsidR="00C53AA5" w:rsidRDefault="00C53AA5" w:rsidP="00C53AA5">
            <w:pPr>
              <w:pStyle w:val="TAL"/>
            </w:pPr>
            <w:r>
              <w:t>C</w:t>
            </w:r>
          </w:p>
        </w:tc>
      </w:tr>
      <w:tr w:rsidR="00C53AA5" w14:paraId="6E0BD39C" w14:textId="77777777" w:rsidTr="00F72C87">
        <w:trPr>
          <w:jc w:val="center"/>
        </w:trPr>
        <w:tc>
          <w:tcPr>
            <w:tcW w:w="2693" w:type="dxa"/>
          </w:tcPr>
          <w:p w14:paraId="41BA7D7C" w14:textId="1955C263" w:rsidR="00C53AA5" w:rsidRDefault="00E42066" w:rsidP="00C53AA5">
            <w:pPr>
              <w:pStyle w:val="TAL"/>
            </w:pPr>
            <w:r>
              <w:t>g</w:t>
            </w:r>
            <w:r w:rsidR="00E22B30">
              <w:t>PSI</w:t>
            </w:r>
          </w:p>
        </w:tc>
        <w:tc>
          <w:tcPr>
            <w:tcW w:w="6521" w:type="dxa"/>
          </w:tcPr>
          <w:p w14:paraId="2A6CE3E0" w14:textId="22033DEB" w:rsidR="00C53AA5" w:rsidRDefault="00C53AA5" w:rsidP="00C53AA5">
            <w:pPr>
              <w:pStyle w:val="TAL"/>
            </w:pPr>
            <w:r>
              <w:t>GPSI associated with the location update, if available as part of the subscription profile.</w:t>
            </w:r>
          </w:p>
        </w:tc>
        <w:tc>
          <w:tcPr>
            <w:tcW w:w="708" w:type="dxa"/>
          </w:tcPr>
          <w:p w14:paraId="2E6EDC72" w14:textId="716B2B72" w:rsidR="00C53AA5" w:rsidRDefault="00C53AA5" w:rsidP="00C53AA5">
            <w:pPr>
              <w:pStyle w:val="TAL"/>
            </w:pPr>
            <w:r>
              <w:t>C</w:t>
            </w:r>
          </w:p>
        </w:tc>
      </w:tr>
      <w:tr w:rsidR="00C53AA5" w14:paraId="21948BF0" w14:textId="77777777" w:rsidTr="00F72C87">
        <w:trPr>
          <w:jc w:val="center"/>
        </w:trPr>
        <w:tc>
          <w:tcPr>
            <w:tcW w:w="2693" w:type="dxa"/>
          </w:tcPr>
          <w:p w14:paraId="7C64457B" w14:textId="0A0F21CA" w:rsidR="00C53AA5" w:rsidRDefault="00E42066" w:rsidP="00C53AA5">
            <w:pPr>
              <w:pStyle w:val="TAL"/>
            </w:pPr>
            <w:r>
              <w:t>g</w:t>
            </w:r>
            <w:r w:rsidR="00E22B30">
              <w:t>UTI</w:t>
            </w:r>
          </w:p>
        </w:tc>
        <w:tc>
          <w:tcPr>
            <w:tcW w:w="6521" w:type="dxa"/>
          </w:tcPr>
          <w:p w14:paraId="2DCA820F" w14:textId="25248C03" w:rsidR="00C53AA5" w:rsidRDefault="00C53AA5" w:rsidP="008C0455">
            <w:pPr>
              <w:pStyle w:val="TAL"/>
            </w:pPr>
            <w:r>
              <w:t>5G-GUTI associated with the location update, if available, see TS 24.501 [13].</w:t>
            </w:r>
          </w:p>
        </w:tc>
        <w:tc>
          <w:tcPr>
            <w:tcW w:w="708" w:type="dxa"/>
          </w:tcPr>
          <w:p w14:paraId="4CEC5563" w14:textId="4B8AB695" w:rsidR="00C53AA5" w:rsidRDefault="00C53AA5" w:rsidP="00C53AA5">
            <w:pPr>
              <w:pStyle w:val="TAL"/>
            </w:pPr>
            <w:r>
              <w:t>C</w:t>
            </w:r>
          </w:p>
        </w:tc>
      </w:tr>
      <w:tr w:rsidR="00C53AA5" w14:paraId="4AB35684" w14:textId="77777777" w:rsidTr="00F72C87">
        <w:trPr>
          <w:jc w:val="center"/>
        </w:trPr>
        <w:tc>
          <w:tcPr>
            <w:tcW w:w="2693" w:type="dxa"/>
          </w:tcPr>
          <w:p w14:paraId="7F8B1958" w14:textId="2C1C4DAC" w:rsidR="00C53AA5" w:rsidRDefault="00E42066" w:rsidP="00C53AA5">
            <w:pPr>
              <w:pStyle w:val="TAL"/>
            </w:pPr>
            <w:r>
              <w:t>l</w:t>
            </w:r>
            <w:r w:rsidR="00C53AA5">
              <w:t>ocation</w:t>
            </w:r>
          </w:p>
        </w:tc>
        <w:tc>
          <w:tcPr>
            <w:tcW w:w="6521" w:type="dxa"/>
          </w:tcPr>
          <w:p w14:paraId="33A72D31" w14:textId="1158C250" w:rsidR="00EC4A30" w:rsidRDefault="00C53AA5" w:rsidP="00EC4A30">
            <w:pPr>
              <w:pStyle w:val="TAL"/>
            </w:pPr>
            <w:r>
              <w:t>Updated location information determined by the network.</w:t>
            </w:r>
          </w:p>
          <w:p w14:paraId="2F7D8EB0" w14:textId="1380F7C8" w:rsidR="00EC4A30" w:rsidRDefault="00EC4A30" w:rsidP="00EC4A30">
            <w:pPr>
              <w:pStyle w:val="TAL"/>
            </w:pPr>
            <w:r>
              <w:t>Depending on the service or message type from which the location information is extracted, it may be encoded in several forms (Annex A):</w:t>
            </w:r>
          </w:p>
          <w:p w14:paraId="55AE7F68" w14:textId="783DE726" w:rsidR="00B437FA" w:rsidRPr="00B437FA" w:rsidRDefault="00B437FA" w:rsidP="00B437FA">
            <w:pPr>
              <w:pStyle w:val="ListParagraph"/>
              <w:rPr>
                <w:rFonts w:ascii="Arial" w:hAnsi="Arial" w:cs="Arial"/>
                <w:sz w:val="18"/>
                <w:szCs w:val="18"/>
              </w:rPr>
            </w:pPr>
            <w:r w:rsidRPr="00B437FA">
              <w:rPr>
                <w:rFonts w:ascii="Arial" w:hAnsi="Arial" w:cs="Arial"/>
                <w:sz w:val="18"/>
                <w:szCs w:val="18"/>
              </w:rPr>
              <w:t xml:space="preserve">1) as a </w:t>
            </w:r>
            <w:r w:rsidRPr="00B437FA">
              <w:rPr>
                <w:rFonts w:ascii="Arial" w:hAnsi="Arial" w:cs="Arial"/>
                <w:i/>
                <w:sz w:val="18"/>
                <w:szCs w:val="18"/>
              </w:rPr>
              <w:t>userLocation</w:t>
            </w:r>
            <w:r w:rsidRPr="00B437FA">
              <w:rPr>
                <w:rFonts w:ascii="Arial" w:hAnsi="Arial" w:cs="Arial"/>
                <w:sz w:val="18"/>
                <w:szCs w:val="18"/>
              </w:rPr>
              <w:t xml:space="preserve"> parameter (</w:t>
            </w:r>
            <w:r w:rsidRPr="00B437FA">
              <w:rPr>
                <w:rFonts w:ascii="Arial" w:hAnsi="Arial" w:cs="Arial"/>
                <w:i/>
                <w:sz w:val="18"/>
                <w:szCs w:val="18"/>
              </w:rPr>
              <w:t>location&gt;locationInfo&gt;userLocation</w:t>
            </w:r>
            <w:r w:rsidRPr="00B437FA">
              <w:rPr>
                <w:rFonts w:ascii="Arial" w:hAnsi="Arial" w:cs="Arial"/>
                <w:sz w:val="18"/>
                <w:szCs w:val="18"/>
              </w:rPr>
              <w:t>) in the case the information is obtained from an NGAP message, except the LOCATION REPORT message (see TS 38.413 [23]);</w:t>
            </w:r>
          </w:p>
          <w:p w14:paraId="79D98673" w14:textId="4C18F128" w:rsidR="00B437FA" w:rsidRPr="00B437FA" w:rsidRDefault="00B437FA" w:rsidP="00B437FA">
            <w:pPr>
              <w:pStyle w:val="ListParagraph"/>
              <w:rPr>
                <w:rFonts w:ascii="Arial" w:hAnsi="Arial" w:cs="Arial"/>
                <w:sz w:val="18"/>
                <w:szCs w:val="18"/>
                <w:lang w:eastAsia="zh-CN"/>
              </w:rPr>
            </w:pPr>
            <w:r w:rsidRPr="00B437FA">
              <w:rPr>
                <w:rFonts w:ascii="Arial" w:hAnsi="Arial" w:cs="Arial"/>
                <w:sz w:val="18"/>
                <w:szCs w:val="18"/>
              </w:rPr>
              <w:t xml:space="preserve">2) as a </w:t>
            </w:r>
            <w:r w:rsidRPr="00B437FA">
              <w:rPr>
                <w:rFonts w:ascii="Arial" w:hAnsi="Arial" w:cs="Arial"/>
                <w:i/>
                <w:sz w:val="18"/>
                <w:szCs w:val="18"/>
              </w:rPr>
              <w:t>locationInfo</w:t>
            </w:r>
            <w:r w:rsidRPr="00B437FA">
              <w:rPr>
                <w:rFonts w:ascii="Arial" w:hAnsi="Arial" w:cs="Arial"/>
                <w:sz w:val="18"/>
                <w:szCs w:val="18"/>
              </w:rPr>
              <w:t xml:space="preserve"> parameter (</w:t>
            </w:r>
            <w:r w:rsidRPr="00B437FA">
              <w:rPr>
                <w:rFonts w:ascii="Arial" w:hAnsi="Arial" w:cs="Arial"/>
                <w:i/>
                <w:sz w:val="18"/>
                <w:szCs w:val="18"/>
              </w:rPr>
              <w:t>location&gt;locationInfo</w:t>
            </w:r>
            <w:r w:rsidRPr="00B437FA">
              <w:rPr>
                <w:rFonts w:ascii="Arial" w:hAnsi="Arial" w:cs="Arial"/>
                <w:sz w:val="18"/>
                <w:szCs w:val="18"/>
              </w:rPr>
              <w:t xml:space="preserve">) in the case the information is obtained from a </w:t>
            </w:r>
            <w:r w:rsidRPr="00B437FA">
              <w:rPr>
                <w:rFonts w:ascii="Arial" w:hAnsi="Arial" w:cs="Arial"/>
                <w:b/>
                <w:sz w:val="18"/>
                <w:szCs w:val="18"/>
                <w:lang w:eastAsia="zh-CN"/>
              </w:rPr>
              <w:t xml:space="preserve">ProvideLocInfo </w:t>
            </w:r>
            <w:r w:rsidRPr="00B437FA">
              <w:rPr>
                <w:rFonts w:ascii="Arial" w:hAnsi="Arial" w:cs="Arial"/>
                <w:sz w:val="18"/>
                <w:szCs w:val="18"/>
                <w:lang w:eastAsia="zh-CN"/>
              </w:rPr>
              <w:t>(TS 29.518 [22], clause 6.4.6.2.6);</w:t>
            </w:r>
          </w:p>
          <w:p w14:paraId="73E862F8" w14:textId="6B9E8BC5" w:rsidR="00B437FA" w:rsidRPr="00B437FA" w:rsidRDefault="00B437FA" w:rsidP="00B437FA">
            <w:pPr>
              <w:pStyle w:val="ListParagraph"/>
              <w:rPr>
                <w:rFonts w:ascii="Arial" w:hAnsi="Arial" w:cs="Arial"/>
                <w:b/>
                <w:sz w:val="18"/>
                <w:szCs w:val="18"/>
              </w:rPr>
            </w:pPr>
            <w:r w:rsidRPr="00B437FA">
              <w:rPr>
                <w:rFonts w:ascii="Arial" w:hAnsi="Arial" w:cs="Arial"/>
                <w:sz w:val="18"/>
                <w:szCs w:val="18"/>
                <w:lang w:eastAsia="zh-CN"/>
              </w:rPr>
              <w:t xml:space="preserve">3) </w:t>
            </w:r>
            <w:r w:rsidRPr="00B437FA">
              <w:rPr>
                <w:rFonts w:ascii="Arial" w:hAnsi="Arial" w:cs="Arial"/>
                <w:sz w:val="18"/>
                <w:szCs w:val="18"/>
              </w:rPr>
              <w:t xml:space="preserve">as a </w:t>
            </w:r>
            <w:r w:rsidRPr="00B437FA">
              <w:rPr>
                <w:rFonts w:ascii="Arial" w:hAnsi="Arial" w:cs="Arial"/>
                <w:i/>
                <w:sz w:val="18"/>
                <w:szCs w:val="18"/>
              </w:rPr>
              <w:t xml:space="preserve">locationPresenceReport </w:t>
            </w:r>
            <w:r w:rsidRPr="00B437FA">
              <w:rPr>
                <w:rFonts w:ascii="Arial" w:hAnsi="Arial" w:cs="Arial"/>
                <w:sz w:val="18"/>
                <w:szCs w:val="18"/>
              </w:rPr>
              <w:t>parameter (</w:t>
            </w:r>
            <w:r w:rsidRPr="00B437FA">
              <w:rPr>
                <w:rFonts w:ascii="Arial" w:hAnsi="Arial" w:cs="Arial"/>
                <w:i/>
                <w:sz w:val="18"/>
                <w:szCs w:val="18"/>
              </w:rPr>
              <w:t>location&gt;locationPresenceReport</w:t>
            </w:r>
            <w:r w:rsidRPr="00B437FA">
              <w:rPr>
                <w:rFonts w:ascii="Arial" w:hAnsi="Arial" w:cs="Arial"/>
                <w:sz w:val="18"/>
                <w:szCs w:val="18"/>
              </w:rPr>
              <w:t xml:space="preserve">) in the case the information is obtained from an </w:t>
            </w:r>
            <w:r w:rsidRPr="00B437FA">
              <w:rPr>
                <w:rFonts w:ascii="Arial" w:hAnsi="Arial" w:cs="Arial"/>
                <w:b/>
                <w:sz w:val="18"/>
                <w:szCs w:val="18"/>
              </w:rPr>
              <w:t xml:space="preserve">AmfEventReport </w:t>
            </w:r>
            <w:r w:rsidRPr="00B437FA">
              <w:rPr>
                <w:rFonts w:ascii="Arial" w:hAnsi="Arial" w:cs="Arial"/>
                <w:sz w:val="18"/>
                <w:szCs w:val="18"/>
              </w:rPr>
              <w:t xml:space="preserve">(TS 29.518 [22], clause 6.2.6.2.5) with event type </w:t>
            </w:r>
            <w:r w:rsidRPr="00B437FA">
              <w:rPr>
                <w:rFonts w:ascii="Arial" w:hAnsi="Arial" w:cs="Arial"/>
                <w:b/>
                <w:sz w:val="18"/>
                <w:szCs w:val="18"/>
              </w:rPr>
              <w:t>Location-Report</w:t>
            </w:r>
            <w:r w:rsidRPr="00B437FA">
              <w:rPr>
                <w:rFonts w:ascii="Arial" w:hAnsi="Arial" w:cs="Arial"/>
                <w:sz w:val="18"/>
                <w:szCs w:val="18"/>
              </w:rPr>
              <w:t xml:space="preserve"> or </w:t>
            </w:r>
            <w:r w:rsidRPr="00B437FA">
              <w:rPr>
                <w:rFonts w:ascii="Arial" w:hAnsi="Arial" w:cs="Arial"/>
                <w:b/>
                <w:sz w:val="18"/>
                <w:szCs w:val="18"/>
              </w:rPr>
              <w:t>Presence-In-AOI-Report;</w:t>
            </w:r>
          </w:p>
          <w:p w14:paraId="16584E9D" w14:textId="2379745E" w:rsidR="00C53AA5" w:rsidRPr="00B437FA" w:rsidRDefault="00B437FA" w:rsidP="00B437FA">
            <w:pPr>
              <w:pStyle w:val="ListParagraph"/>
              <w:rPr>
                <w:rFonts w:ascii="Arial" w:hAnsi="Arial" w:cs="Arial"/>
                <w:bCs/>
                <w:sz w:val="18"/>
                <w:szCs w:val="18"/>
              </w:rPr>
            </w:pPr>
            <w:r w:rsidRPr="00B437FA">
              <w:rPr>
                <w:rFonts w:ascii="Arial" w:hAnsi="Arial" w:cs="Arial"/>
                <w:bCs/>
                <w:sz w:val="18"/>
                <w:szCs w:val="18"/>
              </w:rPr>
              <w:t xml:space="preserve">4) </w:t>
            </w:r>
            <w:r w:rsidRPr="00B437FA">
              <w:rPr>
                <w:rFonts w:ascii="Arial" w:hAnsi="Arial" w:cs="Arial"/>
                <w:sz w:val="18"/>
                <w:szCs w:val="18"/>
              </w:rPr>
              <w:t xml:space="preserve">as a </w:t>
            </w:r>
            <w:r w:rsidRPr="00B437FA">
              <w:rPr>
                <w:rFonts w:ascii="Arial" w:hAnsi="Arial" w:cs="Arial"/>
                <w:i/>
                <w:sz w:val="18"/>
                <w:szCs w:val="18"/>
              </w:rPr>
              <w:t>positionInfo</w:t>
            </w:r>
            <w:r w:rsidRPr="00B437FA">
              <w:rPr>
                <w:rFonts w:ascii="Arial" w:hAnsi="Arial" w:cs="Arial"/>
                <w:sz w:val="18"/>
                <w:szCs w:val="18"/>
              </w:rPr>
              <w:t xml:space="preserve"> parameter (</w:t>
            </w:r>
            <w:r w:rsidRPr="00B437FA">
              <w:rPr>
                <w:rFonts w:ascii="Arial" w:hAnsi="Arial" w:cs="Arial"/>
                <w:i/>
                <w:sz w:val="18"/>
                <w:szCs w:val="18"/>
              </w:rPr>
              <w:t>location&gt;positioningInfo&gt;positionInfo</w:t>
            </w:r>
            <w:r w:rsidRPr="00B437FA">
              <w:rPr>
                <w:rFonts w:ascii="Arial" w:hAnsi="Arial" w:cs="Arial"/>
                <w:sz w:val="18"/>
                <w:szCs w:val="18"/>
              </w:rPr>
              <w:t xml:space="preserve">) in the case the information is obtained from a </w:t>
            </w:r>
            <w:r w:rsidRPr="00B437FA">
              <w:rPr>
                <w:rFonts w:ascii="Arial" w:hAnsi="Arial" w:cs="Arial"/>
                <w:b/>
                <w:sz w:val="18"/>
                <w:szCs w:val="18"/>
                <w:lang w:eastAsia="zh-CN"/>
              </w:rPr>
              <w:t xml:space="preserve">ProvidePosInfo </w:t>
            </w:r>
            <w:r w:rsidRPr="00B437FA">
              <w:rPr>
                <w:rFonts w:ascii="Arial" w:hAnsi="Arial" w:cs="Arial"/>
                <w:sz w:val="18"/>
                <w:szCs w:val="18"/>
                <w:lang w:eastAsia="zh-CN"/>
              </w:rPr>
              <w:t xml:space="preserve">(TS 29.518 [22], clause 6.4.6.2.3) or a </w:t>
            </w:r>
            <w:r w:rsidRPr="00B437FA">
              <w:rPr>
                <w:rFonts w:ascii="Arial" w:hAnsi="Arial" w:cs="Arial"/>
                <w:b/>
                <w:sz w:val="18"/>
                <w:szCs w:val="18"/>
                <w:lang w:eastAsia="zh-CN"/>
              </w:rPr>
              <w:t xml:space="preserve">NotifiedPosInfo </w:t>
            </w:r>
            <w:r w:rsidRPr="00B437FA">
              <w:rPr>
                <w:rFonts w:ascii="Arial" w:hAnsi="Arial" w:cs="Arial"/>
                <w:sz w:val="18"/>
                <w:szCs w:val="18"/>
                <w:lang w:eastAsia="zh-CN"/>
              </w:rPr>
              <w:t>(TS 29.518 [22], clause 6.4.6.2.4).</w:t>
            </w:r>
          </w:p>
        </w:tc>
        <w:tc>
          <w:tcPr>
            <w:tcW w:w="708" w:type="dxa"/>
          </w:tcPr>
          <w:p w14:paraId="54CCAA6F" w14:textId="429DA92E" w:rsidR="00C53AA5" w:rsidRDefault="00C53AA5" w:rsidP="00C53AA5">
            <w:pPr>
              <w:pStyle w:val="TAL"/>
            </w:pPr>
            <w:r>
              <w:t>M</w:t>
            </w:r>
          </w:p>
        </w:tc>
      </w:tr>
    </w:tbl>
    <w:p w14:paraId="5D0AD8E6" w14:textId="77777777" w:rsidR="00573177" w:rsidRDefault="00573177" w:rsidP="00573177"/>
    <w:p w14:paraId="042FCC52" w14:textId="0CDD3352" w:rsidR="00573177" w:rsidRDefault="00573177" w:rsidP="00573177">
      <w:pPr>
        <w:pStyle w:val="Heading5"/>
      </w:pPr>
      <w:bookmarkStart w:id="62" w:name="_Toc153126634"/>
      <w:r>
        <w:t>6.2.2.2.</w:t>
      </w:r>
      <w:r w:rsidR="00162F60">
        <w:t>5</w:t>
      </w:r>
      <w:r>
        <w:tab/>
        <w:t xml:space="preserve">Start </w:t>
      </w:r>
      <w:r w:rsidR="00D17D59">
        <w:t>o</w:t>
      </w:r>
      <w:r>
        <w:t xml:space="preserve">f </w:t>
      </w:r>
      <w:r w:rsidR="00D17D59">
        <w:t>i</w:t>
      </w:r>
      <w:r>
        <w:t xml:space="preserve">nterception </w:t>
      </w:r>
      <w:r w:rsidR="00654F67">
        <w:t>w</w:t>
      </w:r>
      <w:r>
        <w:t xml:space="preserve">ith </w:t>
      </w:r>
      <w:r w:rsidR="00654F67">
        <w:t>r</w:t>
      </w:r>
      <w:r>
        <w:t>egistered UE</w:t>
      </w:r>
      <w:bookmarkEnd w:id="62"/>
    </w:p>
    <w:p w14:paraId="25EFCE73" w14:textId="2BD4BED4" w:rsidR="00C54253" w:rsidRDefault="00C54253" w:rsidP="00C54253">
      <w:r>
        <w:t>The IRI-POI in the AMF shall generate an xIRI containing an AMFStartOfInterceptionWithRegisteredUE record when the IRI-POI present in the AMF detects that interception is activated on a UE that has already been registered in the 5GS (see clause 6.2.2.4 on identity privacy). A UE is considered already registered to the 5GS when the 5GMM state for the access type (3GPP NG-RAN or non-3GPP access) for that UE is 5GMM-REGISTERED. Therefore, the IRI-POI present in the AMF shall generate the xIRI AMFStartOfInterceptionWithRegisteredUE record when it detects that a new interception for a UE is activated (i.e. provisioned by the LIPF) and the 5G mobility management state for the access type (3GPP NG-RAN or non-3GPP access) within the AMF for that UE is 5GMM-REGISTERED. If the UE is registered over both 3GPP NG-RAN and non-3GPP access, the IRI-POI present in the AMF shall generate an xIRI containing an AMFStartOfInterceptionWithRegisteredUE record for each access type.</w:t>
      </w:r>
    </w:p>
    <w:p w14:paraId="7D1ECB15" w14:textId="52018096" w:rsidR="00573177" w:rsidRPr="001A1E56" w:rsidRDefault="00573177" w:rsidP="00160265">
      <w:pPr>
        <w:pStyle w:val="TH"/>
      </w:pPr>
      <w:r w:rsidRPr="001A1E56">
        <w:lastRenderedPageBreak/>
        <w:t xml:space="preserve">Table </w:t>
      </w:r>
      <w:r>
        <w:t>6</w:t>
      </w:r>
      <w:r w:rsidRPr="001A1E56">
        <w:t>.</w:t>
      </w:r>
      <w:r w:rsidR="00772B8D">
        <w:t>2.2-</w:t>
      </w:r>
      <w:r>
        <w:t>4</w:t>
      </w:r>
      <w:r w:rsidRPr="001A1E56">
        <w:t xml:space="preserve">: </w:t>
      </w:r>
      <w:r>
        <w:t xml:space="preserve">Payload for </w:t>
      </w:r>
      <w:r w:rsidR="00D17D59">
        <w:t>AMFStartOfInterceptionWithRegisteredU</w:t>
      </w:r>
      <w:r w:rsidR="00126550">
        <w:t>E</w:t>
      </w:r>
      <w:r w:rsidR="00D17D59">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14:paraId="37CFB97C" w14:textId="77777777" w:rsidTr="00F72C87">
        <w:trPr>
          <w:jc w:val="center"/>
        </w:trPr>
        <w:tc>
          <w:tcPr>
            <w:tcW w:w="2693" w:type="dxa"/>
          </w:tcPr>
          <w:p w14:paraId="2161E056" w14:textId="77777777" w:rsidR="00573177" w:rsidRDefault="00573177" w:rsidP="00F72C87">
            <w:pPr>
              <w:pStyle w:val="TAH"/>
            </w:pPr>
            <w:r>
              <w:t>Field name</w:t>
            </w:r>
          </w:p>
        </w:tc>
        <w:tc>
          <w:tcPr>
            <w:tcW w:w="6521" w:type="dxa"/>
          </w:tcPr>
          <w:p w14:paraId="42E818E3" w14:textId="77777777" w:rsidR="00573177" w:rsidRDefault="00573177" w:rsidP="00F72C87">
            <w:pPr>
              <w:pStyle w:val="TAH"/>
            </w:pPr>
            <w:r>
              <w:t>Description</w:t>
            </w:r>
          </w:p>
        </w:tc>
        <w:tc>
          <w:tcPr>
            <w:tcW w:w="708" w:type="dxa"/>
          </w:tcPr>
          <w:p w14:paraId="5D0F878B" w14:textId="77777777" w:rsidR="00573177" w:rsidRDefault="00573177" w:rsidP="00F72C87">
            <w:pPr>
              <w:pStyle w:val="TAH"/>
            </w:pPr>
            <w:r>
              <w:t>M/C/O</w:t>
            </w:r>
          </w:p>
        </w:tc>
      </w:tr>
      <w:tr w:rsidR="00F96618" w14:paraId="4B646EE9" w14:textId="77777777" w:rsidTr="00F72C87">
        <w:trPr>
          <w:jc w:val="center"/>
        </w:trPr>
        <w:tc>
          <w:tcPr>
            <w:tcW w:w="2693" w:type="dxa"/>
          </w:tcPr>
          <w:p w14:paraId="263985B3" w14:textId="7C9495A9" w:rsidR="00F96618" w:rsidRDefault="00F96618" w:rsidP="00F96618">
            <w:pPr>
              <w:pStyle w:val="TAL"/>
            </w:pPr>
            <w:r>
              <w:t>registrationResult</w:t>
            </w:r>
          </w:p>
        </w:tc>
        <w:tc>
          <w:tcPr>
            <w:tcW w:w="6521" w:type="dxa"/>
          </w:tcPr>
          <w:p w14:paraId="07CAFBFF" w14:textId="769D37E7" w:rsidR="00F96618" w:rsidRDefault="00F96618" w:rsidP="008C0455">
            <w:pPr>
              <w:pStyle w:val="TAL"/>
            </w:pPr>
            <w:r>
              <w:t>Specifies the result of registration, see TS 24.501 [13]</w:t>
            </w:r>
            <w:r w:rsidR="00D47E7D">
              <w:t>, clause 9.11.3.6</w:t>
            </w:r>
            <w:r w:rsidR="006D247A">
              <w:t>.</w:t>
            </w:r>
          </w:p>
        </w:tc>
        <w:tc>
          <w:tcPr>
            <w:tcW w:w="708" w:type="dxa"/>
          </w:tcPr>
          <w:p w14:paraId="1132228E" w14:textId="57ACB080" w:rsidR="00F96618" w:rsidRDefault="00F96618" w:rsidP="00F96618">
            <w:pPr>
              <w:pStyle w:val="TAL"/>
            </w:pPr>
            <w:r>
              <w:t>M</w:t>
            </w:r>
          </w:p>
        </w:tc>
      </w:tr>
      <w:tr w:rsidR="00D47E7D" w14:paraId="168BCF52" w14:textId="77777777" w:rsidTr="00F72C87">
        <w:trPr>
          <w:jc w:val="center"/>
        </w:trPr>
        <w:tc>
          <w:tcPr>
            <w:tcW w:w="2693" w:type="dxa"/>
          </w:tcPr>
          <w:p w14:paraId="18D96A87" w14:textId="3793DAED" w:rsidR="00D47E7D" w:rsidRDefault="00D47E7D" w:rsidP="00D47E7D">
            <w:pPr>
              <w:pStyle w:val="TAL"/>
            </w:pPr>
            <w:r>
              <w:t>registrationType</w:t>
            </w:r>
          </w:p>
        </w:tc>
        <w:tc>
          <w:tcPr>
            <w:tcW w:w="6521" w:type="dxa"/>
          </w:tcPr>
          <w:p w14:paraId="67D87131" w14:textId="08767DC6" w:rsidR="00D47E7D" w:rsidRDefault="00D47E7D" w:rsidP="008C0455">
            <w:pPr>
              <w:pStyle w:val="TAL"/>
            </w:pPr>
            <w:r>
              <w:t>Specifies the type of registration, see TS 24.501 [13] clause 9.11.3.7, if available</w:t>
            </w:r>
            <w:r w:rsidR="006D247A">
              <w:t>.</w:t>
            </w:r>
          </w:p>
        </w:tc>
        <w:tc>
          <w:tcPr>
            <w:tcW w:w="708" w:type="dxa"/>
          </w:tcPr>
          <w:p w14:paraId="757B4ED2" w14:textId="18E98F43" w:rsidR="00D47E7D" w:rsidRDefault="00D47E7D" w:rsidP="00D47E7D">
            <w:pPr>
              <w:pStyle w:val="TAL"/>
            </w:pPr>
            <w:r>
              <w:t>C</w:t>
            </w:r>
          </w:p>
        </w:tc>
      </w:tr>
      <w:tr w:rsidR="00D47E7D" w14:paraId="4485F353" w14:textId="77777777" w:rsidTr="00F72C87">
        <w:trPr>
          <w:jc w:val="center"/>
        </w:trPr>
        <w:tc>
          <w:tcPr>
            <w:tcW w:w="2693" w:type="dxa"/>
          </w:tcPr>
          <w:p w14:paraId="2D8981F4" w14:textId="1EAED648" w:rsidR="00D47E7D" w:rsidRDefault="006B1DF0" w:rsidP="00D47E7D">
            <w:pPr>
              <w:pStyle w:val="TAL"/>
            </w:pPr>
            <w:r>
              <w:t>s</w:t>
            </w:r>
            <w:r w:rsidR="00D47E7D">
              <w:t>lice</w:t>
            </w:r>
          </w:p>
        </w:tc>
        <w:tc>
          <w:tcPr>
            <w:tcW w:w="6521" w:type="dxa"/>
          </w:tcPr>
          <w:p w14:paraId="620B394E" w14:textId="26291DEE" w:rsidR="006B1DF0" w:rsidRDefault="006B1DF0" w:rsidP="006B1DF0">
            <w:pPr>
              <w:pStyle w:val="TAL"/>
            </w:pPr>
            <w:r>
              <w:t>Provide, if available, one or more of the following:</w:t>
            </w:r>
          </w:p>
          <w:p w14:paraId="2D023503" w14:textId="111B6ED3" w:rsidR="006E7EB9" w:rsidRPr="006E7EB9" w:rsidRDefault="006E7EB9" w:rsidP="006E7EB9">
            <w:pPr>
              <w:pStyle w:val="B1"/>
              <w:spacing w:after="0"/>
              <w:rPr>
                <w:rFonts w:ascii="Arial" w:hAnsi="Arial" w:cs="Arial"/>
                <w:sz w:val="18"/>
                <w:szCs w:val="18"/>
              </w:rPr>
            </w:pPr>
            <w:r w:rsidRPr="006E7EB9">
              <w:rPr>
                <w:rFonts w:ascii="Arial" w:hAnsi="Arial" w:cs="Arial"/>
                <w:sz w:val="18"/>
                <w:szCs w:val="18"/>
              </w:rPr>
              <w:t>-</w:t>
            </w:r>
            <w:r w:rsidRPr="006E7EB9">
              <w:rPr>
                <w:rFonts w:ascii="Arial" w:hAnsi="Arial" w:cs="Arial"/>
                <w:sz w:val="18"/>
                <w:szCs w:val="18"/>
              </w:rPr>
              <w:tab/>
              <w:t>allowed NSSAI (see TS 24.501 [13] clause 9.11.3.37).</w:t>
            </w:r>
          </w:p>
          <w:p w14:paraId="1702C4CE" w14:textId="6EFB2408" w:rsidR="006E7EB9" w:rsidRPr="006E7EB9" w:rsidRDefault="006E7EB9" w:rsidP="006E7EB9">
            <w:pPr>
              <w:pStyle w:val="B1"/>
              <w:spacing w:after="0"/>
              <w:rPr>
                <w:rFonts w:ascii="Arial" w:hAnsi="Arial" w:cs="Arial"/>
                <w:sz w:val="18"/>
                <w:szCs w:val="18"/>
              </w:rPr>
            </w:pPr>
            <w:r w:rsidRPr="006E7EB9">
              <w:rPr>
                <w:rFonts w:ascii="Arial" w:hAnsi="Arial" w:cs="Arial"/>
                <w:sz w:val="18"/>
                <w:szCs w:val="18"/>
              </w:rPr>
              <w:t>-</w:t>
            </w:r>
            <w:r w:rsidRPr="006E7EB9">
              <w:rPr>
                <w:rFonts w:ascii="Arial" w:hAnsi="Arial" w:cs="Arial"/>
                <w:sz w:val="18"/>
                <w:szCs w:val="18"/>
              </w:rPr>
              <w:tab/>
              <w:t>configured NSSAI (see TS 24.501 [13] clause 9.11.3.37).</w:t>
            </w:r>
          </w:p>
          <w:p w14:paraId="2355B8A5" w14:textId="362CD09E" w:rsidR="006B1DF0" w:rsidRPr="006E7EB9" w:rsidRDefault="006E7EB9" w:rsidP="006E7EB9">
            <w:pPr>
              <w:pStyle w:val="B1"/>
              <w:spacing w:after="0"/>
              <w:rPr>
                <w:rFonts w:ascii="Arial" w:hAnsi="Arial" w:cs="Arial"/>
                <w:sz w:val="18"/>
                <w:szCs w:val="18"/>
              </w:rPr>
            </w:pPr>
            <w:r w:rsidRPr="006E7EB9">
              <w:rPr>
                <w:rFonts w:ascii="Arial" w:hAnsi="Arial" w:cs="Arial"/>
                <w:sz w:val="18"/>
                <w:szCs w:val="18"/>
              </w:rPr>
              <w:t>-</w:t>
            </w:r>
            <w:r w:rsidRPr="006E7EB9">
              <w:rPr>
                <w:rFonts w:ascii="Arial" w:hAnsi="Arial" w:cs="Arial"/>
                <w:sz w:val="18"/>
                <w:szCs w:val="18"/>
              </w:rPr>
              <w:tab/>
              <w:t>rejected NSSAI (see TS 24.501 [13] clause 9.11.3.46).</w:t>
            </w:r>
          </w:p>
          <w:p w14:paraId="55B18EFA" w14:textId="6F6858BA" w:rsidR="00D47E7D" w:rsidRDefault="006B1DF0" w:rsidP="00D47E7D">
            <w:pPr>
              <w:pStyle w:val="TAL"/>
            </w:pPr>
            <w:r>
              <w:t>This is derived from the information that was sent to the UE in the REGISTRATION ACCEPT message. IRI-POI in AMF can include this information if and only if it retained the information that it had previously sent in the REGISTRATION ACCEPT message to the UE.</w:t>
            </w:r>
          </w:p>
        </w:tc>
        <w:tc>
          <w:tcPr>
            <w:tcW w:w="708" w:type="dxa"/>
          </w:tcPr>
          <w:p w14:paraId="17C6E683" w14:textId="101AFFE8" w:rsidR="00D47E7D" w:rsidRDefault="00D47E7D" w:rsidP="00D47E7D">
            <w:pPr>
              <w:pStyle w:val="TAL"/>
            </w:pPr>
            <w:r>
              <w:t>C</w:t>
            </w:r>
          </w:p>
        </w:tc>
      </w:tr>
      <w:tr w:rsidR="00D47E7D" w14:paraId="10F515A7" w14:textId="77777777" w:rsidTr="00F72C87">
        <w:trPr>
          <w:jc w:val="center"/>
        </w:trPr>
        <w:tc>
          <w:tcPr>
            <w:tcW w:w="2693" w:type="dxa"/>
          </w:tcPr>
          <w:p w14:paraId="61D498C8" w14:textId="345F4F30" w:rsidR="00D47E7D" w:rsidRDefault="00037B23" w:rsidP="00D47E7D">
            <w:pPr>
              <w:pStyle w:val="TAL"/>
            </w:pPr>
            <w:r>
              <w:t>s</w:t>
            </w:r>
            <w:r w:rsidR="00E22B30">
              <w:t>UPI</w:t>
            </w:r>
          </w:p>
        </w:tc>
        <w:tc>
          <w:tcPr>
            <w:tcW w:w="6521" w:type="dxa"/>
          </w:tcPr>
          <w:p w14:paraId="33F6247F" w14:textId="667B6B71" w:rsidR="00D47E7D" w:rsidRDefault="00D47E7D" w:rsidP="00D47E7D">
            <w:pPr>
              <w:pStyle w:val="TAL"/>
            </w:pPr>
            <w:r>
              <w:t>SUPI associated with the registration (see clause 6.2.2.4)</w:t>
            </w:r>
            <w:r w:rsidR="006D247A">
              <w:t>.</w:t>
            </w:r>
          </w:p>
        </w:tc>
        <w:tc>
          <w:tcPr>
            <w:tcW w:w="708" w:type="dxa"/>
          </w:tcPr>
          <w:p w14:paraId="04E2EEF0" w14:textId="77777777" w:rsidR="00D47E7D" w:rsidRDefault="00D47E7D" w:rsidP="00D47E7D">
            <w:pPr>
              <w:pStyle w:val="TAL"/>
            </w:pPr>
            <w:r>
              <w:t>M</w:t>
            </w:r>
          </w:p>
        </w:tc>
      </w:tr>
      <w:tr w:rsidR="00D47E7D" w14:paraId="247CB452" w14:textId="77777777" w:rsidTr="00F72C87">
        <w:trPr>
          <w:jc w:val="center"/>
        </w:trPr>
        <w:tc>
          <w:tcPr>
            <w:tcW w:w="2693" w:type="dxa"/>
          </w:tcPr>
          <w:p w14:paraId="254C5E71" w14:textId="476DC5C5" w:rsidR="00D47E7D" w:rsidRDefault="00037B23" w:rsidP="00D47E7D">
            <w:pPr>
              <w:pStyle w:val="TAL"/>
            </w:pPr>
            <w:r>
              <w:t>s</w:t>
            </w:r>
            <w:r w:rsidR="00E22B30">
              <w:t>UCI</w:t>
            </w:r>
          </w:p>
        </w:tc>
        <w:tc>
          <w:tcPr>
            <w:tcW w:w="6521" w:type="dxa"/>
          </w:tcPr>
          <w:p w14:paraId="7DCFE66B" w14:textId="36DD1D99" w:rsidR="00D47E7D" w:rsidRDefault="00D47E7D" w:rsidP="00D47E7D">
            <w:pPr>
              <w:pStyle w:val="TAL"/>
            </w:pPr>
            <w:r>
              <w:t>SUCI used in the registration</w:t>
            </w:r>
            <w:r w:rsidR="00C54253">
              <w:t>, if available</w:t>
            </w:r>
            <w:r w:rsidR="006D247A">
              <w:t>.</w:t>
            </w:r>
          </w:p>
        </w:tc>
        <w:tc>
          <w:tcPr>
            <w:tcW w:w="708" w:type="dxa"/>
          </w:tcPr>
          <w:p w14:paraId="2BC7A11E" w14:textId="76D82099" w:rsidR="00D47E7D" w:rsidRDefault="00D47E7D" w:rsidP="00D47E7D">
            <w:pPr>
              <w:pStyle w:val="TAL"/>
            </w:pPr>
            <w:r>
              <w:t>C</w:t>
            </w:r>
          </w:p>
        </w:tc>
      </w:tr>
      <w:tr w:rsidR="00D47E7D" w14:paraId="780E162F" w14:textId="77777777" w:rsidTr="00F72C87">
        <w:trPr>
          <w:jc w:val="center"/>
        </w:trPr>
        <w:tc>
          <w:tcPr>
            <w:tcW w:w="2693" w:type="dxa"/>
          </w:tcPr>
          <w:p w14:paraId="2767A8FE" w14:textId="5948EE88" w:rsidR="00D47E7D" w:rsidRDefault="00037B23" w:rsidP="00D47E7D">
            <w:pPr>
              <w:pStyle w:val="TAL"/>
            </w:pPr>
            <w:r>
              <w:t>p</w:t>
            </w:r>
            <w:r w:rsidR="00E22B30">
              <w:t>EI</w:t>
            </w:r>
          </w:p>
        </w:tc>
        <w:tc>
          <w:tcPr>
            <w:tcW w:w="6521" w:type="dxa"/>
          </w:tcPr>
          <w:p w14:paraId="4ECACDA0" w14:textId="6B36A7A0" w:rsidR="00D47E7D" w:rsidRDefault="00D47E7D" w:rsidP="00D47E7D">
            <w:pPr>
              <w:pStyle w:val="TAL"/>
            </w:pPr>
            <w:r>
              <w:t>PEI provided by the UE during the registration</w:t>
            </w:r>
            <w:r w:rsidR="00E55DD5">
              <w:t>, if available.</w:t>
            </w:r>
          </w:p>
        </w:tc>
        <w:tc>
          <w:tcPr>
            <w:tcW w:w="708" w:type="dxa"/>
          </w:tcPr>
          <w:p w14:paraId="553F4A31" w14:textId="1750EF81" w:rsidR="00D47E7D" w:rsidRDefault="00E55DD5" w:rsidP="00D47E7D">
            <w:pPr>
              <w:pStyle w:val="TAL"/>
            </w:pPr>
            <w:r>
              <w:t>C</w:t>
            </w:r>
          </w:p>
        </w:tc>
      </w:tr>
      <w:tr w:rsidR="00D47E7D" w14:paraId="646210EA" w14:textId="77777777" w:rsidTr="00F72C87">
        <w:trPr>
          <w:jc w:val="center"/>
        </w:trPr>
        <w:tc>
          <w:tcPr>
            <w:tcW w:w="2693" w:type="dxa"/>
          </w:tcPr>
          <w:p w14:paraId="3D5DC256" w14:textId="5DF3BAAF" w:rsidR="00D47E7D" w:rsidRDefault="00037B23" w:rsidP="00D47E7D">
            <w:pPr>
              <w:pStyle w:val="TAL"/>
            </w:pPr>
            <w:r>
              <w:t>g</w:t>
            </w:r>
            <w:r w:rsidR="00E22B30">
              <w:t>PSI</w:t>
            </w:r>
          </w:p>
        </w:tc>
        <w:tc>
          <w:tcPr>
            <w:tcW w:w="6521" w:type="dxa"/>
          </w:tcPr>
          <w:p w14:paraId="50F52433" w14:textId="3199BC80" w:rsidR="00D47E7D" w:rsidRDefault="00D47E7D" w:rsidP="00D47E7D">
            <w:pPr>
              <w:pStyle w:val="TAL"/>
            </w:pPr>
            <w:r>
              <w:t>GPSI obtained in the registration, if available as part of the subscription profile.</w:t>
            </w:r>
          </w:p>
        </w:tc>
        <w:tc>
          <w:tcPr>
            <w:tcW w:w="708" w:type="dxa"/>
          </w:tcPr>
          <w:p w14:paraId="677A92E4" w14:textId="71E13AC9" w:rsidR="00D47E7D" w:rsidRDefault="00D47E7D" w:rsidP="00D47E7D">
            <w:pPr>
              <w:pStyle w:val="TAL"/>
            </w:pPr>
            <w:r>
              <w:t>C</w:t>
            </w:r>
          </w:p>
        </w:tc>
      </w:tr>
      <w:tr w:rsidR="00D47E7D" w14:paraId="1FA54DEE" w14:textId="77777777" w:rsidTr="00F72C87">
        <w:trPr>
          <w:jc w:val="center"/>
        </w:trPr>
        <w:tc>
          <w:tcPr>
            <w:tcW w:w="2693" w:type="dxa"/>
          </w:tcPr>
          <w:p w14:paraId="45389040" w14:textId="6A4DBF43" w:rsidR="00D47E7D" w:rsidRDefault="00037B23" w:rsidP="00D47E7D">
            <w:pPr>
              <w:pStyle w:val="TAL"/>
            </w:pPr>
            <w:r>
              <w:t>g</w:t>
            </w:r>
            <w:r w:rsidR="00E22B30">
              <w:t>UTI</w:t>
            </w:r>
          </w:p>
        </w:tc>
        <w:tc>
          <w:tcPr>
            <w:tcW w:w="6521" w:type="dxa"/>
          </w:tcPr>
          <w:p w14:paraId="2602D399" w14:textId="1120C498" w:rsidR="00D47E7D" w:rsidRDefault="00D47E7D" w:rsidP="008C0455">
            <w:pPr>
              <w:pStyle w:val="TAL"/>
            </w:pPr>
            <w:r>
              <w:t>5G-GUTI provided as outcome of initial registration or used in other cases, see TS 24.501 [13], clause 5.5.1.2.2.</w:t>
            </w:r>
          </w:p>
        </w:tc>
        <w:tc>
          <w:tcPr>
            <w:tcW w:w="708" w:type="dxa"/>
          </w:tcPr>
          <w:p w14:paraId="557C6115" w14:textId="4C88E407" w:rsidR="00D47E7D" w:rsidRDefault="00D47E7D" w:rsidP="00D47E7D">
            <w:pPr>
              <w:pStyle w:val="TAL"/>
            </w:pPr>
            <w:r>
              <w:t>M</w:t>
            </w:r>
          </w:p>
        </w:tc>
      </w:tr>
      <w:tr w:rsidR="00D47E7D" w14:paraId="6626A26D" w14:textId="77777777" w:rsidTr="00F72C87">
        <w:trPr>
          <w:jc w:val="center"/>
        </w:trPr>
        <w:tc>
          <w:tcPr>
            <w:tcW w:w="2693" w:type="dxa"/>
          </w:tcPr>
          <w:p w14:paraId="5F1E7F02" w14:textId="1364BF53" w:rsidR="00D47E7D" w:rsidRDefault="00037B23" w:rsidP="00D47E7D">
            <w:pPr>
              <w:pStyle w:val="TAL"/>
            </w:pPr>
            <w:r>
              <w:t>l</w:t>
            </w:r>
            <w:r w:rsidR="00D47E7D">
              <w:t>ocation</w:t>
            </w:r>
          </w:p>
        </w:tc>
        <w:tc>
          <w:tcPr>
            <w:tcW w:w="6521" w:type="dxa"/>
          </w:tcPr>
          <w:p w14:paraId="7BF344E5" w14:textId="7981C928" w:rsidR="00EC4A30" w:rsidRDefault="00D47E7D" w:rsidP="00EC4A30">
            <w:pPr>
              <w:pStyle w:val="TAL"/>
            </w:pPr>
            <w:r>
              <w:t>Location information, if available</w:t>
            </w:r>
            <w:r w:rsidR="006D247A">
              <w:t>.</w:t>
            </w:r>
          </w:p>
          <w:p w14:paraId="2FFB6C09" w14:textId="3EA6FEF3" w:rsidR="00D47E7D" w:rsidRDefault="00EC4A30" w:rsidP="00EC4A30">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5B6C55DB" w14:textId="77777777" w:rsidR="00D47E7D" w:rsidRDefault="00D47E7D" w:rsidP="00D47E7D">
            <w:pPr>
              <w:pStyle w:val="TAL"/>
            </w:pPr>
            <w:r>
              <w:t>C</w:t>
            </w:r>
          </w:p>
        </w:tc>
      </w:tr>
      <w:tr w:rsidR="00DB0A3B" w14:paraId="74A7B27F" w14:textId="77777777" w:rsidTr="00F72C87">
        <w:trPr>
          <w:jc w:val="center"/>
        </w:trPr>
        <w:tc>
          <w:tcPr>
            <w:tcW w:w="2693" w:type="dxa"/>
          </w:tcPr>
          <w:p w14:paraId="01E0C5B1" w14:textId="1DAF92CC" w:rsidR="00DB0A3B" w:rsidRDefault="00DB0A3B" w:rsidP="00DB0A3B">
            <w:pPr>
              <w:pStyle w:val="TAL"/>
            </w:pPr>
            <w:r>
              <w:t>non3GPPAccessEndpoint</w:t>
            </w:r>
          </w:p>
        </w:tc>
        <w:tc>
          <w:tcPr>
            <w:tcW w:w="6521" w:type="dxa"/>
          </w:tcPr>
          <w:p w14:paraId="270CCC94" w14:textId="24DFD3DD" w:rsidR="00DB0A3B" w:rsidRDefault="00DB0A3B" w:rsidP="00DB0A3B">
            <w:pPr>
              <w:pStyle w:val="TAL"/>
            </w:pPr>
            <w:r w:rsidRPr="008109D3">
              <w:t>UE's local IP address used to reach the N3IWF</w:t>
            </w:r>
            <w:r>
              <w:t>, if available</w:t>
            </w:r>
            <w:r w:rsidR="006D247A">
              <w:t>.</w:t>
            </w:r>
            <w:r w:rsidR="00C3512E">
              <w:t xml:space="preserve"> IP addresses are given as 4 octets (for IPv4) or 16 octets (for IPv6) with the most significant octet first (network byte order).</w:t>
            </w:r>
          </w:p>
        </w:tc>
        <w:tc>
          <w:tcPr>
            <w:tcW w:w="708" w:type="dxa"/>
          </w:tcPr>
          <w:p w14:paraId="311102DD" w14:textId="4554D5C8" w:rsidR="00DB0A3B" w:rsidRDefault="00DB0A3B" w:rsidP="00DB0A3B">
            <w:pPr>
              <w:pStyle w:val="TAL"/>
            </w:pPr>
            <w:r>
              <w:t>C</w:t>
            </w:r>
          </w:p>
        </w:tc>
      </w:tr>
      <w:tr w:rsidR="00DB0A3B" w14:paraId="74C42E53" w14:textId="77777777" w:rsidTr="00F72C87">
        <w:trPr>
          <w:jc w:val="center"/>
        </w:trPr>
        <w:tc>
          <w:tcPr>
            <w:tcW w:w="2693" w:type="dxa"/>
          </w:tcPr>
          <w:p w14:paraId="733210B4" w14:textId="77777777" w:rsidR="00DB0A3B" w:rsidRDefault="00DB0A3B" w:rsidP="00DB0A3B">
            <w:pPr>
              <w:pStyle w:val="TAL"/>
            </w:pPr>
            <w:r>
              <w:t>timeOfRegistration</w:t>
            </w:r>
          </w:p>
        </w:tc>
        <w:tc>
          <w:tcPr>
            <w:tcW w:w="6521" w:type="dxa"/>
          </w:tcPr>
          <w:p w14:paraId="366DDC68" w14:textId="77777777" w:rsidR="00DB0A3B" w:rsidRDefault="00DB0A3B" w:rsidP="00DB0A3B">
            <w:pPr>
              <w:pStyle w:val="TAL"/>
            </w:pPr>
            <w:r>
              <w:t>Time at which the last registration occurred, if available. This is the time stamp when the REGISTRATION ACCEPT message is sent to the UE or (when applicable) when the REGISTRATION COMPLETE is received from the UE.</w:t>
            </w:r>
          </w:p>
          <w:p w14:paraId="62B7B2D0" w14:textId="50C415DF" w:rsidR="00C3512E" w:rsidRDefault="00C3512E" w:rsidP="00DB0A3B">
            <w:pPr>
              <w:pStyle w:val="TAL"/>
            </w:pPr>
            <w:r>
              <w:t>Shall be given qualified with time</w:t>
            </w:r>
            <w:r w:rsidR="00490F8D">
              <w:t xml:space="preserve"> </w:t>
            </w:r>
            <w:r>
              <w:t>zone information (i.e. as UTC or offset from UTC, not as local time).</w:t>
            </w:r>
          </w:p>
        </w:tc>
        <w:tc>
          <w:tcPr>
            <w:tcW w:w="708" w:type="dxa"/>
          </w:tcPr>
          <w:p w14:paraId="3C53C548" w14:textId="77777777" w:rsidR="00DB0A3B" w:rsidRDefault="00DB0A3B" w:rsidP="00DB0A3B">
            <w:pPr>
              <w:pStyle w:val="TAL"/>
            </w:pPr>
            <w:r>
              <w:t>C</w:t>
            </w:r>
          </w:p>
        </w:tc>
      </w:tr>
      <w:tr w:rsidR="00C80A38" w14:paraId="475678C4" w14:textId="77777777" w:rsidTr="00F72C87">
        <w:trPr>
          <w:jc w:val="center"/>
        </w:trPr>
        <w:tc>
          <w:tcPr>
            <w:tcW w:w="2693" w:type="dxa"/>
          </w:tcPr>
          <w:p w14:paraId="6D49D537" w14:textId="58FAACCB" w:rsidR="00C80A38" w:rsidRDefault="00C80A38" w:rsidP="00C80A38">
            <w:pPr>
              <w:pStyle w:val="TAL"/>
            </w:pPr>
            <w:r w:rsidRPr="00E573CD">
              <w:t>fiveGSTAIList</w:t>
            </w:r>
          </w:p>
        </w:tc>
        <w:tc>
          <w:tcPr>
            <w:tcW w:w="6521" w:type="dxa"/>
          </w:tcPr>
          <w:p w14:paraId="44859631" w14:textId="0638C9E6" w:rsidR="00C80A38" w:rsidRDefault="00C80A38" w:rsidP="00C80A38">
            <w:pPr>
              <w:pStyle w:val="TAL"/>
            </w:pPr>
            <w:r>
              <w:t>List of tracking areas associated with the registration area within which the UE is current registered, see TS 24.501 [13], clause 9.11.3.4. (See NOTE)</w:t>
            </w:r>
          </w:p>
        </w:tc>
        <w:tc>
          <w:tcPr>
            <w:tcW w:w="708" w:type="dxa"/>
          </w:tcPr>
          <w:p w14:paraId="53DFAF57" w14:textId="28CF3EB1" w:rsidR="00C80A38" w:rsidRDefault="00C80A38" w:rsidP="00C80A38">
            <w:pPr>
              <w:pStyle w:val="TAL"/>
            </w:pPr>
            <w:r>
              <w:t>C</w:t>
            </w:r>
          </w:p>
        </w:tc>
      </w:tr>
      <w:tr w:rsidR="00C80A38" w14:paraId="417DF0CC" w14:textId="77777777" w:rsidTr="00EE1E22">
        <w:trPr>
          <w:jc w:val="center"/>
        </w:trPr>
        <w:tc>
          <w:tcPr>
            <w:tcW w:w="9922" w:type="dxa"/>
            <w:gridSpan w:val="3"/>
          </w:tcPr>
          <w:p w14:paraId="5FF7D39C" w14:textId="407C23DD" w:rsidR="00C80A38" w:rsidRDefault="00C80A38" w:rsidP="00C80A38">
            <w:pPr>
              <w:pStyle w:val="NO"/>
            </w:pPr>
            <w:r>
              <w:t>NOTE:</w:t>
            </w:r>
            <w:r>
              <w:tab/>
              <w:t>List shall be included each time there is a change to the registration area.</w:t>
            </w:r>
          </w:p>
        </w:tc>
      </w:tr>
    </w:tbl>
    <w:p w14:paraId="3EE143DE" w14:textId="48C741A3" w:rsidR="00DC53DE" w:rsidRDefault="00DC53DE" w:rsidP="00DC53DE">
      <w:pPr>
        <w:tabs>
          <w:tab w:val="left" w:pos="5736"/>
        </w:tabs>
      </w:pPr>
    </w:p>
    <w:p w14:paraId="6DA14612" w14:textId="1C3E2133" w:rsidR="00DC53DE" w:rsidRDefault="00DC53DE" w:rsidP="00DC53DE">
      <w:pPr>
        <w:pStyle w:val="Heading5"/>
      </w:pPr>
      <w:bookmarkStart w:id="63" w:name="_Toc153126635"/>
      <w:r>
        <w:t>6.2.2.2.</w:t>
      </w:r>
      <w:r w:rsidR="00DB0A3B">
        <w:t>6</w:t>
      </w:r>
      <w:r>
        <w:tab/>
        <w:t xml:space="preserve">AMF </w:t>
      </w:r>
      <w:r w:rsidR="00C76AA7">
        <w:t>u</w:t>
      </w:r>
      <w:r>
        <w:t xml:space="preserve">nsuccessful </w:t>
      </w:r>
      <w:r w:rsidR="00C76AA7">
        <w:t>p</w:t>
      </w:r>
      <w:r>
        <w:t>rocedure</w:t>
      </w:r>
      <w:bookmarkEnd w:id="63"/>
    </w:p>
    <w:p w14:paraId="5F0A0B29" w14:textId="43AF5890" w:rsidR="00DC53DE" w:rsidRDefault="00DC53DE" w:rsidP="00DC53DE">
      <w:r>
        <w:t>The IRI</w:t>
      </w:r>
      <w:r w:rsidR="00DB0A3B">
        <w:t>-</w:t>
      </w:r>
      <w:r>
        <w:t xml:space="preserve">POI in the AMF shall generate an </w:t>
      </w:r>
      <w:r w:rsidR="00D17D59">
        <w:t>xIRI containing an AMFUnsuccessfulProcedure record</w:t>
      </w:r>
      <w:r w:rsidR="00DB0A3B">
        <w:t xml:space="preserve"> </w:t>
      </w:r>
      <w:r>
        <w:t>when the IRI-POI present in the AMF detects an unsuccessful procedure for a UE matching one of the target identifiers provided via LI_X1.</w:t>
      </w:r>
    </w:p>
    <w:p w14:paraId="66D89925" w14:textId="77777777" w:rsidR="006C2C35" w:rsidRDefault="006C2C35" w:rsidP="006C2C35">
      <w:r>
        <w:t>Accordingly, the IRI-POI in the AMF generates the xIRI when any of the following events is detected:</w:t>
      </w:r>
    </w:p>
    <w:p w14:paraId="1E77FF9A" w14:textId="77777777" w:rsidR="006C2C35" w:rsidRDefault="006C2C35" w:rsidP="006C2C35">
      <w:pPr>
        <w:pStyle w:val="B1"/>
      </w:pPr>
      <w:r>
        <w:t>-</w:t>
      </w:r>
      <w:r>
        <w:tab/>
        <w:t>AMF sends a N1: REGISTRATION REJECT message to the target UE and the UE 5G Mobility Management (5GMM) state within the AMF is changed to 5GMM-DEREGISTERED.</w:t>
      </w:r>
    </w:p>
    <w:p w14:paraId="7C9584A5" w14:textId="77777777" w:rsidR="006C2C35" w:rsidRDefault="006C2C35" w:rsidP="006C2C35">
      <w:pPr>
        <w:pStyle w:val="B1"/>
      </w:pPr>
      <w:r>
        <w:t>-</w:t>
      </w:r>
      <w:r>
        <w:tab/>
        <w:t>AMF aborts a registration procedure before the UE 5G Mobility Management (5GMM) state within the AMF is changed to 5GMM-REGISTERED.</w:t>
      </w:r>
    </w:p>
    <w:p w14:paraId="0F0E95A5" w14:textId="77777777" w:rsidR="006C2C35" w:rsidRDefault="006C2C35" w:rsidP="006C2C35">
      <w:pPr>
        <w:pStyle w:val="B1"/>
      </w:pPr>
      <w:r>
        <w:t>-</w:t>
      </w:r>
      <w:r>
        <w:tab/>
        <w:t>AMF sends a SERVICE REJECT message to the target UE including a PDU session establishment reject message type.</w:t>
      </w:r>
    </w:p>
    <w:p w14:paraId="3D8F9D67" w14:textId="77777777" w:rsidR="006C2C35" w:rsidRDefault="006C2C35" w:rsidP="006C2C35">
      <w:pPr>
        <w:pStyle w:val="B1"/>
      </w:pPr>
      <w:r>
        <w:t>-</w:t>
      </w:r>
      <w:r>
        <w:tab/>
        <w:t xml:space="preserve">AMF aborts a UE-initiated NAS transport procedure with </w:t>
      </w:r>
      <w:r>
        <w:rPr>
          <w:lang w:eastAsia="ko-KR"/>
        </w:rPr>
        <w:t xml:space="preserve">payload container type IE set to </w:t>
      </w:r>
      <w:r>
        <w:t>"SMS".</w:t>
      </w:r>
    </w:p>
    <w:p w14:paraId="499656AD" w14:textId="77777777" w:rsidR="006C2C35" w:rsidRDefault="006C2C35" w:rsidP="006C2C35">
      <w:r>
        <w:t>Unsuccessful registration shall be reported only if the target UE has been successfully authenticated.</w:t>
      </w:r>
    </w:p>
    <w:p w14:paraId="5EACB2C3" w14:textId="53225CA0" w:rsidR="00DC53DE" w:rsidRDefault="00DC53DE" w:rsidP="00160265">
      <w:pPr>
        <w:pStyle w:val="TH"/>
      </w:pPr>
      <w:r>
        <w:lastRenderedPageBreak/>
        <w:t>Table 6.</w:t>
      </w:r>
      <w:r w:rsidR="00772B8D">
        <w:t>2.2-5</w:t>
      </w:r>
      <w:r>
        <w:t xml:space="preserve">: Payload for </w:t>
      </w:r>
      <w:r w:rsidR="00D17D59">
        <w:t>AMFUnsuccessfulProcedure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5"/>
      </w:tblGrid>
      <w:tr w:rsidR="00DC53DE" w14:paraId="4B44AA69" w14:textId="77777777" w:rsidTr="0059610D">
        <w:trPr>
          <w:jc w:val="center"/>
        </w:trPr>
        <w:tc>
          <w:tcPr>
            <w:tcW w:w="2690" w:type="dxa"/>
            <w:tcBorders>
              <w:top w:val="single" w:sz="4" w:space="0" w:color="auto"/>
              <w:left w:val="single" w:sz="4" w:space="0" w:color="auto"/>
              <w:bottom w:val="single" w:sz="4" w:space="0" w:color="auto"/>
              <w:right w:val="single" w:sz="4" w:space="0" w:color="auto"/>
            </w:tcBorders>
            <w:hideMark/>
          </w:tcPr>
          <w:p w14:paraId="2252C260" w14:textId="77777777" w:rsidR="00DC53DE" w:rsidRDefault="00DC53DE" w:rsidP="00DC53DE">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5BF7A70D" w14:textId="77777777" w:rsidR="00DC53DE" w:rsidRDefault="00DC53DE" w:rsidP="00DC53DE">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46D0972E" w14:textId="77777777" w:rsidR="00DC53DE" w:rsidRDefault="00DC53DE" w:rsidP="00DC53DE">
            <w:pPr>
              <w:pStyle w:val="TAH"/>
            </w:pPr>
            <w:r>
              <w:t>M/C/O</w:t>
            </w:r>
          </w:p>
        </w:tc>
      </w:tr>
      <w:tr w:rsidR="00DC53DE" w14:paraId="309AAFD6" w14:textId="77777777" w:rsidTr="0059610D">
        <w:trPr>
          <w:jc w:val="center"/>
        </w:trPr>
        <w:tc>
          <w:tcPr>
            <w:tcW w:w="2690" w:type="dxa"/>
            <w:tcBorders>
              <w:top w:val="single" w:sz="4" w:space="0" w:color="auto"/>
              <w:left w:val="single" w:sz="4" w:space="0" w:color="auto"/>
              <w:bottom w:val="single" w:sz="4" w:space="0" w:color="auto"/>
              <w:right w:val="single" w:sz="4" w:space="0" w:color="auto"/>
            </w:tcBorders>
            <w:hideMark/>
          </w:tcPr>
          <w:p w14:paraId="244A4ACC" w14:textId="77777777" w:rsidR="00DC53DE" w:rsidRPr="00F966BF" w:rsidRDefault="00DC53DE" w:rsidP="00DC53DE">
            <w:pPr>
              <w:pStyle w:val="TAL"/>
            </w:pPr>
            <w:r w:rsidRPr="00930BAD">
              <w:t>failedprocedureType</w:t>
            </w:r>
          </w:p>
        </w:tc>
        <w:tc>
          <w:tcPr>
            <w:tcW w:w="6517" w:type="dxa"/>
            <w:tcBorders>
              <w:top w:val="single" w:sz="4" w:space="0" w:color="auto"/>
              <w:left w:val="single" w:sz="4" w:space="0" w:color="auto"/>
              <w:bottom w:val="single" w:sz="4" w:space="0" w:color="auto"/>
              <w:right w:val="single" w:sz="4" w:space="0" w:color="auto"/>
            </w:tcBorders>
            <w:hideMark/>
          </w:tcPr>
          <w:p w14:paraId="512446FB" w14:textId="3DB1F3F8" w:rsidR="00DC53DE" w:rsidRDefault="00DC53DE" w:rsidP="00DC53DE">
            <w:pPr>
              <w:pStyle w:val="TAL"/>
            </w:pPr>
            <w:r>
              <w:t>Specifies the procedure which failed at the AMF</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77C3E0F9" w14:textId="77777777" w:rsidR="00DC53DE" w:rsidRDefault="00DC53DE" w:rsidP="00DC53DE">
            <w:pPr>
              <w:pStyle w:val="TAL"/>
            </w:pPr>
            <w:r>
              <w:t>M</w:t>
            </w:r>
          </w:p>
        </w:tc>
      </w:tr>
      <w:tr w:rsidR="00DC53DE" w:rsidRPr="00F966BF" w14:paraId="0469469E" w14:textId="77777777" w:rsidTr="0059610D">
        <w:trPr>
          <w:jc w:val="center"/>
        </w:trPr>
        <w:tc>
          <w:tcPr>
            <w:tcW w:w="2690" w:type="dxa"/>
            <w:tcBorders>
              <w:top w:val="single" w:sz="4" w:space="0" w:color="auto"/>
              <w:left w:val="single" w:sz="4" w:space="0" w:color="auto"/>
              <w:bottom w:val="single" w:sz="4" w:space="0" w:color="auto"/>
              <w:right w:val="single" w:sz="4" w:space="0" w:color="auto"/>
            </w:tcBorders>
          </w:tcPr>
          <w:p w14:paraId="3958767D" w14:textId="68483E8A" w:rsidR="00DC53DE" w:rsidRPr="00F966BF" w:rsidRDefault="00DC53DE" w:rsidP="00DC53DE">
            <w:pPr>
              <w:pStyle w:val="TAL"/>
            </w:pPr>
            <w:r w:rsidRPr="00930BAD">
              <w:rPr>
                <w:lang w:val="en-US"/>
              </w:rPr>
              <w:t>failure</w:t>
            </w:r>
            <w:r w:rsidR="00E22B30">
              <w:rPr>
                <w:lang w:val="en-US"/>
              </w:rPr>
              <w:t>C</w:t>
            </w:r>
            <w:r w:rsidRPr="00930BAD">
              <w:rPr>
                <w:lang w:val="en-US"/>
              </w:rPr>
              <w:t>ause</w:t>
            </w:r>
          </w:p>
        </w:tc>
        <w:tc>
          <w:tcPr>
            <w:tcW w:w="6517" w:type="dxa"/>
            <w:tcBorders>
              <w:top w:val="single" w:sz="4" w:space="0" w:color="auto"/>
              <w:left w:val="single" w:sz="4" w:space="0" w:color="auto"/>
              <w:bottom w:val="single" w:sz="4" w:space="0" w:color="auto"/>
              <w:right w:val="single" w:sz="4" w:space="0" w:color="auto"/>
            </w:tcBorders>
          </w:tcPr>
          <w:p w14:paraId="11C679C5" w14:textId="27FF87F4" w:rsidR="00DC53DE" w:rsidRDefault="00DC53DE" w:rsidP="008C0455">
            <w:pPr>
              <w:pStyle w:val="TAL"/>
            </w:pPr>
            <w:r>
              <w:t>Provides the value of the 5GSM or 5GMM cause, see TS 24.501 [</w:t>
            </w:r>
            <w:r w:rsidR="00772B8D">
              <w:t>13</w:t>
            </w:r>
            <w:r>
              <w:t>], clauses 9.11.3.2 and 9.11.4.2.</w:t>
            </w:r>
          </w:p>
        </w:tc>
        <w:tc>
          <w:tcPr>
            <w:tcW w:w="708" w:type="dxa"/>
            <w:tcBorders>
              <w:top w:val="single" w:sz="4" w:space="0" w:color="auto"/>
              <w:left w:val="single" w:sz="4" w:space="0" w:color="auto"/>
              <w:bottom w:val="single" w:sz="4" w:space="0" w:color="auto"/>
              <w:right w:val="single" w:sz="4" w:space="0" w:color="auto"/>
            </w:tcBorders>
          </w:tcPr>
          <w:p w14:paraId="063A44AD" w14:textId="77777777" w:rsidR="00DC53DE" w:rsidRDefault="00DC53DE" w:rsidP="00DC53DE">
            <w:pPr>
              <w:pStyle w:val="TAL"/>
            </w:pPr>
            <w:r>
              <w:t>M</w:t>
            </w:r>
          </w:p>
        </w:tc>
      </w:tr>
      <w:tr w:rsidR="00DC53DE" w14:paraId="6F1C25F7" w14:textId="77777777" w:rsidTr="0059610D">
        <w:trPr>
          <w:jc w:val="center"/>
        </w:trPr>
        <w:tc>
          <w:tcPr>
            <w:tcW w:w="2690" w:type="dxa"/>
            <w:tcBorders>
              <w:top w:val="single" w:sz="4" w:space="0" w:color="auto"/>
              <w:left w:val="single" w:sz="4" w:space="0" w:color="auto"/>
              <w:bottom w:val="single" w:sz="4" w:space="0" w:color="auto"/>
              <w:right w:val="single" w:sz="4" w:space="0" w:color="auto"/>
            </w:tcBorders>
            <w:hideMark/>
          </w:tcPr>
          <w:p w14:paraId="55C6BD7D" w14:textId="36941ADC" w:rsidR="00DC53DE" w:rsidRDefault="00DC53DE" w:rsidP="00DC53DE">
            <w:pPr>
              <w:pStyle w:val="TAL"/>
            </w:pPr>
            <w:r>
              <w:t>request</w:t>
            </w:r>
            <w:r w:rsidR="00DB0A3B">
              <w:t>ed</w:t>
            </w:r>
            <w:r>
              <w:t>Slice</w:t>
            </w:r>
          </w:p>
        </w:tc>
        <w:tc>
          <w:tcPr>
            <w:tcW w:w="6517" w:type="dxa"/>
            <w:tcBorders>
              <w:top w:val="single" w:sz="4" w:space="0" w:color="auto"/>
              <w:left w:val="single" w:sz="4" w:space="0" w:color="auto"/>
              <w:bottom w:val="single" w:sz="4" w:space="0" w:color="auto"/>
              <w:right w:val="single" w:sz="4" w:space="0" w:color="auto"/>
            </w:tcBorders>
            <w:hideMark/>
          </w:tcPr>
          <w:p w14:paraId="3EF8641E" w14:textId="79280FDD" w:rsidR="00DC53DE" w:rsidRDefault="00DC53DE" w:rsidP="00DC53DE">
            <w:pPr>
              <w:pStyle w:val="TAL"/>
            </w:pPr>
            <w:r>
              <w:t>Slice requested for the procedure, if available</w:t>
            </w:r>
            <w:r w:rsidR="002C4AB9">
              <w:t>,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5A2596EF" w14:textId="77777777" w:rsidR="00DC53DE" w:rsidRDefault="00DC53DE" w:rsidP="00DC53DE">
            <w:pPr>
              <w:pStyle w:val="TAL"/>
            </w:pPr>
            <w:r>
              <w:t>C</w:t>
            </w:r>
          </w:p>
        </w:tc>
      </w:tr>
      <w:tr w:rsidR="00DC53DE" w14:paraId="72DC71FB" w14:textId="77777777" w:rsidTr="0059610D">
        <w:trPr>
          <w:jc w:val="center"/>
        </w:trPr>
        <w:tc>
          <w:tcPr>
            <w:tcW w:w="2690" w:type="dxa"/>
            <w:tcBorders>
              <w:top w:val="single" w:sz="4" w:space="0" w:color="auto"/>
              <w:left w:val="single" w:sz="4" w:space="0" w:color="auto"/>
              <w:bottom w:val="single" w:sz="4" w:space="0" w:color="auto"/>
              <w:right w:val="single" w:sz="4" w:space="0" w:color="auto"/>
            </w:tcBorders>
            <w:hideMark/>
          </w:tcPr>
          <w:p w14:paraId="25E95816" w14:textId="6AD744E2" w:rsidR="00DC53DE" w:rsidRDefault="00037B23" w:rsidP="00DC53DE">
            <w:pPr>
              <w:pStyle w:val="TAL"/>
            </w:pPr>
            <w:r>
              <w:t>s</w:t>
            </w:r>
            <w:r w:rsidR="00E22B30">
              <w:t>UPI</w:t>
            </w:r>
          </w:p>
        </w:tc>
        <w:tc>
          <w:tcPr>
            <w:tcW w:w="6517" w:type="dxa"/>
            <w:tcBorders>
              <w:top w:val="single" w:sz="4" w:space="0" w:color="auto"/>
              <w:left w:val="single" w:sz="4" w:space="0" w:color="auto"/>
              <w:bottom w:val="single" w:sz="4" w:space="0" w:color="auto"/>
              <w:right w:val="single" w:sz="4" w:space="0" w:color="auto"/>
            </w:tcBorders>
            <w:hideMark/>
          </w:tcPr>
          <w:p w14:paraId="03E51871" w14:textId="22A7F56B" w:rsidR="00DC53DE" w:rsidRDefault="00DC53DE" w:rsidP="00DC53DE">
            <w:pPr>
              <w:pStyle w:val="TAL"/>
            </w:pPr>
            <w:r>
              <w:t>SUPI associated with the procedure, if available (see N</w:t>
            </w:r>
            <w:r w:rsidR="00490F8D">
              <w:t>OTE</w:t>
            </w:r>
            <w:r>
              <w:t>)</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06E74F5E" w14:textId="77777777" w:rsidR="00DC53DE" w:rsidRDefault="00DC53DE" w:rsidP="00DC53DE">
            <w:pPr>
              <w:pStyle w:val="TAL"/>
            </w:pPr>
            <w:r>
              <w:t>C</w:t>
            </w:r>
          </w:p>
        </w:tc>
      </w:tr>
      <w:tr w:rsidR="00DC53DE" w14:paraId="5342F6ED" w14:textId="77777777" w:rsidTr="0059610D">
        <w:trPr>
          <w:jc w:val="center"/>
        </w:trPr>
        <w:tc>
          <w:tcPr>
            <w:tcW w:w="2690" w:type="dxa"/>
            <w:tcBorders>
              <w:top w:val="single" w:sz="4" w:space="0" w:color="auto"/>
              <w:left w:val="single" w:sz="4" w:space="0" w:color="auto"/>
              <w:bottom w:val="single" w:sz="4" w:space="0" w:color="auto"/>
              <w:right w:val="single" w:sz="4" w:space="0" w:color="auto"/>
            </w:tcBorders>
            <w:hideMark/>
          </w:tcPr>
          <w:p w14:paraId="0E0DAA2A" w14:textId="5F7A7F92" w:rsidR="00DC53DE" w:rsidRDefault="00037B23" w:rsidP="00DC53DE">
            <w:pPr>
              <w:pStyle w:val="TAL"/>
            </w:pPr>
            <w:r>
              <w:t>s</w:t>
            </w:r>
            <w:r w:rsidR="00E22B30">
              <w:t>UCI</w:t>
            </w:r>
          </w:p>
        </w:tc>
        <w:tc>
          <w:tcPr>
            <w:tcW w:w="6517" w:type="dxa"/>
            <w:tcBorders>
              <w:top w:val="single" w:sz="4" w:space="0" w:color="auto"/>
              <w:left w:val="single" w:sz="4" w:space="0" w:color="auto"/>
              <w:bottom w:val="single" w:sz="4" w:space="0" w:color="auto"/>
              <w:right w:val="single" w:sz="4" w:space="0" w:color="auto"/>
            </w:tcBorders>
            <w:hideMark/>
          </w:tcPr>
          <w:p w14:paraId="3D45CA06" w14:textId="207EC2E5" w:rsidR="00DC53DE" w:rsidRDefault="00DC53DE" w:rsidP="00DC53DE">
            <w:pPr>
              <w:pStyle w:val="TAL"/>
            </w:pPr>
            <w:r>
              <w:t>SUCI used in the procedure, if applicable and if available (see N</w:t>
            </w:r>
            <w:r w:rsidR="00490F8D">
              <w:t>OTE</w:t>
            </w:r>
            <w:r>
              <w:t>)</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39642DEF" w14:textId="77777777" w:rsidR="00DC53DE" w:rsidRDefault="00DC53DE" w:rsidP="00DC53DE">
            <w:pPr>
              <w:pStyle w:val="TAL"/>
            </w:pPr>
            <w:r>
              <w:t>C</w:t>
            </w:r>
          </w:p>
        </w:tc>
      </w:tr>
      <w:tr w:rsidR="00DC53DE" w14:paraId="63F4ADC2" w14:textId="77777777" w:rsidTr="0059610D">
        <w:trPr>
          <w:jc w:val="center"/>
        </w:trPr>
        <w:tc>
          <w:tcPr>
            <w:tcW w:w="2690" w:type="dxa"/>
            <w:tcBorders>
              <w:top w:val="single" w:sz="4" w:space="0" w:color="auto"/>
              <w:left w:val="single" w:sz="4" w:space="0" w:color="auto"/>
              <w:bottom w:val="single" w:sz="4" w:space="0" w:color="auto"/>
              <w:right w:val="single" w:sz="4" w:space="0" w:color="auto"/>
            </w:tcBorders>
            <w:hideMark/>
          </w:tcPr>
          <w:p w14:paraId="4B07B86A" w14:textId="797CEC69" w:rsidR="00DC53DE" w:rsidRDefault="00037B23" w:rsidP="00DC53DE">
            <w:pPr>
              <w:pStyle w:val="TAL"/>
            </w:pPr>
            <w:r>
              <w:t>p</w:t>
            </w:r>
            <w:r w:rsidR="00E22B30">
              <w:t>EI</w:t>
            </w:r>
          </w:p>
        </w:tc>
        <w:tc>
          <w:tcPr>
            <w:tcW w:w="6517" w:type="dxa"/>
            <w:tcBorders>
              <w:top w:val="single" w:sz="4" w:space="0" w:color="auto"/>
              <w:left w:val="single" w:sz="4" w:space="0" w:color="auto"/>
              <w:bottom w:val="single" w:sz="4" w:space="0" w:color="auto"/>
              <w:right w:val="single" w:sz="4" w:space="0" w:color="auto"/>
            </w:tcBorders>
            <w:hideMark/>
          </w:tcPr>
          <w:p w14:paraId="023A9DF1" w14:textId="3A07876F" w:rsidR="00DC53DE" w:rsidRDefault="00DC53DE" w:rsidP="00DC53DE">
            <w:pPr>
              <w:pStyle w:val="TAL"/>
            </w:pPr>
            <w:r>
              <w:t>PEI used in the procedure, if available (see N</w:t>
            </w:r>
            <w:r w:rsidR="00490F8D">
              <w:t>OTE</w:t>
            </w:r>
            <w:r>
              <w:t>)</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1DC9DB74" w14:textId="77777777" w:rsidR="00DC53DE" w:rsidRDefault="00DC53DE" w:rsidP="00DC53DE">
            <w:pPr>
              <w:pStyle w:val="TAL"/>
            </w:pPr>
            <w:r>
              <w:t>C</w:t>
            </w:r>
          </w:p>
        </w:tc>
      </w:tr>
      <w:tr w:rsidR="00DC53DE" w14:paraId="793516F4" w14:textId="77777777" w:rsidTr="0059610D">
        <w:trPr>
          <w:jc w:val="center"/>
        </w:trPr>
        <w:tc>
          <w:tcPr>
            <w:tcW w:w="2690" w:type="dxa"/>
            <w:tcBorders>
              <w:top w:val="single" w:sz="4" w:space="0" w:color="auto"/>
              <w:left w:val="single" w:sz="4" w:space="0" w:color="auto"/>
              <w:bottom w:val="single" w:sz="4" w:space="0" w:color="auto"/>
              <w:right w:val="single" w:sz="4" w:space="0" w:color="auto"/>
            </w:tcBorders>
            <w:hideMark/>
          </w:tcPr>
          <w:p w14:paraId="3CBADA4C" w14:textId="48867952" w:rsidR="00DC53DE" w:rsidRDefault="00037B23" w:rsidP="00DC53DE">
            <w:pPr>
              <w:pStyle w:val="TAL"/>
            </w:pPr>
            <w:r>
              <w:t>g</w:t>
            </w:r>
            <w:r w:rsidR="00E22B30">
              <w:t>PSI</w:t>
            </w:r>
          </w:p>
        </w:tc>
        <w:tc>
          <w:tcPr>
            <w:tcW w:w="6517" w:type="dxa"/>
            <w:tcBorders>
              <w:top w:val="single" w:sz="4" w:space="0" w:color="auto"/>
              <w:left w:val="single" w:sz="4" w:space="0" w:color="auto"/>
              <w:bottom w:val="single" w:sz="4" w:space="0" w:color="auto"/>
              <w:right w:val="single" w:sz="4" w:space="0" w:color="auto"/>
            </w:tcBorders>
            <w:hideMark/>
          </w:tcPr>
          <w:p w14:paraId="675561E2" w14:textId="4DE388A9" w:rsidR="00DC53DE" w:rsidRDefault="00DC53DE" w:rsidP="00DC53DE">
            <w:pPr>
              <w:pStyle w:val="TAL"/>
            </w:pPr>
            <w:r>
              <w:t>GPSI used in the procedure, if available (see N</w:t>
            </w:r>
            <w:r w:rsidR="00490F8D">
              <w:t>OTE</w:t>
            </w:r>
            <w:r>
              <w:t>)</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519917DB" w14:textId="77777777" w:rsidR="00DC53DE" w:rsidRDefault="00DC53DE" w:rsidP="00DC53DE">
            <w:pPr>
              <w:pStyle w:val="TAL"/>
            </w:pPr>
            <w:r>
              <w:t>C</w:t>
            </w:r>
          </w:p>
        </w:tc>
      </w:tr>
      <w:tr w:rsidR="00DC53DE" w14:paraId="2111E86A" w14:textId="77777777" w:rsidTr="0059610D">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4BE8C26" w14:textId="69E91E52" w:rsidR="00DC53DE" w:rsidRDefault="00037B23" w:rsidP="00DC53DE">
            <w:pPr>
              <w:pStyle w:val="TAL"/>
            </w:pPr>
            <w:r>
              <w:t>g</w:t>
            </w:r>
            <w:r w:rsidR="00E22B30">
              <w:t>UTI</w:t>
            </w:r>
          </w:p>
        </w:tc>
        <w:tc>
          <w:tcPr>
            <w:tcW w:w="6517" w:type="dxa"/>
            <w:tcBorders>
              <w:top w:val="single" w:sz="4" w:space="0" w:color="auto"/>
              <w:left w:val="single" w:sz="4" w:space="0" w:color="auto"/>
              <w:bottom w:val="single" w:sz="4" w:space="0" w:color="auto"/>
              <w:right w:val="single" w:sz="4" w:space="0" w:color="auto"/>
            </w:tcBorders>
          </w:tcPr>
          <w:p w14:paraId="1D134AE0" w14:textId="2CFEA558" w:rsidR="00DC53DE" w:rsidRDefault="00DC53DE" w:rsidP="008C0455">
            <w:pPr>
              <w:pStyle w:val="TAL"/>
            </w:pPr>
            <w:r>
              <w:t>5G-GUTI used in the procedure, if available, see TS 24.501 [</w:t>
            </w:r>
            <w:r w:rsidR="00772B8D">
              <w:t>13</w:t>
            </w:r>
            <w:r>
              <w:t>], clause 9.11.3.4 (see N</w:t>
            </w:r>
            <w:r w:rsidR="00FB0DE5">
              <w:t>OTE</w:t>
            </w:r>
            <w:r>
              <w:t>)</w:t>
            </w:r>
            <w:r w:rsidR="00C76AA7">
              <w:t>.</w:t>
            </w:r>
          </w:p>
        </w:tc>
        <w:tc>
          <w:tcPr>
            <w:tcW w:w="715" w:type="dxa"/>
            <w:tcBorders>
              <w:top w:val="single" w:sz="4" w:space="0" w:color="auto"/>
              <w:left w:val="single" w:sz="4" w:space="0" w:color="auto"/>
              <w:bottom w:val="single" w:sz="4" w:space="0" w:color="auto"/>
              <w:right w:val="single" w:sz="4" w:space="0" w:color="auto"/>
            </w:tcBorders>
          </w:tcPr>
          <w:p w14:paraId="082C2847" w14:textId="77777777" w:rsidR="00DC53DE" w:rsidDel="00960AAF" w:rsidRDefault="00DC53DE" w:rsidP="00DC53DE">
            <w:pPr>
              <w:pStyle w:val="TAL"/>
            </w:pPr>
            <w:r>
              <w:t>C</w:t>
            </w:r>
          </w:p>
        </w:tc>
      </w:tr>
      <w:tr w:rsidR="00DC53DE" w14:paraId="7C86FC32" w14:textId="77777777" w:rsidTr="0059610D">
        <w:trPr>
          <w:jc w:val="center"/>
        </w:trPr>
        <w:tc>
          <w:tcPr>
            <w:tcW w:w="2690" w:type="dxa"/>
            <w:tcBorders>
              <w:top w:val="single" w:sz="4" w:space="0" w:color="auto"/>
              <w:left w:val="single" w:sz="4" w:space="0" w:color="auto"/>
              <w:bottom w:val="single" w:sz="4" w:space="0" w:color="auto"/>
              <w:right w:val="single" w:sz="4" w:space="0" w:color="auto"/>
            </w:tcBorders>
            <w:hideMark/>
          </w:tcPr>
          <w:p w14:paraId="470DDBF6" w14:textId="10B521E4" w:rsidR="00DC53DE" w:rsidRDefault="00037B23" w:rsidP="00DC53DE">
            <w:pPr>
              <w:pStyle w:val="TAL"/>
            </w:pPr>
            <w:r>
              <w:t>l</w:t>
            </w:r>
            <w:r w:rsidR="00DC53DE">
              <w:t>ocation</w:t>
            </w:r>
          </w:p>
        </w:tc>
        <w:tc>
          <w:tcPr>
            <w:tcW w:w="6517" w:type="dxa"/>
            <w:tcBorders>
              <w:top w:val="single" w:sz="4" w:space="0" w:color="auto"/>
              <w:left w:val="single" w:sz="4" w:space="0" w:color="auto"/>
              <w:bottom w:val="single" w:sz="4" w:space="0" w:color="auto"/>
              <w:right w:val="single" w:sz="4" w:space="0" w:color="auto"/>
            </w:tcBorders>
            <w:hideMark/>
          </w:tcPr>
          <w:p w14:paraId="7363EC9E" w14:textId="77777777" w:rsidR="00DC53DE" w:rsidRDefault="00DC53DE" w:rsidP="00DC53DE">
            <w:pPr>
              <w:pStyle w:val="TAL"/>
            </w:pPr>
            <w:r>
              <w:t>Location information determined during the procedure, if available</w:t>
            </w:r>
            <w:r w:rsidR="00C76AA7">
              <w:t>.</w:t>
            </w:r>
          </w:p>
          <w:p w14:paraId="79BC41B5" w14:textId="554644AB" w:rsidR="00EC4A30" w:rsidRDefault="00EC4A30" w:rsidP="00DC53DE">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Borders>
              <w:top w:val="single" w:sz="4" w:space="0" w:color="auto"/>
              <w:left w:val="single" w:sz="4" w:space="0" w:color="auto"/>
              <w:bottom w:val="single" w:sz="4" w:space="0" w:color="auto"/>
              <w:right w:val="single" w:sz="4" w:space="0" w:color="auto"/>
            </w:tcBorders>
            <w:hideMark/>
          </w:tcPr>
          <w:p w14:paraId="4631B8AF" w14:textId="77777777" w:rsidR="00DC53DE" w:rsidRDefault="00DC53DE" w:rsidP="00DC53DE">
            <w:pPr>
              <w:pStyle w:val="TAL"/>
            </w:pPr>
            <w:r>
              <w:t>C</w:t>
            </w:r>
          </w:p>
        </w:tc>
      </w:tr>
      <w:tr w:rsidR="0059610D" w14:paraId="375A3EF5" w14:textId="77777777" w:rsidTr="005E28E0">
        <w:trPr>
          <w:jc w:val="center"/>
        </w:trPr>
        <w:tc>
          <w:tcPr>
            <w:tcW w:w="9915" w:type="dxa"/>
            <w:gridSpan w:val="3"/>
            <w:tcBorders>
              <w:top w:val="single" w:sz="4" w:space="0" w:color="auto"/>
              <w:left w:val="single" w:sz="4" w:space="0" w:color="auto"/>
              <w:bottom w:val="single" w:sz="4" w:space="0" w:color="auto"/>
              <w:right w:val="single" w:sz="4" w:space="0" w:color="auto"/>
            </w:tcBorders>
          </w:tcPr>
          <w:p w14:paraId="383A8056" w14:textId="147E99D9" w:rsidR="0059610D" w:rsidRDefault="0059610D" w:rsidP="009C05D9">
            <w:pPr>
              <w:pStyle w:val="NO"/>
            </w:pPr>
            <w:r w:rsidRPr="00B34E31">
              <w:t>N</w:t>
            </w:r>
            <w:r>
              <w:t>OTE</w:t>
            </w:r>
            <w:r w:rsidRPr="00B34E31">
              <w:t>:</w:t>
            </w:r>
            <w:r w:rsidR="00F47DCF">
              <w:tab/>
            </w:r>
            <w:r w:rsidRPr="00A03171">
              <w:t>At leas</w:t>
            </w:r>
            <w:r>
              <w:t>t one identity shall be provided, the others shall be provided if available.</w:t>
            </w:r>
          </w:p>
        </w:tc>
      </w:tr>
    </w:tbl>
    <w:p w14:paraId="6185F635" w14:textId="77777777" w:rsidR="00DC53DE" w:rsidRPr="005837B4" w:rsidRDefault="00DC53DE" w:rsidP="00DC53DE">
      <w:pPr>
        <w:tabs>
          <w:tab w:val="left" w:pos="2660"/>
        </w:tabs>
        <w:rPr>
          <w:b/>
          <w:lang w:val="en-US"/>
        </w:rPr>
      </w:pPr>
    </w:p>
    <w:p w14:paraId="7DAA375B" w14:textId="77777777" w:rsidR="00573177" w:rsidRDefault="00573177" w:rsidP="00573177">
      <w:pPr>
        <w:pStyle w:val="Heading4"/>
      </w:pPr>
      <w:bookmarkStart w:id="64" w:name="_Toc153126636"/>
      <w:r>
        <w:t>6.2.2.3</w:t>
      </w:r>
      <w:r>
        <w:tab/>
        <w:t>Generation of IRI over LI_HI2</w:t>
      </w:r>
      <w:bookmarkEnd w:id="64"/>
    </w:p>
    <w:p w14:paraId="774EBF05" w14:textId="55B9FBCB" w:rsidR="006C2C35" w:rsidRDefault="006C2C35" w:rsidP="006C2C35">
      <w:r>
        <w:t>When an xIRI is received over LI_X2 from the IRI-POI in AMF, the MDF2 shall generate the corresponding IRI message and deliver over LI_HI2 without undue delay. The IRI message shall contain a copy of the relevant record received in the xIRI over LI_X2. This record may be enriched with any additional information available at the MDF (e.g. additional location information).</w:t>
      </w:r>
    </w:p>
    <w:p w14:paraId="230320C6" w14:textId="77777777" w:rsidR="006C2C35" w:rsidRDefault="006C2C35" w:rsidP="006C2C35">
      <w:r>
        <w:t>The timestamp field of the psHeader structure shall be set to the time at which the AMF event was observed (i.e. the timestamp field of the X2 PDU).</w:t>
      </w:r>
    </w:p>
    <w:p w14:paraId="4A0D0C71" w14:textId="77777777" w:rsidR="006C2C35" w:rsidRDefault="006C2C35" w:rsidP="006C2C35">
      <w:bookmarkStart w:id="65" w:name="_Hlk526235424"/>
      <w:r>
        <w:t>The threeGPP33128DefinedIRI field in ETSI TS 102 232-7 [10] clause 15 shall be populated with the BER-encoded IRIPayload.</w:t>
      </w:r>
    </w:p>
    <w:bookmarkEnd w:id="65"/>
    <w:p w14:paraId="71A333F3" w14:textId="77777777" w:rsidR="006C2C35" w:rsidRDefault="006C2C35" w:rsidP="006C2C35">
      <w:r>
        <w:t>When an additional warrant is activated on a target UE and the LIPF uses the same XID for the additional warrant, the MDF2 shall be able to generate and deliver the IRI message containing the AMFStartOfInterceptionWithRegisteredUE record to the LEMF associated with the additional warrant without receiving a corresponding xIRI. The payload of the AMFStartOfInterceptionWithRegisteredUE record is specified in table 6.2.2-4.</w:t>
      </w:r>
    </w:p>
    <w:p w14:paraId="63B9E885" w14:textId="3D2EE8FE" w:rsidR="00573177" w:rsidRDefault="00573177" w:rsidP="00573177">
      <w:pPr>
        <w:pStyle w:val="Heading4"/>
      </w:pPr>
      <w:bookmarkStart w:id="66" w:name="_Toc153126637"/>
      <w:r>
        <w:t>6.2.2.4</w:t>
      </w:r>
      <w:r>
        <w:tab/>
        <w:t xml:space="preserve">Identity </w:t>
      </w:r>
      <w:r w:rsidR="006D247A">
        <w:t>p</w:t>
      </w:r>
      <w:r>
        <w:t>rivacy</w:t>
      </w:r>
      <w:bookmarkEnd w:id="66"/>
    </w:p>
    <w:p w14:paraId="6E1A2728" w14:textId="6A718B38" w:rsidR="00573177" w:rsidRDefault="00573177" w:rsidP="00573177">
      <w:r>
        <w:t>The AMF shall ensure for every registration (including re-registration) that SUPI has been provided by the UDM to the AMF and that the SUCI to SUPI mapping has been verified as defined in TS 33.50</w:t>
      </w:r>
      <w:r w:rsidR="00627EBF">
        <w:t>1</w:t>
      </w:r>
      <w:r>
        <w:t xml:space="preserve"> [11]. This shall be performed regardless of whether the SUPI is a target of interception, and whether the null encryption algorithm is used for the SUCI. The AMF shall maintain the SUPI to SUCI mapping for at least the lifetime of the registration in order to allow interception </w:t>
      </w:r>
      <w:r w:rsidR="003275DA">
        <w:t xml:space="preserve">based </w:t>
      </w:r>
      <w:r>
        <w:t>on SUPI after the initial registration.</w:t>
      </w:r>
    </w:p>
    <w:p w14:paraId="7C5D187F" w14:textId="5202144D" w:rsidR="00573177" w:rsidRDefault="00573177" w:rsidP="00573177">
      <w:pPr>
        <w:pStyle w:val="Heading3"/>
      </w:pPr>
      <w:bookmarkStart w:id="67" w:name="_Toc153126638"/>
      <w:r>
        <w:t>6.2.3</w:t>
      </w:r>
      <w:r>
        <w:tab/>
        <w:t>LI for SMF/UPF</w:t>
      </w:r>
      <w:bookmarkEnd w:id="67"/>
    </w:p>
    <w:p w14:paraId="3A472766" w14:textId="7A239CA6" w:rsidR="00573177" w:rsidRDefault="00573177" w:rsidP="00573177">
      <w:pPr>
        <w:pStyle w:val="Heading4"/>
      </w:pPr>
      <w:bookmarkStart w:id="68" w:name="_Toc153126639"/>
      <w:r>
        <w:t>6.2.3.</w:t>
      </w:r>
      <w:r w:rsidR="000D4C6D">
        <w:t>1</w:t>
      </w:r>
      <w:r>
        <w:tab/>
        <w:t>Provisioning of SMF over LI_X1</w:t>
      </w:r>
      <w:bookmarkEnd w:id="68"/>
    </w:p>
    <w:p w14:paraId="56BF4068" w14:textId="314662EC" w:rsidR="00573177" w:rsidRDefault="00573177" w:rsidP="00573177">
      <w:r>
        <w:t xml:space="preserve">The IRI-POI and CC-TF present in the SMF are provisioned over LI_X1 by the LIPF using the X1 protocol as described in clause 5.2.2. </w:t>
      </w:r>
      <w:r w:rsidR="002C471A">
        <w:t xml:space="preserve">If an SMF and UPF are implemented as a single function, then this interface may be sufficient to provision both (see </w:t>
      </w:r>
      <w:r w:rsidR="008B7D12">
        <w:t xml:space="preserve">clause </w:t>
      </w:r>
      <w:r w:rsidR="002C471A">
        <w:t>6.2.3.3).</w:t>
      </w:r>
    </w:p>
    <w:p w14:paraId="2C79074C" w14:textId="6842CA38" w:rsidR="000D4C6D" w:rsidRDefault="000D4C6D" w:rsidP="000D4C6D">
      <w:r>
        <w:t xml:space="preserve">The POI in the SMF shall support the following </w:t>
      </w:r>
      <w:r w:rsidR="00746B1D">
        <w:t>t</w:t>
      </w:r>
      <w:r>
        <w:t xml:space="preserve">arget </w:t>
      </w:r>
      <w:r w:rsidR="00746B1D">
        <w:t>i</w:t>
      </w:r>
      <w:r>
        <w:t xml:space="preserve">dentifier </w:t>
      </w:r>
      <w:r w:rsidR="00746B1D">
        <w:t>f</w:t>
      </w:r>
      <w:r>
        <w:t xml:space="preserve">ormats in the ETSI TS 103 221-1 [7] messages (or equivalent </w:t>
      </w:r>
      <w:r w:rsidR="00746B1D">
        <w:t>i</w:t>
      </w:r>
      <w:r>
        <w:t>f ETSI TS 103 221-1</w:t>
      </w:r>
      <w:r w:rsidR="008D451B">
        <w:t xml:space="preserve"> [7]</w:t>
      </w:r>
      <w:r>
        <w:t xml:space="preserve"> is not used):</w:t>
      </w:r>
    </w:p>
    <w:p w14:paraId="3A19B591" w14:textId="012DE192" w:rsidR="000D4C6D" w:rsidRDefault="00A76152" w:rsidP="00A76152">
      <w:pPr>
        <w:pStyle w:val="B1"/>
      </w:pPr>
      <w:r>
        <w:t>-</w:t>
      </w:r>
      <w:r>
        <w:tab/>
      </w:r>
      <w:r w:rsidR="000D4C6D">
        <w:t>SUPI</w:t>
      </w:r>
      <w:r w:rsidR="002C471A">
        <w:t>.</w:t>
      </w:r>
    </w:p>
    <w:p w14:paraId="0757560B" w14:textId="229A9453" w:rsidR="000D4C6D" w:rsidRDefault="00A76152" w:rsidP="00A76152">
      <w:pPr>
        <w:pStyle w:val="B1"/>
      </w:pPr>
      <w:r>
        <w:t>-</w:t>
      </w:r>
      <w:r>
        <w:tab/>
      </w:r>
      <w:r w:rsidR="000D4C6D">
        <w:t>PEI</w:t>
      </w:r>
      <w:r w:rsidR="002C471A">
        <w:t>.</w:t>
      </w:r>
    </w:p>
    <w:p w14:paraId="3C8C99B8" w14:textId="50A16905" w:rsidR="000D4C6D" w:rsidRDefault="00A76152" w:rsidP="00A76152">
      <w:pPr>
        <w:pStyle w:val="B1"/>
      </w:pPr>
      <w:r>
        <w:t>-</w:t>
      </w:r>
      <w:r>
        <w:tab/>
      </w:r>
      <w:r w:rsidR="000D4C6D">
        <w:t>GPSI</w:t>
      </w:r>
      <w:r w:rsidR="002C471A">
        <w:t>.</w:t>
      </w:r>
    </w:p>
    <w:p w14:paraId="1C834B62" w14:textId="7726E4EB" w:rsidR="00F80CC4" w:rsidRPr="0025309B" w:rsidRDefault="00F80CC4" w:rsidP="00F80CC4">
      <w:pPr>
        <w:keepNext/>
        <w:rPr>
          <w:rFonts w:eastAsiaTheme="minorHAnsi" w:cs="Arial"/>
          <w:b/>
          <w:szCs w:val="24"/>
          <w:lang w:val="en-US"/>
        </w:rPr>
      </w:pPr>
      <w:r w:rsidRPr="00F773EB">
        <w:lastRenderedPageBreak/>
        <w:t>If packet</w:t>
      </w:r>
      <w:r>
        <w:t xml:space="preserve"> header reporting is required, parameters specified in t</w:t>
      </w:r>
      <w:r w:rsidRPr="00F773EB">
        <w:t xml:space="preserve">able </w:t>
      </w:r>
      <w:r w:rsidRPr="00020C2C">
        <w:t>6.2.3-</w:t>
      </w:r>
      <w:r w:rsidR="00FB0DE5" w:rsidRPr="00020C2C">
        <w:t>9</w:t>
      </w:r>
      <w:r w:rsidRPr="00020C2C">
        <w:t xml:space="preserve">: ActivatePDHReporting </w:t>
      </w:r>
      <w:r w:rsidR="006C2C35">
        <w:t>p</w:t>
      </w:r>
      <w:r w:rsidRPr="00020C2C">
        <w:t>arameters</w:t>
      </w:r>
      <w:r w:rsidRPr="00F773EB">
        <w:rPr>
          <w:i/>
        </w:rPr>
        <w:t xml:space="preserve"> </w:t>
      </w:r>
      <w:r>
        <w:t>shall be provided as part of the LI_X1 provisioning message.</w:t>
      </w:r>
    </w:p>
    <w:p w14:paraId="1ADB4494" w14:textId="7B4F90D0" w:rsidR="00573177" w:rsidRDefault="00573177" w:rsidP="00573177">
      <w:pPr>
        <w:pStyle w:val="Heading4"/>
      </w:pPr>
      <w:bookmarkStart w:id="69" w:name="_Toc153126640"/>
      <w:r>
        <w:t>6.2.3.</w:t>
      </w:r>
      <w:r w:rsidR="000D4C6D">
        <w:t>2</w:t>
      </w:r>
      <w:r>
        <w:tab/>
        <w:t xml:space="preserve">Generation of xIRI at </w:t>
      </w:r>
      <w:r w:rsidR="005C6EC0">
        <w:t xml:space="preserve">IRI-POI in </w:t>
      </w:r>
      <w:r>
        <w:t>SMF over LI_X2</w:t>
      </w:r>
      <w:bookmarkEnd w:id="69"/>
    </w:p>
    <w:p w14:paraId="1072A605" w14:textId="63C0E948" w:rsidR="000D4C6D" w:rsidRPr="000D4C6D" w:rsidRDefault="000D4C6D" w:rsidP="00FC1C6A">
      <w:pPr>
        <w:pStyle w:val="Heading5"/>
      </w:pPr>
      <w:bookmarkStart w:id="70" w:name="_Toc153126641"/>
      <w:r>
        <w:t>6.2.3.2.1</w:t>
      </w:r>
      <w:r>
        <w:tab/>
        <w:t>General</w:t>
      </w:r>
      <w:bookmarkEnd w:id="70"/>
    </w:p>
    <w:p w14:paraId="265FC141" w14:textId="77777777" w:rsidR="006C2C35" w:rsidRDefault="006C2C35" w:rsidP="006C2C35">
      <w:r>
        <w:t>The IRI-POI present in the SMF shall send the xIRIs over LI_X2 for each of the events listed in TS 33.127 [5] clause 6.2.3.3, the details of which are described in the following sub-clauses.</w:t>
      </w:r>
    </w:p>
    <w:p w14:paraId="1B05662C" w14:textId="7C60C7EC" w:rsidR="000D4C6D" w:rsidRDefault="000D4C6D" w:rsidP="000D4C6D">
      <w:pPr>
        <w:pStyle w:val="Heading5"/>
      </w:pPr>
      <w:bookmarkStart w:id="71" w:name="_Toc153126642"/>
      <w:r>
        <w:t>6.2.3.2.2</w:t>
      </w:r>
      <w:r>
        <w:tab/>
        <w:t xml:space="preserve">PDU </w:t>
      </w:r>
      <w:r w:rsidR="0001070A">
        <w:t>s</w:t>
      </w:r>
      <w:r>
        <w:t xml:space="preserve">ession </w:t>
      </w:r>
      <w:r w:rsidR="0001070A">
        <w:t>e</w:t>
      </w:r>
      <w:r>
        <w:t>stablishment</w:t>
      </w:r>
      <w:bookmarkEnd w:id="71"/>
    </w:p>
    <w:p w14:paraId="36DB4F4B" w14:textId="557B23BB" w:rsidR="006301D0" w:rsidRDefault="000D4C6D" w:rsidP="000D4C6D">
      <w:r>
        <w:t>The IRI</w:t>
      </w:r>
      <w:r w:rsidR="002C471A">
        <w:t>-</w:t>
      </w:r>
      <w:r>
        <w:t xml:space="preserve">POI in the SMF shall generate an </w:t>
      </w:r>
      <w:r w:rsidR="00D17D59">
        <w:t>xIRI containing an SMFPDUSessionEstablishment record</w:t>
      </w:r>
      <w:r w:rsidR="002C471A">
        <w:t xml:space="preserve"> </w:t>
      </w:r>
      <w:r>
        <w:t xml:space="preserve">when the IRI-POI present in the SMF detects that a PDU session has been established for the target UE. </w:t>
      </w:r>
      <w:r w:rsidR="006301D0">
        <w:t>The IRI-POI present in the SMF shall generate the xIRI for the following events:</w:t>
      </w:r>
    </w:p>
    <w:p w14:paraId="12EB269F" w14:textId="76B0D00C" w:rsidR="006301D0" w:rsidRDefault="006F2252" w:rsidP="00E13879">
      <w:pPr>
        <w:pStyle w:val="B1"/>
      </w:pPr>
      <w:r>
        <w:t>-</w:t>
      </w:r>
      <w:r>
        <w:tab/>
      </w:r>
      <w:r w:rsidR="006301D0">
        <w:t xml:space="preserve">For a non-roaming scenario, the SMF (or for a roaming scenario, V-SMF in the VPLMN), sends the N1 NAS message (via AMF) PDU SESSION ESTABLISHMENT ACCEPT to the UE and the 5G Session Management (5GSM) state within the SMF is changed to PDU </w:t>
      </w:r>
      <w:r w:rsidR="00E45B5D">
        <w:t>SESSION ACTIVE</w:t>
      </w:r>
      <w:r w:rsidR="006301D0">
        <w:t xml:space="preserve"> (see TS 24.501</w:t>
      </w:r>
      <w:r w:rsidR="003531E0">
        <w:t xml:space="preserve"> [13]</w:t>
      </w:r>
      <w:r w:rsidR="006301D0">
        <w:t>).</w:t>
      </w:r>
    </w:p>
    <w:p w14:paraId="5448860A" w14:textId="2502E426" w:rsidR="006301D0" w:rsidRDefault="006F2252" w:rsidP="00E13879">
      <w:pPr>
        <w:pStyle w:val="B1"/>
      </w:pPr>
      <w:r>
        <w:t>-</w:t>
      </w:r>
      <w:r>
        <w:tab/>
      </w:r>
      <w:r w:rsidR="006301D0">
        <w:t xml:space="preserve">For a home-routed roaming scenario, the SMF in the HPLMN (i.e. H-SMF) sends the N16: Nsmf_PDU_Session_Create </w:t>
      </w:r>
      <w:r w:rsidR="0001070A">
        <w:t>r</w:t>
      </w:r>
      <w:r w:rsidR="006301D0">
        <w:t>esponse message with n1SmInfoToUe IE containing the PDU SESSION ESTABLISHMENT ACCEPT (see TS 29.502</w:t>
      </w:r>
      <w:r w:rsidR="00947163">
        <w:t xml:space="preserve"> [16]</w:t>
      </w:r>
      <w:r w:rsidR="006301D0">
        <w:t>).</w:t>
      </w:r>
    </w:p>
    <w:p w14:paraId="5EFEBF2F" w14:textId="782A42A2" w:rsidR="000D4C6D" w:rsidRPr="001A1E56" w:rsidRDefault="000D4C6D" w:rsidP="00160265">
      <w:pPr>
        <w:pStyle w:val="TH"/>
      </w:pPr>
      <w:r w:rsidRPr="001A1E56">
        <w:t xml:space="preserve">Table </w:t>
      </w:r>
      <w:r>
        <w:t>6</w:t>
      </w:r>
      <w:r w:rsidRPr="001A1E56">
        <w:t>.</w:t>
      </w:r>
      <w:r w:rsidR="00772B8D">
        <w:t>2.3-1</w:t>
      </w:r>
      <w:r>
        <w:t>:</w:t>
      </w:r>
      <w:r w:rsidRPr="001A1E56">
        <w:t xml:space="preserve"> </w:t>
      </w:r>
      <w:r>
        <w:t xml:space="preserve">Payload for </w:t>
      </w:r>
      <w:r w:rsidR="00D17D59">
        <w:t>SMFPDUSessionEstablishment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6F934AA7" w14:textId="77777777" w:rsidTr="000D4C6D">
        <w:trPr>
          <w:jc w:val="center"/>
        </w:trPr>
        <w:tc>
          <w:tcPr>
            <w:tcW w:w="2693" w:type="dxa"/>
          </w:tcPr>
          <w:p w14:paraId="6DF944C4" w14:textId="77777777" w:rsidR="000D4C6D" w:rsidRDefault="000D4C6D" w:rsidP="000D4C6D">
            <w:pPr>
              <w:pStyle w:val="TAH"/>
            </w:pPr>
            <w:r>
              <w:t>Field name</w:t>
            </w:r>
          </w:p>
        </w:tc>
        <w:tc>
          <w:tcPr>
            <w:tcW w:w="6521" w:type="dxa"/>
          </w:tcPr>
          <w:p w14:paraId="0ECFF31D" w14:textId="77777777" w:rsidR="000D4C6D" w:rsidRDefault="000D4C6D" w:rsidP="000D4C6D">
            <w:pPr>
              <w:pStyle w:val="TAH"/>
            </w:pPr>
            <w:r>
              <w:t>Description</w:t>
            </w:r>
          </w:p>
        </w:tc>
        <w:tc>
          <w:tcPr>
            <w:tcW w:w="708" w:type="dxa"/>
          </w:tcPr>
          <w:p w14:paraId="5AAE6631" w14:textId="77777777" w:rsidR="000D4C6D" w:rsidRDefault="000D4C6D" w:rsidP="000D4C6D">
            <w:pPr>
              <w:pStyle w:val="TAH"/>
            </w:pPr>
            <w:r>
              <w:t>M/C/O</w:t>
            </w:r>
          </w:p>
        </w:tc>
      </w:tr>
      <w:tr w:rsidR="000D4C6D" w14:paraId="59486039" w14:textId="77777777" w:rsidTr="000D4C6D">
        <w:trPr>
          <w:jc w:val="center"/>
        </w:trPr>
        <w:tc>
          <w:tcPr>
            <w:tcW w:w="2693" w:type="dxa"/>
          </w:tcPr>
          <w:p w14:paraId="00A3D53E" w14:textId="084B3ECF" w:rsidR="000D4C6D" w:rsidRDefault="00037B23" w:rsidP="000D4C6D">
            <w:pPr>
              <w:pStyle w:val="TAL"/>
            </w:pPr>
            <w:r>
              <w:t>s</w:t>
            </w:r>
            <w:r w:rsidR="00E22B30">
              <w:t>UPI</w:t>
            </w:r>
          </w:p>
        </w:tc>
        <w:tc>
          <w:tcPr>
            <w:tcW w:w="6521" w:type="dxa"/>
          </w:tcPr>
          <w:p w14:paraId="283866A5" w14:textId="386876C2" w:rsidR="000D4C6D" w:rsidRDefault="000D4C6D" w:rsidP="000D4C6D">
            <w:pPr>
              <w:pStyle w:val="TAL"/>
            </w:pPr>
            <w:r>
              <w:t>SUPI associated with the PDU session (e.g. as provided by the AMF in the associated Nsmf_PDU_Session_CreateSMContext service operation). Shall be present except for PEI-only unauthenticated emergency sessions</w:t>
            </w:r>
            <w:r w:rsidR="00FB0DE5">
              <w:t xml:space="preserve"> (see NOTE)</w:t>
            </w:r>
            <w:r>
              <w:t>.</w:t>
            </w:r>
          </w:p>
        </w:tc>
        <w:tc>
          <w:tcPr>
            <w:tcW w:w="708" w:type="dxa"/>
          </w:tcPr>
          <w:p w14:paraId="16C6877C" w14:textId="77777777" w:rsidR="000D4C6D" w:rsidRDefault="000D4C6D" w:rsidP="000D4C6D">
            <w:pPr>
              <w:pStyle w:val="TAL"/>
            </w:pPr>
            <w:r>
              <w:t>C</w:t>
            </w:r>
          </w:p>
        </w:tc>
      </w:tr>
      <w:tr w:rsidR="00C47D31" w14:paraId="33D1948D" w14:textId="77777777" w:rsidTr="000D4C6D">
        <w:trPr>
          <w:jc w:val="center"/>
        </w:trPr>
        <w:tc>
          <w:tcPr>
            <w:tcW w:w="2693" w:type="dxa"/>
          </w:tcPr>
          <w:p w14:paraId="7AB129ED" w14:textId="49B54BB6" w:rsidR="00C47D31" w:rsidRDefault="00C47D31" w:rsidP="00C47D31">
            <w:pPr>
              <w:pStyle w:val="TAL"/>
            </w:pPr>
            <w:r>
              <w:t>s</w:t>
            </w:r>
            <w:r w:rsidR="00E22B30">
              <w:t>UPI</w:t>
            </w:r>
            <w:r>
              <w:t>Unauthenticated</w:t>
            </w:r>
          </w:p>
        </w:tc>
        <w:tc>
          <w:tcPr>
            <w:tcW w:w="6521" w:type="dxa"/>
          </w:tcPr>
          <w:p w14:paraId="79A26F5E" w14:textId="2940EECA" w:rsidR="00C47D31" w:rsidRDefault="00C47D31" w:rsidP="00C47D31">
            <w:pPr>
              <w:pStyle w:val="TAL"/>
            </w:pPr>
            <w:r>
              <w:t xml:space="preserve">Shall be present if a SUPI is present in the message, and set to </w:t>
            </w:r>
            <w:r w:rsidR="00F47DCF">
              <w:t>"</w:t>
            </w:r>
            <w:r>
              <w:t>true</w:t>
            </w:r>
            <w:r w:rsidR="00F47DCF">
              <w:t>"</w:t>
            </w:r>
            <w:r>
              <w:t xml:space="preserve"> if the SUPI has not authenticated, or </w:t>
            </w:r>
            <w:r w:rsidR="00F47DCF">
              <w:t>"</w:t>
            </w:r>
            <w:r>
              <w:t>false</w:t>
            </w:r>
            <w:r w:rsidR="00F47DCF">
              <w:t>"</w:t>
            </w:r>
            <w:r>
              <w:t xml:space="preserve"> if it has been authenticated.</w:t>
            </w:r>
          </w:p>
        </w:tc>
        <w:tc>
          <w:tcPr>
            <w:tcW w:w="708" w:type="dxa"/>
          </w:tcPr>
          <w:p w14:paraId="6797562B" w14:textId="5A7AF059" w:rsidR="00C47D31" w:rsidRDefault="00C47D31" w:rsidP="00C47D31">
            <w:pPr>
              <w:pStyle w:val="TAL"/>
            </w:pPr>
            <w:r>
              <w:t>C</w:t>
            </w:r>
          </w:p>
        </w:tc>
      </w:tr>
      <w:tr w:rsidR="00C47D31" w14:paraId="0E16CD33" w14:textId="77777777" w:rsidTr="000D4C6D">
        <w:trPr>
          <w:jc w:val="center"/>
        </w:trPr>
        <w:tc>
          <w:tcPr>
            <w:tcW w:w="2693" w:type="dxa"/>
          </w:tcPr>
          <w:p w14:paraId="48A0476E" w14:textId="4B266E04" w:rsidR="00C47D31" w:rsidRDefault="00C47D31" w:rsidP="00C47D31">
            <w:pPr>
              <w:pStyle w:val="TAL"/>
            </w:pPr>
            <w:r>
              <w:t>p</w:t>
            </w:r>
            <w:r w:rsidR="00E22B30">
              <w:t>EI</w:t>
            </w:r>
          </w:p>
        </w:tc>
        <w:tc>
          <w:tcPr>
            <w:tcW w:w="6521" w:type="dxa"/>
          </w:tcPr>
          <w:p w14:paraId="47E12B84" w14:textId="5215C8E5" w:rsidR="00C47D31" w:rsidRDefault="00C47D31" w:rsidP="00C47D31">
            <w:pPr>
              <w:pStyle w:val="TAL"/>
            </w:pPr>
            <w:r>
              <w:t>PEI associated with the PDU session if available</w:t>
            </w:r>
            <w:r w:rsidR="00FB0DE5">
              <w:t xml:space="preserve"> (see NOTE)</w:t>
            </w:r>
            <w:r w:rsidR="00BF0EAB">
              <w:t>.</w:t>
            </w:r>
          </w:p>
        </w:tc>
        <w:tc>
          <w:tcPr>
            <w:tcW w:w="708" w:type="dxa"/>
          </w:tcPr>
          <w:p w14:paraId="244F37A7" w14:textId="77777777" w:rsidR="00C47D31" w:rsidRDefault="00C47D31" w:rsidP="00C47D31">
            <w:pPr>
              <w:pStyle w:val="TAL"/>
            </w:pPr>
            <w:r>
              <w:t>C</w:t>
            </w:r>
          </w:p>
        </w:tc>
      </w:tr>
      <w:tr w:rsidR="00C47D31" w14:paraId="428E225A" w14:textId="77777777" w:rsidTr="000D4C6D">
        <w:trPr>
          <w:jc w:val="center"/>
        </w:trPr>
        <w:tc>
          <w:tcPr>
            <w:tcW w:w="2693" w:type="dxa"/>
          </w:tcPr>
          <w:p w14:paraId="1BCAD49A" w14:textId="1C5774AF" w:rsidR="00C47D31" w:rsidRDefault="00C47D31" w:rsidP="00C47D31">
            <w:pPr>
              <w:pStyle w:val="TAL"/>
            </w:pPr>
            <w:r>
              <w:t>g</w:t>
            </w:r>
            <w:r w:rsidR="00E22B30">
              <w:t>PSI</w:t>
            </w:r>
          </w:p>
        </w:tc>
        <w:tc>
          <w:tcPr>
            <w:tcW w:w="6521" w:type="dxa"/>
          </w:tcPr>
          <w:p w14:paraId="4F4ADED4" w14:textId="5FB424AA" w:rsidR="00C47D31" w:rsidRDefault="00C47D31" w:rsidP="00C47D31">
            <w:pPr>
              <w:pStyle w:val="TAL"/>
            </w:pPr>
            <w:r>
              <w:t>GPSI associated with the PDU session if available</w:t>
            </w:r>
            <w:r w:rsidR="00FB0DE5">
              <w:t xml:space="preserve"> (see NOTE)</w:t>
            </w:r>
            <w:r w:rsidR="00BF0EAB">
              <w:t>.</w:t>
            </w:r>
          </w:p>
        </w:tc>
        <w:tc>
          <w:tcPr>
            <w:tcW w:w="708" w:type="dxa"/>
          </w:tcPr>
          <w:p w14:paraId="06533E6A" w14:textId="77777777" w:rsidR="00C47D31" w:rsidRDefault="00C47D31" w:rsidP="00C47D31">
            <w:pPr>
              <w:pStyle w:val="TAL"/>
            </w:pPr>
            <w:r>
              <w:t>C</w:t>
            </w:r>
          </w:p>
        </w:tc>
      </w:tr>
      <w:tr w:rsidR="00C47D31" w14:paraId="62B80438" w14:textId="77777777" w:rsidTr="000D4C6D">
        <w:trPr>
          <w:jc w:val="center"/>
        </w:trPr>
        <w:tc>
          <w:tcPr>
            <w:tcW w:w="2693" w:type="dxa"/>
          </w:tcPr>
          <w:p w14:paraId="61C8B939" w14:textId="62242042" w:rsidR="00C47D31" w:rsidRDefault="00C47D31" w:rsidP="00C47D31">
            <w:pPr>
              <w:pStyle w:val="TAL"/>
            </w:pPr>
            <w:r>
              <w:t>p</w:t>
            </w:r>
            <w:r w:rsidR="00E22B30">
              <w:t>DU</w:t>
            </w:r>
            <w:r>
              <w:t>SessionID</w:t>
            </w:r>
          </w:p>
        </w:tc>
        <w:tc>
          <w:tcPr>
            <w:tcW w:w="6521" w:type="dxa"/>
          </w:tcPr>
          <w:p w14:paraId="21DB48C2" w14:textId="06E3E880" w:rsidR="00C47D31" w:rsidRPr="00507617" w:rsidRDefault="00C47D31" w:rsidP="00C47D31">
            <w:pPr>
              <w:pStyle w:val="TAL"/>
              <w:rPr>
                <w:highlight w:val="yellow"/>
              </w:rPr>
            </w:pPr>
            <w:r>
              <w:t>PDU Session ID See clause 9.4 of TS 24.501 [13].</w:t>
            </w:r>
          </w:p>
        </w:tc>
        <w:tc>
          <w:tcPr>
            <w:tcW w:w="708" w:type="dxa"/>
          </w:tcPr>
          <w:p w14:paraId="74830DDE" w14:textId="77777777" w:rsidR="00C47D31" w:rsidRDefault="00C47D31" w:rsidP="00C47D31">
            <w:pPr>
              <w:pStyle w:val="TAL"/>
            </w:pPr>
            <w:r>
              <w:t>M</w:t>
            </w:r>
          </w:p>
        </w:tc>
      </w:tr>
      <w:tr w:rsidR="00C47D31" w14:paraId="0B54C61E" w14:textId="77777777" w:rsidTr="000D4C6D">
        <w:trPr>
          <w:jc w:val="center"/>
        </w:trPr>
        <w:tc>
          <w:tcPr>
            <w:tcW w:w="2693" w:type="dxa"/>
          </w:tcPr>
          <w:p w14:paraId="4886BAE0" w14:textId="1EF67725" w:rsidR="00C47D31" w:rsidRDefault="00C47D31" w:rsidP="00C47D31">
            <w:pPr>
              <w:pStyle w:val="TAL"/>
            </w:pPr>
            <w:r>
              <w:t>g</w:t>
            </w:r>
            <w:r w:rsidR="00E22B30">
              <w:t>TP</w:t>
            </w:r>
            <w:r>
              <w:t>TunnelID</w:t>
            </w:r>
          </w:p>
        </w:tc>
        <w:tc>
          <w:tcPr>
            <w:tcW w:w="6521" w:type="dxa"/>
          </w:tcPr>
          <w:p w14:paraId="73BBF7BE" w14:textId="5F7BC5BB" w:rsidR="00C47D31" w:rsidRDefault="00C47D31" w:rsidP="00C47D31">
            <w:pPr>
              <w:pStyle w:val="TAL"/>
            </w:pPr>
            <w:r>
              <w:t>Contains the F-TEID identifying the GTP tunnel used to encapsulate the traffic, as defined in TS 29.244 [15] clause 8.2.3. Non-GTP encapsulation is for further study.</w:t>
            </w:r>
          </w:p>
        </w:tc>
        <w:tc>
          <w:tcPr>
            <w:tcW w:w="708" w:type="dxa"/>
          </w:tcPr>
          <w:p w14:paraId="0D1C2219" w14:textId="77777777" w:rsidR="00C47D31" w:rsidRDefault="00C47D31" w:rsidP="00C47D31">
            <w:pPr>
              <w:pStyle w:val="TAL"/>
            </w:pPr>
            <w:r>
              <w:t>M</w:t>
            </w:r>
          </w:p>
        </w:tc>
      </w:tr>
      <w:tr w:rsidR="00C47D31" w14:paraId="06347EB7" w14:textId="77777777" w:rsidTr="000D4C6D">
        <w:trPr>
          <w:jc w:val="center"/>
        </w:trPr>
        <w:tc>
          <w:tcPr>
            <w:tcW w:w="2693" w:type="dxa"/>
          </w:tcPr>
          <w:p w14:paraId="4E4126BE" w14:textId="704580E2" w:rsidR="00C47D31" w:rsidRDefault="00C47D31" w:rsidP="00C47D31">
            <w:pPr>
              <w:pStyle w:val="TAL"/>
            </w:pPr>
            <w:r>
              <w:t>p</w:t>
            </w:r>
            <w:r w:rsidR="00E22B30">
              <w:t>DU</w:t>
            </w:r>
            <w:r>
              <w:t>SessionType</w:t>
            </w:r>
          </w:p>
        </w:tc>
        <w:tc>
          <w:tcPr>
            <w:tcW w:w="6521" w:type="dxa"/>
          </w:tcPr>
          <w:p w14:paraId="3478298E" w14:textId="720E86E2" w:rsidR="00C47D31" w:rsidRDefault="00C47D31" w:rsidP="00C47D31">
            <w:pPr>
              <w:pStyle w:val="TAL"/>
            </w:pPr>
            <w:r>
              <w:t xml:space="preserve">Identifies selected PDU session type, see TS 24.501 </w:t>
            </w:r>
            <w:r w:rsidR="003531E0">
              <w:t xml:space="preserve">[13] </w:t>
            </w:r>
            <w:r>
              <w:t>clause 9.11.4.11.</w:t>
            </w:r>
          </w:p>
        </w:tc>
        <w:tc>
          <w:tcPr>
            <w:tcW w:w="708" w:type="dxa"/>
          </w:tcPr>
          <w:p w14:paraId="00DF00F6" w14:textId="77777777" w:rsidR="00C47D31" w:rsidRDefault="00C47D31" w:rsidP="00C47D31">
            <w:pPr>
              <w:pStyle w:val="TAL"/>
            </w:pPr>
            <w:r>
              <w:t>M</w:t>
            </w:r>
          </w:p>
        </w:tc>
      </w:tr>
      <w:tr w:rsidR="00C47D31" w14:paraId="4DE98BFC" w14:textId="77777777" w:rsidTr="000D4C6D">
        <w:trPr>
          <w:jc w:val="center"/>
        </w:trPr>
        <w:tc>
          <w:tcPr>
            <w:tcW w:w="2693" w:type="dxa"/>
          </w:tcPr>
          <w:p w14:paraId="26EDDF71" w14:textId="356E5204" w:rsidR="00C47D31" w:rsidRDefault="00C47D31" w:rsidP="00C47D31">
            <w:pPr>
              <w:pStyle w:val="TAL"/>
            </w:pPr>
            <w:r>
              <w:t>sNSSAI</w:t>
            </w:r>
          </w:p>
        </w:tc>
        <w:tc>
          <w:tcPr>
            <w:tcW w:w="6521" w:type="dxa"/>
          </w:tcPr>
          <w:p w14:paraId="6BFA0CE4" w14:textId="563AECE1" w:rsidR="00C47D31" w:rsidRDefault="00C47D31" w:rsidP="00160265">
            <w:pPr>
              <w:pStyle w:val="TAL"/>
            </w:pPr>
            <w:r>
              <w:t>Slice identifiers associated with the PDU session, if available. See TS 23.003 [1</w:t>
            </w:r>
            <w:r w:rsidR="00ED77F3">
              <w:t>9</w:t>
            </w:r>
            <w:r>
              <w:t>] clause 28.4.2 and TS 23.501 [</w:t>
            </w:r>
            <w:r w:rsidR="009B6C49">
              <w:t>2</w:t>
            </w:r>
            <w:r>
              <w:t>] clause 5.12.2.2.</w:t>
            </w:r>
          </w:p>
        </w:tc>
        <w:tc>
          <w:tcPr>
            <w:tcW w:w="708" w:type="dxa"/>
          </w:tcPr>
          <w:p w14:paraId="72CD6D5D" w14:textId="77777777" w:rsidR="00C47D31" w:rsidRDefault="00C47D31" w:rsidP="00C47D31">
            <w:pPr>
              <w:pStyle w:val="TAL"/>
            </w:pPr>
            <w:r>
              <w:t>C</w:t>
            </w:r>
          </w:p>
        </w:tc>
      </w:tr>
      <w:tr w:rsidR="00C47D31" w14:paraId="0866423E" w14:textId="77777777" w:rsidTr="000D4C6D">
        <w:trPr>
          <w:jc w:val="center"/>
        </w:trPr>
        <w:tc>
          <w:tcPr>
            <w:tcW w:w="2693" w:type="dxa"/>
          </w:tcPr>
          <w:p w14:paraId="13AC1E7D" w14:textId="644D3D4A" w:rsidR="00C47D31" w:rsidRDefault="00C47D31" w:rsidP="00C47D31">
            <w:pPr>
              <w:pStyle w:val="TAL"/>
            </w:pPr>
            <w:r>
              <w:t>u</w:t>
            </w:r>
            <w:r w:rsidR="00E22B30">
              <w:t>E</w:t>
            </w:r>
            <w:r>
              <w:t>Endpoint</w:t>
            </w:r>
          </w:p>
        </w:tc>
        <w:tc>
          <w:tcPr>
            <w:tcW w:w="6521" w:type="dxa"/>
          </w:tcPr>
          <w:p w14:paraId="2EBADEDB" w14:textId="2D9E4915" w:rsidR="00C47D31" w:rsidRDefault="00C47D31" w:rsidP="00C47D31">
            <w:pPr>
              <w:pStyle w:val="TAL"/>
            </w:pPr>
            <w:r>
              <w:t>UE endpoint address(es) if available</w:t>
            </w:r>
            <w:r w:rsidR="00BF0EAB">
              <w:t>.</w:t>
            </w:r>
          </w:p>
        </w:tc>
        <w:tc>
          <w:tcPr>
            <w:tcW w:w="708" w:type="dxa"/>
          </w:tcPr>
          <w:p w14:paraId="52044209" w14:textId="5DED151D" w:rsidR="00C47D31" w:rsidRDefault="00C47D31" w:rsidP="00C47D31">
            <w:pPr>
              <w:pStyle w:val="TAL"/>
            </w:pPr>
            <w:r>
              <w:t>C</w:t>
            </w:r>
          </w:p>
        </w:tc>
      </w:tr>
      <w:tr w:rsidR="00C47D31" w14:paraId="6D6DC089" w14:textId="77777777" w:rsidTr="000D4C6D">
        <w:trPr>
          <w:jc w:val="center"/>
        </w:trPr>
        <w:tc>
          <w:tcPr>
            <w:tcW w:w="2693" w:type="dxa"/>
          </w:tcPr>
          <w:p w14:paraId="4A95C6DA" w14:textId="417F390D" w:rsidR="00C47D31" w:rsidRDefault="00C47D31" w:rsidP="00C47D31">
            <w:pPr>
              <w:pStyle w:val="TAL"/>
            </w:pPr>
            <w:r>
              <w:t>non3GPPAccessEndpoint</w:t>
            </w:r>
          </w:p>
        </w:tc>
        <w:tc>
          <w:tcPr>
            <w:tcW w:w="6521" w:type="dxa"/>
          </w:tcPr>
          <w:p w14:paraId="6EFA85EA" w14:textId="3917E118" w:rsidR="00C47D31" w:rsidRDefault="00C47D31" w:rsidP="00C47D31">
            <w:pPr>
              <w:pStyle w:val="TAL"/>
            </w:pPr>
            <w:r w:rsidRPr="008109D3">
              <w:t>UE's local IP address used to reach the N3IWF</w:t>
            </w:r>
            <w:r>
              <w:t>, if available</w:t>
            </w:r>
            <w:r w:rsidR="00BF0EAB">
              <w:t>.</w:t>
            </w:r>
            <w:r w:rsidR="00C3512E">
              <w:t xml:space="preserve"> IP addresses are given as 4 octets (for IPv4) or 16 octets (for IPv6) with the most significant octet first (network byte order).</w:t>
            </w:r>
          </w:p>
        </w:tc>
        <w:tc>
          <w:tcPr>
            <w:tcW w:w="708" w:type="dxa"/>
          </w:tcPr>
          <w:p w14:paraId="1BF0515B" w14:textId="7FAFA66B" w:rsidR="00C47D31" w:rsidRDefault="00C47D31" w:rsidP="00C47D31">
            <w:pPr>
              <w:pStyle w:val="TAL"/>
            </w:pPr>
            <w:r>
              <w:t>C</w:t>
            </w:r>
          </w:p>
        </w:tc>
      </w:tr>
      <w:tr w:rsidR="00C47D31" w14:paraId="3692A49D" w14:textId="77777777" w:rsidTr="000D4C6D">
        <w:trPr>
          <w:jc w:val="center"/>
        </w:trPr>
        <w:tc>
          <w:tcPr>
            <w:tcW w:w="2693" w:type="dxa"/>
          </w:tcPr>
          <w:p w14:paraId="5607F85F" w14:textId="023537EC" w:rsidR="00C47D31" w:rsidRDefault="00C47D31" w:rsidP="00C47D31">
            <w:pPr>
              <w:pStyle w:val="TAL"/>
            </w:pPr>
            <w:r>
              <w:t>location</w:t>
            </w:r>
          </w:p>
        </w:tc>
        <w:tc>
          <w:tcPr>
            <w:tcW w:w="6521" w:type="dxa"/>
          </w:tcPr>
          <w:p w14:paraId="2A633944" w14:textId="77777777" w:rsidR="00C47D31" w:rsidRDefault="00C47D31" w:rsidP="00C47D31">
            <w:pPr>
              <w:pStyle w:val="TAL"/>
            </w:pPr>
            <w:r>
              <w:t>Location information provided by the AMF, if available</w:t>
            </w:r>
            <w:r w:rsidR="00BF0EAB">
              <w:t>.</w:t>
            </w:r>
          </w:p>
          <w:p w14:paraId="0AD04907" w14:textId="5519A653" w:rsidR="005273A5" w:rsidRDefault="005273A5" w:rsidP="00C47D31">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738E5653" w14:textId="77777777" w:rsidR="00C47D31" w:rsidRDefault="00C47D31" w:rsidP="00C47D31">
            <w:pPr>
              <w:pStyle w:val="TAL"/>
            </w:pPr>
            <w:r>
              <w:t>C</w:t>
            </w:r>
          </w:p>
        </w:tc>
      </w:tr>
      <w:tr w:rsidR="00C47D31" w14:paraId="58BA3639" w14:textId="77777777" w:rsidTr="000D4C6D">
        <w:trPr>
          <w:jc w:val="center"/>
        </w:trPr>
        <w:tc>
          <w:tcPr>
            <w:tcW w:w="2693" w:type="dxa"/>
          </w:tcPr>
          <w:p w14:paraId="32C1FB9E" w14:textId="4EAF0BC3" w:rsidR="00C47D31" w:rsidRPr="001B5952" w:rsidRDefault="00C47D31" w:rsidP="00C47D31">
            <w:pPr>
              <w:pStyle w:val="TAL"/>
              <w:rPr>
                <w:highlight w:val="yellow"/>
              </w:rPr>
            </w:pPr>
            <w:r>
              <w:t>d</w:t>
            </w:r>
            <w:r w:rsidR="00E22B30">
              <w:t>NN</w:t>
            </w:r>
          </w:p>
        </w:tc>
        <w:tc>
          <w:tcPr>
            <w:tcW w:w="6521" w:type="dxa"/>
          </w:tcPr>
          <w:p w14:paraId="56DEBB68" w14:textId="32AC7848" w:rsidR="00C47D31" w:rsidRPr="008A3777" w:rsidRDefault="00C47D31" w:rsidP="009B6C49">
            <w:pPr>
              <w:pStyle w:val="TAL"/>
            </w:pPr>
            <w:r w:rsidRPr="00395123">
              <w:t>Data Network Name associated with the target traffic, as defined in TS 23.003</w:t>
            </w:r>
            <w:r w:rsidR="007F38E8">
              <w:t>[19]</w:t>
            </w:r>
            <w:r w:rsidRPr="00395123">
              <w:t xml:space="preserve"> clause 9A</w:t>
            </w:r>
            <w:r>
              <w:t xml:space="preserve"> and described in TS 23.501 [</w:t>
            </w:r>
            <w:r w:rsidR="009B6C49">
              <w:t>2</w:t>
            </w:r>
            <w:r>
              <w:t>] clause 4.3.2.2</w:t>
            </w:r>
            <w:r w:rsidR="00BF0EAB">
              <w:t>.</w:t>
            </w:r>
          </w:p>
        </w:tc>
        <w:tc>
          <w:tcPr>
            <w:tcW w:w="708" w:type="dxa"/>
          </w:tcPr>
          <w:p w14:paraId="39C86AE9" w14:textId="77777777" w:rsidR="00C47D31" w:rsidRPr="001B5952" w:rsidRDefault="00C47D31" w:rsidP="00C47D31">
            <w:pPr>
              <w:pStyle w:val="TAL"/>
              <w:rPr>
                <w:highlight w:val="yellow"/>
              </w:rPr>
            </w:pPr>
            <w:r w:rsidRPr="008A3777">
              <w:t>M</w:t>
            </w:r>
          </w:p>
        </w:tc>
      </w:tr>
      <w:tr w:rsidR="00C47D31" w14:paraId="11ED2EDD" w14:textId="77777777" w:rsidTr="000D4C6D">
        <w:trPr>
          <w:jc w:val="center"/>
        </w:trPr>
        <w:tc>
          <w:tcPr>
            <w:tcW w:w="2693" w:type="dxa"/>
          </w:tcPr>
          <w:p w14:paraId="7ABF10C7" w14:textId="2C630612" w:rsidR="00C47D31" w:rsidRPr="00395123" w:rsidRDefault="00C47D31" w:rsidP="00C47D31">
            <w:pPr>
              <w:pStyle w:val="TAL"/>
            </w:pPr>
            <w:r>
              <w:t>a</w:t>
            </w:r>
            <w:r w:rsidR="00E22B30">
              <w:t>MF</w:t>
            </w:r>
            <w:r>
              <w:t>ID</w:t>
            </w:r>
          </w:p>
        </w:tc>
        <w:tc>
          <w:tcPr>
            <w:tcW w:w="6521" w:type="dxa"/>
          </w:tcPr>
          <w:p w14:paraId="0EF3ADF6" w14:textId="732FFBBB" w:rsidR="00C47D31" w:rsidRPr="00395123" w:rsidRDefault="00C47D31" w:rsidP="00C47D31">
            <w:pPr>
              <w:pStyle w:val="TAL"/>
            </w:pPr>
            <w:r>
              <w:t>Identifier of the AMF associated with the target UE, as defined in TS 23.003 [</w:t>
            </w:r>
            <w:r w:rsidR="007F38E8">
              <w:t>19</w:t>
            </w:r>
            <w:r>
              <w:t>] clause 2.10.1 when available.</w:t>
            </w:r>
          </w:p>
        </w:tc>
        <w:tc>
          <w:tcPr>
            <w:tcW w:w="708" w:type="dxa"/>
          </w:tcPr>
          <w:p w14:paraId="35658006" w14:textId="12D9245B" w:rsidR="00C47D31" w:rsidRDefault="00C47D31" w:rsidP="00C47D31">
            <w:pPr>
              <w:pStyle w:val="TAL"/>
              <w:rPr>
                <w:highlight w:val="yellow"/>
              </w:rPr>
            </w:pPr>
            <w:r>
              <w:t>C</w:t>
            </w:r>
          </w:p>
        </w:tc>
      </w:tr>
      <w:tr w:rsidR="00C47D31" w14:paraId="5B11D88D" w14:textId="77777777" w:rsidTr="000D4C6D">
        <w:trPr>
          <w:jc w:val="center"/>
        </w:trPr>
        <w:tc>
          <w:tcPr>
            <w:tcW w:w="2693" w:type="dxa"/>
          </w:tcPr>
          <w:p w14:paraId="707CFB97" w14:textId="6E437E85" w:rsidR="00C47D31" w:rsidRDefault="00C47D31" w:rsidP="00C47D31">
            <w:pPr>
              <w:pStyle w:val="TAL"/>
            </w:pPr>
            <w:r>
              <w:t>hSMFURI</w:t>
            </w:r>
          </w:p>
        </w:tc>
        <w:tc>
          <w:tcPr>
            <w:tcW w:w="6521" w:type="dxa"/>
          </w:tcPr>
          <w:p w14:paraId="05CCBAB5" w14:textId="127D160B" w:rsidR="00C47D31" w:rsidRDefault="00C47D31" w:rsidP="00C47D31">
            <w:pPr>
              <w:pStyle w:val="TAL"/>
            </w:pPr>
            <w:r>
              <w:t xml:space="preserve">URI of the Nsmf_PDUSession service of the selected H-SMF, if available. See TS 29.502 </w:t>
            </w:r>
            <w:r w:rsidR="00947163">
              <w:t xml:space="preserve">[16] </w:t>
            </w:r>
            <w:r>
              <w:t>clause 6.1.6.2.2</w:t>
            </w:r>
            <w:r w:rsidR="00BF0EAB">
              <w:t>.</w:t>
            </w:r>
          </w:p>
        </w:tc>
        <w:tc>
          <w:tcPr>
            <w:tcW w:w="708" w:type="dxa"/>
          </w:tcPr>
          <w:p w14:paraId="1A236622" w14:textId="42F35E1D" w:rsidR="00C47D31" w:rsidRDefault="00C47D31" w:rsidP="00C47D31">
            <w:pPr>
              <w:pStyle w:val="TAL"/>
            </w:pPr>
            <w:r>
              <w:t>C</w:t>
            </w:r>
          </w:p>
        </w:tc>
      </w:tr>
      <w:tr w:rsidR="00C47D31" w14:paraId="35F00C0F" w14:textId="77777777" w:rsidTr="000D4C6D">
        <w:trPr>
          <w:jc w:val="center"/>
        </w:trPr>
        <w:tc>
          <w:tcPr>
            <w:tcW w:w="2693" w:type="dxa"/>
          </w:tcPr>
          <w:p w14:paraId="532B8F1A" w14:textId="77777777" w:rsidR="00C47D31" w:rsidRDefault="00C47D31" w:rsidP="00C47D31">
            <w:pPr>
              <w:pStyle w:val="TAL"/>
            </w:pPr>
            <w:r>
              <w:t>requestType</w:t>
            </w:r>
          </w:p>
        </w:tc>
        <w:tc>
          <w:tcPr>
            <w:tcW w:w="6521" w:type="dxa"/>
          </w:tcPr>
          <w:p w14:paraId="16AEA544" w14:textId="7350E8A2" w:rsidR="00C47D31" w:rsidRDefault="00C47D31" w:rsidP="008C0455">
            <w:pPr>
              <w:pStyle w:val="TAL"/>
            </w:pPr>
            <w:r>
              <w:t>Type of request as described in TS 24.501 [13] clause 9.11.3.47 if available.</w:t>
            </w:r>
          </w:p>
        </w:tc>
        <w:tc>
          <w:tcPr>
            <w:tcW w:w="708" w:type="dxa"/>
          </w:tcPr>
          <w:p w14:paraId="4506EE48" w14:textId="016826BD" w:rsidR="00C47D31" w:rsidRPr="008A3777" w:rsidRDefault="00C47D31" w:rsidP="00C47D31">
            <w:pPr>
              <w:pStyle w:val="TAL"/>
            </w:pPr>
            <w:r>
              <w:t>C</w:t>
            </w:r>
          </w:p>
        </w:tc>
      </w:tr>
      <w:tr w:rsidR="00C47D31" w14:paraId="6FC0AD8E" w14:textId="77777777" w:rsidTr="000D4C6D">
        <w:trPr>
          <w:jc w:val="center"/>
        </w:trPr>
        <w:tc>
          <w:tcPr>
            <w:tcW w:w="2693" w:type="dxa"/>
          </w:tcPr>
          <w:p w14:paraId="550B755D" w14:textId="77777777" w:rsidR="00C47D31" w:rsidRDefault="00C47D31" w:rsidP="00C47D31">
            <w:pPr>
              <w:pStyle w:val="TAL"/>
            </w:pPr>
            <w:r>
              <w:t>accessType</w:t>
            </w:r>
          </w:p>
        </w:tc>
        <w:tc>
          <w:tcPr>
            <w:tcW w:w="6521" w:type="dxa"/>
          </w:tcPr>
          <w:p w14:paraId="73E7AFDD" w14:textId="01F99354" w:rsidR="00C47D31" w:rsidRDefault="00C47D31" w:rsidP="008C0455">
            <w:pPr>
              <w:pStyle w:val="TAL"/>
            </w:pPr>
            <w:r>
              <w:t>Access type associated with the session (i.e. 3GPP or non-3GPP access) if provided by the AMF</w:t>
            </w:r>
            <w:r w:rsidR="00531BDE">
              <w:t xml:space="preserve"> (see TS 24.501 [13] clause 9.11.3.11).</w:t>
            </w:r>
          </w:p>
        </w:tc>
        <w:tc>
          <w:tcPr>
            <w:tcW w:w="708" w:type="dxa"/>
          </w:tcPr>
          <w:p w14:paraId="1A52A640" w14:textId="77777777" w:rsidR="00C47D31" w:rsidRPr="008A3777" w:rsidRDefault="00C47D31" w:rsidP="00C47D31">
            <w:pPr>
              <w:pStyle w:val="TAL"/>
            </w:pPr>
            <w:r>
              <w:t>C</w:t>
            </w:r>
          </w:p>
        </w:tc>
      </w:tr>
      <w:tr w:rsidR="00C47D31" w14:paraId="6A4A9930" w14:textId="77777777" w:rsidTr="000D4C6D">
        <w:trPr>
          <w:jc w:val="center"/>
        </w:trPr>
        <w:tc>
          <w:tcPr>
            <w:tcW w:w="2693" w:type="dxa"/>
          </w:tcPr>
          <w:p w14:paraId="4DCF054A" w14:textId="6DEC9CEE" w:rsidR="00C47D31" w:rsidRDefault="00C47D31" w:rsidP="00C47D31">
            <w:pPr>
              <w:pStyle w:val="TAL"/>
            </w:pPr>
            <w:r>
              <w:t>r</w:t>
            </w:r>
            <w:r w:rsidR="00E22B30">
              <w:t>AT</w:t>
            </w:r>
            <w:r>
              <w:t>Type</w:t>
            </w:r>
          </w:p>
        </w:tc>
        <w:tc>
          <w:tcPr>
            <w:tcW w:w="6521" w:type="dxa"/>
          </w:tcPr>
          <w:p w14:paraId="2A6E9F9B" w14:textId="5E95B662" w:rsidR="00C47D31" w:rsidRDefault="00C47D31" w:rsidP="00C47D31">
            <w:pPr>
              <w:pStyle w:val="TAL"/>
            </w:pPr>
            <w:r>
              <w:t>RAT Type associated with the access if provided by the AMF as part of session establishment (see TS 23.502 [4] clause 4.3.2). Values given as per TS 29.571 [17] clause 5.4.3.2</w:t>
            </w:r>
            <w:r w:rsidR="00BF0EAB">
              <w:t>.</w:t>
            </w:r>
          </w:p>
        </w:tc>
        <w:tc>
          <w:tcPr>
            <w:tcW w:w="708" w:type="dxa"/>
          </w:tcPr>
          <w:p w14:paraId="70EDB521" w14:textId="77777777" w:rsidR="00C47D31" w:rsidRPr="008A3777" w:rsidRDefault="00C47D31" w:rsidP="00C47D31">
            <w:pPr>
              <w:pStyle w:val="TAL"/>
            </w:pPr>
            <w:r>
              <w:t>C</w:t>
            </w:r>
          </w:p>
        </w:tc>
      </w:tr>
      <w:tr w:rsidR="00531BDE" w14:paraId="5982FB41" w14:textId="77777777" w:rsidTr="000D4C6D">
        <w:trPr>
          <w:jc w:val="center"/>
        </w:trPr>
        <w:tc>
          <w:tcPr>
            <w:tcW w:w="2693" w:type="dxa"/>
          </w:tcPr>
          <w:p w14:paraId="4ABE662A" w14:textId="294D3FBD" w:rsidR="00531BDE" w:rsidRDefault="00531BDE" w:rsidP="00531BDE">
            <w:pPr>
              <w:pStyle w:val="TAL"/>
            </w:pPr>
            <w:r>
              <w:t>s</w:t>
            </w:r>
            <w:r w:rsidR="00E22B30">
              <w:t>M</w:t>
            </w:r>
            <w:r>
              <w:t>PDUDNRequest</w:t>
            </w:r>
          </w:p>
        </w:tc>
        <w:tc>
          <w:tcPr>
            <w:tcW w:w="6521" w:type="dxa"/>
          </w:tcPr>
          <w:p w14:paraId="056236B3" w14:textId="585088DB" w:rsidR="00531BDE" w:rsidRDefault="00531BDE" w:rsidP="00531BDE">
            <w:pPr>
              <w:pStyle w:val="TAL"/>
            </w:pPr>
            <w:r>
              <w:t>Contents of the SM PDU DN Request container, if available, as described in TS 24.501 [13] clause 9.11.4.15</w:t>
            </w:r>
            <w:r w:rsidR="00BF0EAB">
              <w:t>.</w:t>
            </w:r>
          </w:p>
        </w:tc>
        <w:tc>
          <w:tcPr>
            <w:tcW w:w="708" w:type="dxa"/>
          </w:tcPr>
          <w:p w14:paraId="23D9118C" w14:textId="0124B0F8" w:rsidR="00531BDE" w:rsidRDefault="00531BDE" w:rsidP="00531BDE">
            <w:pPr>
              <w:pStyle w:val="TAL"/>
            </w:pPr>
            <w:r>
              <w:t>C</w:t>
            </w:r>
          </w:p>
        </w:tc>
      </w:tr>
      <w:tr w:rsidR="00FB0DE5" w14:paraId="60F9EC23" w14:textId="77777777" w:rsidTr="00D308F3">
        <w:trPr>
          <w:jc w:val="center"/>
        </w:trPr>
        <w:tc>
          <w:tcPr>
            <w:tcW w:w="9922" w:type="dxa"/>
            <w:gridSpan w:val="3"/>
          </w:tcPr>
          <w:p w14:paraId="4E77B224" w14:textId="59BD2873" w:rsidR="00FB0DE5" w:rsidRDefault="00FB0DE5" w:rsidP="00CF7EBC">
            <w:pPr>
              <w:pStyle w:val="NO"/>
            </w:pPr>
            <w:r w:rsidRPr="002F6812">
              <w:t>NOTE:</w:t>
            </w:r>
            <w:r w:rsidRPr="002F6812">
              <w:tab/>
              <w:t>At least one of the SUPI, PEI or GPSI fields shall be present.</w:t>
            </w:r>
          </w:p>
        </w:tc>
      </w:tr>
    </w:tbl>
    <w:p w14:paraId="39CD24D5" w14:textId="1D2D8F12" w:rsidR="000D4C6D" w:rsidRDefault="000D4C6D" w:rsidP="000D4C6D">
      <w:pPr>
        <w:pStyle w:val="Heading5"/>
      </w:pPr>
      <w:bookmarkStart w:id="72" w:name="_Toc153126643"/>
      <w:r>
        <w:lastRenderedPageBreak/>
        <w:t>6.2.3.2.3</w:t>
      </w:r>
      <w:r>
        <w:tab/>
        <w:t xml:space="preserve">PDU </w:t>
      </w:r>
      <w:r w:rsidR="00BF0EAB">
        <w:t>s</w:t>
      </w:r>
      <w:r>
        <w:t xml:space="preserve">ession </w:t>
      </w:r>
      <w:r w:rsidR="00BF0EAB">
        <w:t>m</w:t>
      </w:r>
      <w:r>
        <w:t>odification</w:t>
      </w:r>
      <w:bookmarkEnd w:id="72"/>
    </w:p>
    <w:p w14:paraId="0254CEB3" w14:textId="32BAF23B" w:rsidR="00681D8B" w:rsidRDefault="000D4C6D" w:rsidP="00681D8B">
      <w:r>
        <w:t>The IRI</w:t>
      </w:r>
      <w:r w:rsidR="00531BDE">
        <w:t>-</w:t>
      </w:r>
      <w:r>
        <w:t xml:space="preserve">POI in the SMF shall generate an </w:t>
      </w:r>
      <w:r w:rsidR="00D17D59">
        <w:t>xIRI containing an SMFPDUSessionModification record</w:t>
      </w:r>
      <w:r w:rsidR="00531BDE">
        <w:t xml:space="preserve"> </w:t>
      </w:r>
      <w:r>
        <w:t xml:space="preserve">when the IRI-POI present in the SMF detects that a PDU session has been modified for the target UE. </w:t>
      </w:r>
      <w:r w:rsidR="00681D8B">
        <w:t>The IRI-POI present in the SMF shall generate the xIRI for the following events:</w:t>
      </w:r>
    </w:p>
    <w:p w14:paraId="0A8A5BD5" w14:textId="380966A6" w:rsidR="00681D8B" w:rsidRDefault="00BF0EAB" w:rsidP="00020C2C">
      <w:pPr>
        <w:pStyle w:val="B1"/>
      </w:pPr>
      <w:r>
        <w:t>-</w:t>
      </w:r>
      <w:r>
        <w:tab/>
      </w:r>
      <w:r w:rsidR="00681D8B">
        <w:t>For a non-roaming scenario, the SMF (or for a roaming scenario, V-SMF in the VPLMN), receives the N1 NAS message (via AMF) PDU SESSION MODIFICATION COMPLETE from the UE and the 5G</w:t>
      </w:r>
      <w:r w:rsidR="00E45B5D">
        <w:t>SM</w:t>
      </w:r>
      <w:r w:rsidR="00681D8B">
        <w:t xml:space="preserve"> state within the SMF is returned to PDU </w:t>
      </w:r>
      <w:r w:rsidR="00E45B5D">
        <w:t>SESSION ACTIVE</w:t>
      </w:r>
      <w:r w:rsidR="00681D8B">
        <w:t xml:space="preserve"> (see TS 24.501</w:t>
      </w:r>
      <w:r w:rsidR="003531E0">
        <w:t xml:space="preserve"> [13]</w:t>
      </w:r>
      <w:r w:rsidR="00681D8B">
        <w:t>). This applies to the following two cases:</w:t>
      </w:r>
    </w:p>
    <w:p w14:paraId="78F1B3B3" w14:textId="3D0FE227" w:rsidR="00681D8B" w:rsidRDefault="00BF0EAB" w:rsidP="00BF0EAB">
      <w:pPr>
        <w:pStyle w:val="B2"/>
      </w:pPr>
      <w:r>
        <w:t>-</w:t>
      </w:r>
      <w:r>
        <w:tab/>
      </w:r>
      <w:r w:rsidR="00681D8B">
        <w:t>UE initiated PDU session modification</w:t>
      </w:r>
      <w:r w:rsidR="005D7FCC">
        <w:t>.</w:t>
      </w:r>
    </w:p>
    <w:p w14:paraId="6B87C922" w14:textId="7189D3DE" w:rsidR="00681D8B" w:rsidRDefault="00BF0EAB" w:rsidP="00BF0EAB">
      <w:pPr>
        <w:pStyle w:val="B2"/>
      </w:pPr>
      <w:r>
        <w:t>-</w:t>
      </w:r>
      <w:r>
        <w:tab/>
      </w:r>
      <w:r w:rsidR="00681D8B">
        <w:t>Network initiated PDU session modification.</w:t>
      </w:r>
    </w:p>
    <w:p w14:paraId="533C1CA7" w14:textId="344D2E96" w:rsidR="00681D8B" w:rsidRDefault="009651F1" w:rsidP="00BF0EAB">
      <w:pPr>
        <w:pStyle w:val="B1"/>
      </w:pPr>
      <w:r>
        <w:t>-</w:t>
      </w:r>
      <w:r>
        <w:tab/>
      </w:r>
      <w:r w:rsidR="00681D8B">
        <w:t xml:space="preserve">For a non-roaming scenario, the SMF (or for a roaming scenario, V-SMF in the VPLMN), sends the N1 NAS message (via AMF) PDU SESSION ESTABLISHMENT ACCEPT to the UE and the 5GSM state within the SMF remains in the PDU </w:t>
      </w:r>
      <w:r w:rsidR="00E45B5D">
        <w:t>SESSION ACTIVE</w:t>
      </w:r>
      <w:r w:rsidR="00681D8B">
        <w:t xml:space="preserve"> (see TS 24.501</w:t>
      </w:r>
      <w:r w:rsidR="003531E0">
        <w:t xml:space="preserve"> [13]</w:t>
      </w:r>
      <w:r w:rsidR="00681D8B">
        <w:t>). This applies to the following case:</w:t>
      </w:r>
    </w:p>
    <w:p w14:paraId="442423E2" w14:textId="041D047C" w:rsidR="00681D8B" w:rsidRDefault="009651F1" w:rsidP="00BF0EAB">
      <w:pPr>
        <w:pStyle w:val="B2"/>
      </w:pPr>
      <w:r>
        <w:t>-</w:t>
      </w:r>
      <w:r>
        <w:tab/>
      </w:r>
      <w:r w:rsidR="00681D8B">
        <w:t>Handover from one access type to another access type happens (e.g. 3GPP to non-3GPP).</w:t>
      </w:r>
    </w:p>
    <w:p w14:paraId="3981808D" w14:textId="26A99B82" w:rsidR="00681D8B" w:rsidRDefault="009651F1" w:rsidP="009651F1">
      <w:pPr>
        <w:pStyle w:val="B1"/>
      </w:pPr>
      <w:r>
        <w:t>-</w:t>
      </w:r>
      <w:r>
        <w:tab/>
      </w:r>
      <w:r w:rsidR="00681D8B">
        <w:t xml:space="preserve">For a home-routed roaming scenario, the SMF in the HPLMN (i.e. H-SMF) receives the N16: Nsmf_PDU_Session_Update </w:t>
      </w:r>
      <w:r w:rsidR="009F5350">
        <w:t>R</w:t>
      </w:r>
      <w:r w:rsidR="00681D8B">
        <w:t>esponse message with n1SmInfoFromUe IE containing the PDU SESSION MODIFICATION COMPLETE (see TS 29.502</w:t>
      </w:r>
      <w:r w:rsidR="00947163">
        <w:t xml:space="preserve"> [16]</w:t>
      </w:r>
      <w:r w:rsidR="00681D8B">
        <w:t>). This applies to the following three cases:</w:t>
      </w:r>
    </w:p>
    <w:p w14:paraId="382D66D5" w14:textId="6227D58F" w:rsidR="00681D8B" w:rsidRDefault="009651F1" w:rsidP="009651F1">
      <w:pPr>
        <w:pStyle w:val="B2"/>
      </w:pPr>
      <w:r>
        <w:t>-</w:t>
      </w:r>
      <w:r>
        <w:tab/>
      </w:r>
      <w:r w:rsidR="00681D8B">
        <w:t>UE initiated PDU session modification</w:t>
      </w:r>
      <w:r w:rsidR="005D7FCC">
        <w:t>.</w:t>
      </w:r>
    </w:p>
    <w:p w14:paraId="40CEC967" w14:textId="267744EB" w:rsidR="00681D8B" w:rsidRDefault="009651F1" w:rsidP="009651F1">
      <w:pPr>
        <w:pStyle w:val="B2"/>
      </w:pPr>
      <w:r>
        <w:t>-</w:t>
      </w:r>
      <w:r>
        <w:tab/>
      </w:r>
      <w:r w:rsidR="00681D8B">
        <w:t>Network (VPLMN) initiated PDU session modification</w:t>
      </w:r>
      <w:r w:rsidR="005D7FCC">
        <w:t>.</w:t>
      </w:r>
    </w:p>
    <w:p w14:paraId="58114DF5" w14:textId="38CC79C5" w:rsidR="00681D8B" w:rsidRDefault="009651F1" w:rsidP="009651F1">
      <w:pPr>
        <w:pStyle w:val="B2"/>
      </w:pPr>
      <w:r>
        <w:t>-</w:t>
      </w:r>
      <w:r>
        <w:tab/>
      </w:r>
      <w:r w:rsidR="00681D8B">
        <w:t>Network (HPLMN) initiated PDU session modification.</w:t>
      </w:r>
    </w:p>
    <w:p w14:paraId="2AE88C2B" w14:textId="2459D818" w:rsidR="00681D8B" w:rsidRDefault="009651F1" w:rsidP="009651F1">
      <w:pPr>
        <w:pStyle w:val="B1"/>
      </w:pPr>
      <w:r>
        <w:t>-</w:t>
      </w:r>
      <w:r>
        <w:tab/>
      </w:r>
      <w:r w:rsidR="00681D8B">
        <w:t xml:space="preserve">For a home-routed roaming scenario, the SMF in the HPLMN (i.e. H-SMF) sends the N16: Nsmf_PDU_Session_Create </w:t>
      </w:r>
      <w:r w:rsidR="00C14FB8">
        <w:t>R</w:t>
      </w:r>
      <w:r w:rsidR="00681D8B">
        <w:t>esponse message with n1SmInfoToUe IE containing the PDU SESSION ESTABLISHMENT ACCEPT (see TS 29.502</w:t>
      </w:r>
      <w:r w:rsidR="00947163">
        <w:t xml:space="preserve"> [16]</w:t>
      </w:r>
      <w:r w:rsidR="00681D8B">
        <w:t xml:space="preserve">) while it had received a N16 Nsmf_PDU_Session_Create </w:t>
      </w:r>
      <w:r w:rsidR="00C14FB8">
        <w:t>R</w:t>
      </w:r>
      <w:r w:rsidR="00681D8B">
        <w:t xml:space="preserve">equest message with an existing PDU </w:t>
      </w:r>
      <w:r w:rsidR="007B2EC0">
        <w:t>S</w:t>
      </w:r>
      <w:r w:rsidR="00681D8B">
        <w:t>ession Id with access type being changed. This applies to the following case:</w:t>
      </w:r>
    </w:p>
    <w:p w14:paraId="04C6FC64" w14:textId="77777777" w:rsidR="00657238" w:rsidRDefault="009651F1" w:rsidP="00657238">
      <w:pPr>
        <w:pStyle w:val="B2"/>
      </w:pPr>
      <w:r>
        <w:t>-</w:t>
      </w:r>
      <w:r>
        <w:tab/>
      </w:r>
      <w:r w:rsidR="00681D8B">
        <w:t>Handover from one access type to another access type happens (e.g. 3GPP to non-3GPP)</w:t>
      </w:r>
      <w:r w:rsidR="00657238">
        <w:t xml:space="preserve"> where the V-SMF is used for the PDU session on the new access type only.</w:t>
      </w:r>
    </w:p>
    <w:p w14:paraId="60CD2D57" w14:textId="21BB978F" w:rsidR="00657238" w:rsidRDefault="00657238" w:rsidP="00657238">
      <w:pPr>
        <w:pStyle w:val="B1"/>
      </w:pPr>
      <w:r>
        <w:t>-</w:t>
      </w:r>
      <w:r>
        <w:tab/>
        <w:t>For a home-routed roaming scenario, the SMF in the HPLMN (i.e. H-SMF) sends the N16: Nsmf_PDU_Session_Update Response message with n1SmInfoToUe IE containing the PDU SESSION ESTABLISHMENT ACCEPT (see TS 29.502 [16]) while it had received a N16 Nsmf_PDU_Session_Update Request message with an existing PDU Session Id with access type being changed. This applies to the following case:</w:t>
      </w:r>
    </w:p>
    <w:p w14:paraId="3A515878" w14:textId="77777777" w:rsidR="00657238" w:rsidRDefault="00657238" w:rsidP="00657238">
      <w:pPr>
        <w:pStyle w:val="B2"/>
      </w:pPr>
      <w:r>
        <w:t>-</w:t>
      </w:r>
      <w:r>
        <w:tab/>
        <w:t>Handover from one access type to another access type happens (e.g. 3GPP to non-3GPP) where the same V-SMF is for the PDU session on both access types.</w:t>
      </w:r>
    </w:p>
    <w:p w14:paraId="3CD5590D" w14:textId="10EDE7F6" w:rsidR="000D4C6D" w:rsidRPr="001A1E56" w:rsidRDefault="000D4C6D" w:rsidP="00160265">
      <w:pPr>
        <w:pStyle w:val="TH"/>
      </w:pPr>
      <w:r w:rsidRPr="001A1E56">
        <w:lastRenderedPageBreak/>
        <w:t xml:space="preserve">Table </w:t>
      </w:r>
      <w:r>
        <w:t>6</w:t>
      </w:r>
      <w:r w:rsidRPr="001A1E56">
        <w:t>.</w:t>
      </w:r>
      <w:r w:rsidR="003F1DB0">
        <w:t>2.3-2</w:t>
      </w:r>
      <w:r>
        <w:t>:</w:t>
      </w:r>
      <w:r w:rsidRPr="001A1E56">
        <w:t xml:space="preserve"> </w:t>
      </w:r>
      <w:r>
        <w:t xml:space="preserve">Payload for </w:t>
      </w:r>
      <w:r w:rsidR="00D17D59">
        <w:t>SMFPDUSessionModification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42CC4975" w14:textId="77777777" w:rsidTr="000D4C6D">
        <w:trPr>
          <w:jc w:val="center"/>
        </w:trPr>
        <w:tc>
          <w:tcPr>
            <w:tcW w:w="2693" w:type="dxa"/>
          </w:tcPr>
          <w:p w14:paraId="5FC617F8" w14:textId="77777777" w:rsidR="000D4C6D" w:rsidRDefault="000D4C6D" w:rsidP="000D4C6D">
            <w:pPr>
              <w:pStyle w:val="TAH"/>
            </w:pPr>
            <w:r>
              <w:t>Field name</w:t>
            </w:r>
          </w:p>
        </w:tc>
        <w:tc>
          <w:tcPr>
            <w:tcW w:w="6521" w:type="dxa"/>
          </w:tcPr>
          <w:p w14:paraId="4D92738A" w14:textId="77777777" w:rsidR="000D4C6D" w:rsidRDefault="000D4C6D" w:rsidP="000D4C6D">
            <w:pPr>
              <w:pStyle w:val="TAH"/>
            </w:pPr>
            <w:r>
              <w:t>Description</w:t>
            </w:r>
          </w:p>
        </w:tc>
        <w:tc>
          <w:tcPr>
            <w:tcW w:w="708" w:type="dxa"/>
          </w:tcPr>
          <w:p w14:paraId="066744EF" w14:textId="77777777" w:rsidR="000D4C6D" w:rsidRDefault="000D4C6D" w:rsidP="000D4C6D">
            <w:pPr>
              <w:pStyle w:val="TAH"/>
            </w:pPr>
            <w:r>
              <w:t>M/C/O</w:t>
            </w:r>
          </w:p>
        </w:tc>
      </w:tr>
      <w:tr w:rsidR="00531BDE" w14:paraId="29B5E810" w14:textId="77777777" w:rsidTr="000D4C6D">
        <w:trPr>
          <w:jc w:val="center"/>
        </w:trPr>
        <w:tc>
          <w:tcPr>
            <w:tcW w:w="2693" w:type="dxa"/>
          </w:tcPr>
          <w:p w14:paraId="322AF608" w14:textId="11E88C68" w:rsidR="00531BDE" w:rsidRDefault="00531BDE" w:rsidP="00531BDE">
            <w:pPr>
              <w:pStyle w:val="TAL"/>
            </w:pPr>
            <w:r>
              <w:t>s</w:t>
            </w:r>
            <w:r w:rsidR="00E22B30">
              <w:t>UPI</w:t>
            </w:r>
          </w:p>
        </w:tc>
        <w:tc>
          <w:tcPr>
            <w:tcW w:w="6521" w:type="dxa"/>
          </w:tcPr>
          <w:p w14:paraId="352D534B" w14:textId="69847B0D" w:rsidR="00531BDE" w:rsidRDefault="00531BDE" w:rsidP="00531BDE">
            <w:pPr>
              <w:pStyle w:val="TAL"/>
            </w:pPr>
            <w:r>
              <w:t>SUPI associated with the PDU session (e.g. as provided by the AMF in the associated Nsmf_PDU_Session_CreateSMContext service operation). Shall be present except for PEI-only unauthenticated emergency sessions.</w:t>
            </w:r>
          </w:p>
        </w:tc>
        <w:tc>
          <w:tcPr>
            <w:tcW w:w="708" w:type="dxa"/>
          </w:tcPr>
          <w:p w14:paraId="26E13B8A" w14:textId="1A718EAC" w:rsidR="00531BDE" w:rsidRDefault="00531BDE" w:rsidP="00531BDE">
            <w:pPr>
              <w:pStyle w:val="TAL"/>
            </w:pPr>
            <w:r>
              <w:t>C</w:t>
            </w:r>
          </w:p>
        </w:tc>
      </w:tr>
      <w:tr w:rsidR="00531BDE" w14:paraId="25EFFCCD" w14:textId="77777777" w:rsidTr="000D4C6D">
        <w:trPr>
          <w:jc w:val="center"/>
        </w:trPr>
        <w:tc>
          <w:tcPr>
            <w:tcW w:w="2693" w:type="dxa"/>
          </w:tcPr>
          <w:p w14:paraId="19D523B3" w14:textId="215F2290" w:rsidR="00531BDE" w:rsidRDefault="00531BDE" w:rsidP="00531BDE">
            <w:pPr>
              <w:pStyle w:val="TAL"/>
            </w:pPr>
            <w:r>
              <w:t>s</w:t>
            </w:r>
            <w:r w:rsidR="00E22B30">
              <w:t>UPI</w:t>
            </w:r>
            <w:r>
              <w:t>Unauthenticated</w:t>
            </w:r>
          </w:p>
        </w:tc>
        <w:tc>
          <w:tcPr>
            <w:tcW w:w="6521" w:type="dxa"/>
          </w:tcPr>
          <w:p w14:paraId="20C7587B" w14:textId="3FDCC2B1" w:rsidR="00531BDE" w:rsidRDefault="00531BDE" w:rsidP="00531BDE">
            <w:pPr>
              <w:pStyle w:val="TAL"/>
            </w:pPr>
            <w:r>
              <w:t xml:space="preserve">Shall be present if a SUPI is present in the message, and set to </w:t>
            </w:r>
            <w:r w:rsidR="00F47DCF">
              <w:t>"</w:t>
            </w:r>
            <w:r>
              <w:t>true</w:t>
            </w:r>
            <w:r w:rsidR="00F47DCF">
              <w:t>"</w:t>
            </w:r>
            <w:r>
              <w:t xml:space="preserve"> if the SUPI was not authenticated, or </w:t>
            </w:r>
            <w:r w:rsidR="00F47DCF">
              <w:t>"</w:t>
            </w:r>
            <w:r>
              <w:t>false</w:t>
            </w:r>
            <w:r w:rsidR="00F47DCF">
              <w:t>"</w:t>
            </w:r>
            <w:r>
              <w:t xml:space="preserve"> if it has been authenticated.</w:t>
            </w:r>
          </w:p>
        </w:tc>
        <w:tc>
          <w:tcPr>
            <w:tcW w:w="708" w:type="dxa"/>
          </w:tcPr>
          <w:p w14:paraId="1A9A20FB" w14:textId="63A1091E" w:rsidR="00531BDE" w:rsidRDefault="00531BDE" w:rsidP="00531BDE">
            <w:pPr>
              <w:pStyle w:val="TAL"/>
            </w:pPr>
            <w:r>
              <w:t>C</w:t>
            </w:r>
          </w:p>
        </w:tc>
      </w:tr>
      <w:tr w:rsidR="00531BDE" w14:paraId="0DC72E67" w14:textId="77777777" w:rsidTr="000D4C6D">
        <w:trPr>
          <w:jc w:val="center"/>
        </w:trPr>
        <w:tc>
          <w:tcPr>
            <w:tcW w:w="2693" w:type="dxa"/>
          </w:tcPr>
          <w:p w14:paraId="7189AE22" w14:textId="59BDAB4E" w:rsidR="00531BDE" w:rsidRDefault="00531BDE" w:rsidP="00531BDE">
            <w:pPr>
              <w:pStyle w:val="TAL"/>
            </w:pPr>
            <w:r>
              <w:t>p</w:t>
            </w:r>
            <w:r w:rsidR="00E22B30">
              <w:t>EI</w:t>
            </w:r>
          </w:p>
        </w:tc>
        <w:tc>
          <w:tcPr>
            <w:tcW w:w="6521" w:type="dxa"/>
          </w:tcPr>
          <w:p w14:paraId="49EA4364" w14:textId="50B2DFE3" w:rsidR="00531BDE" w:rsidRDefault="00531BDE" w:rsidP="00531BDE">
            <w:pPr>
              <w:pStyle w:val="TAL"/>
            </w:pPr>
            <w:r>
              <w:t>PEI associated with the PDU session if available</w:t>
            </w:r>
            <w:r w:rsidR="00BD2A3A">
              <w:t>.</w:t>
            </w:r>
          </w:p>
        </w:tc>
        <w:tc>
          <w:tcPr>
            <w:tcW w:w="708" w:type="dxa"/>
          </w:tcPr>
          <w:p w14:paraId="3B2822AE" w14:textId="00C880B3" w:rsidR="00531BDE" w:rsidRDefault="00531BDE" w:rsidP="00531BDE">
            <w:pPr>
              <w:pStyle w:val="TAL"/>
            </w:pPr>
            <w:r>
              <w:t>C</w:t>
            </w:r>
          </w:p>
        </w:tc>
      </w:tr>
      <w:tr w:rsidR="00531BDE" w14:paraId="505082CA" w14:textId="77777777" w:rsidTr="000D4C6D">
        <w:trPr>
          <w:jc w:val="center"/>
        </w:trPr>
        <w:tc>
          <w:tcPr>
            <w:tcW w:w="2693" w:type="dxa"/>
          </w:tcPr>
          <w:p w14:paraId="1053CDE5" w14:textId="5C61A3A1" w:rsidR="00531BDE" w:rsidRDefault="00531BDE" w:rsidP="00531BDE">
            <w:pPr>
              <w:pStyle w:val="TAL"/>
            </w:pPr>
            <w:r>
              <w:t>g</w:t>
            </w:r>
            <w:r w:rsidR="00E22B30">
              <w:t>PSI</w:t>
            </w:r>
          </w:p>
        </w:tc>
        <w:tc>
          <w:tcPr>
            <w:tcW w:w="6521" w:type="dxa"/>
          </w:tcPr>
          <w:p w14:paraId="7A0E786B" w14:textId="124A1EFC" w:rsidR="00531BDE" w:rsidRDefault="00531BDE" w:rsidP="00531BDE">
            <w:pPr>
              <w:pStyle w:val="TAL"/>
            </w:pPr>
            <w:r>
              <w:t>GPSI associated with the PDU session if available</w:t>
            </w:r>
            <w:r w:rsidR="00BD2A3A">
              <w:t>.</w:t>
            </w:r>
          </w:p>
        </w:tc>
        <w:tc>
          <w:tcPr>
            <w:tcW w:w="708" w:type="dxa"/>
          </w:tcPr>
          <w:p w14:paraId="182EA3D9" w14:textId="3C05E2B8" w:rsidR="00531BDE" w:rsidRDefault="00531BDE" w:rsidP="00531BDE">
            <w:pPr>
              <w:pStyle w:val="TAL"/>
            </w:pPr>
            <w:r>
              <w:t>C</w:t>
            </w:r>
          </w:p>
        </w:tc>
      </w:tr>
      <w:tr w:rsidR="00531BDE" w14:paraId="754514FB" w14:textId="77777777" w:rsidTr="000D4C6D">
        <w:trPr>
          <w:jc w:val="center"/>
        </w:trPr>
        <w:tc>
          <w:tcPr>
            <w:tcW w:w="2693" w:type="dxa"/>
          </w:tcPr>
          <w:p w14:paraId="2EE0522B" w14:textId="48D78DBA" w:rsidR="00531BDE" w:rsidRDefault="00531BDE" w:rsidP="00531BDE">
            <w:pPr>
              <w:pStyle w:val="TAL"/>
            </w:pPr>
            <w:r>
              <w:t>sNSSAI</w:t>
            </w:r>
          </w:p>
        </w:tc>
        <w:tc>
          <w:tcPr>
            <w:tcW w:w="6521" w:type="dxa"/>
          </w:tcPr>
          <w:p w14:paraId="6EBD0FC3" w14:textId="6F918EB1" w:rsidR="00531BDE" w:rsidRDefault="00531BDE" w:rsidP="009B6C49">
            <w:pPr>
              <w:pStyle w:val="TAL"/>
            </w:pPr>
            <w:r>
              <w:t>Slice identifier associated with the PDU session, if available. See TS 23.003 [1</w:t>
            </w:r>
            <w:r w:rsidR="00FF7805">
              <w:t>9</w:t>
            </w:r>
            <w:r>
              <w:t>] clause 28.4.2 and TS 23.501 [</w:t>
            </w:r>
            <w:r w:rsidR="009B6C49">
              <w:t>2</w:t>
            </w:r>
            <w:r>
              <w:t>] clause 5.12.2.2.</w:t>
            </w:r>
          </w:p>
        </w:tc>
        <w:tc>
          <w:tcPr>
            <w:tcW w:w="708" w:type="dxa"/>
          </w:tcPr>
          <w:p w14:paraId="6612AB5E" w14:textId="0AE86101" w:rsidR="00531BDE" w:rsidRDefault="00531BDE" w:rsidP="00531BDE">
            <w:pPr>
              <w:pStyle w:val="TAL"/>
            </w:pPr>
            <w:r>
              <w:t>C</w:t>
            </w:r>
          </w:p>
        </w:tc>
      </w:tr>
      <w:tr w:rsidR="00531BDE" w14:paraId="3B886987" w14:textId="77777777" w:rsidTr="000D4C6D">
        <w:trPr>
          <w:jc w:val="center"/>
        </w:trPr>
        <w:tc>
          <w:tcPr>
            <w:tcW w:w="2693" w:type="dxa"/>
          </w:tcPr>
          <w:p w14:paraId="07A68FB0" w14:textId="0FDE0815" w:rsidR="00531BDE" w:rsidRDefault="00531BDE" w:rsidP="00531BDE">
            <w:pPr>
              <w:pStyle w:val="TAL"/>
            </w:pPr>
            <w:r>
              <w:t>non3GPPAccessEndpoint</w:t>
            </w:r>
          </w:p>
        </w:tc>
        <w:tc>
          <w:tcPr>
            <w:tcW w:w="6521" w:type="dxa"/>
          </w:tcPr>
          <w:p w14:paraId="1BE30F08" w14:textId="6C111899" w:rsidR="00531BDE" w:rsidRDefault="00531BDE" w:rsidP="00531BDE">
            <w:pPr>
              <w:pStyle w:val="TAL"/>
            </w:pPr>
            <w:r w:rsidRPr="008109D3">
              <w:t>UE's local IP address used to reach the N3IWF</w:t>
            </w:r>
            <w:r>
              <w:t>, if available</w:t>
            </w:r>
            <w:r w:rsidR="00BD2A3A">
              <w:t>.</w:t>
            </w:r>
            <w:r w:rsidR="00C3512E">
              <w:t xml:space="preserve"> IP addresses are given as 4 octets (for IPv4) or 16 octets (for IPv6) with the most significant octet first (network byte order).</w:t>
            </w:r>
          </w:p>
        </w:tc>
        <w:tc>
          <w:tcPr>
            <w:tcW w:w="708" w:type="dxa"/>
          </w:tcPr>
          <w:p w14:paraId="70C4734E" w14:textId="234ABA39" w:rsidR="00531BDE" w:rsidRDefault="00531BDE" w:rsidP="00531BDE">
            <w:pPr>
              <w:pStyle w:val="TAL"/>
            </w:pPr>
            <w:r>
              <w:t>C</w:t>
            </w:r>
          </w:p>
        </w:tc>
      </w:tr>
      <w:tr w:rsidR="00531BDE" w14:paraId="5ED06324" w14:textId="77777777" w:rsidTr="000D4C6D">
        <w:trPr>
          <w:jc w:val="center"/>
        </w:trPr>
        <w:tc>
          <w:tcPr>
            <w:tcW w:w="2693" w:type="dxa"/>
          </w:tcPr>
          <w:p w14:paraId="75C5B4F7" w14:textId="28CF3E97" w:rsidR="00531BDE" w:rsidRDefault="00531BDE" w:rsidP="00531BDE">
            <w:pPr>
              <w:pStyle w:val="TAL"/>
            </w:pPr>
            <w:r>
              <w:t>location</w:t>
            </w:r>
          </w:p>
        </w:tc>
        <w:tc>
          <w:tcPr>
            <w:tcW w:w="6521" w:type="dxa"/>
          </w:tcPr>
          <w:p w14:paraId="5C12B6C3" w14:textId="77777777" w:rsidR="00531BDE" w:rsidRDefault="00531BDE" w:rsidP="00531BDE">
            <w:pPr>
              <w:pStyle w:val="TAL"/>
            </w:pPr>
            <w:r>
              <w:t>Location information provided by the AMF, if available</w:t>
            </w:r>
            <w:r w:rsidR="00BD2A3A">
              <w:t>.</w:t>
            </w:r>
          </w:p>
          <w:p w14:paraId="3CBC61F0" w14:textId="74812055" w:rsidR="005273A5" w:rsidRDefault="005273A5" w:rsidP="00531BDE">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220617EB" w14:textId="0D2D817B" w:rsidR="00531BDE" w:rsidRDefault="00531BDE" w:rsidP="00531BDE">
            <w:pPr>
              <w:pStyle w:val="TAL"/>
            </w:pPr>
            <w:r>
              <w:t>C</w:t>
            </w:r>
          </w:p>
        </w:tc>
      </w:tr>
      <w:tr w:rsidR="00531BDE" w14:paraId="7467939A" w14:textId="77777777" w:rsidTr="000D4C6D">
        <w:trPr>
          <w:jc w:val="center"/>
        </w:trPr>
        <w:tc>
          <w:tcPr>
            <w:tcW w:w="2693" w:type="dxa"/>
          </w:tcPr>
          <w:p w14:paraId="65D4F4C0" w14:textId="25CD14D1" w:rsidR="00531BDE" w:rsidRDefault="00531BDE" w:rsidP="00531BDE">
            <w:pPr>
              <w:pStyle w:val="TAL"/>
            </w:pPr>
            <w:r>
              <w:t>accessType</w:t>
            </w:r>
          </w:p>
        </w:tc>
        <w:tc>
          <w:tcPr>
            <w:tcW w:w="6521" w:type="dxa"/>
          </w:tcPr>
          <w:p w14:paraId="35BE4636" w14:textId="3E1C190F" w:rsidR="00531BDE" w:rsidRDefault="00531BDE" w:rsidP="008C0455">
            <w:pPr>
              <w:pStyle w:val="TAL"/>
            </w:pPr>
            <w:r>
              <w:t>Access type associated with the session (i.e. 3GPP or non-3GPP access) if provided by the AMF (see TS 24.501 [13] clause 9.11.3.11).</w:t>
            </w:r>
          </w:p>
        </w:tc>
        <w:tc>
          <w:tcPr>
            <w:tcW w:w="708" w:type="dxa"/>
          </w:tcPr>
          <w:p w14:paraId="5F986500" w14:textId="063EB379" w:rsidR="00531BDE" w:rsidRDefault="00531BDE" w:rsidP="00531BDE">
            <w:pPr>
              <w:pStyle w:val="TAL"/>
            </w:pPr>
            <w:r>
              <w:t>C</w:t>
            </w:r>
          </w:p>
        </w:tc>
      </w:tr>
      <w:tr w:rsidR="00531BDE" w14:paraId="70D9B48D" w14:textId="77777777" w:rsidTr="000D4C6D">
        <w:trPr>
          <w:jc w:val="center"/>
        </w:trPr>
        <w:tc>
          <w:tcPr>
            <w:tcW w:w="2693" w:type="dxa"/>
          </w:tcPr>
          <w:p w14:paraId="429479DD" w14:textId="31A0FE4C" w:rsidR="00531BDE" w:rsidRDefault="00531BDE" w:rsidP="00531BDE">
            <w:pPr>
              <w:pStyle w:val="TAL"/>
            </w:pPr>
            <w:r>
              <w:t>r</w:t>
            </w:r>
            <w:r w:rsidR="00E22B30">
              <w:t>AT</w:t>
            </w:r>
            <w:r>
              <w:t>Type</w:t>
            </w:r>
          </w:p>
        </w:tc>
        <w:tc>
          <w:tcPr>
            <w:tcW w:w="6521" w:type="dxa"/>
          </w:tcPr>
          <w:p w14:paraId="5513FB23" w14:textId="56FA188F" w:rsidR="00531BDE" w:rsidRDefault="00531BDE" w:rsidP="00531BDE">
            <w:pPr>
              <w:pStyle w:val="TAL"/>
            </w:pPr>
            <w:r>
              <w:t xml:space="preserve">RAT </w:t>
            </w:r>
            <w:r w:rsidR="00426B5D">
              <w:t>t</w:t>
            </w:r>
            <w:r>
              <w:t>ype associated with the access, if available. Values given as per TS 29.571 [17] clause 5.4.3.2</w:t>
            </w:r>
            <w:r w:rsidR="00BD2A3A">
              <w:t>.</w:t>
            </w:r>
          </w:p>
        </w:tc>
        <w:tc>
          <w:tcPr>
            <w:tcW w:w="708" w:type="dxa"/>
          </w:tcPr>
          <w:p w14:paraId="7A963E1C" w14:textId="79D5D1EB" w:rsidR="00531BDE" w:rsidRDefault="00531BDE" w:rsidP="00531BDE">
            <w:pPr>
              <w:pStyle w:val="TAL"/>
            </w:pPr>
            <w:r>
              <w:t>C</w:t>
            </w:r>
          </w:p>
        </w:tc>
      </w:tr>
    </w:tbl>
    <w:p w14:paraId="7167BB14" w14:textId="77777777" w:rsidR="000D4C6D" w:rsidRDefault="000D4C6D" w:rsidP="000D4C6D"/>
    <w:p w14:paraId="3380D704" w14:textId="63E192AE" w:rsidR="000D4C6D" w:rsidRDefault="000D4C6D" w:rsidP="000D4C6D">
      <w:pPr>
        <w:pStyle w:val="Heading5"/>
      </w:pPr>
      <w:bookmarkStart w:id="73" w:name="_Toc153126644"/>
      <w:r>
        <w:t>6.2.3.2.4</w:t>
      </w:r>
      <w:r>
        <w:tab/>
        <w:t xml:space="preserve">PDU </w:t>
      </w:r>
      <w:r w:rsidR="00684377">
        <w:t>s</w:t>
      </w:r>
      <w:r>
        <w:t xml:space="preserve">ession </w:t>
      </w:r>
      <w:r w:rsidR="00684377">
        <w:t>r</w:t>
      </w:r>
      <w:r>
        <w:t>elease</w:t>
      </w:r>
      <w:bookmarkEnd w:id="73"/>
    </w:p>
    <w:p w14:paraId="2D63A546" w14:textId="4C9A69A6" w:rsidR="00CD7D94" w:rsidRDefault="000D4C6D" w:rsidP="00CD7D94">
      <w:r>
        <w:t xml:space="preserve">The </w:t>
      </w:r>
      <w:r w:rsidR="008957FD">
        <w:t>IRI-POI</w:t>
      </w:r>
      <w:r>
        <w:t xml:space="preserve"> in the SMF shall generate an </w:t>
      </w:r>
      <w:r w:rsidR="00D17D59">
        <w:t xml:space="preserve">xIRI containing an SMFPDUSessionRelease record </w:t>
      </w:r>
      <w:r>
        <w:t xml:space="preserve">when the IRI-POI present in the SMF detects that </w:t>
      </w:r>
      <w:r w:rsidR="00CD7D94">
        <w:t xml:space="preserve">a </w:t>
      </w:r>
      <w:r>
        <w:t>PDU session</w:t>
      </w:r>
      <w:r w:rsidR="00CD7D94">
        <w:t xml:space="preserve"> been released. The IRI-POI present in the SMF shall generate </w:t>
      </w:r>
      <w:r w:rsidR="00DF6245">
        <w:t xml:space="preserve">the xIRI </w:t>
      </w:r>
      <w:r w:rsidR="00CD7D94">
        <w:t>for the following events:</w:t>
      </w:r>
    </w:p>
    <w:p w14:paraId="62C83EFA" w14:textId="548857FA" w:rsidR="00CD7D94" w:rsidRDefault="002B56C2" w:rsidP="002B56C2">
      <w:pPr>
        <w:pStyle w:val="B1"/>
      </w:pPr>
      <w:r>
        <w:t>-</w:t>
      </w:r>
      <w:r>
        <w:tab/>
      </w:r>
      <w:r w:rsidR="00CD7D94">
        <w:t xml:space="preserve">For a non-roaming scenario, the SMF (or for a roaming scenario, V-SMF in the VPLMN), receives the N1 NAS message (via AMF) PDU SESSION RELEASE COMPLETE from the UE and the 5GSM state within the SMF is changed to PDU </w:t>
      </w:r>
      <w:r w:rsidR="007B2EC0">
        <w:t>SESSION INACTIVE</w:t>
      </w:r>
      <w:r w:rsidR="00CD7D94">
        <w:t xml:space="preserve"> (see TS 24.501</w:t>
      </w:r>
      <w:r w:rsidR="003531E0">
        <w:t xml:space="preserve"> [13]</w:t>
      </w:r>
      <w:r w:rsidR="00CD7D94">
        <w:t>). This applies to the following two cases:</w:t>
      </w:r>
    </w:p>
    <w:p w14:paraId="3724E0C7" w14:textId="3498854C" w:rsidR="00CD7D94" w:rsidRDefault="0001070A" w:rsidP="0001070A">
      <w:pPr>
        <w:pStyle w:val="B2"/>
      </w:pPr>
      <w:r>
        <w:t>-</w:t>
      </w:r>
      <w:r>
        <w:tab/>
      </w:r>
      <w:r w:rsidR="00CD7D94">
        <w:t>UE initiated PDU session release</w:t>
      </w:r>
      <w:r w:rsidR="005D7FCC">
        <w:t>.</w:t>
      </w:r>
    </w:p>
    <w:p w14:paraId="1CCFF19C" w14:textId="4759C882" w:rsidR="00CD7D94" w:rsidRDefault="0001070A" w:rsidP="0001070A">
      <w:pPr>
        <w:pStyle w:val="B2"/>
      </w:pPr>
      <w:r>
        <w:t>-</w:t>
      </w:r>
      <w:r>
        <w:tab/>
      </w:r>
      <w:r w:rsidR="00CD7D94">
        <w:t>Network initiated PDU session release.</w:t>
      </w:r>
    </w:p>
    <w:p w14:paraId="7074B3CD" w14:textId="5196003A" w:rsidR="00CD7D94" w:rsidRDefault="008B3C79" w:rsidP="008B3C79">
      <w:pPr>
        <w:pStyle w:val="B1"/>
      </w:pPr>
      <w:r>
        <w:t>-</w:t>
      </w:r>
      <w:r>
        <w:tab/>
      </w:r>
      <w:r w:rsidR="00CD7D94">
        <w:t>For a non-roaming scenario, the SMF (or for a roaming scenario, V-SMF in the VPLMN), receives the N1 NAS message (via AMF) PDU SESSION MODIFICATION COMMAND REJECT from the UE with the cause value #43 indicating an invalid PDU Session ID and the</w:t>
      </w:r>
      <w:r w:rsidR="008828A9">
        <w:t xml:space="preserve"> </w:t>
      </w:r>
      <w:r w:rsidR="00CD7D94">
        <w:t xml:space="preserve">5GSM state within the SMF is changed to PDU </w:t>
      </w:r>
      <w:r w:rsidR="007B2EC0">
        <w:t>SESSION INACTIVE</w:t>
      </w:r>
      <w:r w:rsidR="00CD7D94">
        <w:t xml:space="preserve"> (see TS 24.501</w:t>
      </w:r>
      <w:r w:rsidR="003531E0">
        <w:t xml:space="preserve"> [13]</w:t>
      </w:r>
      <w:r w:rsidR="00CD7D94">
        <w:t xml:space="preserve">). This applies to the case where the UE rejects a PDU </w:t>
      </w:r>
      <w:r w:rsidR="007B2EC0">
        <w:t>SESSION MODIFICATION COMMAND</w:t>
      </w:r>
      <w:r w:rsidR="00CD7D94">
        <w:t xml:space="preserve"> as it finds that the indicated PDU </w:t>
      </w:r>
      <w:r w:rsidR="004E5404">
        <w:t>s</w:t>
      </w:r>
      <w:r w:rsidR="00CD7D94">
        <w:t xml:space="preserve">ession ID is invalid. The </w:t>
      </w:r>
      <w:r w:rsidR="007B2EC0">
        <w:t xml:space="preserve">5GSM </w:t>
      </w:r>
      <w:r w:rsidR="00CD7D94">
        <w:t xml:space="preserve">state is changed to PDU </w:t>
      </w:r>
      <w:r w:rsidR="007B2EC0">
        <w:t>SESSION INACTIVE</w:t>
      </w:r>
      <w:r w:rsidR="00CD7D94">
        <w:t xml:space="preserve"> implicitly within the SMF.</w:t>
      </w:r>
    </w:p>
    <w:p w14:paraId="4822C046" w14:textId="396655DE" w:rsidR="00CD7D94" w:rsidRDefault="008B3C79" w:rsidP="008B3C79">
      <w:pPr>
        <w:pStyle w:val="B1"/>
      </w:pPr>
      <w:r>
        <w:t>-</w:t>
      </w:r>
      <w:r>
        <w:tab/>
      </w:r>
      <w:r w:rsidR="00CD7D94">
        <w:t xml:space="preserve">For a home-routed roaming scenario, the SMF in the HPLMN (i.e. H-SMF) receives the N16: Nsmf_PDU_Session_Update </w:t>
      </w:r>
      <w:r w:rsidR="0048329F">
        <w:t>r</w:t>
      </w:r>
      <w:r w:rsidR="00CD7D94">
        <w:t>esponse message with n1SmInfoFromUe IE containing the PDU SESSION RELEASE COMPLETE (see TS 29.502</w:t>
      </w:r>
      <w:r w:rsidR="00947163">
        <w:t xml:space="preserve"> [16]</w:t>
      </w:r>
      <w:r w:rsidR="00CD7D94">
        <w:t>) from the V-SMF. This applies to the following three cases:</w:t>
      </w:r>
    </w:p>
    <w:p w14:paraId="7837208F" w14:textId="1CD576F1" w:rsidR="00CD7D94" w:rsidRDefault="008B3C79" w:rsidP="008B3C79">
      <w:pPr>
        <w:pStyle w:val="B2"/>
      </w:pPr>
      <w:r>
        <w:t>-</w:t>
      </w:r>
      <w:r>
        <w:tab/>
      </w:r>
      <w:r w:rsidR="00CD7D94">
        <w:t>UE initiated PDU session release</w:t>
      </w:r>
      <w:r w:rsidR="005D7FCC">
        <w:t>.</w:t>
      </w:r>
    </w:p>
    <w:p w14:paraId="75E8F3B3" w14:textId="5A5010AF" w:rsidR="00CD7D94" w:rsidRDefault="008B3C79" w:rsidP="008B3C79">
      <w:pPr>
        <w:pStyle w:val="B2"/>
      </w:pPr>
      <w:r>
        <w:t>-</w:t>
      </w:r>
      <w:r>
        <w:tab/>
      </w:r>
      <w:r w:rsidR="00CD7D94">
        <w:t>Network (VPLMN) initiated PDU session release</w:t>
      </w:r>
      <w:r w:rsidR="005D7FCC">
        <w:t>.</w:t>
      </w:r>
    </w:p>
    <w:p w14:paraId="04DA0DA5" w14:textId="21947067" w:rsidR="00CD7D94" w:rsidRDefault="008B3C79" w:rsidP="008B3C79">
      <w:pPr>
        <w:pStyle w:val="B2"/>
      </w:pPr>
      <w:r>
        <w:t>-</w:t>
      </w:r>
      <w:r>
        <w:tab/>
      </w:r>
      <w:r w:rsidR="00CD7D94">
        <w:t>Network (HPLMN) initiated PDU session release.</w:t>
      </w:r>
    </w:p>
    <w:p w14:paraId="3C4A30E8" w14:textId="33B64C1E" w:rsidR="00CD7D94" w:rsidRDefault="004D4387" w:rsidP="004D4387">
      <w:pPr>
        <w:pStyle w:val="B1"/>
      </w:pPr>
      <w:r>
        <w:t>-</w:t>
      </w:r>
      <w:r>
        <w:tab/>
      </w:r>
      <w:r w:rsidR="00CD7D94">
        <w:t xml:space="preserve">For a home-routed roaming scenario, the SMF in the HPLMN (i.e. H-SMF) receives the N16: Nsmf_PDU_Session_Update </w:t>
      </w:r>
      <w:r w:rsidR="00FE5F6D">
        <w:t>r</w:t>
      </w:r>
      <w:r w:rsidR="00CD7D94">
        <w:t>esponse message with n1SmInfoFromUe IE containing the PDU SESSION MODIFICATION COMMAND REJECT (see TS 29.502</w:t>
      </w:r>
      <w:r w:rsidR="00947163">
        <w:t xml:space="preserve"> [16]</w:t>
      </w:r>
      <w:r w:rsidR="00CD7D94">
        <w:t xml:space="preserve">) from the V-SMF with the cause value #43 indicating an </w:t>
      </w:r>
      <w:r w:rsidR="007B2EC0">
        <w:t>I</w:t>
      </w:r>
      <w:r w:rsidR="00CD7D94">
        <w:t>nvalid PDU Session ID.</w:t>
      </w:r>
    </w:p>
    <w:p w14:paraId="078EC414" w14:textId="5711A579" w:rsidR="000D4C6D" w:rsidRPr="001A1E56" w:rsidRDefault="000D4C6D" w:rsidP="00CC6A80">
      <w:pPr>
        <w:pStyle w:val="TH"/>
      </w:pPr>
      <w:r w:rsidRPr="001A1E56">
        <w:lastRenderedPageBreak/>
        <w:t xml:space="preserve">Table </w:t>
      </w:r>
      <w:r>
        <w:t>6</w:t>
      </w:r>
      <w:r w:rsidRPr="001A1E56">
        <w:t>.</w:t>
      </w:r>
      <w:r w:rsidR="003F1DB0">
        <w:t>2.3-3</w:t>
      </w:r>
      <w:r>
        <w:t>:</w:t>
      </w:r>
      <w:r w:rsidRPr="001A1E56">
        <w:t xml:space="preserve"> </w:t>
      </w:r>
      <w:r>
        <w:t xml:space="preserve">Payload for </w:t>
      </w:r>
      <w:r w:rsidR="00DF6245">
        <w:t>SMFPDUSessionRelease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1532C73B" w14:textId="77777777" w:rsidTr="000D4C6D">
        <w:trPr>
          <w:jc w:val="center"/>
        </w:trPr>
        <w:tc>
          <w:tcPr>
            <w:tcW w:w="2693" w:type="dxa"/>
          </w:tcPr>
          <w:p w14:paraId="0B04E47F" w14:textId="77777777" w:rsidR="000D4C6D" w:rsidRDefault="000D4C6D" w:rsidP="000D4C6D">
            <w:pPr>
              <w:pStyle w:val="TAH"/>
            </w:pPr>
            <w:r>
              <w:t>Field name</w:t>
            </w:r>
          </w:p>
        </w:tc>
        <w:tc>
          <w:tcPr>
            <w:tcW w:w="6521" w:type="dxa"/>
          </w:tcPr>
          <w:p w14:paraId="55BE9C93" w14:textId="77777777" w:rsidR="000D4C6D" w:rsidRDefault="000D4C6D" w:rsidP="000D4C6D">
            <w:pPr>
              <w:pStyle w:val="TAH"/>
            </w:pPr>
            <w:r>
              <w:t>Description</w:t>
            </w:r>
          </w:p>
        </w:tc>
        <w:tc>
          <w:tcPr>
            <w:tcW w:w="708" w:type="dxa"/>
          </w:tcPr>
          <w:p w14:paraId="0C899556" w14:textId="77777777" w:rsidR="000D4C6D" w:rsidRDefault="000D4C6D" w:rsidP="000D4C6D">
            <w:pPr>
              <w:pStyle w:val="TAH"/>
            </w:pPr>
            <w:r>
              <w:t>M/C/O</w:t>
            </w:r>
          </w:p>
        </w:tc>
      </w:tr>
      <w:tr w:rsidR="000D4C6D" w14:paraId="45B5794C" w14:textId="77777777" w:rsidTr="000D4C6D">
        <w:trPr>
          <w:jc w:val="center"/>
        </w:trPr>
        <w:tc>
          <w:tcPr>
            <w:tcW w:w="2693" w:type="dxa"/>
          </w:tcPr>
          <w:p w14:paraId="5811E4BE" w14:textId="65820253" w:rsidR="000D4C6D" w:rsidRDefault="00037B23" w:rsidP="000D4C6D">
            <w:pPr>
              <w:pStyle w:val="TAL"/>
            </w:pPr>
            <w:r>
              <w:t>s</w:t>
            </w:r>
            <w:r w:rsidR="00E22B30">
              <w:t>UPI</w:t>
            </w:r>
          </w:p>
        </w:tc>
        <w:tc>
          <w:tcPr>
            <w:tcW w:w="6521" w:type="dxa"/>
          </w:tcPr>
          <w:p w14:paraId="418143B6" w14:textId="1C57A428" w:rsidR="000D4C6D" w:rsidRDefault="000D4C6D" w:rsidP="000D4C6D">
            <w:pPr>
              <w:pStyle w:val="TAL"/>
            </w:pPr>
            <w:r>
              <w:t>SUPI associated with the PDU session</w:t>
            </w:r>
            <w:r w:rsidR="00615E70">
              <w:t>.</w:t>
            </w:r>
          </w:p>
        </w:tc>
        <w:tc>
          <w:tcPr>
            <w:tcW w:w="708" w:type="dxa"/>
          </w:tcPr>
          <w:p w14:paraId="170F6C2B" w14:textId="77777777" w:rsidR="000D4C6D" w:rsidRDefault="000D4C6D" w:rsidP="000D4C6D">
            <w:pPr>
              <w:pStyle w:val="TAL"/>
            </w:pPr>
            <w:r>
              <w:t>M</w:t>
            </w:r>
          </w:p>
        </w:tc>
      </w:tr>
      <w:tr w:rsidR="000D4C6D" w14:paraId="68095F4B" w14:textId="77777777" w:rsidTr="000D4C6D">
        <w:trPr>
          <w:jc w:val="center"/>
        </w:trPr>
        <w:tc>
          <w:tcPr>
            <w:tcW w:w="2693" w:type="dxa"/>
          </w:tcPr>
          <w:p w14:paraId="5DFB43FB" w14:textId="47A01A52" w:rsidR="000D4C6D" w:rsidRDefault="00037B23" w:rsidP="000D4C6D">
            <w:pPr>
              <w:pStyle w:val="TAL"/>
            </w:pPr>
            <w:r>
              <w:t>p</w:t>
            </w:r>
            <w:r w:rsidR="00E22B30">
              <w:t>EI</w:t>
            </w:r>
          </w:p>
        </w:tc>
        <w:tc>
          <w:tcPr>
            <w:tcW w:w="6521" w:type="dxa"/>
          </w:tcPr>
          <w:p w14:paraId="0B6BD931" w14:textId="7232E9F3" w:rsidR="000D4C6D" w:rsidRDefault="000D4C6D" w:rsidP="000D4C6D">
            <w:pPr>
              <w:pStyle w:val="TAL"/>
            </w:pPr>
            <w:r>
              <w:t>PEI associated with the PDU session if available</w:t>
            </w:r>
            <w:r w:rsidR="00615E70">
              <w:t>.</w:t>
            </w:r>
          </w:p>
        </w:tc>
        <w:tc>
          <w:tcPr>
            <w:tcW w:w="708" w:type="dxa"/>
          </w:tcPr>
          <w:p w14:paraId="4377DA95" w14:textId="77777777" w:rsidR="000D4C6D" w:rsidRDefault="000D4C6D" w:rsidP="000D4C6D">
            <w:pPr>
              <w:pStyle w:val="TAL"/>
            </w:pPr>
            <w:r>
              <w:t>C</w:t>
            </w:r>
          </w:p>
        </w:tc>
      </w:tr>
      <w:tr w:rsidR="000D4C6D" w14:paraId="54F0DDD9" w14:textId="77777777" w:rsidTr="000D4C6D">
        <w:trPr>
          <w:jc w:val="center"/>
        </w:trPr>
        <w:tc>
          <w:tcPr>
            <w:tcW w:w="2693" w:type="dxa"/>
          </w:tcPr>
          <w:p w14:paraId="4A999FEE" w14:textId="03E378BA" w:rsidR="000D4C6D" w:rsidRDefault="00037B23" w:rsidP="000D4C6D">
            <w:pPr>
              <w:pStyle w:val="TAL"/>
            </w:pPr>
            <w:r>
              <w:t>g</w:t>
            </w:r>
            <w:r w:rsidR="00E22B30">
              <w:t>PSI</w:t>
            </w:r>
          </w:p>
        </w:tc>
        <w:tc>
          <w:tcPr>
            <w:tcW w:w="6521" w:type="dxa"/>
          </w:tcPr>
          <w:p w14:paraId="02994595" w14:textId="4ACF263B" w:rsidR="000D4C6D" w:rsidRDefault="000D4C6D" w:rsidP="000D4C6D">
            <w:pPr>
              <w:pStyle w:val="TAL"/>
            </w:pPr>
            <w:r>
              <w:t>GPSI associated with the PDU session if available</w:t>
            </w:r>
            <w:r w:rsidR="00615E70">
              <w:t>.</w:t>
            </w:r>
          </w:p>
        </w:tc>
        <w:tc>
          <w:tcPr>
            <w:tcW w:w="708" w:type="dxa"/>
          </w:tcPr>
          <w:p w14:paraId="4D0F099E" w14:textId="77777777" w:rsidR="000D4C6D" w:rsidRDefault="000D4C6D" w:rsidP="000D4C6D">
            <w:pPr>
              <w:pStyle w:val="TAL"/>
            </w:pPr>
            <w:r>
              <w:t>C</w:t>
            </w:r>
          </w:p>
        </w:tc>
      </w:tr>
      <w:tr w:rsidR="000D4C6D" w14:paraId="43617976" w14:textId="77777777" w:rsidTr="000D4C6D">
        <w:trPr>
          <w:jc w:val="center"/>
        </w:trPr>
        <w:tc>
          <w:tcPr>
            <w:tcW w:w="2693" w:type="dxa"/>
          </w:tcPr>
          <w:p w14:paraId="377BAA72" w14:textId="489B1BFC" w:rsidR="000D4C6D" w:rsidRDefault="000D4C6D" w:rsidP="000D4C6D">
            <w:pPr>
              <w:pStyle w:val="TAL"/>
            </w:pPr>
            <w:r>
              <w:t>p</w:t>
            </w:r>
            <w:r w:rsidR="00E22B30">
              <w:t>DU</w:t>
            </w:r>
            <w:r>
              <w:t>SessionID</w:t>
            </w:r>
          </w:p>
        </w:tc>
        <w:tc>
          <w:tcPr>
            <w:tcW w:w="6521" w:type="dxa"/>
          </w:tcPr>
          <w:p w14:paraId="1E469E60" w14:textId="1CB6CBD6" w:rsidR="000D4C6D" w:rsidRDefault="000D4C6D" w:rsidP="000D4C6D">
            <w:pPr>
              <w:pStyle w:val="TAL"/>
            </w:pPr>
            <w:r>
              <w:t>PDU Session ID as assigned by the AMF</w:t>
            </w:r>
            <w:r w:rsidR="00615E70">
              <w:t>.</w:t>
            </w:r>
          </w:p>
        </w:tc>
        <w:tc>
          <w:tcPr>
            <w:tcW w:w="708" w:type="dxa"/>
          </w:tcPr>
          <w:p w14:paraId="16367CE1" w14:textId="77777777" w:rsidR="000D4C6D" w:rsidRDefault="000D4C6D" w:rsidP="000D4C6D">
            <w:pPr>
              <w:pStyle w:val="TAL"/>
            </w:pPr>
            <w:r>
              <w:t>M</w:t>
            </w:r>
          </w:p>
        </w:tc>
      </w:tr>
      <w:tr w:rsidR="00573F33" w14:paraId="4B1700AB" w14:textId="77777777" w:rsidTr="000D4C6D">
        <w:trPr>
          <w:jc w:val="center"/>
        </w:trPr>
        <w:tc>
          <w:tcPr>
            <w:tcW w:w="2693" w:type="dxa"/>
          </w:tcPr>
          <w:p w14:paraId="0D7D86C7" w14:textId="77777777" w:rsidR="00573F33" w:rsidRDefault="00573F33" w:rsidP="00573F33">
            <w:pPr>
              <w:pStyle w:val="TAL"/>
            </w:pPr>
            <w:r>
              <w:t>timeOfFirstPacket</w:t>
            </w:r>
          </w:p>
        </w:tc>
        <w:tc>
          <w:tcPr>
            <w:tcW w:w="6521" w:type="dxa"/>
          </w:tcPr>
          <w:p w14:paraId="23A82AC8" w14:textId="50938812" w:rsidR="00573F33" w:rsidRDefault="00573F33" w:rsidP="00573F33">
            <w:pPr>
              <w:pStyle w:val="TAL"/>
            </w:pPr>
            <w:r>
              <w:t>Time of first packet for the PDU session.</w:t>
            </w:r>
          </w:p>
        </w:tc>
        <w:tc>
          <w:tcPr>
            <w:tcW w:w="708" w:type="dxa"/>
          </w:tcPr>
          <w:p w14:paraId="057DEDC3" w14:textId="77777777" w:rsidR="00573F33" w:rsidRDefault="00573F33" w:rsidP="00573F33">
            <w:pPr>
              <w:pStyle w:val="TAL"/>
            </w:pPr>
            <w:r>
              <w:t>C</w:t>
            </w:r>
          </w:p>
        </w:tc>
      </w:tr>
      <w:tr w:rsidR="00573F33" w14:paraId="00EF13F4" w14:textId="77777777" w:rsidTr="000D4C6D">
        <w:trPr>
          <w:jc w:val="center"/>
        </w:trPr>
        <w:tc>
          <w:tcPr>
            <w:tcW w:w="2693" w:type="dxa"/>
          </w:tcPr>
          <w:p w14:paraId="4C818E1E" w14:textId="77777777" w:rsidR="00573F33" w:rsidRDefault="00573F33" w:rsidP="00573F33">
            <w:pPr>
              <w:pStyle w:val="TAL"/>
            </w:pPr>
            <w:r>
              <w:t>timeOfLastPacket</w:t>
            </w:r>
          </w:p>
        </w:tc>
        <w:tc>
          <w:tcPr>
            <w:tcW w:w="6521" w:type="dxa"/>
          </w:tcPr>
          <w:p w14:paraId="2135E141" w14:textId="650387B4" w:rsidR="00573F33" w:rsidRDefault="00573F33" w:rsidP="00573F33">
            <w:pPr>
              <w:pStyle w:val="TAL"/>
            </w:pPr>
            <w:r>
              <w:t>Time of last packet for the PDU session.</w:t>
            </w:r>
          </w:p>
        </w:tc>
        <w:tc>
          <w:tcPr>
            <w:tcW w:w="708" w:type="dxa"/>
          </w:tcPr>
          <w:p w14:paraId="2B0F319D" w14:textId="77777777" w:rsidR="00573F33" w:rsidRDefault="00573F33" w:rsidP="00573F33">
            <w:pPr>
              <w:pStyle w:val="TAL"/>
            </w:pPr>
            <w:r>
              <w:t>C</w:t>
            </w:r>
          </w:p>
        </w:tc>
      </w:tr>
      <w:tr w:rsidR="00573F33" w14:paraId="576858DB" w14:textId="77777777" w:rsidTr="000D4C6D">
        <w:trPr>
          <w:jc w:val="center"/>
        </w:trPr>
        <w:tc>
          <w:tcPr>
            <w:tcW w:w="2693" w:type="dxa"/>
          </w:tcPr>
          <w:p w14:paraId="6EDD28CB" w14:textId="77777777" w:rsidR="00573F33" w:rsidRDefault="00573F33" w:rsidP="00573F33">
            <w:pPr>
              <w:pStyle w:val="TAL"/>
            </w:pPr>
            <w:r>
              <w:t>uplinkVolume</w:t>
            </w:r>
          </w:p>
        </w:tc>
        <w:tc>
          <w:tcPr>
            <w:tcW w:w="6521" w:type="dxa"/>
          </w:tcPr>
          <w:p w14:paraId="3572D395" w14:textId="06FE7BB6" w:rsidR="00573F33" w:rsidRDefault="00573F33" w:rsidP="00573F33">
            <w:pPr>
              <w:pStyle w:val="TAL"/>
            </w:pPr>
            <w:r>
              <w:t>Number of uplink octets for the PDU session.</w:t>
            </w:r>
          </w:p>
        </w:tc>
        <w:tc>
          <w:tcPr>
            <w:tcW w:w="708" w:type="dxa"/>
          </w:tcPr>
          <w:p w14:paraId="112BC66F" w14:textId="77777777" w:rsidR="00573F33" w:rsidRDefault="00573F33" w:rsidP="00573F33">
            <w:pPr>
              <w:pStyle w:val="TAL"/>
            </w:pPr>
            <w:r>
              <w:t>C</w:t>
            </w:r>
          </w:p>
        </w:tc>
      </w:tr>
      <w:tr w:rsidR="00573F33" w14:paraId="4E678AC0" w14:textId="77777777" w:rsidTr="000D4C6D">
        <w:trPr>
          <w:jc w:val="center"/>
        </w:trPr>
        <w:tc>
          <w:tcPr>
            <w:tcW w:w="2693" w:type="dxa"/>
          </w:tcPr>
          <w:p w14:paraId="59259CCD" w14:textId="77777777" w:rsidR="00573F33" w:rsidRDefault="00573F33" w:rsidP="00573F33">
            <w:pPr>
              <w:pStyle w:val="TAL"/>
            </w:pPr>
            <w:r>
              <w:t>downlinkVolume</w:t>
            </w:r>
          </w:p>
        </w:tc>
        <w:tc>
          <w:tcPr>
            <w:tcW w:w="6521" w:type="dxa"/>
          </w:tcPr>
          <w:p w14:paraId="12FD5D1C" w14:textId="0A84A92C" w:rsidR="00573F33" w:rsidRDefault="00573F33" w:rsidP="00573F33">
            <w:pPr>
              <w:pStyle w:val="TAL"/>
            </w:pPr>
            <w:r>
              <w:t>Number of downlink octets for the PDU session.</w:t>
            </w:r>
          </w:p>
        </w:tc>
        <w:tc>
          <w:tcPr>
            <w:tcW w:w="708" w:type="dxa"/>
          </w:tcPr>
          <w:p w14:paraId="1CE9BF95" w14:textId="77777777" w:rsidR="00573F33" w:rsidRDefault="00573F33" w:rsidP="00573F33">
            <w:pPr>
              <w:pStyle w:val="TAL"/>
            </w:pPr>
            <w:r>
              <w:t>C</w:t>
            </w:r>
          </w:p>
        </w:tc>
      </w:tr>
      <w:tr w:rsidR="00573F33" w14:paraId="03155D49" w14:textId="77777777" w:rsidTr="000D4C6D">
        <w:trPr>
          <w:jc w:val="center"/>
        </w:trPr>
        <w:tc>
          <w:tcPr>
            <w:tcW w:w="2693" w:type="dxa"/>
          </w:tcPr>
          <w:p w14:paraId="7542B67F" w14:textId="018D7708" w:rsidR="00573F33" w:rsidRDefault="00573F33" w:rsidP="00573F33">
            <w:pPr>
              <w:pStyle w:val="TAL"/>
            </w:pPr>
            <w:r>
              <w:t>location</w:t>
            </w:r>
          </w:p>
        </w:tc>
        <w:tc>
          <w:tcPr>
            <w:tcW w:w="6521" w:type="dxa"/>
          </w:tcPr>
          <w:p w14:paraId="19E962BD" w14:textId="77777777" w:rsidR="00573F33" w:rsidRDefault="00573F33" w:rsidP="00573F33">
            <w:pPr>
              <w:pStyle w:val="TAL"/>
            </w:pPr>
            <w:r>
              <w:t>Location information, if available.</w:t>
            </w:r>
          </w:p>
          <w:p w14:paraId="1B6022AC" w14:textId="565942E2" w:rsidR="00573F33" w:rsidRDefault="00573F33" w:rsidP="00573F33">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521ECFC3" w14:textId="0D8C7789" w:rsidR="00573F33" w:rsidRDefault="00573F33" w:rsidP="00573F33">
            <w:pPr>
              <w:pStyle w:val="TAL"/>
            </w:pPr>
            <w:r>
              <w:t>C</w:t>
            </w:r>
          </w:p>
        </w:tc>
      </w:tr>
    </w:tbl>
    <w:p w14:paraId="65A86D25" w14:textId="77777777" w:rsidR="000D4C6D" w:rsidRDefault="000D4C6D" w:rsidP="000D4C6D"/>
    <w:p w14:paraId="29584EE0" w14:textId="6ECF7A14" w:rsidR="000D4C6D" w:rsidRDefault="000D4C6D" w:rsidP="000D4C6D">
      <w:pPr>
        <w:pStyle w:val="Heading5"/>
      </w:pPr>
      <w:bookmarkStart w:id="74" w:name="_Toc153126645"/>
      <w:r>
        <w:t>6.2.3.2.5</w:t>
      </w:r>
      <w:r>
        <w:tab/>
        <w:t xml:space="preserve">Start </w:t>
      </w:r>
      <w:r w:rsidR="00DF6245">
        <w:t>o</w:t>
      </w:r>
      <w:r>
        <w:t xml:space="preserve">f </w:t>
      </w:r>
      <w:r w:rsidR="00DF6245">
        <w:t>i</w:t>
      </w:r>
      <w:r>
        <w:t xml:space="preserve">nterception with an </w:t>
      </w:r>
      <w:r w:rsidR="00741917">
        <w:t>e</w:t>
      </w:r>
      <w:r>
        <w:t xml:space="preserve">stablished PDU </w:t>
      </w:r>
      <w:r w:rsidR="00741917">
        <w:t>s</w:t>
      </w:r>
      <w:r>
        <w:t>ession</w:t>
      </w:r>
      <w:bookmarkEnd w:id="74"/>
    </w:p>
    <w:p w14:paraId="3B4F1AA0" w14:textId="0BD31EF9" w:rsidR="000102A9" w:rsidRDefault="000D4C6D" w:rsidP="000D4C6D">
      <w:r>
        <w:t>The IRI</w:t>
      </w:r>
      <w:r w:rsidR="00FC1B8E">
        <w:t>-</w:t>
      </w:r>
      <w:r>
        <w:t xml:space="preserve">POI in the SMF shall generate an </w:t>
      </w:r>
      <w:r w:rsidR="00DF6245">
        <w:t>xIRI containing an SMFStartOfInterceptionWithEstablishedPDUSession record</w:t>
      </w:r>
      <w:r w:rsidR="0090345D">
        <w:t xml:space="preserve"> </w:t>
      </w:r>
      <w:r>
        <w:t>when the IRI-POI present in the SMF detects that a PDU session has already been established for the target UE when interception starts.</w:t>
      </w:r>
    </w:p>
    <w:p w14:paraId="06FA4006" w14:textId="77777777" w:rsidR="006C2C35" w:rsidRDefault="006C2C35" w:rsidP="006C2C35">
      <w:r>
        <w:t>In a non-roaming scenario, the IRI-POI in the SMF (or in a roaming scenario, the IRI-POI in the V-SMF in the VPLMN) shall generate the xIRI containing the SMFStartOfInterceptionWithEstablishedPDUSession record when it detects that a new interception for a UE is activated (i.e. provisioned by the LIPF) for the following case:</w:t>
      </w:r>
    </w:p>
    <w:p w14:paraId="4976EC3D" w14:textId="77777777" w:rsidR="006C2C35" w:rsidRDefault="006C2C35" w:rsidP="006C2C35">
      <w:pPr>
        <w:pStyle w:val="B1"/>
      </w:pPr>
      <w:r>
        <w:t>-</w:t>
      </w:r>
      <w:r>
        <w:tab/>
        <w:t>The 5GSM state within the SMF for that UE is 5GSM: PDU SESSION ACTIVE or PDU SESSION MODIFICATION PENDING.</w:t>
      </w:r>
    </w:p>
    <w:p w14:paraId="7251B3A1" w14:textId="77777777" w:rsidR="006C2C35" w:rsidRDefault="006C2C35" w:rsidP="006C2C35">
      <w:pPr>
        <w:pStyle w:val="NO"/>
      </w:pPr>
      <w:r>
        <w:t>NOTE:</w:t>
      </w:r>
      <w:r>
        <w:tab/>
        <w:t>The above trigger happens when the SMF (V-SMF in VPLMN) had not sent an N1 NAS message PDU SESSION RELEASE COMMAND to the UE for a PDU session and the SMF (V-SMF in the VPLMN) had previously sent an N1 NAS message PDU SESSION ESTABLISHMENT ACCEPT to that UE for the same PDU session.</w:t>
      </w:r>
    </w:p>
    <w:p w14:paraId="43650EAA" w14:textId="77777777" w:rsidR="006C2C35" w:rsidRDefault="006C2C35" w:rsidP="006C2C35">
      <w:r>
        <w:t>In a home-routed roaming scenario, the IRI-POI in the H-SMF shall generate the xIRI containing the SMFStartOfInterceptionWithEstablishedPDUSession record when it detects that a new interception for a UE is activated (i.e. provisioned by the LIPF) for the following case:</w:t>
      </w:r>
    </w:p>
    <w:p w14:paraId="16F06E3F" w14:textId="42813E14" w:rsidR="006C2C35" w:rsidRDefault="006C2C35" w:rsidP="006C2C35">
      <w:pPr>
        <w:pStyle w:val="B1"/>
      </w:pPr>
      <w:r>
        <w:t>-</w:t>
      </w:r>
      <w:r>
        <w:tab/>
        <w:t>The H-SMF had not sent a Nsmf_PDU_Session_Update Request (n1SmInfoToUe: PDU SESSION RELEASE COMMAND) to the V-SMF for a PDU session and H-SMF had previously sent a Nsmf_PDU_Session_Create response (n1SmInfoToUE: PDU SESSION ESTABLISHMENT ACCEPT) to the V-SMF for that PDU session.</w:t>
      </w:r>
    </w:p>
    <w:p w14:paraId="20C21C3D" w14:textId="77777777" w:rsidR="006C2C35" w:rsidRDefault="006C2C35" w:rsidP="006C2C35">
      <w:r>
        <w:t>The IRI-POI in the SMF shall generate the xIRI containing the SMFStartOfInterceptionWithEstablishedPDUSession record for each of the PDU sessions (that meets the above criteria) associated with the newly identified target UEs.</w:t>
      </w:r>
    </w:p>
    <w:p w14:paraId="7464525F" w14:textId="70913025" w:rsidR="000D4C6D" w:rsidRPr="001A1E56" w:rsidRDefault="000D4C6D" w:rsidP="00160265">
      <w:pPr>
        <w:pStyle w:val="TH"/>
      </w:pPr>
      <w:r w:rsidRPr="001A1E56">
        <w:lastRenderedPageBreak/>
        <w:t xml:space="preserve">Table </w:t>
      </w:r>
      <w:r>
        <w:t>6</w:t>
      </w:r>
      <w:r w:rsidRPr="001A1E56">
        <w:t>.</w:t>
      </w:r>
      <w:r w:rsidR="003F1DB0">
        <w:t>2.3-4</w:t>
      </w:r>
      <w:r>
        <w:t>:</w:t>
      </w:r>
      <w:r w:rsidRPr="001A1E56">
        <w:t xml:space="preserve"> </w:t>
      </w:r>
      <w:r>
        <w:t xml:space="preserve">Payload for </w:t>
      </w:r>
      <w:r w:rsidR="00DF6245">
        <w:t>SMFStartOfInterceptionWithEstablishedPDUSession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5C13D0CC" w14:textId="77777777" w:rsidTr="000D4C6D">
        <w:trPr>
          <w:jc w:val="center"/>
        </w:trPr>
        <w:tc>
          <w:tcPr>
            <w:tcW w:w="2693" w:type="dxa"/>
          </w:tcPr>
          <w:p w14:paraId="47B8E9CB" w14:textId="77777777" w:rsidR="000D4C6D" w:rsidRDefault="000D4C6D" w:rsidP="000D4C6D">
            <w:pPr>
              <w:pStyle w:val="TAH"/>
            </w:pPr>
            <w:r>
              <w:t>Field name</w:t>
            </w:r>
          </w:p>
        </w:tc>
        <w:tc>
          <w:tcPr>
            <w:tcW w:w="6521" w:type="dxa"/>
          </w:tcPr>
          <w:p w14:paraId="1BEDDE26" w14:textId="77777777" w:rsidR="000D4C6D" w:rsidRDefault="000D4C6D" w:rsidP="000D4C6D">
            <w:pPr>
              <w:pStyle w:val="TAH"/>
            </w:pPr>
            <w:r>
              <w:t>Description</w:t>
            </w:r>
          </w:p>
        </w:tc>
        <w:tc>
          <w:tcPr>
            <w:tcW w:w="708" w:type="dxa"/>
          </w:tcPr>
          <w:p w14:paraId="0F7023A3" w14:textId="77777777" w:rsidR="000D4C6D" w:rsidRDefault="000D4C6D" w:rsidP="000D4C6D">
            <w:pPr>
              <w:pStyle w:val="TAH"/>
            </w:pPr>
            <w:r>
              <w:t>M/C/O</w:t>
            </w:r>
          </w:p>
        </w:tc>
      </w:tr>
      <w:tr w:rsidR="00FC1B8E" w14:paraId="4D251720" w14:textId="77777777" w:rsidTr="000D4C6D">
        <w:trPr>
          <w:jc w:val="center"/>
        </w:trPr>
        <w:tc>
          <w:tcPr>
            <w:tcW w:w="2693" w:type="dxa"/>
          </w:tcPr>
          <w:p w14:paraId="7F3DFEDE" w14:textId="6C9B6FF4" w:rsidR="00FC1B8E" w:rsidRDefault="00FB0DE5" w:rsidP="00FC1B8E">
            <w:pPr>
              <w:pStyle w:val="TAL"/>
            </w:pPr>
            <w:r>
              <w:t>s</w:t>
            </w:r>
            <w:r w:rsidR="006927DD">
              <w:t>UPI</w:t>
            </w:r>
          </w:p>
        </w:tc>
        <w:tc>
          <w:tcPr>
            <w:tcW w:w="6521" w:type="dxa"/>
          </w:tcPr>
          <w:p w14:paraId="086785E9" w14:textId="0B951F23" w:rsidR="00FC1B8E" w:rsidRDefault="00FC1B8E" w:rsidP="00FC1B8E">
            <w:pPr>
              <w:pStyle w:val="TAL"/>
            </w:pPr>
            <w:r>
              <w:t>SUPI associated with the PDU session (e.g. as provided by the AMF in the associated Nsmf_PDU_Session_CreateSMContext service operation). Shall be present except for PEI-only unauthenticated emergency sessions.</w:t>
            </w:r>
          </w:p>
        </w:tc>
        <w:tc>
          <w:tcPr>
            <w:tcW w:w="708" w:type="dxa"/>
          </w:tcPr>
          <w:p w14:paraId="0688E77B" w14:textId="72D834BD" w:rsidR="00FC1B8E" w:rsidRDefault="00FC1B8E" w:rsidP="00FC1B8E">
            <w:pPr>
              <w:pStyle w:val="TAL"/>
            </w:pPr>
            <w:r>
              <w:t>C</w:t>
            </w:r>
          </w:p>
        </w:tc>
      </w:tr>
      <w:tr w:rsidR="00FC1B8E" w14:paraId="63BEC007" w14:textId="77777777" w:rsidTr="000D4C6D">
        <w:trPr>
          <w:jc w:val="center"/>
        </w:trPr>
        <w:tc>
          <w:tcPr>
            <w:tcW w:w="2693" w:type="dxa"/>
          </w:tcPr>
          <w:p w14:paraId="40A80534" w14:textId="0FA8AC18" w:rsidR="00FC1B8E" w:rsidRDefault="00FC1B8E" w:rsidP="00FC1B8E">
            <w:pPr>
              <w:pStyle w:val="TAL"/>
            </w:pPr>
            <w:r>
              <w:t>s</w:t>
            </w:r>
            <w:r w:rsidR="006927DD">
              <w:t>UPI</w:t>
            </w:r>
            <w:r>
              <w:t>Unauthenticated</w:t>
            </w:r>
          </w:p>
        </w:tc>
        <w:tc>
          <w:tcPr>
            <w:tcW w:w="6521" w:type="dxa"/>
          </w:tcPr>
          <w:p w14:paraId="08DC7F19" w14:textId="1C9A1489" w:rsidR="00FC1B8E" w:rsidRDefault="00FC1B8E" w:rsidP="00FC1B8E">
            <w:pPr>
              <w:pStyle w:val="TAL"/>
            </w:pPr>
            <w:r>
              <w:t xml:space="preserve">Shall be present if a SUPI is present in the message, and set to </w:t>
            </w:r>
            <w:r w:rsidR="00F47DCF">
              <w:t>"</w:t>
            </w:r>
            <w:r>
              <w:t>true</w:t>
            </w:r>
            <w:r w:rsidR="00F47DCF">
              <w:t>"</w:t>
            </w:r>
            <w:r>
              <w:t xml:space="preserve"> if the SUPI has not authenticated, or </w:t>
            </w:r>
            <w:r w:rsidR="00F47DCF">
              <w:t>"</w:t>
            </w:r>
            <w:r>
              <w:t>false</w:t>
            </w:r>
            <w:r w:rsidR="00F47DCF">
              <w:t>"</w:t>
            </w:r>
            <w:r>
              <w:t xml:space="preserve"> if it has been authenticated.</w:t>
            </w:r>
          </w:p>
        </w:tc>
        <w:tc>
          <w:tcPr>
            <w:tcW w:w="708" w:type="dxa"/>
          </w:tcPr>
          <w:p w14:paraId="0E04A871" w14:textId="0D8DAC6B" w:rsidR="00FC1B8E" w:rsidRDefault="00FC1B8E" w:rsidP="00FC1B8E">
            <w:pPr>
              <w:pStyle w:val="TAL"/>
            </w:pPr>
            <w:r>
              <w:t>C</w:t>
            </w:r>
          </w:p>
        </w:tc>
      </w:tr>
      <w:tr w:rsidR="00FC1B8E" w14:paraId="5A720036" w14:textId="77777777" w:rsidTr="000D4C6D">
        <w:trPr>
          <w:jc w:val="center"/>
        </w:trPr>
        <w:tc>
          <w:tcPr>
            <w:tcW w:w="2693" w:type="dxa"/>
          </w:tcPr>
          <w:p w14:paraId="3CE994AF" w14:textId="2222E0FF" w:rsidR="00FC1B8E" w:rsidRDefault="00FB0DE5" w:rsidP="00FC1B8E">
            <w:pPr>
              <w:pStyle w:val="TAL"/>
            </w:pPr>
            <w:r>
              <w:t>p</w:t>
            </w:r>
            <w:r w:rsidR="006927DD">
              <w:t>EI</w:t>
            </w:r>
          </w:p>
        </w:tc>
        <w:tc>
          <w:tcPr>
            <w:tcW w:w="6521" w:type="dxa"/>
          </w:tcPr>
          <w:p w14:paraId="67F9DC22" w14:textId="5D61B1CF" w:rsidR="00FC1B8E" w:rsidRDefault="00FC1B8E" w:rsidP="00FC1B8E">
            <w:pPr>
              <w:pStyle w:val="TAL"/>
            </w:pPr>
            <w:r>
              <w:t>PEI associated with the PDU session if available</w:t>
            </w:r>
            <w:r w:rsidR="00615E70">
              <w:t>.</w:t>
            </w:r>
          </w:p>
        </w:tc>
        <w:tc>
          <w:tcPr>
            <w:tcW w:w="708" w:type="dxa"/>
          </w:tcPr>
          <w:p w14:paraId="777EE707" w14:textId="5D6CD94E" w:rsidR="00FC1B8E" w:rsidRDefault="00FC1B8E" w:rsidP="00FC1B8E">
            <w:pPr>
              <w:pStyle w:val="TAL"/>
            </w:pPr>
            <w:r>
              <w:t>C</w:t>
            </w:r>
          </w:p>
        </w:tc>
      </w:tr>
      <w:tr w:rsidR="00FC1B8E" w14:paraId="4E1D9877" w14:textId="77777777" w:rsidTr="000D4C6D">
        <w:trPr>
          <w:jc w:val="center"/>
        </w:trPr>
        <w:tc>
          <w:tcPr>
            <w:tcW w:w="2693" w:type="dxa"/>
          </w:tcPr>
          <w:p w14:paraId="3F91AB2E" w14:textId="2F1E6C22" w:rsidR="00FC1B8E" w:rsidRDefault="00FB0DE5" w:rsidP="00FC1B8E">
            <w:pPr>
              <w:pStyle w:val="TAL"/>
            </w:pPr>
            <w:r>
              <w:t>g</w:t>
            </w:r>
            <w:r w:rsidR="006927DD">
              <w:t>PSI</w:t>
            </w:r>
          </w:p>
        </w:tc>
        <w:tc>
          <w:tcPr>
            <w:tcW w:w="6521" w:type="dxa"/>
          </w:tcPr>
          <w:p w14:paraId="5260CF3D" w14:textId="62EB84D1" w:rsidR="00FC1B8E" w:rsidRDefault="00FC1B8E" w:rsidP="00FC1B8E">
            <w:pPr>
              <w:pStyle w:val="TAL"/>
            </w:pPr>
            <w:r>
              <w:t>GPSI associated with the PDU session if available</w:t>
            </w:r>
            <w:r w:rsidR="00615E70">
              <w:t>.</w:t>
            </w:r>
          </w:p>
        </w:tc>
        <w:tc>
          <w:tcPr>
            <w:tcW w:w="708" w:type="dxa"/>
          </w:tcPr>
          <w:p w14:paraId="66FB3498" w14:textId="5C0E5AE7" w:rsidR="00FC1B8E" w:rsidRDefault="00FC1B8E" w:rsidP="00FC1B8E">
            <w:pPr>
              <w:pStyle w:val="TAL"/>
            </w:pPr>
            <w:r>
              <w:t>C</w:t>
            </w:r>
          </w:p>
        </w:tc>
      </w:tr>
      <w:tr w:rsidR="00FC1B8E" w14:paraId="559E259C" w14:textId="77777777" w:rsidTr="000D4C6D">
        <w:trPr>
          <w:jc w:val="center"/>
        </w:trPr>
        <w:tc>
          <w:tcPr>
            <w:tcW w:w="2693" w:type="dxa"/>
          </w:tcPr>
          <w:p w14:paraId="604C9DAA" w14:textId="04BC14A8" w:rsidR="00FC1B8E" w:rsidRDefault="00FC1B8E" w:rsidP="00FC1B8E">
            <w:pPr>
              <w:pStyle w:val="TAL"/>
            </w:pPr>
            <w:r>
              <w:t>p</w:t>
            </w:r>
            <w:r w:rsidR="006927DD">
              <w:t>DU</w:t>
            </w:r>
            <w:r>
              <w:t>SessionID</w:t>
            </w:r>
          </w:p>
        </w:tc>
        <w:tc>
          <w:tcPr>
            <w:tcW w:w="6521" w:type="dxa"/>
          </w:tcPr>
          <w:p w14:paraId="76497B04" w14:textId="46D34198" w:rsidR="00FC1B8E" w:rsidRDefault="00FC1B8E" w:rsidP="00FC1B8E">
            <w:pPr>
              <w:pStyle w:val="TAL"/>
            </w:pPr>
            <w:r>
              <w:t>PDU Session ID as assigned by the AMF, as defined in TS 24.007 [14] clause 11.2.3.1b</w:t>
            </w:r>
            <w:r w:rsidR="00615E70">
              <w:t>.</w:t>
            </w:r>
          </w:p>
        </w:tc>
        <w:tc>
          <w:tcPr>
            <w:tcW w:w="708" w:type="dxa"/>
          </w:tcPr>
          <w:p w14:paraId="7C0136BF" w14:textId="68222897" w:rsidR="00FC1B8E" w:rsidRDefault="00FC1B8E" w:rsidP="00FC1B8E">
            <w:pPr>
              <w:pStyle w:val="TAL"/>
            </w:pPr>
            <w:r>
              <w:t>M</w:t>
            </w:r>
          </w:p>
        </w:tc>
      </w:tr>
      <w:tr w:rsidR="00FC1B8E" w14:paraId="4BEBE384" w14:textId="77777777" w:rsidTr="000D4C6D">
        <w:trPr>
          <w:jc w:val="center"/>
        </w:trPr>
        <w:tc>
          <w:tcPr>
            <w:tcW w:w="2693" w:type="dxa"/>
          </w:tcPr>
          <w:p w14:paraId="7059EBD2" w14:textId="3E7119DF" w:rsidR="00FC1B8E" w:rsidRDefault="00FC1B8E" w:rsidP="00FC1B8E">
            <w:pPr>
              <w:pStyle w:val="TAL"/>
            </w:pPr>
            <w:r>
              <w:t>g</w:t>
            </w:r>
            <w:r w:rsidR="006927DD">
              <w:t>TP</w:t>
            </w:r>
            <w:r>
              <w:t>TunnelID</w:t>
            </w:r>
          </w:p>
        </w:tc>
        <w:tc>
          <w:tcPr>
            <w:tcW w:w="6521" w:type="dxa"/>
          </w:tcPr>
          <w:p w14:paraId="44B8D58B" w14:textId="0F0CE67E" w:rsidR="00FC1B8E" w:rsidRDefault="00FC1B8E" w:rsidP="00FC1B8E">
            <w:pPr>
              <w:pStyle w:val="TAL"/>
            </w:pPr>
            <w:r>
              <w:t>Contains the F-TEID identifying the tunnel used to encapsulate the traffic, as defined in TS 29.244 [15] clause 8.2.3. Non-GTP encapsulation is for further study.</w:t>
            </w:r>
          </w:p>
        </w:tc>
        <w:tc>
          <w:tcPr>
            <w:tcW w:w="708" w:type="dxa"/>
          </w:tcPr>
          <w:p w14:paraId="01E511E3" w14:textId="7CF3298A" w:rsidR="00FC1B8E" w:rsidRDefault="00FC1B8E" w:rsidP="00FC1B8E">
            <w:pPr>
              <w:pStyle w:val="TAL"/>
            </w:pPr>
            <w:r>
              <w:t>M</w:t>
            </w:r>
          </w:p>
        </w:tc>
      </w:tr>
      <w:tr w:rsidR="00FC1B8E" w14:paraId="3189EEFF" w14:textId="77777777" w:rsidTr="000D4C6D">
        <w:trPr>
          <w:jc w:val="center"/>
        </w:trPr>
        <w:tc>
          <w:tcPr>
            <w:tcW w:w="2693" w:type="dxa"/>
          </w:tcPr>
          <w:p w14:paraId="7A9DA99A" w14:textId="13FA4A42" w:rsidR="00FC1B8E" w:rsidRDefault="00FC1B8E" w:rsidP="00FC1B8E">
            <w:pPr>
              <w:pStyle w:val="TAL"/>
            </w:pPr>
            <w:r>
              <w:t>p</w:t>
            </w:r>
            <w:r w:rsidR="006927DD">
              <w:t>DU</w:t>
            </w:r>
            <w:r>
              <w:t>SessionType</w:t>
            </w:r>
          </w:p>
        </w:tc>
        <w:tc>
          <w:tcPr>
            <w:tcW w:w="6521" w:type="dxa"/>
          </w:tcPr>
          <w:p w14:paraId="0D8073FB" w14:textId="3506F48C" w:rsidR="00FC1B8E" w:rsidRDefault="00FC1B8E" w:rsidP="00FC1B8E">
            <w:pPr>
              <w:pStyle w:val="TAL"/>
            </w:pPr>
            <w:r>
              <w:t xml:space="preserve">Identifies selected PDU session type, see TS 24.501 </w:t>
            </w:r>
            <w:r w:rsidR="003531E0">
              <w:t xml:space="preserve">[13] </w:t>
            </w:r>
            <w:r>
              <w:t>clause 9.11.4.11.</w:t>
            </w:r>
          </w:p>
        </w:tc>
        <w:tc>
          <w:tcPr>
            <w:tcW w:w="708" w:type="dxa"/>
          </w:tcPr>
          <w:p w14:paraId="13EE218E" w14:textId="7C7B2B08" w:rsidR="00FC1B8E" w:rsidRDefault="00FC1B8E" w:rsidP="00FC1B8E">
            <w:pPr>
              <w:pStyle w:val="TAL"/>
            </w:pPr>
            <w:r>
              <w:t>M</w:t>
            </w:r>
          </w:p>
        </w:tc>
      </w:tr>
      <w:tr w:rsidR="00FC1B8E" w14:paraId="2FD80F52" w14:textId="77777777" w:rsidTr="000D4C6D">
        <w:trPr>
          <w:jc w:val="center"/>
        </w:trPr>
        <w:tc>
          <w:tcPr>
            <w:tcW w:w="2693" w:type="dxa"/>
          </w:tcPr>
          <w:p w14:paraId="110912F5" w14:textId="1C2ECD04" w:rsidR="00FC1B8E" w:rsidRDefault="00FC1B8E" w:rsidP="00FC1B8E">
            <w:pPr>
              <w:pStyle w:val="TAL"/>
            </w:pPr>
            <w:r>
              <w:t>sNSSAI</w:t>
            </w:r>
          </w:p>
        </w:tc>
        <w:tc>
          <w:tcPr>
            <w:tcW w:w="6521" w:type="dxa"/>
          </w:tcPr>
          <w:p w14:paraId="2428EA4B" w14:textId="3504DB66" w:rsidR="00FC1B8E" w:rsidRDefault="00FC1B8E" w:rsidP="009B6C49">
            <w:pPr>
              <w:pStyle w:val="TAL"/>
            </w:pPr>
            <w:r>
              <w:t>Slice identifier associated with the PDU session, if available. See TS 23.003 [1</w:t>
            </w:r>
            <w:r w:rsidR="00FF7805">
              <w:t>9</w:t>
            </w:r>
            <w:r>
              <w:t>] clause 28.4.2 and TS 23.501 [</w:t>
            </w:r>
            <w:r w:rsidR="009B6C49">
              <w:t>2</w:t>
            </w:r>
            <w:r>
              <w:t>] clause 5.12.2.2.</w:t>
            </w:r>
          </w:p>
        </w:tc>
        <w:tc>
          <w:tcPr>
            <w:tcW w:w="708" w:type="dxa"/>
          </w:tcPr>
          <w:p w14:paraId="50B0F5F1" w14:textId="0BE8F02B" w:rsidR="00FC1B8E" w:rsidRDefault="00FC1B8E" w:rsidP="00FC1B8E">
            <w:pPr>
              <w:pStyle w:val="TAL"/>
            </w:pPr>
            <w:r>
              <w:t>C</w:t>
            </w:r>
          </w:p>
        </w:tc>
      </w:tr>
      <w:tr w:rsidR="00FC1B8E" w14:paraId="7DDB884C" w14:textId="77777777" w:rsidTr="000D4C6D">
        <w:trPr>
          <w:jc w:val="center"/>
        </w:trPr>
        <w:tc>
          <w:tcPr>
            <w:tcW w:w="2693" w:type="dxa"/>
          </w:tcPr>
          <w:p w14:paraId="5D5A0906" w14:textId="03FF90C2" w:rsidR="00FC1B8E" w:rsidRDefault="00FC1B8E" w:rsidP="00FC1B8E">
            <w:pPr>
              <w:pStyle w:val="TAL"/>
            </w:pPr>
            <w:r>
              <w:t>u</w:t>
            </w:r>
            <w:r w:rsidR="006927DD">
              <w:t>E</w:t>
            </w:r>
            <w:r>
              <w:t>Endpoint</w:t>
            </w:r>
          </w:p>
        </w:tc>
        <w:tc>
          <w:tcPr>
            <w:tcW w:w="6521" w:type="dxa"/>
          </w:tcPr>
          <w:p w14:paraId="62192383" w14:textId="357555B1" w:rsidR="00FC1B8E" w:rsidRDefault="00FC1B8E" w:rsidP="00FC1B8E">
            <w:pPr>
              <w:pStyle w:val="TAL"/>
            </w:pPr>
            <w:r>
              <w:t>UE endpoint address(es) if available</w:t>
            </w:r>
            <w:r w:rsidR="00615E70">
              <w:t>.</w:t>
            </w:r>
            <w:r w:rsidR="00C3512E">
              <w:t xml:space="preserve"> IP addresses are given as 4 octets (for IPv4) or 16 octets (for IPv6) with the most significant octet first (network byte order). MAC addresses are given as 6 octets with the most significant octet first.</w:t>
            </w:r>
          </w:p>
        </w:tc>
        <w:tc>
          <w:tcPr>
            <w:tcW w:w="708" w:type="dxa"/>
          </w:tcPr>
          <w:p w14:paraId="79744DD9" w14:textId="0D801AAA" w:rsidR="00FC1B8E" w:rsidRDefault="00FC1B8E" w:rsidP="00FC1B8E">
            <w:pPr>
              <w:pStyle w:val="TAL"/>
            </w:pPr>
            <w:r>
              <w:t>C</w:t>
            </w:r>
          </w:p>
        </w:tc>
      </w:tr>
      <w:tr w:rsidR="00FC1B8E" w14:paraId="35C59429" w14:textId="77777777" w:rsidTr="000D4C6D">
        <w:trPr>
          <w:jc w:val="center"/>
        </w:trPr>
        <w:tc>
          <w:tcPr>
            <w:tcW w:w="2693" w:type="dxa"/>
          </w:tcPr>
          <w:p w14:paraId="175103DC" w14:textId="068B9C64" w:rsidR="00FC1B8E" w:rsidRDefault="00FC1B8E" w:rsidP="00FC1B8E">
            <w:pPr>
              <w:pStyle w:val="TAL"/>
            </w:pPr>
            <w:r>
              <w:t>non3GPPAccessEndpoint</w:t>
            </w:r>
          </w:p>
        </w:tc>
        <w:tc>
          <w:tcPr>
            <w:tcW w:w="6521" w:type="dxa"/>
          </w:tcPr>
          <w:p w14:paraId="1A0DD8E1" w14:textId="067B229C" w:rsidR="00FC1B8E" w:rsidRDefault="00FC1B8E" w:rsidP="00FC1B8E">
            <w:pPr>
              <w:pStyle w:val="TAL"/>
            </w:pPr>
            <w:r w:rsidRPr="008109D3">
              <w:t>UE's local IP address used to reach the N3IWF</w:t>
            </w:r>
            <w:r>
              <w:t>, if available</w:t>
            </w:r>
            <w:r w:rsidR="00615E70">
              <w:t>.</w:t>
            </w:r>
            <w:r w:rsidR="00C3512E">
              <w:t xml:space="preserve"> IP addresses are given as 4 octets (for IPv4) or 16 octets (for IPv6) with the most significant octet first (network byte order).</w:t>
            </w:r>
          </w:p>
        </w:tc>
        <w:tc>
          <w:tcPr>
            <w:tcW w:w="708" w:type="dxa"/>
          </w:tcPr>
          <w:p w14:paraId="2045EDEE" w14:textId="1661B4D2" w:rsidR="00FC1B8E" w:rsidRDefault="00FC1B8E" w:rsidP="00FC1B8E">
            <w:pPr>
              <w:pStyle w:val="TAL"/>
            </w:pPr>
            <w:r>
              <w:t>C</w:t>
            </w:r>
          </w:p>
        </w:tc>
      </w:tr>
      <w:tr w:rsidR="00FC1B8E" w14:paraId="01D2375B" w14:textId="77777777" w:rsidTr="000D4C6D">
        <w:trPr>
          <w:jc w:val="center"/>
        </w:trPr>
        <w:tc>
          <w:tcPr>
            <w:tcW w:w="2693" w:type="dxa"/>
          </w:tcPr>
          <w:p w14:paraId="0C18BE9E" w14:textId="04BCF6DA" w:rsidR="00FC1B8E" w:rsidRDefault="004457CD" w:rsidP="00FC1B8E">
            <w:pPr>
              <w:pStyle w:val="TAL"/>
            </w:pPr>
            <w:r>
              <w:t>l</w:t>
            </w:r>
            <w:r w:rsidR="00FC1B8E">
              <w:t>ocation</w:t>
            </w:r>
          </w:p>
        </w:tc>
        <w:tc>
          <w:tcPr>
            <w:tcW w:w="6521" w:type="dxa"/>
          </w:tcPr>
          <w:p w14:paraId="766A4F75" w14:textId="77777777" w:rsidR="00FC1B8E" w:rsidRDefault="00FC1B8E" w:rsidP="00FC1B8E">
            <w:pPr>
              <w:pStyle w:val="TAL"/>
            </w:pPr>
            <w:r>
              <w:t>Location information provided by the AMF at session establishment, if available</w:t>
            </w:r>
            <w:r w:rsidR="00615E70">
              <w:t>.</w:t>
            </w:r>
          </w:p>
          <w:p w14:paraId="2C5576E9" w14:textId="02ACD261" w:rsidR="005273A5" w:rsidRDefault="005273A5" w:rsidP="00FC1B8E">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65BF955E" w14:textId="2D28811C" w:rsidR="00FC1B8E" w:rsidRDefault="00FC1B8E" w:rsidP="00FC1B8E">
            <w:pPr>
              <w:pStyle w:val="TAL"/>
            </w:pPr>
            <w:r>
              <w:t>C</w:t>
            </w:r>
          </w:p>
        </w:tc>
      </w:tr>
      <w:tr w:rsidR="00FC1B8E" w14:paraId="0FD353F0" w14:textId="77777777" w:rsidTr="000D4C6D">
        <w:trPr>
          <w:jc w:val="center"/>
        </w:trPr>
        <w:tc>
          <w:tcPr>
            <w:tcW w:w="2693" w:type="dxa"/>
          </w:tcPr>
          <w:p w14:paraId="17CF3135" w14:textId="0D5EA9EE" w:rsidR="00FC1B8E" w:rsidRDefault="006927DD" w:rsidP="00FC1B8E">
            <w:pPr>
              <w:pStyle w:val="TAL"/>
            </w:pPr>
            <w:r>
              <w:t>dNN</w:t>
            </w:r>
          </w:p>
        </w:tc>
        <w:tc>
          <w:tcPr>
            <w:tcW w:w="6521" w:type="dxa"/>
          </w:tcPr>
          <w:p w14:paraId="029F6D76" w14:textId="3D628AD2" w:rsidR="00FC1B8E" w:rsidRDefault="00FC1B8E" w:rsidP="009B6C49">
            <w:pPr>
              <w:pStyle w:val="TAL"/>
            </w:pPr>
            <w:r w:rsidRPr="00395123">
              <w:t>Data Network Name associated with the target traffic, as defined in TS 23.003 [</w:t>
            </w:r>
            <w:r>
              <w:t>1</w:t>
            </w:r>
            <w:r w:rsidR="00FF7805">
              <w:t>9</w:t>
            </w:r>
            <w:r w:rsidRPr="00395123">
              <w:t>] clause 9A</w:t>
            </w:r>
            <w:r>
              <w:t xml:space="preserve"> and described in TS 23.501 [</w:t>
            </w:r>
            <w:r w:rsidR="009B6C49">
              <w:t>2</w:t>
            </w:r>
            <w:r>
              <w:t>] clause 4.3.2.2</w:t>
            </w:r>
            <w:r w:rsidR="00615E70">
              <w:t>.</w:t>
            </w:r>
          </w:p>
        </w:tc>
        <w:tc>
          <w:tcPr>
            <w:tcW w:w="708" w:type="dxa"/>
          </w:tcPr>
          <w:p w14:paraId="39370BFA" w14:textId="5C466CD7" w:rsidR="00FC1B8E" w:rsidRDefault="00FC1B8E" w:rsidP="00FC1B8E">
            <w:pPr>
              <w:pStyle w:val="TAL"/>
            </w:pPr>
            <w:r w:rsidRPr="008A3777">
              <w:t>M</w:t>
            </w:r>
          </w:p>
        </w:tc>
      </w:tr>
      <w:tr w:rsidR="00FC1B8E" w14:paraId="6479326A" w14:textId="77777777" w:rsidTr="000D4C6D">
        <w:trPr>
          <w:jc w:val="center"/>
        </w:trPr>
        <w:tc>
          <w:tcPr>
            <w:tcW w:w="2693" w:type="dxa"/>
          </w:tcPr>
          <w:p w14:paraId="1C833E16" w14:textId="03A9C63D" w:rsidR="00FC1B8E" w:rsidRDefault="00FC1B8E" w:rsidP="00FC1B8E">
            <w:pPr>
              <w:pStyle w:val="TAL"/>
            </w:pPr>
            <w:r>
              <w:t>a</w:t>
            </w:r>
            <w:r w:rsidR="006927DD">
              <w:t>MF</w:t>
            </w:r>
            <w:r>
              <w:t>ID</w:t>
            </w:r>
          </w:p>
        </w:tc>
        <w:tc>
          <w:tcPr>
            <w:tcW w:w="6521" w:type="dxa"/>
          </w:tcPr>
          <w:p w14:paraId="71F19DF7" w14:textId="120B988D" w:rsidR="00FC1B8E" w:rsidRDefault="00FC1B8E" w:rsidP="00FC1B8E">
            <w:pPr>
              <w:pStyle w:val="TAL"/>
            </w:pPr>
            <w:r>
              <w:t>Identifier of the AMF associated with the target UE, as defined in TS 23.003 [</w:t>
            </w:r>
            <w:r w:rsidR="00FF7805">
              <w:t>19</w:t>
            </w:r>
            <w:r>
              <w:t>] clause 2.10.1</w:t>
            </w:r>
            <w:r w:rsidR="004457CD">
              <w:t>, if available</w:t>
            </w:r>
            <w:r>
              <w:t>.</w:t>
            </w:r>
          </w:p>
        </w:tc>
        <w:tc>
          <w:tcPr>
            <w:tcW w:w="708" w:type="dxa"/>
          </w:tcPr>
          <w:p w14:paraId="5D4613F9" w14:textId="5F158212" w:rsidR="00FC1B8E" w:rsidRDefault="004457CD" w:rsidP="00FC1B8E">
            <w:pPr>
              <w:pStyle w:val="TAL"/>
            </w:pPr>
            <w:r>
              <w:t>C</w:t>
            </w:r>
          </w:p>
        </w:tc>
      </w:tr>
      <w:tr w:rsidR="00FC1B8E" w14:paraId="65999555" w14:textId="77777777" w:rsidTr="000D4C6D">
        <w:trPr>
          <w:jc w:val="center"/>
        </w:trPr>
        <w:tc>
          <w:tcPr>
            <w:tcW w:w="2693" w:type="dxa"/>
          </w:tcPr>
          <w:p w14:paraId="774A96BF" w14:textId="1C0E0468" w:rsidR="00FC1B8E" w:rsidRDefault="00FC1B8E" w:rsidP="00FC1B8E">
            <w:pPr>
              <w:pStyle w:val="TAL"/>
            </w:pPr>
            <w:r>
              <w:t>hSMFURI</w:t>
            </w:r>
          </w:p>
        </w:tc>
        <w:tc>
          <w:tcPr>
            <w:tcW w:w="6521" w:type="dxa"/>
          </w:tcPr>
          <w:p w14:paraId="03861EF1" w14:textId="0356AE18" w:rsidR="00FC1B8E" w:rsidRDefault="00FC1B8E" w:rsidP="00FC1B8E">
            <w:pPr>
              <w:pStyle w:val="TAL"/>
            </w:pPr>
            <w:r>
              <w:t xml:space="preserve">URI of the Nsmf_PDUSession service of the selected H-SMF, if available. See TS 29.502 </w:t>
            </w:r>
            <w:r w:rsidR="00947163">
              <w:t xml:space="preserve">[16] </w:t>
            </w:r>
            <w:r>
              <w:t>clause 6.1.6.2.2</w:t>
            </w:r>
            <w:r w:rsidR="00615E70">
              <w:t>.</w:t>
            </w:r>
          </w:p>
        </w:tc>
        <w:tc>
          <w:tcPr>
            <w:tcW w:w="708" w:type="dxa"/>
          </w:tcPr>
          <w:p w14:paraId="4B5DB946" w14:textId="077DECBB" w:rsidR="00FC1B8E" w:rsidRDefault="00FC1B8E" w:rsidP="00FC1B8E">
            <w:pPr>
              <w:pStyle w:val="TAL"/>
            </w:pPr>
            <w:r>
              <w:t>C</w:t>
            </w:r>
          </w:p>
        </w:tc>
      </w:tr>
      <w:tr w:rsidR="00FC1B8E" w14:paraId="11AAAF36" w14:textId="77777777" w:rsidTr="000D4C6D">
        <w:trPr>
          <w:jc w:val="center"/>
        </w:trPr>
        <w:tc>
          <w:tcPr>
            <w:tcW w:w="2693" w:type="dxa"/>
          </w:tcPr>
          <w:p w14:paraId="6B53E176" w14:textId="04EF897E" w:rsidR="00FC1B8E" w:rsidRDefault="00FC1B8E" w:rsidP="00FC1B8E">
            <w:pPr>
              <w:pStyle w:val="TAL"/>
            </w:pPr>
            <w:r>
              <w:t>requestType</w:t>
            </w:r>
          </w:p>
        </w:tc>
        <w:tc>
          <w:tcPr>
            <w:tcW w:w="6521" w:type="dxa"/>
          </w:tcPr>
          <w:p w14:paraId="0BFD548C" w14:textId="08746C6A" w:rsidR="00FC1B8E" w:rsidRDefault="00FC1B8E" w:rsidP="008C0455">
            <w:pPr>
              <w:pStyle w:val="TAL"/>
            </w:pPr>
            <w:r>
              <w:t>Type of request as described in TS 24.501 [13] clause 9.11.3.47 if available.</w:t>
            </w:r>
          </w:p>
        </w:tc>
        <w:tc>
          <w:tcPr>
            <w:tcW w:w="708" w:type="dxa"/>
          </w:tcPr>
          <w:p w14:paraId="10A128E6" w14:textId="17941C04" w:rsidR="00FC1B8E" w:rsidRDefault="00FC1B8E" w:rsidP="00FC1B8E">
            <w:pPr>
              <w:pStyle w:val="TAL"/>
            </w:pPr>
            <w:r>
              <w:t>C</w:t>
            </w:r>
          </w:p>
        </w:tc>
      </w:tr>
      <w:tr w:rsidR="00FC1B8E" w14:paraId="4112DBE7" w14:textId="77777777" w:rsidTr="000D4C6D">
        <w:trPr>
          <w:jc w:val="center"/>
        </w:trPr>
        <w:tc>
          <w:tcPr>
            <w:tcW w:w="2693" w:type="dxa"/>
          </w:tcPr>
          <w:p w14:paraId="33769A81" w14:textId="28038512" w:rsidR="00FC1B8E" w:rsidRDefault="00FC1B8E" w:rsidP="00FC1B8E">
            <w:pPr>
              <w:pStyle w:val="TAL"/>
            </w:pPr>
            <w:r>
              <w:t>accessType</w:t>
            </w:r>
          </w:p>
        </w:tc>
        <w:tc>
          <w:tcPr>
            <w:tcW w:w="6521" w:type="dxa"/>
          </w:tcPr>
          <w:p w14:paraId="681218AF" w14:textId="756FD4FA" w:rsidR="00FC1B8E" w:rsidRDefault="00FC1B8E" w:rsidP="008C0455">
            <w:pPr>
              <w:pStyle w:val="TAL"/>
            </w:pPr>
            <w:r>
              <w:t>Access type associated with the session (i.e. 3GPP or non-3GPP access) if provided by the AMF (see TS 24.501 [13] clause 9.11.3.11).</w:t>
            </w:r>
          </w:p>
        </w:tc>
        <w:tc>
          <w:tcPr>
            <w:tcW w:w="708" w:type="dxa"/>
          </w:tcPr>
          <w:p w14:paraId="1949D8E7" w14:textId="78F73806" w:rsidR="00FC1B8E" w:rsidRDefault="00FC1B8E" w:rsidP="00FC1B8E">
            <w:pPr>
              <w:pStyle w:val="TAL"/>
            </w:pPr>
            <w:r>
              <w:t>C</w:t>
            </w:r>
          </w:p>
        </w:tc>
      </w:tr>
      <w:tr w:rsidR="00FC1B8E" w14:paraId="0DF73CF0" w14:textId="77777777" w:rsidTr="000D4C6D">
        <w:trPr>
          <w:jc w:val="center"/>
        </w:trPr>
        <w:tc>
          <w:tcPr>
            <w:tcW w:w="2693" w:type="dxa"/>
          </w:tcPr>
          <w:p w14:paraId="1C78B50F" w14:textId="2326BD2C" w:rsidR="00FC1B8E" w:rsidRDefault="00FC1B8E" w:rsidP="00FC1B8E">
            <w:pPr>
              <w:pStyle w:val="TAL"/>
            </w:pPr>
            <w:r>
              <w:t>r</w:t>
            </w:r>
            <w:r w:rsidR="006927DD">
              <w:t>AT</w:t>
            </w:r>
            <w:r>
              <w:t>Type</w:t>
            </w:r>
          </w:p>
        </w:tc>
        <w:tc>
          <w:tcPr>
            <w:tcW w:w="6521" w:type="dxa"/>
          </w:tcPr>
          <w:p w14:paraId="5DC6C5C2" w14:textId="5E4A7D0B" w:rsidR="00FC1B8E" w:rsidRDefault="00FC1B8E" w:rsidP="00FC1B8E">
            <w:pPr>
              <w:pStyle w:val="TAL"/>
            </w:pPr>
            <w:r>
              <w:t xml:space="preserve">RAT </w:t>
            </w:r>
            <w:r w:rsidR="00183E0F">
              <w:t>t</w:t>
            </w:r>
            <w:r>
              <w:t>ype associated with the access if provided by the AMF as part of session establishment (see TS 23.502 [4] clause 4.3.2). Values given as per TS 29.571 [17] clause 5.4.3.2</w:t>
            </w:r>
            <w:r w:rsidR="00615E70">
              <w:t>.</w:t>
            </w:r>
          </w:p>
        </w:tc>
        <w:tc>
          <w:tcPr>
            <w:tcW w:w="708" w:type="dxa"/>
          </w:tcPr>
          <w:p w14:paraId="2D9D7DFE" w14:textId="65E1C7EC" w:rsidR="00FC1B8E" w:rsidRDefault="00FC1B8E" w:rsidP="00FC1B8E">
            <w:pPr>
              <w:pStyle w:val="TAL"/>
            </w:pPr>
            <w:r>
              <w:t>C</w:t>
            </w:r>
          </w:p>
        </w:tc>
      </w:tr>
      <w:tr w:rsidR="00FC1B8E" w14:paraId="070F7040" w14:textId="77777777" w:rsidTr="000D4C6D">
        <w:trPr>
          <w:jc w:val="center"/>
        </w:trPr>
        <w:tc>
          <w:tcPr>
            <w:tcW w:w="2693" w:type="dxa"/>
          </w:tcPr>
          <w:p w14:paraId="22F4FE5E" w14:textId="2033FE81" w:rsidR="00FC1B8E" w:rsidRDefault="00FC1B8E" w:rsidP="00FC1B8E">
            <w:pPr>
              <w:pStyle w:val="TAL"/>
            </w:pPr>
            <w:r>
              <w:t>s</w:t>
            </w:r>
            <w:r w:rsidR="006927DD">
              <w:t>M</w:t>
            </w:r>
            <w:r>
              <w:t>PDUDNRequest</w:t>
            </w:r>
          </w:p>
        </w:tc>
        <w:tc>
          <w:tcPr>
            <w:tcW w:w="6521" w:type="dxa"/>
          </w:tcPr>
          <w:p w14:paraId="2BCF2A86" w14:textId="6AAC0382" w:rsidR="00FC1B8E" w:rsidRDefault="00FC1B8E" w:rsidP="00FC1B8E">
            <w:pPr>
              <w:pStyle w:val="TAL"/>
            </w:pPr>
            <w:r>
              <w:t xml:space="preserve">Contents of the SM PDU DN </w:t>
            </w:r>
            <w:r w:rsidR="00183E0F">
              <w:t>r</w:t>
            </w:r>
            <w:r>
              <w:t xml:space="preserve">equest container, if available, as described in TS 24.501 </w:t>
            </w:r>
            <w:r w:rsidR="003531E0">
              <w:t xml:space="preserve">[13] </w:t>
            </w:r>
            <w:r>
              <w:t>clause 9.11.4.15</w:t>
            </w:r>
            <w:r w:rsidR="00615E70">
              <w:t>.</w:t>
            </w:r>
          </w:p>
        </w:tc>
        <w:tc>
          <w:tcPr>
            <w:tcW w:w="708" w:type="dxa"/>
          </w:tcPr>
          <w:p w14:paraId="459F305E" w14:textId="5B0BBC17" w:rsidR="00FC1B8E" w:rsidRDefault="00FC1B8E" w:rsidP="00FC1B8E">
            <w:pPr>
              <w:pStyle w:val="TAL"/>
            </w:pPr>
            <w:r>
              <w:t>C</w:t>
            </w:r>
          </w:p>
        </w:tc>
      </w:tr>
      <w:tr w:rsidR="00F37DB3" w14:paraId="7DEFABD0" w14:textId="77777777" w:rsidTr="000D4C6D">
        <w:trPr>
          <w:jc w:val="center"/>
        </w:trPr>
        <w:tc>
          <w:tcPr>
            <w:tcW w:w="2693" w:type="dxa"/>
          </w:tcPr>
          <w:p w14:paraId="47A1FEB8" w14:textId="3B747792" w:rsidR="00F37DB3" w:rsidRDefault="00F37DB3" w:rsidP="00F37DB3">
            <w:pPr>
              <w:pStyle w:val="TAL"/>
            </w:pPr>
            <w:r>
              <w:t>timeOfSessionEstablishment</w:t>
            </w:r>
          </w:p>
        </w:tc>
        <w:tc>
          <w:tcPr>
            <w:tcW w:w="6521" w:type="dxa"/>
          </w:tcPr>
          <w:p w14:paraId="2CB5C006" w14:textId="7E1BE5FD" w:rsidR="00F37DB3" w:rsidRDefault="00F37DB3" w:rsidP="00F37DB3">
            <w:pPr>
              <w:pStyle w:val="TAL"/>
            </w:pPr>
            <w:r>
              <w:t>Time at which the session establishment occurred, if available. Shall be given qualified with time zone information (i.e. as UTC or offset from UTC, not as local time).</w:t>
            </w:r>
          </w:p>
        </w:tc>
        <w:tc>
          <w:tcPr>
            <w:tcW w:w="708" w:type="dxa"/>
          </w:tcPr>
          <w:p w14:paraId="53945E3A" w14:textId="0F5325D5" w:rsidR="00F37DB3" w:rsidRDefault="00F37DB3" w:rsidP="00F37DB3">
            <w:pPr>
              <w:pStyle w:val="TAL"/>
            </w:pPr>
            <w:r>
              <w:t>C</w:t>
            </w:r>
          </w:p>
        </w:tc>
      </w:tr>
    </w:tbl>
    <w:p w14:paraId="76520284" w14:textId="023ACF98" w:rsidR="000D4C6D" w:rsidRDefault="000D4C6D" w:rsidP="000D4C6D"/>
    <w:p w14:paraId="62EE25E1" w14:textId="727BB9EF" w:rsidR="00457937" w:rsidRDefault="00457937" w:rsidP="00457937">
      <w:pPr>
        <w:pStyle w:val="Heading5"/>
      </w:pPr>
      <w:bookmarkStart w:id="75" w:name="_Toc153126646"/>
      <w:r>
        <w:t>6.2.3.2.6</w:t>
      </w:r>
      <w:r>
        <w:tab/>
        <w:t>SMF unsuccessful procedure</w:t>
      </w:r>
      <w:bookmarkEnd w:id="75"/>
    </w:p>
    <w:p w14:paraId="02390B95" w14:textId="77777777" w:rsidR="006C2C35" w:rsidRDefault="006C2C35" w:rsidP="006C2C35">
      <w:r>
        <w:t>The IRI-POI in the SMF shall generate an xIRI containing an S</w:t>
      </w:r>
      <w:r w:rsidRPr="0081796E">
        <w:t>MFUnsuccessfulProcedure</w:t>
      </w:r>
      <w:r>
        <w:t xml:space="preserve"> record when the IRI-POI present in the SMF detects an unsuccessful procedure or error condition for a UE matching one of the target identifiers provided via LI_X1.</w:t>
      </w:r>
    </w:p>
    <w:p w14:paraId="617E070D" w14:textId="5B557803" w:rsidR="006C2C35" w:rsidRDefault="006C2C35" w:rsidP="006C2C35">
      <w:r>
        <w:t>Accordingly, the IRI-POI in the SMF generates the xIRI when one of the following events are detected:</w:t>
      </w:r>
    </w:p>
    <w:p w14:paraId="3BFA9710" w14:textId="77777777" w:rsidR="00457937" w:rsidRDefault="00457937" w:rsidP="00457937">
      <w:pPr>
        <w:pStyle w:val="B1"/>
      </w:pPr>
      <w:r>
        <w:t>-</w:t>
      </w:r>
      <w:r>
        <w:tab/>
        <w:t xml:space="preserve">SMF sends a </w:t>
      </w:r>
      <w:r w:rsidRPr="00440029">
        <w:t>PDU SESSION ESTABLISHMENT REJECT message</w:t>
      </w:r>
      <w:r>
        <w:t xml:space="preserve"> to the target UE.</w:t>
      </w:r>
    </w:p>
    <w:p w14:paraId="178223A5" w14:textId="77777777" w:rsidR="00457937" w:rsidRDefault="00457937" w:rsidP="00457937">
      <w:pPr>
        <w:pStyle w:val="B1"/>
      </w:pPr>
      <w:r>
        <w:t>-</w:t>
      </w:r>
      <w:r>
        <w:tab/>
        <w:t xml:space="preserve">SMF sends a </w:t>
      </w:r>
      <w:r w:rsidRPr="00440029">
        <w:t xml:space="preserve">PDU SESSION </w:t>
      </w:r>
      <w:r>
        <w:t>MODIFICATION REJECT</w:t>
      </w:r>
      <w:r w:rsidRPr="00440029">
        <w:t xml:space="preserve"> message</w:t>
      </w:r>
      <w:r>
        <w:t xml:space="preserve"> to the target UE.</w:t>
      </w:r>
    </w:p>
    <w:p w14:paraId="769E3AD1" w14:textId="77777777" w:rsidR="00457937" w:rsidRDefault="00457937" w:rsidP="00457937">
      <w:pPr>
        <w:pStyle w:val="B1"/>
      </w:pPr>
      <w:r>
        <w:t>-</w:t>
      </w:r>
      <w:r>
        <w:tab/>
        <w:t>SMF sends a PDU SESSION RELEASE REJECT message to the target UE.</w:t>
      </w:r>
    </w:p>
    <w:p w14:paraId="2F4367E0" w14:textId="77777777" w:rsidR="00457937" w:rsidRDefault="00457937" w:rsidP="00457937">
      <w:pPr>
        <w:pStyle w:val="B1"/>
      </w:pPr>
      <w:r>
        <w:t>-</w:t>
      </w:r>
      <w:r>
        <w:tab/>
        <w:t>SMF receives a PDU SESSION MODIFICATION COMMAND REJECT message from the target UE.</w:t>
      </w:r>
    </w:p>
    <w:p w14:paraId="47F4D145" w14:textId="77777777" w:rsidR="00457937" w:rsidRDefault="00457937" w:rsidP="00457937">
      <w:pPr>
        <w:pStyle w:val="B1"/>
      </w:pPr>
      <w:r>
        <w:t>-</w:t>
      </w:r>
      <w:r>
        <w:tab/>
        <w:t>An ongoing SM procedure is aborted at the SMF, due to e.g. a 5GSM STATUS message sent from or received by the SMF.</w:t>
      </w:r>
    </w:p>
    <w:p w14:paraId="4EF8B54B" w14:textId="2BA8092E" w:rsidR="00457937" w:rsidRDefault="00457937" w:rsidP="00457937">
      <w:pPr>
        <w:pStyle w:val="TH"/>
      </w:pPr>
      <w:r>
        <w:lastRenderedPageBreak/>
        <w:t>Table 6.2.3-5: Payload for S</w:t>
      </w:r>
      <w:r w:rsidRPr="004A2FCE">
        <w:t>MFUnsuccessfulProcedure</w:t>
      </w:r>
      <w:r w:rsidR="001E47AE">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5"/>
      </w:tblGrid>
      <w:tr w:rsidR="00457937" w14:paraId="5F9623FE"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hideMark/>
          </w:tcPr>
          <w:p w14:paraId="364FCC3F" w14:textId="77777777" w:rsidR="00457937" w:rsidRDefault="00457937" w:rsidP="005371E1">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2E5B6A19" w14:textId="77777777" w:rsidR="00457937" w:rsidRDefault="00457937" w:rsidP="005371E1">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0402196D" w14:textId="77777777" w:rsidR="00457937" w:rsidRDefault="00457937" w:rsidP="005371E1">
            <w:pPr>
              <w:pStyle w:val="TAH"/>
            </w:pPr>
            <w:r>
              <w:t>M/C/O</w:t>
            </w:r>
          </w:p>
        </w:tc>
      </w:tr>
      <w:tr w:rsidR="00457937" w14:paraId="2F7EF75D"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hideMark/>
          </w:tcPr>
          <w:p w14:paraId="1DEFA65C" w14:textId="77777777" w:rsidR="00457937" w:rsidRPr="00F966BF" w:rsidRDefault="00457937" w:rsidP="005371E1">
            <w:pPr>
              <w:pStyle w:val="TAL"/>
            </w:pPr>
            <w:r w:rsidRPr="00930BAD">
              <w:t>faile</w:t>
            </w:r>
            <w:r>
              <w:t>dP</w:t>
            </w:r>
            <w:r w:rsidRPr="00930BAD">
              <w:t>rocedureType</w:t>
            </w:r>
          </w:p>
        </w:tc>
        <w:tc>
          <w:tcPr>
            <w:tcW w:w="6517" w:type="dxa"/>
            <w:tcBorders>
              <w:top w:val="single" w:sz="4" w:space="0" w:color="auto"/>
              <w:left w:val="single" w:sz="4" w:space="0" w:color="auto"/>
              <w:bottom w:val="single" w:sz="4" w:space="0" w:color="auto"/>
              <w:right w:val="single" w:sz="4" w:space="0" w:color="auto"/>
            </w:tcBorders>
            <w:hideMark/>
          </w:tcPr>
          <w:p w14:paraId="0DCDDE28" w14:textId="77777777" w:rsidR="00457937" w:rsidRDefault="00457937" w:rsidP="005371E1">
            <w:pPr>
              <w:pStyle w:val="TAL"/>
            </w:pPr>
            <w:r>
              <w:t>Specifies the procedure which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14:paraId="2DD069FE" w14:textId="77777777" w:rsidR="00457937" w:rsidRDefault="00457937" w:rsidP="005371E1">
            <w:pPr>
              <w:pStyle w:val="TAL"/>
            </w:pPr>
            <w:r>
              <w:t>M</w:t>
            </w:r>
          </w:p>
        </w:tc>
      </w:tr>
      <w:tr w:rsidR="00457937" w:rsidRPr="00F966BF" w14:paraId="7B19A066"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tcPr>
          <w:p w14:paraId="34E46634" w14:textId="77777777" w:rsidR="00457937" w:rsidRPr="00F966BF" w:rsidRDefault="00457937" w:rsidP="005371E1">
            <w:pPr>
              <w:pStyle w:val="TAL"/>
            </w:pPr>
            <w:r w:rsidRPr="00930BAD">
              <w:rPr>
                <w:lang w:val="en-US"/>
              </w:rPr>
              <w:t>failure</w:t>
            </w:r>
            <w:r>
              <w:rPr>
                <w:lang w:val="en-US"/>
              </w:rPr>
              <w:t>C</w:t>
            </w:r>
            <w:r w:rsidRPr="00930BAD">
              <w:rPr>
                <w:lang w:val="en-US"/>
              </w:rPr>
              <w:t>ause</w:t>
            </w:r>
          </w:p>
        </w:tc>
        <w:tc>
          <w:tcPr>
            <w:tcW w:w="6517" w:type="dxa"/>
            <w:tcBorders>
              <w:top w:val="single" w:sz="4" w:space="0" w:color="auto"/>
              <w:left w:val="single" w:sz="4" w:space="0" w:color="auto"/>
              <w:bottom w:val="single" w:sz="4" w:space="0" w:color="auto"/>
              <w:right w:val="single" w:sz="4" w:space="0" w:color="auto"/>
            </w:tcBorders>
          </w:tcPr>
          <w:p w14:paraId="3931B44E" w14:textId="77777777" w:rsidR="00457937" w:rsidRDefault="00457937" w:rsidP="005371E1">
            <w:pPr>
              <w:pStyle w:val="TAL"/>
            </w:pPr>
            <w:r>
              <w:t>Provides the value of the 5GSM cause, see TS 24.501 [13], clause 9.11.4.2. In case the procedure is aborted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tcPr>
          <w:p w14:paraId="42DEDEE4" w14:textId="77777777" w:rsidR="00457937" w:rsidRDefault="00457937" w:rsidP="005371E1">
            <w:pPr>
              <w:pStyle w:val="TAL"/>
            </w:pPr>
            <w:r>
              <w:t>M</w:t>
            </w:r>
          </w:p>
        </w:tc>
      </w:tr>
      <w:tr w:rsidR="00457937" w14:paraId="5D410B55"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hideMark/>
          </w:tcPr>
          <w:p w14:paraId="212B6583" w14:textId="05B75337" w:rsidR="00457937" w:rsidRDefault="00457937" w:rsidP="005371E1">
            <w:pPr>
              <w:pStyle w:val="TAL"/>
            </w:pPr>
            <w:r>
              <w:t>requestedSlice</w:t>
            </w:r>
          </w:p>
        </w:tc>
        <w:tc>
          <w:tcPr>
            <w:tcW w:w="6517" w:type="dxa"/>
            <w:tcBorders>
              <w:top w:val="single" w:sz="4" w:space="0" w:color="auto"/>
              <w:left w:val="single" w:sz="4" w:space="0" w:color="auto"/>
              <w:bottom w:val="single" w:sz="4" w:space="0" w:color="auto"/>
              <w:right w:val="single" w:sz="4" w:space="0" w:color="auto"/>
            </w:tcBorders>
            <w:hideMark/>
          </w:tcPr>
          <w:p w14:paraId="36201D08" w14:textId="3D57F180" w:rsidR="00457937" w:rsidRDefault="00457937" w:rsidP="005371E1">
            <w:pPr>
              <w:pStyle w:val="TAL"/>
            </w:pPr>
            <w:r>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090699A5" w14:textId="77777777" w:rsidR="00457937" w:rsidRDefault="00457937" w:rsidP="005371E1">
            <w:pPr>
              <w:pStyle w:val="TAL"/>
            </w:pPr>
            <w:r>
              <w:t>C</w:t>
            </w:r>
          </w:p>
        </w:tc>
      </w:tr>
      <w:tr w:rsidR="00457937" w14:paraId="0A0471F8"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tcPr>
          <w:p w14:paraId="235CA528" w14:textId="5F7C4BC7" w:rsidR="00457937" w:rsidRDefault="004457CD" w:rsidP="005371E1">
            <w:pPr>
              <w:pStyle w:val="TAL"/>
            </w:pPr>
            <w:r>
              <w:t>i</w:t>
            </w:r>
            <w:r w:rsidR="00457937">
              <w:t>nitiator</w:t>
            </w:r>
          </w:p>
        </w:tc>
        <w:tc>
          <w:tcPr>
            <w:tcW w:w="6517" w:type="dxa"/>
            <w:tcBorders>
              <w:top w:val="single" w:sz="4" w:space="0" w:color="auto"/>
              <w:left w:val="single" w:sz="4" w:space="0" w:color="auto"/>
              <w:bottom w:val="single" w:sz="4" w:space="0" w:color="auto"/>
              <w:right w:val="single" w:sz="4" w:space="0" w:color="auto"/>
            </w:tcBorders>
          </w:tcPr>
          <w:p w14:paraId="3438AAE0" w14:textId="71D89A6E" w:rsidR="00457937" w:rsidRDefault="00457937" w:rsidP="005371E1">
            <w:pPr>
              <w:pStyle w:val="TAL"/>
            </w:pPr>
            <w:r>
              <w:t>Specifies whether the network (SMF) or the UE is initiating the rejection or indicating the failure.</w:t>
            </w:r>
          </w:p>
        </w:tc>
        <w:tc>
          <w:tcPr>
            <w:tcW w:w="708" w:type="dxa"/>
            <w:tcBorders>
              <w:top w:val="single" w:sz="4" w:space="0" w:color="auto"/>
              <w:left w:val="single" w:sz="4" w:space="0" w:color="auto"/>
              <w:bottom w:val="single" w:sz="4" w:space="0" w:color="auto"/>
              <w:right w:val="single" w:sz="4" w:space="0" w:color="auto"/>
            </w:tcBorders>
          </w:tcPr>
          <w:p w14:paraId="7D0027D1" w14:textId="77777777" w:rsidR="00457937" w:rsidRDefault="00457937" w:rsidP="005371E1">
            <w:pPr>
              <w:pStyle w:val="TAL"/>
            </w:pPr>
            <w:r>
              <w:t>M</w:t>
            </w:r>
          </w:p>
        </w:tc>
      </w:tr>
      <w:tr w:rsidR="00457937" w14:paraId="13F20411"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hideMark/>
          </w:tcPr>
          <w:p w14:paraId="6794E014" w14:textId="650008DF" w:rsidR="00457937" w:rsidRDefault="00457937" w:rsidP="005371E1">
            <w:pPr>
              <w:pStyle w:val="TAL"/>
            </w:pPr>
            <w:r>
              <w:t>s</w:t>
            </w:r>
            <w:r w:rsidR="006927DD">
              <w:t>UPI</w:t>
            </w:r>
          </w:p>
        </w:tc>
        <w:tc>
          <w:tcPr>
            <w:tcW w:w="6517" w:type="dxa"/>
            <w:tcBorders>
              <w:top w:val="single" w:sz="4" w:space="0" w:color="auto"/>
              <w:left w:val="single" w:sz="4" w:space="0" w:color="auto"/>
              <w:bottom w:val="single" w:sz="4" w:space="0" w:color="auto"/>
              <w:right w:val="single" w:sz="4" w:space="0" w:color="auto"/>
            </w:tcBorders>
            <w:hideMark/>
          </w:tcPr>
          <w:p w14:paraId="556546D1" w14:textId="3D27117E" w:rsidR="00457937" w:rsidRDefault="00457937" w:rsidP="005371E1">
            <w:pPr>
              <w:pStyle w:val="TAL"/>
            </w:pPr>
            <w:r>
              <w:t xml:space="preserve">SUPI associated with the procedure, if available (see </w:t>
            </w:r>
            <w:r w:rsidR="00FB0DE5">
              <w:t>NOTE</w:t>
            </w:r>
            <w:r>
              <w:t>).</w:t>
            </w:r>
          </w:p>
        </w:tc>
        <w:tc>
          <w:tcPr>
            <w:tcW w:w="708" w:type="dxa"/>
            <w:tcBorders>
              <w:top w:val="single" w:sz="4" w:space="0" w:color="auto"/>
              <w:left w:val="single" w:sz="4" w:space="0" w:color="auto"/>
              <w:bottom w:val="single" w:sz="4" w:space="0" w:color="auto"/>
              <w:right w:val="single" w:sz="4" w:space="0" w:color="auto"/>
            </w:tcBorders>
            <w:hideMark/>
          </w:tcPr>
          <w:p w14:paraId="295A9AD1" w14:textId="77777777" w:rsidR="00457937" w:rsidRDefault="00457937" w:rsidP="005371E1">
            <w:pPr>
              <w:pStyle w:val="TAL"/>
            </w:pPr>
            <w:r>
              <w:t>C</w:t>
            </w:r>
          </w:p>
        </w:tc>
      </w:tr>
      <w:tr w:rsidR="00457937" w14:paraId="6BF7E825"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hideMark/>
          </w:tcPr>
          <w:p w14:paraId="4692C63C" w14:textId="4D612D13" w:rsidR="00457937" w:rsidRDefault="00457937" w:rsidP="005371E1">
            <w:pPr>
              <w:pStyle w:val="TAL"/>
            </w:pPr>
            <w:r>
              <w:t>s</w:t>
            </w:r>
            <w:r w:rsidR="006927DD">
              <w:t>UPI</w:t>
            </w:r>
            <w:r>
              <w:t>Unauthenticated</w:t>
            </w:r>
          </w:p>
        </w:tc>
        <w:tc>
          <w:tcPr>
            <w:tcW w:w="6517" w:type="dxa"/>
            <w:tcBorders>
              <w:top w:val="single" w:sz="4" w:space="0" w:color="auto"/>
              <w:left w:val="single" w:sz="4" w:space="0" w:color="auto"/>
              <w:bottom w:val="single" w:sz="4" w:space="0" w:color="auto"/>
              <w:right w:val="single" w:sz="4" w:space="0" w:color="auto"/>
            </w:tcBorders>
            <w:hideMark/>
          </w:tcPr>
          <w:p w14:paraId="07CBBF45" w14:textId="09BF0834" w:rsidR="00457937" w:rsidRDefault="00457937" w:rsidP="005371E1">
            <w:pPr>
              <w:pStyle w:val="TAL"/>
            </w:pPr>
            <w:r>
              <w:t xml:space="preserve">Shall be present if a SUPI is present in the message and set to </w:t>
            </w:r>
            <w:r w:rsidR="00F47DCF">
              <w:t>"</w:t>
            </w:r>
            <w:r>
              <w:t>true</w:t>
            </w:r>
            <w:r w:rsidR="00F47DCF">
              <w:t>"</w:t>
            </w:r>
            <w:r>
              <w:t xml:space="preserve"> if the SUPI has not authenticated, or </w:t>
            </w:r>
            <w:r w:rsidR="00F47DCF">
              <w:t>"</w:t>
            </w:r>
            <w:r>
              <w:t>false</w:t>
            </w:r>
            <w:r w:rsidR="00F47DCF">
              <w:t>"</w:t>
            </w:r>
            <w:r>
              <w:t xml:space="preserv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2E757AE1" w14:textId="77777777" w:rsidR="00457937" w:rsidRDefault="00457937" w:rsidP="005371E1">
            <w:pPr>
              <w:pStyle w:val="TAL"/>
            </w:pPr>
            <w:r>
              <w:t>C</w:t>
            </w:r>
          </w:p>
        </w:tc>
      </w:tr>
      <w:tr w:rsidR="00457937" w14:paraId="215F61ED"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hideMark/>
          </w:tcPr>
          <w:p w14:paraId="2091CE8D" w14:textId="240B187B" w:rsidR="00457937" w:rsidRDefault="00457937" w:rsidP="005371E1">
            <w:pPr>
              <w:pStyle w:val="TAL"/>
            </w:pPr>
            <w:r>
              <w:t>p</w:t>
            </w:r>
            <w:r w:rsidR="006927DD">
              <w:t>EI</w:t>
            </w:r>
          </w:p>
        </w:tc>
        <w:tc>
          <w:tcPr>
            <w:tcW w:w="6517" w:type="dxa"/>
            <w:tcBorders>
              <w:top w:val="single" w:sz="4" w:space="0" w:color="auto"/>
              <w:left w:val="single" w:sz="4" w:space="0" w:color="auto"/>
              <w:bottom w:val="single" w:sz="4" w:space="0" w:color="auto"/>
              <w:right w:val="single" w:sz="4" w:space="0" w:color="auto"/>
            </w:tcBorders>
            <w:hideMark/>
          </w:tcPr>
          <w:p w14:paraId="14ADBB7C" w14:textId="1ED6F102" w:rsidR="00457937" w:rsidRDefault="00457937" w:rsidP="005371E1">
            <w:pPr>
              <w:pStyle w:val="TAL"/>
            </w:pPr>
            <w:r>
              <w:t>PEI used in the procedure, if available (see N</w:t>
            </w:r>
            <w:r w:rsidR="00FB0DE5">
              <w:t>OTE</w:t>
            </w:r>
            <w:r>
              <w:t>).</w:t>
            </w:r>
          </w:p>
        </w:tc>
        <w:tc>
          <w:tcPr>
            <w:tcW w:w="708" w:type="dxa"/>
            <w:tcBorders>
              <w:top w:val="single" w:sz="4" w:space="0" w:color="auto"/>
              <w:left w:val="single" w:sz="4" w:space="0" w:color="auto"/>
              <w:bottom w:val="single" w:sz="4" w:space="0" w:color="auto"/>
              <w:right w:val="single" w:sz="4" w:space="0" w:color="auto"/>
            </w:tcBorders>
            <w:hideMark/>
          </w:tcPr>
          <w:p w14:paraId="67FE49BA" w14:textId="77777777" w:rsidR="00457937" w:rsidRDefault="00457937" w:rsidP="005371E1">
            <w:pPr>
              <w:pStyle w:val="TAL"/>
            </w:pPr>
            <w:r>
              <w:t>C</w:t>
            </w:r>
          </w:p>
        </w:tc>
      </w:tr>
      <w:tr w:rsidR="00457937" w14:paraId="50A14653"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hideMark/>
          </w:tcPr>
          <w:p w14:paraId="633C9684" w14:textId="58B6F3B5" w:rsidR="00457937" w:rsidRDefault="00457937" w:rsidP="005371E1">
            <w:pPr>
              <w:pStyle w:val="TAL"/>
            </w:pPr>
            <w:r>
              <w:t>g</w:t>
            </w:r>
            <w:r w:rsidR="006927DD">
              <w:t>PSI</w:t>
            </w:r>
          </w:p>
        </w:tc>
        <w:tc>
          <w:tcPr>
            <w:tcW w:w="6517" w:type="dxa"/>
            <w:tcBorders>
              <w:top w:val="single" w:sz="4" w:space="0" w:color="auto"/>
              <w:left w:val="single" w:sz="4" w:space="0" w:color="auto"/>
              <w:bottom w:val="single" w:sz="4" w:space="0" w:color="auto"/>
              <w:right w:val="single" w:sz="4" w:space="0" w:color="auto"/>
            </w:tcBorders>
            <w:hideMark/>
          </w:tcPr>
          <w:p w14:paraId="2667227E" w14:textId="36E89239" w:rsidR="00457937" w:rsidRDefault="00457937" w:rsidP="005371E1">
            <w:pPr>
              <w:pStyle w:val="TAL"/>
            </w:pPr>
            <w:r>
              <w:t>GPSI used in the procedure, if available (see N</w:t>
            </w:r>
            <w:r w:rsidR="00FB0DE5">
              <w:t>OTE</w:t>
            </w:r>
            <w:r>
              <w:t>).</w:t>
            </w:r>
          </w:p>
        </w:tc>
        <w:tc>
          <w:tcPr>
            <w:tcW w:w="708" w:type="dxa"/>
            <w:tcBorders>
              <w:top w:val="single" w:sz="4" w:space="0" w:color="auto"/>
              <w:left w:val="single" w:sz="4" w:space="0" w:color="auto"/>
              <w:bottom w:val="single" w:sz="4" w:space="0" w:color="auto"/>
              <w:right w:val="single" w:sz="4" w:space="0" w:color="auto"/>
            </w:tcBorders>
            <w:hideMark/>
          </w:tcPr>
          <w:p w14:paraId="5DA2FBC3" w14:textId="77777777" w:rsidR="00457937" w:rsidRDefault="00457937" w:rsidP="005371E1">
            <w:pPr>
              <w:pStyle w:val="TAL"/>
            </w:pPr>
            <w:r>
              <w:t>C</w:t>
            </w:r>
          </w:p>
        </w:tc>
      </w:tr>
      <w:tr w:rsidR="00457937" w14:paraId="4D1C18A1"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613B9DD" w14:textId="7DB05C76" w:rsidR="00457937" w:rsidRDefault="00457937" w:rsidP="005371E1">
            <w:pPr>
              <w:pStyle w:val="TAL"/>
            </w:pPr>
            <w:r>
              <w:t>p</w:t>
            </w:r>
            <w:r w:rsidR="006927DD">
              <w:t>DU</w:t>
            </w:r>
            <w:r>
              <w:t>SessionID</w:t>
            </w:r>
          </w:p>
        </w:tc>
        <w:tc>
          <w:tcPr>
            <w:tcW w:w="6517" w:type="dxa"/>
            <w:tcBorders>
              <w:top w:val="single" w:sz="4" w:space="0" w:color="auto"/>
              <w:left w:val="single" w:sz="4" w:space="0" w:color="auto"/>
              <w:bottom w:val="single" w:sz="4" w:space="0" w:color="auto"/>
              <w:right w:val="single" w:sz="4" w:space="0" w:color="auto"/>
            </w:tcBorders>
          </w:tcPr>
          <w:p w14:paraId="4DCE39B6" w14:textId="29A6AF47" w:rsidR="00457937" w:rsidRPr="00374A8F" w:rsidRDefault="00457937" w:rsidP="005371E1">
            <w:pPr>
              <w:pStyle w:val="TAL"/>
            </w:pPr>
            <w:r>
              <w:t>PDU Session ID See clause 9.4 of TS 24.501 [13], if available</w:t>
            </w:r>
            <w:r w:rsidR="00781F2F">
              <w:t>.</w:t>
            </w:r>
          </w:p>
        </w:tc>
        <w:tc>
          <w:tcPr>
            <w:tcW w:w="715" w:type="dxa"/>
            <w:tcBorders>
              <w:top w:val="single" w:sz="4" w:space="0" w:color="auto"/>
              <w:left w:val="single" w:sz="4" w:space="0" w:color="auto"/>
              <w:bottom w:val="single" w:sz="4" w:space="0" w:color="auto"/>
              <w:right w:val="single" w:sz="4" w:space="0" w:color="auto"/>
            </w:tcBorders>
          </w:tcPr>
          <w:p w14:paraId="7B88E091" w14:textId="77777777" w:rsidR="00457937" w:rsidRDefault="00457937" w:rsidP="005371E1">
            <w:pPr>
              <w:pStyle w:val="TAL"/>
            </w:pPr>
            <w:r>
              <w:t>C</w:t>
            </w:r>
          </w:p>
        </w:tc>
      </w:tr>
      <w:tr w:rsidR="00457937" w14:paraId="0429DA87"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9E9BF5D" w14:textId="71D828C7" w:rsidR="00457937" w:rsidRDefault="00457937" w:rsidP="005371E1">
            <w:pPr>
              <w:pStyle w:val="TAL"/>
            </w:pPr>
            <w:r>
              <w:t>u</w:t>
            </w:r>
            <w:r w:rsidR="006927DD">
              <w:t>E</w:t>
            </w:r>
            <w:r>
              <w:t>Endpoint</w:t>
            </w:r>
          </w:p>
        </w:tc>
        <w:tc>
          <w:tcPr>
            <w:tcW w:w="6517" w:type="dxa"/>
            <w:tcBorders>
              <w:top w:val="single" w:sz="4" w:space="0" w:color="auto"/>
              <w:left w:val="single" w:sz="4" w:space="0" w:color="auto"/>
              <w:bottom w:val="single" w:sz="4" w:space="0" w:color="auto"/>
              <w:right w:val="single" w:sz="4" w:space="0" w:color="auto"/>
            </w:tcBorders>
          </w:tcPr>
          <w:p w14:paraId="275F3BB0" w14:textId="77777777" w:rsidR="00457937" w:rsidRDefault="00457937" w:rsidP="005371E1">
            <w:pPr>
              <w:pStyle w:val="TAL"/>
            </w:pPr>
            <w:r>
              <w:t>UE endpoint address(es) if available.</w:t>
            </w:r>
          </w:p>
        </w:tc>
        <w:tc>
          <w:tcPr>
            <w:tcW w:w="715" w:type="dxa"/>
            <w:tcBorders>
              <w:top w:val="single" w:sz="4" w:space="0" w:color="auto"/>
              <w:left w:val="single" w:sz="4" w:space="0" w:color="auto"/>
              <w:bottom w:val="single" w:sz="4" w:space="0" w:color="auto"/>
              <w:right w:val="single" w:sz="4" w:space="0" w:color="auto"/>
            </w:tcBorders>
          </w:tcPr>
          <w:p w14:paraId="0B818DCE" w14:textId="77777777" w:rsidR="00457937" w:rsidRDefault="00457937" w:rsidP="005371E1">
            <w:pPr>
              <w:pStyle w:val="TAL"/>
            </w:pPr>
            <w:r>
              <w:t>C</w:t>
            </w:r>
          </w:p>
        </w:tc>
      </w:tr>
      <w:tr w:rsidR="00457937" w14:paraId="2ACB42EB"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4B1137B" w14:textId="77777777" w:rsidR="00457937" w:rsidRDefault="00457937" w:rsidP="005371E1">
            <w:pPr>
              <w:pStyle w:val="TAL"/>
            </w:pPr>
            <w:r>
              <w:t>non3GPPAccessEndpoint</w:t>
            </w:r>
          </w:p>
        </w:tc>
        <w:tc>
          <w:tcPr>
            <w:tcW w:w="6517" w:type="dxa"/>
            <w:tcBorders>
              <w:top w:val="single" w:sz="4" w:space="0" w:color="auto"/>
              <w:left w:val="single" w:sz="4" w:space="0" w:color="auto"/>
              <w:bottom w:val="single" w:sz="4" w:space="0" w:color="auto"/>
              <w:right w:val="single" w:sz="4" w:space="0" w:color="auto"/>
            </w:tcBorders>
          </w:tcPr>
          <w:p w14:paraId="2845367E" w14:textId="77777777" w:rsidR="00457937" w:rsidRDefault="00457937" w:rsidP="005371E1">
            <w:pPr>
              <w:pStyle w:val="TAL"/>
            </w:pPr>
            <w:r>
              <w:t>UE's local IP address used to reach the N3IWF, if available.</w:t>
            </w:r>
          </w:p>
        </w:tc>
        <w:tc>
          <w:tcPr>
            <w:tcW w:w="715" w:type="dxa"/>
            <w:tcBorders>
              <w:top w:val="single" w:sz="4" w:space="0" w:color="auto"/>
              <w:left w:val="single" w:sz="4" w:space="0" w:color="auto"/>
              <w:bottom w:val="single" w:sz="4" w:space="0" w:color="auto"/>
              <w:right w:val="single" w:sz="4" w:space="0" w:color="auto"/>
            </w:tcBorders>
          </w:tcPr>
          <w:p w14:paraId="02484D54" w14:textId="77777777" w:rsidR="00457937" w:rsidRDefault="00457937" w:rsidP="005371E1">
            <w:pPr>
              <w:pStyle w:val="TAL"/>
            </w:pPr>
            <w:r>
              <w:t>C</w:t>
            </w:r>
          </w:p>
        </w:tc>
      </w:tr>
      <w:tr w:rsidR="00457937" w14:paraId="3ECA5722"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2D2FC13" w14:textId="0FF4D539" w:rsidR="00457937" w:rsidRDefault="004457CD" w:rsidP="005371E1">
            <w:pPr>
              <w:pStyle w:val="TAL"/>
            </w:pPr>
            <w:r>
              <w:t>l</w:t>
            </w:r>
            <w:r w:rsidR="00457937">
              <w:t>ocation</w:t>
            </w:r>
          </w:p>
        </w:tc>
        <w:tc>
          <w:tcPr>
            <w:tcW w:w="6517" w:type="dxa"/>
            <w:tcBorders>
              <w:top w:val="single" w:sz="4" w:space="0" w:color="auto"/>
              <w:left w:val="single" w:sz="4" w:space="0" w:color="auto"/>
              <w:bottom w:val="single" w:sz="4" w:space="0" w:color="auto"/>
              <w:right w:val="single" w:sz="4" w:space="0" w:color="auto"/>
            </w:tcBorders>
          </w:tcPr>
          <w:p w14:paraId="3A1D0FF3" w14:textId="77777777" w:rsidR="00457937" w:rsidRDefault="00457937" w:rsidP="005371E1">
            <w:pPr>
              <w:pStyle w:val="TAL"/>
            </w:pPr>
            <w:r>
              <w:t>Location information provided by the AMF, if available.</w:t>
            </w:r>
          </w:p>
          <w:p w14:paraId="031D596B" w14:textId="0D70E019" w:rsidR="005273A5" w:rsidRDefault="005273A5" w:rsidP="005371E1">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15" w:type="dxa"/>
            <w:tcBorders>
              <w:top w:val="single" w:sz="4" w:space="0" w:color="auto"/>
              <w:left w:val="single" w:sz="4" w:space="0" w:color="auto"/>
              <w:bottom w:val="single" w:sz="4" w:space="0" w:color="auto"/>
              <w:right w:val="single" w:sz="4" w:space="0" w:color="auto"/>
            </w:tcBorders>
          </w:tcPr>
          <w:p w14:paraId="17FC22A8" w14:textId="77777777" w:rsidR="00457937" w:rsidRDefault="00457937" w:rsidP="005371E1">
            <w:pPr>
              <w:pStyle w:val="TAL"/>
            </w:pPr>
            <w:r>
              <w:t>C</w:t>
            </w:r>
          </w:p>
        </w:tc>
      </w:tr>
      <w:tr w:rsidR="00457937" w14:paraId="5AC3ADC7"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37D847F" w14:textId="254789D1" w:rsidR="00457937" w:rsidRPr="00374A8F" w:rsidRDefault="00457937" w:rsidP="005371E1">
            <w:pPr>
              <w:pStyle w:val="TAL"/>
            </w:pPr>
            <w:r>
              <w:t>d</w:t>
            </w:r>
            <w:r w:rsidR="006927DD">
              <w:t>NN</w:t>
            </w:r>
          </w:p>
        </w:tc>
        <w:tc>
          <w:tcPr>
            <w:tcW w:w="6517" w:type="dxa"/>
            <w:tcBorders>
              <w:top w:val="single" w:sz="4" w:space="0" w:color="auto"/>
              <w:left w:val="single" w:sz="4" w:space="0" w:color="auto"/>
              <w:bottom w:val="single" w:sz="4" w:space="0" w:color="auto"/>
              <w:right w:val="single" w:sz="4" w:space="0" w:color="auto"/>
            </w:tcBorders>
          </w:tcPr>
          <w:p w14:paraId="3150F17A" w14:textId="77777777" w:rsidR="00457937" w:rsidRDefault="00457937" w:rsidP="005371E1">
            <w:pPr>
              <w:pStyle w:val="TAL"/>
            </w:pPr>
            <w:r>
              <w:t>Data Network Name associated with the target traffic, as defined in TS 23.003 [19] clause 9A and described in TS 23.501 [2] clause 4.3.2.2, if available.</w:t>
            </w:r>
          </w:p>
        </w:tc>
        <w:tc>
          <w:tcPr>
            <w:tcW w:w="715" w:type="dxa"/>
            <w:tcBorders>
              <w:top w:val="single" w:sz="4" w:space="0" w:color="auto"/>
              <w:left w:val="single" w:sz="4" w:space="0" w:color="auto"/>
              <w:bottom w:val="single" w:sz="4" w:space="0" w:color="auto"/>
              <w:right w:val="single" w:sz="4" w:space="0" w:color="auto"/>
            </w:tcBorders>
          </w:tcPr>
          <w:p w14:paraId="094C9A2F" w14:textId="77777777" w:rsidR="00457937" w:rsidRPr="00374A8F" w:rsidRDefault="00457937" w:rsidP="005371E1">
            <w:pPr>
              <w:pStyle w:val="TAL"/>
            </w:pPr>
            <w:r>
              <w:t>C</w:t>
            </w:r>
          </w:p>
        </w:tc>
      </w:tr>
      <w:tr w:rsidR="00457937" w14:paraId="11010C29"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EE87AF" w14:textId="447EDBB6" w:rsidR="00457937" w:rsidRDefault="00457937" w:rsidP="005371E1">
            <w:pPr>
              <w:pStyle w:val="TAL"/>
            </w:pPr>
            <w:r>
              <w:t>a</w:t>
            </w:r>
            <w:r w:rsidR="006927DD">
              <w:t>MF</w:t>
            </w:r>
            <w:r>
              <w:t>ID</w:t>
            </w:r>
          </w:p>
        </w:tc>
        <w:tc>
          <w:tcPr>
            <w:tcW w:w="6517" w:type="dxa"/>
            <w:tcBorders>
              <w:top w:val="single" w:sz="4" w:space="0" w:color="auto"/>
              <w:left w:val="single" w:sz="4" w:space="0" w:color="auto"/>
              <w:bottom w:val="single" w:sz="4" w:space="0" w:color="auto"/>
              <w:right w:val="single" w:sz="4" w:space="0" w:color="auto"/>
            </w:tcBorders>
          </w:tcPr>
          <w:p w14:paraId="1CD7F6A1" w14:textId="77777777" w:rsidR="00457937" w:rsidRDefault="00457937" w:rsidP="005371E1">
            <w:pPr>
              <w:pStyle w:val="TAL"/>
            </w:pPr>
            <w:r>
              <w:t>Identifier of the AMF associated with the target UE, as defined in TS 23.003 [19] clause 2.10.1 when available.</w:t>
            </w:r>
          </w:p>
        </w:tc>
        <w:tc>
          <w:tcPr>
            <w:tcW w:w="715" w:type="dxa"/>
            <w:tcBorders>
              <w:top w:val="single" w:sz="4" w:space="0" w:color="auto"/>
              <w:left w:val="single" w:sz="4" w:space="0" w:color="auto"/>
              <w:bottom w:val="single" w:sz="4" w:space="0" w:color="auto"/>
              <w:right w:val="single" w:sz="4" w:space="0" w:color="auto"/>
            </w:tcBorders>
          </w:tcPr>
          <w:p w14:paraId="241D3EDB" w14:textId="77777777" w:rsidR="00457937" w:rsidRPr="00374A8F" w:rsidRDefault="00457937" w:rsidP="005371E1">
            <w:pPr>
              <w:pStyle w:val="TAL"/>
            </w:pPr>
            <w:r>
              <w:t>C</w:t>
            </w:r>
          </w:p>
        </w:tc>
      </w:tr>
      <w:tr w:rsidR="00457937" w14:paraId="0EAB8E95"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03C4800" w14:textId="77777777" w:rsidR="00457937" w:rsidRDefault="00457937" w:rsidP="005371E1">
            <w:pPr>
              <w:pStyle w:val="TAL"/>
            </w:pPr>
            <w:r>
              <w:t>hSMFURI</w:t>
            </w:r>
          </w:p>
        </w:tc>
        <w:tc>
          <w:tcPr>
            <w:tcW w:w="6517" w:type="dxa"/>
            <w:tcBorders>
              <w:top w:val="single" w:sz="4" w:space="0" w:color="auto"/>
              <w:left w:val="single" w:sz="4" w:space="0" w:color="auto"/>
              <w:bottom w:val="single" w:sz="4" w:space="0" w:color="auto"/>
              <w:right w:val="single" w:sz="4" w:space="0" w:color="auto"/>
            </w:tcBorders>
          </w:tcPr>
          <w:p w14:paraId="53A3104D" w14:textId="77777777" w:rsidR="00457937" w:rsidRDefault="00457937" w:rsidP="005371E1">
            <w:pPr>
              <w:pStyle w:val="TAL"/>
            </w:pPr>
            <w:r>
              <w:t>URI of the Nsmf_PDUSession service of the selected H-SMF, if available. See TS 29.502 [16] clause 6.1.6.2.2.</w:t>
            </w:r>
          </w:p>
        </w:tc>
        <w:tc>
          <w:tcPr>
            <w:tcW w:w="715" w:type="dxa"/>
            <w:tcBorders>
              <w:top w:val="single" w:sz="4" w:space="0" w:color="auto"/>
              <w:left w:val="single" w:sz="4" w:space="0" w:color="auto"/>
              <w:bottom w:val="single" w:sz="4" w:space="0" w:color="auto"/>
              <w:right w:val="single" w:sz="4" w:space="0" w:color="auto"/>
            </w:tcBorders>
          </w:tcPr>
          <w:p w14:paraId="31B52DD2" w14:textId="77777777" w:rsidR="00457937" w:rsidRDefault="00457937" w:rsidP="005371E1">
            <w:pPr>
              <w:pStyle w:val="TAL"/>
            </w:pPr>
            <w:r>
              <w:t>C</w:t>
            </w:r>
          </w:p>
        </w:tc>
      </w:tr>
      <w:tr w:rsidR="00457937" w14:paraId="5B94C40D"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689B3EE" w14:textId="77777777" w:rsidR="00457937" w:rsidRDefault="00457937" w:rsidP="005371E1">
            <w:pPr>
              <w:pStyle w:val="TAL"/>
            </w:pPr>
            <w:r>
              <w:t>requestType</w:t>
            </w:r>
          </w:p>
        </w:tc>
        <w:tc>
          <w:tcPr>
            <w:tcW w:w="6517" w:type="dxa"/>
            <w:tcBorders>
              <w:top w:val="single" w:sz="4" w:space="0" w:color="auto"/>
              <w:left w:val="single" w:sz="4" w:space="0" w:color="auto"/>
              <w:bottom w:val="single" w:sz="4" w:space="0" w:color="auto"/>
              <w:right w:val="single" w:sz="4" w:space="0" w:color="auto"/>
            </w:tcBorders>
          </w:tcPr>
          <w:p w14:paraId="4BC8AE71" w14:textId="77777777" w:rsidR="00457937" w:rsidRDefault="00457937" w:rsidP="005371E1">
            <w:pPr>
              <w:pStyle w:val="TAL"/>
            </w:pPr>
            <w:r>
              <w:t>Type of request as described in TS 24.501 [13] clause 9.11.3.47 if available.</w:t>
            </w:r>
          </w:p>
        </w:tc>
        <w:tc>
          <w:tcPr>
            <w:tcW w:w="715" w:type="dxa"/>
            <w:tcBorders>
              <w:top w:val="single" w:sz="4" w:space="0" w:color="auto"/>
              <w:left w:val="single" w:sz="4" w:space="0" w:color="auto"/>
              <w:bottom w:val="single" w:sz="4" w:space="0" w:color="auto"/>
              <w:right w:val="single" w:sz="4" w:space="0" w:color="auto"/>
            </w:tcBorders>
          </w:tcPr>
          <w:p w14:paraId="6CD8FDFD" w14:textId="77777777" w:rsidR="00457937" w:rsidRDefault="00457937" w:rsidP="005371E1">
            <w:pPr>
              <w:pStyle w:val="TAL"/>
            </w:pPr>
            <w:r>
              <w:t>C</w:t>
            </w:r>
          </w:p>
        </w:tc>
      </w:tr>
      <w:tr w:rsidR="00457937" w14:paraId="423A9B5A"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5320B59" w14:textId="77777777" w:rsidR="00457937" w:rsidRDefault="00457937" w:rsidP="005371E1">
            <w:pPr>
              <w:pStyle w:val="TAL"/>
            </w:pPr>
            <w:r>
              <w:t>accessType</w:t>
            </w:r>
          </w:p>
        </w:tc>
        <w:tc>
          <w:tcPr>
            <w:tcW w:w="6517" w:type="dxa"/>
            <w:tcBorders>
              <w:top w:val="single" w:sz="4" w:space="0" w:color="auto"/>
              <w:left w:val="single" w:sz="4" w:space="0" w:color="auto"/>
              <w:bottom w:val="single" w:sz="4" w:space="0" w:color="auto"/>
              <w:right w:val="single" w:sz="4" w:space="0" w:color="auto"/>
            </w:tcBorders>
          </w:tcPr>
          <w:p w14:paraId="1BEA535D" w14:textId="77777777" w:rsidR="00457937" w:rsidRDefault="00457937" w:rsidP="005371E1">
            <w:pPr>
              <w:pStyle w:val="TAL"/>
            </w:pPr>
            <w:r>
              <w:t>Access type associated with the session (i.e. 3GPP or non-3GPP access) if provided by the AMF (see TS 24.501 [13] clause 9.11.3.11).</w:t>
            </w:r>
          </w:p>
        </w:tc>
        <w:tc>
          <w:tcPr>
            <w:tcW w:w="715" w:type="dxa"/>
            <w:tcBorders>
              <w:top w:val="single" w:sz="4" w:space="0" w:color="auto"/>
              <w:left w:val="single" w:sz="4" w:space="0" w:color="auto"/>
              <w:bottom w:val="single" w:sz="4" w:space="0" w:color="auto"/>
              <w:right w:val="single" w:sz="4" w:space="0" w:color="auto"/>
            </w:tcBorders>
          </w:tcPr>
          <w:p w14:paraId="078CDE58" w14:textId="77777777" w:rsidR="00457937" w:rsidRDefault="00457937" w:rsidP="005371E1">
            <w:pPr>
              <w:pStyle w:val="TAL"/>
            </w:pPr>
            <w:r>
              <w:t>C</w:t>
            </w:r>
          </w:p>
        </w:tc>
      </w:tr>
      <w:tr w:rsidR="00457937" w14:paraId="06D473F6"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D66AD2D" w14:textId="51BFA537" w:rsidR="00457937" w:rsidRDefault="00457937" w:rsidP="005371E1">
            <w:pPr>
              <w:pStyle w:val="TAL"/>
            </w:pPr>
            <w:r>
              <w:t>r</w:t>
            </w:r>
            <w:r w:rsidR="006927DD">
              <w:t>AT</w:t>
            </w:r>
            <w:r>
              <w:t>Type</w:t>
            </w:r>
          </w:p>
        </w:tc>
        <w:tc>
          <w:tcPr>
            <w:tcW w:w="6517" w:type="dxa"/>
            <w:tcBorders>
              <w:top w:val="single" w:sz="4" w:space="0" w:color="auto"/>
              <w:left w:val="single" w:sz="4" w:space="0" w:color="auto"/>
              <w:bottom w:val="single" w:sz="4" w:space="0" w:color="auto"/>
              <w:right w:val="single" w:sz="4" w:space="0" w:color="auto"/>
            </w:tcBorders>
          </w:tcPr>
          <w:p w14:paraId="470E7D40" w14:textId="77777777" w:rsidR="00457937" w:rsidRDefault="00457937" w:rsidP="005371E1">
            <w:pPr>
              <w:pStyle w:val="TAL"/>
            </w:pPr>
            <w:r>
              <w:t>RAT Type associated with the access if provided by the AMF as part of session establishment (see TS 23.502 [4] clause 4.3.2). Values given as per TS 29.571 [17] clause 5.4.3.2.</w:t>
            </w:r>
          </w:p>
        </w:tc>
        <w:tc>
          <w:tcPr>
            <w:tcW w:w="715" w:type="dxa"/>
            <w:tcBorders>
              <w:top w:val="single" w:sz="4" w:space="0" w:color="auto"/>
              <w:left w:val="single" w:sz="4" w:space="0" w:color="auto"/>
              <w:bottom w:val="single" w:sz="4" w:space="0" w:color="auto"/>
              <w:right w:val="single" w:sz="4" w:space="0" w:color="auto"/>
            </w:tcBorders>
          </w:tcPr>
          <w:p w14:paraId="11E7DB4A" w14:textId="77777777" w:rsidR="00457937" w:rsidRDefault="00457937" w:rsidP="005371E1">
            <w:pPr>
              <w:pStyle w:val="TAL"/>
            </w:pPr>
            <w:r>
              <w:t>C</w:t>
            </w:r>
          </w:p>
        </w:tc>
      </w:tr>
      <w:tr w:rsidR="00457937" w14:paraId="4E2FEECD"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71622F" w14:textId="40320F7D" w:rsidR="00457937" w:rsidRDefault="00457937" w:rsidP="005371E1">
            <w:pPr>
              <w:pStyle w:val="TAL"/>
            </w:pPr>
            <w:r>
              <w:t>s</w:t>
            </w:r>
            <w:r w:rsidR="006927DD">
              <w:t>M</w:t>
            </w:r>
            <w:r>
              <w:t>PDUDNRequest</w:t>
            </w:r>
          </w:p>
        </w:tc>
        <w:tc>
          <w:tcPr>
            <w:tcW w:w="6517" w:type="dxa"/>
            <w:tcBorders>
              <w:top w:val="single" w:sz="4" w:space="0" w:color="auto"/>
              <w:left w:val="single" w:sz="4" w:space="0" w:color="auto"/>
              <w:bottom w:val="single" w:sz="4" w:space="0" w:color="auto"/>
              <w:right w:val="single" w:sz="4" w:space="0" w:color="auto"/>
            </w:tcBorders>
          </w:tcPr>
          <w:p w14:paraId="5BD0794B" w14:textId="77777777" w:rsidR="00457937" w:rsidRDefault="00457937" w:rsidP="005371E1">
            <w:pPr>
              <w:pStyle w:val="TAL"/>
            </w:pPr>
            <w:r>
              <w:t>Contents of the SM PDU DN Request container, if available, as described in TS 24.501 [13] clause 9.11.4.15.</w:t>
            </w:r>
          </w:p>
        </w:tc>
        <w:tc>
          <w:tcPr>
            <w:tcW w:w="715" w:type="dxa"/>
            <w:tcBorders>
              <w:top w:val="single" w:sz="4" w:space="0" w:color="auto"/>
              <w:left w:val="single" w:sz="4" w:space="0" w:color="auto"/>
              <w:bottom w:val="single" w:sz="4" w:space="0" w:color="auto"/>
              <w:right w:val="single" w:sz="4" w:space="0" w:color="auto"/>
            </w:tcBorders>
          </w:tcPr>
          <w:p w14:paraId="67CA1261" w14:textId="77777777" w:rsidR="00457937" w:rsidRDefault="00457937" w:rsidP="005371E1">
            <w:pPr>
              <w:pStyle w:val="TAL"/>
            </w:pPr>
            <w:r>
              <w:t>C</w:t>
            </w:r>
          </w:p>
        </w:tc>
      </w:tr>
      <w:tr w:rsidR="0059610D" w14:paraId="72D7F3A1" w14:textId="77777777" w:rsidTr="005E28E0">
        <w:tblPrEx>
          <w:tblLook w:val="0000" w:firstRow="0" w:lastRow="0" w:firstColumn="0" w:lastColumn="0" w:noHBand="0" w:noVBand="0"/>
        </w:tblPrEx>
        <w:trPr>
          <w:jc w:val="center"/>
        </w:trPr>
        <w:tc>
          <w:tcPr>
            <w:tcW w:w="9922" w:type="dxa"/>
            <w:gridSpan w:val="3"/>
            <w:tcBorders>
              <w:top w:val="single" w:sz="4" w:space="0" w:color="auto"/>
              <w:left w:val="single" w:sz="4" w:space="0" w:color="auto"/>
              <w:bottom w:val="single" w:sz="4" w:space="0" w:color="auto"/>
              <w:right w:val="single" w:sz="4" w:space="0" w:color="auto"/>
            </w:tcBorders>
          </w:tcPr>
          <w:p w14:paraId="3C931D4D" w14:textId="66DD999C" w:rsidR="0059610D" w:rsidRDefault="0059610D" w:rsidP="009C05D9">
            <w:pPr>
              <w:pStyle w:val="NO"/>
            </w:pPr>
            <w:r w:rsidRPr="00B34E31">
              <w:t>N</w:t>
            </w:r>
            <w:r>
              <w:t>OTE</w:t>
            </w:r>
            <w:r w:rsidRPr="00B34E31">
              <w:t>:</w:t>
            </w:r>
            <w:r w:rsidR="00F47DCF">
              <w:tab/>
            </w:r>
            <w:r w:rsidRPr="00A03171">
              <w:t>At leas</w:t>
            </w:r>
            <w:r>
              <w:t>t one identity shall be provided, the others shall be provided if available.</w:t>
            </w:r>
          </w:p>
        </w:tc>
      </w:tr>
    </w:tbl>
    <w:p w14:paraId="253AB5F0" w14:textId="77777777" w:rsidR="00457937" w:rsidRDefault="00457937" w:rsidP="000D4C6D"/>
    <w:p w14:paraId="5BDCAB25" w14:textId="7C41647F" w:rsidR="00573177" w:rsidRDefault="00573177" w:rsidP="00573177">
      <w:pPr>
        <w:pStyle w:val="Heading4"/>
      </w:pPr>
      <w:bookmarkStart w:id="76" w:name="_Toc153126647"/>
      <w:r>
        <w:t>6.2.3.</w:t>
      </w:r>
      <w:r w:rsidR="000D4C6D">
        <w:t>3</w:t>
      </w:r>
      <w:r>
        <w:tab/>
        <w:t xml:space="preserve">Triggering of the </w:t>
      </w:r>
      <w:r w:rsidR="00270C31">
        <w:t>CC-POI</w:t>
      </w:r>
      <w:r>
        <w:t xml:space="preserve"> from </w:t>
      </w:r>
      <w:r w:rsidR="00270C31">
        <w:t>CC-TF</w:t>
      </w:r>
      <w:r>
        <w:t xml:space="preserve"> over LI_T3</w:t>
      </w:r>
      <w:bookmarkEnd w:id="76"/>
    </w:p>
    <w:p w14:paraId="3FEA2F50" w14:textId="5064345F" w:rsidR="00270C31" w:rsidRPr="00270C31" w:rsidRDefault="00270C31" w:rsidP="009C05D9">
      <w:pPr>
        <w:pStyle w:val="Heading5"/>
      </w:pPr>
      <w:bookmarkStart w:id="77" w:name="_Toc153126648"/>
      <w:r>
        <w:t>6.2.3.3.1</w:t>
      </w:r>
      <w:r>
        <w:tab/>
        <w:t>LI_T3 interface specifics</w:t>
      </w:r>
      <w:bookmarkEnd w:id="77"/>
    </w:p>
    <w:p w14:paraId="3B9E943E" w14:textId="2B70789D" w:rsidR="00573177" w:rsidRDefault="00573177" w:rsidP="00573177">
      <w:r>
        <w:t>When interception of communication contents is required, the CC-TF present in the SMF sends a trigger to the CC-POI present in the UPF over the LI_T3 interface.</w:t>
      </w:r>
    </w:p>
    <w:p w14:paraId="012DB53A" w14:textId="449445A6" w:rsidR="000D4C6D" w:rsidRDefault="00BE5CEC" w:rsidP="000D4C6D">
      <w:r>
        <w:t>When the CC-TF in the SMF detects that a PDU session is being established (i.e. when the SMF sends the N4: PFCP Session Establishment Request to the UPF, see TS 29.244 [15], clause 6.3.2) for a target UE, it shall send an activation message to the CC-POI in the UPF over the LI_T3 interface. The activation message shall contain the correlation identifiers that the CC-POI in the UPF shall use with the xCC. This can be achieved by sending an ActivateTask message as defined in ETSI TS 103 221-1 [7] clause 6.2.1 with the following details.</w:t>
      </w:r>
    </w:p>
    <w:p w14:paraId="518E1297" w14:textId="133E6CE7" w:rsidR="000D4C6D" w:rsidRPr="001A1E56" w:rsidRDefault="000D4C6D" w:rsidP="00160265">
      <w:pPr>
        <w:pStyle w:val="TH"/>
      </w:pPr>
      <w:r w:rsidRPr="001A1E56">
        <w:lastRenderedPageBreak/>
        <w:t xml:space="preserve">Table </w:t>
      </w:r>
      <w:r>
        <w:t>6</w:t>
      </w:r>
      <w:r w:rsidRPr="001A1E56">
        <w:t>.</w:t>
      </w:r>
      <w:r w:rsidR="003F1DB0">
        <w:t>2.3-</w:t>
      </w:r>
      <w:r w:rsidR="00FB0DE5">
        <w:t>6</w:t>
      </w:r>
      <w:r>
        <w:t>:</w:t>
      </w:r>
      <w:r w:rsidRPr="001A1E56">
        <w:t xml:space="preserve"> </w:t>
      </w:r>
      <w:r>
        <w:t>ActivateTask message for triggering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591CBAE9" w14:textId="77777777" w:rsidTr="000D4C6D">
        <w:trPr>
          <w:jc w:val="center"/>
        </w:trPr>
        <w:tc>
          <w:tcPr>
            <w:tcW w:w="2693" w:type="dxa"/>
          </w:tcPr>
          <w:p w14:paraId="526BFE40" w14:textId="5CE48560" w:rsidR="000D4C6D" w:rsidRDefault="008D451B" w:rsidP="000D4C6D">
            <w:pPr>
              <w:pStyle w:val="TAH"/>
            </w:pPr>
            <w:r>
              <w:t xml:space="preserve">ETSI </w:t>
            </w:r>
            <w:r w:rsidR="000D4C6D">
              <w:t xml:space="preserve">TS 103 221-1 </w:t>
            </w:r>
            <w:r w:rsidR="00C02FA8">
              <w:t>f</w:t>
            </w:r>
            <w:r w:rsidR="000D4C6D">
              <w:t>ield name</w:t>
            </w:r>
          </w:p>
        </w:tc>
        <w:tc>
          <w:tcPr>
            <w:tcW w:w="6521" w:type="dxa"/>
          </w:tcPr>
          <w:p w14:paraId="1405C8ED" w14:textId="2AFEC5FC" w:rsidR="000D4C6D" w:rsidRDefault="00F80CC4" w:rsidP="000D4C6D">
            <w:pPr>
              <w:pStyle w:val="TAH"/>
            </w:pPr>
            <w:r>
              <w:t>Description</w:t>
            </w:r>
          </w:p>
        </w:tc>
        <w:tc>
          <w:tcPr>
            <w:tcW w:w="708" w:type="dxa"/>
          </w:tcPr>
          <w:p w14:paraId="3CF9E040" w14:textId="77777777" w:rsidR="000D4C6D" w:rsidRDefault="000D4C6D" w:rsidP="000D4C6D">
            <w:pPr>
              <w:pStyle w:val="TAH"/>
            </w:pPr>
            <w:r>
              <w:t>M/C/O</w:t>
            </w:r>
          </w:p>
        </w:tc>
      </w:tr>
      <w:tr w:rsidR="000D4C6D" w14:paraId="6E7AF5C5" w14:textId="77777777" w:rsidTr="000D4C6D">
        <w:trPr>
          <w:jc w:val="center"/>
        </w:trPr>
        <w:tc>
          <w:tcPr>
            <w:tcW w:w="2693" w:type="dxa"/>
          </w:tcPr>
          <w:p w14:paraId="3E3B574F" w14:textId="77777777" w:rsidR="000D4C6D" w:rsidRDefault="000D4C6D" w:rsidP="000D4C6D">
            <w:pPr>
              <w:pStyle w:val="TAL"/>
            </w:pPr>
            <w:r>
              <w:t>XID</w:t>
            </w:r>
          </w:p>
        </w:tc>
        <w:tc>
          <w:tcPr>
            <w:tcW w:w="6521" w:type="dxa"/>
          </w:tcPr>
          <w:p w14:paraId="25623E41" w14:textId="4602B636" w:rsidR="000D4C6D" w:rsidRDefault="008B5B76" w:rsidP="00020C2C">
            <w:pPr>
              <w:pStyle w:val="TAL"/>
            </w:pPr>
            <w:r>
              <w:t>Allocated by the CC-TF as per ETSI TS 103 221-1 [7].</w:t>
            </w:r>
          </w:p>
        </w:tc>
        <w:tc>
          <w:tcPr>
            <w:tcW w:w="708" w:type="dxa"/>
          </w:tcPr>
          <w:p w14:paraId="44FB0EFE" w14:textId="77777777" w:rsidR="000D4C6D" w:rsidRDefault="000D4C6D" w:rsidP="000D4C6D">
            <w:pPr>
              <w:pStyle w:val="TAL"/>
            </w:pPr>
            <w:r>
              <w:t>M</w:t>
            </w:r>
          </w:p>
        </w:tc>
      </w:tr>
      <w:tr w:rsidR="000D4C6D" w14:paraId="5AD62162" w14:textId="77777777" w:rsidTr="000D4C6D">
        <w:trPr>
          <w:jc w:val="center"/>
        </w:trPr>
        <w:tc>
          <w:tcPr>
            <w:tcW w:w="2693" w:type="dxa"/>
          </w:tcPr>
          <w:p w14:paraId="7E337C0D" w14:textId="77777777" w:rsidR="000D4C6D" w:rsidRDefault="000D4C6D" w:rsidP="000D4C6D">
            <w:pPr>
              <w:pStyle w:val="TAL"/>
            </w:pPr>
            <w:r>
              <w:t>TargetIdentifiers</w:t>
            </w:r>
          </w:p>
        </w:tc>
        <w:tc>
          <w:tcPr>
            <w:tcW w:w="6521" w:type="dxa"/>
          </w:tcPr>
          <w:p w14:paraId="182AF7BC" w14:textId="2FE0A87E" w:rsidR="000D4C6D" w:rsidRDefault="000D4C6D" w:rsidP="000D4C6D">
            <w:pPr>
              <w:pStyle w:val="TAL"/>
            </w:pPr>
            <w:r>
              <w:t>Packet detection criteria as determined by the CC-TF in the SMF, which enables the UPF to isolate target traffic. The CC-POI</w:t>
            </w:r>
            <w:r w:rsidR="00C02FA8">
              <w:t xml:space="preserve"> in </w:t>
            </w:r>
            <w:r w:rsidR="00D308F3">
              <w:t xml:space="preserve">the </w:t>
            </w:r>
            <w:r w:rsidR="00C02FA8">
              <w:t>UPF</w:t>
            </w:r>
            <w:r>
              <w:t xml:space="preserve"> shall support at least the identifier types</w:t>
            </w:r>
            <w:r w:rsidR="004457CD">
              <w:t xml:space="preserve"> given in Table 6.2.3-7.</w:t>
            </w:r>
          </w:p>
          <w:p w14:paraId="3B1B55F7" w14:textId="77777777" w:rsidR="000D4C6D" w:rsidRPr="00F47DCF" w:rsidRDefault="000D4C6D" w:rsidP="000D4C6D">
            <w:pPr>
              <w:pStyle w:val="TAL"/>
            </w:pPr>
          </w:p>
          <w:p w14:paraId="22BDC2C5" w14:textId="24B3494D" w:rsidR="000D4C6D" w:rsidRDefault="000D4C6D" w:rsidP="00020C2C">
            <w:pPr>
              <w:pStyle w:val="NO"/>
            </w:pPr>
            <w:r>
              <w:t>NOTE:</w:t>
            </w:r>
            <w:r w:rsidR="005D7FCC" w:rsidRPr="005D7FCC">
              <w:tab/>
            </w:r>
            <w:r>
              <w:t>This value is the target identifier for the CC-POI</w:t>
            </w:r>
            <w:r w:rsidR="00C02FA8">
              <w:t xml:space="preserve"> in </w:t>
            </w:r>
            <w:r w:rsidR="00D308F3">
              <w:t xml:space="preserve">the </w:t>
            </w:r>
            <w:r w:rsidR="00C02FA8">
              <w:t>UPF</w:t>
            </w:r>
            <w:r>
              <w:t xml:space="preserve"> and may be different from the target identifier specified in the warrant.</w:t>
            </w:r>
          </w:p>
        </w:tc>
        <w:tc>
          <w:tcPr>
            <w:tcW w:w="708" w:type="dxa"/>
          </w:tcPr>
          <w:p w14:paraId="64E5B177" w14:textId="77777777" w:rsidR="000D4C6D" w:rsidRDefault="000D4C6D" w:rsidP="000D4C6D">
            <w:pPr>
              <w:pStyle w:val="TAL"/>
            </w:pPr>
            <w:r>
              <w:t>M</w:t>
            </w:r>
          </w:p>
        </w:tc>
      </w:tr>
      <w:tr w:rsidR="000D4C6D" w14:paraId="01954D28" w14:textId="77777777" w:rsidTr="000D4C6D">
        <w:trPr>
          <w:jc w:val="center"/>
        </w:trPr>
        <w:tc>
          <w:tcPr>
            <w:tcW w:w="2693" w:type="dxa"/>
          </w:tcPr>
          <w:p w14:paraId="63CB8FCE" w14:textId="77777777" w:rsidR="000D4C6D" w:rsidRDefault="000D4C6D" w:rsidP="000D4C6D">
            <w:pPr>
              <w:pStyle w:val="TAL"/>
            </w:pPr>
            <w:r>
              <w:t>DeliveryType</w:t>
            </w:r>
          </w:p>
        </w:tc>
        <w:tc>
          <w:tcPr>
            <w:tcW w:w="6521" w:type="dxa"/>
          </w:tcPr>
          <w:p w14:paraId="1358BE8F" w14:textId="24CCAE52" w:rsidR="000D4C6D" w:rsidRDefault="000D4C6D" w:rsidP="000D4C6D">
            <w:pPr>
              <w:pStyle w:val="TAL"/>
            </w:pPr>
            <w:r>
              <w:t xml:space="preserve">Set to </w:t>
            </w:r>
            <w:r w:rsidR="00F47DCF">
              <w:t>"</w:t>
            </w:r>
            <w:r>
              <w:t>X3Only</w:t>
            </w:r>
            <w:r w:rsidR="00F47DCF">
              <w:t>"</w:t>
            </w:r>
            <w:r w:rsidR="00AF35E0">
              <w:t>.</w:t>
            </w:r>
          </w:p>
        </w:tc>
        <w:tc>
          <w:tcPr>
            <w:tcW w:w="708" w:type="dxa"/>
          </w:tcPr>
          <w:p w14:paraId="4E933CEE" w14:textId="77777777" w:rsidR="000D4C6D" w:rsidRDefault="000D4C6D" w:rsidP="000D4C6D">
            <w:pPr>
              <w:pStyle w:val="TAL"/>
            </w:pPr>
            <w:r>
              <w:t>M</w:t>
            </w:r>
          </w:p>
        </w:tc>
      </w:tr>
      <w:tr w:rsidR="000D4C6D" w14:paraId="51FE4F47" w14:textId="77777777" w:rsidTr="000D4C6D">
        <w:trPr>
          <w:jc w:val="center"/>
        </w:trPr>
        <w:tc>
          <w:tcPr>
            <w:tcW w:w="2693" w:type="dxa"/>
          </w:tcPr>
          <w:p w14:paraId="57BDB113" w14:textId="77777777" w:rsidR="000D4C6D" w:rsidRDefault="000D4C6D" w:rsidP="000D4C6D">
            <w:pPr>
              <w:pStyle w:val="TAL"/>
            </w:pPr>
            <w:r>
              <w:t>ListOfDIDs</w:t>
            </w:r>
          </w:p>
        </w:tc>
        <w:tc>
          <w:tcPr>
            <w:tcW w:w="6521" w:type="dxa"/>
          </w:tcPr>
          <w:p w14:paraId="233F12ED" w14:textId="2FB24109" w:rsidR="000D4C6D" w:rsidRDefault="000D4C6D" w:rsidP="000D4C6D">
            <w:pPr>
              <w:pStyle w:val="TAL"/>
            </w:pPr>
            <w:r>
              <w:t xml:space="preserve">Delivery endpoints for LI_X3. These delivery endpoints shall be configured by the CC-TF in the SMF using the CreateDestination message as described in </w:t>
            </w:r>
            <w:r w:rsidR="008D451B">
              <w:t xml:space="preserve">ETSI </w:t>
            </w:r>
            <w:r>
              <w:t>TS 103 221-1 [7] clause 6.3.1 prior to first use.</w:t>
            </w:r>
          </w:p>
        </w:tc>
        <w:tc>
          <w:tcPr>
            <w:tcW w:w="708" w:type="dxa"/>
          </w:tcPr>
          <w:p w14:paraId="45C5D80D" w14:textId="77777777" w:rsidR="000D4C6D" w:rsidRDefault="000D4C6D" w:rsidP="000D4C6D">
            <w:pPr>
              <w:pStyle w:val="TAL"/>
            </w:pPr>
            <w:r>
              <w:t>M</w:t>
            </w:r>
          </w:p>
        </w:tc>
      </w:tr>
      <w:tr w:rsidR="000D4C6D" w14:paraId="6C588619" w14:textId="77777777" w:rsidTr="000D4C6D">
        <w:trPr>
          <w:jc w:val="center"/>
        </w:trPr>
        <w:tc>
          <w:tcPr>
            <w:tcW w:w="2693" w:type="dxa"/>
          </w:tcPr>
          <w:p w14:paraId="2434277E" w14:textId="77777777" w:rsidR="000D4C6D" w:rsidRDefault="000D4C6D" w:rsidP="000D4C6D">
            <w:pPr>
              <w:pStyle w:val="TAL"/>
            </w:pPr>
            <w:r>
              <w:t>CorrelationNumber</w:t>
            </w:r>
          </w:p>
        </w:tc>
        <w:tc>
          <w:tcPr>
            <w:tcW w:w="6521" w:type="dxa"/>
          </w:tcPr>
          <w:p w14:paraId="7FDBD84C" w14:textId="6DBED1CE" w:rsidR="000D4C6D" w:rsidRDefault="008957FD" w:rsidP="000D4C6D">
            <w:pPr>
              <w:pStyle w:val="TAL"/>
            </w:pPr>
            <w:r>
              <w:t>Correlation ID</w:t>
            </w:r>
            <w:r w:rsidR="000D4C6D">
              <w:t xml:space="preserve"> to assign to X3 PDUs generated by the CC-POI in the UPF</w:t>
            </w:r>
            <w:r w:rsidR="00AF35E0">
              <w:t>.</w:t>
            </w:r>
          </w:p>
        </w:tc>
        <w:tc>
          <w:tcPr>
            <w:tcW w:w="708" w:type="dxa"/>
          </w:tcPr>
          <w:p w14:paraId="3005DF69" w14:textId="77777777" w:rsidR="000D4C6D" w:rsidRDefault="000D4C6D" w:rsidP="000D4C6D">
            <w:pPr>
              <w:pStyle w:val="TAL"/>
            </w:pPr>
            <w:r>
              <w:t>M</w:t>
            </w:r>
          </w:p>
        </w:tc>
      </w:tr>
      <w:tr w:rsidR="008B5B76" w14:paraId="6242994B" w14:textId="77777777" w:rsidTr="000D4C6D">
        <w:trPr>
          <w:jc w:val="center"/>
        </w:trPr>
        <w:tc>
          <w:tcPr>
            <w:tcW w:w="2693" w:type="dxa"/>
          </w:tcPr>
          <w:p w14:paraId="5919B813" w14:textId="260C2120" w:rsidR="008B5B76" w:rsidRDefault="008B5B76" w:rsidP="008B5B76">
            <w:pPr>
              <w:pStyle w:val="TAL"/>
            </w:pPr>
            <w:r>
              <w:t>ProductID</w:t>
            </w:r>
          </w:p>
        </w:tc>
        <w:tc>
          <w:tcPr>
            <w:tcW w:w="6521" w:type="dxa"/>
          </w:tcPr>
          <w:p w14:paraId="4AB794DB" w14:textId="3A5F968D" w:rsidR="008B5B76" w:rsidRDefault="008B5B76" w:rsidP="008B5B76">
            <w:pPr>
              <w:pStyle w:val="TAL"/>
            </w:pPr>
            <w:r w:rsidRPr="0003052A">
              <w:t>Shall be set to the XID of the Task Object associated with the interception at the CC-TF. This value shall be used by the CC-POI in the UPF to fill the XID of X3 PDUs</w:t>
            </w:r>
            <w:r>
              <w:t>.</w:t>
            </w:r>
          </w:p>
        </w:tc>
        <w:tc>
          <w:tcPr>
            <w:tcW w:w="708" w:type="dxa"/>
          </w:tcPr>
          <w:p w14:paraId="7FD67B3C" w14:textId="799A8B25" w:rsidR="008B5B76" w:rsidRDefault="008B5B76" w:rsidP="008B5B76">
            <w:pPr>
              <w:pStyle w:val="TAL"/>
            </w:pPr>
            <w:r>
              <w:t>M</w:t>
            </w:r>
          </w:p>
        </w:tc>
      </w:tr>
    </w:tbl>
    <w:p w14:paraId="1B1D6DD0" w14:textId="77777777" w:rsidR="000D4C6D" w:rsidRDefault="000D4C6D" w:rsidP="000D4C6D"/>
    <w:p w14:paraId="7D763F70" w14:textId="77777777" w:rsidR="004457CD" w:rsidRPr="001A1E56" w:rsidRDefault="004457CD" w:rsidP="004457CD">
      <w:pPr>
        <w:pStyle w:val="TH"/>
      </w:pPr>
      <w:r w:rsidRPr="001A1E56">
        <w:t xml:space="preserve">Table </w:t>
      </w:r>
      <w:r>
        <w:t>6</w:t>
      </w:r>
      <w:r w:rsidRPr="001A1E56">
        <w:t>.</w:t>
      </w:r>
      <w:r>
        <w:t>2.3-7:</w:t>
      </w:r>
      <w:r w:rsidRPr="001A1E56">
        <w:t xml:space="preserve"> </w:t>
      </w:r>
      <w:r>
        <w:t>Target Identifier Types for LI_T3</w:t>
      </w:r>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63"/>
        <w:gridCol w:w="851"/>
        <w:gridCol w:w="3969"/>
        <w:gridCol w:w="2849"/>
      </w:tblGrid>
      <w:tr w:rsidR="00B962EC" w14:paraId="5CAE4E03" w14:textId="77777777" w:rsidTr="00B962EC">
        <w:trPr>
          <w:trHeight w:val="248"/>
          <w:jc w:val="center"/>
        </w:trPr>
        <w:tc>
          <w:tcPr>
            <w:tcW w:w="2263" w:type="dxa"/>
          </w:tcPr>
          <w:p w14:paraId="6CF4B0F2" w14:textId="77777777" w:rsidR="00B962EC" w:rsidRDefault="00B962EC" w:rsidP="007B01A6">
            <w:pPr>
              <w:pStyle w:val="TAH"/>
            </w:pPr>
            <w:r>
              <w:t>Identifier type</w:t>
            </w:r>
          </w:p>
        </w:tc>
        <w:tc>
          <w:tcPr>
            <w:tcW w:w="851" w:type="dxa"/>
          </w:tcPr>
          <w:p w14:paraId="0235353F" w14:textId="77777777" w:rsidR="00B962EC" w:rsidRDefault="00B962EC" w:rsidP="007B01A6">
            <w:pPr>
              <w:pStyle w:val="TAH"/>
            </w:pPr>
            <w:r>
              <w:t>Owner</w:t>
            </w:r>
          </w:p>
        </w:tc>
        <w:tc>
          <w:tcPr>
            <w:tcW w:w="3969" w:type="dxa"/>
          </w:tcPr>
          <w:p w14:paraId="4E4852C8" w14:textId="77777777" w:rsidR="00B962EC" w:rsidRDefault="00B962EC" w:rsidP="007B01A6">
            <w:pPr>
              <w:pStyle w:val="TAH"/>
            </w:pPr>
            <w:r>
              <w:t>ETSI TS 103 221-1 TargetIdentifier type</w:t>
            </w:r>
          </w:p>
        </w:tc>
        <w:tc>
          <w:tcPr>
            <w:tcW w:w="2849" w:type="dxa"/>
          </w:tcPr>
          <w:p w14:paraId="479C9288" w14:textId="77777777" w:rsidR="00B962EC" w:rsidRDefault="00B962EC" w:rsidP="007B01A6">
            <w:pPr>
              <w:pStyle w:val="TAH"/>
            </w:pPr>
            <w:r>
              <w:t>Definition</w:t>
            </w:r>
          </w:p>
        </w:tc>
      </w:tr>
      <w:tr w:rsidR="00B962EC" w14:paraId="4C1AE862" w14:textId="77777777" w:rsidTr="00B962EC">
        <w:trPr>
          <w:trHeight w:val="248"/>
          <w:jc w:val="center"/>
        </w:trPr>
        <w:tc>
          <w:tcPr>
            <w:tcW w:w="2263" w:type="dxa"/>
          </w:tcPr>
          <w:p w14:paraId="25F3A46E" w14:textId="77777777" w:rsidR="00B962EC" w:rsidRDefault="00B962EC" w:rsidP="007B01A6">
            <w:pPr>
              <w:pStyle w:val="TAL"/>
            </w:pPr>
            <w:r>
              <w:t>GTP Tunnel ID</w:t>
            </w:r>
          </w:p>
        </w:tc>
        <w:tc>
          <w:tcPr>
            <w:tcW w:w="851" w:type="dxa"/>
          </w:tcPr>
          <w:p w14:paraId="0EF7D38D" w14:textId="77777777" w:rsidR="00B962EC" w:rsidRDefault="00B962EC" w:rsidP="007B01A6">
            <w:pPr>
              <w:pStyle w:val="TAL"/>
            </w:pPr>
            <w:r>
              <w:t>3GPP</w:t>
            </w:r>
          </w:p>
        </w:tc>
        <w:tc>
          <w:tcPr>
            <w:tcW w:w="3969" w:type="dxa"/>
          </w:tcPr>
          <w:p w14:paraId="547B758E" w14:textId="77777777" w:rsidR="00B962EC" w:rsidRDefault="00B962EC" w:rsidP="007B01A6">
            <w:pPr>
              <w:pStyle w:val="TAL"/>
            </w:pPr>
            <w:r>
              <w:t>gtpuTunnelId</w:t>
            </w:r>
          </w:p>
        </w:tc>
        <w:tc>
          <w:tcPr>
            <w:tcW w:w="2849" w:type="dxa"/>
          </w:tcPr>
          <w:p w14:paraId="1F599E4E" w14:textId="77777777" w:rsidR="00B962EC" w:rsidRDefault="00B962EC" w:rsidP="007B01A6">
            <w:pPr>
              <w:pStyle w:val="TAL"/>
            </w:pPr>
            <w:r>
              <w:t>F-TEID (see XSD schema)</w:t>
            </w:r>
          </w:p>
        </w:tc>
      </w:tr>
      <w:tr w:rsidR="00B962EC" w14:paraId="5CB82C65" w14:textId="77777777" w:rsidTr="00B962EC">
        <w:trPr>
          <w:trHeight w:val="248"/>
          <w:jc w:val="center"/>
        </w:trPr>
        <w:tc>
          <w:tcPr>
            <w:tcW w:w="2263" w:type="dxa"/>
          </w:tcPr>
          <w:p w14:paraId="3F51CD78" w14:textId="77777777" w:rsidR="00B962EC" w:rsidRDefault="00B962EC" w:rsidP="007B01A6">
            <w:pPr>
              <w:pStyle w:val="TAL"/>
            </w:pPr>
            <w:r>
              <w:t>UE IP Address</w:t>
            </w:r>
          </w:p>
        </w:tc>
        <w:tc>
          <w:tcPr>
            <w:tcW w:w="851" w:type="dxa"/>
          </w:tcPr>
          <w:p w14:paraId="40445494" w14:textId="77777777" w:rsidR="00B962EC" w:rsidRDefault="00B962EC" w:rsidP="007B01A6">
            <w:pPr>
              <w:pStyle w:val="TAL"/>
            </w:pPr>
            <w:r>
              <w:t>ETSI</w:t>
            </w:r>
          </w:p>
        </w:tc>
        <w:tc>
          <w:tcPr>
            <w:tcW w:w="3969" w:type="dxa"/>
          </w:tcPr>
          <w:p w14:paraId="186D7F65" w14:textId="77777777" w:rsidR="00B962EC" w:rsidRDefault="00B962EC" w:rsidP="007B01A6">
            <w:pPr>
              <w:pStyle w:val="TAL"/>
            </w:pPr>
            <w:r>
              <w:t>ipAddress</w:t>
            </w:r>
          </w:p>
        </w:tc>
        <w:tc>
          <w:tcPr>
            <w:tcW w:w="2849" w:type="dxa"/>
          </w:tcPr>
          <w:p w14:paraId="3BBD0010" w14:textId="77777777" w:rsidR="00B962EC" w:rsidRDefault="00B962EC" w:rsidP="007B01A6">
            <w:pPr>
              <w:pStyle w:val="TAL"/>
            </w:pPr>
            <w:r>
              <w:t>See ETSI TS 103 221-1 [7]</w:t>
            </w:r>
          </w:p>
        </w:tc>
      </w:tr>
      <w:tr w:rsidR="00B962EC" w14:paraId="7E865BA7" w14:textId="77777777" w:rsidTr="00B962EC">
        <w:trPr>
          <w:trHeight w:val="248"/>
          <w:jc w:val="center"/>
        </w:trPr>
        <w:tc>
          <w:tcPr>
            <w:tcW w:w="2263" w:type="dxa"/>
          </w:tcPr>
          <w:p w14:paraId="208BFC94" w14:textId="77777777" w:rsidR="00B962EC" w:rsidRDefault="00B962EC" w:rsidP="007B01A6">
            <w:pPr>
              <w:pStyle w:val="TAL"/>
            </w:pPr>
            <w:r>
              <w:t>UE IP Address and port</w:t>
            </w:r>
          </w:p>
        </w:tc>
        <w:tc>
          <w:tcPr>
            <w:tcW w:w="851" w:type="dxa"/>
          </w:tcPr>
          <w:p w14:paraId="35658418" w14:textId="77777777" w:rsidR="00B962EC" w:rsidRDefault="00B962EC" w:rsidP="007B01A6">
            <w:pPr>
              <w:pStyle w:val="TAL"/>
            </w:pPr>
            <w:r>
              <w:t>ETSI</w:t>
            </w:r>
          </w:p>
        </w:tc>
        <w:tc>
          <w:tcPr>
            <w:tcW w:w="3969" w:type="dxa"/>
          </w:tcPr>
          <w:p w14:paraId="12896DC1" w14:textId="77777777" w:rsidR="00B962EC" w:rsidRDefault="00B962EC" w:rsidP="007B01A6">
            <w:pPr>
              <w:pStyle w:val="TAL"/>
            </w:pPr>
            <w:r>
              <w:t>ipAddressPort</w:t>
            </w:r>
          </w:p>
        </w:tc>
        <w:tc>
          <w:tcPr>
            <w:tcW w:w="2849" w:type="dxa"/>
          </w:tcPr>
          <w:p w14:paraId="3D444135" w14:textId="77777777" w:rsidR="00B962EC" w:rsidRDefault="00B962EC" w:rsidP="007B01A6">
            <w:pPr>
              <w:pStyle w:val="TAL"/>
            </w:pPr>
            <w:r>
              <w:t>See ETSI TS 103 221-1 [7]</w:t>
            </w:r>
          </w:p>
        </w:tc>
      </w:tr>
      <w:tr w:rsidR="00B962EC" w14:paraId="1A3C90C2" w14:textId="77777777" w:rsidTr="00B962EC">
        <w:trPr>
          <w:trHeight w:val="248"/>
          <w:jc w:val="center"/>
        </w:trPr>
        <w:tc>
          <w:tcPr>
            <w:tcW w:w="2263" w:type="dxa"/>
          </w:tcPr>
          <w:p w14:paraId="037707DD" w14:textId="77777777" w:rsidR="00B962EC" w:rsidRDefault="00B962EC" w:rsidP="007B01A6">
            <w:pPr>
              <w:pStyle w:val="TAL"/>
            </w:pPr>
            <w:r>
              <w:t>PFCP Session ID</w:t>
            </w:r>
          </w:p>
        </w:tc>
        <w:tc>
          <w:tcPr>
            <w:tcW w:w="851" w:type="dxa"/>
          </w:tcPr>
          <w:p w14:paraId="087555DF" w14:textId="77777777" w:rsidR="00B962EC" w:rsidRDefault="00B962EC" w:rsidP="007B01A6">
            <w:pPr>
              <w:pStyle w:val="TAL"/>
            </w:pPr>
            <w:r>
              <w:t>3GPP</w:t>
            </w:r>
          </w:p>
        </w:tc>
        <w:tc>
          <w:tcPr>
            <w:tcW w:w="3969" w:type="dxa"/>
          </w:tcPr>
          <w:p w14:paraId="186C026A" w14:textId="77777777" w:rsidR="00B962EC" w:rsidRDefault="00B962EC" w:rsidP="007B01A6">
            <w:pPr>
              <w:pStyle w:val="TAL"/>
            </w:pPr>
            <w:r>
              <w:t>TargetIdentifierExtension / FSEID</w:t>
            </w:r>
          </w:p>
        </w:tc>
        <w:tc>
          <w:tcPr>
            <w:tcW w:w="2849" w:type="dxa"/>
          </w:tcPr>
          <w:p w14:paraId="02A54B0B" w14:textId="77777777" w:rsidR="00B962EC" w:rsidRDefault="00B962EC" w:rsidP="007B01A6">
            <w:pPr>
              <w:pStyle w:val="TAL"/>
            </w:pPr>
            <w:r>
              <w:t>F-SEID (see XSD schema)</w:t>
            </w:r>
          </w:p>
        </w:tc>
      </w:tr>
      <w:tr w:rsidR="00B962EC" w14:paraId="560B3BE9" w14:textId="77777777" w:rsidTr="00B962EC">
        <w:trPr>
          <w:trHeight w:val="248"/>
          <w:jc w:val="center"/>
        </w:trPr>
        <w:tc>
          <w:tcPr>
            <w:tcW w:w="2263" w:type="dxa"/>
          </w:tcPr>
          <w:p w14:paraId="208A18F4" w14:textId="77777777" w:rsidR="00B962EC" w:rsidRDefault="00B962EC" w:rsidP="007B01A6">
            <w:pPr>
              <w:pStyle w:val="TAL"/>
            </w:pPr>
            <w:r>
              <w:t>PDR ID</w:t>
            </w:r>
          </w:p>
        </w:tc>
        <w:tc>
          <w:tcPr>
            <w:tcW w:w="851" w:type="dxa"/>
          </w:tcPr>
          <w:p w14:paraId="6CEC1524" w14:textId="77777777" w:rsidR="00B962EC" w:rsidRDefault="00B962EC" w:rsidP="007B01A6">
            <w:pPr>
              <w:pStyle w:val="TAL"/>
            </w:pPr>
            <w:r>
              <w:t>3GPP</w:t>
            </w:r>
          </w:p>
        </w:tc>
        <w:tc>
          <w:tcPr>
            <w:tcW w:w="3969" w:type="dxa"/>
          </w:tcPr>
          <w:p w14:paraId="37F3F160" w14:textId="77777777" w:rsidR="00B962EC" w:rsidRDefault="00B962EC" w:rsidP="007B01A6">
            <w:pPr>
              <w:pStyle w:val="TAL"/>
            </w:pPr>
            <w:r>
              <w:t>TargetIdentifierExtension / PDRID</w:t>
            </w:r>
          </w:p>
        </w:tc>
        <w:tc>
          <w:tcPr>
            <w:tcW w:w="2849" w:type="dxa"/>
          </w:tcPr>
          <w:p w14:paraId="247FCDE9" w14:textId="77777777" w:rsidR="00B962EC" w:rsidRDefault="00B962EC" w:rsidP="007B01A6">
            <w:pPr>
              <w:pStyle w:val="TAL"/>
            </w:pPr>
            <w:r>
              <w:t>32 bit unsigned integer (see XSD schema)</w:t>
            </w:r>
          </w:p>
        </w:tc>
      </w:tr>
      <w:tr w:rsidR="00B962EC" w14:paraId="1CD253A4" w14:textId="77777777" w:rsidTr="00B962EC">
        <w:trPr>
          <w:trHeight w:val="248"/>
          <w:jc w:val="center"/>
        </w:trPr>
        <w:tc>
          <w:tcPr>
            <w:tcW w:w="2263" w:type="dxa"/>
          </w:tcPr>
          <w:p w14:paraId="08063270" w14:textId="77777777" w:rsidR="00B962EC" w:rsidRDefault="00B962EC" w:rsidP="007B01A6">
            <w:pPr>
              <w:pStyle w:val="TAL"/>
            </w:pPr>
            <w:r>
              <w:t>QER ID</w:t>
            </w:r>
          </w:p>
        </w:tc>
        <w:tc>
          <w:tcPr>
            <w:tcW w:w="851" w:type="dxa"/>
          </w:tcPr>
          <w:p w14:paraId="70C9AF87" w14:textId="77777777" w:rsidR="00B962EC" w:rsidRDefault="00B962EC" w:rsidP="007B01A6">
            <w:pPr>
              <w:pStyle w:val="TAL"/>
            </w:pPr>
            <w:r>
              <w:t>3GPP</w:t>
            </w:r>
          </w:p>
        </w:tc>
        <w:tc>
          <w:tcPr>
            <w:tcW w:w="3969" w:type="dxa"/>
          </w:tcPr>
          <w:p w14:paraId="045FBAC5" w14:textId="77777777" w:rsidR="00B962EC" w:rsidRDefault="00B962EC" w:rsidP="007B01A6">
            <w:pPr>
              <w:pStyle w:val="TAL"/>
            </w:pPr>
            <w:r>
              <w:t>TargetIdentifierExtension / QERID</w:t>
            </w:r>
          </w:p>
        </w:tc>
        <w:tc>
          <w:tcPr>
            <w:tcW w:w="2849" w:type="dxa"/>
          </w:tcPr>
          <w:p w14:paraId="678CBA42" w14:textId="77777777" w:rsidR="00B962EC" w:rsidRDefault="00B962EC" w:rsidP="007B01A6">
            <w:pPr>
              <w:pStyle w:val="TAL"/>
            </w:pPr>
            <w:r>
              <w:t>32 bit unsigned integer (see XSD schema)</w:t>
            </w:r>
          </w:p>
        </w:tc>
      </w:tr>
      <w:tr w:rsidR="00B962EC" w14:paraId="3C1AA9DF" w14:textId="77777777" w:rsidTr="00B962EC">
        <w:trPr>
          <w:trHeight w:val="248"/>
          <w:jc w:val="center"/>
        </w:trPr>
        <w:tc>
          <w:tcPr>
            <w:tcW w:w="2263" w:type="dxa"/>
          </w:tcPr>
          <w:p w14:paraId="4BDF7000" w14:textId="77777777" w:rsidR="00B962EC" w:rsidRDefault="00B962EC" w:rsidP="007B01A6">
            <w:pPr>
              <w:pStyle w:val="TAL"/>
            </w:pPr>
            <w:r>
              <w:t>Network Instance</w:t>
            </w:r>
          </w:p>
        </w:tc>
        <w:tc>
          <w:tcPr>
            <w:tcW w:w="851" w:type="dxa"/>
          </w:tcPr>
          <w:p w14:paraId="55D89D65" w14:textId="77777777" w:rsidR="00B962EC" w:rsidRDefault="00B962EC" w:rsidP="007B01A6">
            <w:pPr>
              <w:pStyle w:val="TAL"/>
            </w:pPr>
            <w:r>
              <w:t>3GPP</w:t>
            </w:r>
          </w:p>
        </w:tc>
        <w:tc>
          <w:tcPr>
            <w:tcW w:w="3969" w:type="dxa"/>
          </w:tcPr>
          <w:p w14:paraId="721B0D05" w14:textId="77777777" w:rsidR="00B962EC" w:rsidRDefault="00B962EC" w:rsidP="007B01A6">
            <w:pPr>
              <w:pStyle w:val="TAL"/>
            </w:pPr>
            <w:r>
              <w:t>TargetIdentifierExtension / NetworkInstance</w:t>
            </w:r>
          </w:p>
        </w:tc>
        <w:tc>
          <w:tcPr>
            <w:tcW w:w="2849" w:type="dxa"/>
          </w:tcPr>
          <w:p w14:paraId="12CF7726" w14:textId="77777777" w:rsidR="00B962EC" w:rsidRDefault="00B962EC" w:rsidP="007B01A6">
            <w:pPr>
              <w:pStyle w:val="TAL"/>
            </w:pPr>
            <w:r>
              <w:t>Octet string (see XSD schema)</w:t>
            </w:r>
          </w:p>
        </w:tc>
      </w:tr>
      <w:tr w:rsidR="00B962EC" w14:paraId="7BC8ABC2" w14:textId="77777777" w:rsidTr="00B962EC">
        <w:trPr>
          <w:trHeight w:val="248"/>
          <w:jc w:val="center"/>
        </w:trPr>
        <w:tc>
          <w:tcPr>
            <w:tcW w:w="2263" w:type="dxa"/>
          </w:tcPr>
          <w:p w14:paraId="65F3AB46" w14:textId="77777777" w:rsidR="00B962EC" w:rsidRDefault="00B962EC" w:rsidP="007B01A6">
            <w:pPr>
              <w:pStyle w:val="TAL"/>
            </w:pPr>
            <w:r>
              <w:t>GTP Tunnel Direction</w:t>
            </w:r>
          </w:p>
        </w:tc>
        <w:tc>
          <w:tcPr>
            <w:tcW w:w="851" w:type="dxa"/>
          </w:tcPr>
          <w:p w14:paraId="4FFE7F69" w14:textId="77777777" w:rsidR="00B962EC" w:rsidRDefault="00B962EC" w:rsidP="007B01A6">
            <w:pPr>
              <w:pStyle w:val="TAL"/>
            </w:pPr>
            <w:r>
              <w:t>3GPP</w:t>
            </w:r>
          </w:p>
        </w:tc>
        <w:tc>
          <w:tcPr>
            <w:tcW w:w="3969" w:type="dxa"/>
          </w:tcPr>
          <w:p w14:paraId="716AB6F5" w14:textId="77777777" w:rsidR="00B962EC" w:rsidRDefault="00B962EC" w:rsidP="007B01A6">
            <w:pPr>
              <w:pStyle w:val="TAL"/>
            </w:pPr>
            <w:r>
              <w:t>TargetIdentifierExtension / GTPTunnelDirection</w:t>
            </w:r>
          </w:p>
        </w:tc>
        <w:tc>
          <w:tcPr>
            <w:tcW w:w="2849" w:type="dxa"/>
          </w:tcPr>
          <w:p w14:paraId="25F9D0B6" w14:textId="77777777" w:rsidR="00B962EC" w:rsidRDefault="00B962EC" w:rsidP="007B01A6">
            <w:pPr>
              <w:pStyle w:val="TAL"/>
            </w:pPr>
            <w:r>
              <w:t>Enumeration (see XSD schema)</w:t>
            </w:r>
          </w:p>
        </w:tc>
      </w:tr>
    </w:tbl>
    <w:p w14:paraId="1F1AE9DE" w14:textId="77777777" w:rsidR="004457CD" w:rsidRDefault="004457CD" w:rsidP="004457CD"/>
    <w:p w14:paraId="530A7A6F" w14:textId="3600E8F9" w:rsidR="000D4C6D" w:rsidRDefault="00D05F66" w:rsidP="000D4C6D">
      <w:r>
        <w:t>When the CC-TF in the SMF detects that a targeted PDU session is changing (i.e. when the SMF sends the N4: PFCP Session Modification Request to the UPF, see TS 29.244 [15] clause 6.3.3) in a way that requires changes to the interception already activated by the CC-POI in the UPF, the CC-TF shall modify the interception at the CC-POI in the UPF over the LI_T3 interface. This is achieved by sending a ModifyTask message as defined in ETSI TS 103 221-1 [7] clause 6.2.2. The ModifyTask message contains the same details as the ActivateTask message with the following fields updated as appropriate</w:t>
      </w:r>
    </w:p>
    <w:p w14:paraId="5407E52A" w14:textId="69F38945" w:rsidR="000D4C6D" w:rsidRPr="001A1E56" w:rsidRDefault="000D4C6D" w:rsidP="00160265">
      <w:pPr>
        <w:pStyle w:val="TH"/>
      </w:pPr>
      <w:r w:rsidRPr="001A1E56">
        <w:t xml:space="preserve">Table </w:t>
      </w:r>
      <w:r>
        <w:t>6</w:t>
      </w:r>
      <w:r w:rsidRPr="001A1E56">
        <w:t>.</w:t>
      </w:r>
      <w:r w:rsidR="003F1DB0">
        <w:t>2.3-</w:t>
      </w:r>
      <w:r w:rsidR="004457CD">
        <w:t>8</w:t>
      </w:r>
      <w:r>
        <w:t>:</w:t>
      </w:r>
      <w:r w:rsidRPr="001A1E56">
        <w:t xml:space="preserve"> </w:t>
      </w:r>
      <w:r w:rsidR="008B5B76">
        <w:t xml:space="preserve">Parameters that may be changed in a </w:t>
      </w:r>
      <w:r>
        <w:t xml:space="preserve">ModifyTask message </w:t>
      </w:r>
      <w:r w:rsidR="008B5B76">
        <w:t>when</w:t>
      </w:r>
      <w:r>
        <w:t xml:space="preserve"> updating interception at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1BC8CB59" w14:textId="77777777" w:rsidTr="000D4C6D">
        <w:trPr>
          <w:jc w:val="center"/>
        </w:trPr>
        <w:tc>
          <w:tcPr>
            <w:tcW w:w="2693" w:type="dxa"/>
          </w:tcPr>
          <w:p w14:paraId="4DEF6B3A" w14:textId="7DB55CAB" w:rsidR="000D4C6D" w:rsidRDefault="00C02FA8" w:rsidP="000D4C6D">
            <w:pPr>
              <w:pStyle w:val="TAH"/>
            </w:pPr>
            <w:r>
              <w:t>ETSI TS 103 221-1 f</w:t>
            </w:r>
            <w:r w:rsidR="000D4C6D">
              <w:t>ield name</w:t>
            </w:r>
          </w:p>
        </w:tc>
        <w:tc>
          <w:tcPr>
            <w:tcW w:w="6521" w:type="dxa"/>
          </w:tcPr>
          <w:p w14:paraId="74F16A48" w14:textId="178C7839" w:rsidR="000D4C6D" w:rsidRDefault="00F80CC4" w:rsidP="000D4C6D">
            <w:pPr>
              <w:pStyle w:val="TAH"/>
            </w:pPr>
            <w:r>
              <w:t>Description</w:t>
            </w:r>
          </w:p>
        </w:tc>
        <w:tc>
          <w:tcPr>
            <w:tcW w:w="708" w:type="dxa"/>
          </w:tcPr>
          <w:p w14:paraId="6C8740AB" w14:textId="77777777" w:rsidR="000D4C6D" w:rsidRDefault="000D4C6D" w:rsidP="000D4C6D">
            <w:pPr>
              <w:pStyle w:val="TAH"/>
            </w:pPr>
            <w:r>
              <w:t>M/C/O</w:t>
            </w:r>
          </w:p>
        </w:tc>
      </w:tr>
      <w:tr w:rsidR="000D4C6D" w14:paraId="10BDA32D" w14:textId="77777777" w:rsidTr="000D4C6D">
        <w:trPr>
          <w:jc w:val="center"/>
        </w:trPr>
        <w:tc>
          <w:tcPr>
            <w:tcW w:w="2693" w:type="dxa"/>
          </w:tcPr>
          <w:p w14:paraId="7EFA0BB2" w14:textId="77777777" w:rsidR="000D4C6D" w:rsidRDefault="000D4C6D" w:rsidP="000D4C6D">
            <w:pPr>
              <w:pStyle w:val="TAL"/>
            </w:pPr>
            <w:r>
              <w:t>TargetIdentifiers</w:t>
            </w:r>
          </w:p>
        </w:tc>
        <w:tc>
          <w:tcPr>
            <w:tcW w:w="6521" w:type="dxa"/>
          </w:tcPr>
          <w:p w14:paraId="599FA126" w14:textId="77777777" w:rsidR="000D4C6D" w:rsidRDefault="000D4C6D" w:rsidP="000D4C6D">
            <w:pPr>
              <w:pStyle w:val="TAL"/>
            </w:pPr>
            <w:r>
              <w:t>Updated packet detection criteria as determined by the CC-TF in the SMF.</w:t>
            </w:r>
          </w:p>
          <w:p w14:paraId="5BF627D0" w14:textId="77777777" w:rsidR="000D4C6D" w:rsidRDefault="000D4C6D" w:rsidP="000D4C6D">
            <w:pPr>
              <w:pStyle w:val="TAL"/>
            </w:pPr>
          </w:p>
          <w:p w14:paraId="0D623DD1" w14:textId="43F87A13" w:rsidR="000D4C6D" w:rsidRDefault="00FC1B8E" w:rsidP="00020C2C">
            <w:pPr>
              <w:pStyle w:val="NO"/>
            </w:pPr>
            <w:r>
              <w:t>NOTE:</w:t>
            </w:r>
            <w:r w:rsidR="00F47DCF">
              <w:tab/>
            </w:r>
            <w:r w:rsidR="000D4C6D" w:rsidRPr="009903CB">
              <w:t xml:space="preserve">See notes on TargetIdentifiers </w:t>
            </w:r>
            <w:r>
              <w:t>in Table 6.2.3-</w:t>
            </w:r>
            <w:r w:rsidR="00FB0DE5">
              <w:t>6</w:t>
            </w:r>
            <w:r w:rsidR="00AF35E0">
              <w:t>.</w:t>
            </w:r>
          </w:p>
        </w:tc>
        <w:tc>
          <w:tcPr>
            <w:tcW w:w="708" w:type="dxa"/>
          </w:tcPr>
          <w:p w14:paraId="0CEA39F2" w14:textId="77777777" w:rsidR="000D4C6D" w:rsidRDefault="000D4C6D" w:rsidP="000D4C6D">
            <w:pPr>
              <w:pStyle w:val="TAL"/>
            </w:pPr>
            <w:r>
              <w:t>M</w:t>
            </w:r>
          </w:p>
        </w:tc>
      </w:tr>
    </w:tbl>
    <w:p w14:paraId="5629B9E8" w14:textId="77777777" w:rsidR="000D4C6D" w:rsidRPr="00020C2C" w:rsidRDefault="000D4C6D" w:rsidP="00720AF2"/>
    <w:p w14:paraId="7FD8EBF3" w14:textId="77777777" w:rsidR="00CD442B" w:rsidRDefault="00CD442B" w:rsidP="00CD442B">
      <w:r>
        <w:t>When the CC-TF in the SMF detects that a targeted PDU session is changing (i.e., when the SMF sends the N4: PFCP Session Modification Request to the UPF, see TS 29.244 [15] clause 6.3.3) for which the interception had not been previously activated in the CC-POI in the UPF (e.g., in case of previous unsuccessful LI activation at the CC-POI in the UPF by the CC-TF in the SMF), the CC-TF shall send an activation message to the CC-POI in the UPF over the LI_T3 interface. The activation message shall contain the correlation identifiers that the CC-POI in the UPF shall use with the xCC. This can be achieved by sending an ActivateTask message as defined in ETSI TS 103 221-1 [7] clause 6.2.1 with the details provided by table 6.2.3-6.</w:t>
      </w:r>
    </w:p>
    <w:p w14:paraId="3FE0D3E5" w14:textId="77777777" w:rsidR="00CD442B" w:rsidRDefault="00CD442B" w:rsidP="00CD442B">
      <w:r w:rsidRPr="009903CB">
        <w:t>When the CC-TF in the SMF detects that the PDU session has been released</w:t>
      </w:r>
      <w:r>
        <w:t xml:space="preserve"> </w:t>
      </w:r>
      <w:bookmarkStart w:id="78" w:name="_Hlk2283569"/>
      <w:r>
        <w:t>(i.e. when the SMF sends the N4: PFCP Session Deletion Request to the UPF, see TS 29.244 [15] clause 6.3.4)</w:t>
      </w:r>
      <w:bookmarkEnd w:id="78"/>
      <w:r w:rsidRPr="009903CB">
        <w:t xml:space="preserve"> for a target UE, it shall send a deactivation </w:t>
      </w:r>
      <w:r w:rsidRPr="009903CB">
        <w:lastRenderedPageBreak/>
        <w:t xml:space="preserve">message to the CC-POI in the UPF over the LI_T3 interface. When using </w:t>
      </w:r>
      <w:r>
        <w:t xml:space="preserve">ETSI </w:t>
      </w:r>
      <w:r w:rsidRPr="009903CB">
        <w:t xml:space="preserve">TS 103 221-1 [7] this is achieved by sending a DeactivateTask message with the XID field set to the XID associated with the interception, as described in </w:t>
      </w:r>
      <w:r>
        <w:t xml:space="preserve">ETSI </w:t>
      </w:r>
      <w:r w:rsidRPr="009903CB">
        <w:t>TS 103 221-1 [7] clause 6.2.3.</w:t>
      </w:r>
    </w:p>
    <w:p w14:paraId="1AF00AC7" w14:textId="77777777" w:rsidR="00610663" w:rsidRPr="00610663" w:rsidRDefault="00610663" w:rsidP="00720AF2">
      <w:pPr>
        <w:spacing w:before="100" w:beforeAutospacing="1" w:after="100" w:afterAutospacing="1"/>
      </w:pPr>
      <w:r w:rsidRPr="00787004">
        <w:t xml:space="preserve">By default, interception shall occur at the anchor </w:t>
      </w:r>
      <w:r w:rsidRPr="00610663">
        <w:t>UPF as described in 6.2.3.3.3.</w:t>
      </w:r>
    </w:p>
    <w:p w14:paraId="57AE5715" w14:textId="5911CCF0" w:rsidR="00720AF2" w:rsidRDefault="00720AF2" w:rsidP="00720AF2">
      <w:pPr>
        <w:spacing w:before="100" w:beforeAutospacing="1" w:after="100" w:afterAutospacing="1"/>
      </w:pPr>
      <w:r>
        <w:t>When a warrant that includes the service scoping of CC is activated for a target UE with an established PDU session and when the IRI-POI present in the SMF generates the xIRI containing an SMFStartOfInterceptionWithEstablishedPDUSession record (see clause 6.2.3.2.5), the CC-TF present in the SMF shall send an activation message to the CC-POI present in the UPF to generate the xCC.</w:t>
      </w:r>
    </w:p>
    <w:p w14:paraId="1DC33535" w14:textId="77777777" w:rsidR="001C6163" w:rsidRDefault="001C6163" w:rsidP="001C6163">
      <w:pPr>
        <w:pStyle w:val="Heading5"/>
      </w:pPr>
      <w:bookmarkStart w:id="79" w:name="_Toc153126649"/>
      <w:r>
        <w:t>6.2.3.3.2</w:t>
      </w:r>
      <w:r>
        <w:tab/>
        <w:t>CC interception with multi-homed PDU session</w:t>
      </w:r>
      <w:bookmarkEnd w:id="79"/>
    </w:p>
    <w:p w14:paraId="64DCF324" w14:textId="165DA56D" w:rsidR="001C6163" w:rsidRDefault="001C6163" w:rsidP="001C6163">
      <w:r w:rsidRPr="00583848">
        <w:t>When a target UE</w:t>
      </w:r>
      <w:r>
        <w:t xml:space="preserve"> accesses multiple Data Networks (DNs) via a multi-homed PDU session (see TS 23.501 [2] clause 5.6.4.3), multiple UPFs are involved in providing the PDU Session Anchors</w:t>
      </w:r>
      <w:r w:rsidR="00610663">
        <w:t>,</w:t>
      </w:r>
      <w:r>
        <w:t xml:space="preserve"> with one UPF providing the Branching Point functionality. The Branching Point UPF may, or may not, be a PDU Session Anchor UPF (see TS 33.127 [5] Annex A3.2). The CC-TF present in the SMF shall send the CC intercept trigger to the CC-POI present in an UPF if and only if that UPF is selected to provide the CC-POI functions.</w:t>
      </w:r>
    </w:p>
    <w:p w14:paraId="0B689176" w14:textId="53A4469E" w:rsidR="001C6163" w:rsidRDefault="001C6163" w:rsidP="001C6163">
      <w:r>
        <w:t xml:space="preserve">When the target UE is involved in multi-homed PDU session, the CC-TF present in the SMF </w:t>
      </w:r>
      <w:r w:rsidR="00C02FA8">
        <w:t xml:space="preserve">(i.e. in the SMF that establishes the PDU session) </w:t>
      </w:r>
      <w:r>
        <w:t>shall determine which UPF(s) is(are) more suitable to provide the CC-POI functions adhering to the following requirements specified in TS 33.127 [5]:</w:t>
      </w:r>
    </w:p>
    <w:p w14:paraId="1488EE0B" w14:textId="1EC40F9E" w:rsidR="006E7EB9" w:rsidRDefault="006E7EB9" w:rsidP="006E7EB9">
      <w:pPr>
        <w:pStyle w:val="B1"/>
        <w:overflowPunct w:val="0"/>
        <w:autoSpaceDE w:val="0"/>
        <w:autoSpaceDN w:val="0"/>
        <w:adjustRightInd w:val="0"/>
        <w:ind w:left="360" w:firstLine="0"/>
        <w:textAlignment w:val="baseline"/>
      </w:pPr>
      <w:r>
        <w:t>-</w:t>
      </w:r>
      <w:r>
        <w:tab/>
      </w:r>
      <w:r w:rsidR="001C6163" w:rsidRPr="00583848">
        <w:t>All applicable user plane packets are captured and delivered</w:t>
      </w:r>
      <w:r w:rsidR="001C6163">
        <w:t>.</w:t>
      </w:r>
    </w:p>
    <w:p w14:paraId="4D74E48C" w14:textId="615D40E8" w:rsidR="001C6163" w:rsidRPr="00583848" w:rsidRDefault="006E7EB9" w:rsidP="006E7EB9">
      <w:pPr>
        <w:pStyle w:val="B1"/>
        <w:overflowPunct w:val="0"/>
        <w:autoSpaceDE w:val="0"/>
        <w:autoSpaceDN w:val="0"/>
        <w:adjustRightInd w:val="0"/>
        <w:ind w:left="360" w:firstLine="0"/>
        <w:textAlignment w:val="baseline"/>
      </w:pPr>
      <w:r>
        <w:t>-</w:t>
      </w:r>
      <w:r>
        <w:tab/>
      </w:r>
      <w:r w:rsidR="001C6163" w:rsidRPr="00583848">
        <w:t>Duplicate delivery of CC is suppressed to the extent possible.</w:t>
      </w:r>
    </w:p>
    <w:p w14:paraId="362CBF61" w14:textId="4B75881F" w:rsidR="001C6163" w:rsidRDefault="00610663" w:rsidP="00610663">
      <w:r>
        <w:t>This clause assumes that a PDU session contains only one Branching Point UPF (with N3 reference point toward the target UE) and one PDU Session Anchor UPF for each DN connection.</w:t>
      </w:r>
    </w:p>
    <w:p w14:paraId="55B586FB" w14:textId="77777777" w:rsidR="00284476" w:rsidRDefault="00284476" w:rsidP="00284476">
      <w:r>
        <w:t>Since the present document requires the interception of all DN connections, the SMF may choose either all the PDU Session Anchor UPFs or the Branching Point UPF to provide the CC-POI functions.</w:t>
      </w:r>
    </w:p>
    <w:p w14:paraId="30082878" w14:textId="77777777" w:rsidR="00284476" w:rsidRDefault="00284476" w:rsidP="00284476">
      <w:r>
        <w:t>The Branching Point UPF may be chosen when all user plane packets pass through the Branching Point UPF, and the CC-TF present in the SMF may choose the Branching Point UPF to provide the CC-POI function and accordingly, send the CC interception trigger to the CC-POI present in the Branching Point UPF. The CC intercept trigger shall include the packet detection rules. An example of these rules is:</w:t>
      </w:r>
    </w:p>
    <w:p w14:paraId="440562E7" w14:textId="77777777" w:rsidR="00284476" w:rsidRDefault="00284476" w:rsidP="00284476">
      <w:pPr>
        <w:pStyle w:val="B1"/>
      </w:pPr>
      <w:r>
        <w:t>-</w:t>
      </w:r>
      <w:r>
        <w:tab/>
        <w:t>Generate the xCC from all the incoming and outgoing user plane packets to the target UE.</w:t>
      </w:r>
    </w:p>
    <w:p w14:paraId="1DB0138F" w14:textId="77777777" w:rsidR="00284476" w:rsidRDefault="00284476" w:rsidP="00284476">
      <w:r>
        <w:t>In this case, the CC-TF present in the SMF shall not select any of the PDU Session Anchor UPFs to provide the CC-POI functions.</w:t>
      </w:r>
    </w:p>
    <w:p w14:paraId="06EB0E0C" w14:textId="77777777" w:rsidR="00284476" w:rsidRDefault="00284476" w:rsidP="00284476">
      <w:r>
        <w:t>When a Branching Point UPF is chosen to provide the CC-POI functions, and if the Branching Point UPF is removed from the user plane path during a PDU session, then the CC POI functions will have to be moved to the PDU Session Anchor UPFs.</w:t>
      </w:r>
    </w:p>
    <w:p w14:paraId="0286A593" w14:textId="5FA8C1A6" w:rsidR="00284476" w:rsidRDefault="00284476" w:rsidP="00284476">
      <w:pPr>
        <w:spacing w:before="120"/>
      </w:pPr>
      <w:r>
        <w:t>The xCC delivered to the MDF3 shall be correlated to the PDU session related xIRI. The use of Correlation Id shall be on a user-plane path basis, which means that the xCC generated at different UPFs that belong to different PDU sessions may need to have separate Correlation I</w:t>
      </w:r>
      <w:r w:rsidR="00B44C7E">
        <w:t>D</w:t>
      </w:r>
      <w:r>
        <w:t>s, each correlating to their own PDU session related xIRI.</w:t>
      </w:r>
    </w:p>
    <w:p w14:paraId="4D2C7BE2" w14:textId="77777777" w:rsidR="001C6163" w:rsidRDefault="001C6163" w:rsidP="001C6163">
      <w:pPr>
        <w:pStyle w:val="Heading5"/>
        <w:rPr>
          <w:lang w:val="en-US"/>
        </w:rPr>
      </w:pPr>
      <w:bookmarkStart w:id="80" w:name="_Toc153126650"/>
      <w:r>
        <w:t>6.2.3.3.3</w:t>
      </w:r>
      <w:r>
        <w:tab/>
        <w:t>CC Interception only at PDU Session Anchor UPFs</w:t>
      </w:r>
      <w:bookmarkEnd w:id="80"/>
    </w:p>
    <w:p w14:paraId="2B00F227" w14:textId="77777777" w:rsidR="00F1595E" w:rsidRDefault="00F1595E" w:rsidP="00F1595E">
      <w:pPr>
        <w:spacing w:before="100" w:beforeAutospacing="1" w:after="100" w:afterAutospacing="1"/>
      </w:pPr>
      <w:r>
        <w:t>An</w:t>
      </w:r>
      <w:r w:rsidRPr="00CF7EBC">
        <w:t xml:space="preserve"> option is to intercept </w:t>
      </w:r>
      <w:r>
        <w:t xml:space="preserve">a copy of the packets sent and received </w:t>
      </w:r>
      <w:r w:rsidRPr="00CF7EBC">
        <w:t>on the N6</w:t>
      </w:r>
      <w:r>
        <w:t xml:space="preserve"> interface</w:t>
      </w:r>
      <w:r w:rsidRPr="00CF7EBC">
        <w:t xml:space="preserve"> </w:t>
      </w:r>
      <w:r>
        <w:t>[2]</w:t>
      </w:r>
      <w:r w:rsidRPr="00CF7EBC">
        <w:t xml:space="preserve"> side of the PDU Anchor UPF (for each UL classifier in case of selective routing or </w:t>
      </w:r>
      <w:r w:rsidRPr="004412A8">
        <w:rPr>
          <w:i/>
        </w:rPr>
        <w:t>Service and Session Continuity</w:t>
      </w:r>
      <w:r w:rsidRPr="00CF7EBC">
        <w:t xml:space="preserve"> mode 3) for </w:t>
      </w:r>
      <w:r>
        <w:t>all</w:t>
      </w:r>
      <w:r w:rsidRPr="00CF7EBC">
        <w:t xml:space="preserve"> </w:t>
      </w:r>
      <w:r>
        <w:t>DNs the subject is connected to</w:t>
      </w:r>
      <w:r w:rsidRPr="00CF7EBC">
        <w:t>.</w:t>
      </w:r>
      <w:r>
        <w:t xml:space="preserve"> In the in-bound roaming case for home-routed roaming, the CSP shall deliver</w:t>
      </w:r>
      <w:r w:rsidRPr="00354584">
        <w:t xml:space="preserve"> </w:t>
      </w:r>
      <w:r>
        <w:t>a copy of the packets sent and received on the N9 side of the PDU Anchor UPF towards the serving network.</w:t>
      </w:r>
    </w:p>
    <w:p w14:paraId="460C31CA" w14:textId="1047AE25" w:rsidR="00F80CC4" w:rsidRPr="007B1D70" w:rsidRDefault="00F80CC4" w:rsidP="00F80CC4">
      <w:pPr>
        <w:pStyle w:val="Heading4"/>
      </w:pPr>
      <w:bookmarkStart w:id="81" w:name="_Toc153126651"/>
      <w:r>
        <w:t>6.2.3.4</w:t>
      </w:r>
      <w:r w:rsidR="00AE635B">
        <w:tab/>
      </w:r>
      <w:r>
        <w:t>IRI-POI</w:t>
      </w:r>
      <w:r w:rsidR="00C02FA8">
        <w:t xml:space="preserve"> in UPF</w:t>
      </w:r>
      <w:r>
        <w:t xml:space="preserve"> triggering over LI_T2</w:t>
      </w:r>
      <w:bookmarkEnd w:id="81"/>
    </w:p>
    <w:p w14:paraId="5CDEE6D3" w14:textId="15FAA045" w:rsidR="00F80CC4" w:rsidRPr="00CD3E6E" w:rsidRDefault="00F80CC4" w:rsidP="00720AF2">
      <w:r w:rsidRPr="00CD3E6E">
        <w:t>When interception</w:t>
      </w:r>
      <w:r>
        <w:t xml:space="preserve"> of Packet Data Headers</w:t>
      </w:r>
      <w:r w:rsidRPr="00CD3E6E">
        <w:t xml:space="preserve"> is required, </w:t>
      </w:r>
      <w:r w:rsidR="00720AF2">
        <w:t xml:space="preserve">and if the approach 1 as specified in TS 33.127 [5] for packet data information reporting is used, </w:t>
      </w:r>
      <w:r w:rsidRPr="00CD3E6E">
        <w:t>the</w:t>
      </w:r>
      <w:r>
        <w:t xml:space="preserve"> IRI</w:t>
      </w:r>
      <w:r w:rsidRPr="00CD3E6E">
        <w:t>-TF</w:t>
      </w:r>
      <w:r w:rsidR="00C02FA8">
        <w:t xml:space="preserve"> in </w:t>
      </w:r>
      <w:r w:rsidR="00D308F3">
        <w:t xml:space="preserve">the </w:t>
      </w:r>
      <w:r w:rsidR="00C02FA8">
        <w:t>SMF</w:t>
      </w:r>
      <w:r w:rsidRPr="00CD3E6E">
        <w:t xml:space="preserve"> sends a trigger to the </w:t>
      </w:r>
      <w:r>
        <w:t>IRI</w:t>
      </w:r>
      <w:r w:rsidRPr="00CD3E6E">
        <w:t>-POI</w:t>
      </w:r>
      <w:r w:rsidR="00D308F3">
        <w:t xml:space="preserve"> in the UPF</w:t>
      </w:r>
      <w:r w:rsidRPr="00CD3E6E">
        <w:t xml:space="preserve"> over the LI_T</w:t>
      </w:r>
      <w:r>
        <w:t>2</w:t>
      </w:r>
      <w:r w:rsidRPr="00CD3E6E">
        <w:t xml:space="preserve"> interface.</w:t>
      </w:r>
    </w:p>
    <w:p w14:paraId="6E4A21B0" w14:textId="009C89B7" w:rsidR="00F80CC4" w:rsidRPr="00CD3E6E" w:rsidRDefault="00F80CC4" w:rsidP="00720AF2">
      <w:r w:rsidRPr="00CD3E6E">
        <w:lastRenderedPageBreak/>
        <w:t xml:space="preserve">When the </w:t>
      </w:r>
      <w:r>
        <w:t>IRI</w:t>
      </w:r>
      <w:r w:rsidRPr="00CD3E6E">
        <w:t>-TF</w:t>
      </w:r>
      <w:r w:rsidR="00C02FA8">
        <w:t xml:space="preserve"> in </w:t>
      </w:r>
      <w:r w:rsidR="00D308F3">
        <w:t xml:space="preserve">the </w:t>
      </w:r>
      <w:r w:rsidR="00C02FA8">
        <w:t>SMF</w:t>
      </w:r>
      <w:r w:rsidRPr="00CD3E6E">
        <w:t xml:space="preserve"> detects that a PDU session has been established</w:t>
      </w:r>
      <w:r w:rsidR="00B80BD3" w:rsidRPr="00CD3E6E">
        <w:t xml:space="preserve"> </w:t>
      </w:r>
      <w:r w:rsidR="00B80BD3" w:rsidRPr="00760004">
        <w:t xml:space="preserve">(i.e. when the SMF sends the N4: </w:t>
      </w:r>
      <w:r w:rsidR="00B80BD3">
        <w:t xml:space="preserve">PFCP </w:t>
      </w:r>
      <w:r w:rsidR="00B80BD3" w:rsidRPr="00760004">
        <w:t>Session Establishment Request</w:t>
      </w:r>
      <w:r w:rsidR="00B80BD3">
        <w:t xml:space="preserve"> to the UPF, see TS 29.244 [15] clause 6.3.2</w:t>
      </w:r>
      <w:r w:rsidR="00B80BD3" w:rsidRPr="00760004">
        <w:t>)</w:t>
      </w:r>
      <w:r w:rsidR="00B80BD3">
        <w:t xml:space="preserve"> </w:t>
      </w:r>
      <w:r w:rsidRPr="00CD3E6E">
        <w:t xml:space="preserve">for a target UE, it shall send an activation message to the </w:t>
      </w:r>
      <w:r>
        <w:t>IRI</w:t>
      </w:r>
      <w:r w:rsidRPr="00CD3E6E">
        <w:t>-POI</w:t>
      </w:r>
      <w:r w:rsidR="00C02FA8">
        <w:t xml:space="preserve"> in </w:t>
      </w:r>
      <w:r w:rsidR="00D308F3">
        <w:t xml:space="preserve">the </w:t>
      </w:r>
      <w:r w:rsidR="00C02FA8">
        <w:t>UPF</w:t>
      </w:r>
      <w:r w:rsidRPr="00CD3E6E">
        <w:t xml:space="preserve"> over the LI_T</w:t>
      </w:r>
      <w:r>
        <w:t>2</w:t>
      </w:r>
      <w:r w:rsidRPr="00CD3E6E">
        <w:t xml:space="preserve"> interface. The activation message shall contain the correlation </w:t>
      </w:r>
      <w:r w:rsidR="008F64C1">
        <w:t>ID</w:t>
      </w:r>
      <w:r w:rsidRPr="00CD3E6E">
        <w:t xml:space="preserve"> that the</w:t>
      </w:r>
      <w:r>
        <w:t xml:space="preserve"> IRI</w:t>
      </w:r>
      <w:r w:rsidRPr="00CD3E6E">
        <w:t>-POI</w:t>
      </w:r>
      <w:r w:rsidR="00C02FA8">
        <w:t xml:space="preserve"> in </w:t>
      </w:r>
      <w:r w:rsidR="00D308F3">
        <w:t xml:space="preserve">the </w:t>
      </w:r>
      <w:r w:rsidR="00C02FA8">
        <w:t>UPF</w:t>
      </w:r>
      <w:r w:rsidRPr="00CD3E6E">
        <w:t xml:space="preserve"> shall use when </w:t>
      </w:r>
      <w:r w:rsidR="003B62A2">
        <w:t xml:space="preserve">generating </w:t>
      </w:r>
      <w:r>
        <w:t>xIRI</w:t>
      </w:r>
      <w:r w:rsidRPr="00CD3E6E">
        <w:t xml:space="preserve">. This </w:t>
      </w:r>
      <w:r>
        <w:t>shall</w:t>
      </w:r>
      <w:r w:rsidRPr="00CD3E6E">
        <w:t xml:space="preserve"> be achieved by sending an ActivateTask message as defined in TS 103 221-1 [7] clause 6.2.1 with the following details</w:t>
      </w:r>
      <w:r w:rsidR="005273A5">
        <w:t>.</w:t>
      </w:r>
    </w:p>
    <w:p w14:paraId="2CFB5280" w14:textId="04F7314B" w:rsidR="00F80CC4" w:rsidRPr="001A1E56" w:rsidRDefault="00F80CC4" w:rsidP="00F80CC4">
      <w:pPr>
        <w:pStyle w:val="TH"/>
      </w:pPr>
      <w:r w:rsidRPr="001A1E56">
        <w:t xml:space="preserve">Table </w:t>
      </w:r>
      <w:r>
        <w:t>6</w:t>
      </w:r>
      <w:r w:rsidRPr="001A1E56">
        <w:t>.</w:t>
      </w:r>
      <w:r>
        <w:t>2.3-</w:t>
      </w:r>
      <w:r w:rsidR="004457CD">
        <w:t>9</w:t>
      </w:r>
      <w:r>
        <w:t>:</w:t>
      </w:r>
      <w:r w:rsidRPr="001A1E56">
        <w:t xml:space="preserve"> </w:t>
      </w:r>
      <w:r>
        <w:t>ActivateTask message for triggering the UPF IRI-POI</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80CC4" w14:paraId="6899AEE4" w14:textId="77777777" w:rsidTr="00094580">
        <w:trPr>
          <w:jc w:val="center"/>
        </w:trPr>
        <w:tc>
          <w:tcPr>
            <w:tcW w:w="2693" w:type="dxa"/>
          </w:tcPr>
          <w:p w14:paraId="4098D231" w14:textId="3B1BBC71" w:rsidR="00F80CC4" w:rsidRPr="007B1D70" w:rsidRDefault="00C02FA8" w:rsidP="00094580">
            <w:pPr>
              <w:pStyle w:val="TAH"/>
            </w:pPr>
            <w:r>
              <w:t xml:space="preserve">ETSI </w:t>
            </w:r>
            <w:r w:rsidR="00F80CC4" w:rsidRPr="007B1D70">
              <w:t xml:space="preserve">TS 103 221-1 </w:t>
            </w:r>
            <w:r>
              <w:t>f</w:t>
            </w:r>
            <w:r w:rsidR="00F80CC4" w:rsidRPr="007B1D70">
              <w:t>ield name</w:t>
            </w:r>
          </w:p>
        </w:tc>
        <w:tc>
          <w:tcPr>
            <w:tcW w:w="6521" w:type="dxa"/>
          </w:tcPr>
          <w:p w14:paraId="41C46589" w14:textId="77777777" w:rsidR="00F80CC4" w:rsidRPr="007B1D70" w:rsidRDefault="00F80CC4" w:rsidP="00094580">
            <w:pPr>
              <w:pStyle w:val="TAH"/>
            </w:pPr>
            <w:r>
              <w:t>Description</w:t>
            </w:r>
          </w:p>
        </w:tc>
        <w:tc>
          <w:tcPr>
            <w:tcW w:w="708" w:type="dxa"/>
          </w:tcPr>
          <w:p w14:paraId="26781A67" w14:textId="77777777" w:rsidR="00F80CC4" w:rsidRPr="007B1D70" w:rsidRDefault="00F80CC4" w:rsidP="00094580">
            <w:pPr>
              <w:pStyle w:val="TAH"/>
            </w:pPr>
            <w:r w:rsidRPr="007B1D70">
              <w:t>M/C/O</w:t>
            </w:r>
          </w:p>
        </w:tc>
      </w:tr>
      <w:tr w:rsidR="00F80CC4" w14:paraId="53C2EDB2" w14:textId="77777777" w:rsidTr="00094580">
        <w:trPr>
          <w:jc w:val="center"/>
        </w:trPr>
        <w:tc>
          <w:tcPr>
            <w:tcW w:w="2693" w:type="dxa"/>
          </w:tcPr>
          <w:p w14:paraId="6AD759FC" w14:textId="77777777" w:rsidR="00F80CC4" w:rsidRDefault="00F80CC4" w:rsidP="00094580">
            <w:pPr>
              <w:pStyle w:val="TAL"/>
            </w:pPr>
            <w:r>
              <w:t>XID</w:t>
            </w:r>
          </w:p>
        </w:tc>
        <w:tc>
          <w:tcPr>
            <w:tcW w:w="6521" w:type="dxa"/>
          </w:tcPr>
          <w:p w14:paraId="62A40DBC" w14:textId="047A76A6" w:rsidR="00F80CC4" w:rsidRDefault="008B5B76" w:rsidP="00094580">
            <w:pPr>
              <w:pStyle w:val="TAL"/>
            </w:pPr>
            <w:r>
              <w:t>Allocated by the IRI-TF as per ETSI TS 103 221-1 [7].</w:t>
            </w:r>
          </w:p>
        </w:tc>
        <w:tc>
          <w:tcPr>
            <w:tcW w:w="708" w:type="dxa"/>
          </w:tcPr>
          <w:p w14:paraId="4AAFC26F" w14:textId="77777777" w:rsidR="00F80CC4" w:rsidRDefault="00F80CC4" w:rsidP="00094580">
            <w:pPr>
              <w:pStyle w:val="TAL"/>
            </w:pPr>
            <w:r>
              <w:t>M</w:t>
            </w:r>
          </w:p>
        </w:tc>
      </w:tr>
      <w:tr w:rsidR="00F80CC4" w14:paraId="2889D65F" w14:textId="77777777" w:rsidTr="00094580">
        <w:trPr>
          <w:jc w:val="center"/>
        </w:trPr>
        <w:tc>
          <w:tcPr>
            <w:tcW w:w="2693" w:type="dxa"/>
          </w:tcPr>
          <w:p w14:paraId="7825A98A" w14:textId="77777777" w:rsidR="00F80CC4" w:rsidRDefault="00F80CC4" w:rsidP="00094580">
            <w:pPr>
              <w:pStyle w:val="TAL"/>
            </w:pPr>
            <w:r>
              <w:t>TargetIdentifiers</w:t>
            </w:r>
          </w:p>
        </w:tc>
        <w:tc>
          <w:tcPr>
            <w:tcW w:w="6521" w:type="dxa"/>
          </w:tcPr>
          <w:p w14:paraId="57E61834" w14:textId="2910F85D" w:rsidR="00F80CC4" w:rsidRDefault="00F80CC4" w:rsidP="00094580">
            <w:pPr>
              <w:pStyle w:val="TAL"/>
            </w:pPr>
            <w:r>
              <w:t>Packet detection criteria as determined by the IRI-TF</w:t>
            </w:r>
            <w:r w:rsidR="00C02FA8">
              <w:t xml:space="preserve"> in </w:t>
            </w:r>
            <w:r w:rsidR="00F47C47">
              <w:t xml:space="preserve">the </w:t>
            </w:r>
            <w:r w:rsidR="00C02FA8">
              <w:t>SMF</w:t>
            </w:r>
            <w:r>
              <w:t>, which enable the UPF IRI-POI to isolate target traffic. The IRI-POI</w:t>
            </w:r>
            <w:r w:rsidR="00C02FA8">
              <w:t xml:space="preserve"> in </w:t>
            </w:r>
            <w:r w:rsidR="00F47C47">
              <w:t xml:space="preserve">the </w:t>
            </w:r>
            <w:r w:rsidR="00C02FA8">
              <w:t>UPF</w:t>
            </w:r>
            <w:r>
              <w:t xml:space="preserve"> shall support at least the identifier types</w:t>
            </w:r>
            <w:r w:rsidR="004457CD">
              <w:t xml:space="preserve"> given in Table 6.2.3-7.</w:t>
            </w:r>
          </w:p>
          <w:p w14:paraId="0FFA008B" w14:textId="77777777" w:rsidR="00F80CC4" w:rsidRPr="00F47DCF" w:rsidRDefault="00F80CC4" w:rsidP="00094580">
            <w:pPr>
              <w:pStyle w:val="TAL"/>
            </w:pPr>
          </w:p>
          <w:p w14:paraId="04F395B0" w14:textId="1EFEA143" w:rsidR="00F80CC4" w:rsidRDefault="00F80CC4" w:rsidP="00020C2C">
            <w:pPr>
              <w:pStyle w:val="NO"/>
            </w:pPr>
            <w:r>
              <w:t>NOTE: This value is the target identifier for the IRI-POI</w:t>
            </w:r>
            <w:r w:rsidR="00C02FA8">
              <w:t xml:space="preserve"> in </w:t>
            </w:r>
            <w:r w:rsidR="00F47C47">
              <w:t xml:space="preserve">the </w:t>
            </w:r>
            <w:r w:rsidR="00C02FA8">
              <w:t>UPF</w:t>
            </w:r>
            <w:r>
              <w:t xml:space="preserve"> and may be different from the target identifier specified in the warrant.</w:t>
            </w:r>
          </w:p>
        </w:tc>
        <w:tc>
          <w:tcPr>
            <w:tcW w:w="708" w:type="dxa"/>
          </w:tcPr>
          <w:p w14:paraId="0FC23577" w14:textId="77777777" w:rsidR="00F80CC4" w:rsidRDefault="00F80CC4" w:rsidP="00094580">
            <w:pPr>
              <w:pStyle w:val="TAL"/>
            </w:pPr>
            <w:r>
              <w:t>M</w:t>
            </w:r>
          </w:p>
        </w:tc>
      </w:tr>
      <w:tr w:rsidR="00F80CC4" w14:paraId="1247FBD5" w14:textId="77777777" w:rsidTr="00094580">
        <w:trPr>
          <w:jc w:val="center"/>
        </w:trPr>
        <w:tc>
          <w:tcPr>
            <w:tcW w:w="2693" w:type="dxa"/>
          </w:tcPr>
          <w:p w14:paraId="4AF1C092" w14:textId="77777777" w:rsidR="00F80CC4" w:rsidRDefault="00F80CC4" w:rsidP="00094580">
            <w:pPr>
              <w:pStyle w:val="TAL"/>
            </w:pPr>
            <w:r>
              <w:t>DeliveryType</w:t>
            </w:r>
          </w:p>
        </w:tc>
        <w:tc>
          <w:tcPr>
            <w:tcW w:w="6521" w:type="dxa"/>
          </w:tcPr>
          <w:p w14:paraId="37757483" w14:textId="003EE2B4" w:rsidR="00F80CC4" w:rsidRDefault="00F80CC4" w:rsidP="00094580">
            <w:pPr>
              <w:pStyle w:val="TAL"/>
            </w:pPr>
            <w:r>
              <w:t xml:space="preserve">Set to </w:t>
            </w:r>
            <w:r w:rsidR="00F47DCF">
              <w:t>"</w:t>
            </w:r>
            <w:r>
              <w:t>X2Only</w:t>
            </w:r>
            <w:r w:rsidR="00F47DCF">
              <w:t>"</w:t>
            </w:r>
            <w:r w:rsidR="001D5115">
              <w:t>.</w:t>
            </w:r>
          </w:p>
        </w:tc>
        <w:tc>
          <w:tcPr>
            <w:tcW w:w="708" w:type="dxa"/>
          </w:tcPr>
          <w:p w14:paraId="30038667" w14:textId="77777777" w:rsidR="00F80CC4" w:rsidRDefault="00F80CC4" w:rsidP="00094580">
            <w:pPr>
              <w:pStyle w:val="TAL"/>
            </w:pPr>
            <w:r>
              <w:t>M</w:t>
            </w:r>
          </w:p>
        </w:tc>
      </w:tr>
      <w:tr w:rsidR="00F80CC4" w14:paraId="11571A2F" w14:textId="77777777" w:rsidTr="00094580">
        <w:trPr>
          <w:jc w:val="center"/>
        </w:trPr>
        <w:tc>
          <w:tcPr>
            <w:tcW w:w="2693" w:type="dxa"/>
          </w:tcPr>
          <w:p w14:paraId="6E94C8C2" w14:textId="77777777" w:rsidR="00F80CC4" w:rsidRPr="00CE0181" w:rsidRDefault="00F80CC4" w:rsidP="00094580">
            <w:pPr>
              <w:pStyle w:val="TAL"/>
            </w:pPr>
            <w:r w:rsidRPr="00CE0181">
              <w:t>TaskDetailsExtensions/</w:t>
            </w:r>
          </w:p>
          <w:p w14:paraId="5CE6A506" w14:textId="77777777" w:rsidR="00F80CC4" w:rsidRDefault="00F80CC4" w:rsidP="00094580">
            <w:pPr>
              <w:pStyle w:val="TAL"/>
            </w:pPr>
            <w:r>
              <w:t>HeaderReporting</w:t>
            </w:r>
          </w:p>
        </w:tc>
        <w:tc>
          <w:tcPr>
            <w:tcW w:w="6521" w:type="dxa"/>
          </w:tcPr>
          <w:p w14:paraId="1755BC69" w14:textId="57465E67" w:rsidR="00F80CC4" w:rsidRDefault="00F80CC4" w:rsidP="00094580">
            <w:pPr>
              <w:pStyle w:val="TAL"/>
            </w:pPr>
            <w:r>
              <w:t xml:space="preserve">Header reporting-specific tag to be carried in the </w:t>
            </w:r>
            <w:r w:rsidRPr="0025309B">
              <w:rPr>
                <w:i/>
              </w:rPr>
              <w:t>TaskDetailsExtensions</w:t>
            </w:r>
            <w:r>
              <w:t xml:space="preserve"> field of </w:t>
            </w:r>
            <w:r w:rsidR="00FB0DE5">
              <w:t xml:space="preserve">ETSI </w:t>
            </w:r>
            <w:r>
              <w:t>TS 103 221-1</w:t>
            </w:r>
            <w:r w:rsidR="00FB0DE5">
              <w:t xml:space="preserve"> [7].</w:t>
            </w:r>
          </w:p>
        </w:tc>
        <w:tc>
          <w:tcPr>
            <w:tcW w:w="708" w:type="dxa"/>
          </w:tcPr>
          <w:p w14:paraId="4F29CAD5" w14:textId="77777777" w:rsidR="00F80CC4" w:rsidRDefault="00F80CC4" w:rsidP="00094580">
            <w:pPr>
              <w:pStyle w:val="TAL"/>
            </w:pPr>
            <w:r>
              <w:t>M</w:t>
            </w:r>
          </w:p>
        </w:tc>
      </w:tr>
      <w:tr w:rsidR="00F80CC4" w14:paraId="1AF07937" w14:textId="77777777" w:rsidTr="00094580">
        <w:trPr>
          <w:jc w:val="center"/>
        </w:trPr>
        <w:tc>
          <w:tcPr>
            <w:tcW w:w="2693" w:type="dxa"/>
          </w:tcPr>
          <w:p w14:paraId="55943784" w14:textId="77777777" w:rsidR="00F80CC4" w:rsidRDefault="00F80CC4" w:rsidP="00094580">
            <w:pPr>
              <w:pStyle w:val="TAL"/>
            </w:pPr>
            <w:r>
              <w:t>ListOfDIDs</w:t>
            </w:r>
          </w:p>
        </w:tc>
        <w:tc>
          <w:tcPr>
            <w:tcW w:w="6521" w:type="dxa"/>
          </w:tcPr>
          <w:p w14:paraId="3222B6DE" w14:textId="5B5E9A76" w:rsidR="00F80CC4" w:rsidRDefault="00F80CC4" w:rsidP="00094580">
            <w:pPr>
              <w:pStyle w:val="TAL"/>
            </w:pPr>
            <w:r>
              <w:t xml:space="preserve">Delivery endpoints </w:t>
            </w:r>
            <w:r w:rsidR="00C02FA8">
              <w:t xml:space="preserve">of </w:t>
            </w:r>
            <w:r>
              <w:t>LI_X2. These delivery endpoints shall be configured by the IRI-TF</w:t>
            </w:r>
            <w:r w:rsidR="00C02FA8">
              <w:t xml:space="preserve"> in </w:t>
            </w:r>
            <w:r w:rsidR="00F47C47">
              <w:t xml:space="preserve">the </w:t>
            </w:r>
            <w:r w:rsidR="00C02FA8">
              <w:t>SMF</w:t>
            </w:r>
            <w:r>
              <w:t xml:space="preserve"> using the </w:t>
            </w:r>
            <w:r w:rsidRPr="0025309B">
              <w:rPr>
                <w:i/>
              </w:rPr>
              <w:t>CreateDestination</w:t>
            </w:r>
            <w:r>
              <w:t xml:space="preserve"> message as described in </w:t>
            </w:r>
            <w:r w:rsidR="00FB0DE5">
              <w:t xml:space="preserve">ETSI </w:t>
            </w:r>
            <w:r>
              <w:t>TS 103 221-1 [7] clause 6.3.1 prior to first use.</w:t>
            </w:r>
          </w:p>
        </w:tc>
        <w:tc>
          <w:tcPr>
            <w:tcW w:w="708" w:type="dxa"/>
          </w:tcPr>
          <w:p w14:paraId="78CE3C69" w14:textId="77777777" w:rsidR="00F80CC4" w:rsidRDefault="00F80CC4" w:rsidP="00094580">
            <w:pPr>
              <w:pStyle w:val="TAL"/>
            </w:pPr>
            <w:r>
              <w:t>M</w:t>
            </w:r>
          </w:p>
        </w:tc>
      </w:tr>
      <w:tr w:rsidR="00F80CC4" w14:paraId="3D91CE06" w14:textId="77777777" w:rsidTr="00094580">
        <w:trPr>
          <w:jc w:val="center"/>
        </w:trPr>
        <w:tc>
          <w:tcPr>
            <w:tcW w:w="2693" w:type="dxa"/>
          </w:tcPr>
          <w:p w14:paraId="1666EA35" w14:textId="77777777" w:rsidR="00F80CC4" w:rsidRDefault="00F80CC4" w:rsidP="00094580">
            <w:pPr>
              <w:pStyle w:val="TAL"/>
            </w:pPr>
            <w:r>
              <w:t>CorrelationNumber</w:t>
            </w:r>
          </w:p>
        </w:tc>
        <w:tc>
          <w:tcPr>
            <w:tcW w:w="6521" w:type="dxa"/>
          </w:tcPr>
          <w:p w14:paraId="0533A1B7" w14:textId="5AAE7D73" w:rsidR="00F80CC4" w:rsidRDefault="003D0664" w:rsidP="00094580">
            <w:pPr>
              <w:pStyle w:val="TAL"/>
            </w:pPr>
            <w:r>
              <w:t>Correlation ID to assign for xIRI generated by the IRI-POI in the UPF.</w:t>
            </w:r>
          </w:p>
        </w:tc>
        <w:tc>
          <w:tcPr>
            <w:tcW w:w="708" w:type="dxa"/>
          </w:tcPr>
          <w:p w14:paraId="28CF8E46" w14:textId="77777777" w:rsidR="00F80CC4" w:rsidRDefault="00F80CC4" w:rsidP="00094580">
            <w:pPr>
              <w:pStyle w:val="TAL"/>
            </w:pPr>
            <w:r>
              <w:t>M</w:t>
            </w:r>
          </w:p>
        </w:tc>
      </w:tr>
      <w:tr w:rsidR="008B5B76" w14:paraId="55949305" w14:textId="77777777" w:rsidTr="00094580">
        <w:trPr>
          <w:jc w:val="center"/>
        </w:trPr>
        <w:tc>
          <w:tcPr>
            <w:tcW w:w="2693" w:type="dxa"/>
          </w:tcPr>
          <w:p w14:paraId="569D150A" w14:textId="12AD506D" w:rsidR="008B5B76" w:rsidRDefault="008B5B76" w:rsidP="008B5B76">
            <w:pPr>
              <w:pStyle w:val="TAL"/>
            </w:pPr>
            <w:r>
              <w:t>ProductID</w:t>
            </w:r>
          </w:p>
        </w:tc>
        <w:tc>
          <w:tcPr>
            <w:tcW w:w="6521" w:type="dxa"/>
          </w:tcPr>
          <w:p w14:paraId="633CFBBE" w14:textId="1DF32CC8" w:rsidR="008B5B76" w:rsidRDefault="008B5B76" w:rsidP="008B5B76">
            <w:pPr>
              <w:pStyle w:val="TAL"/>
            </w:pPr>
            <w:r w:rsidRPr="0003052A">
              <w:t xml:space="preserve">Shall be set to the XID of the Task Object associated with the interception at the </w:t>
            </w:r>
            <w:r>
              <w:t>IRI</w:t>
            </w:r>
            <w:r w:rsidRPr="0003052A">
              <w:t xml:space="preserve">-TF. This value shall be used by the </w:t>
            </w:r>
            <w:r>
              <w:t>IRI</w:t>
            </w:r>
            <w:r w:rsidRPr="0003052A">
              <w:t>-POI in the UPF to fill the XID of X</w:t>
            </w:r>
            <w:r>
              <w:t>2</w:t>
            </w:r>
            <w:r w:rsidRPr="0003052A">
              <w:t xml:space="preserve"> PDUs</w:t>
            </w:r>
            <w:r>
              <w:t>.</w:t>
            </w:r>
          </w:p>
        </w:tc>
        <w:tc>
          <w:tcPr>
            <w:tcW w:w="708" w:type="dxa"/>
          </w:tcPr>
          <w:p w14:paraId="3592A36E" w14:textId="7A11BEC4" w:rsidR="008B5B76" w:rsidRDefault="008B5B76" w:rsidP="008B5B76">
            <w:pPr>
              <w:pStyle w:val="TAL"/>
            </w:pPr>
            <w:r>
              <w:t>M</w:t>
            </w:r>
          </w:p>
        </w:tc>
      </w:tr>
    </w:tbl>
    <w:p w14:paraId="1D9997AB" w14:textId="77777777" w:rsidR="00F80CC4" w:rsidRDefault="00F80CC4" w:rsidP="00F80CC4"/>
    <w:p w14:paraId="77F52164" w14:textId="278CE9BD" w:rsidR="00F80CC4" w:rsidRPr="001A1E56" w:rsidRDefault="00F80CC4" w:rsidP="00F80CC4">
      <w:pPr>
        <w:pStyle w:val="TH"/>
      </w:pPr>
      <w:r w:rsidRPr="001A1E56">
        <w:t xml:space="preserve">Table </w:t>
      </w:r>
      <w:r>
        <w:t>6</w:t>
      </w:r>
      <w:r w:rsidRPr="001A1E56">
        <w:t>.</w:t>
      </w:r>
      <w:r>
        <w:t>2.3</w:t>
      </w:r>
      <w:r w:rsidR="004457CD">
        <w:t>-10</w:t>
      </w:r>
      <w:r>
        <w:t>:</w:t>
      </w:r>
      <w:r w:rsidRPr="001A1E56">
        <w:t xml:space="preserve"> </w:t>
      </w:r>
      <w:r>
        <w:t xml:space="preserve">ActivatePDHReporting </w:t>
      </w:r>
      <w:r w:rsidRPr="00472150">
        <w:t>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80CC4" w14:paraId="36A515EA" w14:textId="77777777" w:rsidTr="00094580">
        <w:trPr>
          <w:jc w:val="center"/>
        </w:trPr>
        <w:tc>
          <w:tcPr>
            <w:tcW w:w="2693" w:type="dxa"/>
          </w:tcPr>
          <w:p w14:paraId="120EF629" w14:textId="77777777" w:rsidR="00F80CC4" w:rsidRDefault="00F80CC4" w:rsidP="00094580">
            <w:pPr>
              <w:pStyle w:val="TAH"/>
            </w:pPr>
            <w:r>
              <w:t>Field name</w:t>
            </w:r>
          </w:p>
        </w:tc>
        <w:tc>
          <w:tcPr>
            <w:tcW w:w="6521" w:type="dxa"/>
          </w:tcPr>
          <w:p w14:paraId="63064E0C" w14:textId="77777777" w:rsidR="00F80CC4" w:rsidRDefault="00F80CC4" w:rsidP="00094580">
            <w:pPr>
              <w:pStyle w:val="TAH"/>
            </w:pPr>
            <w:r>
              <w:t>Description</w:t>
            </w:r>
          </w:p>
        </w:tc>
        <w:tc>
          <w:tcPr>
            <w:tcW w:w="708" w:type="dxa"/>
          </w:tcPr>
          <w:p w14:paraId="03ED0352" w14:textId="77777777" w:rsidR="00F80CC4" w:rsidRDefault="00F80CC4" w:rsidP="00094580">
            <w:pPr>
              <w:pStyle w:val="TAH"/>
            </w:pPr>
            <w:r>
              <w:t>M/C/O</w:t>
            </w:r>
          </w:p>
        </w:tc>
      </w:tr>
      <w:tr w:rsidR="00F80CC4" w14:paraId="70D2167C" w14:textId="77777777" w:rsidTr="00094580">
        <w:trPr>
          <w:jc w:val="center"/>
        </w:trPr>
        <w:tc>
          <w:tcPr>
            <w:tcW w:w="2693" w:type="dxa"/>
          </w:tcPr>
          <w:p w14:paraId="76468387" w14:textId="77777777" w:rsidR="00F80CC4" w:rsidRDefault="00F80CC4" w:rsidP="00094580">
            <w:pPr>
              <w:pStyle w:val="TAL"/>
            </w:pPr>
            <w:r>
              <w:t>pDHType</w:t>
            </w:r>
          </w:p>
        </w:tc>
        <w:tc>
          <w:tcPr>
            <w:tcW w:w="6521" w:type="dxa"/>
          </w:tcPr>
          <w:p w14:paraId="0A30C3DD" w14:textId="4CFAD61C" w:rsidR="00F80CC4" w:rsidRDefault="00F80CC4" w:rsidP="00094580">
            <w:pPr>
              <w:pStyle w:val="TAL"/>
            </w:pPr>
            <w:r>
              <w:t>This field shall be set to either:</w:t>
            </w:r>
          </w:p>
          <w:p w14:paraId="4DF4D626" w14:textId="52062B86" w:rsidR="006E7EB9" w:rsidRPr="00DA1B0F" w:rsidRDefault="006E7EB9" w:rsidP="006E7EB9">
            <w:pPr>
              <w:pStyle w:val="B1"/>
              <w:spacing w:after="0"/>
              <w:rPr>
                <w:rFonts w:ascii="Arial" w:hAnsi="Arial" w:cs="Arial"/>
                <w:sz w:val="18"/>
                <w:szCs w:val="18"/>
              </w:rPr>
            </w:pPr>
            <w:r w:rsidRPr="00DA1B0F">
              <w:rPr>
                <w:rFonts w:ascii="Arial" w:hAnsi="Arial" w:cs="Arial"/>
                <w:sz w:val="18"/>
                <w:szCs w:val="18"/>
              </w:rPr>
              <w:t>-</w:t>
            </w:r>
            <w:r w:rsidRPr="00DA1B0F">
              <w:rPr>
                <w:rFonts w:ascii="Arial" w:hAnsi="Arial" w:cs="Arial"/>
                <w:sz w:val="18"/>
                <w:szCs w:val="18"/>
              </w:rPr>
              <w:tab/>
            </w:r>
            <w:r w:rsidR="00DA1B0F" w:rsidRPr="00DA1B0F">
              <w:rPr>
                <w:rFonts w:ascii="Arial" w:hAnsi="Arial" w:cs="Arial"/>
                <w:sz w:val="18"/>
                <w:szCs w:val="18"/>
              </w:rPr>
              <w:t>"PDHR," for packet-by-packet reporting.</w:t>
            </w:r>
          </w:p>
          <w:p w14:paraId="44969834" w14:textId="7E5AF707" w:rsidR="00F80CC4" w:rsidRDefault="006E7EB9" w:rsidP="00DA1B0F">
            <w:pPr>
              <w:pStyle w:val="B1"/>
              <w:spacing w:after="0"/>
            </w:pPr>
            <w:r w:rsidRPr="00DA1B0F">
              <w:rPr>
                <w:rFonts w:ascii="Arial" w:hAnsi="Arial" w:cs="Arial"/>
                <w:sz w:val="18"/>
                <w:szCs w:val="18"/>
              </w:rPr>
              <w:t>-</w:t>
            </w:r>
            <w:r w:rsidRPr="00DA1B0F">
              <w:rPr>
                <w:rFonts w:ascii="Arial" w:hAnsi="Arial" w:cs="Arial"/>
                <w:sz w:val="18"/>
                <w:szCs w:val="18"/>
              </w:rPr>
              <w:tab/>
            </w:r>
            <w:r w:rsidR="00DA1B0F" w:rsidRPr="00DA1B0F">
              <w:rPr>
                <w:rFonts w:ascii="Arial" w:hAnsi="Arial" w:cs="Arial"/>
                <w:sz w:val="18"/>
                <w:szCs w:val="18"/>
              </w:rPr>
              <w:t>"PDSR," for summarized reporting.</w:t>
            </w:r>
          </w:p>
        </w:tc>
        <w:tc>
          <w:tcPr>
            <w:tcW w:w="708" w:type="dxa"/>
          </w:tcPr>
          <w:p w14:paraId="6059D1CA" w14:textId="77777777" w:rsidR="00F80CC4" w:rsidRDefault="00F80CC4" w:rsidP="00094580">
            <w:pPr>
              <w:pStyle w:val="TAL"/>
            </w:pPr>
            <w:r>
              <w:t>M</w:t>
            </w:r>
          </w:p>
        </w:tc>
      </w:tr>
      <w:tr w:rsidR="00F80CC4" w14:paraId="481146BB" w14:textId="77777777" w:rsidTr="00094580">
        <w:trPr>
          <w:jc w:val="center"/>
        </w:trPr>
        <w:tc>
          <w:tcPr>
            <w:tcW w:w="2693" w:type="dxa"/>
          </w:tcPr>
          <w:p w14:paraId="46B586A9" w14:textId="77777777" w:rsidR="00F80CC4" w:rsidRDefault="00F80CC4" w:rsidP="00094580">
            <w:pPr>
              <w:pStyle w:val="TAL"/>
            </w:pPr>
            <w:r>
              <w:t>pDSRType</w:t>
            </w:r>
          </w:p>
        </w:tc>
        <w:tc>
          <w:tcPr>
            <w:tcW w:w="6521" w:type="dxa"/>
          </w:tcPr>
          <w:p w14:paraId="3CFBE5B9" w14:textId="369066B5" w:rsidR="00F80CC4" w:rsidRDefault="00F80CC4" w:rsidP="00094580">
            <w:pPr>
              <w:pStyle w:val="TAL"/>
            </w:pPr>
            <w:r>
              <w:t>If pDHType is PDSR, this field shall be set to one of the following triggers:</w:t>
            </w:r>
          </w:p>
          <w:p w14:paraId="5CC10C50" w14:textId="77903D9D" w:rsidR="00DA1B0F" w:rsidRPr="00DA1B0F" w:rsidRDefault="00DA1B0F" w:rsidP="00DA1B0F">
            <w:pPr>
              <w:pStyle w:val="ListParagraph"/>
              <w:rPr>
                <w:rFonts w:ascii="Arial" w:hAnsi="Arial" w:cs="Arial"/>
                <w:sz w:val="18"/>
                <w:szCs w:val="18"/>
              </w:rPr>
            </w:pPr>
            <w:r w:rsidRPr="00DA1B0F">
              <w:rPr>
                <w:rFonts w:ascii="Arial" w:hAnsi="Arial" w:cs="Arial"/>
                <w:sz w:val="18"/>
                <w:szCs w:val="18"/>
              </w:rPr>
              <w:t>a)-</w:t>
            </w:r>
            <w:r w:rsidRPr="00DA1B0F">
              <w:rPr>
                <w:rFonts w:ascii="Arial" w:hAnsi="Arial" w:cs="Arial"/>
                <w:sz w:val="18"/>
                <w:szCs w:val="18"/>
              </w:rPr>
              <w:tab/>
              <w:t>timer expiry (along with a timer value and unit).</w:t>
            </w:r>
          </w:p>
          <w:p w14:paraId="06F33ED9" w14:textId="6899CE48" w:rsidR="00DA1B0F" w:rsidRPr="00DA1B0F" w:rsidRDefault="00DA1B0F" w:rsidP="00DA1B0F">
            <w:pPr>
              <w:pStyle w:val="ListParagraph"/>
              <w:rPr>
                <w:rFonts w:ascii="Arial" w:hAnsi="Arial" w:cs="Arial"/>
                <w:sz w:val="18"/>
                <w:szCs w:val="18"/>
              </w:rPr>
            </w:pPr>
            <w:r w:rsidRPr="00DA1B0F">
              <w:rPr>
                <w:rFonts w:ascii="Arial" w:hAnsi="Arial" w:cs="Arial"/>
                <w:sz w:val="18"/>
                <w:szCs w:val="18"/>
              </w:rPr>
              <w:t>b)-</w:t>
            </w:r>
            <w:r w:rsidRPr="00DA1B0F">
              <w:rPr>
                <w:rFonts w:ascii="Arial" w:hAnsi="Arial" w:cs="Arial"/>
                <w:sz w:val="18"/>
                <w:szCs w:val="18"/>
              </w:rPr>
              <w:tab/>
              <w:t>packet count (along with a value for the number of packets detected before a summary is to be triggered).</w:t>
            </w:r>
          </w:p>
          <w:p w14:paraId="1A8F4029" w14:textId="7C21FFF6" w:rsidR="00F80CC4" w:rsidRPr="00DA1B0F" w:rsidRDefault="00DA1B0F" w:rsidP="00DA1B0F">
            <w:pPr>
              <w:pStyle w:val="ListParagraph"/>
              <w:rPr>
                <w:rFonts w:ascii="Arial" w:hAnsi="Arial" w:cs="Arial"/>
                <w:sz w:val="18"/>
                <w:szCs w:val="18"/>
              </w:rPr>
            </w:pPr>
            <w:r w:rsidRPr="00DA1B0F">
              <w:rPr>
                <w:rFonts w:ascii="Arial" w:hAnsi="Arial" w:cs="Arial"/>
                <w:sz w:val="18"/>
                <w:szCs w:val="18"/>
              </w:rPr>
              <w:t>c)-</w:t>
            </w:r>
            <w:r w:rsidRPr="00DA1B0F">
              <w:rPr>
                <w:rFonts w:ascii="Arial" w:hAnsi="Arial" w:cs="Arial"/>
                <w:sz w:val="18"/>
                <w:szCs w:val="18"/>
              </w:rPr>
              <w:tab/>
              <w:t>byte count (along with a value for the cumulative byte size reached across all packets belonging to the summary before said summary is to be triggered).</w:t>
            </w:r>
          </w:p>
          <w:p w14:paraId="049D3658" w14:textId="5153A1ED" w:rsidR="00F80CC4" w:rsidRDefault="00F80CC4" w:rsidP="00094580">
            <w:pPr>
              <w:pStyle w:val="TAL"/>
            </w:pPr>
            <w:r>
              <w:t>Summary reports shall not be cumulative, i.e., each summary report shall describe only the packets contained in its respective range, and each new summary shall start its count (of whichever attribute from the numbered list above applies) from zero, i.e., the information in the (n+1)</w:t>
            </w:r>
            <w:r w:rsidR="00F47DCF">
              <w:t>'</w:t>
            </w:r>
            <w:r>
              <w:t>th summary report starts immediately after the end of the n</w:t>
            </w:r>
            <w:r w:rsidR="00F47DCF">
              <w:t>'</w:t>
            </w:r>
            <w:r>
              <w:t>th summary report.</w:t>
            </w:r>
          </w:p>
        </w:tc>
        <w:tc>
          <w:tcPr>
            <w:tcW w:w="708" w:type="dxa"/>
          </w:tcPr>
          <w:p w14:paraId="1E3A9275" w14:textId="77777777" w:rsidR="00F80CC4" w:rsidRDefault="00F80CC4" w:rsidP="00094580">
            <w:pPr>
              <w:pStyle w:val="TAL"/>
            </w:pPr>
            <w:r>
              <w:t>C</w:t>
            </w:r>
          </w:p>
        </w:tc>
      </w:tr>
    </w:tbl>
    <w:p w14:paraId="59D33E90" w14:textId="77777777" w:rsidR="00F80CC4" w:rsidRDefault="00F80CC4" w:rsidP="00F80CC4"/>
    <w:p w14:paraId="1813F0DC" w14:textId="740BE144" w:rsidR="00F80CC4" w:rsidRPr="00020C2C" w:rsidRDefault="00F80CC4" w:rsidP="004457CD">
      <w:r w:rsidRPr="00495C13">
        <w:t xml:space="preserve">When the </w:t>
      </w:r>
      <w:r>
        <w:t>IRI</w:t>
      </w:r>
      <w:r w:rsidRPr="00495C13">
        <w:t>-TF</w:t>
      </w:r>
      <w:r w:rsidR="00D308F3">
        <w:t xml:space="preserve"> in the SMF</w:t>
      </w:r>
      <w:r w:rsidRPr="00495C13">
        <w:t xml:space="preserve"> detects that a targeted PDU session has changed </w:t>
      </w:r>
      <w:r w:rsidR="006E2FEF">
        <w:t xml:space="preserve">(i.e. </w:t>
      </w:r>
      <w:r w:rsidR="006E2FEF" w:rsidRPr="00760004">
        <w:t xml:space="preserve">when the SMF sends the N4: </w:t>
      </w:r>
      <w:r w:rsidR="006E2FEF">
        <w:t xml:space="preserve">PFCP </w:t>
      </w:r>
      <w:r w:rsidR="006E2FEF" w:rsidRPr="00760004">
        <w:t xml:space="preserve">Session </w:t>
      </w:r>
      <w:r w:rsidR="006E2FEF">
        <w:t>Modification</w:t>
      </w:r>
      <w:r w:rsidR="006E2FEF" w:rsidRPr="00760004">
        <w:t xml:space="preserve"> Request</w:t>
      </w:r>
      <w:r w:rsidR="006E2FEF">
        <w:t xml:space="preserve"> to the UPF, see TS 29.244 [15] clause 6.3.3</w:t>
      </w:r>
      <w:r w:rsidR="006E2FEF" w:rsidRPr="00760004">
        <w:t>)</w:t>
      </w:r>
      <w:r w:rsidR="006E2FEF">
        <w:t xml:space="preserve"> </w:t>
      </w:r>
      <w:r w:rsidRPr="00495C13">
        <w:t xml:space="preserve">in a way which requires changes to the interception by the </w:t>
      </w:r>
      <w:r>
        <w:t>IRI-POI</w:t>
      </w:r>
      <w:r w:rsidR="00D308F3">
        <w:t xml:space="preserve"> in the UPF</w:t>
      </w:r>
      <w:r w:rsidRPr="00495C13">
        <w:t xml:space="preserve">, the </w:t>
      </w:r>
      <w:r>
        <w:t>IRI</w:t>
      </w:r>
      <w:r w:rsidRPr="00495C13">
        <w:t>-TF</w:t>
      </w:r>
      <w:r w:rsidR="00D308F3">
        <w:t xml:space="preserve"> in the SMF</w:t>
      </w:r>
      <w:r w:rsidRPr="00495C13">
        <w:t xml:space="preserve"> shall modify the interception at the </w:t>
      </w:r>
      <w:r>
        <w:t>IRI-POI</w:t>
      </w:r>
      <w:r w:rsidR="00D308F3">
        <w:t xml:space="preserve"> in the UPF</w:t>
      </w:r>
      <w:r w:rsidRPr="00495C13">
        <w:t xml:space="preserve"> over the LI_T</w:t>
      </w:r>
      <w:r>
        <w:t>2</w:t>
      </w:r>
      <w:r w:rsidRPr="00495C13">
        <w:t xml:space="preserve"> interface. This is achieved by sending an ModifyTask message as defined in </w:t>
      </w:r>
      <w:r w:rsidR="00FB0DE5">
        <w:t xml:space="preserve">ETSI </w:t>
      </w:r>
      <w:r w:rsidRPr="00495C13">
        <w:t>TS 103 221-1[ [7] clause 6.2.2</w:t>
      </w:r>
      <w:r w:rsidR="005273A5">
        <w:t>.</w:t>
      </w:r>
      <w:r w:rsidR="008B5B76" w:rsidRPr="008B5B76">
        <w:t xml:space="preserve"> </w:t>
      </w:r>
      <w:r w:rsidR="008B5B76">
        <w:t>The ModifyTask message contains the same details as the ActivateTask message with the following fields updated as appropriate.</w:t>
      </w:r>
    </w:p>
    <w:p w14:paraId="500BD388" w14:textId="10E8B484" w:rsidR="00F80CC4" w:rsidRPr="001A1E56" w:rsidRDefault="00F80CC4" w:rsidP="00F80CC4">
      <w:pPr>
        <w:pStyle w:val="TH"/>
      </w:pPr>
      <w:r w:rsidRPr="001A1E56">
        <w:t xml:space="preserve">Table </w:t>
      </w:r>
      <w:r>
        <w:t>6</w:t>
      </w:r>
      <w:r w:rsidRPr="001A1E56">
        <w:t>.</w:t>
      </w:r>
      <w:r>
        <w:t>2.3-</w:t>
      </w:r>
      <w:r w:rsidR="00FB0DE5">
        <w:t>1</w:t>
      </w:r>
      <w:r w:rsidR="004457CD">
        <w:t>1</w:t>
      </w:r>
      <w:r>
        <w:t>:</w:t>
      </w:r>
      <w:r w:rsidRPr="001A1E56">
        <w:t xml:space="preserve"> </w:t>
      </w:r>
      <w:r w:rsidR="008B5B76">
        <w:t xml:space="preserve">Parameters that may be changed in a </w:t>
      </w:r>
      <w:r>
        <w:t xml:space="preserve">ModifyTask message </w:t>
      </w:r>
      <w:r w:rsidR="008B5B76">
        <w:t>when</w:t>
      </w:r>
      <w:r>
        <w:t xml:space="preserve"> updating interception at the IRI-POI in </w:t>
      </w:r>
      <w:r w:rsidRPr="00472150">
        <w:t>the</w:t>
      </w:r>
      <w:r>
        <w:t xml:space="preserv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80CC4" w14:paraId="3710213A" w14:textId="77777777" w:rsidTr="00094580">
        <w:trPr>
          <w:jc w:val="center"/>
        </w:trPr>
        <w:tc>
          <w:tcPr>
            <w:tcW w:w="2693" w:type="dxa"/>
          </w:tcPr>
          <w:p w14:paraId="70BED74E" w14:textId="77777777" w:rsidR="00F80CC4" w:rsidRDefault="00F80CC4" w:rsidP="00094580">
            <w:pPr>
              <w:pStyle w:val="TAH"/>
            </w:pPr>
            <w:r>
              <w:t>Field name</w:t>
            </w:r>
          </w:p>
        </w:tc>
        <w:tc>
          <w:tcPr>
            <w:tcW w:w="6521" w:type="dxa"/>
          </w:tcPr>
          <w:p w14:paraId="6456AF70" w14:textId="77777777" w:rsidR="00F80CC4" w:rsidRDefault="00F80CC4" w:rsidP="00094580">
            <w:pPr>
              <w:pStyle w:val="TAH"/>
            </w:pPr>
            <w:r>
              <w:t>Description</w:t>
            </w:r>
          </w:p>
        </w:tc>
        <w:tc>
          <w:tcPr>
            <w:tcW w:w="708" w:type="dxa"/>
          </w:tcPr>
          <w:p w14:paraId="6C954F4D" w14:textId="77777777" w:rsidR="00F80CC4" w:rsidRDefault="00F80CC4" w:rsidP="00094580">
            <w:pPr>
              <w:pStyle w:val="TAH"/>
            </w:pPr>
            <w:r>
              <w:t>M/C/O</w:t>
            </w:r>
          </w:p>
        </w:tc>
      </w:tr>
      <w:tr w:rsidR="00F80CC4" w14:paraId="1363DA97" w14:textId="77777777" w:rsidTr="00094580">
        <w:trPr>
          <w:jc w:val="center"/>
        </w:trPr>
        <w:tc>
          <w:tcPr>
            <w:tcW w:w="2693" w:type="dxa"/>
          </w:tcPr>
          <w:p w14:paraId="57E1A283" w14:textId="77777777" w:rsidR="00F80CC4" w:rsidRDefault="00F80CC4" w:rsidP="00094580">
            <w:pPr>
              <w:pStyle w:val="TAL"/>
            </w:pPr>
            <w:r>
              <w:t>TargetIdentifiers</w:t>
            </w:r>
          </w:p>
        </w:tc>
        <w:tc>
          <w:tcPr>
            <w:tcW w:w="6521" w:type="dxa"/>
          </w:tcPr>
          <w:p w14:paraId="0624671E" w14:textId="3FDDDCF0" w:rsidR="00F80CC4" w:rsidRDefault="00F80CC4" w:rsidP="00094580">
            <w:pPr>
              <w:pStyle w:val="TAL"/>
            </w:pPr>
            <w:r>
              <w:t>Updated packet detection criteria as determined by the IRI-TF</w:t>
            </w:r>
            <w:r w:rsidR="00D308F3">
              <w:t xml:space="preserve"> in the SMF</w:t>
            </w:r>
            <w:r>
              <w:t>.</w:t>
            </w:r>
          </w:p>
          <w:p w14:paraId="3D94901D" w14:textId="77777777" w:rsidR="00F80CC4" w:rsidRDefault="00F80CC4" w:rsidP="00094580">
            <w:pPr>
              <w:pStyle w:val="TAL"/>
            </w:pPr>
          </w:p>
          <w:p w14:paraId="07697471" w14:textId="497EA147" w:rsidR="00F80CC4" w:rsidRDefault="00F80CC4" w:rsidP="00020C2C">
            <w:pPr>
              <w:pStyle w:val="NO"/>
            </w:pPr>
            <w:r>
              <w:t>NOTE:</w:t>
            </w:r>
            <w:r w:rsidRPr="009903CB">
              <w:t xml:space="preserve"> See notes on TargetIdentifiers </w:t>
            </w:r>
            <w:r>
              <w:t>in Table 6.2.3-6</w:t>
            </w:r>
            <w:r w:rsidR="001D5115">
              <w:t>.</w:t>
            </w:r>
          </w:p>
        </w:tc>
        <w:tc>
          <w:tcPr>
            <w:tcW w:w="708" w:type="dxa"/>
          </w:tcPr>
          <w:p w14:paraId="73A4C699" w14:textId="77777777" w:rsidR="00F80CC4" w:rsidRDefault="00F80CC4" w:rsidP="00094580">
            <w:pPr>
              <w:pStyle w:val="TAL"/>
            </w:pPr>
            <w:r>
              <w:t>M</w:t>
            </w:r>
          </w:p>
        </w:tc>
      </w:tr>
    </w:tbl>
    <w:p w14:paraId="78C581D5" w14:textId="77777777" w:rsidR="00F80CC4" w:rsidRPr="00020C2C" w:rsidRDefault="00F80CC4" w:rsidP="004457CD"/>
    <w:p w14:paraId="4C12C44F" w14:textId="08215C7B" w:rsidR="00F80CC4" w:rsidRPr="009903CB" w:rsidRDefault="00F80CC4" w:rsidP="00020C2C">
      <w:r w:rsidRPr="009903CB">
        <w:lastRenderedPageBreak/>
        <w:t xml:space="preserve">When the </w:t>
      </w:r>
      <w:r>
        <w:t>IRI-POI</w:t>
      </w:r>
      <w:r w:rsidR="00D308F3">
        <w:t xml:space="preserve"> in the SMF</w:t>
      </w:r>
      <w:r w:rsidRPr="009903CB">
        <w:t xml:space="preserve"> detects that the PDU session has been released </w:t>
      </w:r>
      <w:r w:rsidR="00E20AD9" w:rsidRPr="00760004">
        <w:t xml:space="preserve">(i.e. when the SMF sends the N4: </w:t>
      </w:r>
      <w:r w:rsidR="00E20AD9">
        <w:t xml:space="preserve">PFCP </w:t>
      </w:r>
      <w:r w:rsidR="00E20AD9" w:rsidRPr="00760004">
        <w:t xml:space="preserve">Session </w:t>
      </w:r>
      <w:r w:rsidR="00E20AD9">
        <w:t>Deletion</w:t>
      </w:r>
      <w:r w:rsidR="00E20AD9" w:rsidRPr="00760004">
        <w:t xml:space="preserve"> Request</w:t>
      </w:r>
      <w:r w:rsidR="00E20AD9">
        <w:t xml:space="preserve"> to the UPF, see TS 29.244 [15] clause 6.3.4</w:t>
      </w:r>
      <w:r w:rsidR="00E20AD9" w:rsidRPr="00760004">
        <w:t>)</w:t>
      </w:r>
      <w:r w:rsidR="00E20AD9">
        <w:t xml:space="preserve"> </w:t>
      </w:r>
      <w:r w:rsidRPr="009903CB">
        <w:t xml:space="preserve">for a target UE, it shall send a deactivation message to the </w:t>
      </w:r>
      <w:r>
        <w:t>IRI-POI</w:t>
      </w:r>
      <w:r w:rsidR="00D308F3">
        <w:t xml:space="preserve"> in the UPF</w:t>
      </w:r>
      <w:r>
        <w:t xml:space="preserve"> </w:t>
      </w:r>
      <w:r w:rsidRPr="009903CB">
        <w:t>over the LI_T</w:t>
      </w:r>
      <w:r>
        <w:t>2</w:t>
      </w:r>
      <w:r w:rsidRPr="009903CB">
        <w:t xml:space="preserve"> interface. When using </w:t>
      </w:r>
      <w:r w:rsidR="00FB0DE5">
        <w:t xml:space="preserve">ETSI </w:t>
      </w:r>
      <w:r w:rsidRPr="009903CB">
        <w:t xml:space="preserve">TS 103 221-1 [7] this is achieved by sending a DeactivateTask message with the XID field set to the XID associated with the interception, as described in </w:t>
      </w:r>
      <w:r w:rsidR="00FB0DE5">
        <w:t xml:space="preserve">ETSI </w:t>
      </w:r>
      <w:r w:rsidRPr="009903CB">
        <w:t>TS 103 221-1 [7] clause 6.2.3.</w:t>
      </w:r>
    </w:p>
    <w:p w14:paraId="3383988F" w14:textId="5F442ACF" w:rsidR="00F80CC4" w:rsidRDefault="00D308F3" w:rsidP="00020C2C">
      <w:r>
        <w:t>When a PDU session involves multiple UPFs, the selection of UPF to provide the IRI-POI functions shall be done in the same way an UPF is selected to provide the CC-POI functions as described in clause</w:t>
      </w:r>
      <w:r w:rsidR="008F645B">
        <w:t>s</w:t>
      </w:r>
      <w:r>
        <w:t xml:space="preserve"> 6.2.3.3.2 and 6.2.3.3.3.</w:t>
      </w:r>
    </w:p>
    <w:p w14:paraId="788A4747" w14:textId="6BDD6930" w:rsidR="003D0664" w:rsidRDefault="00720AF2" w:rsidP="003D0664">
      <w:r>
        <w:t>When a warrant that does not include the service scoping of CC (but includes the service scoping of IRI) is activated for a target UE with an established PDU session and when the IRI-POI present in the SMF generates the xIRI containing an SMFStartOfInterceptionWithEstablishedPDUSession record, if the approach 1 specified in TS 33.127 [5] is used for packet data header information reporting, then the IRI-TF present in the SMF shall send an activation message to the IRI-POI present in the UPF to generate</w:t>
      </w:r>
      <w:r w:rsidR="003D0664" w:rsidRPr="003D0664">
        <w:t xml:space="preserve"> </w:t>
      </w:r>
      <w:r w:rsidR="003D0664">
        <w:t>the Packet Data Header report related xIRIs from the user plane packets of that PDU session.</w:t>
      </w:r>
    </w:p>
    <w:p w14:paraId="11C6E7E7" w14:textId="12CA5E24" w:rsidR="000D4C6D" w:rsidRDefault="000D4C6D" w:rsidP="00247B0F">
      <w:pPr>
        <w:pStyle w:val="Heading4"/>
      </w:pPr>
      <w:bookmarkStart w:id="82" w:name="_Toc153126652"/>
      <w:r>
        <w:t>6.2.3.</w:t>
      </w:r>
      <w:r w:rsidR="00F80CC4">
        <w:t>5</w:t>
      </w:r>
      <w:r>
        <w:tab/>
        <w:t>Generation of xIRI at UPF over LI_X2</w:t>
      </w:r>
      <w:bookmarkEnd w:id="82"/>
    </w:p>
    <w:p w14:paraId="172E527E" w14:textId="0E7CE588" w:rsidR="00F80CC4" w:rsidRPr="00D22B80" w:rsidRDefault="00F80CC4" w:rsidP="00F80CC4">
      <w:pPr>
        <w:pStyle w:val="Heading5"/>
      </w:pPr>
      <w:bookmarkStart w:id="83" w:name="_Toc153126653"/>
      <w:r>
        <w:t>6.2.3.</w:t>
      </w:r>
      <w:r w:rsidR="00FB0DE5">
        <w:t>5</w:t>
      </w:r>
      <w:r>
        <w:t>.1</w:t>
      </w:r>
      <w:r w:rsidR="00AE635B">
        <w:tab/>
      </w:r>
      <w:r>
        <w:t>Packet data header reporting</w:t>
      </w:r>
      <w:bookmarkEnd w:id="83"/>
    </w:p>
    <w:p w14:paraId="04E521CE" w14:textId="0F4100AF" w:rsidR="00F80CC4" w:rsidRDefault="00F80CC4" w:rsidP="00F80CC4">
      <w:pPr>
        <w:pStyle w:val="EditorsNote"/>
        <w:ind w:left="0" w:firstLine="0"/>
        <w:rPr>
          <w:color w:val="auto"/>
        </w:rPr>
      </w:pPr>
      <w:r>
        <w:rPr>
          <w:color w:val="auto"/>
        </w:rPr>
        <w:t>The IRI-POI</w:t>
      </w:r>
      <w:r w:rsidR="00F47C47">
        <w:rPr>
          <w:color w:val="auto"/>
        </w:rPr>
        <w:t xml:space="preserve"> in the UPF</w:t>
      </w:r>
      <w:r>
        <w:rPr>
          <w:color w:val="auto"/>
        </w:rPr>
        <w:t xml:space="preserve"> generates packet data header information either in per-packet form, as Packet Data Header Reports (PDHRs), or in summary form, as Packet Data Header Summary Reports (PDSRs).</w:t>
      </w:r>
    </w:p>
    <w:p w14:paraId="654E80A0" w14:textId="006DB1E0" w:rsidR="00F80CC4" w:rsidRDefault="00F80CC4" w:rsidP="00F80CC4">
      <w:pPr>
        <w:pStyle w:val="Heading5"/>
      </w:pPr>
      <w:bookmarkStart w:id="84" w:name="_Toc153126654"/>
      <w:r>
        <w:t>6.2.3.</w:t>
      </w:r>
      <w:r w:rsidR="00FB0DE5">
        <w:t>5</w:t>
      </w:r>
      <w:r>
        <w:t>.2</w:t>
      </w:r>
      <w:r w:rsidR="00AE635B">
        <w:tab/>
      </w:r>
      <w:r>
        <w:t>Fragmentation</w:t>
      </w:r>
      <w:bookmarkEnd w:id="84"/>
    </w:p>
    <w:p w14:paraId="0FA95B16" w14:textId="4BC402A1" w:rsidR="00F80CC4" w:rsidRDefault="00F80CC4" w:rsidP="00F80CC4">
      <w:pPr>
        <w:pStyle w:val="EditorsNote"/>
        <w:ind w:left="0" w:firstLine="0"/>
        <w:rPr>
          <w:color w:val="auto"/>
        </w:rPr>
      </w:pPr>
      <w:r>
        <w:rPr>
          <w:color w:val="auto"/>
        </w:rPr>
        <w:t>If the IRI-POI</w:t>
      </w:r>
      <w:r w:rsidR="00F47C47">
        <w:rPr>
          <w:color w:val="auto"/>
        </w:rPr>
        <w:t xml:space="preserve"> in the UPF</w:t>
      </w:r>
      <w:r>
        <w:rPr>
          <w:color w:val="auto"/>
        </w:rPr>
        <w:t xml:space="preserve"> is placed on a link which fragmented the original IP packet (see IETF RFC 791[34] for basic fragmentation rules, and IETF RFC 815 [26] for more complex re-assembly rules), a situation may occur in which only the first fragment can be sensibly reported in a PDHR, while the subsequent fragments may be missing essential fields that are mandatory, which may cause simplistic implementations to mis-report them, or omit them altogether.</w:t>
      </w:r>
    </w:p>
    <w:p w14:paraId="6F18101D" w14:textId="6151B85B" w:rsidR="00F80CC4" w:rsidRDefault="00F80CC4" w:rsidP="00F80CC4">
      <w:pPr>
        <w:pStyle w:val="EditorsNote"/>
        <w:ind w:left="0" w:firstLine="0"/>
        <w:rPr>
          <w:color w:val="auto"/>
        </w:rPr>
      </w:pPr>
      <w:r>
        <w:rPr>
          <w:color w:val="auto"/>
        </w:rPr>
        <w:t xml:space="preserve">In this case, the </w:t>
      </w:r>
      <w:r w:rsidR="00247B0F">
        <w:rPr>
          <w:color w:val="auto"/>
        </w:rPr>
        <w:t>IRI</w:t>
      </w:r>
      <w:r>
        <w:rPr>
          <w:color w:val="auto"/>
        </w:rPr>
        <w:t>-POI</w:t>
      </w:r>
      <w:r w:rsidR="00F47C47">
        <w:rPr>
          <w:color w:val="auto"/>
        </w:rPr>
        <w:t xml:space="preserve"> in the UPF</w:t>
      </w:r>
      <w:r>
        <w:rPr>
          <w:color w:val="auto"/>
        </w:rPr>
        <w:t xml:space="preserve"> shall report the first fragment of a fragmented IP packet, including the port numbers when they are included within this first fragment, using the length of the fragment to determine if the port numbers are indeed encoded within this first fragment. The </w:t>
      </w:r>
      <w:r w:rsidR="008F645B">
        <w:rPr>
          <w:color w:val="auto"/>
        </w:rPr>
        <w:t xml:space="preserve">subsequent </w:t>
      </w:r>
      <w:r>
        <w:rPr>
          <w:color w:val="auto"/>
        </w:rPr>
        <w:t xml:space="preserve">fragments are reported without port information. This technique relieves the </w:t>
      </w:r>
      <w:r w:rsidR="00F47C47">
        <w:rPr>
          <w:color w:val="auto"/>
        </w:rPr>
        <w:t xml:space="preserve">IRI-POI in the </w:t>
      </w:r>
      <w:r>
        <w:rPr>
          <w:color w:val="auto"/>
        </w:rPr>
        <w:t>UPF from having to reassemble the original IP packet (at line speed) at the cost of accuracy of the reported fields.</w:t>
      </w:r>
    </w:p>
    <w:p w14:paraId="6FFB9AAF" w14:textId="744E814B" w:rsidR="00F80CC4" w:rsidRDefault="00F80CC4" w:rsidP="00F80CC4">
      <w:pPr>
        <w:pStyle w:val="Heading5"/>
      </w:pPr>
      <w:bookmarkStart w:id="85" w:name="_Toc153126655"/>
      <w:r>
        <w:t>6.2.3.</w:t>
      </w:r>
      <w:r w:rsidR="00FB0DE5">
        <w:t>5</w:t>
      </w:r>
      <w:r>
        <w:t>.3</w:t>
      </w:r>
      <w:r w:rsidR="00AE635B">
        <w:tab/>
      </w:r>
      <w:r>
        <w:t>Packet Data Header Reporting (PDHR)</w:t>
      </w:r>
      <w:bookmarkEnd w:id="85"/>
    </w:p>
    <w:p w14:paraId="226A2868" w14:textId="24364D66" w:rsidR="00F80CC4" w:rsidRDefault="00F80CC4" w:rsidP="00F80CC4">
      <w:pPr>
        <w:pStyle w:val="EditorsNote"/>
        <w:ind w:left="0" w:firstLine="0"/>
        <w:rPr>
          <w:color w:val="auto"/>
        </w:rPr>
      </w:pPr>
      <w:r>
        <w:rPr>
          <w:color w:val="auto"/>
        </w:rPr>
        <w:t>If the per-packet form of packet data header reporting, i.e. PDHR, is used, the IRI-POI</w:t>
      </w:r>
      <w:r w:rsidR="00F47C47">
        <w:rPr>
          <w:color w:val="auto"/>
        </w:rPr>
        <w:t xml:space="preserve"> in the UPF</w:t>
      </w:r>
      <w:r>
        <w:rPr>
          <w:color w:val="auto"/>
        </w:rPr>
        <w:t xml:space="preserve"> extracts the following information from each packet</w:t>
      </w:r>
      <w:r w:rsidR="005837B4">
        <w:rPr>
          <w:color w:val="auto"/>
        </w:rPr>
        <w:t>.</w:t>
      </w:r>
    </w:p>
    <w:p w14:paraId="5D9CE8EF" w14:textId="51041C43" w:rsidR="00F80CC4" w:rsidRPr="001A1E56" w:rsidRDefault="00F80CC4" w:rsidP="00F80CC4">
      <w:pPr>
        <w:pStyle w:val="TH"/>
      </w:pPr>
      <w:r w:rsidRPr="001A1E56">
        <w:lastRenderedPageBreak/>
        <w:t xml:space="preserve">Table </w:t>
      </w:r>
      <w:r>
        <w:t>6</w:t>
      </w:r>
      <w:r w:rsidRPr="001A1E56">
        <w:t>.</w:t>
      </w:r>
      <w:r>
        <w:t>2.3-</w:t>
      </w:r>
      <w:r w:rsidR="00FB0DE5">
        <w:t>1</w:t>
      </w:r>
      <w:r w:rsidR="004457CD">
        <w:t>2</w:t>
      </w:r>
      <w:r>
        <w:t>:</w:t>
      </w:r>
      <w:r w:rsidRPr="001A1E56">
        <w:t xml:space="preserve"> </w:t>
      </w:r>
      <w:r w:rsidR="00601731">
        <w:t>PDHeaderReport record</w:t>
      </w:r>
    </w:p>
    <w:tbl>
      <w:tblPr>
        <w:tblW w:w="9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F80CC4" w14:paraId="4D568C2F" w14:textId="77777777" w:rsidTr="00094580">
        <w:trPr>
          <w:trHeight w:val="287"/>
        </w:trPr>
        <w:tc>
          <w:tcPr>
            <w:tcW w:w="2335" w:type="dxa"/>
          </w:tcPr>
          <w:p w14:paraId="67A0F9C8" w14:textId="77777777" w:rsidR="00F80CC4" w:rsidRDefault="00F80CC4" w:rsidP="00094580">
            <w:pPr>
              <w:pStyle w:val="TAH"/>
            </w:pPr>
            <w:r>
              <w:t>Field name</w:t>
            </w:r>
          </w:p>
        </w:tc>
        <w:tc>
          <w:tcPr>
            <w:tcW w:w="6879" w:type="dxa"/>
          </w:tcPr>
          <w:p w14:paraId="259B4925" w14:textId="77777777" w:rsidR="00F80CC4" w:rsidRDefault="00F80CC4" w:rsidP="00094580">
            <w:pPr>
              <w:pStyle w:val="TAH"/>
            </w:pPr>
            <w:r>
              <w:t>Description</w:t>
            </w:r>
          </w:p>
        </w:tc>
        <w:tc>
          <w:tcPr>
            <w:tcW w:w="708" w:type="dxa"/>
          </w:tcPr>
          <w:p w14:paraId="5151E1F6" w14:textId="77777777" w:rsidR="00F80CC4" w:rsidRDefault="00F80CC4" w:rsidP="00094580">
            <w:pPr>
              <w:pStyle w:val="TAH"/>
            </w:pPr>
            <w:r>
              <w:t>M/C/O</w:t>
            </w:r>
          </w:p>
        </w:tc>
      </w:tr>
      <w:tr w:rsidR="00F80CC4" w14:paraId="6ED7B70B" w14:textId="77777777" w:rsidTr="00094580">
        <w:tc>
          <w:tcPr>
            <w:tcW w:w="2335" w:type="dxa"/>
          </w:tcPr>
          <w:p w14:paraId="0C4CBD8C" w14:textId="77777777" w:rsidR="00F80CC4" w:rsidRDefault="00F80CC4" w:rsidP="00094580">
            <w:pPr>
              <w:pStyle w:val="TAL"/>
              <w:jc w:val="both"/>
            </w:pPr>
            <w:r>
              <w:t>pDUSessionID</w:t>
            </w:r>
          </w:p>
        </w:tc>
        <w:tc>
          <w:tcPr>
            <w:tcW w:w="6879" w:type="dxa"/>
          </w:tcPr>
          <w:p w14:paraId="7710487F" w14:textId="26041758" w:rsidR="00F80CC4" w:rsidRDefault="00F80CC4" w:rsidP="00094580">
            <w:pPr>
              <w:pStyle w:val="TAL"/>
            </w:pPr>
            <w:r>
              <w:t>The PDU session ID received from the IRI-TF</w:t>
            </w:r>
            <w:r w:rsidR="00F47C47">
              <w:t xml:space="preserve"> in the SMF</w:t>
            </w:r>
            <w:r>
              <w:t>.</w:t>
            </w:r>
          </w:p>
        </w:tc>
        <w:tc>
          <w:tcPr>
            <w:tcW w:w="708" w:type="dxa"/>
          </w:tcPr>
          <w:p w14:paraId="46BA2985" w14:textId="77777777" w:rsidR="00F80CC4" w:rsidRDefault="00F80CC4" w:rsidP="00094580">
            <w:pPr>
              <w:pStyle w:val="TAL"/>
            </w:pPr>
            <w:r>
              <w:t>M</w:t>
            </w:r>
          </w:p>
        </w:tc>
      </w:tr>
      <w:tr w:rsidR="00F80CC4" w14:paraId="258FA4FF" w14:textId="77777777" w:rsidTr="00094580">
        <w:tc>
          <w:tcPr>
            <w:tcW w:w="2335" w:type="dxa"/>
          </w:tcPr>
          <w:p w14:paraId="64961821" w14:textId="77777777" w:rsidR="00F80CC4" w:rsidRDefault="00F80CC4" w:rsidP="00094580">
            <w:pPr>
              <w:pStyle w:val="TAL"/>
              <w:jc w:val="both"/>
            </w:pPr>
            <w:r>
              <w:t>sourceIPAddress</w:t>
            </w:r>
          </w:p>
        </w:tc>
        <w:tc>
          <w:tcPr>
            <w:tcW w:w="6879" w:type="dxa"/>
          </w:tcPr>
          <w:p w14:paraId="6D28A2FF" w14:textId="22ECB847" w:rsidR="00F80CC4" w:rsidRDefault="00F80CC4" w:rsidP="00094580">
            <w:pPr>
              <w:pStyle w:val="TAL"/>
            </w:pPr>
            <w:r>
              <w:t xml:space="preserve">Shall contain the source address of the packet from the 32-bit </w:t>
            </w:r>
            <w:r w:rsidR="00F47DCF">
              <w:rPr>
                <w:i/>
              </w:rPr>
              <w:t>"</w:t>
            </w:r>
            <w:r w:rsidRPr="00AA76BD">
              <w:rPr>
                <w:i/>
              </w:rPr>
              <w:t>Source Address</w:t>
            </w:r>
            <w:r w:rsidR="00F47DCF">
              <w:rPr>
                <w:i/>
              </w:rPr>
              <w:t>"</w:t>
            </w:r>
            <w:r>
              <w:t xml:space="preserve"> field in IPv4, as defined in IETF RFC 791 [34], or from the 128-bit </w:t>
            </w:r>
            <w:r w:rsidR="00F47DCF">
              <w:rPr>
                <w:i/>
              </w:rPr>
              <w:t>"</w:t>
            </w:r>
            <w:r w:rsidRPr="00AA76BD">
              <w:rPr>
                <w:i/>
              </w:rPr>
              <w:t>Source Address</w:t>
            </w:r>
            <w:r w:rsidR="00F47DCF">
              <w:rPr>
                <w:i/>
              </w:rPr>
              <w:t>"</w:t>
            </w:r>
            <w:r>
              <w:t xml:space="preserve"> field in IPv6, as defined in IETF RFC 2460 [27].</w:t>
            </w:r>
          </w:p>
        </w:tc>
        <w:tc>
          <w:tcPr>
            <w:tcW w:w="708" w:type="dxa"/>
          </w:tcPr>
          <w:p w14:paraId="4B01F7E3" w14:textId="77777777" w:rsidR="00F80CC4" w:rsidRDefault="00F80CC4" w:rsidP="00094580">
            <w:pPr>
              <w:pStyle w:val="TAL"/>
            </w:pPr>
            <w:r>
              <w:t>M</w:t>
            </w:r>
          </w:p>
        </w:tc>
      </w:tr>
      <w:tr w:rsidR="00F80CC4" w14:paraId="110D19EE" w14:textId="77777777" w:rsidTr="00094580">
        <w:tc>
          <w:tcPr>
            <w:tcW w:w="2335" w:type="dxa"/>
          </w:tcPr>
          <w:p w14:paraId="12B982D6" w14:textId="21E7AC99" w:rsidR="00F80CC4" w:rsidRDefault="00F80CC4" w:rsidP="00094580">
            <w:pPr>
              <w:pStyle w:val="TAL"/>
              <w:jc w:val="both"/>
            </w:pPr>
            <w:r>
              <w:t>sourcePort</w:t>
            </w:r>
          </w:p>
        </w:tc>
        <w:tc>
          <w:tcPr>
            <w:tcW w:w="6879" w:type="dxa"/>
          </w:tcPr>
          <w:p w14:paraId="71DD080F" w14:textId="408F75B2" w:rsidR="00F80CC4" w:rsidRDefault="00F80CC4" w:rsidP="00094580">
            <w:pPr>
              <w:pStyle w:val="TAL"/>
            </w:pPr>
            <w:r>
              <w:t xml:space="preserve">Shall contain the </w:t>
            </w:r>
            <w:r w:rsidR="00F47DCF">
              <w:rPr>
                <w:i/>
              </w:rPr>
              <w:t>"</w:t>
            </w:r>
            <w:r w:rsidRPr="007008BB">
              <w:rPr>
                <w:i/>
              </w:rPr>
              <w:t>Source Port</w:t>
            </w:r>
            <w:r w:rsidR="00F47DCF">
              <w:t>"</w:t>
            </w:r>
            <w:r>
              <w:t xml:space="preserve"> number that indicates an application or service running on top of the transport, if the </w:t>
            </w:r>
            <w:r w:rsidR="00F47DCF">
              <w:rPr>
                <w:i/>
              </w:rPr>
              <w:t>"</w:t>
            </w:r>
            <w:r w:rsidRPr="00495C13">
              <w:rPr>
                <w:i/>
              </w:rPr>
              <w:t>Protocol</w:t>
            </w:r>
            <w:r w:rsidR="00F47DCF">
              <w:rPr>
                <w:i/>
              </w:rPr>
              <w:t>"</w:t>
            </w:r>
            <w:r>
              <w:t xml:space="preserve"> IP field (see the </w:t>
            </w:r>
            <w:r w:rsidRPr="0025309B">
              <w:rPr>
                <w:i/>
              </w:rPr>
              <w:t>nextLayerProtocol</w:t>
            </w:r>
            <w:r>
              <w:t xml:space="preserve"> field below in this table) is one of:</w:t>
            </w:r>
          </w:p>
          <w:p w14:paraId="5AA306FA" w14:textId="273551C4" w:rsidR="00E52B8C" w:rsidRPr="00E52B8C" w:rsidRDefault="00E52B8C" w:rsidP="00E52B8C">
            <w:pPr>
              <w:pStyle w:val="ListParagraph"/>
              <w:rPr>
                <w:rFonts w:ascii="Arial" w:hAnsi="Arial" w:cs="Arial"/>
                <w:sz w:val="18"/>
                <w:szCs w:val="18"/>
              </w:rPr>
            </w:pPr>
            <w:r w:rsidRPr="00E52B8C">
              <w:rPr>
                <w:rFonts w:ascii="Arial" w:hAnsi="Arial" w:cs="Arial"/>
                <w:sz w:val="18"/>
                <w:szCs w:val="18"/>
              </w:rPr>
              <w:t xml:space="preserve">a) </w:t>
            </w:r>
            <w:r w:rsidRPr="00E52B8C">
              <w:rPr>
                <w:rFonts w:ascii="Arial" w:hAnsi="Arial" w:cs="Arial"/>
                <w:sz w:val="18"/>
                <w:szCs w:val="18"/>
              </w:rPr>
              <w:tab/>
              <w:t>Transmission Control Protocol (</w:t>
            </w:r>
            <w:r w:rsidRPr="00E52B8C">
              <w:rPr>
                <w:rFonts w:ascii="Arial" w:hAnsi="Arial" w:cs="Arial"/>
                <w:b/>
                <w:sz w:val="18"/>
                <w:szCs w:val="18"/>
              </w:rPr>
              <w:t>TCP</w:t>
            </w:r>
            <w:r w:rsidRPr="00E52B8C">
              <w:rPr>
                <w:rFonts w:ascii="Arial" w:hAnsi="Arial" w:cs="Arial"/>
                <w:sz w:val="18"/>
                <w:szCs w:val="18"/>
              </w:rPr>
              <w:t>), IP "Protocol" field decimal "6"; see IETF RFC 793</w:t>
            </w:r>
            <w:r w:rsidRPr="00E52B8C" w:rsidDel="00C138B8">
              <w:rPr>
                <w:rFonts w:ascii="Arial" w:hAnsi="Arial" w:cs="Arial"/>
                <w:i/>
                <w:sz w:val="18"/>
                <w:szCs w:val="18"/>
              </w:rPr>
              <w:t xml:space="preserve"> </w:t>
            </w:r>
            <w:r w:rsidRPr="00E52B8C">
              <w:rPr>
                <w:rFonts w:ascii="Arial" w:hAnsi="Arial" w:cs="Arial"/>
                <w:sz w:val="18"/>
                <w:szCs w:val="18"/>
              </w:rPr>
              <w:t>[28].</w:t>
            </w:r>
          </w:p>
          <w:p w14:paraId="52BE8F3E" w14:textId="096835B5" w:rsidR="00E52B8C" w:rsidRPr="00E52B8C" w:rsidRDefault="00E52B8C" w:rsidP="00E52B8C">
            <w:pPr>
              <w:pStyle w:val="ListParagraph"/>
              <w:rPr>
                <w:rFonts w:ascii="Arial" w:hAnsi="Arial" w:cs="Arial"/>
                <w:sz w:val="18"/>
                <w:szCs w:val="18"/>
              </w:rPr>
            </w:pPr>
            <w:r w:rsidRPr="00E52B8C">
              <w:rPr>
                <w:rFonts w:ascii="Arial" w:hAnsi="Arial" w:cs="Arial"/>
                <w:sz w:val="18"/>
                <w:szCs w:val="18"/>
              </w:rPr>
              <w:t xml:space="preserve">b) </w:t>
            </w:r>
            <w:r w:rsidRPr="00E52B8C">
              <w:rPr>
                <w:rFonts w:ascii="Arial" w:hAnsi="Arial" w:cs="Arial"/>
                <w:sz w:val="18"/>
                <w:szCs w:val="18"/>
              </w:rPr>
              <w:tab/>
              <w:t>User Datagram Protocol (</w:t>
            </w:r>
            <w:r w:rsidRPr="00E52B8C">
              <w:rPr>
                <w:rFonts w:ascii="Arial" w:hAnsi="Arial" w:cs="Arial"/>
                <w:b/>
                <w:sz w:val="18"/>
                <w:szCs w:val="18"/>
              </w:rPr>
              <w:t>UDP</w:t>
            </w:r>
            <w:r w:rsidRPr="00E52B8C">
              <w:rPr>
                <w:rFonts w:ascii="Arial" w:hAnsi="Arial" w:cs="Arial"/>
                <w:sz w:val="18"/>
                <w:szCs w:val="18"/>
              </w:rPr>
              <w:t>), IP "Protocol" field decimal "17"; see IETF RFC 768</w:t>
            </w:r>
            <w:r w:rsidRPr="00E52B8C" w:rsidDel="00FB0DE5">
              <w:rPr>
                <w:rFonts w:ascii="Arial" w:hAnsi="Arial" w:cs="Arial"/>
                <w:i/>
                <w:sz w:val="18"/>
                <w:szCs w:val="18"/>
              </w:rPr>
              <w:t xml:space="preserve"> </w:t>
            </w:r>
            <w:r w:rsidRPr="00E52B8C">
              <w:rPr>
                <w:rFonts w:ascii="Arial" w:hAnsi="Arial" w:cs="Arial"/>
                <w:sz w:val="18"/>
                <w:szCs w:val="18"/>
              </w:rPr>
              <w:t>[29].</w:t>
            </w:r>
          </w:p>
          <w:p w14:paraId="6F39C762" w14:textId="033924C3" w:rsidR="00E52B8C" w:rsidRPr="00E52B8C" w:rsidRDefault="00E52B8C" w:rsidP="00E52B8C">
            <w:pPr>
              <w:pStyle w:val="ListParagraph"/>
              <w:rPr>
                <w:rFonts w:ascii="Arial" w:hAnsi="Arial" w:cs="Arial"/>
                <w:sz w:val="18"/>
                <w:szCs w:val="18"/>
              </w:rPr>
            </w:pPr>
            <w:r w:rsidRPr="00E52B8C">
              <w:rPr>
                <w:rFonts w:ascii="Arial" w:hAnsi="Arial" w:cs="Arial"/>
                <w:sz w:val="18"/>
                <w:szCs w:val="18"/>
              </w:rPr>
              <w:t xml:space="preserve">c) </w:t>
            </w:r>
            <w:r w:rsidRPr="00E52B8C">
              <w:rPr>
                <w:rFonts w:ascii="Arial" w:hAnsi="Arial" w:cs="Arial"/>
                <w:sz w:val="18"/>
                <w:szCs w:val="18"/>
              </w:rPr>
              <w:tab/>
              <w:t>Datagram Congestion Control Protocol (</w:t>
            </w:r>
            <w:r w:rsidRPr="00E52B8C">
              <w:rPr>
                <w:rFonts w:ascii="Arial" w:hAnsi="Arial" w:cs="Arial"/>
                <w:b/>
                <w:sz w:val="18"/>
                <w:szCs w:val="18"/>
              </w:rPr>
              <w:t>DCCP</w:t>
            </w:r>
            <w:r w:rsidRPr="00E52B8C">
              <w:rPr>
                <w:rFonts w:ascii="Arial" w:hAnsi="Arial" w:cs="Arial"/>
                <w:sz w:val="18"/>
                <w:szCs w:val="18"/>
              </w:rPr>
              <w:t>), IP "Protocol" field decimal "33"; see IETF RFC 4340</w:t>
            </w:r>
            <w:r w:rsidRPr="00E52B8C" w:rsidDel="00FB0DE5">
              <w:rPr>
                <w:rFonts w:ascii="Arial" w:hAnsi="Arial" w:cs="Arial"/>
                <w:i/>
                <w:sz w:val="18"/>
                <w:szCs w:val="18"/>
              </w:rPr>
              <w:t xml:space="preserve"> </w:t>
            </w:r>
            <w:r w:rsidRPr="00E52B8C">
              <w:rPr>
                <w:rFonts w:ascii="Arial" w:hAnsi="Arial" w:cs="Arial"/>
                <w:sz w:val="18"/>
                <w:szCs w:val="18"/>
              </w:rPr>
              <w:t>[30].</w:t>
            </w:r>
          </w:p>
          <w:p w14:paraId="025D0B24" w14:textId="42E70AEB" w:rsidR="00E52B8C" w:rsidRPr="00E52B8C" w:rsidRDefault="00E52B8C" w:rsidP="00E52B8C">
            <w:pPr>
              <w:pStyle w:val="ListParagraph"/>
              <w:rPr>
                <w:rFonts w:ascii="Arial" w:hAnsi="Arial" w:cs="Arial"/>
                <w:sz w:val="18"/>
                <w:szCs w:val="18"/>
              </w:rPr>
            </w:pPr>
            <w:r w:rsidRPr="00E52B8C">
              <w:rPr>
                <w:rFonts w:ascii="Arial" w:hAnsi="Arial" w:cs="Arial"/>
                <w:sz w:val="18"/>
                <w:szCs w:val="18"/>
              </w:rPr>
              <w:t xml:space="preserve">d) </w:t>
            </w:r>
            <w:r w:rsidRPr="00E52B8C">
              <w:rPr>
                <w:rFonts w:ascii="Arial" w:hAnsi="Arial" w:cs="Arial"/>
                <w:sz w:val="18"/>
                <w:szCs w:val="18"/>
              </w:rPr>
              <w:tab/>
              <w:t>Stream Control Transmission Protocol (</w:t>
            </w:r>
            <w:r w:rsidRPr="00E52B8C">
              <w:rPr>
                <w:rFonts w:ascii="Arial" w:hAnsi="Arial" w:cs="Arial"/>
                <w:b/>
                <w:sz w:val="18"/>
                <w:szCs w:val="18"/>
              </w:rPr>
              <w:t>SCTP</w:t>
            </w:r>
            <w:r w:rsidRPr="00E52B8C">
              <w:rPr>
                <w:rFonts w:ascii="Arial" w:hAnsi="Arial" w:cs="Arial"/>
                <w:sz w:val="18"/>
                <w:szCs w:val="18"/>
              </w:rPr>
              <w:t>), IP "Protocol" field decimal "132"; see IETF RFC 4960</w:t>
            </w:r>
            <w:r w:rsidRPr="00E52B8C" w:rsidDel="00C138B8">
              <w:rPr>
                <w:rFonts w:ascii="Arial" w:hAnsi="Arial" w:cs="Arial"/>
                <w:sz w:val="18"/>
                <w:szCs w:val="18"/>
              </w:rPr>
              <w:t xml:space="preserve"> </w:t>
            </w:r>
            <w:r w:rsidRPr="00E52B8C">
              <w:rPr>
                <w:rFonts w:ascii="Arial" w:hAnsi="Arial" w:cs="Arial"/>
                <w:sz w:val="18"/>
                <w:szCs w:val="18"/>
              </w:rPr>
              <w:t>[31].</w:t>
            </w:r>
          </w:p>
          <w:p w14:paraId="219432D0" w14:textId="5EDEAE28" w:rsidR="00F80CC4" w:rsidRDefault="00F80CC4" w:rsidP="00094580">
            <w:pPr>
              <w:pStyle w:val="TAL"/>
            </w:pPr>
            <w:r>
              <w:t xml:space="preserve">For further details on Layer four protocols, see </w:t>
            </w:r>
            <w:r w:rsidRPr="00CF7EBC">
              <w:t>IANA</w:t>
            </w:r>
            <w:r w:rsidRPr="0025309B">
              <w:rPr>
                <w:i/>
              </w:rPr>
              <w:t xml:space="preserve"> </w:t>
            </w:r>
            <w:r>
              <w:t>[32].</w:t>
            </w:r>
          </w:p>
        </w:tc>
        <w:tc>
          <w:tcPr>
            <w:tcW w:w="708" w:type="dxa"/>
          </w:tcPr>
          <w:p w14:paraId="4D6E06F1" w14:textId="77777777" w:rsidR="00F80CC4" w:rsidRDefault="00F80CC4" w:rsidP="00094580">
            <w:pPr>
              <w:pStyle w:val="TAL"/>
            </w:pPr>
            <w:r>
              <w:t>C</w:t>
            </w:r>
          </w:p>
        </w:tc>
      </w:tr>
      <w:tr w:rsidR="00F80CC4" w14:paraId="1E7A59E2" w14:textId="77777777" w:rsidTr="00094580">
        <w:tc>
          <w:tcPr>
            <w:tcW w:w="2335" w:type="dxa"/>
          </w:tcPr>
          <w:p w14:paraId="3EA872CA" w14:textId="4FD51BE5" w:rsidR="00F80CC4" w:rsidRDefault="00F80CC4" w:rsidP="00094580">
            <w:pPr>
              <w:pStyle w:val="TAL"/>
              <w:jc w:val="both"/>
            </w:pPr>
            <w:r>
              <w:t>destinationI</w:t>
            </w:r>
            <w:r w:rsidR="006927DD">
              <w:t>P</w:t>
            </w:r>
            <w:r>
              <w:t>Address</w:t>
            </w:r>
          </w:p>
        </w:tc>
        <w:tc>
          <w:tcPr>
            <w:tcW w:w="6879" w:type="dxa"/>
          </w:tcPr>
          <w:p w14:paraId="5F48731E" w14:textId="1774DDA9" w:rsidR="00F80CC4" w:rsidRDefault="00F80CC4" w:rsidP="00094580">
            <w:pPr>
              <w:pStyle w:val="TAL"/>
            </w:pPr>
            <w:r>
              <w:t xml:space="preserve">Shall contain the destination address of the packet from the 32-bit </w:t>
            </w:r>
            <w:r w:rsidR="00F47DCF">
              <w:rPr>
                <w:i/>
              </w:rPr>
              <w:t>"</w:t>
            </w:r>
            <w:r>
              <w:rPr>
                <w:i/>
              </w:rPr>
              <w:t>Destination</w:t>
            </w:r>
            <w:r w:rsidRPr="00AA76BD">
              <w:rPr>
                <w:i/>
              </w:rPr>
              <w:t xml:space="preserve"> Address</w:t>
            </w:r>
            <w:r w:rsidR="00F47DCF">
              <w:rPr>
                <w:i/>
              </w:rPr>
              <w:t>"</w:t>
            </w:r>
            <w:r>
              <w:t xml:space="preserve"> field in IPv4, as defined in IETF RFC 791 [34], or from the 128-bit </w:t>
            </w:r>
            <w:r w:rsidR="00F47DCF">
              <w:rPr>
                <w:i/>
              </w:rPr>
              <w:t>"</w:t>
            </w:r>
            <w:r>
              <w:rPr>
                <w:i/>
              </w:rPr>
              <w:t>Destination</w:t>
            </w:r>
            <w:r w:rsidRPr="00AA76BD">
              <w:rPr>
                <w:i/>
              </w:rPr>
              <w:t xml:space="preserve"> Address</w:t>
            </w:r>
            <w:r w:rsidR="00F47DCF">
              <w:rPr>
                <w:i/>
              </w:rPr>
              <w:t>"</w:t>
            </w:r>
            <w:r>
              <w:t xml:space="preserve"> field, as defined in IETF RFC 2460 [27].</w:t>
            </w:r>
          </w:p>
        </w:tc>
        <w:tc>
          <w:tcPr>
            <w:tcW w:w="708" w:type="dxa"/>
          </w:tcPr>
          <w:p w14:paraId="79752787" w14:textId="77777777" w:rsidR="00F80CC4" w:rsidRDefault="00F80CC4" w:rsidP="00094580">
            <w:pPr>
              <w:pStyle w:val="TAL"/>
            </w:pPr>
            <w:r>
              <w:t>M</w:t>
            </w:r>
          </w:p>
        </w:tc>
      </w:tr>
      <w:tr w:rsidR="00F80CC4" w14:paraId="6B9BAA97" w14:textId="77777777" w:rsidTr="00094580">
        <w:tc>
          <w:tcPr>
            <w:tcW w:w="2335" w:type="dxa"/>
          </w:tcPr>
          <w:p w14:paraId="56D7060C" w14:textId="3D9C0C20" w:rsidR="00F80CC4" w:rsidRDefault="00F80CC4" w:rsidP="00094580">
            <w:pPr>
              <w:pStyle w:val="TAL"/>
              <w:jc w:val="both"/>
            </w:pPr>
            <w:r>
              <w:t>destinationPort</w:t>
            </w:r>
          </w:p>
        </w:tc>
        <w:tc>
          <w:tcPr>
            <w:tcW w:w="6879" w:type="dxa"/>
          </w:tcPr>
          <w:p w14:paraId="120FD720" w14:textId="099B8E51" w:rsidR="00F80CC4" w:rsidRDefault="00F80CC4" w:rsidP="00094580">
            <w:pPr>
              <w:pStyle w:val="TAL"/>
            </w:pPr>
            <w:r>
              <w:t xml:space="preserve">Shall contain the </w:t>
            </w:r>
            <w:r w:rsidR="00F47DCF">
              <w:rPr>
                <w:i/>
              </w:rPr>
              <w:t>"</w:t>
            </w:r>
            <w:r>
              <w:rPr>
                <w:i/>
              </w:rPr>
              <w:t>Destination</w:t>
            </w:r>
            <w:r w:rsidRPr="007008BB">
              <w:rPr>
                <w:i/>
              </w:rPr>
              <w:t xml:space="preserve"> Port</w:t>
            </w:r>
            <w:r w:rsidR="00F47DCF">
              <w:t>"</w:t>
            </w:r>
            <w:r>
              <w:t xml:space="preserve"> number that indicates an application or service running on top of the transport, if the </w:t>
            </w:r>
            <w:r w:rsidR="00F47DCF">
              <w:rPr>
                <w:i/>
              </w:rPr>
              <w:t>"</w:t>
            </w:r>
            <w:r w:rsidRPr="00495C13">
              <w:rPr>
                <w:i/>
              </w:rPr>
              <w:t>Protocol</w:t>
            </w:r>
            <w:r w:rsidR="00F47DCF">
              <w:rPr>
                <w:i/>
              </w:rPr>
              <w:t>"</w:t>
            </w:r>
            <w:r>
              <w:t xml:space="preserve"> IP field (see the </w:t>
            </w:r>
            <w:r w:rsidRPr="00F773EB">
              <w:rPr>
                <w:i/>
              </w:rPr>
              <w:t>nextLayerProtocol</w:t>
            </w:r>
            <w:r>
              <w:t xml:space="preserve"> field below in this table) is one of:</w:t>
            </w:r>
          </w:p>
          <w:p w14:paraId="79176351" w14:textId="77777777" w:rsidR="001C60A9" w:rsidRPr="00E52B8C" w:rsidRDefault="001C60A9" w:rsidP="001C60A9">
            <w:pPr>
              <w:pStyle w:val="ListParagraph"/>
              <w:rPr>
                <w:rFonts w:ascii="Arial" w:hAnsi="Arial" w:cs="Arial"/>
                <w:sz w:val="18"/>
                <w:szCs w:val="18"/>
              </w:rPr>
            </w:pPr>
            <w:r w:rsidRPr="00E52B8C">
              <w:rPr>
                <w:rFonts w:ascii="Arial" w:hAnsi="Arial" w:cs="Arial"/>
                <w:sz w:val="18"/>
                <w:szCs w:val="18"/>
              </w:rPr>
              <w:t xml:space="preserve">a) </w:t>
            </w:r>
            <w:r w:rsidRPr="00E52B8C">
              <w:rPr>
                <w:rFonts w:ascii="Arial" w:hAnsi="Arial" w:cs="Arial"/>
                <w:sz w:val="18"/>
                <w:szCs w:val="18"/>
              </w:rPr>
              <w:tab/>
              <w:t>Transmission Control Protocol (</w:t>
            </w:r>
            <w:r w:rsidRPr="00E52B8C">
              <w:rPr>
                <w:rFonts w:ascii="Arial" w:hAnsi="Arial" w:cs="Arial"/>
                <w:b/>
                <w:sz w:val="18"/>
                <w:szCs w:val="18"/>
              </w:rPr>
              <w:t>TCP</w:t>
            </w:r>
            <w:r w:rsidRPr="00E52B8C">
              <w:rPr>
                <w:rFonts w:ascii="Arial" w:hAnsi="Arial" w:cs="Arial"/>
                <w:sz w:val="18"/>
                <w:szCs w:val="18"/>
              </w:rPr>
              <w:t>), IP "Protocol" field decimal "6"; see IETF RFC 793</w:t>
            </w:r>
            <w:r w:rsidRPr="00E52B8C" w:rsidDel="00C138B8">
              <w:rPr>
                <w:rFonts w:ascii="Arial" w:hAnsi="Arial" w:cs="Arial"/>
                <w:i/>
                <w:sz w:val="18"/>
                <w:szCs w:val="18"/>
              </w:rPr>
              <w:t xml:space="preserve"> </w:t>
            </w:r>
            <w:r w:rsidRPr="00E52B8C">
              <w:rPr>
                <w:rFonts w:ascii="Arial" w:hAnsi="Arial" w:cs="Arial"/>
                <w:sz w:val="18"/>
                <w:szCs w:val="18"/>
              </w:rPr>
              <w:t>[28].</w:t>
            </w:r>
          </w:p>
          <w:p w14:paraId="114A0653" w14:textId="77777777" w:rsidR="001C60A9" w:rsidRPr="00E52B8C" w:rsidRDefault="001C60A9" w:rsidP="001C60A9">
            <w:pPr>
              <w:pStyle w:val="ListParagraph"/>
              <w:rPr>
                <w:rFonts w:ascii="Arial" w:hAnsi="Arial" w:cs="Arial"/>
                <w:sz w:val="18"/>
                <w:szCs w:val="18"/>
              </w:rPr>
            </w:pPr>
            <w:r w:rsidRPr="00E52B8C">
              <w:rPr>
                <w:rFonts w:ascii="Arial" w:hAnsi="Arial" w:cs="Arial"/>
                <w:sz w:val="18"/>
                <w:szCs w:val="18"/>
              </w:rPr>
              <w:t xml:space="preserve">b) </w:t>
            </w:r>
            <w:r w:rsidRPr="00E52B8C">
              <w:rPr>
                <w:rFonts w:ascii="Arial" w:hAnsi="Arial" w:cs="Arial"/>
                <w:sz w:val="18"/>
                <w:szCs w:val="18"/>
              </w:rPr>
              <w:tab/>
              <w:t>User Datagram Protocol (</w:t>
            </w:r>
            <w:r w:rsidRPr="00E52B8C">
              <w:rPr>
                <w:rFonts w:ascii="Arial" w:hAnsi="Arial" w:cs="Arial"/>
                <w:b/>
                <w:sz w:val="18"/>
                <w:szCs w:val="18"/>
              </w:rPr>
              <w:t>UDP</w:t>
            </w:r>
            <w:r w:rsidRPr="00E52B8C">
              <w:rPr>
                <w:rFonts w:ascii="Arial" w:hAnsi="Arial" w:cs="Arial"/>
                <w:sz w:val="18"/>
                <w:szCs w:val="18"/>
              </w:rPr>
              <w:t>), IP "Protocol" field decimal "17"; see IETF RFC 768</w:t>
            </w:r>
            <w:r w:rsidRPr="00E52B8C" w:rsidDel="00FB0DE5">
              <w:rPr>
                <w:rFonts w:ascii="Arial" w:hAnsi="Arial" w:cs="Arial"/>
                <w:i/>
                <w:sz w:val="18"/>
                <w:szCs w:val="18"/>
              </w:rPr>
              <w:t xml:space="preserve"> </w:t>
            </w:r>
            <w:r w:rsidRPr="00E52B8C">
              <w:rPr>
                <w:rFonts w:ascii="Arial" w:hAnsi="Arial" w:cs="Arial"/>
                <w:sz w:val="18"/>
                <w:szCs w:val="18"/>
              </w:rPr>
              <w:t>[29].</w:t>
            </w:r>
          </w:p>
          <w:p w14:paraId="5FE16735" w14:textId="77777777" w:rsidR="001C60A9" w:rsidRPr="00E52B8C" w:rsidRDefault="001C60A9" w:rsidP="001C60A9">
            <w:pPr>
              <w:pStyle w:val="ListParagraph"/>
              <w:rPr>
                <w:rFonts w:ascii="Arial" w:hAnsi="Arial" w:cs="Arial"/>
                <w:sz w:val="18"/>
                <w:szCs w:val="18"/>
              </w:rPr>
            </w:pPr>
            <w:r w:rsidRPr="00E52B8C">
              <w:rPr>
                <w:rFonts w:ascii="Arial" w:hAnsi="Arial" w:cs="Arial"/>
                <w:sz w:val="18"/>
                <w:szCs w:val="18"/>
              </w:rPr>
              <w:t xml:space="preserve">c) </w:t>
            </w:r>
            <w:r w:rsidRPr="00E52B8C">
              <w:rPr>
                <w:rFonts w:ascii="Arial" w:hAnsi="Arial" w:cs="Arial"/>
                <w:sz w:val="18"/>
                <w:szCs w:val="18"/>
              </w:rPr>
              <w:tab/>
              <w:t>Datagram Congestion Control Protocol (</w:t>
            </w:r>
            <w:r w:rsidRPr="00E52B8C">
              <w:rPr>
                <w:rFonts w:ascii="Arial" w:hAnsi="Arial" w:cs="Arial"/>
                <w:b/>
                <w:sz w:val="18"/>
                <w:szCs w:val="18"/>
              </w:rPr>
              <w:t>DCCP</w:t>
            </w:r>
            <w:r w:rsidRPr="00E52B8C">
              <w:rPr>
                <w:rFonts w:ascii="Arial" w:hAnsi="Arial" w:cs="Arial"/>
                <w:sz w:val="18"/>
                <w:szCs w:val="18"/>
              </w:rPr>
              <w:t>), IP "Protocol" field decimal "33"; see IETF RFC 4340</w:t>
            </w:r>
            <w:r w:rsidRPr="00E52B8C" w:rsidDel="00FB0DE5">
              <w:rPr>
                <w:rFonts w:ascii="Arial" w:hAnsi="Arial" w:cs="Arial"/>
                <w:i/>
                <w:sz w:val="18"/>
                <w:szCs w:val="18"/>
              </w:rPr>
              <w:t xml:space="preserve"> </w:t>
            </w:r>
            <w:r w:rsidRPr="00E52B8C">
              <w:rPr>
                <w:rFonts w:ascii="Arial" w:hAnsi="Arial" w:cs="Arial"/>
                <w:sz w:val="18"/>
                <w:szCs w:val="18"/>
              </w:rPr>
              <w:t>[30].</w:t>
            </w:r>
          </w:p>
          <w:p w14:paraId="654139EA" w14:textId="77777777" w:rsidR="001C60A9" w:rsidRPr="00E52B8C" w:rsidRDefault="001C60A9" w:rsidP="001C60A9">
            <w:pPr>
              <w:pStyle w:val="ListParagraph"/>
              <w:rPr>
                <w:rFonts w:ascii="Arial" w:hAnsi="Arial" w:cs="Arial"/>
                <w:sz w:val="18"/>
                <w:szCs w:val="18"/>
              </w:rPr>
            </w:pPr>
            <w:r w:rsidRPr="00E52B8C">
              <w:rPr>
                <w:rFonts w:ascii="Arial" w:hAnsi="Arial" w:cs="Arial"/>
                <w:sz w:val="18"/>
                <w:szCs w:val="18"/>
              </w:rPr>
              <w:t xml:space="preserve">d) </w:t>
            </w:r>
            <w:r w:rsidRPr="00E52B8C">
              <w:rPr>
                <w:rFonts w:ascii="Arial" w:hAnsi="Arial" w:cs="Arial"/>
                <w:sz w:val="18"/>
                <w:szCs w:val="18"/>
              </w:rPr>
              <w:tab/>
              <w:t>Stream Control Transmission Protocol (</w:t>
            </w:r>
            <w:r w:rsidRPr="00E52B8C">
              <w:rPr>
                <w:rFonts w:ascii="Arial" w:hAnsi="Arial" w:cs="Arial"/>
                <w:b/>
                <w:sz w:val="18"/>
                <w:szCs w:val="18"/>
              </w:rPr>
              <w:t>SCTP</w:t>
            </w:r>
            <w:r w:rsidRPr="00E52B8C">
              <w:rPr>
                <w:rFonts w:ascii="Arial" w:hAnsi="Arial" w:cs="Arial"/>
                <w:sz w:val="18"/>
                <w:szCs w:val="18"/>
              </w:rPr>
              <w:t>), IP "Protocol" field decimal "132"; see IETF RFC 4960</w:t>
            </w:r>
            <w:r w:rsidRPr="00E52B8C" w:rsidDel="00C138B8">
              <w:rPr>
                <w:rFonts w:ascii="Arial" w:hAnsi="Arial" w:cs="Arial"/>
                <w:sz w:val="18"/>
                <w:szCs w:val="18"/>
              </w:rPr>
              <w:t xml:space="preserve"> </w:t>
            </w:r>
            <w:r w:rsidRPr="00E52B8C">
              <w:rPr>
                <w:rFonts w:ascii="Arial" w:hAnsi="Arial" w:cs="Arial"/>
                <w:sz w:val="18"/>
                <w:szCs w:val="18"/>
              </w:rPr>
              <w:t>[31].</w:t>
            </w:r>
          </w:p>
          <w:p w14:paraId="6B170D92" w14:textId="7010FCBB" w:rsidR="00F80CC4" w:rsidRDefault="00F80CC4" w:rsidP="00094580">
            <w:pPr>
              <w:pStyle w:val="TAL"/>
            </w:pPr>
            <w:r>
              <w:t xml:space="preserve">For further details on Layer four protocols, see </w:t>
            </w:r>
            <w:r w:rsidRPr="00CF7EBC">
              <w:t>IANA</w:t>
            </w:r>
            <w:r w:rsidRPr="00F773EB">
              <w:rPr>
                <w:i/>
              </w:rPr>
              <w:t xml:space="preserve"> </w:t>
            </w:r>
            <w:r>
              <w:t>[32].</w:t>
            </w:r>
          </w:p>
        </w:tc>
        <w:tc>
          <w:tcPr>
            <w:tcW w:w="708" w:type="dxa"/>
          </w:tcPr>
          <w:p w14:paraId="6E70773F" w14:textId="77777777" w:rsidR="00F80CC4" w:rsidRDefault="00F80CC4" w:rsidP="00094580">
            <w:pPr>
              <w:pStyle w:val="TAL"/>
            </w:pPr>
            <w:r>
              <w:t>C</w:t>
            </w:r>
          </w:p>
        </w:tc>
      </w:tr>
      <w:tr w:rsidR="00F80CC4" w14:paraId="400AF557" w14:textId="77777777" w:rsidTr="00094580">
        <w:tc>
          <w:tcPr>
            <w:tcW w:w="2335" w:type="dxa"/>
          </w:tcPr>
          <w:p w14:paraId="4DEC42B0" w14:textId="184A19B0" w:rsidR="00F80CC4" w:rsidRDefault="006927DD" w:rsidP="00094580">
            <w:pPr>
              <w:pStyle w:val="TAL"/>
              <w:jc w:val="both"/>
            </w:pPr>
            <w:r>
              <w:t>n</w:t>
            </w:r>
            <w:r w:rsidR="00F80CC4">
              <w:t>extLayerProtocol</w:t>
            </w:r>
          </w:p>
        </w:tc>
        <w:tc>
          <w:tcPr>
            <w:tcW w:w="6879" w:type="dxa"/>
          </w:tcPr>
          <w:p w14:paraId="7BC74010" w14:textId="19812A34" w:rsidR="00F80CC4" w:rsidRDefault="00F80CC4" w:rsidP="00094580">
            <w:pPr>
              <w:pStyle w:val="TAL"/>
            </w:pPr>
            <w:r>
              <w:t xml:space="preserve">Shall contain the contents of the IP </w:t>
            </w:r>
            <w:r w:rsidR="00F47DCF">
              <w:rPr>
                <w:i/>
              </w:rPr>
              <w:t>"</w:t>
            </w:r>
            <w:r w:rsidRPr="009D7FA9">
              <w:rPr>
                <w:i/>
              </w:rPr>
              <w:t>Protocol</w:t>
            </w:r>
            <w:r w:rsidR="00F47DCF">
              <w:rPr>
                <w:i/>
              </w:rPr>
              <w:t>"</w:t>
            </w:r>
            <w:r>
              <w:t xml:space="preserve"> field as defined in IETF RFC 791 [34] (bits 72..79 in the IP header), and is one of the assigned Internet protocol numbers defined in </w:t>
            </w:r>
            <w:r w:rsidRPr="00F773EB">
              <w:rPr>
                <w:i/>
              </w:rPr>
              <w:t xml:space="preserve">IANA </w:t>
            </w:r>
            <w:r>
              <w:t>[32].</w:t>
            </w:r>
          </w:p>
        </w:tc>
        <w:tc>
          <w:tcPr>
            <w:tcW w:w="708" w:type="dxa"/>
          </w:tcPr>
          <w:p w14:paraId="25F195C2" w14:textId="77777777" w:rsidR="00F80CC4" w:rsidRDefault="00F80CC4" w:rsidP="00094580">
            <w:pPr>
              <w:pStyle w:val="TAL"/>
            </w:pPr>
            <w:r>
              <w:t>M</w:t>
            </w:r>
          </w:p>
        </w:tc>
      </w:tr>
      <w:tr w:rsidR="00F80CC4" w14:paraId="7670ADD2" w14:textId="77777777" w:rsidTr="00094580">
        <w:tc>
          <w:tcPr>
            <w:tcW w:w="2335" w:type="dxa"/>
          </w:tcPr>
          <w:p w14:paraId="7F72D77A" w14:textId="7347A17E" w:rsidR="00F80CC4" w:rsidRDefault="006927DD" w:rsidP="00094580">
            <w:pPr>
              <w:pStyle w:val="TAL"/>
              <w:jc w:val="both"/>
            </w:pPr>
            <w:r>
              <w:t>iPv6</w:t>
            </w:r>
            <w:r w:rsidR="00F80CC4">
              <w:t>flowLabel</w:t>
            </w:r>
          </w:p>
        </w:tc>
        <w:tc>
          <w:tcPr>
            <w:tcW w:w="6879" w:type="dxa"/>
          </w:tcPr>
          <w:p w14:paraId="73C17175" w14:textId="2E8650CC" w:rsidR="00F80CC4" w:rsidRDefault="00F80CC4" w:rsidP="001C60A9">
            <w:pPr>
              <w:pStyle w:val="TAL"/>
            </w:pPr>
            <w:r>
              <w:t xml:space="preserve">If the IP addresses in the report are IPv6, this field shall contain the 20-bit IPv6 </w:t>
            </w:r>
            <w:r w:rsidR="00F47DCF">
              <w:t>"</w:t>
            </w:r>
            <w:r>
              <w:t>Flow Label</w:t>
            </w:r>
            <w:r w:rsidR="00F47DCF">
              <w:t>"</w:t>
            </w:r>
            <w:r>
              <w:t xml:space="preserve"> as defined in:</w:t>
            </w:r>
          </w:p>
          <w:p w14:paraId="71D6604C" w14:textId="707D7196" w:rsidR="001C60A9" w:rsidRDefault="001C60A9" w:rsidP="001C60A9">
            <w:pPr>
              <w:pStyle w:val="B1"/>
              <w:spacing w:after="0"/>
            </w:pPr>
            <w:r>
              <w:t>-</w:t>
            </w:r>
            <w:r w:rsidRPr="00E52B8C">
              <w:rPr>
                <w:rFonts w:ascii="Arial" w:hAnsi="Arial" w:cs="Arial"/>
                <w:sz w:val="18"/>
                <w:szCs w:val="18"/>
              </w:rPr>
              <w:tab/>
            </w:r>
            <w:r w:rsidRPr="00020C2C">
              <w:t xml:space="preserve">IPv6 </w:t>
            </w:r>
            <w:r w:rsidRPr="003B62A2">
              <w:t>IETF</w:t>
            </w:r>
            <w:r w:rsidRPr="0025309B">
              <w:t xml:space="preserve"> RFC 2460</w:t>
            </w:r>
            <w:r>
              <w:t xml:space="preserve"> [27], and</w:t>
            </w:r>
          </w:p>
          <w:p w14:paraId="7D4B6EB1" w14:textId="7BB9C85C" w:rsidR="00F80CC4" w:rsidRDefault="001C60A9" w:rsidP="001C60A9">
            <w:pPr>
              <w:pStyle w:val="B1"/>
              <w:spacing w:after="0"/>
            </w:pPr>
            <w:r>
              <w:t>-</w:t>
            </w:r>
            <w:r w:rsidRPr="00E52B8C">
              <w:rPr>
                <w:rFonts w:ascii="Arial" w:hAnsi="Arial" w:cs="Arial"/>
                <w:sz w:val="18"/>
                <w:szCs w:val="18"/>
              </w:rPr>
              <w:tab/>
            </w:r>
            <w:r w:rsidRPr="00020C2C">
              <w:t>IPV6 Flow Label Specification</w:t>
            </w:r>
            <w:r w:rsidRPr="003B62A2">
              <w:t xml:space="preserve"> </w:t>
            </w:r>
            <w:r w:rsidRPr="00D0289B">
              <w:t>IETF RFC 6437</w:t>
            </w:r>
            <w:r>
              <w:t xml:space="preserve"> [33].</w:t>
            </w:r>
          </w:p>
        </w:tc>
        <w:tc>
          <w:tcPr>
            <w:tcW w:w="708" w:type="dxa"/>
          </w:tcPr>
          <w:p w14:paraId="51E26CB1" w14:textId="77777777" w:rsidR="00F80CC4" w:rsidRDefault="00F80CC4" w:rsidP="00094580">
            <w:pPr>
              <w:pStyle w:val="TAL"/>
            </w:pPr>
            <w:r>
              <w:t>C</w:t>
            </w:r>
          </w:p>
        </w:tc>
      </w:tr>
      <w:tr w:rsidR="00F80CC4" w14:paraId="1069A2F5" w14:textId="77777777" w:rsidTr="00094580">
        <w:tc>
          <w:tcPr>
            <w:tcW w:w="2335" w:type="dxa"/>
          </w:tcPr>
          <w:p w14:paraId="5BC9443A" w14:textId="77777777" w:rsidR="00F80CC4" w:rsidRDefault="00F80CC4" w:rsidP="00094580">
            <w:pPr>
              <w:pStyle w:val="TAL"/>
              <w:jc w:val="both"/>
            </w:pPr>
            <w:r>
              <w:t>direction</w:t>
            </w:r>
          </w:p>
        </w:tc>
        <w:tc>
          <w:tcPr>
            <w:tcW w:w="6879" w:type="dxa"/>
          </w:tcPr>
          <w:p w14:paraId="534B577C" w14:textId="3948B68E" w:rsidR="00F80CC4" w:rsidRDefault="00F80CC4" w:rsidP="00094580">
            <w:pPr>
              <w:pStyle w:val="TAL"/>
            </w:pPr>
            <w:r>
              <w:t xml:space="preserve">Shall contain the direction of the intercepted packet, and it indicates either </w:t>
            </w:r>
            <w:r w:rsidR="00F47DCF">
              <w:t>"</w:t>
            </w:r>
            <w:r>
              <w:t>from target</w:t>
            </w:r>
            <w:r w:rsidR="00F47DCF">
              <w:t>"</w:t>
            </w:r>
            <w:r>
              <w:t xml:space="preserve"> or </w:t>
            </w:r>
            <w:r w:rsidR="00F47DCF">
              <w:t>"</w:t>
            </w:r>
            <w:r>
              <w:t>to target.</w:t>
            </w:r>
            <w:r w:rsidR="00F47DCF">
              <w:t>"</w:t>
            </w:r>
          </w:p>
        </w:tc>
        <w:tc>
          <w:tcPr>
            <w:tcW w:w="708" w:type="dxa"/>
          </w:tcPr>
          <w:p w14:paraId="0C6817E7" w14:textId="77777777" w:rsidR="00F80CC4" w:rsidRDefault="00F80CC4" w:rsidP="00094580">
            <w:pPr>
              <w:pStyle w:val="TAL"/>
            </w:pPr>
            <w:r>
              <w:t>M</w:t>
            </w:r>
          </w:p>
        </w:tc>
      </w:tr>
      <w:tr w:rsidR="00F80CC4" w14:paraId="7EECAFA8" w14:textId="77777777" w:rsidTr="00094580">
        <w:tc>
          <w:tcPr>
            <w:tcW w:w="2335" w:type="dxa"/>
          </w:tcPr>
          <w:p w14:paraId="3F9D40A9" w14:textId="77777777" w:rsidR="00F80CC4" w:rsidRDefault="00F80CC4" w:rsidP="00094580">
            <w:pPr>
              <w:pStyle w:val="TAL"/>
              <w:jc w:val="both"/>
            </w:pPr>
            <w:r>
              <w:t>packetSize</w:t>
            </w:r>
          </w:p>
        </w:tc>
        <w:tc>
          <w:tcPr>
            <w:tcW w:w="6879" w:type="dxa"/>
          </w:tcPr>
          <w:p w14:paraId="0EC65AF4" w14:textId="612D171B" w:rsidR="00F80CC4" w:rsidRDefault="00F80CC4" w:rsidP="00094580">
            <w:pPr>
              <w:pStyle w:val="TAL"/>
            </w:pPr>
            <w:r>
              <w:t xml:space="preserve">Shall contain the value of the </w:t>
            </w:r>
            <w:r w:rsidR="00F47DCF">
              <w:rPr>
                <w:i/>
              </w:rPr>
              <w:t>"</w:t>
            </w:r>
            <w:r w:rsidRPr="00495C13">
              <w:rPr>
                <w:i/>
              </w:rPr>
              <w:t>Total Length</w:t>
            </w:r>
            <w:r w:rsidR="00F47DCF">
              <w:t>"</w:t>
            </w:r>
            <w:r>
              <w:t xml:space="preserve"> IP header field if IPv4 is used, as defined in IETF RFC 791 [34], or the value of the </w:t>
            </w:r>
            <w:r w:rsidR="00F47DCF">
              <w:t>"</w:t>
            </w:r>
            <w:r w:rsidRPr="0025309B">
              <w:rPr>
                <w:i/>
              </w:rPr>
              <w:t>Payload Length</w:t>
            </w:r>
            <w:r w:rsidR="00F47DCF">
              <w:t>"</w:t>
            </w:r>
            <w:r>
              <w:t xml:space="preserve"> field if IPv6 is used, as defined in IETF RFC 2460 [27].</w:t>
            </w:r>
          </w:p>
        </w:tc>
        <w:tc>
          <w:tcPr>
            <w:tcW w:w="708" w:type="dxa"/>
          </w:tcPr>
          <w:p w14:paraId="6A9C0806" w14:textId="77777777" w:rsidR="00F80CC4" w:rsidRDefault="00F80CC4" w:rsidP="00094580">
            <w:pPr>
              <w:pStyle w:val="TAL"/>
            </w:pPr>
            <w:r>
              <w:t>M</w:t>
            </w:r>
          </w:p>
        </w:tc>
      </w:tr>
    </w:tbl>
    <w:p w14:paraId="591BCC4C" w14:textId="77777777" w:rsidR="00F80CC4" w:rsidRPr="00B321BF" w:rsidRDefault="00F80CC4" w:rsidP="00020C2C"/>
    <w:p w14:paraId="3C976061" w14:textId="490BBAB6" w:rsidR="00F80CC4" w:rsidRDefault="00F80CC4" w:rsidP="00F80CC4">
      <w:pPr>
        <w:pStyle w:val="Heading5"/>
      </w:pPr>
      <w:bookmarkStart w:id="86" w:name="_Toc153126656"/>
      <w:r>
        <w:lastRenderedPageBreak/>
        <w:t>6.2.3.</w:t>
      </w:r>
      <w:r w:rsidR="004D38BD">
        <w:t>5</w:t>
      </w:r>
      <w:r>
        <w:t>.4</w:t>
      </w:r>
      <w:r w:rsidR="00AE635B">
        <w:tab/>
      </w:r>
      <w:r>
        <w:t>Packet Data Summary Reporting (PDSR)</w:t>
      </w:r>
      <w:bookmarkEnd w:id="86"/>
    </w:p>
    <w:p w14:paraId="16594D6C" w14:textId="6D0161E2" w:rsidR="00F80CC4" w:rsidRDefault="00F80CC4" w:rsidP="00F80CC4">
      <w:pPr>
        <w:pStyle w:val="EditorsNote"/>
        <w:keepNext/>
        <w:ind w:left="0" w:firstLine="0"/>
        <w:jc w:val="both"/>
        <w:rPr>
          <w:color w:val="auto"/>
        </w:rPr>
      </w:pPr>
      <w:r>
        <w:rPr>
          <w:color w:val="auto"/>
        </w:rPr>
        <w:t>If the summary form of the packet data header reporting, i.e. PDSR, is used, the IRI-POI</w:t>
      </w:r>
      <w:r w:rsidR="00F47C47">
        <w:rPr>
          <w:color w:val="auto"/>
        </w:rPr>
        <w:t xml:space="preserve"> in the UPF</w:t>
      </w:r>
      <w:r>
        <w:rPr>
          <w:color w:val="auto"/>
        </w:rPr>
        <w:t xml:space="preserve"> extracts from each packet the following information, and aggregates it in summaries</w:t>
      </w:r>
      <w:r w:rsidR="00B321BF">
        <w:rPr>
          <w:color w:val="auto"/>
        </w:rPr>
        <w:t>.</w:t>
      </w:r>
    </w:p>
    <w:p w14:paraId="7AFBD616" w14:textId="1C56EC18" w:rsidR="00F80CC4" w:rsidRPr="001A1E56" w:rsidRDefault="00F80CC4" w:rsidP="00F80CC4">
      <w:pPr>
        <w:pStyle w:val="TH"/>
      </w:pPr>
      <w:r w:rsidRPr="001A1E56">
        <w:t xml:space="preserve">Table </w:t>
      </w:r>
      <w:r>
        <w:t>6</w:t>
      </w:r>
      <w:r w:rsidRPr="001A1E56">
        <w:t>.</w:t>
      </w:r>
      <w:r>
        <w:t>2.3-1</w:t>
      </w:r>
      <w:r w:rsidR="004457CD">
        <w:t>3</w:t>
      </w:r>
      <w:r>
        <w:t>:</w:t>
      </w:r>
      <w:r w:rsidRPr="001A1E56">
        <w:t xml:space="preserve"> </w:t>
      </w:r>
      <w:r w:rsidR="00601731">
        <w:t>PDSummaryReport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F80CC4" w14:paraId="3C403981" w14:textId="77777777" w:rsidTr="00094580">
        <w:trPr>
          <w:trHeight w:val="287"/>
          <w:jc w:val="center"/>
        </w:trPr>
        <w:tc>
          <w:tcPr>
            <w:tcW w:w="2335" w:type="dxa"/>
          </w:tcPr>
          <w:p w14:paraId="2A51107D" w14:textId="77777777" w:rsidR="00F80CC4" w:rsidRDefault="00F80CC4" w:rsidP="00094580">
            <w:pPr>
              <w:pStyle w:val="TAH"/>
            </w:pPr>
            <w:r>
              <w:t>Field name</w:t>
            </w:r>
          </w:p>
        </w:tc>
        <w:tc>
          <w:tcPr>
            <w:tcW w:w="6879" w:type="dxa"/>
          </w:tcPr>
          <w:p w14:paraId="02F2670D" w14:textId="77777777" w:rsidR="00F80CC4" w:rsidRDefault="00F80CC4" w:rsidP="00094580">
            <w:pPr>
              <w:pStyle w:val="TAH"/>
            </w:pPr>
            <w:r>
              <w:t>Description</w:t>
            </w:r>
          </w:p>
        </w:tc>
        <w:tc>
          <w:tcPr>
            <w:tcW w:w="708" w:type="dxa"/>
          </w:tcPr>
          <w:p w14:paraId="286816D2" w14:textId="77777777" w:rsidR="00F80CC4" w:rsidRDefault="00F80CC4" w:rsidP="00094580">
            <w:pPr>
              <w:pStyle w:val="TAH"/>
            </w:pPr>
            <w:r>
              <w:t>M/C/O</w:t>
            </w:r>
          </w:p>
        </w:tc>
      </w:tr>
      <w:tr w:rsidR="00F80CC4" w14:paraId="00791D88" w14:textId="77777777" w:rsidTr="00094580">
        <w:trPr>
          <w:jc w:val="center"/>
        </w:trPr>
        <w:tc>
          <w:tcPr>
            <w:tcW w:w="2335" w:type="dxa"/>
          </w:tcPr>
          <w:p w14:paraId="06EAD1B9" w14:textId="77777777" w:rsidR="00F80CC4" w:rsidRDefault="00F80CC4" w:rsidP="00094580">
            <w:pPr>
              <w:pStyle w:val="TAL"/>
              <w:jc w:val="both"/>
            </w:pPr>
            <w:r>
              <w:t>pDUSessionID</w:t>
            </w:r>
          </w:p>
        </w:tc>
        <w:tc>
          <w:tcPr>
            <w:tcW w:w="6879" w:type="dxa"/>
          </w:tcPr>
          <w:p w14:paraId="797C6119" w14:textId="4CDD4A98" w:rsidR="00F80CC4" w:rsidRDefault="00F80CC4" w:rsidP="00094580">
            <w:pPr>
              <w:pStyle w:val="TAL"/>
            </w:pPr>
            <w:r>
              <w:t>The PDU session ID received from the IRI-TF</w:t>
            </w:r>
            <w:r w:rsidR="00F47C47">
              <w:t xml:space="preserve"> in the SMF</w:t>
            </w:r>
            <w:r>
              <w:t>.</w:t>
            </w:r>
          </w:p>
        </w:tc>
        <w:tc>
          <w:tcPr>
            <w:tcW w:w="708" w:type="dxa"/>
          </w:tcPr>
          <w:p w14:paraId="33A5F372" w14:textId="77777777" w:rsidR="00F80CC4" w:rsidRDefault="00F80CC4" w:rsidP="00094580">
            <w:pPr>
              <w:pStyle w:val="TAL"/>
            </w:pPr>
            <w:r>
              <w:t>M</w:t>
            </w:r>
          </w:p>
        </w:tc>
      </w:tr>
      <w:tr w:rsidR="00F80CC4" w14:paraId="3F1FED36" w14:textId="77777777" w:rsidTr="00094580">
        <w:trPr>
          <w:jc w:val="center"/>
        </w:trPr>
        <w:tc>
          <w:tcPr>
            <w:tcW w:w="2335" w:type="dxa"/>
          </w:tcPr>
          <w:p w14:paraId="416E97F7" w14:textId="77777777" w:rsidR="00F80CC4" w:rsidRDefault="00F80CC4" w:rsidP="00094580">
            <w:pPr>
              <w:pStyle w:val="TAL"/>
              <w:jc w:val="both"/>
            </w:pPr>
            <w:r>
              <w:t>sourceIPAddress</w:t>
            </w:r>
          </w:p>
        </w:tc>
        <w:tc>
          <w:tcPr>
            <w:tcW w:w="6879" w:type="dxa"/>
          </w:tcPr>
          <w:p w14:paraId="4AC8A2FE" w14:textId="35352942" w:rsidR="00F80CC4" w:rsidRDefault="00F80CC4" w:rsidP="00094580">
            <w:pPr>
              <w:pStyle w:val="TAL"/>
            </w:pPr>
            <w:r>
              <w:t xml:space="preserve">Shall contain the source address of the packet from the 32-bit </w:t>
            </w:r>
            <w:r w:rsidR="00F47DCF">
              <w:rPr>
                <w:i/>
              </w:rPr>
              <w:t>"</w:t>
            </w:r>
            <w:r w:rsidRPr="00AA76BD">
              <w:rPr>
                <w:i/>
              </w:rPr>
              <w:t>Source Address</w:t>
            </w:r>
            <w:r w:rsidR="00F47DCF">
              <w:rPr>
                <w:i/>
              </w:rPr>
              <w:t>"</w:t>
            </w:r>
            <w:r>
              <w:t xml:space="preserve"> field in IPv4, as defined in IETF RFC 791 [34], or from the 128-bit </w:t>
            </w:r>
            <w:r w:rsidR="00F47DCF">
              <w:rPr>
                <w:i/>
              </w:rPr>
              <w:t>"</w:t>
            </w:r>
            <w:r w:rsidRPr="00AA76BD">
              <w:rPr>
                <w:i/>
              </w:rPr>
              <w:t>Source Address</w:t>
            </w:r>
            <w:r w:rsidR="00F47DCF">
              <w:rPr>
                <w:i/>
              </w:rPr>
              <w:t>"</w:t>
            </w:r>
            <w:r>
              <w:t xml:space="preserve"> field in IPv6, as defined in IETF RFC 2460 [27].</w:t>
            </w:r>
          </w:p>
        </w:tc>
        <w:tc>
          <w:tcPr>
            <w:tcW w:w="708" w:type="dxa"/>
          </w:tcPr>
          <w:p w14:paraId="0E21BB6D" w14:textId="77777777" w:rsidR="00F80CC4" w:rsidRDefault="00F80CC4" w:rsidP="00094580">
            <w:pPr>
              <w:pStyle w:val="TAL"/>
            </w:pPr>
            <w:r>
              <w:t>M</w:t>
            </w:r>
          </w:p>
        </w:tc>
      </w:tr>
      <w:tr w:rsidR="00F80CC4" w14:paraId="66FE2FFF" w14:textId="77777777" w:rsidTr="00094580">
        <w:trPr>
          <w:jc w:val="center"/>
        </w:trPr>
        <w:tc>
          <w:tcPr>
            <w:tcW w:w="2335" w:type="dxa"/>
          </w:tcPr>
          <w:p w14:paraId="46DBF554" w14:textId="6DC83BAB" w:rsidR="00F80CC4" w:rsidRDefault="00F80CC4" w:rsidP="00094580">
            <w:pPr>
              <w:pStyle w:val="TAL"/>
              <w:jc w:val="both"/>
            </w:pPr>
            <w:r>
              <w:t>sourcePort</w:t>
            </w:r>
          </w:p>
        </w:tc>
        <w:tc>
          <w:tcPr>
            <w:tcW w:w="6879" w:type="dxa"/>
          </w:tcPr>
          <w:p w14:paraId="7F5F60A4" w14:textId="756D9BCD" w:rsidR="00F80CC4" w:rsidRDefault="00F80CC4" w:rsidP="00094580">
            <w:pPr>
              <w:pStyle w:val="TAL"/>
            </w:pPr>
            <w:r>
              <w:t xml:space="preserve">Shall contain the </w:t>
            </w:r>
            <w:r w:rsidR="00F47DCF">
              <w:rPr>
                <w:i/>
              </w:rPr>
              <w:t>"</w:t>
            </w:r>
            <w:r w:rsidRPr="007008BB">
              <w:rPr>
                <w:i/>
              </w:rPr>
              <w:t>Source Port</w:t>
            </w:r>
            <w:r w:rsidR="00F47DCF">
              <w:t>"</w:t>
            </w:r>
            <w:r>
              <w:t xml:space="preserve"> number that indicates an application or service running on top of the transport, if the </w:t>
            </w:r>
            <w:r w:rsidR="00F47DCF">
              <w:rPr>
                <w:i/>
              </w:rPr>
              <w:t>"</w:t>
            </w:r>
            <w:r w:rsidRPr="00495C13">
              <w:rPr>
                <w:i/>
              </w:rPr>
              <w:t>Protocol</w:t>
            </w:r>
            <w:r w:rsidR="00F47DCF">
              <w:rPr>
                <w:i/>
              </w:rPr>
              <w:t>"</w:t>
            </w:r>
            <w:r>
              <w:t xml:space="preserve"> IP field (see the </w:t>
            </w:r>
            <w:r w:rsidRPr="00F773EB">
              <w:rPr>
                <w:i/>
              </w:rPr>
              <w:t>nextLayerProtocol</w:t>
            </w:r>
            <w:r>
              <w:t xml:space="preserve"> field below in this table) is one of:</w:t>
            </w:r>
          </w:p>
          <w:p w14:paraId="26621B61" w14:textId="77777777" w:rsidR="007518FA" w:rsidRPr="00E52B8C" w:rsidRDefault="007518FA" w:rsidP="007518FA">
            <w:pPr>
              <w:pStyle w:val="ListParagraph"/>
              <w:rPr>
                <w:rFonts w:ascii="Arial" w:hAnsi="Arial" w:cs="Arial"/>
                <w:sz w:val="18"/>
                <w:szCs w:val="18"/>
              </w:rPr>
            </w:pPr>
            <w:r w:rsidRPr="00E52B8C">
              <w:rPr>
                <w:rFonts w:ascii="Arial" w:hAnsi="Arial" w:cs="Arial"/>
                <w:sz w:val="18"/>
                <w:szCs w:val="18"/>
              </w:rPr>
              <w:t xml:space="preserve">a) </w:t>
            </w:r>
            <w:r w:rsidRPr="00E52B8C">
              <w:rPr>
                <w:rFonts w:ascii="Arial" w:hAnsi="Arial" w:cs="Arial"/>
                <w:sz w:val="18"/>
                <w:szCs w:val="18"/>
              </w:rPr>
              <w:tab/>
              <w:t>Transmission Control Protocol (</w:t>
            </w:r>
            <w:r w:rsidRPr="00E52B8C">
              <w:rPr>
                <w:rFonts w:ascii="Arial" w:hAnsi="Arial" w:cs="Arial"/>
                <w:b/>
                <w:sz w:val="18"/>
                <w:szCs w:val="18"/>
              </w:rPr>
              <w:t>TCP</w:t>
            </w:r>
            <w:r w:rsidRPr="00E52B8C">
              <w:rPr>
                <w:rFonts w:ascii="Arial" w:hAnsi="Arial" w:cs="Arial"/>
                <w:sz w:val="18"/>
                <w:szCs w:val="18"/>
              </w:rPr>
              <w:t>), IP "Protocol" field decimal "6"; see IETF RFC 793</w:t>
            </w:r>
            <w:r w:rsidRPr="00E52B8C" w:rsidDel="00C138B8">
              <w:rPr>
                <w:rFonts w:ascii="Arial" w:hAnsi="Arial" w:cs="Arial"/>
                <w:i/>
                <w:sz w:val="18"/>
                <w:szCs w:val="18"/>
              </w:rPr>
              <w:t xml:space="preserve"> </w:t>
            </w:r>
            <w:r w:rsidRPr="00E52B8C">
              <w:rPr>
                <w:rFonts w:ascii="Arial" w:hAnsi="Arial" w:cs="Arial"/>
                <w:sz w:val="18"/>
                <w:szCs w:val="18"/>
              </w:rPr>
              <w:t>[28].</w:t>
            </w:r>
          </w:p>
          <w:p w14:paraId="1CC1184F" w14:textId="77777777" w:rsidR="007518FA" w:rsidRPr="00E52B8C" w:rsidRDefault="007518FA" w:rsidP="007518FA">
            <w:pPr>
              <w:pStyle w:val="ListParagraph"/>
              <w:rPr>
                <w:rFonts w:ascii="Arial" w:hAnsi="Arial" w:cs="Arial"/>
                <w:sz w:val="18"/>
                <w:szCs w:val="18"/>
              </w:rPr>
            </w:pPr>
            <w:r w:rsidRPr="00E52B8C">
              <w:rPr>
                <w:rFonts w:ascii="Arial" w:hAnsi="Arial" w:cs="Arial"/>
                <w:sz w:val="18"/>
                <w:szCs w:val="18"/>
              </w:rPr>
              <w:t xml:space="preserve">b) </w:t>
            </w:r>
            <w:r w:rsidRPr="00E52B8C">
              <w:rPr>
                <w:rFonts w:ascii="Arial" w:hAnsi="Arial" w:cs="Arial"/>
                <w:sz w:val="18"/>
                <w:szCs w:val="18"/>
              </w:rPr>
              <w:tab/>
              <w:t>User Datagram Protocol (</w:t>
            </w:r>
            <w:r w:rsidRPr="00E52B8C">
              <w:rPr>
                <w:rFonts w:ascii="Arial" w:hAnsi="Arial" w:cs="Arial"/>
                <w:b/>
                <w:sz w:val="18"/>
                <w:szCs w:val="18"/>
              </w:rPr>
              <w:t>UDP</w:t>
            </w:r>
            <w:r w:rsidRPr="00E52B8C">
              <w:rPr>
                <w:rFonts w:ascii="Arial" w:hAnsi="Arial" w:cs="Arial"/>
                <w:sz w:val="18"/>
                <w:szCs w:val="18"/>
              </w:rPr>
              <w:t>), IP "Protocol" field decimal "17"; see IETF RFC 768</w:t>
            </w:r>
            <w:r w:rsidRPr="00E52B8C" w:rsidDel="00FB0DE5">
              <w:rPr>
                <w:rFonts w:ascii="Arial" w:hAnsi="Arial" w:cs="Arial"/>
                <w:i/>
                <w:sz w:val="18"/>
                <w:szCs w:val="18"/>
              </w:rPr>
              <w:t xml:space="preserve"> </w:t>
            </w:r>
            <w:r w:rsidRPr="00E52B8C">
              <w:rPr>
                <w:rFonts w:ascii="Arial" w:hAnsi="Arial" w:cs="Arial"/>
                <w:sz w:val="18"/>
                <w:szCs w:val="18"/>
              </w:rPr>
              <w:t>[29].</w:t>
            </w:r>
          </w:p>
          <w:p w14:paraId="36CE3E6E" w14:textId="77777777" w:rsidR="007518FA" w:rsidRPr="00E52B8C" w:rsidRDefault="007518FA" w:rsidP="007518FA">
            <w:pPr>
              <w:pStyle w:val="ListParagraph"/>
              <w:rPr>
                <w:rFonts w:ascii="Arial" w:hAnsi="Arial" w:cs="Arial"/>
                <w:sz w:val="18"/>
                <w:szCs w:val="18"/>
              </w:rPr>
            </w:pPr>
            <w:r w:rsidRPr="00E52B8C">
              <w:rPr>
                <w:rFonts w:ascii="Arial" w:hAnsi="Arial" w:cs="Arial"/>
                <w:sz w:val="18"/>
                <w:szCs w:val="18"/>
              </w:rPr>
              <w:t xml:space="preserve">c) </w:t>
            </w:r>
            <w:r w:rsidRPr="00E52B8C">
              <w:rPr>
                <w:rFonts w:ascii="Arial" w:hAnsi="Arial" w:cs="Arial"/>
                <w:sz w:val="18"/>
                <w:szCs w:val="18"/>
              </w:rPr>
              <w:tab/>
              <w:t>Datagram Congestion Control Protocol (</w:t>
            </w:r>
            <w:r w:rsidRPr="00E52B8C">
              <w:rPr>
                <w:rFonts w:ascii="Arial" w:hAnsi="Arial" w:cs="Arial"/>
                <w:b/>
                <w:sz w:val="18"/>
                <w:szCs w:val="18"/>
              </w:rPr>
              <w:t>DCCP</w:t>
            </w:r>
            <w:r w:rsidRPr="00E52B8C">
              <w:rPr>
                <w:rFonts w:ascii="Arial" w:hAnsi="Arial" w:cs="Arial"/>
                <w:sz w:val="18"/>
                <w:szCs w:val="18"/>
              </w:rPr>
              <w:t>), IP "Protocol" field decimal "33"; see IETF RFC 4340</w:t>
            </w:r>
            <w:r w:rsidRPr="00E52B8C" w:rsidDel="00FB0DE5">
              <w:rPr>
                <w:rFonts w:ascii="Arial" w:hAnsi="Arial" w:cs="Arial"/>
                <w:i/>
                <w:sz w:val="18"/>
                <w:szCs w:val="18"/>
              </w:rPr>
              <w:t xml:space="preserve"> </w:t>
            </w:r>
            <w:r w:rsidRPr="00E52B8C">
              <w:rPr>
                <w:rFonts w:ascii="Arial" w:hAnsi="Arial" w:cs="Arial"/>
                <w:sz w:val="18"/>
                <w:szCs w:val="18"/>
              </w:rPr>
              <w:t>[30].</w:t>
            </w:r>
          </w:p>
          <w:p w14:paraId="213DD07D" w14:textId="77777777" w:rsidR="007518FA" w:rsidRPr="00E52B8C" w:rsidRDefault="007518FA" w:rsidP="007518FA">
            <w:pPr>
              <w:pStyle w:val="ListParagraph"/>
              <w:rPr>
                <w:rFonts w:ascii="Arial" w:hAnsi="Arial" w:cs="Arial"/>
                <w:sz w:val="18"/>
                <w:szCs w:val="18"/>
              </w:rPr>
            </w:pPr>
            <w:r w:rsidRPr="00E52B8C">
              <w:rPr>
                <w:rFonts w:ascii="Arial" w:hAnsi="Arial" w:cs="Arial"/>
                <w:sz w:val="18"/>
                <w:szCs w:val="18"/>
              </w:rPr>
              <w:t xml:space="preserve">d) </w:t>
            </w:r>
            <w:r w:rsidRPr="00E52B8C">
              <w:rPr>
                <w:rFonts w:ascii="Arial" w:hAnsi="Arial" w:cs="Arial"/>
                <w:sz w:val="18"/>
                <w:szCs w:val="18"/>
              </w:rPr>
              <w:tab/>
              <w:t>Stream Control Transmission Protocol (</w:t>
            </w:r>
            <w:r w:rsidRPr="00E52B8C">
              <w:rPr>
                <w:rFonts w:ascii="Arial" w:hAnsi="Arial" w:cs="Arial"/>
                <w:b/>
                <w:sz w:val="18"/>
                <w:szCs w:val="18"/>
              </w:rPr>
              <w:t>SCTP</w:t>
            </w:r>
            <w:r w:rsidRPr="00E52B8C">
              <w:rPr>
                <w:rFonts w:ascii="Arial" w:hAnsi="Arial" w:cs="Arial"/>
                <w:sz w:val="18"/>
                <w:szCs w:val="18"/>
              </w:rPr>
              <w:t>), IP "Protocol" field decimal "132"; see IETF RFC 4960</w:t>
            </w:r>
            <w:r w:rsidRPr="00E52B8C" w:rsidDel="00C138B8">
              <w:rPr>
                <w:rFonts w:ascii="Arial" w:hAnsi="Arial" w:cs="Arial"/>
                <w:sz w:val="18"/>
                <w:szCs w:val="18"/>
              </w:rPr>
              <w:t xml:space="preserve"> </w:t>
            </w:r>
            <w:r w:rsidRPr="00E52B8C">
              <w:rPr>
                <w:rFonts w:ascii="Arial" w:hAnsi="Arial" w:cs="Arial"/>
                <w:sz w:val="18"/>
                <w:szCs w:val="18"/>
              </w:rPr>
              <w:t>[31].</w:t>
            </w:r>
          </w:p>
          <w:p w14:paraId="7908C250" w14:textId="7C067B0D" w:rsidR="00F80CC4" w:rsidRDefault="00F80CC4" w:rsidP="00094580">
            <w:pPr>
              <w:pStyle w:val="TAL"/>
            </w:pPr>
            <w:r>
              <w:t xml:space="preserve">For further details on Layer four protocols, see </w:t>
            </w:r>
            <w:r w:rsidRPr="00CF7EBC">
              <w:t>IANA</w:t>
            </w:r>
            <w:r>
              <w:t>[32].</w:t>
            </w:r>
          </w:p>
        </w:tc>
        <w:tc>
          <w:tcPr>
            <w:tcW w:w="708" w:type="dxa"/>
          </w:tcPr>
          <w:p w14:paraId="60137F0E" w14:textId="77777777" w:rsidR="00F80CC4" w:rsidRDefault="00F80CC4" w:rsidP="00094580">
            <w:pPr>
              <w:pStyle w:val="TAL"/>
            </w:pPr>
            <w:r>
              <w:t>C</w:t>
            </w:r>
          </w:p>
        </w:tc>
      </w:tr>
      <w:tr w:rsidR="00F80CC4" w14:paraId="5F5B5498" w14:textId="77777777" w:rsidTr="00094580">
        <w:trPr>
          <w:jc w:val="center"/>
        </w:trPr>
        <w:tc>
          <w:tcPr>
            <w:tcW w:w="2335" w:type="dxa"/>
          </w:tcPr>
          <w:p w14:paraId="408449C4" w14:textId="35A5FAF2" w:rsidR="00F80CC4" w:rsidRDefault="00F80CC4" w:rsidP="00094580">
            <w:pPr>
              <w:pStyle w:val="TAL"/>
              <w:jc w:val="both"/>
            </w:pPr>
            <w:r>
              <w:t>destinationI</w:t>
            </w:r>
            <w:r w:rsidR="006927DD">
              <w:t>P</w:t>
            </w:r>
            <w:r>
              <w:t>Address</w:t>
            </w:r>
          </w:p>
        </w:tc>
        <w:tc>
          <w:tcPr>
            <w:tcW w:w="6879" w:type="dxa"/>
          </w:tcPr>
          <w:p w14:paraId="2E0EAEE8" w14:textId="75320F6B" w:rsidR="00F80CC4" w:rsidRDefault="00F80CC4" w:rsidP="00094580">
            <w:pPr>
              <w:pStyle w:val="TAL"/>
            </w:pPr>
            <w:r>
              <w:t xml:space="preserve">Shall contain the destination address of the packet from the 32-bit </w:t>
            </w:r>
            <w:r w:rsidR="00F47DCF">
              <w:rPr>
                <w:i/>
              </w:rPr>
              <w:t>"</w:t>
            </w:r>
            <w:r>
              <w:rPr>
                <w:i/>
              </w:rPr>
              <w:t>Destination</w:t>
            </w:r>
            <w:r w:rsidRPr="00AA76BD">
              <w:rPr>
                <w:i/>
              </w:rPr>
              <w:t xml:space="preserve"> Address</w:t>
            </w:r>
            <w:r w:rsidR="00F47DCF">
              <w:rPr>
                <w:i/>
              </w:rPr>
              <w:t>"</w:t>
            </w:r>
            <w:r>
              <w:t xml:space="preserve"> field in IPv4, as defined in IETF RFC 791 [34], or from the 128-bit </w:t>
            </w:r>
            <w:r w:rsidR="00F47DCF">
              <w:rPr>
                <w:i/>
              </w:rPr>
              <w:t>"</w:t>
            </w:r>
            <w:r>
              <w:rPr>
                <w:i/>
              </w:rPr>
              <w:t>Destination</w:t>
            </w:r>
            <w:r w:rsidRPr="00AA76BD">
              <w:rPr>
                <w:i/>
              </w:rPr>
              <w:t xml:space="preserve"> Address</w:t>
            </w:r>
            <w:r w:rsidR="00F47DCF">
              <w:rPr>
                <w:i/>
              </w:rPr>
              <w:t>"</w:t>
            </w:r>
            <w:r>
              <w:t xml:space="preserve"> field, as defined in IETF RFC 2460 [27].</w:t>
            </w:r>
          </w:p>
        </w:tc>
        <w:tc>
          <w:tcPr>
            <w:tcW w:w="708" w:type="dxa"/>
          </w:tcPr>
          <w:p w14:paraId="0458D7CC" w14:textId="77777777" w:rsidR="00F80CC4" w:rsidRDefault="00F80CC4" w:rsidP="00094580">
            <w:pPr>
              <w:pStyle w:val="TAL"/>
            </w:pPr>
            <w:r>
              <w:t>M</w:t>
            </w:r>
          </w:p>
        </w:tc>
      </w:tr>
      <w:tr w:rsidR="00F80CC4" w14:paraId="12A7D8DC" w14:textId="77777777" w:rsidTr="00094580">
        <w:trPr>
          <w:jc w:val="center"/>
        </w:trPr>
        <w:tc>
          <w:tcPr>
            <w:tcW w:w="2335" w:type="dxa"/>
          </w:tcPr>
          <w:p w14:paraId="4DC940DB" w14:textId="3B98D814" w:rsidR="00F80CC4" w:rsidRDefault="00F80CC4" w:rsidP="00094580">
            <w:pPr>
              <w:pStyle w:val="TAL"/>
              <w:jc w:val="both"/>
            </w:pPr>
            <w:r>
              <w:t>destinationPort</w:t>
            </w:r>
          </w:p>
        </w:tc>
        <w:tc>
          <w:tcPr>
            <w:tcW w:w="6879" w:type="dxa"/>
          </w:tcPr>
          <w:p w14:paraId="3CC9F224" w14:textId="21B94893" w:rsidR="00F80CC4" w:rsidRDefault="00F80CC4" w:rsidP="00094580">
            <w:pPr>
              <w:pStyle w:val="TAL"/>
            </w:pPr>
            <w:r>
              <w:t xml:space="preserve">Shall contain the </w:t>
            </w:r>
            <w:r w:rsidR="00F47DCF">
              <w:rPr>
                <w:i/>
              </w:rPr>
              <w:t>"</w:t>
            </w:r>
            <w:r>
              <w:rPr>
                <w:i/>
              </w:rPr>
              <w:t>Destination</w:t>
            </w:r>
            <w:r w:rsidRPr="007008BB">
              <w:rPr>
                <w:i/>
              </w:rPr>
              <w:t xml:space="preserve"> Port</w:t>
            </w:r>
            <w:r w:rsidR="00F47DCF">
              <w:t>"</w:t>
            </w:r>
            <w:r>
              <w:t xml:space="preserve"> number that indicates an application or service running on top of the transport, if the </w:t>
            </w:r>
            <w:r w:rsidR="00F47DCF">
              <w:rPr>
                <w:i/>
              </w:rPr>
              <w:t>"</w:t>
            </w:r>
            <w:r w:rsidRPr="00495C13">
              <w:rPr>
                <w:i/>
              </w:rPr>
              <w:t>Protocol</w:t>
            </w:r>
            <w:r w:rsidR="00F47DCF">
              <w:rPr>
                <w:i/>
              </w:rPr>
              <w:t>"</w:t>
            </w:r>
            <w:r>
              <w:t xml:space="preserve"> IP field (see the </w:t>
            </w:r>
            <w:r w:rsidRPr="00F773EB">
              <w:rPr>
                <w:i/>
              </w:rPr>
              <w:t>nextLayerProtocol</w:t>
            </w:r>
            <w:r>
              <w:t xml:space="preserve"> field below in this table) is one of:</w:t>
            </w:r>
          </w:p>
          <w:p w14:paraId="53313644" w14:textId="77777777" w:rsidR="007518FA" w:rsidRPr="00E52B8C" w:rsidRDefault="007518FA" w:rsidP="007518FA">
            <w:pPr>
              <w:pStyle w:val="ListParagraph"/>
              <w:rPr>
                <w:rFonts w:ascii="Arial" w:hAnsi="Arial" w:cs="Arial"/>
                <w:sz w:val="18"/>
                <w:szCs w:val="18"/>
              </w:rPr>
            </w:pPr>
            <w:r w:rsidRPr="00E52B8C">
              <w:rPr>
                <w:rFonts w:ascii="Arial" w:hAnsi="Arial" w:cs="Arial"/>
                <w:sz w:val="18"/>
                <w:szCs w:val="18"/>
              </w:rPr>
              <w:t xml:space="preserve">a) </w:t>
            </w:r>
            <w:r w:rsidRPr="00E52B8C">
              <w:rPr>
                <w:rFonts w:ascii="Arial" w:hAnsi="Arial" w:cs="Arial"/>
                <w:sz w:val="18"/>
                <w:szCs w:val="18"/>
              </w:rPr>
              <w:tab/>
              <w:t>Transmission Control Protocol (</w:t>
            </w:r>
            <w:r w:rsidRPr="00E52B8C">
              <w:rPr>
                <w:rFonts w:ascii="Arial" w:hAnsi="Arial" w:cs="Arial"/>
                <w:b/>
                <w:sz w:val="18"/>
                <w:szCs w:val="18"/>
              </w:rPr>
              <w:t>TCP</w:t>
            </w:r>
            <w:r w:rsidRPr="00E52B8C">
              <w:rPr>
                <w:rFonts w:ascii="Arial" w:hAnsi="Arial" w:cs="Arial"/>
                <w:sz w:val="18"/>
                <w:szCs w:val="18"/>
              </w:rPr>
              <w:t>), IP "Protocol" field decimal "6"; see IETF RFC 793</w:t>
            </w:r>
            <w:r w:rsidRPr="00E52B8C" w:rsidDel="00C138B8">
              <w:rPr>
                <w:rFonts w:ascii="Arial" w:hAnsi="Arial" w:cs="Arial"/>
                <w:i/>
                <w:sz w:val="18"/>
                <w:szCs w:val="18"/>
              </w:rPr>
              <w:t xml:space="preserve"> </w:t>
            </w:r>
            <w:r w:rsidRPr="00E52B8C">
              <w:rPr>
                <w:rFonts w:ascii="Arial" w:hAnsi="Arial" w:cs="Arial"/>
                <w:sz w:val="18"/>
                <w:szCs w:val="18"/>
              </w:rPr>
              <w:t>[28].</w:t>
            </w:r>
          </w:p>
          <w:p w14:paraId="21FBB68E" w14:textId="77777777" w:rsidR="007518FA" w:rsidRPr="00E52B8C" w:rsidRDefault="007518FA" w:rsidP="007518FA">
            <w:pPr>
              <w:pStyle w:val="ListParagraph"/>
              <w:rPr>
                <w:rFonts w:ascii="Arial" w:hAnsi="Arial" w:cs="Arial"/>
                <w:sz w:val="18"/>
                <w:szCs w:val="18"/>
              </w:rPr>
            </w:pPr>
            <w:r w:rsidRPr="00E52B8C">
              <w:rPr>
                <w:rFonts w:ascii="Arial" w:hAnsi="Arial" w:cs="Arial"/>
                <w:sz w:val="18"/>
                <w:szCs w:val="18"/>
              </w:rPr>
              <w:t xml:space="preserve">b) </w:t>
            </w:r>
            <w:r w:rsidRPr="00E52B8C">
              <w:rPr>
                <w:rFonts w:ascii="Arial" w:hAnsi="Arial" w:cs="Arial"/>
                <w:sz w:val="18"/>
                <w:szCs w:val="18"/>
              </w:rPr>
              <w:tab/>
              <w:t>User Datagram Protocol (</w:t>
            </w:r>
            <w:r w:rsidRPr="00E52B8C">
              <w:rPr>
                <w:rFonts w:ascii="Arial" w:hAnsi="Arial" w:cs="Arial"/>
                <w:b/>
                <w:sz w:val="18"/>
                <w:szCs w:val="18"/>
              </w:rPr>
              <w:t>UDP</w:t>
            </w:r>
            <w:r w:rsidRPr="00E52B8C">
              <w:rPr>
                <w:rFonts w:ascii="Arial" w:hAnsi="Arial" w:cs="Arial"/>
                <w:sz w:val="18"/>
                <w:szCs w:val="18"/>
              </w:rPr>
              <w:t>), IP "Protocol" field decimal "17"; see IETF RFC 768</w:t>
            </w:r>
            <w:r w:rsidRPr="00E52B8C" w:rsidDel="00FB0DE5">
              <w:rPr>
                <w:rFonts w:ascii="Arial" w:hAnsi="Arial" w:cs="Arial"/>
                <w:i/>
                <w:sz w:val="18"/>
                <w:szCs w:val="18"/>
              </w:rPr>
              <w:t xml:space="preserve"> </w:t>
            </w:r>
            <w:r w:rsidRPr="00E52B8C">
              <w:rPr>
                <w:rFonts w:ascii="Arial" w:hAnsi="Arial" w:cs="Arial"/>
                <w:sz w:val="18"/>
                <w:szCs w:val="18"/>
              </w:rPr>
              <w:t>[29].</w:t>
            </w:r>
          </w:p>
          <w:p w14:paraId="509735FC" w14:textId="77777777" w:rsidR="007518FA" w:rsidRPr="00E52B8C" w:rsidRDefault="007518FA" w:rsidP="007518FA">
            <w:pPr>
              <w:pStyle w:val="ListParagraph"/>
              <w:rPr>
                <w:rFonts w:ascii="Arial" w:hAnsi="Arial" w:cs="Arial"/>
                <w:sz w:val="18"/>
                <w:szCs w:val="18"/>
              </w:rPr>
            </w:pPr>
            <w:r w:rsidRPr="00E52B8C">
              <w:rPr>
                <w:rFonts w:ascii="Arial" w:hAnsi="Arial" w:cs="Arial"/>
                <w:sz w:val="18"/>
                <w:szCs w:val="18"/>
              </w:rPr>
              <w:t xml:space="preserve">c) </w:t>
            </w:r>
            <w:r w:rsidRPr="00E52B8C">
              <w:rPr>
                <w:rFonts w:ascii="Arial" w:hAnsi="Arial" w:cs="Arial"/>
                <w:sz w:val="18"/>
                <w:szCs w:val="18"/>
              </w:rPr>
              <w:tab/>
              <w:t>Datagram Congestion Control Protocol (</w:t>
            </w:r>
            <w:r w:rsidRPr="00E52B8C">
              <w:rPr>
                <w:rFonts w:ascii="Arial" w:hAnsi="Arial" w:cs="Arial"/>
                <w:b/>
                <w:sz w:val="18"/>
                <w:szCs w:val="18"/>
              </w:rPr>
              <w:t>DCCP</w:t>
            </w:r>
            <w:r w:rsidRPr="00E52B8C">
              <w:rPr>
                <w:rFonts w:ascii="Arial" w:hAnsi="Arial" w:cs="Arial"/>
                <w:sz w:val="18"/>
                <w:szCs w:val="18"/>
              </w:rPr>
              <w:t>), IP "Protocol" field decimal "33"; see IETF RFC 4340</w:t>
            </w:r>
            <w:r w:rsidRPr="00E52B8C" w:rsidDel="00FB0DE5">
              <w:rPr>
                <w:rFonts w:ascii="Arial" w:hAnsi="Arial" w:cs="Arial"/>
                <w:i/>
                <w:sz w:val="18"/>
                <w:szCs w:val="18"/>
              </w:rPr>
              <w:t xml:space="preserve"> </w:t>
            </w:r>
            <w:r w:rsidRPr="00E52B8C">
              <w:rPr>
                <w:rFonts w:ascii="Arial" w:hAnsi="Arial" w:cs="Arial"/>
                <w:sz w:val="18"/>
                <w:szCs w:val="18"/>
              </w:rPr>
              <w:t>[30].</w:t>
            </w:r>
          </w:p>
          <w:p w14:paraId="53FEDA90" w14:textId="34D96F77" w:rsidR="007518FA" w:rsidRPr="00E52B8C" w:rsidRDefault="007518FA" w:rsidP="007518FA">
            <w:pPr>
              <w:pStyle w:val="ListParagraph"/>
              <w:rPr>
                <w:rFonts w:ascii="Arial" w:hAnsi="Arial" w:cs="Arial"/>
                <w:sz w:val="18"/>
                <w:szCs w:val="18"/>
              </w:rPr>
            </w:pPr>
            <w:r w:rsidRPr="00E52B8C">
              <w:rPr>
                <w:rFonts w:ascii="Arial" w:hAnsi="Arial" w:cs="Arial"/>
                <w:sz w:val="18"/>
                <w:szCs w:val="18"/>
              </w:rPr>
              <w:t xml:space="preserve">d) </w:t>
            </w:r>
            <w:r w:rsidRPr="00E52B8C">
              <w:rPr>
                <w:rFonts w:ascii="Arial" w:hAnsi="Arial" w:cs="Arial"/>
                <w:sz w:val="18"/>
                <w:szCs w:val="18"/>
              </w:rPr>
              <w:tab/>
              <w:t>Stream Control Transmission Protocol (</w:t>
            </w:r>
            <w:r w:rsidRPr="00E52B8C">
              <w:rPr>
                <w:rFonts w:ascii="Arial" w:hAnsi="Arial" w:cs="Arial"/>
                <w:b/>
                <w:sz w:val="18"/>
                <w:szCs w:val="18"/>
              </w:rPr>
              <w:t>SCTP</w:t>
            </w:r>
            <w:r w:rsidRPr="00E52B8C">
              <w:rPr>
                <w:rFonts w:ascii="Arial" w:hAnsi="Arial" w:cs="Arial"/>
                <w:sz w:val="18"/>
                <w:szCs w:val="18"/>
              </w:rPr>
              <w:t>), IP "Protocol" field decimal "132";</w:t>
            </w:r>
            <w:r>
              <w:rPr>
                <w:rFonts w:ascii="Arial" w:hAnsi="Arial" w:cs="Arial"/>
                <w:sz w:val="18"/>
                <w:szCs w:val="18"/>
              </w:rPr>
              <w:t xml:space="preserve"> </w:t>
            </w:r>
            <w:r w:rsidRPr="00E52B8C">
              <w:rPr>
                <w:rFonts w:ascii="Arial" w:hAnsi="Arial" w:cs="Arial"/>
                <w:sz w:val="18"/>
                <w:szCs w:val="18"/>
              </w:rPr>
              <w:t>Stream Control Transmission Protocol</w:t>
            </w:r>
            <w:r w:rsidRPr="00E52B8C" w:rsidDel="00C138B8">
              <w:rPr>
                <w:rFonts w:ascii="Arial" w:hAnsi="Arial" w:cs="Arial"/>
                <w:sz w:val="18"/>
                <w:szCs w:val="18"/>
              </w:rPr>
              <w:t xml:space="preserve"> </w:t>
            </w:r>
            <w:r w:rsidRPr="00E52B8C">
              <w:rPr>
                <w:rFonts w:ascii="Arial" w:hAnsi="Arial" w:cs="Arial"/>
                <w:sz w:val="18"/>
                <w:szCs w:val="18"/>
              </w:rPr>
              <w:t>[31].</w:t>
            </w:r>
          </w:p>
          <w:p w14:paraId="46715004" w14:textId="443B4294" w:rsidR="00F80CC4" w:rsidRDefault="00F80CC4" w:rsidP="00094580">
            <w:pPr>
              <w:pStyle w:val="TAL"/>
            </w:pPr>
            <w:r>
              <w:t xml:space="preserve">For further details on Layer four protocols, see </w:t>
            </w:r>
            <w:r w:rsidRPr="00CF7EBC">
              <w:t>IANA</w:t>
            </w:r>
            <w:r w:rsidR="00B74D23">
              <w:rPr>
                <w:i/>
              </w:rPr>
              <w:t xml:space="preserve"> </w:t>
            </w:r>
            <w:r>
              <w:t>[32].</w:t>
            </w:r>
          </w:p>
        </w:tc>
        <w:tc>
          <w:tcPr>
            <w:tcW w:w="708" w:type="dxa"/>
          </w:tcPr>
          <w:p w14:paraId="0417731D" w14:textId="77777777" w:rsidR="00F80CC4" w:rsidRDefault="00F80CC4" w:rsidP="00094580">
            <w:pPr>
              <w:pStyle w:val="TAL"/>
            </w:pPr>
            <w:r>
              <w:t>C</w:t>
            </w:r>
          </w:p>
        </w:tc>
      </w:tr>
      <w:tr w:rsidR="00F80CC4" w14:paraId="101F6815" w14:textId="77777777" w:rsidTr="00094580">
        <w:trPr>
          <w:jc w:val="center"/>
        </w:trPr>
        <w:tc>
          <w:tcPr>
            <w:tcW w:w="2335" w:type="dxa"/>
          </w:tcPr>
          <w:p w14:paraId="4C3721AD" w14:textId="71A639A6" w:rsidR="00F80CC4" w:rsidRDefault="006927DD" w:rsidP="00094580">
            <w:pPr>
              <w:pStyle w:val="TAL"/>
              <w:jc w:val="both"/>
            </w:pPr>
            <w:r>
              <w:t>n</w:t>
            </w:r>
            <w:r w:rsidR="00F80CC4">
              <w:t>extLayerProtocol</w:t>
            </w:r>
          </w:p>
        </w:tc>
        <w:tc>
          <w:tcPr>
            <w:tcW w:w="6879" w:type="dxa"/>
          </w:tcPr>
          <w:p w14:paraId="7A13B4B3" w14:textId="5E23BB5D" w:rsidR="00F80CC4" w:rsidRPr="00965DF2" w:rsidRDefault="00F80CC4" w:rsidP="00094580">
            <w:pPr>
              <w:pStyle w:val="TAL"/>
            </w:pPr>
            <w:r>
              <w:t xml:space="preserve">Shall contain the contents of the IP </w:t>
            </w:r>
            <w:r w:rsidR="00F47DCF">
              <w:rPr>
                <w:i/>
              </w:rPr>
              <w:t>"</w:t>
            </w:r>
            <w:r w:rsidRPr="009D7FA9">
              <w:rPr>
                <w:i/>
              </w:rPr>
              <w:t>Protocol</w:t>
            </w:r>
            <w:r w:rsidR="00F47DCF">
              <w:rPr>
                <w:i/>
              </w:rPr>
              <w:t>"</w:t>
            </w:r>
            <w:r>
              <w:t xml:space="preserve"> field as defined in IETF RFC 791 [34] (bits 72..79 in the IP header), and is one of the assigned Internet protocol numbers defined in </w:t>
            </w:r>
            <w:r w:rsidRPr="00F773EB">
              <w:rPr>
                <w:i/>
              </w:rPr>
              <w:t xml:space="preserve">IANA </w:t>
            </w:r>
            <w:r>
              <w:t>[32].</w:t>
            </w:r>
          </w:p>
        </w:tc>
        <w:tc>
          <w:tcPr>
            <w:tcW w:w="708" w:type="dxa"/>
          </w:tcPr>
          <w:p w14:paraId="61082279" w14:textId="77777777" w:rsidR="00F80CC4" w:rsidRDefault="00F80CC4" w:rsidP="00094580">
            <w:pPr>
              <w:pStyle w:val="TAL"/>
            </w:pPr>
            <w:r>
              <w:t>M</w:t>
            </w:r>
          </w:p>
        </w:tc>
      </w:tr>
      <w:tr w:rsidR="00F80CC4" w14:paraId="763BB447" w14:textId="77777777" w:rsidTr="00094580">
        <w:trPr>
          <w:jc w:val="center"/>
        </w:trPr>
        <w:tc>
          <w:tcPr>
            <w:tcW w:w="2335" w:type="dxa"/>
          </w:tcPr>
          <w:p w14:paraId="1FE8A53A" w14:textId="42E849C5" w:rsidR="00F80CC4" w:rsidRDefault="006927DD" w:rsidP="00094580">
            <w:pPr>
              <w:pStyle w:val="TAL"/>
              <w:jc w:val="both"/>
            </w:pPr>
            <w:r>
              <w:t>iPv6</w:t>
            </w:r>
            <w:r w:rsidR="00F80CC4">
              <w:t>flowLabel</w:t>
            </w:r>
          </w:p>
        </w:tc>
        <w:tc>
          <w:tcPr>
            <w:tcW w:w="6879" w:type="dxa"/>
          </w:tcPr>
          <w:p w14:paraId="3B17735E" w14:textId="40B5628F" w:rsidR="00F80CC4" w:rsidRDefault="00F80CC4" w:rsidP="00094580">
            <w:pPr>
              <w:pStyle w:val="TAL"/>
            </w:pPr>
            <w:r>
              <w:t xml:space="preserve">If the IP addresses in the report are IPv6, this field shall contain the 20-bit IPv6 </w:t>
            </w:r>
            <w:r w:rsidR="00F47DCF">
              <w:t>"</w:t>
            </w:r>
            <w:r>
              <w:t>Flow Label</w:t>
            </w:r>
            <w:r w:rsidR="00F47DCF">
              <w:t>"</w:t>
            </w:r>
            <w:r>
              <w:t xml:space="preserve"> as defined in IPv6 </w:t>
            </w:r>
            <w:r w:rsidR="00B74D23" w:rsidRPr="00222207">
              <w:t>IETF RFC 2460</w:t>
            </w:r>
            <w:r w:rsidR="00B74D23">
              <w:t xml:space="preserve"> </w:t>
            </w:r>
            <w:r>
              <w:t xml:space="preserve">[27] and the </w:t>
            </w:r>
            <w:r w:rsidRPr="00F773EB">
              <w:rPr>
                <w:i/>
              </w:rPr>
              <w:t>IPV6 Flow Label Specification</w:t>
            </w:r>
            <w:r>
              <w:t xml:space="preserve"> IETF RFC 6437 [33].</w:t>
            </w:r>
          </w:p>
        </w:tc>
        <w:tc>
          <w:tcPr>
            <w:tcW w:w="708" w:type="dxa"/>
          </w:tcPr>
          <w:p w14:paraId="0DB1BA10" w14:textId="77777777" w:rsidR="00F80CC4" w:rsidRDefault="00F80CC4" w:rsidP="00094580">
            <w:pPr>
              <w:pStyle w:val="TAL"/>
            </w:pPr>
            <w:r>
              <w:t>C</w:t>
            </w:r>
          </w:p>
        </w:tc>
      </w:tr>
      <w:tr w:rsidR="00F80CC4" w14:paraId="1F2A940C" w14:textId="77777777" w:rsidTr="00094580">
        <w:trPr>
          <w:jc w:val="center"/>
        </w:trPr>
        <w:tc>
          <w:tcPr>
            <w:tcW w:w="2335" w:type="dxa"/>
          </w:tcPr>
          <w:p w14:paraId="6B7FF809" w14:textId="77777777" w:rsidR="00F80CC4" w:rsidRDefault="00F80CC4" w:rsidP="00094580">
            <w:pPr>
              <w:pStyle w:val="TAL"/>
              <w:jc w:val="both"/>
            </w:pPr>
            <w:r>
              <w:t>direction</w:t>
            </w:r>
          </w:p>
        </w:tc>
        <w:tc>
          <w:tcPr>
            <w:tcW w:w="6879" w:type="dxa"/>
          </w:tcPr>
          <w:p w14:paraId="275B4F02" w14:textId="5B108C15" w:rsidR="00F80CC4" w:rsidRDefault="00F80CC4" w:rsidP="00094580">
            <w:pPr>
              <w:pStyle w:val="TAL"/>
            </w:pPr>
            <w:r>
              <w:t xml:space="preserve">Shall contain the direction of the intercepted packet, and it indicates either </w:t>
            </w:r>
            <w:r w:rsidR="00F47DCF">
              <w:t>"</w:t>
            </w:r>
            <w:r>
              <w:t>from target</w:t>
            </w:r>
            <w:r w:rsidR="00F47DCF">
              <w:t>"</w:t>
            </w:r>
            <w:r>
              <w:t xml:space="preserve"> or </w:t>
            </w:r>
            <w:r w:rsidR="00F47DCF">
              <w:t>"</w:t>
            </w:r>
            <w:r>
              <w:t>to target.</w:t>
            </w:r>
            <w:r w:rsidR="00F47DCF">
              <w:t>"</w:t>
            </w:r>
          </w:p>
        </w:tc>
        <w:tc>
          <w:tcPr>
            <w:tcW w:w="708" w:type="dxa"/>
          </w:tcPr>
          <w:p w14:paraId="74F2BC31" w14:textId="77777777" w:rsidR="00F80CC4" w:rsidRDefault="00F80CC4" w:rsidP="00094580">
            <w:pPr>
              <w:pStyle w:val="TAL"/>
            </w:pPr>
            <w:r>
              <w:t>M</w:t>
            </w:r>
          </w:p>
        </w:tc>
      </w:tr>
      <w:tr w:rsidR="00F80CC4" w14:paraId="3CAA902D" w14:textId="77777777" w:rsidTr="00094580">
        <w:trPr>
          <w:jc w:val="center"/>
        </w:trPr>
        <w:tc>
          <w:tcPr>
            <w:tcW w:w="2335" w:type="dxa"/>
          </w:tcPr>
          <w:p w14:paraId="3F7E47BB" w14:textId="10FE92F6" w:rsidR="00F80CC4" w:rsidRDefault="006927DD" w:rsidP="00094580">
            <w:pPr>
              <w:pStyle w:val="TAL"/>
              <w:jc w:val="both"/>
            </w:pPr>
            <w:r>
              <w:t>pDSRS</w:t>
            </w:r>
            <w:r w:rsidR="00F80CC4">
              <w:t>ummaryTrigger</w:t>
            </w:r>
          </w:p>
        </w:tc>
        <w:tc>
          <w:tcPr>
            <w:tcW w:w="6879" w:type="dxa"/>
          </w:tcPr>
          <w:p w14:paraId="6A92B3B0" w14:textId="17B174E8" w:rsidR="00F80CC4" w:rsidRDefault="00F80CC4" w:rsidP="00094580">
            <w:pPr>
              <w:pStyle w:val="TAL"/>
            </w:pPr>
            <w:r>
              <w:t xml:space="preserve">Shall contain the trigger that caused the summary report to be </w:t>
            </w:r>
            <w:r w:rsidR="003B62A2">
              <w:t>generated</w:t>
            </w:r>
            <w:r>
              <w:t>, which is one of the following:</w:t>
            </w:r>
          </w:p>
          <w:p w14:paraId="0DDEAA12" w14:textId="7EC1BFCB" w:rsidR="0039435C" w:rsidRPr="0039435C" w:rsidRDefault="0039435C" w:rsidP="0039435C">
            <w:pPr>
              <w:pStyle w:val="ListParagraph"/>
              <w:rPr>
                <w:rFonts w:ascii="Arial" w:eastAsia="Times New Roman" w:hAnsi="Arial"/>
                <w:sz w:val="18"/>
                <w:szCs w:val="20"/>
                <w:lang w:val="en-GB"/>
              </w:rPr>
            </w:pPr>
            <w:r w:rsidRPr="0039435C">
              <w:rPr>
                <w:rFonts w:ascii="Arial" w:eastAsia="Times New Roman" w:hAnsi="Arial"/>
                <w:sz w:val="18"/>
                <w:szCs w:val="20"/>
                <w:lang w:val="en-GB"/>
              </w:rPr>
              <w:t xml:space="preserve">a) </w:t>
            </w:r>
            <w:r w:rsidRPr="0039435C">
              <w:rPr>
                <w:rFonts w:ascii="Arial" w:eastAsia="Times New Roman" w:hAnsi="Arial"/>
                <w:sz w:val="18"/>
                <w:szCs w:val="20"/>
                <w:lang w:val="en-GB"/>
              </w:rPr>
              <w:tab/>
              <w:t>timer expiry.</w:t>
            </w:r>
          </w:p>
          <w:p w14:paraId="26EFBE2A" w14:textId="3DD86FC0" w:rsidR="0039435C" w:rsidRPr="0039435C" w:rsidRDefault="0039435C" w:rsidP="0039435C">
            <w:pPr>
              <w:pStyle w:val="ListParagraph"/>
              <w:rPr>
                <w:rFonts w:ascii="Arial" w:eastAsia="Times New Roman" w:hAnsi="Arial"/>
                <w:sz w:val="18"/>
                <w:szCs w:val="20"/>
                <w:lang w:val="en-GB"/>
              </w:rPr>
            </w:pPr>
            <w:r w:rsidRPr="0039435C">
              <w:rPr>
                <w:rFonts w:ascii="Arial" w:eastAsia="Times New Roman" w:hAnsi="Arial"/>
                <w:sz w:val="18"/>
                <w:szCs w:val="20"/>
                <w:lang w:val="en-GB"/>
              </w:rPr>
              <w:t xml:space="preserve">b) </w:t>
            </w:r>
            <w:r w:rsidRPr="0039435C">
              <w:rPr>
                <w:rFonts w:ascii="Arial" w:eastAsia="Times New Roman" w:hAnsi="Arial"/>
                <w:sz w:val="18"/>
                <w:szCs w:val="20"/>
                <w:lang w:val="en-GB"/>
              </w:rPr>
              <w:tab/>
              <w:t>packet count.</w:t>
            </w:r>
          </w:p>
          <w:p w14:paraId="1220899A" w14:textId="5B7B9870" w:rsidR="00F80CC4" w:rsidRDefault="0039435C" w:rsidP="0039435C">
            <w:pPr>
              <w:pStyle w:val="ListParagraph"/>
            </w:pPr>
            <w:r w:rsidRPr="0039435C">
              <w:rPr>
                <w:rFonts w:ascii="Arial" w:eastAsia="Times New Roman" w:hAnsi="Arial"/>
                <w:sz w:val="18"/>
                <w:szCs w:val="20"/>
                <w:lang w:val="en-GB"/>
              </w:rPr>
              <w:t xml:space="preserve">c) </w:t>
            </w:r>
            <w:r w:rsidRPr="0039435C">
              <w:rPr>
                <w:rFonts w:ascii="Arial" w:eastAsia="Times New Roman" w:hAnsi="Arial"/>
                <w:sz w:val="18"/>
                <w:szCs w:val="20"/>
                <w:lang w:val="en-GB"/>
              </w:rPr>
              <w:tab/>
              <w:t>byte count.</w:t>
            </w:r>
          </w:p>
        </w:tc>
        <w:tc>
          <w:tcPr>
            <w:tcW w:w="708" w:type="dxa"/>
          </w:tcPr>
          <w:p w14:paraId="054B8143" w14:textId="77777777" w:rsidR="00F80CC4" w:rsidRDefault="00F80CC4" w:rsidP="00094580">
            <w:pPr>
              <w:pStyle w:val="TAL"/>
            </w:pPr>
            <w:r>
              <w:t>M</w:t>
            </w:r>
          </w:p>
        </w:tc>
      </w:tr>
      <w:tr w:rsidR="00F80CC4" w14:paraId="795233CC" w14:textId="77777777" w:rsidTr="00094580">
        <w:trPr>
          <w:jc w:val="center"/>
        </w:trPr>
        <w:tc>
          <w:tcPr>
            <w:tcW w:w="2335" w:type="dxa"/>
          </w:tcPr>
          <w:p w14:paraId="7669E7F5" w14:textId="77777777" w:rsidR="00F80CC4" w:rsidRDefault="00F80CC4" w:rsidP="00094580">
            <w:pPr>
              <w:pStyle w:val="TAL"/>
              <w:jc w:val="both"/>
            </w:pPr>
            <w:r>
              <w:t>firstPacketTimestamp</w:t>
            </w:r>
          </w:p>
        </w:tc>
        <w:tc>
          <w:tcPr>
            <w:tcW w:w="6879" w:type="dxa"/>
          </w:tcPr>
          <w:p w14:paraId="57F4AB7F" w14:textId="667E1827" w:rsidR="00F80CC4" w:rsidRDefault="00F80CC4" w:rsidP="00094580">
            <w:pPr>
              <w:pStyle w:val="TAL"/>
            </w:pPr>
            <w:r>
              <w:t>Shall contain the timestamp that represents the time that the IRI-POI</w:t>
            </w:r>
            <w:r w:rsidR="00F47C47">
              <w:t xml:space="preserve"> in the UPF</w:t>
            </w:r>
            <w:r>
              <w:t xml:space="preserve"> detected the first packet in the set represented by this summary.</w:t>
            </w:r>
          </w:p>
        </w:tc>
        <w:tc>
          <w:tcPr>
            <w:tcW w:w="708" w:type="dxa"/>
          </w:tcPr>
          <w:p w14:paraId="60640CF6" w14:textId="77777777" w:rsidR="00F80CC4" w:rsidRDefault="00F80CC4" w:rsidP="00094580">
            <w:pPr>
              <w:pStyle w:val="TAL"/>
            </w:pPr>
            <w:r>
              <w:t>M</w:t>
            </w:r>
          </w:p>
        </w:tc>
      </w:tr>
      <w:tr w:rsidR="00F80CC4" w14:paraId="5CC4AF5F" w14:textId="77777777" w:rsidTr="00094580">
        <w:trPr>
          <w:jc w:val="center"/>
        </w:trPr>
        <w:tc>
          <w:tcPr>
            <w:tcW w:w="2335" w:type="dxa"/>
          </w:tcPr>
          <w:p w14:paraId="619A11AB" w14:textId="77777777" w:rsidR="00F80CC4" w:rsidRDefault="00F80CC4" w:rsidP="00094580">
            <w:pPr>
              <w:pStyle w:val="TAL"/>
              <w:jc w:val="both"/>
            </w:pPr>
            <w:r>
              <w:t>lastPacketTimestamp</w:t>
            </w:r>
          </w:p>
        </w:tc>
        <w:tc>
          <w:tcPr>
            <w:tcW w:w="6879" w:type="dxa"/>
          </w:tcPr>
          <w:p w14:paraId="6EA4B0FF" w14:textId="0E717B3E" w:rsidR="00F80CC4" w:rsidRDefault="00F80CC4" w:rsidP="00094580">
            <w:pPr>
              <w:pStyle w:val="TAL"/>
            </w:pPr>
            <w:r>
              <w:t>Shall contain the timestamp that represents the time that the IRI-POI</w:t>
            </w:r>
            <w:r w:rsidR="00F47C47">
              <w:t xml:space="preserve"> in the UPF</w:t>
            </w:r>
            <w:r>
              <w:t xml:space="preserve"> detected the last packet in the set represented by this summary.</w:t>
            </w:r>
          </w:p>
        </w:tc>
        <w:tc>
          <w:tcPr>
            <w:tcW w:w="708" w:type="dxa"/>
          </w:tcPr>
          <w:p w14:paraId="3F272BB6" w14:textId="77777777" w:rsidR="00F80CC4" w:rsidRDefault="00F80CC4" w:rsidP="00094580">
            <w:pPr>
              <w:pStyle w:val="TAL"/>
            </w:pPr>
            <w:r>
              <w:t>M</w:t>
            </w:r>
          </w:p>
        </w:tc>
      </w:tr>
      <w:tr w:rsidR="00F80CC4" w14:paraId="7439D677" w14:textId="77777777" w:rsidTr="00094580">
        <w:trPr>
          <w:jc w:val="center"/>
        </w:trPr>
        <w:tc>
          <w:tcPr>
            <w:tcW w:w="2335" w:type="dxa"/>
          </w:tcPr>
          <w:p w14:paraId="0088A994" w14:textId="77777777" w:rsidR="00F80CC4" w:rsidRDefault="00F80CC4" w:rsidP="00094580">
            <w:pPr>
              <w:pStyle w:val="TAL"/>
              <w:jc w:val="both"/>
            </w:pPr>
            <w:r>
              <w:t>packetCount</w:t>
            </w:r>
          </w:p>
        </w:tc>
        <w:tc>
          <w:tcPr>
            <w:tcW w:w="6879" w:type="dxa"/>
          </w:tcPr>
          <w:p w14:paraId="15DE52FB" w14:textId="31B7B0EE" w:rsidR="00F80CC4" w:rsidRDefault="00F80CC4" w:rsidP="00094580">
            <w:pPr>
              <w:pStyle w:val="TAL"/>
            </w:pPr>
            <w:r>
              <w:t>Shall contain the number of packets detected during the creation of this summary</w:t>
            </w:r>
            <w:r w:rsidR="00B321BF">
              <w:t>.</w:t>
            </w:r>
          </w:p>
        </w:tc>
        <w:tc>
          <w:tcPr>
            <w:tcW w:w="708" w:type="dxa"/>
          </w:tcPr>
          <w:p w14:paraId="0D223437" w14:textId="77777777" w:rsidR="00F80CC4" w:rsidRDefault="00F80CC4" w:rsidP="00094580">
            <w:pPr>
              <w:pStyle w:val="TAL"/>
            </w:pPr>
            <w:r>
              <w:t>M</w:t>
            </w:r>
          </w:p>
        </w:tc>
      </w:tr>
      <w:tr w:rsidR="00F80CC4" w14:paraId="3A2C36A5" w14:textId="77777777" w:rsidTr="00094580">
        <w:trPr>
          <w:jc w:val="center"/>
        </w:trPr>
        <w:tc>
          <w:tcPr>
            <w:tcW w:w="2335" w:type="dxa"/>
          </w:tcPr>
          <w:p w14:paraId="69E5896D" w14:textId="77777777" w:rsidR="00F80CC4" w:rsidRDefault="00F80CC4" w:rsidP="00094580">
            <w:pPr>
              <w:pStyle w:val="TAL"/>
              <w:jc w:val="both"/>
            </w:pPr>
            <w:r>
              <w:t>byteCount</w:t>
            </w:r>
          </w:p>
        </w:tc>
        <w:tc>
          <w:tcPr>
            <w:tcW w:w="6879" w:type="dxa"/>
          </w:tcPr>
          <w:p w14:paraId="25D61C4D" w14:textId="629AC0FB" w:rsidR="00F80CC4" w:rsidRDefault="00F80CC4" w:rsidP="00094580">
            <w:pPr>
              <w:pStyle w:val="TAL"/>
            </w:pPr>
            <w:r>
              <w:t xml:space="preserve">Shall contain the number of bytes summed across all packets that belong to this summary. For IPv4 it is the sum of the </w:t>
            </w:r>
            <w:r w:rsidR="00F47DCF">
              <w:rPr>
                <w:i/>
              </w:rPr>
              <w:t>"</w:t>
            </w:r>
            <w:r w:rsidRPr="00495C13">
              <w:rPr>
                <w:i/>
              </w:rPr>
              <w:t>Total Length</w:t>
            </w:r>
            <w:r w:rsidR="00F47DCF">
              <w:rPr>
                <w:i/>
              </w:rPr>
              <w:t>"</w:t>
            </w:r>
            <w:r>
              <w:rPr>
                <w:i/>
              </w:rPr>
              <w:t xml:space="preserve"> </w:t>
            </w:r>
            <w:r>
              <w:t xml:space="preserve">fields across all packets in the summary as defined in </w:t>
            </w:r>
            <w:r w:rsidRPr="0025309B">
              <w:rPr>
                <w:i/>
              </w:rPr>
              <w:t>Internet Protocol</w:t>
            </w:r>
            <w:r>
              <w:t xml:space="preserve"> IETF RFC 791</w:t>
            </w:r>
            <w:r w:rsidR="00B74D23">
              <w:t xml:space="preserve"> </w:t>
            </w:r>
            <w:r>
              <w:t xml:space="preserve">[34], while for IPv6 it is the sum of the </w:t>
            </w:r>
            <w:r w:rsidR="00F47DCF">
              <w:rPr>
                <w:i/>
              </w:rPr>
              <w:t>"</w:t>
            </w:r>
            <w:r w:rsidRPr="00495C13">
              <w:rPr>
                <w:i/>
              </w:rPr>
              <w:t>Payload Length</w:t>
            </w:r>
            <w:r w:rsidR="00F47DCF">
              <w:t>"</w:t>
            </w:r>
            <w:r>
              <w:t xml:space="preserve"> fields across all packets in the summary as defined in </w:t>
            </w:r>
            <w:r w:rsidRPr="0025309B">
              <w:rPr>
                <w:i/>
              </w:rPr>
              <w:t>Internet Protocol, Version 6 (IPv6) Specification</w:t>
            </w:r>
            <w:r>
              <w:t>, IETF RFC 2460 [27].</w:t>
            </w:r>
          </w:p>
        </w:tc>
        <w:tc>
          <w:tcPr>
            <w:tcW w:w="708" w:type="dxa"/>
          </w:tcPr>
          <w:p w14:paraId="2208798F" w14:textId="77777777" w:rsidR="00F80CC4" w:rsidRDefault="00F80CC4" w:rsidP="00094580">
            <w:pPr>
              <w:pStyle w:val="TAL"/>
            </w:pPr>
            <w:r>
              <w:t>M</w:t>
            </w:r>
          </w:p>
        </w:tc>
      </w:tr>
    </w:tbl>
    <w:p w14:paraId="35C763B0" w14:textId="77777777" w:rsidR="00F80CC4" w:rsidRPr="00F47DCF" w:rsidRDefault="00F80CC4" w:rsidP="009C05D9">
      <w:pPr>
        <w:pStyle w:val="EditorsNote"/>
        <w:ind w:left="0" w:firstLine="0"/>
        <w:rPr>
          <w:color w:val="auto"/>
        </w:rPr>
      </w:pPr>
    </w:p>
    <w:p w14:paraId="7D74CC31" w14:textId="3904EFBE" w:rsidR="00573177" w:rsidRDefault="00573177" w:rsidP="00573177">
      <w:pPr>
        <w:pStyle w:val="Heading4"/>
      </w:pPr>
      <w:bookmarkStart w:id="87" w:name="_Toc153126657"/>
      <w:r>
        <w:lastRenderedPageBreak/>
        <w:t>6.2.3.</w:t>
      </w:r>
      <w:r w:rsidR="00F80CC4">
        <w:t>6</w:t>
      </w:r>
      <w:r>
        <w:tab/>
        <w:t xml:space="preserve">Generation of xCC at </w:t>
      </w:r>
      <w:r w:rsidR="00F47C47">
        <w:t xml:space="preserve">CC-POI in the </w:t>
      </w:r>
      <w:r>
        <w:t xml:space="preserve">UPF </w:t>
      </w:r>
      <w:r w:rsidR="000D4C6D">
        <w:t xml:space="preserve">over </w:t>
      </w:r>
      <w:r>
        <w:t>LI_X3</w:t>
      </w:r>
      <w:bookmarkEnd w:id="87"/>
    </w:p>
    <w:p w14:paraId="04CA7714" w14:textId="7D6906FB" w:rsidR="00573177" w:rsidRDefault="00573177" w:rsidP="00573177">
      <w:r>
        <w:t xml:space="preserve">The CC-POI present in the UPF shall </w:t>
      </w:r>
      <w:r w:rsidR="007B2EC0">
        <w:t>send</w:t>
      </w:r>
      <w:r>
        <w:t xml:space="preserve"> </w:t>
      </w:r>
      <w:r w:rsidR="007B2EC0">
        <w:t>xCC</w:t>
      </w:r>
      <w:r>
        <w:t xml:space="preserve"> over LI_X3 for each IP packet matching the criteria specified in the Triggering message</w:t>
      </w:r>
      <w:r w:rsidR="007B2EC0">
        <w:t xml:space="preserve"> (i.e. ActivateTask message)</w:t>
      </w:r>
      <w:r>
        <w:t xml:space="preserve"> received over LI_T3 from the CC-TF in the SMF.</w:t>
      </w:r>
    </w:p>
    <w:p w14:paraId="1F2205A5" w14:textId="3C1DF359" w:rsidR="00772B8D" w:rsidRDefault="00772B8D" w:rsidP="00772B8D">
      <w:pPr>
        <w:pStyle w:val="NO"/>
      </w:pPr>
      <w:r>
        <w:t>NOTE:</w:t>
      </w:r>
      <w:r w:rsidR="009B6C49">
        <w:tab/>
      </w:r>
      <w:r>
        <w:t>Implementers are reminded of the completeness and non-duplication requirements (see TS 33.127 [5]).</w:t>
      </w:r>
    </w:p>
    <w:p w14:paraId="6646F6BB" w14:textId="40CF8006" w:rsidR="00573177" w:rsidRDefault="00573177" w:rsidP="00573177">
      <w:r>
        <w:t xml:space="preserve">Each X3 PDU shall contain the </w:t>
      </w:r>
      <w:r w:rsidR="00772B8D">
        <w:t>contents of the GTP-U packet given using the GTP-U</w:t>
      </w:r>
      <w:r w:rsidR="008B6234">
        <w:t xml:space="preserve"> message payload format value 12 (see ETSI TS 103 221-2 [8] table 7 in clause 5.4 and clause 5.4.13)</w:t>
      </w:r>
      <w:r w:rsidR="00661270">
        <w:t>.</w:t>
      </w:r>
    </w:p>
    <w:p w14:paraId="48CE1FEF" w14:textId="1F32FD6D" w:rsidR="00573177" w:rsidRDefault="00573177" w:rsidP="00573177">
      <w:pPr>
        <w:pStyle w:val="Heading4"/>
      </w:pPr>
      <w:bookmarkStart w:id="88" w:name="_Toc153126658"/>
      <w:r>
        <w:t>6.2.3.</w:t>
      </w:r>
      <w:r w:rsidR="00F80CC4">
        <w:t>7</w:t>
      </w:r>
      <w:r>
        <w:tab/>
        <w:t>Generation of IRI over LI_HI2</w:t>
      </w:r>
      <w:bookmarkEnd w:id="88"/>
    </w:p>
    <w:p w14:paraId="59154BBD" w14:textId="77777777" w:rsidR="00247B0F" w:rsidRDefault="00247B0F" w:rsidP="00247B0F">
      <w:r>
        <w:t>When an xIRI is received over LI_X2 from the IRI-POI in SMF, the MDF2 shall send the IRI message over LI_HI2 without undue delay. The IRI message shall contain a copy of the relevent record received from LI_X2. The record may be enriched by other information available at the MDF (e.g. additional location information).</w:t>
      </w:r>
    </w:p>
    <w:p w14:paraId="21077D2F" w14:textId="77777777" w:rsidR="00247B0F" w:rsidRDefault="00247B0F" w:rsidP="00247B0F">
      <w:r>
        <w:t>The timestamp field of the ETSI TS 102 232-1 [9] PSHeader structure shall be set to the time at which the SMF event was observed (i.e. the timestamp field of the xIRI). The LIID and CID fields shall correctly reflect the target identity and communication session to which the IRI message belongs.</w:t>
      </w:r>
    </w:p>
    <w:p w14:paraId="375A40A7" w14:textId="77777777" w:rsidR="00247B0F" w:rsidRDefault="00247B0F" w:rsidP="00247B0F">
      <w:r>
        <w:t>The threeGPP33128DefinedIRI field (see ETSI TS 102 232-7 [10] clause 15) shall be populated with the BER-encoded IRIPayload.</w:t>
      </w:r>
    </w:p>
    <w:p w14:paraId="1C6F1293" w14:textId="77777777" w:rsidR="00247B0F" w:rsidRDefault="00247B0F" w:rsidP="00247B0F">
      <w:r>
        <w:t>When an additional warrant is activated on a target UE and the LIPF uses the same XID for the additional warrant, the MDF2 shall be able to generate and deliver the IRI message containing the SMFStartOfInterceptionWithEstablishedPDUSession record to the LEMF associated with the additional warrant without receiving a corresponding xIRI. The payload of the SMFStartOfInterceptionWithEstablishedPDUSession record is specified in table 6.2.3-4. The MDF2 shall generate and deliver the IRI message containing the SMFStartOfInterceptionWithEstablishedPDUSession record for each of the established PDU sessions to the LEMF associated with the new warrant.</w:t>
      </w:r>
    </w:p>
    <w:p w14:paraId="68B0F2AC" w14:textId="5021A184" w:rsidR="00573177" w:rsidRDefault="00573177" w:rsidP="00573177">
      <w:pPr>
        <w:pStyle w:val="Heading4"/>
      </w:pPr>
      <w:bookmarkStart w:id="89" w:name="_Toc153126659"/>
      <w:r>
        <w:t>6.2.3.</w:t>
      </w:r>
      <w:r w:rsidR="00F80CC4">
        <w:t>8</w:t>
      </w:r>
      <w:r>
        <w:tab/>
        <w:t>Generation of CC over LI_HI3</w:t>
      </w:r>
      <w:bookmarkEnd w:id="89"/>
    </w:p>
    <w:p w14:paraId="675AB255" w14:textId="31C67467" w:rsidR="00573177" w:rsidRDefault="00573177" w:rsidP="00573177">
      <w:r>
        <w:t xml:space="preserve">When </w:t>
      </w:r>
      <w:r w:rsidR="004457CD">
        <w:t>the</w:t>
      </w:r>
      <w:r w:rsidR="007B2EC0">
        <w:t xml:space="preserve"> </w:t>
      </w:r>
      <w:r>
        <w:t xml:space="preserve">xCC is received over LI_X3, the MDF3 shall emit </w:t>
      </w:r>
      <w:r w:rsidR="00247B0F">
        <w:t>the</w:t>
      </w:r>
      <w:r>
        <w:t xml:space="preserve"> CC over LI_HI3 without undue delay.</w:t>
      </w:r>
    </w:p>
    <w:p w14:paraId="1D785EC4" w14:textId="6C572487" w:rsidR="00573177" w:rsidRDefault="00573177" w:rsidP="00573177">
      <w:r>
        <w:t xml:space="preserve">The timestamp field of the </w:t>
      </w:r>
      <w:r w:rsidR="003531E0">
        <w:t xml:space="preserve">ETSI </w:t>
      </w:r>
      <w:r w:rsidR="00772B8D">
        <w:t>TS 102 232-1 [</w:t>
      </w:r>
      <w:r w:rsidR="003531E0">
        <w:t>9</w:t>
      </w:r>
      <w:r w:rsidR="00772B8D">
        <w:t xml:space="preserve">] </w:t>
      </w:r>
      <w:r w:rsidR="00FC1B8E">
        <w:t>PS</w:t>
      </w:r>
      <w:r>
        <w:t xml:space="preserve">Header structure shall be set to the time that the UPF </w:t>
      </w:r>
      <w:r w:rsidR="00772B8D">
        <w:t>observed the data</w:t>
      </w:r>
      <w:r>
        <w:t xml:space="preserve"> (i.e. the </w:t>
      </w:r>
      <w:r w:rsidR="00757636">
        <w:t>t</w:t>
      </w:r>
      <w:r>
        <w:t xml:space="preserve">imestamp field of the </w:t>
      </w:r>
      <w:r w:rsidR="007B2EC0">
        <w:t>xCC data</w:t>
      </w:r>
      <w:r>
        <w:t>). The LIID and CID fields shall correctly reflect the target identity and communication session to which the CC</w:t>
      </w:r>
      <w:r w:rsidR="00FC1B8E">
        <w:t xml:space="preserve"> </w:t>
      </w:r>
      <w:r>
        <w:t>belongs.</w:t>
      </w:r>
    </w:p>
    <w:p w14:paraId="3A4CADE5" w14:textId="76575115" w:rsidR="000E7E87" w:rsidRDefault="000E7E87" w:rsidP="000E7E87">
      <w:r>
        <w:t>The MDF3 shall populate the threeGPP33128DefinedCC field (see clause 5.5.3 of the present document) with a BER-encoded CCPayload structure containing either:</w:t>
      </w:r>
    </w:p>
    <w:p w14:paraId="0ECE86B2" w14:textId="65866DBD" w:rsidR="00126221" w:rsidRDefault="00126221" w:rsidP="00126221">
      <w:pPr>
        <w:pStyle w:val="ListParagraph"/>
        <w:rPr>
          <w:sz w:val="20"/>
          <w:szCs w:val="20"/>
        </w:rPr>
      </w:pPr>
      <w:r>
        <w:t>1.</w:t>
      </w:r>
      <w:r>
        <w:tab/>
      </w:r>
      <w:r w:rsidRPr="000E7E87">
        <w:rPr>
          <w:sz w:val="20"/>
          <w:szCs w:val="20"/>
        </w:rPr>
        <w:t>The uPFCCPDU field containing the GTP-U packet received over LI_X3</w:t>
      </w:r>
      <w:r>
        <w:rPr>
          <w:sz w:val="20"/>
          <w:szCs w:val="20"/>
        </w:rPr>
        <w:t>. It s</w:t>
      </w:r>
      <w:r w:rsidRPr="000E7E87">
        <w:rPr>
          <w:sz w:val="20"/>
          <w:szCs w:val="20"/>
        </w:rPr>
        <w:t>hall only be used if the content of the GTP-U packet is an IPv4 or IPv6 packet</w:t>
      </w:r>
      <w:r>
        <w:rPr>
          <w:sz w:val="20"/>
          <w:szCs w:val="20"/>
        </w:rPr>
        <w:t>.</w:t>
      </w:r>
    </w:p>
    <w:p w14:paraId="712CCC51" w14:textId="147E40E5" w:rsidR="00126221" w:rsidRDefault="00126221" w:rsidP="00126221">
      <w:pPr>
        <w:pStyle w:val="ListParagraph"/>
        <w:spacing w:after="180"/>
      </w:pPr>
      <w:r>
        <w:rPr>
          <w:sz w:val="20"/>
          <w:szCs w:val="20"/>
        </w:rPr>
        <w:t>2.</w:t>
      </w:r>
      <w:r>
        <w:rPr>
          <w:sz w:val="20"/>
          <w:szCs w:val="20"/>
        </w:rPr>
        <w:tab/>
      </w:r>
      <w:r w:rsidRPr="000E7E87">
        <w:rPr>
          <w:sz w:val="20"/>
          <w:szCs w:val="20"/>
        </w:rPr>
        <w:t>The extendedUPFCCPDU field as described in Table 6.</w:t>
      </w:r>
      <w:r>
        <w:rPr>
          <w:sz w:val="20"/>
          <w:szCs w:val="20"/>
        </w:rPr>
        <w:t>2.3-14.</w:t>
      </w:r>
    </w:p>
    <w:p w14:paraId="321ADE00" w14:textId="77777777" w:rsidR="000E7E87" w:rsidRDefault="000E7E87" w:rsidP="000E7E87">
      <w:r>
        <w:t>The MDF3 shall support delivery using either option.</w:t>
      </w:r>
    </w:p>
    <w:p w14:paraId="4BC36A8F" w14:textId="61699B35" w:rsidR="000E7E87" w:rsidRPr="001A1E56" w:rsidRDefault="000E7E87" w:rsidP="000E7E87">
      <w:pPr>
        <w:pStyle w:val="TH"/>
      </w:pPr>
      <w:r w:rsidRPr="001A1E56">
        <w:t xml:space="preserve">Table </w:t>
      </w:r>
      <w:r>
        <w:t>6.</w:t>
      </w:r>
      <w:r w:rsidR="00F63B4C">
        <w:t>2.3-14</w:t>
      </w:r>
      <w:r w:rsidRPr="001A1E56">
        <w:t xml:space="preserve">: </w:t>
      </w:r>
      <w:r>
        <w:t>Extended</w:t>
      </w:r>
      <w:r w:rsidRPr="005B189D">
        <w:t xml:space="preserve">UPFCCPDU </w:t>
      </w:r>
      <w:r>
        <w:t>structure</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556"/>
        <w:gridCol w:w="6521"/>
        <w:gridCol w:w="708"/>
      </w:tblGrid>
      <w:tr w:rsidR="000E7E87" w14:paraId="5750416E" w14:textId="77777777" w:rsidTr="00F34884">
        <w:trPr>
          <w:jc w:val="center"/>
        </w:trPr>
        <w:tc>
          <w:tcPr>
            <w:tcW w:w="2556" w:type="dxa"/>
          </w:tcPr>
          <w:p w14:paraId="22DBD182" w14:textId="77777777" w:rsidR="000E7E87" w:rsidRDefault="000E7E87" w:rsidP="00F34884">
            <w:pPr>
              <w:pStyle w:val="TAH"/>
            </w:pPr>
            <w:r>
              <w:t>Field name</w:t>
            </w:r>
          </w:p>
        </w:tc>
        <w:tc>
          <w:tcPr>
            <w:tcW w:w="6521" w:type="dxa"/>
          </w:tcPr>
          <w:p w14:paraId="66012EBB" w14:textId="77777777" w:rsidR="000E7E87" w:rsidRDefault="000E7E87" w:rsidP="00F34884">
            <w:pPr>
              <w:pStyle w:val="TAH"/>
            </w:pPr>
            <w:r>
              <w:t>Description</w:t>
            </w:r>
          </w:p>
        </w:tc>
        <w:tc>
          <w:tcPr>
            <w:tcW w:w="708" w:type="dxa"/>
          </w:tcPr>
          <w:p w14:paraId="566AB936" w14:textId="77777777" w:rsidR="000E7E87" w:rsidRDefault="000E7E87" w:rsidP="00F34884">
            <w:pPr>
              <w:pStyle w:val="TAH"/>
            </w:pPr>
            <w:r>
              <w:t>M/C/O</w:t>
            </w:r>
          </w:p>
        </w:tc>
      </w:tr>
      <w:tr w:rsidR="000E7E87" w14:paraId="7B8BA40D" w14:textId="77777777" w:rsidTr="00F34884">
        <w:trPr>
          <w:jc w:val="center"/>
        </w:trPr>
        <w:tc>
          <w:tcPr>
            <w:tcW w:w="2556" w:type="dxa"/>
          </w:tcPr>
          <w:p w14:paraId="3CEAF99E" w14:textId="77777777" w:rsidR="000E7E87" w:rsidRDefault="000E7E87" w:rsidP="00F34884">
            <w:pPr>
              <w:pStyle w:val="TAL"/>
            </w:pPr>
            <w:r>
              <w:t>payload</w:t>
            </w:r>
          </w:p>
        </w:tc>
        <w:tc>
          <w:tcPr>
            <w:tcW w:w="6521" w:type="dxa"/>
          </w:tcPr>
          <w:p w14:paraId="1D770861" w14:textId="6750F9AE" w:rsidR="000E7E87" w:rsidRDefault="000E7E87" w:rsidP="00F34884">
            <w:pPr>
              <w:pStyle w:val="TAL"/>
            </w:pPr>
            <w:r>
              <w:t>Payload of the GTP-U packet without GTP-U encapsulation. Content shall be supplied according to Table 6.</w:t>
            </w:r>
            <w:r w:rsidR="007824E3">
              <w:t>2.3-15</w:t>
            </w:r>
            <w:r>
              <w:t>.</w:t>
            </w:r>
          </w:p>
        </w:tc>
        <w:tc>
          <w:tcPr>
            <w:tcW w:w="708" w:type="dxa"/>
          </w:tcPr>
          <w:p w14:paraId="7A892CE1" w14:textId="77777777" w:rsidR="000E7E87" w:rsidRDefault="000E7E87" w:rsidP="00F34884">
            <w:pPr>
              <w:pStyle w:val="TAL"/>
            </w:pPr>
            <w:r>
              <w:t>M</w:t>
            </w:r>
          </w:p>
        </w:tc>
      </w:tr>
      <w:tr w:rsidR="000E7E87" w14:paraId="35C88D52" w14:textId="77777777" w:rsidTr="00F34884">
        <w:trPr>
          <w:jc w:val="center"/>
        </w:trPr>
        <w:tc>
          <w:tcPr>
            <w:tcW w:w="2556" w:type="dxa"/>
          </w:tcPr>
          <w:p w14:paraId="372191B7" w14:textId="77777777" w:rsidR="000E7E87" w:rsidRDefault="000E7E87" w:rsidP="00F34884">
            <w:pPr>
              <w:pStyle w:val="TAL"/>
            </w:pPr>
            <w:r>
              <w:t>qFI</w:t>
            </w:r>
          </w:p>
        </w:tc>
        <w:tc>
          <w:tcPr>
            <w:tcW w:w="6521" w:type="dxa"/>
          </w:tcPr>
          <w:p w14:paraId="1DDFF139" w14:textId="77777777" w:rsidR="000E7E87" w:rsidRDefault="000E7E87" w:rsidP="00F34884">
            <w:pPr>
              <w:pStyle w:val="TAL"/>
            </w:pPr>
            <w:r>
              <w:t>Shall be populated with the QoS Flow Identifier value from the GTP-U header extension (see TS 38.415 [35] clause 5.5.3.3) if present over LI_X3.</w:t>
            </w:r>
          </w:p>
        </w:tc>
        <w:tc>
          <w:tcPr>
            <w:tcW w:w="708" w:type="dxa"/>
          </w:tcPr>
          <w:p w14:paraId="3335E615" w14:textId="77777777" w:rsidR="000E7E87" w:rsidRDefault="000E7E87" w:rsidP="00F34884">
            <w:pPr>
              <w:pStyle w:val="TAL"/>
            </w:pPr>
            <w:r>
              <w:t>C</w:t>
            </w:r>
          </w:p>
        </w:tc>
      </w:tr>
    </w:tbl>
    <w:p w14:paraId="69E24686" w14:textId="77777777" w:rsidR="000E7E87" w:rsidRDefault="000E7E87" w:rsidP="000E7E87"/>
    <w:p w14:paraId="28B86450" w14:textId="58A1D194" w:rsidR="000E7E87" w:rsidRPr="001A1E56" w:rsidRDefault="000E7E87" w:rsidP="000E7E87">
      <w:pPr>
        <w:pStyle w:val="TH"/>
      </w:pPr>
      <w:r w:rsidRPr="001A1E56">
        <w:t xml:space="preserve">Table </w:t>
      </w:r>
      <w:r>
        <w:t>6.</w:t>
      </w:r>
      <w:r w:rsidR="00CC726B">
        <w:t>2.3-15</w:t>
      </w:r>
      <w:r w:rsidRPr="001A1E56">
        <w:t xml:space="preserve">: </w:t>
      </w:r>
      <w:r w:rsidRPr="005B189D">
        <w:t>UPFCCPDU</w:t>
      </w:r>
      <w:r>
        <w:t>Payload</w:t>
      </w:r>
      <w:r w:rsidRPr="005B189D">
        <w:t xml:space="preserve"> </w:t>
      </w:r>
      <w:r>
        <w:t>structure</w:t>
      </w:r>
    </w:p>
    <w:tbl>
      <w:tblPr>
        <w:tblW w:w="9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552"/>
        <w:gridCol w:w="6951"/>
      </w:tblGrid>
      <w:tr w:rsidR="000E7E87" w14:paraId="7EAE8748" w14:textId="77777777" w:rsidTr="00F34884">
        <w:trPr>
          <w:jc w:val="center"/>
        </w:trPr>
        <w:tc>
          <w:tcPr>
            <w:tcW w:w="2552" w:type="dxa"/>
          </w:tcPr>
          <w:p w14:paraId="44ED1E8A" w14:textId="77777777" w:rsidR="000E7E87" w:rsidRDefault="000E7E87" w:rsidP="00F34884">
            <w:pPr>
              <w:pStyle w:val="TAH"/>
            </w:pPr>
            <w:r>
              <w:t>Field name</w:t>
            </w:r>
          </w:p>
        </w:tc>
        <w:tc>
          <w:tcPr>
            <w:tcW w:w="6951" w:type="dxa"/>
          </w:tcPr>
          <w:p w14:paraId="57B966ED" w14:textId="77777777" w:rsidR="000E7E87" w:rsidRDefault="000E7E87" w:rsidP="00F34884">
            <w:pPr>
              <w:pStyle w:val="TAH"/>
            </w:pPr>
            <w:r>
              <w:t>Description</w:t>
            </w:r>
          </w:p>
        </w:tc>
      </w:tr>
      <w:tr w:rsidR="000E7E87" w14:paraId="7E8A112A" w14:textId="77777777" w:rsidTr="00F34884">
        <w:trPr>
          <w:jc w:val="center"/>
        </w:trPr>
        <w:tc>
          <w:tcPr>
            <w:tcW w:w="2552" w:type="dxa"/>
          </w:tcPr>
          <w:p w14:paraId="0888D8A9" w14:textId="77777777" w:rsidR="000E7E87" w:rsidRDefault="000E7E87" w:rsidP="00F34884">
            <w:pPr>
              <w:pStyle w:val="TAL"/>
            </w:pPr>
            <w:r w:rsidRPr="005B189D">
              <w:t>uPFIPCC</w:t>
            </w:r>
          </w:p>
        </w:tc>
        <w:tc>
          <w:tcPr>
            <w:tcW w:w="6951" w:type="dxa"/>
          </w:tcPr>
          <w:p w14:paraId="04EC767B" w14:textId="6F90352A" w:rsidR="000E7E87" w:rsidRDefault="000E7E87" w:rsidP="00F34884">
            <w:pPr>
              <w:pStyle w:val="TAL"/>
            </w:pPr>
            <w:r>
              <w:t>Contains an IPv4 or IPv6 packet</w:t>
            </w:r>
            <w:r w:rsidR="00E61593">
              <w:t>.</w:t>
            </w:r>
          </w:p>
        </w:tc>
      </w:tr>
      <w:tr w:rsidR="000E7E87" w14:paraId="1978424D" w14:textId="77777777" w:rsidTr="00F34884">
        <w:trPr>
          <w:jc w:val="center"/>
        </w:trPr>
        <w:tc>
          <w:tcPr>
            <w:tcW w:w="2552" w:type="dxa"/>
          </w:tcPr>
          <w:p w14:paraId="11C17936" w14:textId="77777777" w:rsidR="000E7E87" w:rsidRDefault="000E7E87" w:rsidP="00F34884">
            <w:pPr>
              <w:pStyle w:val="TAL"/>
            </w:pPr>
            <w:r>
              <w:t>uPFEthernetCC</w:t>
            </w:r>
          </w:p>
        </w:tc>
        <w:tc>
          <w:tcPr>
            <w:tcW w:w="6951" w:type="dxa"/>
          </w:tcPr>
          <w:p w14:paraId="4653D752" w14:textId="59B80452" w:rsidR="000E7E87" w:rsidRDefault="000E7E87" w:rsidP="00F34884">
            <w:pPr>
              <w:pStyle w:val="TAL"/>
            </w:pPr>
            <w:r>
              <w:t>Contains an Ethernet frame</w:t>
            </w:r>
            <w:r w:rsidR="00E61593">
              <w:t>.</w:t>
            </w:r>
          </w:p>
        </w:tc>
      </w:tr>
      <w:tr w:rsidR="000E7E87" w14:paraId="12C296AF" w14:textId="77777777" w:rsidTr="00F34884">
        <w:trPr>
          <w:jc w:val="center"/>
        </w:trPr>
        <w:tc>
          <w:tcPr>
            <w:tcW w:w="2552" w:type="dxa"/>
          </w:tcPr>
          <w:p w14:paraId="359451D3" w14:textId="77777777" w:rsidR="000E7E87" w:rsidRDefault="000E7E87" w:rsidP="00F34884">
            <w:pPr>
              <w:pStyle w:val="TAL"/>
            </w:pPr>
            <w:r>
              <w:t>uPFUnstructuredCC</w:t>
            </w:r>
          </w:p>
        </w:tc>
        <w:tc>
          <w:tcPr>
            <w:tcW w:w="6951" w:type="dxa"/>
          </w:tcPr>
          <w:p w14:paraId="1613DAEE" w14:textId="4F6FD51C" w:rsidR="000E7E87" w:rsidRDefault="000E7E87" w:rsidP="00F34884">
            <w:pPr>
              <w:pStyle w:val="TAL"/>
            </w:pPr>
            <w:r>
              <w:t>Contains an unstructured packet</w:t>
            </w:r>
            <w:r w:rsidR="00E61593">
              <w:t>.</w:t>
            </w:r>
          </w:p>
        </w:tc>
      </w:tr>
    </w:tbl>
    <w:p w14:paraId="4E1B7038" w14:textId="77777777" w:rsidR="000E7E87" w:rsidRDefault="000E7E87" w:rsidP="000E7E87"/>
    <w:p w14:paraId="37F274D5" w14:textId="67B666F8" w:rsidR="00094580" w:rsidRDefault="00094580" w:rsidP="00094580">
      <w:pPr>
        <w:pStyle w:val="Heading4"/>
        <w:jc w:val="both"/>
      </w:pPr>
      <w:bookmarkStart w:id="90" w:name="_Toc153126660"/>
      <w:r>
        <w:lastRenderedPageBreak/>
        <w:t>6.2.3.9</w:t>
      </w:r>
      <w:r>
        <w:tab/>
        <w:t>Packet Data Information Reporting at MDF2</w:t>
      </w:r>
      <w:bookmarkEnd w:id="90"/>
    </w:p>
    <w:p w14:paraId="6B78F3C8" w14:textId="5B992E1B" w:rsidR="00094580" w:rsidRDefault="00094580" w:rsidP="00094580">
      <w:r>
        <w:t>As described in TS 33.127 [5] clause 6.2.3.1, the warrants that do not require the interception of communication contents may require IRI messages that require access to the user plane packets. One such service that requires such a capability is the packet data header information reporting which includes the following two IRI messages:</w:t>
      </w:r>
    </w:p>
    <w:p w14:paraId="1A2D28C9" w14:textId="77777777" w:rsidR="00094580" w:rsidRDefault="00094580" w:rsidP="00094580">
      <w:pPr>
        <w:ind w:left="567"/>
      </w:pPr>
      <w:r>
        <w:t>- Packet Data Header Reporting (PDHR).</w:t>
      </w:r>
    </w:p>
    <w:p w14:paraId="51825480" w14:textId="77777777" w:rsidR="00094580" w:rsidRDefault="00094580" w:rsidP="00094580">
      <w:pPr>
        <w:ind w:left="567"/>
      </w:pPr>
      <w:r>
        <w:t>- Packet Data Summary Reporting (PDSR).</w:t>
      </w:r>
    </w:p>
    <w:p w14:paraId="6009EA2C" w14:textId="1B6FB351" w:rsidR="000B149E" w:rsidRDefault="000B149E" w:rsidP="000B149E">
      <w:pPr>
        <w:pStyle w:val="NO"/>
      </w:pPr>
      <w:r>
        <w:t>NOTE:</w:t>
      </w:r>
      <w:r w:rsidR="00F47DCF">
        <w:tab/>
      </w:r>
      <w:r>
        <w:t xml:space="preserve">Packet Data Header Reporting is done using the IRI messges containing the PDHeaderReport record and the Packet Data Summary Reporting is done using the IRI messages containing the PDSummaryReport record. </w:t>
      </w:r>
    </w:p>
    <w:p w14:paraId="7769964A" w14:textId="77777777" w:rsidR="000B149E" w:rsidRDefault="000B149E" w:rsidP="000B149E">
      <w:r>
        <w:t xml:space="preserve">TS 33.127 [5] provides two approaches for the generation of such IRI messages. In approach 1, the IRI-POI present in the UPF based on a trigger received from IRI-TF present in the SMF constructs and delivers the xIRIs to the MDF2. The details of this are described in </w:t>
      </w:r>
      <w:r w:rsidRPr="005D2024">
        <w:t>clause 6.2.3.</w:t>
      </w:r>
      <w:r>
        <w:t>5.</w:t>
      </w:r>
    </w:p>
    <w:p w14:paraId="28B77BD6" w14:textId="4D663828" w:rsidR="000B149E" w:rsidRDefault="000B149E" w:rsidP="000B149E">
      <w:r>
        <w:t xml:space="preserve">In approach 2, the CC-TF present in the SMF triggers the CC-POI present in the UPF to deliver the xCC to the MDF3 as described in clause </w:t>
      </w:r>
      <w:r w:rsidRPr="00CB3B90">
        <w:t>6.2.3.</w:t>
      </w:r>
      <w:r>
        <w:t xml:space="preserve">5. The MDF3 forwards the xCC to the MDF2 over the LI-MDF interface and MDF2 generates the IRI messages containing the PDHeaderReport and PDSummaryReport records from the xCC.  The payload of PDHeaderReport and PDSummaryReport records are as described in </w:t>
      </w:r>
      <w:r w:rsidRPr="005D2024">
        <w:t>clause 6.2.3.</w:t>
      </w:r>
      <w:r>
        <w:t>5</w:t>
      </w:r>
      <w:r w:rsidRPr="005D2024">
        <w:t>, table 6.2.3-</w:t>
      </w:r>
      <w:r>
        <w:t>11</w:t>
      </w:r>
      <w:r w:rsidRPr="005D2024">
        <w:t>.</w:t>
      </w:r>
      <w:r>
        <w:t xml:space="preserve"> Note that in approach 2, the MDF2 generates these IRI messages containing PDHeaderReport and PDSummaryReport records without receiving the equivalent xIRI from an IRI-POI. The actions of MDF2, MDF3 and CC-TF in SMF are managed as part of the intercept data provisioned to them over the LI_X1 interface.</w:t>
      </w:r>
    </w:p>
    <w:p w14:paraId="7E47E080" w14:textId="77777777" w:rsidR="00573177" w:rsidRDefault="00573177" w:rsidP="00573177">
      <w:pPr>
        <w:pStyle w:val="Heading3"/>
      </w:pPr>
      <w:bookmarkStart w:id="91" w:name="_Toc153126661"/>
      <w:r>
        <w:t>6.2.4</w:t>
      </w:r>
      <w:r>
        <w:tab/>
        <w:t>LI at UDM for 5G</w:t>
      </w:r>
      <w:bookmarkEnd w:id="91"/>
    </w:p>
    <w:p w14:paraId="267C87E3" w14:textId="77777777" w:rsidR="00573177" w:rsidRDefault="00573177" w:rsidP="00573177">
      <w:pPr>
        <w:pStyle w:val="Heading4"/>
      </w:pPr>
      <w:bookmarkStart w:id="92" w:name="_Toc153126662"/>
      <w:r>
        <w:t>6.2.4.1</w:t>
      </w:r>
      <w:r>
        <w:tab/>
        <w:t>General description</w:t>
      </w:r>
      <w:bookmarkEnd w:id="92"/>
    </w:p>
    <w:p w14:paraId="1275CCD6" w14:textId="63CE9B90" w:rsidR="00573177" w:rsidRDefault="00573177" w:rsidP="00573177">
      <w:pPr>
        <w:spacing w:before="120" w:after="120"/>
        <w:rPr>
          <w:szCs w:val="22"/>
        </w:rPr>
      </w:pPr>
      <w:r w:rsidRPr="00FD0468">
        <w:rPr>
          <w:szCs w:val="22"/>
        </w:rPr>
        <w:t>In 5G packet core</w:t>
      </w:r>
      <w:r>
        <w:rPr>
          <w:szCs w:val="22"/>
        </w:rPr>
        <w:t xml:space="preserve"> network, the UDM provides the unified data management for UE. The UDM shall have LI capabilities to generate the target UE</w:t>
      </w:r>
      <w:r w:rsidR="00F47DCF">
        <w:rPr>
          <w:szCs w:val="22"/>
        </w:rPr>
        <w:t>'</w:t>
      </w:r>
      <w:r>
        <w:rPr>
          <w:szCs w:val="22"/>
        </w:rPr>
        <w:t xml:space="preserve">s service area registration related xIRI. See </w:t>
      </w:r>
      <w:r w:rsidRPr="000C54E1">
        <w:rPr>
          <w:szCs w:val="22"/>
        </w:rPr>
        <w:t>clause 7.2.2</w:t>
      </w:r>
      <w:r>
        <w:rPr>
          <w:szCs w:val="22"/>
        </w:rPr>
        <w:t xml:space="preserve"> for the details.</w:t>
      </w:r>
    </w:p>
    <w:p w14:paraId="4C3FD827" w14:textId="77777777" w:rsidR="00573177" w:rsidRDefault="00573177" w:rsidP="00573177">
      <w:pPr>
        <w:pStyle w:val="Heading3"/>
        <w:rPr>
          <w:szCs w:val="22"/>
        </w:rPr>
      </w:pPr>
      <w:bookmarkStart w:id="93" w:name="_Toc153126663"/>
      <w:r>
        <w:rPr>
          <w:szCs w:val="22"/>
        </w:rPr>
        <w:t>6.2.5</w:t>
      </w:r>
      <w:r>
        <w:rPr>
          <w:szCs w:val="22"/>
        </w:rPr>
        <w:tab/>
        <w:t>LI at SMSF</w:t>
      </w:r>
      <w:bookmarkEnd w:id="93"/>
    </w:p>
    <w:p w14:paraId="6D767928" w14:textId="208BCEB7" w:rsidR="00573177" w:rsidRDefault="00573177" w:rsidP="00573177">
      <w:pPr>
        <w:pStyle w:val="Heading4"/>
        <w:rPr>
          <w:szCs w:val="22"/>
        </w:rPr>
      </w:pPr>
      <w:bookmarkStart w:id="94" w:name="_Toc153126664"/>
      <w:r>
        <w:rPr>
          <w:szCs w:val="22"/>
        </w:rPr>
        <w:t>6.2.</w:t>
      </w:r>
      <w:r w:rsidR="00F608F4">
        <w:rPr>
          <w:szCs w:val="22"/>
        </w:rPr>
        <w:t>5</w:t>
      </w:r>
      <w:r>
        <w:rPr>
          <w:szCs w:val="22"/>
        </w:rPr>
        <w:t>.</w:t>
      </w:r>
      <w:r w:rsidR="00F608F4">
        <w:rPr>
          <w:szCs w:val="22"/>
        </w:rPr>
        <w:t>1</w:t>
      </w:r>
      <w:r>
        <w:rPr>
          <w:szCs w:val="22"/>
        </w:rPr>
        <w:tab/>
        <w:t>Provisioning over LI_X1</w:t>
      </w:r>
      <w:bookmarkEnd w:id="94"/>
    </w:p>
    <w:p w14:paraId="7512E9C4" w14:textId="286E2381" w:rsidR="00573177" w:rsidRDefault="00573177" w:rsidP="00573177">
      <w:r>
        <w:t>The IRI-POI present in the SMSF is provisioned over LI_X1 by the LIPF using the X1 protocol as described in clause 5.2.2.</w:t>
      </w:r>
    </w:p>
    <w:p w14:paraId="601147B0" w14:textId="77777777" w:rsidR="00F608F4" w:rsidRDefault="00F608F4" w:rsidP="00F608F4">
      <w:r>
        <w:t>The POI in the SMSF shall support the following Target Identifier Formats in the ETSI TS 103 221-1 [7] messages:</w:t>
      </w:r>
    </w:p>
    <w:p w14:paraId="11F8108B" w14:textId="4AECD6F0" w:rsidR="00F608F4" w:rsidRDefault="00661270" w:rsidP="00661270">
      <w:pPr>
        <w:pStyle w:val="B1"/>
      </w:pPr>
      <w:r>
        <w:t>-</w:t>
      </w:r>
      <w:r>
        <w:tab/>
      </w:r>
      <w:r w:rsidR="00F608F4">
        <w:t>SUPI</w:t>
      </w:r>
      <w:r w:rsidR="009903CB">
        <w:t>.</w:t>
      </w:r>
    </w:p>
    <w:p w14:paraId="749F63A8" w14:textId="6C4B8255" w:rsidR="00F608F4" w:rsidRDefault="00661270" w:rsidP="00661270">
      <w:pPr>
        <w:pStyle w:val="B1"/>
      </w:pPr>
      <w:r>
        <w:t>-</w:t>
      </w:r>
      <w:r>
        <w:tab/>
      </w:r>
      <w:r w:rsidR="00F608F4">
        <w:t>PEI</w:t>
      </w:r>
      <w:r w:rsidR="009903CB">
        <w:t>.</w:t>
      </w:r>
    </w:p>
    <w:p w14:paraId="21BF28F5" w14:textId="381CCA26" w:rsidR="00F608F4" w:rsidRDefault="00661270" w:rsidP="00661270">
      <w:pPr>
        <w:pStyle w:val="B1"/>
      </w:pPr>
      <w:r>
        <w:t>-</w:t>
      </w:r>
      <w:r>
        <w:tab/>
      </w:r>
      <w:r w:rsidR="00F608F4">
        <w:t>GPSI</w:t>
      </w:r>
      <w:r w:rsidR="009903CB">
        <w:t>.</w:t>
      </w:r>
    </w:p>
    <w:p w14:paraId="719EF651" w14:textId="0ACE59B9" w:rsidR="00573177" w:rsidRDefault="00573177" w:rsidP="00573177">
      <w:pPr>
        <w:pStyle w:val="Heading4"/>
        <w:rPr>
          <w:szCs w:val="22"/>
        </w:rPr>
      </w:pPr>
      <w:bookmarkStart w:id="95" w:name="_Toc153126665"/>
      <w:r>
        <w:rPr>
          <w:szCs w:val="22"/>
        </w:rPr>
        <w:t>6.2.</w:t>
      </w:r>
      <w:r w:rsidR="00F608F4">
        <w:rPr>
          <w:szCs w:val="22"/>
        </w:rPr>
        <w:t>5</w:t>
      </w:r>
      <w:r>
        <w:rPr>
          <w:szCs w:val="22"/>
        </w:rPr>
        <w:t>.</w:t>
      </w:r>
      <w:r w:rsidR="00F608F4">
        <w:rPr>
          <w:szCs w:val="22"/>
        </w:rPr>
        <w:t>2</w:t>
      </w:r>
      <w:r>
        <w:rPr>
          <w:szCs w:val="22"/>
        </w:rPr>
        <w:tab/>
        <w:t>Generation of xIRI over LI_X2</w:t>
      </w:r>
      <w:bookmarkEnd w:id="95"/>
    </w:p>
    <w:p w14:paraId="6AFA33FA" w14:textId="600B2E7D" w:rsidR="000B149E" w:rsidRDefault="000B149E" w:rsidP="000B149E">
      <w:r>
        <w:t>The IRI-POI present in the SMSF shall send xIRI over LI_X2 for the event listed in TS 33.127 [5] clause 6.2.5.3, the details of which are described in the following sub-clause.</w:t>
      </w:r>
    </w:p>
    <w:p w14:paraId="47D4E708" w14:textId="45BBF595" w:rsidR="00573177" w:rsidRDefault="00573177" w:rsidP="00BE2C0E">
      <w:pPr>
        <w:pStyle w:val="Heading4"/>
      </w:pPr>
      <w:bookmarkStart w:id="96" w:name="_Toc153126666"/>
      <w:r>
        <w:t>6.2.</w:t>
      </w:r>
      <w:r w:rsidR="00F608F4">
        <w:t>5</w:t>
      </w:r>
      <w:r>
        <w:t>.</w:t>
      </w:r>
      <w:r w:rsidR="00F608F4">
        <w:t>3</w:t>
      </w:r>
      <w:r w:rsidR="00BE2C0E">
        <w:tab/>
      </w:r>
      <w:r>
        <w:t>SMS</w:t>
      </w:r>
      <w:r w:rsidR="007B2EC0">
        <w:t xml:space="preserve"> Message</w:t>
      </w:r>
      <w:bookmarkEnd w:id="96"/>
    </w:p>
    <w:p w14:paraId="202016BE" w14:textId="2454CB54" w:rsidR="00ED20DA" w:rsidRDefault="00F608F4" w:rsidP="00ED20DA">
      <w:r>
        <w:t xml:space="preserve">The IRI-POI in the SMSF shall generate an </w:t>
      </w:r>
      <w:r w:rsidR="00DF6245">
        <w:t xml:space="preserve">xIRI containing an SMSMessage record </w:t>
      </w:r>
      <w:r w:rsidR="00ED20DA">
        <w:t>for the following cases:</w:t>
      </w:r>
    </w:p>
    <w:p w14:paraId="0A153571" w14:textId="64092995" w:rsidR="00ED20DA" w:rsidRDefault="00ED20DA" w:rsidP="00ED20DA">
      <w:r>
        <w:t>SMS-MO case:</w:t>
      </w:r>
    </w:p>
    <w:p w14:paraId="6AAFEF4A" w14:textId="4E8D31B0" w:rsidR="00ED20DA" w:rsidRDefault="005136DB" w:rsidP="00020C2C">
      <w:pPr>
        <w:pStyle w:val="B1"/>
      </w:pPr>
      <w:r>
        <w:t>-</w:t>
      </w:r>
      <w:r>
        <w:tab/>
      </w:r>
      <w:r w:rsidR="00ED20DA">
        <w:t>When a target UE originates an SMS message or when any UE originates an SMS message destined to a target non-local ID.</w:t>
      </w:r>
    </w:p>
    <w:p w14:paraId="7A7BCF68" w14:textId="19B810BF" w:rsidR="00ED20DA" w:rsidRDefault="00ED20DA" w:rsidP="00ED20DA">
      <w:r>
        <w:t>SMS-MT case:</w:t>
      </w:r>
    </w:p>
    <w:p w14:paraId="7AD0CDB3" w14:textId="238BFED7" w:rsidR="00ED20DA" w:rsidRDefault="005136DB" w:rsidP="00020C2C">
      <w:pPr>
        <w:pStyle w:val="B1"/>
      </w:pPr>
      <w:r>
        <w:lastRenderedPageBreak/>
        <w:t>-</w:t>
      </w:r>
      <w:r>
        <w:tab/>
      </w:r>
      <w:r w:rsidR="00ED20DA">
        <w:t>When an SMS message delivery to a target UE is attempted or when an SMS message delivery originated from a target non-local ID is attempted to any UE.</w:t>
      </w:r>
    </w:p>
    <w:p w14:paraId="37705539" w14:textId="0D5EA793" w:rsidR="00ED20DA" w:rsidRDefault="005136DB" w:rsidP="00020C2C">
      <w:pPr>
        <w:pStyle w:val="B1"/>
      </w:pPr>
      <w:r>
        <w:t>-</w:t>
      </w:r>
      <w:r>
        <w:tab/>
      </w:r>
      <w:r w:rsidR="00ED20DA">
        <w:t xml:space="preserve">When an SMS message is </w:t>
      </w:r>
      <w:r w:rsidR="00ED20DA" w:rsidRPr="00020C2C">
        <w:t>successfully</w:t>
      </w:r>
      <w:r w:rsidR="00ED20DA">
        <w:t xml:space="preserve"> delivered to a target UE or when an SMS message originated from a target non-local ID is successfully delivered to any UE.</w:t>
      </w:r>
    </w:p>
    <w:p w14:paraId="6B8235A9" w14:textId="2060CD95" w:rsidR="00ED20DA" w:rsidRDefault="00ED20DA" w:rsidP="00ED20DA">
      <w:r>
        <w:t>The SMS-MT case can also apply to the scenario when a receipt of SMS delivery from the far end is delivered successfully to the target UE or when a receipt of SMS delivery from a target non-Local ID is successfully delivered to the originating UE.</w:t>
      </w:r>
    </w:p>
    <w:p w14:paraId="437B216E" w14:textId="77777777" w:rsidR="000B149E" w:rsidRDefault="000B149E" w:rsidP="000B149E">
      <w:r>
        <w:t>The IRI-POI present in the SMSF shall generate the xIRI containing the SMSMessage record when it detects following events:</w:t>
      </w:r>
    </w:p>
    <w:p w14:paraId="3999D320" w14:textId="003BCC3E" w:rsidR="00ED20DA" w:rsidRDefault="005136DB" w:rsidP="00020C2C">
      <w:pPr>
        <w:pStyle w:val="B1"/>
      </w:pPr>
      <w:r>
        <w:t>-</w:t>
      </w:r>
      <w:r>
        <w:tab/>
      </w:r>
      <w:r w:rsidR="00ED20DA">
        <w:t>The SMSF receives a SMCP message CP-DATA_RPDATA [SUBMIT_SMS] from a target UE (via AMF in Nsmsf_SMService_UplinkSMS message) or from any UE with TP-DA field within the SUBMIT_SMS containing a target non-Local ID and SMSF returns the SMCP: CP-ACK to that originating UE.</w:t>
      </w:r>
    </w:p>
    <w:p w14:paraId="5D454C2A" w14:textId="111721CB" w:rsidR="00ED20DA" w:rsidRDefault="005136DB" w:rsidP="00020C2C">
      <w:pPr>
        <w:pStyle w:val="B1"/>
      </w:pPr>
      <w:r>
        <w:t>-</w:t>
      </w:r>
      <w:r>
        <w:tab/>
      </w:r>
      <w:r w:rsidR="00ED20DA">
        <w:t>The SMSF receives a</w:t>
      </w:r>
      <w:r w:rsidR="00ED20DA" w:rsidRPr="00E0202F">
        <w:t xml:space="preserve"> </w:t>
      </w:r>
      <w:r w:rsidR="00ED20DA">
        <w:t>Nsmsf_SMService_UplinkSMS with SmsRecordData IE containing the SMCP message CP-DATA_RP-ACK [SMS-DELIVER-REPORT] in response to a previously sent SMCP: Namf_Communication_N1N2MessageTransfer with N1MessageContainer having the SMCP message CP-DATA_RP-DATA [SMS-DELIVER].</w:t>
      </w:r>
    </w:p>
    <w:p w14:paraId="4687C36B" w14:textId="3F783639" w:rsidR="00ED20DA" w:rsidRDefault="00ED20DA" w:rsidP="00ED20DA">
      <w:pPr>
        <w:pStyle w:val="NO"/>
      </w:pPr>
      <w:r>
        <w:t>NOTE 1:</w:t>
      </w:r>
      <w:r>
        <w:tab/>
        <w:t>In the above-mentioned descriptions, the requirements of target Non-Local ID do not apply when both originating and terminating users of an SMS message are served by the same CSP. The method used to identify a target non-Local ID is different from the method used to identify a local target ID.</w:t>
      </w:r>
    </w:p>
    <w:p w14:paraId="349CEA49" w14:textId="30F28FC8" w:rsidR="00F608F4" w:rsidRPr="001A1E56" w:rsidRDefault="00F608F4" w:rsidP="00BC76CF">
      <w:pPr>
        <w:pStyle w:val="TH"/>
      </w:pPr>
      <w:r w:rsidRPr="001A1E56">
        <w:t xml:space="preserve">Table </w:t>
      </w:r>
      <w:r>
        <w:t>6</w:t>
      </w:r>
      <w:r w:rsidRPr="001A1E56">
        <w:t>.</w:t>
      </w:r>
      <w:r w:rsidR="003F1DB0">
        <w:t>2.5-1</w:t>
      </w:r>
      <w:r w:rsidRPr="001A1E56">
        <w:t xml:space="preserve">: </w:t>
      </w:r>
      <w:r>
        <w:t xml:space="preserve">Payload for </w:t>
      </w:r>
      <w:r w:rsidR="00DF6245">
        <w:t>SMSMessage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608F4" w14:paraId="391C566E" w14:textId="77777777" w:rsidTr="000D4C6D">
        <w:trPr>
          <w:jc w:val="center"/>
        </w:trPr>
        <w:tc>
          <w:tcPr>
            <w:tcW w:w="2693" w:type="dxa"/>
          </w:tcPr>
          <w:p w14:paraId="02D4BCDA" w14:textId="77777777" w:rsidR="00F608F4" w:rsidRDefault="00F608F4" w:rsidP="000D4C6D">
            <w:pPr>
              <w:pStyle w:val="TAH"/>
            </w:pPr>
            <w:r>
              <w:t>Field name</w:t>
            </w:r>
          </w:p>
        </w:tc>
        <w:tc>
          <w:tcPr>
            <w:tcW w:w="6521" w:type="dxa"/>
          </w:tcPr>
          <w:p w14:paraId="365DB1DD" w14:textId="77777777" w:rsidR="00F608F4" w:rsidRDefault="00F608F4" w:rsidP="000D4C6D">
            <w:pPr>
              <w:pStyle w:val="TAH"/>
            </w:pPr>
            <w:r>
              <w:t>Description</w:t>
            </w:r>
          </w:p>
        </w:tc>
        <w:tc>
          <w:tcPr>
            <w:tcW w:w="708" w:type="dxa"/>
          </w:tcPr>
          <w:p w14:paraId="437D4DBE" w14:textId="77777777" w:rsidR="00F608F4" w:rsidRDefault="00F608F4" w:rsidP="000D4C6D">
            <w:pPr>
              <w:pStyle w:val="TAH"/>
            </w:pPr>
            <w:r>
              <w:t>M/C/O</w:t>
            </w:r>
          </w:p>
        </w:tc>
      </w:tr>
      <w:tr w:rsidR="00E1304B" w14:paraId="04578C83" w14:textId="77777777" w:rsidTr="000D4C6D">
        <w:trPr>
          <w:jc w:val="center"/>
        </w:trPr>
        <w:tc>
          <w:tcPr>
            <w:tcW w:w="2693" w:type="dxa"/>
          </w:tcPr>
          <w:p w14:paraId="5AB52F7C" w14:textId="13BEC602" w:rsidR="00E1304B" w:rsidRDefault="00E1304B" w:rsidP="00E1304B">
            <w:pPr>
              <w:pStyle w:val="TAL"/>
            </w:pPr>
            <w:r>
              <w:t>originatingSMSParty</w:t>
            </w:r>
          </w:p>
        </w:tc>
        <w:tc>
          <w:tcPr>
            <w:tcW w:w="6521" w:type="dxa"/>
          </w:tcPr>
          <w:p w14:paraId="73EB7B70" w14:textId="37B6EB38" w:rsidR="00E1304B" w:rsidRDefault="00E1304B" w:rsidP="00E1304B">
            <w:pPr>
              <w:pStyle w:val="TAL"/>
            </w:pPr>
            <w:r>
              <w:t>Identity of the originating SMS party</w:t>
            </w:r>
            <w:r w:rsidR="00FE5F6D">
              <w:t>.</w:t>
            </w:r>
            <w:r w:rsidR="00ED20DA">
              <w:t xml:space="preserve"> See NOTE 2</w:t>
            </w:r>
            <w:r w:rsidR="007E0AAD">
              <w:t>.</w:t>
            </w:r>
          </w:p>
        </w:tc>
        <w:tc>
          <w:tcPr>
            <w:tcW w:w="708" w:type="dxa"/>
          </w:tcPr>
          <w:p w14:paraId="2BEB7E43" w14:textId="71D8DAA2" w:rsidR="00E1304B" w:rsidRDefault="00E1304B" w:rsidP="00E1304B">
            <w:pPr>
              <w:pStyle w:val="TAL"/>
            </w:pPr>
            <w:r>
              <w:t>M</w:t>
            </w:r>
          </w:p>
        </w:tc>
      </w:tr>
      <w:tr w:rsidR="00E1304B" w14:paraId="6E0F01BC" w14:textId="77777777" w:rsidTr="000D4C6D">
        <w:trPr>
          <w:jc w:val="center"/>
        </w:trPr>
        <w:tc>
          <w:tcPr>
            <w:tcW w:w="2693" w:type="dxa"/>
          </w:tcPr>
          <w:p w14:paraId="23C4FC74" w14:textId="4E679A9A" w:rsidR="00E1304B" w:rsidRDefault="00E1304B" w:rsidP="00E1304B">
            <w:pPr>
              <w:pStyle w:val="TAL"/>
            </w:pPr>
            <w:r>
              <w:t>terminatingSMSParty</w:t>
            </w:r>
          </w:p>
        </w:tc>
        <w:tc>
          <w:tcPr>
            <w:tcW w:w="6521" w:type="dxa"/>
          </w:tcPr>
          <w:p w14:paraId="5715BA6B" w14:textId="4AF6DE54" w:rsidR="00E1304B" w:rsidRDefault="00E1304B" w:rsidP="00E1304B">
            <w:pPr>
              <w:pStyle w:val="TAL"/>
            </w:pPr>
            <w:r>
              <w:t>Identity of the terminating SMS party</w:t>
            </w:r>
            <w:r w:rsidR="00FE5F6D">
              <w:t>.</w:t>
            </w:r>
            <w:r w:rsidR="00ED20DA">
              <w:t xml:space="preserve"> See NOTE 3</w:t>
            </w:r>
            <w:r w:rsidR="007E0AAD">
              <w:t>.</w:t>
            </w:r>
          </w:p>
        </w:tc>
        <w:tc>
          <w:tcPr>
            <w:tcW w:w="708" w:type="dxa"/>
          </w:tcPr>
          <w:p w14:paraId="779D7143" w14:textId="30CD1628" w:rsidR="00E1304B" w:rsidRDefault="00E1304B" w:rsidP="00E1304B">
            <w:pPr>
              <w:pStyle w:val="TAL"/>
            </w:pPr>
            <w:r>
              <w:t>M</w:t>
            </w:r>
          </w:p>
        </w:tc>
      </w:tr>
      <w:tr w:rsidR="00E1304B" w14:paraId="52990C3B" w14:textId="77777777" w:rsidTr="000D4C6D">
        <w:trPr>
          <w:jc w:val="center"/>
        </w:trPr>
        <w:tc>
          <w:tcPr>
            <w:tcW w:w="2693" w:type="dxa"/>
          </w:tcPr>
          <w:p w14:paraId="2D197DAE" w14:textId="7A0FCD50" w:rsidR="00E1304B" w:rsidRDefault="004457CD" w:rsidP="00E1304B">
            <w:pPr>
              <w:pStyle w:val="TAL"/>
            </w:pPr>
            <w:r>
              <w:t>d</w:t>
            </w:r>
            <w:r w:rsidR="00E1304B">
              <w:t>irection</w:t>
            </w:r>
          </w:p>
        </w:tc>
        <w:tc>
          <w:tcPr>
            <w:tcW w:w="6521" w:type="dxa"/>
          </w:tcPr>
          <w:p w14:paraId="45F7499D" w14:textId="65BDC4A7" w:rsidR="00E1304B" w:rsidRDefault="00E1304B" w:rsidP="00E1304B">
            <w:pPr>
              <w:pStyle w:val="TAL"/>
            </w:pPr>
            <w:r>
              <w:t>Direction of the SMS with respect to the target</w:t>
            </w:r>
            <w:r w:rsidR="00FE5F6D">
              <w:t>.</w:t>
            </w:r>
            <w:r w:rsidR="00ED20DA">
              <w:t xml:space="preserve"> See NOTE</w:t>
            </w:r>
            <w:r w:rsidR="00BC76CF">
              <w:t xml:space="preserve"> </w:t>
            </w:r>
            <w:r w:rsidR="00ED20DA">
              <w:t>4</w:t>
            </w:r>
            <w:r w:rsidR="007E0AAD">
              <w:t>.</w:t>
            </w:r>
          </w:p>
        </w:tc>
        <w:tc>
          <w:tcPr>
            <w:tcW w:w="708" w:type="dxa"/>
          </w:tcPr>
          <w:p w14:paraId="3ACFD7DD" w14:textId="77777777" w:rsidR="00E1304B" w:rsidRDefault="00E1304B" w:rsidP="00E1304B">
            <w:pPr>
              <w:pStyle w:val="TAL"/>
            </w:pPr>
            <w:r>
              <w:t>M</w:t>
            </w:r>
          </w:p>
        </w:tc>
      </w:tr>
      <w:tr w:rsidR="00E1304B" w14:paraId="4D303626" w14:textId="77777777" w:rsidTr="000D4C6D">
        <w:trPr>
          <w:jc w:val="center"/>
        </w:trPr>
        <w:tc>
          <w:tcPr>
            <w:tcW w:w="2693" w:type="dxa"/>
          </w:tcPr>
          <w:p w14:paraId="5A1E1E3C" w14:textId="77777777" w:rsidR="00E1304B" w:rsidRDefault="00E1304B" w:rsidP="00E1304B">
            <w:pPr>
              <w:pStyle w:val="TAL"/>
            </w:pPr>
            <w:r>
              <w:t>transferStatus</w:t>
            </w:r>
          </w:p>
        </w:tc>
        <w:tc>
          <w:tcPr>
            <w:tcW w:w="6521" w:type="dxa"/>
          </w:tcPr>
          <w:p w14:paraId="507AD829" w14:textId="375B417B" w:rsidR="00E1304B" w:rsidRDefault="00E1304B" w:rsidP="00E1304B">
            <w:pPr>
              <w:pStyle w:val="TAL"/>
            </w:pPr>
            <w:r>
              <w:t>Indicates whether the transfer succeeded or not</w:t>
            </w:r>
            <w:r w:rsidR="00FE5F6D">
              <w:t>.</w:t>
            </w:r>
            <w:r w:rsidR="00ED20DA">
              <w:t xml:space="preserve"> See NOTE 5</w:t>
            </w:r>
            <w:r w:rsidR="007E0AAD">
              <w:t>.</w:t>
            </w:r>
          </w:p>
        </w:tc>
        <w:tc>
          <w:tcPr>
            <w:tcW w:w="708" w:type="dxa"/>
          </w:tcPr>
          <w:p w14:paraId="13C37A1C" w14:textId="77777777" w:rsidR="00E1304B" w:rsidRDefault="00E1304B" w:rsidP="00E1304B">
            <w:pPr>
              <w:pStyle w:val="TAL"/>
            </w:pPr>
            <w:r>
              <w:t>M</w:t>
            </w:r>
          </w:p>
        </w:tc>
      </w:tr>
      <w:tr w:rsidR="00E1304B" w14:paraId="5E44B3D7" w14:textId="77777777" w:rsidTr="000D4C6D">
        <w:trPr>
          <w:jc w:val="center"/>
        </w:trPr>
        <w:tc>
          <w:tcPr>
            <w:tcW w:w="2693" w:type="dxa"/>
          </w:tcPr>
          <w:p w14:paraId="4D9A2F90" w14:textId="77777777" w:rsidR="00E1304B" w:rsidRDefault="00E1304B" w:rsidP="00E1304B">
            <w:pPr>
              <w:pStyle w:val="TAL"/>
            </w:pPr>
            <w:r>
              <w:t>otherMessage</w:t>
            </w:r>
          </w:p>
        </w:tc>
        <w:tc>
          <w:tcPr>
            <w:tcW w:w="6521" w:type="dxa"/>
          </w:tcPr>
          <w:p w14:paraId="2F1F8666" w14:textId="1666A9AB" w:rsidR="00E1304B" w:rsidRDefault="00E1304B" w:rsidP="00E1304B">
            <w:pPr>
              <w:pStyle w:val="TAL"/>
            </w:pPr>
            <w:r>
              <w:t>In the event of a server-initiated transfer, indicates whether the server will send another SMS. May be omitted if the transfer is target-initiated.</w:t>
            </w:r>
            <w:r w:rsidR="00ED20DA">
              <w:t xml:space="preserve"> See NOTE 6</w:t>
            </w:r>
            <w:r w:rsidR="007E0AAD">
              <w:t>.</w:t>
            </w:r>
          </w:p>
        </w:tc>
        <w:tc>
          <w:tcPr>
            <w:tcW w:w="708" w:type="dxa"/>
          </w:tcPr>
          <w:p w14:paraId="6773BDC9" w14:textId="77777777" w:rsidR="00E1304B" w:rsidRDefault="00E1304B" w:rsidP="00E1304B">
            <w:pPr>
              <w:pStyle w:val="TAL"/>
            </w:pPr>
            <w:r>
              <w:t>M</w:t>
            </w:r>
          </w:p>
        </w:tc>
      </w:tr>
      <w:tr w:rsidR="00E1304B" w14:paraId="33C5DFDE" w14:textId="77777777" w:rsidTr="000D4C6D">
        <w:trPr>
          <w:jc w:val="center"/>
        </w:trPr>
        <w:tc>
          <w:tcPr>
            <w:tcW w:w="2693" w:type="dxa"/>
          </w:tcPr>
          <w:p w14:paraId="0CB4278F" w14:textId="462293CA" w:rsidR="00E1304B" w:rsidRDefault="006927DD" w:rsidP="00E1304B">
            <w:pPr>
              <w:pStyle w:val="TAL"/>
            </w:pPr>
            <w:r>
              <w:t>peerNFAddress</w:t>
            </w:r>
          </w:p>
        </w:tc>
        <w:tc>
          <w:tcPr>
            <w:tcW w:w="6521" w:type="dxa"/>
          </w:tcPr>
          <w:p w14:paraId="765E545D" w14:textId="7ED79E3A" w:rsidR="00E1304B" w:rsidRDefault="00E1304B" w:rsidP="00E1304B">
            <w:pPr>
              <w:pStyle w:val="TAL"/>
            </w:pPr>
            <w:r>
              <w:t>Address of the other network function (SMS-GMSC/IWMSC/SMS-Router) involved in the communication of the SMS, if available</w:t>
            </w:r>
            <w:r w:rsidR="00FE5F6D">
              <w:t>.</w:t>
            </w:r>
          </w:p>
        </w:tc>
        <w:tc>
          <w:tcPr>
            <w:tcW w:w="708" w:type="dxa"/>
          </w:tcPr>
          <w:p w14:paraId="1BD77590" w14:textId="695D3216" w:rsidR="00E1304B" w:rsidRDefault="00E1304B" w:rsidP="00E1304B">
            <w:pPr>
              <w:pStyle w:val="TAL"/>
            </w:pPr>
            <w:r>
              <w:t>C</w:t>
            </w:r>
          </w:p>
        </w:tc>
      </w:tr>
      <w:tr w:rsidR="00E1304B" w14:paraId="60599F43" w14:textId="77777777" w:rsidTr="000D4C6D">
        <w:trPr>
          <w:jc w:val="center"/>
        </w:trPr>
        <w:tc>
          <w:tcPr>
            <w:tcW w:w="2693" w:type="dxa"/>
          </w:tcPr>
          <w:p w14:paraId="492A1739" w14:textId="378C8AB8" w:rsidR="00E1304B" w:rsidRDefault="006927DD" w:rsidP="00E1304B">
            <w:pPr>
              <w:pStyle w:val="TAL"/>
            </w:pPr>
            <w:r>
              <w:t>peerNFType</w:t>
            </w:r>
          </w:p>
        </w:tc>
        <w:tc>
          <w:tcPr>
            <w:tcW w:w="6521" w:type="dxa"/>
          </w:tcPr>
          <w:p w14:paraId="6EC9BBCC" w14:textId="633CE822" w:rsidR="00E1304B" w:rsidRDefault="00E1304B" w:rsidP="00E1304B">
            <w:pPr>
              <w:pStyle w:val="TAL"/>
            </w:pPr>
            <w:r>
              <w:t>Type of the other network function (SMS-GMSC/IWMSC/SMS-Router) involved in the communication of the SMS, if available</w:t>
            </w:r>
            <w:r w:rsidR="00FE5F6D">
              <w:t>.</w:t>
            </w:r>
          </w:p>
        </w:tc>
        <w:tc>
          <w:tcPr>
            <w:tcW w:w="708" w:type="dxa"/>
          </w:tcPr>
          <w:p w14:paraId="4C3675FF" w14:textId="3E4A08CD" w:rsidR="00E1304B" w:rsidRDefault="00E1304B" w:rsidP="00E1304B">
            <w:pPr>
              <w:pStyle w:val="TAL"/>
            </w:pPr>
            <w:r>
              <w:t>C</w:t>
            </w:r>
          </w:p>
        </w:tc>
      </w:tr>
      <w:tr w:rsidR="00E1304B" w14:paraId="72D6F531" w14:textId="77777777" w:rsidTr="000D4C6D">
        <w:trPr>
          <w:jc w:val="center"/>
        </w:trPr>
        <w:tc>
          <w:tcPr>
            <w:tcW w:w="2693" w:type="dxa"/>
          </w:tcPr>
          <w:p w14:paraId="693FAF32" w14:textId="16746DA9" w:rsidR="00E1304B" w:rsidRDefault="004457CD" w:rsidP="00E1304B">
            <w:pPr>
              <w:pStyle w:val="TAL"/>
            </w:pPr>
            <w:r>
              <w:t>l</w:t>
            </w:r>
            <w:r w:rsidR="00E1304B">
              <w:t>ocation</w:t>
            </w:r>
          </w:p>
        </w:tc>
        <w:tc>
          <w:tcPr>
            <w:tcW w:w="6521" w:type="dxa"/>
          </w:tcPr>
          <w:p w14:paraId="4442452D" w14:textId="77777777" w:rsidR="00E1304B" w:rsidRDefault="00E1304B" w:rsidP="00E1304B">
            <w:pPr>
              <w:pStyle w:val="TAL"/>
            </w:pPr>
            <w:r>
              <w:t>Location information associated with the UE sending or receiving the SMS, if available</w:t>
            </w:r>
            <w:r w:rsidR="00FE5F6D">
              <w:t>.</w:t>
            </w:r>
            <w:r w:rsidR="00ED20DA">
              <w:t xml:space="preserve"> See NOTE 7</w:t>
            </w:r>
            <w:r w:rsidR="007E0AAD">
              <w:t>.</w:t>
            </w:r>
          </w:p>
          <w:p w14:paraId="4B30F38B" w14:textId="70AA88D2" w:rsidR="005273A5" w:rsidRDefault="005273A5" w:rsidP="00E1304B">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2FFC084B" w14:textId="77777777" w:rsidR="00E1304B" w:rsidRDefault="00E1304B" w:rsidP="00E1304B">
            <w:pPr>
              <w:pStyle w:val="TAL"/>
            </w:pPr>
            <w:r>
              <w:t>C</w:t>
            </w:r>
          </w:p>
        </w:tc>
      </w:tr>
      <w:tr w:rsidR="00E1304B" w14:paraId="51DA30BB" w14:textId="77777777" w:rsidTr="000D4C6D">
        <w:trPr>
          <w:jc w:val="center"/>
        </w:trPr>
        <w:tc>
          <w:tcPr>
            <w:tcW w:w="2693" w:type="dxa"/>
          </w:tcPr>
          <w:p w14:paraId="3B8951BC" w14:textId="448FC52C" w:rsidR="00E1304B" w:rsidRDefault="00E1304B" w:rsidP="00E1304B">
            <w:pPr>
              <w:pStyle w:val="TAL"/>
            </w:pPr>
            <w:r>
              <w:t>s</w:t>
            </w:r>
            <w:r w:rsidR="0031626D">
              <w:t>MS</w:t>
            </w:r>
            <w:r>
              <w:t>TPDUData</w:t>
            </w:r>
          </w:p>
        </w:tc>
        <w:tc>
          <w:tcPr>
            <w:tcW w:w="6521" w:type="dxa"/>
          </w:tcPr>
          <w:p w14:paraId="1E1179BB" w14:textId="01C509E0" w:rsidR="00E1304B" w:rsidRDefault="00E1304B" w:rsidP="00E1304B">
            <w:pPr>
              <w:pStyle w:val="TAL"/>
            </w:pPr>
            <w:r>
              <w:t>SMS TPDU, encoded as per TS 23.040 [18] clause 9.</w:t>
            </w:r>
            <w:r w:rsidR="00ED20DA">
              <w:t xml:space="preserve"> See NOTE 8</w:t>
            </w:r>
            <w:r w:rsidR="007E0AAD">
              <w:t>.</w:t>
            </w:r>
          </w:p>
        </w:tc>
        <w:tc>
          <w:tcPr>
            <w:tcW w:w="708" w:type="dxa"/>
          </w:tcPr>
          <w:p w14:paraId="1F77CC02" w14:textId="77777777" w:rsidR="00E1304B" w:rsidRDefault="00E1304B" w:rsidP="00E1304B">
            <w:pPr>
              <w:pStyle w:val="TAL"/>
            </w:pPr>
            <w:r>
              <w:t>M</w:t>
            </w:r>
          </w:p>
        </w:tc>
      </w:tr>
    </w:tbl>
    <w:p w14:paraId="3A8C6521" w14:textId="2AB0EF61" w:rsidR="00F608F4" w:rsidRDefault="00F608F4" w:rsidP="00F608F4"/>
    <w:p w14:paraId="2F27C64A" w14:textId="79E45F87" w:rsidR="00ED20DA" w:rsidRDefault="00ED20DA" w:rsidP="00ED20DA">
      <w:pPr>
        <w:pStyle w:val="NO"/>
      </w:pPr>
      <w:r>
        <w:t>NOTE 2:</w:t>
      </w:r>
      <w:r>
        <w:tab/>
        <w:t xml:space="preserve">For </w:t>
      </w:r>
      <w:r w:rsidR="003B62A2">
        <w:t xml:space="preserve">the </w:t>
      </w:r>
      <w:r>
        <w:t>SMS-MO case, the originating party is the address of the UE from which the SMSF receives the CP-DATA_RP_DATA (SUBMIT-MS) message (via AMF in the Nsmsf_SMService_UplinkSMS). The GPSI is one of the data fields used in the Nsmsf related messages (see TS 29.540 [21]). Alternatively, the SMSF may find the originating party address in the same way it finds</w:t>
      </w:r>
      <w:r w:rsidR="000F2A89">
        <w:t xml:space="preserve"> the address when</w:t>
      </w:r>
      <w:r>
        <w:t xml:space="preserve"> generat</w:t>
      </w:r>
      <w:r w:rsidR="000F2A89">
        <w:t>ing</w:t>
      </w:r>
      <w:r>
        <w:t xml:space="preserve"> charging records. For SMS-MT case, this is derived from TP-OA field (TS 23.040 [18]).</w:t>
      </w:r>
    </w:p>
    <w:p w14:paraId="23EED967" w14:textId="655FBFBB" w:rsidR="00ED20DA" w:rsidRDefault="00ED20DA" w:rsidP="00ED20DA">
      <w:pPr>
        <w:pStyle w:val="NO"/>
      </w:pPr>
      <w:r>
        <w:t>NOTE 3:</w:t>
      </w:r>
      <w:r>
        <w:tab/>
        <w:t xml:space="preserve">For SMS-MT case, the terminating party is the address of the UE to which the SMSF sends the CP-DATA_RP_DATA (SMS-DELIVER) message (via AMF in Namf_Communications_N1N2MessageTransfer). The GPSI is one of the data fields used in the Namf related messages (TS 29.518 [22]). </w:t>
      </w:r>
      <w:r w:rsidR="000F2A89">
        <w:t>Alternatively,</w:t>
      </w:r>
      <w:r>
        <w:t xml:space="preserve"> the SMSF </w:t>
      </w:r>
      <w:r w:rsidR="000F2A89">
        <w:t xml:space="preserve">may </w:t>
      </w:r>
      <w:r>
        <w:t xml:space="preserve">find the terminating party address in the same way it finds </w:t>
      </w:r>
      <w:r w:rsidR="000F2A89">
        <w:t>the address when</w:t>
      </w:r>
      <w:r>
        <w:t xml:space="preserve"> generat</w:t>
      </w:r>
      <w:r w:rsidR="000F2A89">
        <w:t>ing</w:t>
      </w:r>
      <w:r>
        <w:t xml:space="preserve"> charging records. For SMS-MO case, this is derived from the TP-DA field (TS 23.040 [18]).</w:t>
      </w:r>
    </w:p>
    <w:p w14:paraId="1D171A10" w14:textId="295E60F6" w:rsidR="00ED20DA" w:rsidRDefault="00ED20DA" w:rsidP="00ED20DA">
      <w:pPr>
        <w:pStyle w:val="NO"/>
      </w:pPr>
      <w:r>
        <w:t>NOTE 4:</w:t>
      </w:r>
      <w:r>
        <w:tab/>
        <w:t xml:space="preserve">For </w:t>
      </w:r>
      <w:r w:rsidR="003B62A2">
        <w:t xml:space="preserve">the </w:t>
      </w:r>
      <w:r>
        <w:t>SMS-MO case, for SMS originated from the target UE, the value fromTarget is used and for SMS destined to target Non-local ID, the toTarget is used.  For SMS-MT case, for SMS terminated to the target UE, the value toTarget is used and for SMS originated from a target Non-local ID, the fromTarget is used.</w:t>
      </w:r>
    </w:p>
    <w:p w14:paraId="440EE5AE" w14:textId="77777777" w:rsidR="00291CA8" w:rsidRDefault="00291CA8" w:rsidP="00291CA8">
      <w:pPr>
        <w:pStyle w:val="NO"/>
      </w:pPr>
      <w:r>
        <w:t>NOTE 5:</w:t>
      </w:r>
      <w:r>
        <w:tab/>
        <w:t>This field is set to transferSucceeded or transferFailed as follows:</w:t>
      </w:r>
    </w:p>
    <w:p w14:paraId="0A8E1A15" w14:textId="77777777" w:rsidR="00291CA8" w:rsidRDefault="00291CA8" w:rsidP="00291CA8">
      <w:pPr>
        <w:pStyle w:val="B1"/>
      </w:pPr>
      <w:r>
        <w:t>-</w:t>
      </w:r>
      <w:r>
        <w:tab/>
        <w:t>SMS-MO case:</w:t>
      </w:r>
    </w:p>
    <w:p w14:paraId="088B5141" w14:textId="77777777" w:rsidR="00291CA8" w:rsidRDefault="00291CA8" w:rsidP="00291CA8">
      <w:pPr>
        <w:pStyle w:val="B2"/>
      </w:pPr>
      <w:r>
        <w:lastRenderedPageBreak/>
        <w:t>-</w:t>
      </w:r>
      <w:r>
        <w:tab/>
        <w:t>To transferSucceeded: when the IRI-POI in the SMSF detects that SMSF sends the MO-FORWARD-SHORT-MESSAGE-request [SUBMIT SMS] message to the SMS-IWMSC.</w:t>
      </w:r>
    </w:p>
    <w:p w14:paraId="63B8D1E0" w14:textId="77777777" w:rsidR="00291CA8" w:rsidRDefault="00291CA8" w:rsidP="00291CA8">
      <w:pPr>
        <w:pStyle w:val="B2"/>
      </w:pPr>
      <w:r>
        <w:t>-</w:t>
      </w:r>
      <w:r>
        <w:tab/>
        <w:t>To transferFailed: when the IRI-POI in SMSF detects the scenarios where SMSF cannot send the MO-FORWARD-SHORT-MESSAGE-request [SMS-SUBMIT] to SMS-IWMSC, but still generates an xIRI containing the SMSMessage record.</w:t>
      </w:r>
    </w:p>
    <w:p w14:paraId="44585F1C" w14:textId="77777777" w:rsidR="00291CA8" w:rsidRDefault="00291CA8" w:rsidP="00291CA8">
      <w:pPr>
        <w:pStyle w:val="B1"/>
      </w:pPr>
      <w:r>
        <w:t>-</w:t>
      </w:r>
      <w:r>
        <w:tab/>
        <w:t>SMS-MT case:</w:t>
      </w:r>
    </w:p>
    <w:p w14:paraId="0D457BC2" w14:textId="77777777" w:rsidR="00291CA8" w:rsidRDefault="00291CA8" w:rsidP="00291CA8">
      <w:pPr>
        <w:pStyle w:val="B2"/>
      </w:pPr>
      <w:r>
        <w:t>-</w:t>
      </w:r>
      <w:r>
        <w:tab/>
        <w:t>To transferSucceeded: when the IRI-POI in the SMSF detects that SMSF sends the MT-FORWARD-SHORT-MESSAGE-answer [SMS-DELIVER-REPORT] message to the SMS-IWMSC.</w:t>
      </w:r>
    </w:p>
    <w:p w14:paraId="3DA97900" w14:textId="77777777" w:rsidR="00291CA8" w:rsidRDefault="00291CA8" w:rsidP="00291CA8">
      <w:pPr>
        <w:pStyle w:val="B2"/>
      </w:pPr>
      <w:r>
        <w:t>-</w:t>
      </w:r>
      <w:r>
        <w:tab/>
        <w:t>To transferFailed: when the IRI-POI in SMSF detects the scenarios where SMSF cannot send the MT-FORWARD-SHORT-MESSAGE-Answer [SMS-DELIVER-REPORT] to the SMS-GMSC, but an xIRI containing the SMSMessage record is still generated.</w:t>
      </w:r>
    </w:p>
    <w:p w14:paraId="69BC3740" w14:textId="374D190A" w:rsidR="00ED20DA" w:rsidRDefault="00ED20DA" w:rsidP="00ED20DA">
      <w:pPr>
        <w:pStyle w:val="NO"/>
      </w:pPr>
      <w:r>
        <w:t>NOTE 6:</w:t>
      </w:r>
      <w:r>
        <w:tab/>
        <w:t xml:space="preserve">This is only applicable to </w:t>
      </w:r>
      <w:r w:rsidR="003B62A2">
        <w:t xml:space="preserve">the </w:t>
      </w:r>
      <w:r>
        <w:t>SMS-MT case and can be derived from the TP-MMS (More Message to Send) field present in the SMS-DELIVER sent to the UE (via AMF in the Namf_Communications_N1N2MessageTransfer).</w:t>
      </w:r>
    </w:p>
    <w:p w14:paraId="74A09047" w14:textId="0256B644" w:rsidR="00ED20DA" w:rsidRDefault="00ED20DA" w:rsidP="00ED20DA">
      <w:pPr>
        <w:pStyle w:val="NO"/>
      </w:pPr>
      <w:r>
        <w:t>NOTE 7:</w:t>
      </w:r>
      <w:r>
        <w:tab/>
        <w:t xml:space="preserve">This is derived from the ueLocation field of SmsRecord IE received from the AMF in the Nsmsf_SMService_UplinkSMS message (TS 29.540 [21]). For </w:t>
      </w:r>
      <w:r w:rsidR="003B62A2">
        <w:t xml:space="preserve">the </w:t>
      </w:r>
      <w:r>
        <w:t xml:space="preserve">SMS-MO case, the SMCP message is CP-DATA_RP-DATA [SMS-SUBMIT] and for </w:t>
      </w:r>
      <w:r w:rsidR="003B62A2">
        <w:t xml:space="preserve">the </w:t>
      </w:r>
      <w:r>
        <w:t>SMS-MT case, the SMCP message is CP-DATA-RP-ACK [SMS-DELIVER-REPORT].</w:t>
      </w:r>
    </w:p>
    <w:p w14:paraId="60DC1DB9" w14:textId="12ED22BE" w:rsidR="00ED20DA" w:rsidRDefault="00ED20DA" w:rsidP="005371E1">
      <w:pPr>
        <w:pStyle w:val="NO"/>
      </w:pPr>
      <w:r>
        <w:t>NOTE 8:</w:t>
      </w:r>
      <w:r>
        <w:tab/>
        <w:t>According to the intercept related data provisioning received over the LI_X1 reference point from the LIPF, the IRI-POI present in the SMSF may discover that the Interception Product may not include the CC. In this case, the IRI-POI present in the SMSF may remove the s</w:t>
      </w:r>
      <w:r w:rsidR="0031626D">
        <w:t>MS</w:t>
      </w:r>
      <w:r>
        <w:t xml:space="preserve">TPDUDATA from the </w:t>
      </w:r>
      <w:r w:rsidR="00642BAC">
        <w:t xml:space="preserve">SMSMessage record </w:t>
      </w:r>
      <w:r>
        <w:t xml:space="preserve">sent to the MDF2. When multiple warrants are issued on a target UE, the SMSF may deliver the </w:t>
      </w:r>
      <w:r w:rsidR="00642BAC">
        <w:t>SMSMessage record</w:t>
      </w:r>
      <w:r>
        <w:t xml:space="preserve"> with the s</w:t>
      </w:r>
      <w:r w:rsidR="0031626D">
        <w:t>MS</w:t>
      </w:r>
      <w:r>
        <w:t>TPDUDATA present to the MDF2. In that case, the MDF2 is expected to remove the equivalent information from the IRI message sent over the LI_HI2 reference point when it discovers from the intercept related data provisioned to it over LI_X1 reference point.</w:t>
      </w:r>
    </w:p>
    <w:p w14:paraId="0899D857" w14:textId="331A6149" w:rsidR="00573177" w:rsidRDefault="00573177" w:rsidP="00573177">
      <w:pPr>
        <w:pStyle w:val="Heading4"/>
      </w:pPr>
      <w:bookmarkStart w:id="97" w:name="_Toc153126667"/>
      <w:r>
        <w:t>6.2.</w:t>
      </w:r>
      <w:r w:rsidR="00F608F4">
        <w:t>5</w:t>
      </w:r>
      <w:r>
        <w:t>.</w:t>
      </w:r>
      <w:r w:rsidR="00F608F4">
        <w:t>4</w:t>
      </w:r>
      <w:r>
        <w:tab/>
        <w:t>Generation of IRI over LI_HI2</w:t>
      </w:r>
      <w:bookmarkEnd w:id="97"/>
    </w:p>
    <w:p w14:paraId="0E3EF1F2" w14:textId="77777777" w:rsidR="007F51BA" w:rsidRDefault="007F51BA" w:rsidP="007F51BA">
      <w:r>
        <w:t>When an xIRI containing the SMSMessage record is received over LI_X2 from the IRI-POI in SMSF, the MDF2 shall send the IRI message over LI_HI2 without undue delay. The IRI message shall contain a copy of the SMSMessage record received over the LI_X2. The SMSMessage record may be enriched by other information available at the MDF (e.g. additional location information).</w:t>
      </w:r>
    </w:p>
    <w:p w14:paraId="1FD4873D" w14:textId="77777777" w:rsidR="007F51BA" w:rsidRDefault="007F51BA" w:rsidP="007F51BA">
      <w:r>
        <w:t>The threeGPP33128DefinedCC field (see ETSI TS 102 232-7 [10] clause 15) shall be populated with the BER-encoded IRIPayload.</w:t>
      </w:r>
    </w:p>
    <w:p w14:paraId="3754FD16" w14:textId="77777777" w:rsidR="007F51BA" w:rsidRDefault="007F51BA" w:rsidP="007F51BA">
      <w:r>
        <w:t>The timestamp field of the psHeader structure shall be set to the time that the SMSF event was observed (i.e. the timestamp field of the xIRI). The LIID and CID fields shall correctly reflect the target identity and communication session to which the IRI belongs.</w:t>
      </w:r>
    </w:p>
    <w:p w14:paraId="527E0B3C" w14:textId="77777777" w:rsidR="007F51BA" w:rsidRPr="00236209" w:rsidRDefault="007F51BA" w:rsidP="007F51BA">
      <w:r>
        <w:t>National regulations may require that the MDF2 removes information regarded as content from the smsTPDUData field in case of an IRI only warrant. The details of what needs be removed, and under what circumstances this is for national regulation, are outside the scope of the present document.</w:t>
      </w:r>
    </w:p>
    <w:p w14:paraId="4784A1B7" w14:textId="77777777" w:rsidR="00573177" w:rsidRDefault="00573177" w:rsidP="00573177">
      <w:pPr>
        <w:pStyle w:val="Heading3"/>
        <w:rPr>
          <w:szCs w:val="22"/>
        </w:rPr>
      </w:pPr>
      <w:bookmarkStart w:id="98" w:name="_Toc153126668"/>
      <w:r>
        <w:rPr>
          <w:szCs w:val="22"/>
        </w:rPr>
        <w:t>6.2.6</w:t>
      </w:r>
      <w:r>
        <w:rPr>
          <w:szCs w:val="22"/>
        </w:rPr>
        <w:tab/>
        <w:t>LI support at NRF</w:t>
      </w:r>
      <w:bookmarkEnd w:id="98"/>
    </w:p>
    <w:p w14:paraId="463CB528" w14:textId="77777777" w:rsidR="00573177" w:rsidRDefault="00573177" w:rsidP="00573177">
      <w:pPr>
        <w:rPr>
          <w:szCs w:val="22"/>
        </w:rPr>
      </w:pPr>
      <w:r>
        <w:rPr>
          <w:szCs w:val="22"/>
        </w:rPr>
        <w:t>The SIRF present within the NRF provides SBA-related information to the LIPF over the LI_SI interface. Details for this interface are not considered in the present document and are for further study.</w:t>
      </w:r>
    </w:p>
    <w:p w14:paraId="21FEAAE8" w14:textId="77777777" w:rsidR="00573177" w:rsidRDefault="00573177" w:rsidP="00573177">
      <w:pPr>
        <w:pStyle w:val="Heading2"/>
        <w:rPr>
          <w:szCs w:val="22"/>
        </w:rPr>
      </w:pPr>
      <w:bookmarkStart w:id="99" w:name="_Toc153126669"/>
      <w:r>
        <w:rPr>
          <w:szCs w:val="22"/>
        </w:rPr>
        <w:t>6.3</w:t>
      </w:r>
      <w:r>
        <w:rPr>
          <w:szCs w:val="22"/>
        </w:rPr>
        <w:tab/>
        <w:t>4G</w:t>
      </w:r>
      <w:bookmarkEnd w:id="99"/>
    </w:p>
    <w:p w14:paraId="41EF44EC" w14:textId="47A62EE1" w:rsidR="00573177" w:rsidRDefault="00573177" w:rsidP="00573177">
      <w:r>
        <w:t xml:space="preserve">The </w:t>
      </w:r>
      <w:r w:rsidR="00F376E4">
        <w:t>p</w:t>
      </w:r>
      <w:r>
        <w:t>resent document does not specify details of the LI interfaces for 4G / LTE. Details for this release are specified in TS 33.108 [</w:t>
      </w:r>
      <w:r w:rsidR="00935E13" w:rsidRPr="00CC7AE7">
        <w:t>12</w:t>
      </w:r>
      <w:r>
        <w:t>].</w:t>
      </w:r>
    </w:p>
    <w:p w14:paraId="1333E5E2" w14:textId="77777777" w:rsidR="00573177" w:rsidRDefault="00573177" w:rsidP="00573177">
      <w:pPr>
        <w:pStyle w:val="Heading2"/>
        <w:rPr>
          <w:szCs w:val="22"/>
        </w:rPr>
      </w:pPr>
      <w:bookmarkStart w:id="100" w:name="_Toc153126670"/>
      <w:r>
        <w:rPr>
          <w:szCs w:val="22"/>
        </w:rPr>
        <w:lastRenderedPageBreak/>
        <w:t>6.4</w:t>
      </w:r>
      <w:r>
        <w:rPr>
          <w:szCs w:val="22"/>
        </w:rPr>
        <w:tab/>
        <w:t>3G</w:t>
      </w:r>
      <w:bookmarkEnd w:id="100"/>
    </w:p>
    <w:p w14:paraId="19088EB0" w14:textId="44739F15" w:rsidR="00F10308" w:rsidRDefault="00573177" w:rsidP="00573177">
      <w:r>
        <w:t>The Present document does not specify details of the LI interfaces for 3G / UMTS. Details for this release are specified in TS 33.108 [</w:t>
      </w:r>
      <w:r w:rsidR="00935E13" w:rsidRPr="00CC7AE7">
        <w:t>12</w:t>
      </w:r>
      <w:r>
        <w:t>].</w:t>
      </w:r>
    </w:p>
    <w:p w14:paraId="6986A115" w14:textId="66F0809A" w:rsidR="002E303B" w:rsidRDefault="003431E2" w:rsidP="002E303B">
      <w:pPr>
        <w:pStyle w:val="Heading1"/>
      </w:pPr>
      <w:bookmarkStart w:id="101" w:name="_Toc153126671"/>
      <w:r>
        <w:t>7</w:t>
      </w:r>
      <w:r w:rsidR="002E303B">
        <w:tab/>
        <w:t>Service Layer Based Interception</w:t>
      </w:r>
      <w:bookmarkEnd w:id="101"/>
    </w:p>
    <w:p w14:paraId="373D3027" w14:textId="77777777" w:rsidR="00716BA7" w:rsidRDefault="00716BA7" w:rsidP="00716BA7">
      <w:pPr>
        <w:pStyle w:val="Heading2"/>
      </w:pPr>
      <w:bookmarkStart w:id="102" w:name="_Toc153126672"/>
      <w:r>
        <w:t>7.1</w:t>
      </w:r>
      <w:r>
        <w:tab/>
        <w:t>Introduction</w:t>
      </w:r>
      <w:bookmarkEnd w:id="102"/>
    </w:p>
    <w:p w14:paraId="416D24C8" w14:textId="21AB194B" w:rsidR="00716BA7" w:rsidRPr="008A2C8C" w:rsidRDefault="00716BA7" w:rsidP="00716BA7">
      <w:r>
        <w:t>This clause describes any remaining fields, behaviours or details necessary to implement the required LI interfaces for specific 3GPP-defin</w:t>
      </w:r>
      <w:r w:rsidR="007B5CF9">
        <w:t>e</w:t>
      </w:r>
      <w:r>
        <w:t>d services</w:t>
      </w:r>
      <w:r w:rsidR="009500A2">
        <w:t xml:space="preserve"> which are</w:t>
      </w:r>
      <w:r>
        <w:t xml:space="preserve"> not described in clauses 4 and 5.</w:t>
      </w:r>
    </w:p>
    <w:p w14:paraId="1328D39E" w14:textId="77777777" w:rsidR="00716BA7" w:rsidRDefault="00716BA7" w:rsidP="00716BA7">
      <w:pPr>
        <w:pStyle w:val="Heading2"/>
      </w:pPr>
      <w:bookmarkStart w:id="103" w:name="_Toc153126673"/>
      <w:r>
        <w:t>7.2</w:t>
      </w:r>
      <w:r>
        <w:tab/>
        <w:t>Central Subscriber Management</w:t>
      </w:r>
      <w:bookmarkEnd w:id="103"/>
    </w:p>
    <w:p w14:paraId="66ACB3BA" w14:textId="309E1230" w:rsidR="00154002" w:rsidRDefault="00154002" w:rsidP="00154002">
      <w:pPr>
        <w:pStyle w:val="Heading3"/>
      </w:pPr>
      <w:bookmarkStart w:id="104" w:name="_Toc153126674"/>
      <w:r>
        <w:t>7.2.1</w:t>
      </w:r>
      <w:r>
        <w:tab/>
        <w:t>General description</w:t>
      </w:r>
      <w:bookmarkEnd w:id="104"/>
    </w:p>
    <w:p w14:paraId="098A12B1" w14:textId="599A493A" w:rsidR="00276F35" w:rsidRDefault="000F2A89" w:rsidP="00276F35">
      <w:r>
        <w:t>This clause describes interception at central subscriber management functions or databases (e.g. UDM and HSS).</w:t>
      </w:r>
    </w:p>
    <w:p w14:paraId="0A77E713" w14:textId="77777777" w:rsidR="00154002" w:rsidRDefault="00154002" w:rsidP="00154002">
      <w:pPr>
        <w:pStyle w:val="Heading3"/>
      </w:pPr>
      <w:bookmarkStart w:id="105" w:name="_Toc153126675"/>
      <w:r>
        <w:t>7.2.2</w:t>
      </w:r>
      <w:r>
        <w:tab/>
        <w:t>LI at UDM</w:t>
      </w:r>
      <w:bookmarkEnd w:id="105"/>
    </w:p>
    <w:p w14:paraId="34E88B16" w14:textId="77777777" w:rsidR="00154002" w:rsidRDefault="00154002" w:rsidP="00154002">
      <w:pPr>
        <w:pStyle w:val="Heading4"/>
      </w:pPr>
      <w:bookmarkStart w:id="106" w:name="_Toc153126676"/>
      <w:r>
        <w:t>7.2.2.1</w:t>
      </w:r>
      <w:r>
        <w:tab/>
        <w:t>General description</w:t>
      </w:r>
      <w:bookmarkEnd w:id="106"/>
    </w:p>
    <w:p w14:paraId="04CE390A" w14:textId="1D83D35C" w:rsidR="00F376E4" w:rsidRPr="00F47DCF" w:rsidRDefault="00F376E4" w:rsidP="009C05D9">
      <w:r w:rsidRPr="00FD0468">
        <w:rPr>
          <w:szCs w:val="22"/>
        </w:rPr>
        <w:t xml:space="preserve">In </w:t>
      </w:r>
      <w:r>
        <w:rPr>
          <w:szCs w:val="22"/>
        </w:rPr>
        <w:t>3GPP network, the UDM provides the unified data management for UE. The UDM shall have LI capabilities to generate the target UE</w:t>
      </w:r>
      <w:r w:rsidR="00F47DCF">
        <w:rPr>
          <w:szCs w:val="22"/>
        </w:rPr>
        <w:t>'</w:t>
      </w:r>
      <w:r>
        <w:rPr>
          <w:szCs w:val="22"/>
        </w:rPr>
        <w:t>s service area registration and subscription management related xIRI.</w:t>
      </w:r>
    </w:p>
    <w:p w14:paraId="4132AE47" w14:textId="77777777" w:rsidR="00154002" w:rsidRDefault="00154002" w:rsidP="00154002">
      <w:pPr>
        <w:pStyle w:val="Heading4"/>
      </w:pPr>
      <w:bookmarkStart w:id="107" w:name="_Toc153126677"/>
      <w:r>
        <w:t>7.2.2.2</w:t>
      </w:r>
      <w:r>
        <w:tab/>
        <w:t>Provisioning over LI_X1</w:t>
      </w:r>
      <w:bookmarkEnd w:id="107"/>
    </w:p>
    <w:p w14:paraId="5054BDD2" w14:textId="77777777" w:rsidR="00154002" w:rsidRDefault="00154002" w:rsidP="00154002">
      <w:r>
        <w:t>The IRI-POI present in the UDM is provisioned over LI_X1 by the LIPF using the X1 protocol as described in clause 5.2.2.</w:t>
      </w:r>
    </w:p>
    <w:p w14:paraId="5E030DEF" w14:textId="77777777" w:rsidR="00154002" w:rsidRDefault="00154002" w:rsidP="00154002">
      <w:pPr>
        <w:pStyle w:val="Heading4"/>
      </w:pPr>
      <w:bookmarkStart w:id="108" w:name="_Toc153126678"/>
      <w:r>
        <w:t>7.2.2.3</w:t>
      </w:r>
      <w:r>
        <w:tab/>
        <w:t>Generation of xIRI over LI_X2</w:t>
      </w:r>
      <w:bookmarkEnd w:id="108"/>
    </w:p>
    <w:p w14:paraId="0AF74925" w14:textId="5D22AD48" w:rsidR="00B704F8" w:rsidRDefault="00B704F8" w:rsidP="00160265">
      <w:pPr>
        <w:pStyle w:val="Heading5"/>
      </w:pPr>
      <w:bookmarkStart w:id="109" w:name="_Toc153126679"/>
      <w:r>
        <w:t>7.2.2.3</w:t>
      </w:r>
      <w:r w:rsidR="00EC66BD">
        <w:t>.</w:t>
      </w:r>
      <w:r>
        <w:t>1</w:t>
      </w:r>
      <w:r>
        <w:tab/>
        <w:t>General description</w:t>
      </w:r>
      <w:bookmarkEnd w:id="109"/>
    </w:p>
    <w:p w14:paraId="1FE20DA2" w14:textId="77777777" w:rsidR="005D57C7" w:rsidRDefault="005D57C7" w:rsidP="005D57C7">
      <w:r>
        <w:t>The IRI-POI present in the UDM shall send xIRI over LI_X2 for each of the events listed in TS 33.127 [5] clause 7.2.2.4, the details of which are described in the following sub-clauses.</w:t>
      </w:r>
    </w:p>
    <w:p w14:paraId="3E31C2B0" w14:textId="34E75528" w:rsidR="005D57C7" w:rsidRPr="00234E47" w:rsidRDefault="005D57C7" w:rsidP="005D57C7">
      <w:pPr>
        <w:pStyle w:val="NO"/>
      </w:pPr>
      <w:r w:rsidRPr="00234E47">
        <w:t>NOTE:</w:t>
      </w:r>
      <w:r w:rsidR="00F47DCF">
        <w:tab/>
      </w:r>
      <w:r w:rsidRPr="00234E47">
        <w:t>The present document</w:t>
      </w:r>
      <w:r>
        <w:t xml:space="preserve"> </w:t>
      </w:r>
      <w:r w:rsidRPr="00234E47">
        <w:t xml:space="preserve">supports only the </w:t>
      </w:r>
      <w:r>
        <w:t xml:space="preserve">xIRIs containing the </w:t>
      </w:r>
      <w:r w:rsidRPr="00234E47">
        <w:t>UDMServingSystemMessage record</w:t>
      </w:r>
      <w:r>
        <w:t>.</w:t>
      </w:r>
    </w:p>
    <w:p w14:paraId="32F2CB8F" w14:textId="124B1B91" w:rsidR="0063119D" w:rsidRDefault="00154002" w:rsidP="00154002">
      <w:pPr>
        <w:pStyle w:val="Heading5"/>
      </w:pPr>
      <w:bookmarkStart w:id="110" w:name="_Toc153126680"/>
      <w:r>
        <w:t>7.2.2.3.</w:t>
      </w:r>
      <w:r w:rsidR="00B704F8">
        <w:t>2</w:t>
      </w:r>
      <w:r>
        <w:tab/>
        <w:t xml:space="preserve">Serving </w:t>
      </w:r>
      <w:r w:rsidR="006D5623">
        <w:t>s</w:t>
      </w:r>
      <w:r>
        <w:t>ystem</w:t>
      </w:r>
      <w:bookmarkEnd w:id="110"/>
    </w:p>
    <w:p w14:paraId="7D1E3B28" w14:textId="44E7602C" w:rsidR="007900FA" w:rsidRDefault="007900FA" w:rsidP="007900FA">
      <w:r>
        <w:t>The IRI-POI in the UDM shall generate an xIRI containing the UDMServingSystemMessage record when it detects the following events:</w:t>
      </w:r>
    </w:p>
    <w:p w14:paraId="7B614B3A" w14:textId="5BBB7815" w:rsidR="00126221" w:rsidRDefault="00126221" w:rsidP="00126221">
      <w:pPr>
        <w:pStyle w:val="B1"/>
      </w:pPr>
      <w:r>
        <w:t>-</w:t>
      </w:r>
      <w:r>
        <w:tab/>
        <w:t>When the UDM receives the amf3GPPAccessRegistration from the AMF in the Nudm_UEContextManagement_Registration message (see TS 29.503 [25], clause 5.3.2.2.2).</w:t>
      </w:r>
    </w:p>
    <w:p w14:paraId="41FA9957" w14:textId="0EBC16D4" w:rsidR="00126221" w:rsidRDefault="00126221" w:rsidP="00126221">
      <w:pPr>
        <w:pStyle w:val="B1"/>
      </w:pPr>
      <w:r>
        <w:t>-</w:t>
      </w:r>
      <w:r>
        <w:tab/>
        <w:t>When the UDM receives the amfNon3GPPAccessRegistration from the AMF in the Nudm_UEContextManagement_Registration message (see TS 29.503 [25], clause 5.3.2.2.3).</w:t>
      </w:r>
    </w:p>
    <w:p w14:paraId="693C3A7F" w14:textId="30663ABE" w:rsidR="007900FA" w:rsidRDefault="007900FA" w:rsidP="007900FA">
      <w:r>
        <w:t>When a target UE registers to both 3GPP and non-3GPP access, two separate xIRIs each containing the UDMServingSystemMessage record may be generated by the IRI-POI in the UDM.</w:t>
      </w:r>
    </w:p>
    <w:p w14:paraId="27F7671B" w14:textId="0C17F9AA" w:rsidR="00A00427" w:rsidRPr="001A1E56" w:rsidRDefault="00A00427" w:rsidP="00A00427">
      <w:pPr>
        <w:pStyle w:val="TH"/>
      </w:pPr>
      <w:r w:rsidRPr="001A1E56">
        <w:lastRenderedPageBreak/>
        <w:t xml:space="preserve">Table </w:t>
      </w:r>
      <w:r>
        <w:t>7</w:t>
      </w:r>
      <w:r w:rsidRPr="001A1E56">
        <w:t>.</w:t>
      </w:r>
      <w:r>
        <w:t>2.2.3-1</w:t>
      </w:r>
      <w:r w:rsidRPr="001A1E56">
        <w:t xml:space="preserve">: </w:t>
      </w:r>
      <w:r>
        <w:t>Payload for UDMServingSystemMessage</w:t>
      </w:r>
      <w:r w:rsidR="00642BAC">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00427" w14:paraId="71974BC3" w14:textId="77777777" w:rsidTr="000D73D5">
        <w:trPr>
          <w:jc w:val="center"/>
        </w:trPr>
        <w:tc>
          <w:tcPr>
            <w:tcW w:w="2693" w:type="dxa"/>
          </w:tcPr>
          <w:p w14:paraId="593B43AF" w14:textId="77777777" w:rsidR="00A00427" w:rsidRDefault="00A00427" w:rsidP="000D73D5">
            <w:pPr>
              <w:pStyle w:val="TAH"/>
            </w:pPr>
            <w:r>
              <w:t>Field name</w:t>
            </w:r>
          </w:p>
        </w:tc>
        <w:tc>
          <w:tcPr>
            <w:tcW w:w="6521" w:type="dxa"/>
          </w:tcPr>
          <w:p w14:paraId="51A07859" w14:textId="77777777" w:rsidR="00A00427" w:rsidRDefault="00A00427" w:rsidP="000D73D5">
            <w:pPr>
              <w:pStyle w:val="TAH"/>
            </w:pPr>
            <w:r>
              <w:t>Description</w:t>
            </w:r>
          </w:p>
        </w:tc>
        <w:tc>
          <w:tcPr>
            <w:tcW w:w="708" w:type="dxa"/>
          </w:tcPr>
          <w:p w14:paraId="1435DE21" w14:textId="77777777" w:rsidR="00A00427" w:rsidRDefault="00A00427" w:rsidP="000D73D5">
            <w:pPr>
              <w:pStyle w:val="TAH"/>
            </w:pPr>
            <w:r>
              <w:t>M/C/O</w:t>
            </w:r>
          </w:p>
        </w:tc>
      </w:tr>
      <w:tr w:rsidR="00A00427" w14:paraId="05A5FD1D" w14:textId="77777777" w:rsidTr="000D73D5">
        <w:trPr>
          <w:jc w:val="center"/>
        </w:trPr>
        <w:tc>
          <w:tcPr>
            <w:tcW w:w="2693" w:type="dxa"/>
          </w:tcPr>
          <w:p w14:paraId="54426562" w14:textId="72709E82" w:rsidR="00A00427" w:rsidRDefault="00A00427" w:rsidP="000D73D5">
            <w:pPr>
              <w:pStyle w:val="TAL"/>
            </w:pPr>
            <w:r>
              <w:t>s</w:t>
            </w:r>
            <w:r w:rsidR="006927DD">
              <w:t>UPI</w:t>
            </w:r>
          </w:p>
        </w:tc>
        <w:tc>
          <w:tcPr>
            <w:tcW w:w="6521" w:type="dxa"/>
          </w:tcPr>
          <w:p w14:paraId="12385006" w14:textId="0B73CAD1" w:rsidR="00A00427" w:rsidRDefault="00A00427" w:rsidP="000D73D5">
            <w:pPr>
              <w:pStyle w:val="TAL"/>
            </w:pPr>
            <w:r>
              <w:t>SUPI associated with the target UE, see TS 29.571 [17]</w:t>
            </w:r>
            <w:r w:rsidR="00F7115E">
              <w:t>.</w:t>
            </w:r>
          </w:p>
        </w:tc>
        <w:tc>
          <w:tcPr>
            <w:tcW w:w="708" w:type="dxa"/>
          </w:tcPr>
          <w:p w14:paraId="1562AD7B" w14:textId="77777777" w:rsidR="00A00427" w:rsidRDefault="00A00427" w:rsidP="000D73D5">
            <w:pPr>
              <w:pStyle w:val="TAL"/>
            </w:pPr>
            <w:r>
              <w:t>M</w:t>
            </w:r>
          </w:p>
        </w:tc>
      </w:tr>
      <w:tr w:rsidR="00A00427" w14:paraId="02D9B9C5" w14:textId="77777777" w:rsidTr="000D73D5">
        <w:trPr>
          <w:jc w:val="center"/>
        </w:trPr>
        <w:tc>
          <w:tcPr>
            <w:tcW w:w="2693" w:type="dxa"/>
          </w:tcPr>
          <w:p w14:paraId="4BEBE234" w14:textId="657DDB35" w:rsidR="00A00427" w:rsidRDefault="00A00427" w:rsidP="000D73D5">
            <w:pPr>
              <w:pStyle w:val="TAL"/>
            </w:pPr>
            <w:r>
              <w:t>p</w:t>
            </w:r>
            <w:r w:rsidR="006927DD">
              <w:t>EI</w:t>
            </w:r>
          </w:p>
        </w:tc>
        <w:tc>
          <w:tcPr>
            <w:tcW w:w="6521" w:type="dxa"/>
          </w:tcPr>
          <w:p w14:paraId="3351C639" w14:textId="506CCB68" w:rsidR="00A00427" w:rsidRDefault="00A00427" w:rsidP="000D73D5">
            <w:pPr>
              <w:pStyle w:val="TAL"/>
            </w:pPr>
            <w:r>
              <w:t>PEI associated with the target UE, when known, see TS 29.571 17]</w:t>
            </w:r>
            <w:r w:rsidR="00F7115E">
              <w:t>.</w:t>
            </w:r>
          </w:p>
        </w:tc>
        <w:tc>
          <w:tcPr>
            <w:tcW w:w="708" w:type="dxa"/>
          </w:tcPr>
          <w:p w14:paraId="632E50AC" w14:textId="77777777" w:rsidR="00A00427" w:rsidRDefault="00A00427" w:rsidP="000D73D5">
            <w:pPr>
              <w:pStyle w:val="TAL"/>
            </w:pPr>
            <w:r>
              <w:t>C</w:t>
            </w:r>
          </w:p>
        </w:tc>
      </w:tr>
      <w:tr w:rsidR="00A00427" w14:paraId="4C7B2040" w14:textId="77777777" w:rsidTr="000D73D5">
        <w:trPr>
          <w:jc w:val="center"/>
        </w:trPr>
        <w:tc>
          <w:tcPr>
            <w:tcW w:w="2693" w:type="dxa"/>
          </w:tcPr>
          <w:p w14:paraId="75B86187" w14:textId="284F755E" w:rsidR="00A00427" w:rsidRDefault="00A00427" w:rsidP="000D73D5">
            <w:pPr>
              <w:pStyle w:val="TAL"/>
            </w:pPr>
            <w:r>
              <w:t>g</w:t>
            </w:r>
            <w:r w:rsidR="006927DD">
              <w:t>PSI</w:t>
            </w:r>
          </w:p>
        </w:tc>
        <w:tc>
          <w:tcPr>
            <w:tcW w:w="6521" w:type="dxa"/>
          </w:tcPr>
          <w:p w14:paraId="3D826345" w14:textId="077789E4" w:rsidR="00A00427" w:rsidRDefault="00A00427" w:rsidP="000D73D5">
            <w:pPr>
              <w:pStyle w:val="TAL"/>
            </w:pPr>
            <w:r>
              <w:t>GPSI associated with the target UE, when known, see TS 29.571 [17]</w:t>
            </w:r>
            <w:r w:rsidR="00F7115E">
              <w:t>.</w:t>
            </w:r>
          </w:p>
        </w:tc>
        <w:tc>
          <w:tcPr>
            <w:tcW w:w="708" w:type="dxa"/>
          </w:tcPr>
          <w:p w14:paraId="4E2715C6" w14:textId="77777777" w:rsidR="00A00427" w:rsidRDefault="00A00427" w:rsidP="000D73D5">
            <w:pPr>
              <w:pStyle w:val="TAL"/>
            </w:pPr>
            <w:r>
              <w:t>C</w:t>
            </w:r>
          </w:p>
        </w:tc>
      </w:tr>
      <w:tr w:rsidR="00A00427" w14:paraId="0FEF076E" w14:textId="77777777" w:rsidTr="000D73D5">
        <w:trPr>
          <w:jc w:val="center"/>
        </w:trPr>
        <w:tc>
          <w:tcPr>
            <w:tcW w:w="2693" w:type="dxa"/>
          </w:tcPr>
          <w:p w14:paraId="2A91107E" w14:textId="0B566D52" w:rsidR="00A00427" w:rsidRDefault="00A00427" w:rsidP="000D73D5">
            <w:pPr>
              <w:pStyle w:val="TAL"/>
            </w:pPr>
            <w:r>
              <w:t>g</w:t>
            </w:r>
            <w:r w:rsidR="006927DD">
              <w:t>UAMI</w:t>
            </w:r>
          </w:p>
        </w:tc>
        <w:tc>
          <w:tcPr>
            <w:tcW w:w="6521" w:type="dxa"/>
          </w:tcPr>
          <w:p w14:paraId="1A327211" w14:textId="50E5248D" w:rsidR="00A00427" w:rsidRDefault="00A00427" w:rsidP="000D73D5">
            <w:pPr>
              <w:pStyle w:val="TAL"/>
            </w:pPr>
            <w:r>
              <w:t>Serving AMF</w:t>
            </w:r>
            <w:r w:rsidR="00F47DCF">
              <w:t>'</w:t>
            </w:r>
            <w:r>
              <w:t>s GUAMI, when known. See NOTE 1.</w:t>
            </w:r>
          </w:p>
        </w:tc>
        <w:tc>
          <w:tcPr>
            <w:tcW w:w="708" w:type="dxa"/>
          </w:tcPr>
          <w:p w14:paraId="1C4EA3CF" w14:textId="77777777" w:rsidR="00A00427" w:rsidRDefault="00A00427" w:rsidP="000D73D5">
            <w:pPr>
              <w:pStyle w:val="TAL"/>
            </w:pPr>
            <w:r>
              <w:t>C</w:t>
            </w:r>
          </w:p>
        </w:tc>
      </w:tr>
      <w:tr w:rsidR="00A00427" w14:paraId="7E1F45FB" w14:textId="77777777" w:rsidTr="000D73D5">
        <w:trPr>
          <w:jc w:val="center"/>
        </w:trPr>
        <w:tc>
          <w:tcPr>
            <w:tcW w:w="2693" w:type="dxa"/>
          </w:tcPr>
          <w:p w14:paraId="5FFCC886" w14:textId="0DAC91EC" w:rsidR="00A00427" w:rsidRDefault="00A00427" w:rsidP="000D73D5">
            <w:pPr>
              <w:pStyle w:val="TAL"/>
            </w:pPr>
            <w:r>
              <w:t>g</w:t>
            </w:r>
            <w:r w:rsidR="006927DD">
              <w:t>UMMEI</w:t>
            </w:r>
          </w:p>
        </w:tc>
        <w:tc>
          <w:tcPr>
            <w:tcW w:w="6521" w:type="dxa"/>
          </w:tcPr>
          <w:p w14:paraId="7FA5940B" w14:textId="0D26AA7D" w:rsidR="00A00427" w:rsidRDefault="00A00427" w:rsidP="000D73D5">
            <w:pPr>
              <w:pStyle w:val="TAL"/>
            </w:pPr>
            <w:r>
              <w:t>Serving MME</w:t>
            </w:r>
            <w:r w:rsidR="00F47DCF">
              <w:t>'</w:t>
            </w:r>
            <w:r>
              <w:t>s GUMMEI See NOTE 2</w:t>
            </w:r>
            <w:r w:rsidR="00F7115E">
              <w:t>.</w:t>
            </w:r>
          </w:p>
        </w:tc>
        <w:tc>
          <w:tcPr>
            <w:tcW w:w="708" w:type="dxa"/>
          </w:tcPr>
          <w:p w14:paraId="0E2D6242" w14:textId="77777777" w:rsidR="00A00427" w:rsidRDefault="00A00427" w:rsidP="000D73D5">
            <w:pPr>
              <w:pStyle w:val="TAL"/>
            </w:pPr>
            <w:r>
              <w:t>C</w:t>
            </w:r>
          </w:p>
        </w:tc>
      </w:tr>
      <w:tr w:rsidR="00A00427" w14:paraId="0557DD82" w14:textId="77777777" w:rsidTr="000D73D5">
        <w:trPr>
          <w:jc w:val="center"/>
        </w:trPr>
        <w:tc>
          <w:tcPr>
            <w:tcW w:w="2693" w:type="dxa"/>
          </w:tcPr>
          <w:p w14:paraId="10CC9D61" w14:textId="3066C7E1" w:rsidR="00A00427" w:rsidRDefault="00A00427" w:rsidP="000D73D5">
            <w:pPr>
              <w:pStyle w:val="TAL"/>
            </w:pPr>
            <w:r>
              <w:t>p</w:t>
            </w:r>
            <w:r w:rsidR="006927DD">
              <w:t>LMNID</w:t>
            </w:r>
          </w:p>
        </w:tc>
        <w:tc>
          <w:tcPr>
            <w:tcW w:w="6521" w:type="dxa"/>
          </w:tcPr>
          <w:p w14:paraId="14BE5AFF" w14:textId="08D3B93A" w:rsidR="00A00427" w:rsidRDefault="00A00427" w:rsidP="000D73D5">
            <w:pPr>
              <w:pStyle w:val="TAL"/>
            </w:pPr>
            <w:r>
              <w:t>Serving PLMN Id. See TS 29.571 [17]. See NOTE 3</w:t>
            </w:r>
            <w:r w:rsidR="00F7115E">
              <w:t>.</w:t>
            </w:r>
          </w:p>
        </w:tc>
        <w:tc>
          <w:tcPr>
            <w:tcW w:w="708" w:type="dxa"/>
          </w:tcPr>
          <w:p w14:paraId="65B5AA6C" w14:textId="77777777" w:rsidR="00A00427" w:rsidRDefault="00A00427" w:rsidP="000D73D5">
            <w:pPr>
              <w:pStyle w:val="TAL"/>
            </w:pPr>
            <w:r>
              <w:t>C</w:t>
            </w:r>
          </w:p>
        </w:tc>
      </w:tr>
      <w:tr w:rsidR="00A00427" w14:paraId="6224B2FB" w14:textId="77777777" w:rsidTr="000D73D5">
        <w:trPr>
          <w:jc w:val="center"/>
        </w:trPr>
        <w:tc>
          <w:tcPr>
            <w:tcW w:w="2693" w:type="dxa"/>
          </w:tcPr>
          <w:p w14:paraId="16D989C3" w14:textId="77777777" w:rsidR="00A00427" w:rsidRDefault="00A00427" w:rsidP="000D73D5">
            <w:pPr>
              <w:pStyle w:val="TAL"/>
            </w:pPr>
            <w:r>
              <w:t>servingSystemMethod</w:t>
            </w:r>
          </w:p>
        </w:tc>
        <w:tc>
          <w:tcPr>
            <w:tcW w:w="6521" w:type="dxa"/>
          </w:tcPr>
          <w:p w14:paraId="3286C6E5" w14:textId="77777777" w:rsidR="00A00427" w:rsidRDefault="00A00427" w:rsidP="000D73D5">
            <w:pPr>
              <w:pStyle w:val="TAL"/>
            </w:pPr>
            <w:r>
              <w:t>Identifies method used to access the serving system, see NOTE 4.</w:t>
            </w:r>
          </w:p>
        </w:tc>
        <w:tc>
          <w:tcPr>
            <w:tcW w:w="708" w:type="dxa"/>
          </w:tcPr>
          <w:p w14:paraId="77891CD9" w14:textId="77777777" w:rsidR="00A00427" w:rsidRDefault="00A00427" w:rsidP="000D73D5">
            <w:pPr>
              <w:pStyle w:val="TAL"/>
            </w:pPr>
            <w:r>
              <w:t>M</w:t>
            </w:r>
          </w:p>
        </w:tc>
      </w:tr>
    </w:tbl>
    <w:p w14:paraId="210DF25B" w14:textId="77777777" w:rsidR="00F7115E" w:rsidRDefault="00F7115E" w:rsidP="00020C2C"/>
    <w:p w14:paraId="34F334A8" w14:textId="5CC6D8A9" w:rsidR="00A00427" w:rsidRDefault="00A00427" w:rsidP="00020C2C">
      <w:pPr>
        <w:pStyle w:val="NO"/>
        <w:rPr>
          <w:rFonts w:eastAsia="DengXian"/>
        </w:rPr>
      </w:pPr>
      <w:r w:rsidRPr="005B67A8">
        <w:t>NOTE 1:</w:t>
      </w:r>
      <w:r>
        <w:tab/>
        <w:t xml:space="preserve">GUAMI is the global unique identifier of an AMF [2] and its format is defined in TS 29.571 [17]. As defined in TS 23.501 [2], clause 5.9.4, GUAMI consists of </w:t>
      </w:r>
      <w:r w:rsidRPr="009E0DE1">
        <w:rPr>
          <w:rFonts w:eastAsia="DengXian"/>
        </w:rPr>
        <w:t>&lt;MCC&gt; &lt;MNC&gt; &lt;AMF Region ID&gt; &lt;AMF Set ID&gt; &lt;AMF Pointer&gt;</w:t>
      </w:r>
      <w:r>
        <w:rPr>
          <w:rFonts w:eastAsia="DengXian"/>
        </w:rPr>
        <w:t>. The GUAMI is reported if the UDM receives the same from the AMF.</w:t>
      </w:r>
    </w:p>
    <w:p w14:paraId="7137D2F7" w14:textId="732DBE74" w:rsidR="00A00427" w:rsidRDefault="00A00427" w:rsidP="00020C2C">
      <w:pPr>
        <w:pStyle w:val="NO"/>
      </w:pPr>
      <w:r>
        <w:t>NOTE 2:</w:t>
      </w:r>
      <w:r>
        <w:tab/>
        <w:t xml:space="preserve">GUMMEI is the global unique identifier of an MME and its format is defined in TS 23.003 [19]. As defined in TS 23.003 [19], clause 2.8.1, GUMMEI consists of </w:t>
      </w:r>
      <w:r w:rsidRPr="009E0DE1">
        <w:rPr>
          <w:rFonts w:eastAsia="DengXian"/>
        </w:rPr>
        <w:t>&lt;MCC&gt; &lt;MNC&gt; &lt;</w:t>
      </w:r>
      <w:r>
        <w:rPr>
          <w:rFonts w:eastAsia="DengXian"/>
        </w:rPr>
        <w:t>MME Identifier</w:t>
      </w:r>
      <w:r w:rsidRPr="009E0DE1">
        <w:rPr>
          <w:rFonts w:eastAsia="DengXian"/>
        </w:rPr>
        <w:t>&gt;</w:t>
      </w:r>
      <w:r>
        <w:rPr>
          <w:rFonts w:eastAsia="DengXian"/>
        </w:rPr>
        <w:t>. The GUMMEI is reported if the UDM receives the same from the MME.</w:t>
      </w:r>
    </w:p>
    <w:p w14:paraId="05A547F1" w14:textId="3CF05E3A" w:rsidR="00A00427" w:rsidRPr="009E0DE1" w:rsidRDefault="00A00427" w:rsidP="00020C2C">
      <w:pPr>
        <w:pStyle w:val="NO"/>
        <w:rPr>
          <w:rFonts w:eastAsia="DengXian"/>
        </w:rPr>
      </w:pPr>
      <w:r>
        <w:rPr>
          <w:rFonts w:eastAsia="DengXian"/>
        </w:rPr>
        <w:t>NOTE 3:</w:t>
      </w:r>
      <w:r>
        <w:rPr>
          <w:rFonts w:eastAsia="DengXian"/>
        </w:rPr>
        <w:tab/>
        <w:t>PLMN Id provides the VPLMN Id when the target UE is roaming.</w:t>
      </w:r>
    </w:p>
    <w:p w14:paraId="562AD409" w14:textId="77777777" w:rsidR="007900FA" w:rsidRPr="005B67A8" w:rsidRDefault="007900FA" w:rsidP="007900FA">
      <w:pPr>
        <w:pStyle w:val="NO"/>
      </w:pPr>
      <w:r>
        <w:t>NOTE 4:</w:t>
      </w:r>
      <w:r>
        <w:tab/>
        <w:t>This identifies whether the xIRI containing the UDMServingSystemMessage record is generated due to the reception of an amf3GPPAccessRegistration, or an amfNon3GPPAccessRegistration. See TS 29.503 [25].</w:t>
      </w:r>
    </w:p>
    <w:p w14:paraId="25EC2F21" w14:textId="36B60F8C" w:rsidR="00154002" w:rsidRDefault="00154002" w:rsidP="00154002">
      <w:pPr>
        <w:pStyle w:val="Heading5"/>
      </w:pPr>
      <w:bookmarkStart w:id="111" w:name="_Toc153126681"/>
      <w:r>
        <w:t>7.2.2.3.</w:t>
      </w:r>
      <w:r w:rsidR="00B704F8">
        <w:t>3</w:t>
      </w:r>
      <w:r>
        <w:tab/>
        <w:t xml:space="preserve">Subscriber </w:t>
      </w:r>
      <w:r w:rsidR="006D5623">
        <w:t>r</w:t>
      </w:r>
      <w:r>
        <w:t xml:space="preserve">ecord </w:t>
      </w:r>
      <w:r w:rsidR="006D5623">
        <w:t>c</w:t>
      </w:r>
      <w:r>
        <w:t>hange</w:t>
      </w:r>
      <w:bookmarkEnd w:id="111"/>
    </w:p>
    <w:p w14:paraId="7A005D57" w14:textId="68740464" w:rsidR="00B704F8" w:rsidRDefault="004F3257" w:rsidP="00B704F8">
      <w:r>
        <w:t>Subscriber record change is not supported in the present document.</w:t>
      </w:r>
    </w:p>
    <w:p w14:paraId="70D8D203" w14:textId="17865DD1" w:rsidR="00154002" w:rsidRDefault="00154002" w:rsidP="00154002">
      <w:pPr>
        <w:pStyle w:val="Heading5"/>
      </w:pPr>
      <w:bookmarkStart w:id="112" w:name="_Toc153126682"/>
      <w:r>
        <w:t>7.2.2.3.</w:t>
      </w:r>
      <w:r w:rsidR="00B704F8">
        <w:t>4</w:t>
      </w:r>
      <w:r>
        <w:tab/>
        <w:t xml:space="preserve">Cancel </w:t>
      </w:r>
      <w:r w:rsidR="006D5623">
        <w:t>l</w:t>
      </w:r>
      <w:r>
        <w:t>ocation</w:t>
      </w:r>
      <w:bookmarkEnd w:id="112"/>
    </w:p>
    <w:p w14:paraId="0009CBD4" w14:textId="45D962BE" w:rsidR="00B704F8" w:rsidRDefault="004F3257" w:rsidP="00B704F8">
      <w:r>
        <w:t>Cancel location is not supported in the present document.</w:t>
      </w:r>
    </w:p>
    <w:p w14:paraId="48FDB2CD" w14:textId="51173F3B" w:rsidR="00154002" w:rsidRDefault="00154002" w:rsidP="00154002">
      <w:pPr>
        <w:pStyle w:val="Heading5"/>
      </w:pPr>
      <w:bookmarkStart w:id="113" w:name="_Toc153126683"/>
      <w:r>
        <w:t>7.2.2.3.</w:t>
      </w:r>
      <w:r w:rsidR="00B704F8">
        <w:t>5</w:t>
      </w:r>
      <w:r>
        <w:tab/>
        <w:t>Location</w:t>
      </w:r>
      <w:r w:rsidR="004F3257">
        <w:t xml:space="preserve"> </w:t>
      </w:r>
      <w:r w:rsidR="006D5623">
        <w:t>i</w:t>
      </w:r>
      <w:r>
        <w:t xml:space="preserve">nformation </w:t>
      </w:r>
      <w:r w:rsidR="006D5623">
        <w:t>r</w:t>
      </w:r>
      <w:r>
        <w:t>equest</w:t>
      </w:r>
      <w:bookmarkEnd w:id="113"/>
    </w:p>
    <w:p w14:paraId="36151B9F" w14:textId="3FADFAE0" w:rsidR="004F3257" w:rsidRDefault="004F3257" w:rsidP="004F3257">
      <w:r>
        <w:t>Location information request is not supported in the present document.</w:t>
      </w:r>
    </w:p>
    <w:p w14:paraId="60577573" w14:textId="77777777" w:rsidR="00B704F8" w:rsidRDefault="00B704F8" w:rsidP="00B704F8"/>
    <w:p w14:paraId="47C14A19" w14:textId="77777777" w:rsidR="00154002" w:rsidRDefault="00154002" w:rsidP="00154002">
      <w:pPr>
        <w:pStyle w:val="Heading4"/>
      </w:pPr>
      <w:bookmarkStart w:id="114" w:name="_Toc153126684"/>
      <w:r>
        <w:t>7.2.2.4</w:t>
      </w:r>
      <w:r>
        <w:tab/>
        <w:t>Generation of IRI over LI_HI2</w:t>
      </w:r>
      <w:bookmarkEnd w:id="114"/>
    </w:p>
    <w:p w14:paraId="05C8992E" w14:textId="77777777" w:rsidR="007900FA" w:rsidRDefault="007900FA" w:rsidP="007900FA">
      <w:r>
        <w:t>When an xIRI message is received over LI_X2 from the IRI-POI in UDM, the MDF2 shall send an IRI message over LI_HI2 without undue delay.</w:t>
      </w:r>
    </w:p>
    <w:p w14:paraId="7BA92CCF" w14:textId="77777777" w:rsidR="007900FA" w:rsidRPr="00236209" w:rsidRDefault="007900FA" w:rsidP="007900FA">
      <w:r>
        <w:t>The timestamp field of the psHeader structure shall be set to the time that the UDM event was observed (i.e. the timestamp field of the xIRI). The LIID and CID fields shall correctly reflect the target identity and communication session to which the IRI message belongs.</w:t>
      </w:r>
    </w:p>
    <w:p w14:paraId="69F587E7" w14:textId="77777777" w:rsidR="00154002" w:rsidRDefault="00154002" w:rsidP="00154002">
      <w:pPr>
        <w:pStyle w:val="Heading3"/>
      </w:pPr>
      <w:bookmarkStart w:id="115" w:name="_Toc153126685"/>
      <w:r>
        <w:t>7.2.3</w:t>
      </w:r>
      <w:r>
        <w:tab/>
        <w:t>LI at HSS</w:t>
      </w:r>
      <w:bookmarkEnd w:id="115"/>
    </w:p>
    <w:p w14:paraId="0B6BA1DB" w14:textId="7173775A" w:rsidR="00154002" w:rsidRDefault="00154002" w:rsidP="00154002">
      <w:r>
        <w:t>The present document does not specify details of the LI interfaces at the HSS. Details for this release are specified in TS 33.108 [</w:t>
      </w:r>
      <w:r w:rsidR="00935E13" w:rsidRPr="00CC7AE7">
        <w:t>12</w:t>
      </w:r>
      <w:r>
        <w:t>].</w:t>
      </w:r>
    </w:p>
    <w:p w14:paraId="798E0D23" w14:textId="77777777" w:rsidR="00716BA7" w:rsidRDefault="00716BA7" w:rsidP="00716BA7">
      <w:pPr>
        <w:pStyle w:val="Heading2"/>
      </w:pPr>
      <w:bookmarkStart w:id="116" w:name="_Toc153126686"/>
      <w:r>
        <w:t>7.3</w:t>
      </w:r>
      <w:r>
        <w:tab/>
        <w:t>Location</w:t>
      </w:r>
      <w:bookmarkEnd w:id="116"/>
    </w:p>
    <w:p w14:paraId="500C11DF" w14:textId="107E33C7" w:rsidR="00154002" w:rsidRDefault="00154002" w:rsidP="00154002">
      <w:pPr>
        <w:pStyle w:val="Heading3"/>
      </w:pPr>
      <w:bookmarkStart w:id="117" w:name="_Toc153126687"/>
      <w:r>
        <w:t>7.3.</w:t>
      </w:r>
      <w:r w:rsidR="00451507">
        <w:t>1</w:t>
      </w:r>
      <w:r>
        <w:tab/>
        <w:t>Lawful Access Location Services (LALS)</w:t>
      </w:r>
      <w:bookmarkEnd w:id="117"/>
    </w:p>
    <w:p w14:paraId="7A166D34" w14:textId="43CCF2F0" w:rsidR="00154002" w:rsidRDefault="00154002" w:rsidP="00154002">
      <w:pPr>
        <w:pStyle w:val="Heading4"/>
      </w:pPr>
      <w:bookmarkStart w:id="118" w:name="_Toc153126688"/>
      <w:r>
        <w:t>7.3.</w:t>
      </w:r>
      <w:r w:rsidR="00451507">
        <w:t>1</w:t>
      </w:r>
      <w:r>
        <w:t>.1</w:t>
      </w:r>
      <w:r>
        <w:tab/>
        <w:t xml:space="preserve">General </w:t>
      </w:r>
      <w:r w:rsidR="00506838">
        <w:t>d</w:t>
      </w:r>
      <w:r>
        <w:t>escription</w:t>
      </w:r>
      <w:bookmarkEnd w:id="118"/>
    </w:p>
    <w:p w14:paraId="4611B5A5" w14:textId="322B7EF2" w:rsidR="00615FE8" w:rsidRPr="00615FE8" w:rsidRDefault="00615FE8" w:rsidP="009903CB">
      <w:r w:rsidRPr="00CE0181">
        <w:t xml:space="preserve">The LALS architecture and functionality is specified in </w:t>
      </w:r>
      <w:r w:rsidR="00BC76CF">
        <w:t xml:space="preserve">TS 33.127 </w:t>
      </w:r>
      <w:r w:rsidRPr="00CE0181">
        <w:t>[5], clause 7.3.3.</w:t>
      </w:r>
    </w:p>
    <w:p w14:paraId="496851E3" w14:textId="07BBD33E" w:rsidR="00154002" w:rsidRDefault="00154002" w:rsidP="00154002">
      <w:pPr>
        <w:pStyle w:val="Heading4"/>
      </w:pPr>
      <w:bookmarkStart w:id="119" w:name="_Toc153126689"/>
      <w:r>
        <w:lastRenderedPageBreak/>
        <w:t>7.3.</w:t>
      </w:r>
      <w:r w:rsidR="00451507">
        <w:t>1</w:t>
      </w:r>
      <w:r>
        <w:t>.2</w:t>
      </w:r>
      <w:r>
        <w:tab/>
        <w:t>Provisioning over LI_X1</w:t>
      </w:r>
      <w:bookmarkEnd w:id="119"/>
    </w:p>
    <w:p w14:paraId="6E5ABAA7" w14:textId="103D5E99" w:rsidR="00615FE8" w:rsidRPr="00CE0181" w:rsidRDefault="00615FE8" w:rsidP="00615FE8">
      <w:pPr>
        <w:pStyle w:val="Heading4"/>
      </w:pPr>
      <w:bookmarkStart w:id="120" w:name="_Toc153126690"/>
      <w:r w:rsidRPr="00CE0181">
        <w:t>7.3.</w:t>
      </w:r>
      <w:r w:rsidR="00451507">
        <w:t>1</w:t>
      </w:r>
      <w:r w:rsidRPr="00CE0181">
        <w:t>.2.1</w:t>
      </w:r>
      <w:r w:rsidRPr="00CE0181">
        <w:tab/>
        <w:t xml:space="preserve">Target </w:t>
      </w:r>
      <w:r w:rsidR="002B5183">
        <w:t>p</w:t>
      </w:r>
      <w:r w:rsidRPr="00CE0181">
        <w:t xml:space="preserve">ositioning </w:t>
      </w:r>
      <w:r w:rsidR="002B5183">
        <w:t>s</w:t>
      </w:r>
      <w:r w:rsidRPr="00CE0181">
        <w:t>ervice</w:t>
      </w:r>
      <w:bookmarkEnd w:id="120"/>
    </w:p>
    <w:p w14:paraId="421A3DD1" w14:textId="6920FDB5" w:rsidR="00154002" w:rsidRDefault="00615FE8" w:rsidP="00154002">
      <w:r w:rsidRPr="00CE0181">
        <w:t xml:space="preserve">For the LALS </w:t>
      </w:r>
      <w:r w:rsidR="00BD3564">
        <w:t>t</w:t>
      </w:r>
      <w:r w:rsidRPr="00CE0181">
        <w:t xml:space="preserve">arget </w:t>
      </w:r>
      <w:r w:rsidR="00BD3564">
        <w:t>p</w:t>
      </w:r>
      <w:r w:rsidRPr="00CE0181">
        <w:t xml:space="preserve">ositioning service </w:t>
      </w:r>
      <w:r w:rsidR="00BC76CF">
        <w:t xml:space="preserve">(TS 33.127 </w:t>
      </w:r>
      <w:r w:rsidRPr="00CE0181">
        <w:t xml:space="preserve">[5], clause 7.3.3.2) </w:t>
      </w:r>
      <w:r>
        <w:t>t</w:t>
      </w:r>
      <w:r w:rsidR="00154002">
        <w:t xml:space="preserve">he IRI-POI provided by the LI-LCS </w:t>
      </w:r>
      <w:r w:rsidR="008F5863">
        <w:t>c</w:t>
      </w:r>
      <w:r w:rsidR="00154002">
        <w:t xml:space="preserve">lient </w:t>
      </w:r>
      <w:r>
        <w:t>is directly</w:t>
      </w:r>
      <w:r w:rsidR="00154002">
        <w:t xml:space="preserve"> provisioned over LI_X1 by the LIPF using the </w:t>
      </w:r>
      <w:r>
        <w:t>LI_</w:t>
      </w:r>
      <w:r w:rsidR="00154002">
        <w:t>X1 protocol as described in clause 5.2.2</w:t>
      </w:r>
      <w:r w:rsidR="00C55B5A">
        <w:t xml:space="preserve"> </w:t>
      </w:r>
      <w:r w:rsidR="00C55B5A" w:rsidRPr="00CE0181">
        <w:t xml:space="preserve">with the TaskDetailsExtensions field of the ActivateTask message specifying the type of the </w:t>
      </w:r>
      <w:r w:rsidR="00050442">
        <w:t>t</w:t>
      </w:r>
      <w:r w:rsidR="00C55B5A" w:rsidRPr="00CE0181">
        <w:t xml:space="preserve">arget </w:t>
      </w:r>
      <w:r w:rsidR="00050442">
        <w:t>p</w:t>
      </w:r>
      <w:r w:rsidR="00C55B5A" w:rsidRPr="00CE0181">
        <w:t xml:space="preserve">ositioning </w:t>
      </w:r>
      <w:r w:rsidR="00050442">
        <w:t>r</w:t>
      </w:r>
      <w:r w:rsidR="00C55B5A" w:rsidRPr="00CE0181">
        <w:t xml:space="preserve">equest, </w:t>
      </w:r>
      <w:r w:rsidR="007B5CF9">
        <w:t>i</w:t>
      </w:r>
      <w:r w:rsidR="00C55B5A" w:rsidRPr="00CE0181">
        <w:t>mmediate vs</w:t>
      </w:r>
      <w:r w:rsidR="00451507">
        <w:t>.</w:t>
      </w:r>
      <w:r w:rsidR="00C55B5A" w:rsidRPr="00CE0181">
        <w:t xml:space="preserve"> </w:t>
      </w:r>
      <w:r w:rsidR="007B5CF9">
        <w:t>p</w:t>
      </w:r>
      <w:r w:rsidR="00C55B5A" w:rsidRPr="00CE0181">
        <w:t>eriodic, and, in the latter case, the periodicity of the positioning requests</w:t>
      </w:r>
      <w:r w:rsidR="00C55B5A">
        <w:t>.</w:t>
      </w:r>
    </w:p>
    <w:p w14:paraId="02371496" w14:textId="10DE7A36" w:rsidR="00C55B5A" w:rsidRPr="00CE0181" w:rsidRDefault="00C55B5A" w:rsidP="00C55B5A">
      <w:r w:rsidRPr="00CE0181">
        <w:t>Based on national regulatory requirements and CSP policy, the TaskDetailsExtensions may also include the QoS parameters (specified in</w:t>
      </w:r>
      <w:r w:rsidR="00336CFB" w:rsidRPr="00336CFB">
        <w:t xml:space="preserve"> </w:t>
      </w:r>
      <w:r w:rsidR="00001C36" w:rsidRPr="00CB533E">
        <w:t>OMA-TS-MLP-V3_5-20181211-C</w:t>
      </w:r>
      <w:r w:rsidR="00BC76CF" w:rsidRPr="00CE0181">
        <w:t xml:space="preserve"> </w:t>
      </w:r>
      <w:r w:rsidRPr="00CE0181">
        <w:t>[</w:t>
      </w:r>
      <w:r w:rsidRPr="009903CB">
        <w:t>20</w:t>
      </w:r>
      <w:r w:rsidRPr="00D72599">
        <w:t>]) for the use on the Le interface towards</w:t>
      </w:r>
      <w:r w:rsidRPr="00CE0181">
        <w:t xml:space="preserve"> the LCS Server/GMLC. Alternatively, the QoS parameters may be statically configured in the LI-LCS </w:t>
      </w:r>
      <w:r w:rsidR="00050442">
        <w:t>c</w:t>
      </w:r>
      <w:r w:rsidRPr="00CE0181">
        <w:t>lient.</w:t>
      </w:r>
    </w:p>
    <w:p w14:paraId="161D7C9C" w14:textId="73CBFCED" w:rsidR="00C55B5A" w:rsidRPr="00CE0181" w:rsidRDefault="00C55B5A" w:rsidP="00C55B5A">
      <w:r w:rsidRPr="00CE0181">
        <w:t>Table 7.3.</w:t>
      </w:r>
      <w:r w:rsidR="00451507">
        <w:t>1</w:t>
      </w:r>
      <w:r w:rsidRPr="00CE0181">
        <w:t xml:space="preserve">.2-1 shows the details of the LI_X1 ActivateTask message used for the LI-LCS </w:t>
      </w:r>
      <w:r w:rsidR="00050442">
        <w:t>c</w:t>
      </w:r>
      <w:r w:rsidRPr="00CE0181">
        <w:t xml:space="preserve">lient provisioning for the </w:t>
      </w:r>
      <w:r w:rsidR="00050442">
        <w:t>t</w:t>
      </w:r>
      <w:r w:rsidRPr="00CE0181">
        <w:t xml:space="preserve">arget </w:t>
      </w:r>
      <w:r w:rsidR="00050442">
        <w:t>p</w:t>
      </w:r>
      <w:r w:rsidRPr="00CE0181">
        <w:t>ositioning service.</w:t>
      </w:r>
    </w:p>
    <w:p w14:paraId="04423668" w14:textId="670D8942" w:rsidR="00C55B5A" w:rsidRPr="00D72599" w:rsidRDefault="00C55B5A" w:rsidP="00C55B5A">
      <w:r w:rsidRPr="00CE0181">
        <w:t>The LI_X1 DeactivateTask shall be issued by the LIPF to terminate</w:t>
      </w:r>
      <w:r w:rsidRPr="00D72599">
        <w:t xml:space="preserve"> the </w:t>
      </w:r>
      <w:r w:rsidR="00167090">
        <w:t>t</w:t>
      </w:r>
      <w:r w:rsidRPr="00D72599">
        <w:t xml:space="preserve">arget </w:t>
      </w:r>
      <w:r w:rsidR="00167090">
        <w:t>p</w:t>
      </w:r>
      <w:r w:rsidRPr="00D72599">
        <w:t xml:space="preserve">ositioning service and withdraw the associated provisioning data, except </w:t>
      </w:r>
      <w:r w:rsidRPr="00CE0181">
        <w:t xml:space="preserve">for </w:t>
      </w:r>
      <w:r w:rsidRPr="00D72599">
        <w:t>the</w:t>
      </w:r>
      <w:r w:rsidRPr="00CE0181">
        <w:t xml:space="preserve"> </w:t>
      </w:r>
      <w:r w:rsidRPr="00D72599">
        <w:t xml:space="preserve">Immediate </w:t>
      </w:r>
      <w:r w:rsidR="00167090">
        <w:t>t</w:t>
      </w:r>
      <w:r w:rsidRPr="00D72599">
        <w:t xml:space="preserve">arget </w:t>
      </w:r>
      <w:r w:rsidR="00167090">
        <w:t>p</w:t>
      </w:r>
      <w:r w:rsidRPr="00D72599">
        <w:t>ositioning</w:t>
      </w:r>
      <w:r w:rsidRPr="00CE0181">
        <w:t xml:space="preserve"> service</w:t>
      </w:r>
      <w:r w:rsidRPr="00D72599">
        <w:t xml:space="preserve"> </w:t>
      </w:r>
      <w:r w:rsidRPr="00CE0181">
        <w:t>in which case</w:t>
      </w:r>
      <w:r w:rsidRPr="00D72599">
        <w:t xml:space="preserve"> the LI_X1 DeactivateTask is not used.</w:t>
      </w:r>
    </w:p>
    <w:p w14:paraId="6DE19512" w14:textId="36B3553C" w:rsidR="00C55B5A" w:rsidRPr="00CE0181" w:rsidRDefault="00C55B5A" w:rsidP="00160265">
      <w:pPr>
        <w:pStyle w:val="TH"/>
      </w:pPr>
      <w:r w:rsidRPr="00CE0181">
        <w:t>Table 7.3.</w:t>
      </w:r>
      <w:r w:rsidR="00451507">
        <w:t>1</w:t>
      </w:r>
      <w:r w:rsidRPr="00CE0181">
        <w:t xml:space="preserve">.2-1: ActivateTask message for LI-LCS </w:t>
      </w:r>
      <w:r w:rsidR="002B5183">
        <w:t>c</w:t>
      </w:r>
      <w:r w:rsidRPr="00CE0181">
        <w:t xml:space="preserve">lient </w:t>
      </w:r>
      <w:r w:rsidR="002B5183">
        <w:t>t</w:t>
      </w:r>
      <w:r w:rsidRPr="00CE0181">
        <w:t xml:space="preserve">arget </w:t>
      </w:r>
      <w:r w:rsidR="002B5183">
        <w:t>p</w:t>
      </w:r>
      <w:r w:rsidRPr="00CE0181">
        <w:t xml:space="preserve">ositioning </w:t>
      </w:r>
      <w:r w:rsidR="002B5183">
        <w:t>p</w:t>
      </w:r>
      <w:r w:rsidRPr="00CE0181">
        <w:t>rovisioning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CE0181" w14:paraId="79FB8679" w14:textId="77777777" w:rsidTr="00C55B5A">
        <w:trPr>
          <w:jc w:val="center"/>
        </w:trPr>
        <w:tc>
          <w:tcPr>
            <w:tcW w:w="2693" w:type="dxa"/>
          </w:tcPr>
          <w:p w14:paraId="0220C270" w14:textId="62172E80" w:rsidR="00C55B5A" w:rsidRPr="00CE0181" w:rsidRDefault="003531E0" w:rsidP="00C55B5A">
            <w:pPr>
              <w:pStyle w:val="TAH"/>
            </w:pPr>
            <w:r>
              <w:t xml:space="preserve">ETSI </w:t>
            </w:r>
            <w:r w:rsidR="00C55B5A" w:rsidRPr="00CE0181">
              <w:t xml:space="preserve">TS 103 221-1 </w:t>
            </w:r>
            <w:r w:rsidR="00642BAC">
              <w:t>f</w:t>
            </w:r>
            <w:r w:rsidR="00C55B5A" w:rsidRPr="00CE0181">
              <w:t>ield name</w:t>
            </w:r>
          </w:p>
        </w:tc>
        <w:tc>
          <w:tcPr>
            <w:tcW w:w="6521" w:type="dxa"/>
          </w:tcPr>
          <w:p w14:paraId="3DCFEF92" w14:textId="04BF8CF7" w:rsidR="00C55B5A" w:rsidRPr="00CE0181" w:rsidRDefault="00795485" w:rsidP="00C55B5A">
            <w:pPr>
              <w:pStyle w:val="TAH"/>
            </w:pPr>
            <w:r>
              <w:t>Description</w:t>
            </w:r>
          </w:p>
        </w:tc>
        <w:tc>
          <w:tcPr>
            <w:tcW w:w="708" w:type="dxa"/>
          </w:tcPr>
          <w:p w14:paraId="6D26864F" w14:textId="77777777" w:rsidR="00C55B5A" w:rsidRPr="00CE0181" w:rsidRDefault="00C55B5A" w:rsidP="00C55B5A">
            <w:pPr>
              <w:pStyle w:val="TAH"/>
            </w:pPr>
            <w:r w:rsidRPr="00CE0181">
              <w:t>M/C/O</w:t>
            </w:r>
          </w:p>
        </w:tc>
      </w:tr>
      <w:tr w:rsidR="00C55B5A" w:rsidRPr="00CE0181" w14:paraId="1AFCD4EE" w14:textId="77777777" w:rsidTr="00C55B5A">
        <w:trPr>
          <w:jc w:val="center"/>
        </w:trPr>
        <w:tc>
          <w:tcPr>
            <w:tcW w:w="2693" w:type="dxa"/>
          </w:tcPr>
          <w:p w14:paraId="4162C0E0" w14:textId="77777777" w:rsidR="00C55B5A" w:rsidRPr="00CE0181" w:rsidRDefault="00C55B5A" w:rsidP="00C55B5A">
            <w:pPr>
              <w:pStyle w:val="TAL"/>
            </w:pPr>
            <w:r w:rsidRPr="00CE0181">
              <w:t>XID</w:t>
            </w:r>
          </w:p>
        </w:tc>
        <w:tc>
          <w:tcPr>
            <w:tcW w:w="6521" w:type="dxa"/>
          </w:tcPr>
          <w:p w14:paraId="048E2107" w14:textId="64E29B6A" w:rsidR="00C55B5A" w:rsidRPr="00CE0181" w:rsidRDefault="00C55B5A" w:rsidP="00C55B5A">
            <w:pPr>
              <w:pStyle w:val="TAL"/>
            </w:pPr>
            <w:r w:rsidRPr="00CE0181">
              <w:t>XID assigned by LIPF</w:t>
            </w:r>
            <w:r w:rsidR="009435A8">
              <w:t>.</w:t>
            </w:r>
          </w:p>
        </w:tc>
        <w:tc>
          <w:tcPr>
            <w:tcW w:w="708" w:type="dxa"/>
          </w:tcPr>
          <w:p w14:paraId="5B95C03D" w14:textId="77777777" w:rsidR="00C55B5A" w:rsidRPr="00CE0181" w:rsidRDefault="00C55B5A" w:rsidP="00C55B5A">
            <w:pPr>
              <w:pStyle w:val="TAL"/>
            </w:pPr>
            <w:r w:rsidRPr="00CE0181">
              <w:t>M</w:t>
            </w:r>
          </w:p>
        </w:tc>
      </w:tr>
      <w:tr w:rsidR="00C55B5A" w:rsidRPr="00CE0181" w14:paraId="4EAB4D3E" w14:textId="77777777" w:rsidTr="00C55B5A">
        <w:trPr>
          <w:jc w:val="center"/>
        </w:trPr>
        <w:tc>
          <w:tcPr>
            <w:tcW w:w="2693" w:type="dxa"/>
          </w:tcPr>
          <w:p w14:paraId="70817018" w14:textId="77777777" w:rsidR="00C55B5A" w:rsidRPr="00CE0181" w:rsidRDefault="00C55B5A" w:rsidP="00C55B5A">
            <w:pPr>
              <w:pStyle w:val="TAL"/>
            </w:pPr>
            <w:r w:rsidRPr="00CE0181">
              <w:t>TargetIdentifiers</w:t>
            </w:r>
          </w:p>
        </w:tc>
        <w:tc>
          <w:tcPr>
            <w:tcW w:w="6521" w:type="dxa"/>
          </w:tcPr>
          <w:p w14:paraId="30B64D6B" w14:textId="77777777" w:rsidR="00C55B5A" w:rsidRPr="00CE0181" w:rsidRDefault="00C55B5A" w:rsidP="00C55B5A">
            <w:pPr>
              <w:pStyle w:val="TAL"/>
            </w:pPr>
            <w:r w:rsidRPr="00CE0181">
              <w:t>One of the following:</w:t>
            </w:r>
          </w:p>
          <w:p w14:paraId="5CC4CFB8" w14:textId="3DC43D0D" w:rsidR="00C55B5A" w:rsidRPr="00CE0181" w:rsidRDefault="00574BAA" w:rsidP="00C55B5A">
            <w:pPr>
              <w:pStyle w:val="TAL"/>
            </w:pPr>
            <w:r>
              <w:t xml:space="preserve">- </w:t>
            </w:r>
            <w:r w:rsidR="00C55B5A" w:rsidRPr="00CE0181">
              <w:t>SUPI</w:t>
            </w:r>
            <w:r w:rsidR="009435A8">
              <w:t>.</w:t>
            </w:r>
          </w:p>
          <w:p w14:paraId="0561BB7C" w14:textId="3D239963" w:rsidR="00C55B5A" w:rsidRPr="00CE0181" w:rsidRDefault="00574BAA" w:rsidP="00C55B5A">
            <w:pPr>
              <w:pStyle w:val="TAL"/>
            </w:pPr>
            <w:r>
              <w:t xml:space="preserve">- </w:t>
            </w:r>
            <w:r w:rsidR="00C55B5A" w:rsidRPr="00CE0181">
              <w:t>PEI</w:t>
            </w:r>
            <w:r w:rsidR="009435A8">
              <w:t>.</w:t>
            </w:r>
          </w:p>
          <w:p w14:paraId="11623E45" w14:textId="18D9C022" w:rsidR="00C55B5A" w:rsidRPr="00CE0181" w:rsidRDefault="00574BAA" w:rsidP="00C55B5A">
            <w:pPr>
              <w:pStyle w:val="TAL"/>
            </w:pPr>
            <w:r>
              <w:t xml:space="preserve">- </w:t>
            </w:r>
            <w:r w:rsidR="00C55B5A" w:rsidRPr="00CE0181">
              <w:t>GPSI</w:t>
            </w:r>
            <w:r>
              <w:t>.</w:t>
            </w:r>
          </w:p>
        </w:tc>
        <w:tc>
          <w:tcPr>
            <w:tcW w:w="708" w:type="dxa"/>
          </w:tcPr>
          <w:p w14:paraId="00FB95B7" w14:textId="77777777" w:rsidR="00C55B5A" w:rsidRPr="00CE0181" w:rsidRDefault="00C55B5A" w:rsidP="00C55B5A">
            <w:pPr>
              <w:pStyle w:val="TAL"/>
            </w:pPr>
            <w:r w:rsidRPr="00CE0181">
              <w:t>M</w:t>
            </w:r>
          </w:p>
        </w:tc>
      </w:tr>
      <w:tr w:rsidR="00C55B5A" w:rsidRPr="00CE0181" w14:paraId="79862B93" w14:textId="77777777" w:rsidTr="00C55B5A">
        <w:trPr>
          <w:jc w:val="center"/>
        </w:trPr>
        <w:tc>
          <w:tcPr>
            <w:tcW w:w="2693" w:type="dxa"/>
          </w:tcPr>
          <w:p w14:paraId="1CBF3378" w14:textId="77777777" w:rsidR="00C55B5A" w:rsidRPr="00CE0181" w:rsidRDefault="00C55B5A" w:rsidP="00C55B5A">
            <w:pPr>
              <w:pStyle w:val="TAL"/>
            </w:pPr>
            <w:r w:rsidRPr="00CE0181">
              <w:t>DeliveryType</w:t>
            </w:r>
          </w:p>
        </w:tc>
        <w:tc>
          <w:tcPr>
            <w:tcW w:w="6521" w:type="dxa"/>
          </w:tcPr>
          <w:p w14:paraId="6E264FC4" w14:textId="668424E2" w:rsidR="00C55B5A" w:rsidRPr="00CE0181" w:rsidRDefault="00C55B5A" w:rsidP="00C55B5A">
            <w:pPr>
              <w:pStyle w:val="TAL"/>
            </w:pPr>
            <w:r w:rsidRPr="00CE0181">
              <w:t xml:space="preserve">Set to </w:t>
            </w:r>
            <w:r w:rsidR="00F47DCF">
              <w:t>"</w:t>
            </w:r>
            <w:r w:rsidRPr="00CE0181">
              <w:t>X2Only</w:t>
            </w:r>
            <w:r w:rsidR="00F47DCF">
              <w:t>"</w:t>
            </w:r>
            <w:r w:rsidR="009435A8">
              <w:t>.</w:t>
            </w:r>
          </w:p>
        </w:tc>
        <w:tc>
          <w:tcPr>
            <w:tcW w:w="708" w:type="dxa"/>
          </w:tcPr>
          <w:p w14:paraId="4ECF15DA" w14:textId="77777777" w:rsidR="00C55B5A" w:rsidRPr="00CE0181" w:rsidRDefault="00C55B5A" w:rsidP="00C55B5A">
            <w:pPr>
              <w:pStyle w:val="TAL"/>
            </w:pPr>
            <w:r w:rsidRPr="00CE0181">
              <w:t>M</w:t>
            </w:r>
          </w:p>
        </w:tc>
      </w:tr>
      <w:tr w:rsidR="00C55B5A" w:rsidRPr="00CE0181" w14:paraId="58453C5A" w14:textId="77777777" w:rsidTr="00C55B5A">
        <w:trPr>
          <w:jc w:val="center"/>
        </w:trPr>
        <w:tc>
          <w:tcPr>
            <w:tcW w:w="2693" w:type="dxa"/>
          </w:tcPr>
          <w:p w14:paraId="2B42AF5F" w14:textId="77777777" w:rsidR="00C55B5A" w:rsidRPr="00CE0181" w:rsidRDefault="00C55B5A" w:rsidP="00C55B5A">
            <w:pPr>
              <w:pStyle w:val="TAL"/>
            </w:pPr>
            <w:r w:rsidRPr="00CE0181">
              <w:t>ListOfDIDs</w:t>
            </w:r>
          </w:p>
        </w:tc>
        <w:tc>
          <w:tcPr>
            <w:tcW w:w="6521" w:type="dxa"/>
          </w:tcPr>
          <w:p w14:paraId="384EAADA" w14:textId="2E5FC6A8" w:rsidR="00C55B5A" w:rsidRPr="00CE0181" w:rsidRDefault="00C55B5A" w:rsidP="00C55B5A">
            <w:pPr>
              <w:pStyle w:val="TAL"/>
            </w:pPr>
            <w:r w:rsidRPr="00CE0181">
              <w:t xml:space="preserve">Delivery endpoints </w:t>
            </w:r>
            <w:r w:rsidR="00642BAC">
              <w:t>of</w:t>
            </w:r>
            <w:r w:rsidR="00642BAC" w:rsidRPr="00CE0181">
              <w:t xml:space="preserve"> </w:t>
            </w:r>
            <w:r w:rsidRPr="00CE0181">
              <w:t>LI_X2</w:t>
            </w:r>
            <w:r w:rsidR="00642BAC">
              <w:t xml:space="preserve"> interface or MDF2 address</w:t>
            </w:r>
            <w:r w:rsidRPr="00CE0181">
              <w:t xml:space="preserve">. These delivery endpoints are configured using the CreateDestination message as described in </w:t>
            </w:r>
            <w:r w:rsidR="003531E0">
              <w:t xml:space="preserve">ETSI </w:t>
            </w:r>
            <w:r w:rsidRPr="00CE0181">
              <w:t>TS 103 221-1 [7], clause 6.3.1 prior to the task activation.</w:t>
            </w:r>
          </w:p>
        </w:tc>
        <w:tc>
          <w:tcPr>
            <w:tcW w:w="708" w:type="dxa"/>
          </w:tcPr>
          <w:p w14:paraId="3CFD30C8" w14:textId="77777777" w:rsidR="00C55B5A" w:rsidRPr="00CE0181" w:rsidRDefault="00C55B5A" w:rsidP="00C55B5A">
            <w:pPr>
              <w:pStyle w:val="TAL"/>
            </w:pPr>
            <w:r w:rsidRPr="00CE0181">
              <w:t>M</w:t>
            </w:r>
          </w:p>
        </w:tc>
      </w:tr>
      <w:tr w:rsidR="00C55B5A" w:rsidRPr="00CE0181" w14:paraId="2126C425" w14:textId="77777777" w:rsidTr="00C55B5A">
        <w:trPr>
          <w:jc w:val="center"/>
        </w:trPr>
        <w:tc>
          <w:tcPr>
            <w:tcW w:w="2693" w:type="dxa"/>
          </w:tcPr>
          <w:p w14:paraId="73291E69" w14:textId="77777777" w:rsidR="00C55B5A" w:rsidRPr="00CE0181" w:rsidRDefault="00C55B5A" w:rsidP="00C55B5A">
            <w:pPr>
              <w:pStyle w:val="TAL"/>
            </w:pPr>
            <w:r w:rsidRPr="00CE0181">
              <w:t>TaskDetailsExtensions/</w:t>
            </w:r>
          </w:p>
          <w:p w14:paraId="0B809A8F" w14:textId="77777777" w:rsidR="00C55B5A" w:rsidRPr="00CE0181" w:rsidRDefault="00C55B5A" w:rsidP="00C55B5A">
            <w:pPr>
              <w:pStyle w:val="TAL"/>
            </w:pPr>
            <w:r w:rsidRPr="00CE0181">
              <w:t>PositioningServiceType</w:t>
            </w:r>
          </w:p>
        </w:tc>
        <w:tc>
          <w:tcPr>
            <w:tcW w:w="6521" w:type="dxa"/>
          </w:tcPr>
          <w:p w14:paraId="5FB60F87" w14:textId="2ED18775" w:rsidR="00C55B5A" w:rsidRPr="00CE0181" w:rsidRDefault="00F47DCF" w:rsidP="00C55B5A">
            <w:pPr>
              <w:pStyle w:val="TAL"/>
            </w:pPr>
            <w:r>
              <w:t>"</w:t>
            </w:r>
            <w:r w:rsidR="00C55B5A" w:rsidRPr="00CE0181">
              <w:t>Immediate</w:t>
            </w:r>
            <w:r>
              <w:t>"</w:t>
            </w:r>
            <w:r w:rsidR="00C55B5A" w:rsidRPr="00CE0181">
              <w:t xml:space="preserve"> or </w:t>
            </w:r>
            <w:r>
              <w:t>"</w:t>
            </w:r>
            <w:r w:rsidR="00C55B5A" w:rsidRPr="00CE0181">
              <w:t>Periodic</w:t>
            </w:r>
            <w:r>
              <w:t>"</w:t>
            </w:r>
            <w:r w:rsidR="009435A8">
              <w:t>.</w:t>
            </w:r>
          </w:p>
        </w:tc>
        <w:tc>
          <w:tcPr>
            <w:tcW w:w="708" w:type="dxa"/>
          </w:tcPr>
          <w:p w14:paraId="667E94FE" w14:textId="77777777" w:rsidR="00C55B5A" w:rsidRPr="00CE0181" w:rsidRDefault="00C55B5A" w:rsidP="00C55B5A">
            <w:pPr>
              <w:pStyle w:val="TAL"/>
            </w:pPr>
            <w:r w:rsidRPr="00CE0181">
              <w:t>M</w:t>
            </w:r>
          </w:p>
        </w:tc>
      </w:tr>
      <w:tr w:rsidR="00C55B5A" w:rsidRPr="00CE0181" w14:paraId="502F4858" w14:textId="77777777" w:rsidTr="00C55B5A">
        <w:trPr>
          <w:jc w:val="center"/>
        </w:trPr>
        <w:tc>
          <w:tcPr>
            <w:tcW w:w="2693" w:type="dxa"/>
          </w:tcPr>
          <w:p w14:paraId="673F7A2F" w14:textId="77777777" w:rsidR="00C55B5A" w:rsidRPr="00CE0181" w:rsidRDefault="00C55B5A" w:rsidP="00C55B5A">
            <w:pPr>
              <w:pStyle w:val="TAL"/>
            </w:pPr>
            <w:r w:rsidRPr="00CE0181">
              <w:t>TaskDetailsExtensions/</w:t>
            </w:r>
          </w:p>
          <w:p w14:paraId="093F4681" w14:textId="77777777" w:rsidR="00C55B5A" w:rsidRPr="00CE0181" w:rsidRDefault="00C55B5A" w:rsidP="00C55B5A">
            <w:pPr>
              <w:pStyle w:val="TAL"/>
            </w:pPr>
            <w:r w:rsidRPr="00CE0181">
              <w:t>PositioningPeriodicity</w:t>
            </w:r>
          </w:p>
        </w:tc>
        <w:tc>
          <w:tcPr>
            <w:tcW w:w="6521" w:type="dxa"/>
          </w:tcPr>
          <w:p w14:paraId="5B8065C7" w14:textId="12CA726B" w:rsidR="00C55B5A" w:rsidRPr="00CE0181" w:rsidRDefault="00C55B5A" w:rsidP="00C55B5A">
            <w:pPr>
              <w:pStyle w:val="TAL"/>
            </w:pPr>
            <w:r w:rsidRPr="00CE0181">
              <w:t>Time interval between the positioning requests in case of Periodic positioning</w:t>
            </w:r>
            <w:r w:rsidR="00795485">
              <w:t>, in seconds</w:t>
            </w:r>
            <w:r w:rsidR="009435A8">
              <w:t>.</w:t>
            </w:r>
          </w:p>
        </w:tc>
        <w:tc>
          <w:tcPr>
            <w:tcW w:w="708" w:type="dxa"/>
          </w:tcPr>
          <w:p w14:paraId="67CD75DB" w14:textId="77777777" w:rsidR="00C55B5A" w:rsidRPr="00CE0181" w:rsidRDefault="00C55B5A" w:rsidP="00C55B5A">
            <w:pPr>
              <w:pStyle w:val="TAL"/>
            </w:pPr>
            <w:r w:rsidRPr="00CE0181">
              <w:t>C</w:t>
            </w:r>
          </w:p>
        </w:tc>
      </w:tr>
      <w:tr w:rsidR="00C55B5A" w:rsidRPr="00CE0181" w14:paraId="4DF67389" w14:textId="77777777" w:rsidTr="00C55B5A">
        <w:trPr>
          <w:jc w:val="center"/>
        </w:trPr>
        <w:tc>
          <w:tcPr>
            <w:tcW w:w="2693" w:type="dxa"/>
          </w:tcPr>
          <w:p w14:paraId="40F7467D" w14:textId="77777777" w:rsidR="00C55B5A" w:rsidRPr="00CE0181" w:rsidRDefault="00C55B5A" w:rsidP="00C55B5A">
            <w:pPr>
              <w:pStyle w:val="TAL"/>
            </w:pPr>
            <w:r w:rsidRPr="00CE0181">
              <w:t>TaskDetailsExtensions/</w:t>
            </w:r>
          </w:p>
          <w:p w14:paraId="6958002D" w14:textId="77777777" w:rsidR="00C55B5A" w:rsidRPr="00D72599" w:rsidRDefault="00C55B5A" w:rsidP="00C55B5A">
            <w:pPr>
              <w:pStyle w:val="TAL"/>
            </w:pPr>
            <w:r w:rsidRPr="00CE0181">
              <w:t>PositioningParameters</w:t>
            </w:r>
          </w:p>
        </w:tc>
        <w:tc>
          <w:tcPr>
            <w:tcW w:w="6521" w:type="dxa"/>
          </w:tcPr>
          <w:p w14:paraId="1FB107AE" w14:textId="0C7DD5DA" w:rsidR="00795485" w:rsidRPr="0067171A" w:rsidRDefault="00795485" w:rsidP="00020C2C">
            <w:pPr>
              <w:pStyle w:val="TAL"/>
              <w:rPr>
                <w:lang w:eastAsia="en-GB"/>
              </w:rPr>
            </w:pPr>
            <w:r w:rsidRPr="0067171A">
              <w:rPr>
                <w:lang w:eastAsia="en-GB"/>
              </w:rPr>
              <w:t xml:space="preserve">Set of optional parameters for MLP SLIR message, </w:t>
            </w:r>
            <w:r w:rsidRPr="00BC76CF">
              <w:rPr>
                <w:lang w:eastAsia="en-GB"/>
              </w:rPr>
              <w:t xml:space="preserve">per </w:t>
            </w:r>
            <w:r w:rsidR="00001C36" w:rsidRPr="00CB533E">
              <w:t>OMA-TS-MLP-V3_5-20181211-C</w:t>
            </w:r>
            <w:r w:rsidR="00BC76CF" w:rsidRPr="00CF7EBC">
              <w:t xml:space="preserve"> </w:t>
            </w:r>
            <w:r w:rsidRPr="0067171A">
              <w:rPr>
                <w:lang w:eastAsia="en-GB"/>
              </w:rPr>
              <w:t>[20]:</w:t>
            </w:r>
          </w:p>
          <w:p w14:paraId="6580629E" w14:textId="4C6FFD78" w:rsidR="00795485" w:rsidRPr="0067171A" w:rsidRDefault="00E57243" w:rsidP="00020C2C">
            <w:pPr>
              <w:pStyle w:val="TAL"/>
              <w:rPr>
                <w:lang w:eastAsia="en-GB"/>
              </w:rPr>
            </w:pPr>
            <w:r>
              <w:rPr>
                <w:lang w:eastAsia="en-GB"/>
              </w:rPr>
              <w:t>-</w:t>
            </w:r>
            <w:r w:rsidR="00574BAA">
              <w:rPr>
                <w:sz w:val="14"/>
                <w:szCs w:val="14"/>
                <w:lang w:eastAsia="en-GB"/>
              </w:rPr>
              <w:t xml:space="preserve"> </w:t>
            </w:r>
            <w:r w:rsidR="00795485" w:rsidRPr="0067171A">
              <w:rPr>
                <w:lang w:eastAsia="en-GB"/>
              </w:rPr>
              <w:t>requested location type (clause 5.3.60)</w:t>
            </w:r>
            <w:r w:rsidR="00574BAA">
              <w:rPr>
                <w:lang w:eastAsia="en-GB"/>
              </w:rPr>
              <w:t>.</w:t>
            </w:r>
          </w:p>
          <w:p w14:paraId="09544163" w14:textId="4814A18B" w:rsidR="00795485" w:rsidRPr="0067171A" w:rsidRDefault="00574BAA" w:rsidP="00020C2C">
            <w:pPr>
              <w:pStyle w:val="TAL"/>
              <w:rPr>
                <w:lang w:eastAsia="en-GB"/>
              </w:rPr>
            </w:pPr>
            <w:r w:rsidRPr="0067171A">
              <w:rPr>
                <w:lang w:eastAsia="en-GB"/>
              </w:rPr>
              <w:t>-</w:t>
            </w:r>
            <w:r>
              <w:rPr>
                <w:sz w:val="14"/>
                <w:szCs w:val="14"/>
                <w:lang w:eastAsia="en-GB"/>
              </w:rPr>
              <w:t xml:space="preserve"> </w:t>
            </w:r>
            <w:r w:rsidR="00795485" w:rsidRPr="0067171A">
              <w:rPr>
                <w:lang w:eastAsia="en-GB"/>
              </w:rPr>
              <w:t>requested response type (clause 5.3.112.1)</w:t>
            </w:r>
            <w:r>
              <w:rPr>
                <w:lang w:eastAsia="en-GB"/>
              </w:rPr>
              <w:t>.</w:t>
            </w:r>
          </w:p>
          <w:p w14:paraId="005D1B5B" w14:textId="6730DFCF" w:rsidR="00795485" w:rsidRPr="0067171A" w:rsidRDefault="00574BAA" w:rsidP="00020C2C">
            <w:pPr>
              <w:pStyle w:val="TAL"/>
              <w:rPr>
                <w:lang w:eastAsia="en-GB"/>
              </w:rPr>
            </w:pPr>
            <w:r w:rsidRPr="0067171A">
              <w:rPr>
                <w:lang w:eastAsia="en-GB"/>
              </w:rPr>
              <w:t>-</w:t>
            </w:r>
            <w:r>
              <w:rPr>
                <w:sz w:val="14"/>
                <w:szCs w:val="14"/>
                <w:lang w:eastAsia="en-GB"/>
              </w:rPr>
              <w:t xml:space="preserve"> </w:t>
            </w:r>
            <w:r w:rsidR="00795485" w:rsidRPr="0067171A">
              <w:rPr>
                <w:lang w:eastAsia="en-GB"/>
              </w:rPr>
              <w:t>max location age (clause 5.3.65)</w:t>
            </w:r>
            <w:r>
              <w:rPr>
                <w:lang w:eastAsia="en-GB"/>
              </w:rPr>
              <w:t>.</w:t>
            </w:r>
          </w:p>
          <w:p w14:paraId="0EEF21DE" w14:textId="7D1C719F" w:rsidR="00795485" w:rsidRPr="0067171A" w:rsidRDefault="00574BAA" w:rsidP="00020C2C">
            <w:pPr>
              <w:pStyle w:val="TAL"/>
              <w:rPr>
                <w:lang w:eastAsia="en-GB"/>
              </w:rPr>
            </w:pPr>
            <w:r w:rsidRPr="0067171A">
              <w:rPr>
                <w:lang w:eastAsia="en-GB"/>
              </w:rPr>
              <w:t>-</w:t>
            </w:r>
            <w:r>
              <w:rPr>
                <w:sz w:val="14"/>
                <w:szCs w:val="14"/>
                <w:lang w:eastAsia="en-GB"/>
              </w:rPr>
              <w:t xml:space="preserve"> </w:t>
            </w:r>
            <w:r w:rsidR="00795485" w:rsidRPr="0067171A">
              <w:rPr>
                <w:lang w:eastAsia="en-GB"/>
              </w:rPr>
              <w:t>response timing required (clause 5.3.106)</w:t>
            </w:r>
            <w:r>
              <w:rPr>
                <w:lang w:eastAsia="en-GB"/>
              </w:rPr>
              <w:t>.</w:t>
            </w:r>
          </w:p>
          <w:p w14:paraId="06F2F0C9" w14:textId="7919304D" w:rsidR="00795485" w:rsidRPr="0067171A" w:rsidRDefault="00574BAA" w:rsidP="00020C2C">
            <w:pPr>
              <w:pStyle w:val="TAL"/>
              <w:rPr>
                <w:lang w:eastAsia="en-GB"/>
              </w:rPr>
            </w:pPr>
            <w:r w:rsidRPr="0067171A">
              <w:rPr>
                <w:lang w:eastAsia="en-GB"/>
              </w:rPr>
              <w:t>-</w:t>
            </w:r>
            <w:r>
              <w:rPr>
                <w:sz w:val="14"/>
                <w:szCs w:val="14"/>
                <w:lang w:eastAsia="en-GB"/>
              </w:rPr>
              <w:t xml:space="preserve"> </w:t>
            </w:r>
            <w:r w:rsidR="00795485" w:rsidRPr="0067171A">
              <w:rPr>
                <w:lang w:eastAsia="en-GB"/>
              </w:rPr>
              <w:t>response timer (clause 5.3.107)</w:t>
            </w:r>
            <w:r>
              <w:rPr>
                <w:lang w:eastAsia="en-GB"/>
              </w:rPr>
              <w:t>.</w:t>
            </w:r>
          </w:p>
          <w:p w14:paraId="310BF42B" w14:textId="13F58A94" w:rsidR="00795485" w:rsidRPr="0067171A" w:rsidRDefault="00574BAA" w:rsidP="00020C2C">
            <w:pPr>
              <w:pStyle w:val="TAL"/>
              <w:rPr>
                <w:lang w:eastAsia="en-GB"/>
              </w:rPr>
            </w:pPr>
            <w:r w:rsidRPr="0067171A">
              <w:rPr>
                <w:lang w:eastAsia="en-GB"/>
              </w:rPr>
              <w:t>-</w:t>
            </w:r>
            <w:r>
              <w:rPr>
                <w:sz w:val="14"/>
                <w:szCs w:val="14"/>
                <w:lang w:eastAsia="en-GB"/>
              </w:rPr>
              <w:t xml:space="preserve"> </w:t>
            </w:r>
            <w:r w:rsidR="00795485" w:rsidRPr="0067171A">
              <w:rPr>
                <w:lang w:eastAsia="en-GB"/>
              </w:rPr>
              <w:t>horizontal accuracy with QoS class (clause 5.3.44)</w:t>
            </w:r>
            <w:r>
              <w:rPr>
                <w:lang w:eastAsia="en-GB"/>
              </w:rPr>
              <w:t>.</w:t>
            </w:r>
          </w:p>
          <w:p w14:paraId="32A2D48B" w14:textId="0EBEBD15" w:rsidR="00795485" w:rsidRPr="0067171A" w:rsidRDefault="00574BAA" w:rsidP="00020C2C">
            <w:pPr>
              <w:pStyle w:val="TAL"/>
              <w:rPr>
                <w:lang w:eastAsia="en-GB"/>
              </w:rPr>
            </w:pPr>
            <w:r w:rsidRPr="0067171A">
              <w:rPr>
                <w:lang w:eastAsia="en-GB"/>
              </w:rPr>
              <w:t>-</w:t>
            </w:r>
            <w:r>
              <w:rPr>
                <w:sz w:val="14"/>
                <w:szCs w:val="14"/>
                <w:lang w:eastAsia="en-GB"/>
              </w:rPr>
              <w:t xml:space="preserve"> </w:t>
            </w:r>
            <w:r w:rsidR="00795485" w:rsidRPr="0067171A">
              <w:rPr>
                <w:lang w:eastAsia="en-GB"/>
              </w:rPr>
              <w:t>altitude accuracy with QoS class (clause 5.3.6)</w:t>
            </w:r>
            <w:r>
              <w:rPr>
                <w:lang w:eastAsia="en-GB"/>
              </w:rPr>
              <w:t>.</w:t>
            </w:r>
          </w:p>
          <w:p w14:paraId="700BA539" w14:textId="35E34E7C" w:rsidR="00C55B5A" w:rsidRPr="00CE0181" w:rsidRDefault="00574BAA" w:rsidP="00574BAA">
            <w:pPr>
              <w:pStyle w:val="TAL"/>
            </w:pPr>
            <w:r w:rsidRPr="0067171A">
              <w:rPr>
                <w:lang w:eastAsia="en-GB"/>
              </w:rPr>
              <w:t>-</w:t>
            </w:r>
            <w:r>
              <w:rPr>
                <w:sz w:val="14"/>
                <w:szCs w:val="14"/>
                <w:lang w:eastAsia="en-GB"/>
              </w:rPr>
              <w:t xml:space="preserve"> </w:t>
            </w:r>
            <w:r w:rsidR="00795485" w:rsidRPr="0067171A">
              <w:rPr>
                <w:lang w:eastAsia="en-GB"/>
              </w:rPr>
              <w:t>motion state request (clause 5.3.70)</w:t>
            </w:r>
            <w:r>
              <w:rPr>
                <w:lang w:eastAsia="en-GB"/>
              </w:rPr>
              <w:t>.</w:t>
            </w:r>
          </w:p>
        </w:tc>
        <w:tc>
          <w:tcPr>
            <w:tcW w:w="708" w:type="dxa"/>
          </w:tcPr>
          <w:p w14:paraId="09CE649C" w14:textId="77777777" w:rsidR="00C55B5A" w:rsidRPr="00CE0181" w:rsidRDefault="00C55B5A" w:rsidP="00C55B5A">
            <w:pPr>
              <w:pStyle w:val="TAL"/>
            </w:pPr>
            <w:r w:rsidRPr="00CE0181">
              <w:t>O</w:t>
            </w:r>
          </w:p>
        </w:tc>
      </w:tr>
    </w:tbl>
    <w:p w14:paraId="75B78291" w14:textId="3D7DAFD6" w:rsidR="00C55B5A" w:rsidRPr="009903CB" w:rsidRDefault="00C55B5A" w:rsidP="009903CB">
      <w:pPr>
        <w:pStyle w:val="EditorsNote"/>
        <w:ind w:left="0" w:firstLine="0"/>
        <w:rPr>
          <w:color w:val="auto"/>
        </w:rPr>
      </w:pPr>
    </w:p>
    <w:p w14:paraId="13ECDCDE" w14:textId="6C46C269" w:rsidR="00C55B5A" w:rsidRPr="00CE0181" w:rsidRDefault="00C55B5A" w:rsidP="00C55B5A">
      <w:pPr>
        <w:pStyle w:val="Heading4"/>
      </w:pPr>
      <w:bookmarkStart w:id="121" w:name="_Toc153126691"/>
      <w:r w:rsidRPr="00CE0181">
        <w:t>7.3.</w:t>
      </w:r>
      <w:r w:rsidR="008618B7">
        <w:t>1</w:t>
      </w:r>
      <w:r w:rsidRPr="00CE0181">
        <w:t>.2.2</w:t>
      </w:r>
      <w:r w:rsidRPr="00CE0181">
        <w:tab/>
        <w:t xml:space="preserve">Triggered </w:t>
      </w:r>
      <w:r w:rsidR="002E062D">
        <w:t>l</w:t>
      </w:r>
      <w:r w:rsidRPr="00CE0181">
        <w:t xml:space="preserve">ocation </w:t>
      </w:r>
      <w:r w:rsidR="002E062D">
        <w:t>s</w:t>
      </w:r>
      <w:r w:rsidRPr="00CE0181">
        <w:t>ervice</w:t>
      </w:r>
      <w:bookmarkEnd w:id="121"/>
    </w:p>
    <w:p w14:paraId="00E1D9DD" w14:textId="20BE7E98" w:rsidR="00C55B5A" w:rsidRPr="00CE0181" w:rsidRDefault="00C55B5A" w:rsidP="00C55B5A">
      <w:r w:rsidRPr="00CE0181">
        <w:t xml:space="preserve">For the LALS </w:t>
      </w:r>
      <w:r w:rsidR="002E062D">
        <w:t>t</w:t>
      </w:r>
      <w:r w:rsidRPr="00CE0181">
        <w:t xml:space="preserve">riggered </w:t>
      </w:r>
      <w:r w:rsidR="002E062D">
        <w:t>l</w:t>
      </w:r>
      <w:r w:rsidRPr="00CE0181">
        <w:t>ocation service (</w:t>
      </w:r>
      <w:r w:rsidR="00BC76CF">
        <w:t xml:space="preserve">TS 33.127 </w:t>
      </w:r>
      <w:r w:rsidRPr="00CE0181">
        <w:t xml:space="preserve">[5], clause 7.3.3.3) the IRI-TF (LTF) is provisioned by the LIPF using the LI_X1 protocol as described in clause 5.2.2. The </w:t>
      </w:r>
      <w:r w:rsidR="00F47DCF">
        <w:t>"</w:t>
      </w:r>
      <w:r w:rsidRPr="00CE0181">
        <w:t>TaskDetailsExtensions</w:t>
      </w:r>
      <w:r w:rsidR="00F47DCF">
        <w:t>"</w:t>
      </w:r>
      <w:r w:rsidRPr="00CE0181">
        <w:t xml:space="preserve"> parameter of the ActivateTask message in this case will carry the address of LI-LCS </w:t>
      </w:r>
      <w:r w:rsidR="002E062D">
        <w:t>c</w:t>
      </w:r>
      <w:r w:rsidRPr="00CE0181">
        <w:t xml:space="preserve">lient to be used for the service and, optionally, the positioning parameters for use on the Le interface, similar to the </w:t>
      </w:r>
      <w:r w:rsidR="002E062D">
        <w:t>t</w:t>
      </w:r>
      <w:r w:rsidRPr="00CE0181">
        <w:t xml:space="preserve">arget </w:t>
      </w:r>
      <w:r w:rsidR="002E062D">
        <w:t>p</w:t>
      </w:r>
      <w:r w:rsidRPr="00CE0181">
        <w:t>ositioning provisioning.</w:t>
      </w:r>
    </w:p>
    <w:p w14:paraId="736FA303" w14:textId="010230D8" w:rsidR="00C55B5A" w:rsidRPr="00CE0181" w:rsidRDefault="00C55B5A" w:rsidP="00C55B5A">
      <w:r w:rsidRPr="00CE0181">
        <w:t>Table 7.3.</w:t>
      </w:r>
      <w:r w:rsidR="008618B7">
        <w:t>1</w:t>
      </w:r>
      <w:r w:rsidRPr="00CE0181">
        <w:t xml:space="preserve">.2-2 </w:t>
      </w:r>
      <w:r w:rsidR="003B62A2">
        <w:t>defines</w:t>
      </w:r>
      <w:r w:rsidR="003B62A2" w:rsidRPr="00CE0181">
        <w:t xml:space="preserve"> </w:t>
      </w:r>
      <w:r w:rsidRPr="00CE0181">
        <w:t>the details of the LI_X1 ActivateTask message used for the LTF provisioning for the Triggered Location service.</w:t>
      </w:r>
    </w:p>
    <w:p w14:paraId="1CCD9EFB" w14:textId="4C1882EB" w:rsidR="00C55B5A" w:rsidRPr="00CE0181" w:rsidRDefault="00C55B5A" w:rsidP="00160265">
      <w:pPr>
        <w:pStyle w:val="TH"/>
      </w:pPr>
      <w:r w:rsidRPr="00CE0181">
        <w:lastRenderedPageBreak/>
        <w:t>Table 7.3.</w:t>
      </w:r>
      <w:r w:rsidR="008618B7">
        <w:t>1</w:t>
      </w:r>
      <w:r w:rsidRPr="00CE0181">
        <w:t xml:space="preserve">.2-2: ActivateTask message for LTF </w:t>
      </w:r>
      <w:r w:rsidR="002B5183">
        <w:t>t</w:t>
      </w:r>
      <w:r w:rsidRPr="00CE0181">
        <w:t xml:space="preserve">riggered </w:t>
      </w:r>
      <w:r w:rsidR="002B5183">
        <w:t>l</w:t>
      </w:r>
      <w:r w:rsidRPr="00CE0181">
        <w:t xml:space="preserve">ocation </w:t>
      </w:r>
      <w:r w:rsidR="002B5183">
        <w:t>s</w:t>
      </w:r>
      <w:r w:rsidRPr="00CE0181">
        <w:t xml:space="preserve">ervice </w:t>
      </w:r>
      <w:r w:rsidR="002B5183">
        <w:t>p</w:t>
      </w:r>
      <w:r w:rsidRPr="00CE0181">
        <w:t>rovisioning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CE0181" w14:paraId="6DA9B96F" w14:textId="77777777" w:rsidTr="00C55B5A">
        <w:trPr>
          <w:jc w:val="center"/>
        </w:trPr>
        <w:tc>
          <w:tcPr>
            <w:tcW w:w="2693" w:type="dxa"/>
          </w:tcPr>
          <w:p w14:paraId="1758CFFD" w14:textId="74F8240B" w:rsidR="00C55B5A" w:rsidRPr="00CE0181" w:rsidRDefault="003531E0" w:rsidP="00C55B5A">
            <w:pPr>
              <w:pStyle w:val="TAH"/>
            </w:pPr>
            <w:r>
              <w:t xml:space="preserve">ETSI </w:t>
            </w:r>
            <w:r w:rsidR="00C55B5A" w:rsidRPr="00CE0181">
              <w:t xml:space="preserve">TS 103 221-1 </w:t>
            </w:r>
            <w:r w:rsidR="00642BAC">
              <w:t>f</w:t>
            </w:r>
            <w:r w:rsidR="00C55B5A" w:rsidRPr="00CE0181">
              <w:t>ield name</w:t>
            </w:r>
          </w:p>
        </w:tc>
        <w:tc>
          <w:tcPr>
            <w:tcW w:w="6521" w:type="dxa"/>
          </w:tcPr>
          <w:p w14:paraId="452FD75B" w14:textId="57D748D0" w:rsidR="00C55B5A" w:rsidRPr="00CE0181" w:rsidRDefault="00795485" w:rsidP="00C55B5A">
            <w:pPr>
              <w:pStyle w:val="TAH"/>
            </w:pPr>
            <w:r>
              <w:t>Description</w:t>
            </w:r>
          </w:p>
        </w:tc>
        <w:tc>
          <w:tcPr>
            <w:tcW w:w="708" w:type="dxa"/>
          </w:tcPr>
          <w:p w14:paraId="57658B9C" w14:textId="77777777" w:rsidR="00C55B5A" w:rsidRPr="00CE0181" w:rsidRDefault="00C55B5A" w:rsidP="00C55B5A">
            <w:pPr>
              <w:pStyle w:val="TAH"/>
            </w:pPr>
            <w:r w:rsidRPr="00CE0181">
              <w:t>M/C/O</w:t>
            </w:r>
          </w:p>
        </w:tc>
      </w:tr>
      <w:tr w:rsidR="00C55B5A" w:rsidRPr="00CE0181" w14:paraId="130E0A2C" w14:textId="77777777" w:rsidTr="00C55B5A">
        <w:trPr>
          <w:jc w:val="center"/>
        </w:trPr>
        <w:tc>
          <w:tcPr>
            <w:tcW w:w="2693" w:type="dxa"/>
          </w:tcPr>
          <w:p w14:paraId="233BC865" w14:textId="77777777" w:rsidR="00C55B5A" w:rsidRPr="00CE0181" w:rsidRDefault="00C55B5A" w:rsidP="00C55B5A">
            <w:pPr>
              <w:pStyle w:val="TAL"/>
            </w:pPr>
            <w:r w:rsidRPr="00CE0181">
              <w:t>XID</w:t>
            </w:r>
          </w:p>
        </w:tc>
        <w:tc>
          <w:tcPr>
            <w:tcW w:w="6521" w:type="dxa"/>
          </w:tcPr>
          <w:p w14:paraId="478381EA" w14:textId="3F8239DC" w:rsidR="00C55B5A" w:rsidRPr="00CE0181" w:rsidRDefault="00C55B5A" w:rsidP="00C55B5A">
            <w:pPr>
              <w:pStyle w:val="TAL"/>
            </w:pPr>
            <w:r w:rsidRPr="00CE0181">
              <w:t>XID assigned by LIPF</w:t>
            </w:r>
            <w:r w:rsidR="0018506B">
              <w:t>.</w:t>
            </w:r>
          </w:p>
        </w:tc>
        <w:tc>
          <w:tcPr>
            <w:tcW w:w="708" w:type="dxa"/>
          </w:tcPr>
          <w:p w14:paraId="1B1BC2D4" w14:textId="77777777" w:rsidR="00C55B5A" w:rsidRPr="00CE0181" w:rsidRDefault="00C55B5A" w:rsidP="00C55B5A">
            <w:pPr>
              <w:pStyle w:val="TAL"/>
            </w:pPr>
            <w:r w:rsidRPr="00CE0181">
              <w:t>M</w:t>
            </w:r>
          </w:p>
        </w:tc>
      </w:tr>
      <w:tr w:rsidR="00C55B5A" w:rsidRPr="00CE0181" w14:paraId="3A89D17C" w14:textId="77777777" w:rsidTr="00C55B5A">
        <w:trPr>
          <w:jc w:val="center"/>
        </w:trPr>
        <w:tc>
          <w:tcPr>
            <w:tcW w:w="2693" w:type="dxa"/>
          </w:tcPr>
          <w:p w14:paraId="1CA8F495" w14:textId="77777777" w:rsidR="00C55B5A" w:rsidRPr="00CE0181" w:rsidRDefault="00C55B5A" w:rsidP="00C55B5A">
            <w:pPr>
              <w:pStyle w:val="TAL"/>
            </w:pPr>
            <w:r w:rsidRPr="00CE0181">
              <w:t>TargetIdentifiers</w:t>
            </w:r>
          </w:p>
        </w:tc>
        <w:tc>
          <w:tcPr>
            <w:tcW w:w="6521" w:type="dxa"/>
          </w:tcPr>
          <w:p w14:paraId="18BBAD41" w14:textId="77777777" w:rsidR="00C55B5A" w:rsidRPr="00CE0181" w:rsidRDefault="00C55B5A" w:rsidP="00C55B5A">
            <w:pPr>
              <w:pStyle w:val="TAL"/>
            </w:pPr>
            <w:r w:rsidRPr="00CE0181">
              <w:t>One of the following:</w:t>
            </w:r>
          </w:p>
          <w:p w14:paraId="72F26822" w14:textId="6C4031DA" w:rsidR="00C55B5A" w:rsidRPr="00CE0181" w:rsidRDefault="008618B7" w:rsidP="00C55B5A">
            <w:pPr>
              <w:pStyle w:val="TAL"/>
            </w:pPr>
            <w:r>
              <w:t xml:space="preserve">- </w:t>
            </w:r>
            <w:r w:rsidR="00C55B5A" w:rsidRPr="00CE0181">
              <w:t>SUPI</w:t>
            </w:r>
            <w:r w:rsidR="0018506B">
              <w:t>.</w:t>
            </w:r>
          </w:p>
          <w:p w14:paraId="5891D22B" w14:textId="57524E6F" w:rsidR="00C55B5A" w:rsidRPr="00CE0181" w:rsidRDefault="008618B7" w:rsidP="00C55B5A">
            <w:pPr>
              <w:pStyle w:val="TAL"/>
            </w:pPr>
            <w:r>
              <w:t xml:space="preserve">- </w:t>
            </w:r>
            <w:r w:rsidR="00C55B5A" w:rsidRPr="00CE0181">
              <w:t>PEI</w:t>
            </w:r>
            <w:r w:rsidR="0018506B">
              <w:t>.</w:t>
            </w:r>
          </w:p>
          <w:p w14:paraId="6D389229" w14:textId="2B71CCA7" w:rsidR="00C55B5A" w:rsidRPr="00CE0181" w:rsidRDefault="008618B7" w:rsidP="00C55B5A">
            <w:pPr>
              <w:pStyle w:val="TAL"/>
            </w:pPr>
            <w:r>
              <w:t xml:space="preserve">- </w:t>
            </w:r>
            <w:r w:rsidR="00C55B5A" w:rsidRPr="00CE0181">
              <w:t>GPSI</w:t>
            </w:r>
            <w:r w:rsidR="0018506B">
              <w:t>.</w:t>
            </w:r>
          </w:p>
        </w:tc>
        <w:tc>
          <w:tcPr>
            <w:tcW w:w="708" w:type="dxa"/>
          </w:tcPr>
          <w:p w14:paraId="2E4C273B" w14:textId="77777777" w:rsidR="00C55B5A" w:rsidRPr="00CE0181" w:rsidRDefault="00C55B5A" w:rsidP="00C55B5A">
            <w:pPr>
              <w:pStyle w:val="TAL"/>
            </w:pPr>
            <w:r w:rsidRPr="00CE0181">
              <w:t>M</w:t>
            </w:r>
          </w:p>
        </w:tc>
      </w:tr>
      <w:tr w:rsidR="00C55B5A" w:rsidRPr="00CE0181" w14:paraId="63C828B6" w14:textId="77777777" w:rsidTr="00C55B5A">
        <w:trPr>
          <w:jc w:val="center"/>
        </w:trPr>
        <w:tc>
          <w:tcPr>
            <w:tcW w:w="2693" w:type="dxa"/>
          </w:tcPr>
          <w:p w14:paraId="54364DB9" w14:textId="77777777" w:rsidR="00C55B5A" w:rsidRPr="00CE0181" w:rsidRDefault="00C55B5A" w:rsidP="00C55B5A">
            <w:pPr>
              <w:pStyle w:val="TAL"/>
            </w:pPr>
            <w:r w:rsidRPr="00CE0181">
              <w:t>DeliveryType</w:t>
            </w:r>
          </w:p>
        </w:tc>
        <w:tc>
          <w:tcPr>
            <w:tcW w:w="6521" w:type="dxa"/>
          </w:tcPr>
          <w:p w14:paraId="42509D94" w14:textId="1AA305F4" w:rsidR="00C55B5A" w:rsidRPr="00CE0181" w:rsidRDefault="00C55B5A" w:rsidP="00C55B5A">
            <w:pPr>
              <w:pStyle w:val="TAL"/>
            </w:pPr>
            <w:r w:rsidRPr="00CE0181">
              <w:t xml:space="preserve">Set to </w:t>
            </w:r>
            <w:r w:rsidR="00F47DCF">
              <w:t>"</w:t>
            </w:r>
            <w:r w:rsidRPr="00CE0181">
              <w:t>X2Only</w:t>
            </w:r>
            <w:r w:rsidR="00F47DCF">
              <w:t>"</w:t>
            </w:r>
            <w:r w:rsidR="008618B7">
              <w:t>.</w:t>
            </w:r>
          </w:p>
        </w:tc>
        <w:tc>
          <w:tcPr>
            <w:tcW w:w="708" w:type="dxa"/>
          </w:tcPr>
          <w:p w14:paraId="29BA1BC5" w14:textId="77777777" w:rsidR="00C55B5A" w:rsidRPr="00CE0181" w:rsidRDefault="00C55B5A" w:rsidP="00C55B5A">
            <w:pPr>
              <w:pStyle w:val="TAL"/>
            </w:pPr>
            <w:r w:rsidRPr="00CE0181">
              <w:t>M</w:t>
            </w:r>
          </w:p>
        </w:tc>
      </w:tr>
      <w:tr w:rsidR="00C55B5A" w:rsidRPr="00CE0181" w14:paraId="6AAE198F" w14:textId="77777777" w:rsidTr="00C55B5A">
        <w:trPr>
          <w:jc w:val="center"/>
        </w:trPr>
        <w:tc>
          <w:tcPr>
            <w:tcW w:w="2693" w:type="dxa"/>
          </w:tcPr>
          <w:p w14:paraId="10CEA749" w14:textId="77777777" w:rsidR="00C55B5A" w:rsidRPr="00CE0181" w:rsidRDefault="00C55B5A" w:rsidP="00C55B5A">
            <w:pPr>
              <w:pStyle w:val="TAL"/>
            </w:pPr>
            <w:r w:rsidRPr="00CE0181">
              <w:t>ListOfDIDs</w:t>
            </w:r>
          </w:p>
        </w:tc>
        <w:tc>
          <w:tcPr>
            <w:tcW w:w="6521" w:type="dxa"/>
          </w:tcPr>
          <w:p w14:paraId="62F454D6" w14:textId="19E45686" w:rsidR="00C55B5A" w:rsidRPr="00CE0181" w:rsidRDefault="00C55B5A" w:rsidP="00C55B5A">
            <w:pPr>
              <w:pStyle w:val="TAL"/>
            </w:pPr>
            <w:r w:rsidRPr="00CE0181">
              <w:t>Delivery endpoints for LI-LCS Client LI_X2</w:t>
            </w:r>
            <w:r w:rsidR="007900FA">
              <w:t>.</w:t>
            </w:r>
            <w:r w:rsidRPr="00CE0181">
              <w:t xml:space="preserve"> These delivery endpoints are configured in LTF using the CreateDestination message as described in </w:t>
            </w:r>
            <w:r w:rsidR="003531E0">
              <w:t xml:space="preserve">ETSI </w:t>
            </w:r>
            <w:r w:rsidRPr="00CE0181">
              <w:t>TS 103 221-1 [7], clause 6.3.1 prior to the task activation.</w:t>
            </w:r>
          </w:p>
        </w:tc>
        <w:tc>
          <w:tcPr>
            <w:tcW w:w="708" w:type="dxa"/>
          </w:tcPr>
          <w:p w14:paraId="52679438" w14:textId="77777777" w:rsidR="00C55B5A" w:rsidRPr="00CE0181" w:rsidRDefault="00C55B5A" w:rsidP="00C55B5A">
            <w:pPr>
              <w:pStyle w:val="TAL"/>
            </w:pPr>
            <w:r w:rsidRPr="00CE0181">
              <w:t>M</w:t>
            </w:r>
          </w:p>
        </w:tc>
      </w:tr>
      <w:tr w:rsidR="00C55B5A" w:rsidRPr="00CE0181" w14:paraId="11A22055" w14:textId="77777777" w:rsidTr="00C55B5A">
        <w:trPr>
          <w:jc w:val="center"/>
        </w:trPr>
        <w:tc>
          <w:tcPr>
            <w:tcW w:w="2693" w:type="dxa"/>
          </w:tcPr>
          <w:p w14:paraId="34176E66" w14:textId="77777777" w:rsidR="00C55B5A" w:rsidRPr="00CE0181" w:rsidRDefault="00C55B5A" w:rsidP="00C55B5A">
            <w:pPr>
              <w:pStyle w:val="TAL"/>
            </w:pPr>
            <w:r w:rsidRPr="00CE0181">
              <w:t>TaskDetailsExtensions/</w:t>
            </w:r>
          </w:p>
          <w:p w14:paraId="01F304AB" w14:textId="77777777" w:rsidR="00C55B5A" w:rsidRPr="00CE0181" w:rsidRDefault="00C55B5A" w:rsidP="00C55B5A">
            <w:pPr>
              <w:pStyle w:val="TAL"/>
            </w:pPr>
            <w:r w:rsidRPr="00CE0181">
              <w:t xml:space="preserve">LI-LCSClientAddress </w:t>
            </w:r>
          </w:p>
        </w:tc>
        <w:tc>
          <w:tcPr>
            <w:tcW w:w="6521" w:type="dxa"/>
          </w:tcPr>
          <w:p w14:paraId="6306BDC8" w14:textId="6EF8251C" w:rsidR="00C55B5A" w:rsidRPr="00CE0181" w:rsidRDefault="00C55B5A" w:rsidP="00C55B5A">
            <w:pPr>
              <w:pStyle w:val="TAL"/>
            </w:pPr>
            <w:r w:rsidRPr="00CE0181">
              <w:t xml:space="preserve">The </w:t>
            </w:r>
            <w:r w:rsidR="00795485">
              <w:t xml:space="preserve">IP </w:t>
            </w:r>
            <w:r w:rsidRPr="00CE0181">
              <w:t>address of the LI-LCS Client for triggering</w:t>
            </w:r>
            <w:r w:rsidR="0018506B">
              <w:t>.</w:t>
            </w:r>
          </w:p>
        </w:tc>
        <w:tc>
          <w:tcPr>
            <w:tcW w:w="708" w:type="dxa"/>
          </w:tcPr>
          <w:p w14:paraId="14AB7B33" w14:textId="77777777" w:rsidR="00C55B5A" w:rsidRPr="00CE0181" w:rsidRDefault="00C55B5A" w:rsidP="00C55B5A">
            <w:pPr>
              <w:pStyle w:val="TAL"/>
            </w:pPr>
            <w:r w:rsidRPr="00CE0181">
              <w:t>M</w:t>
            </w:r>
          </w:p>
        </w:tc>
      </w:tr>
      <w:tr w:rsidR="00C55B5A" w:rsidRPr="00CE0181" w14:paraId="48338362" w14:textId="77777777" w:rsidTr="00C55B5A">
        <w:trPr>
          <w:jc w:val="center"/>
        </w:trPr>
        <w:tc>
          <w:tcPr>
            <w:tcW w:w="2693" w:type="dxa"/>
          </w:tcPr>
          <w:p w14:paraId="13BF1753" w14:textId="77777777" w:rsidR="00C55B5A" w:rsidRPr="00CE0181" w:rsidRDefault="00C55B5A" w:rsidP="00C55B5A">
            <w:pPr>
              <w:pStyle w:val="TAL"/>
            </w:pPr>
            <w:r w:rsidRPr="00CE0181">
              <w:t>TaskDetailsExtensions/</w:t>
            </w:r>
          </w:p>
          <w:p w14:paraId="24EE98B5" w14:textId="77777777" w:rsidR="00C55B5A" w:rsidRPr="00D72599" w:rsidRDefault="00C55B5A" w:rsidP="00C55B5A">
            <w:pPr>
              <w:pStyle w:val="TAL"/>
            </w:pPr>
            <w:r w:rsidRPr="00CE0181">
              <w:t>PositioningParameters</w:t>
            </w:r>
          </w:p>
        </w:tc>
        <w:tc>
          <w:tcPr>
            <w:tcW w:w="6521" w:type="dxa"/>
          </w:tcPr>
          <w:p w14:paraId="659D90AB" w14:textId="61869B52" w:rsidR="00795485" w:rsidRPr="0067171A" w:rsidRDefault="00795485" w:rsidP="00020C2C">
            <w:pPr>
              <w:pStyle w:val="TAL"/>
              <w:rPr>
                <w:rFonts w:ascii="Helvetica" w:hAnsi="Helvetica" w:cs="Helvetica"/>
                <w:sz w:val="24"/>
                <w:szCs w:val="24"/>
                <w:lang w:eastAsia="en-GB"/>
              </w:rPr>
            </w:pPr>
            <w:r w:rsidRPr="0067171A">
              <w:rPr>
                <w:lang w:eastAsia="en-GB"/>
              </w:rPr>
              <w:t xml:space="preserve">Set of optional parameters for MLP SLIR message, per </w:t>
            </w:r>
            <w:r w:rsidR="00001C36" w:rsidRPr="00CB533E">
              <w:t>OMA-TS-MLP-V3_5-20181211-C</w:t>
            </w:r>
            <w:r w:rsidR="00BC76CF" w:rsidRPr="0067171A">
              <w:rPr>
                <w:lang w:eastAsia="en-GB"/>
              </w:rPr>
              <w:t xml:space="preserve"> </w:t>
            </w:r>
            <w:r w:rsidRPr="0067171A">
              <w:rPr>
                <w:lang w:eastAsia="en-GB"/>
              </w:rPr>
              <w:t>[20]:</w:t>
            </w:r>
          </w:p>
          <w:p w14:paraId="68C3DAAB" w14:textId="636350E7" w:rsidR="00795485" w:rsidRPr="0067171A" w:rsidRDefault="00795485" w:rsidP="00020C2C">
            <w:pPr>
              <w:pStyle w:val="TAL"/>
              <w:rPr>
                <w:rFonts w:ascii="Helvetica" w:hAnsi="Helvetica" w:cs="Helvetica"/>
                <w:sz w:val="24"/>
                <w:szCs w:val="24"/>
                <w:lang w:eastAsia="en-GB"/>
              </w:rPr>
            </w:pPr>
            <w:r w:rsidRPr="0067171A">
              <w:rPr>
                <w:lang w:eastAsia="en-GB"/>
              </w:rPr>
              <w:t>-</w:t>
            </w:r>
            <w:r w:rsidR="008618B7">
              <w:rPr>
                <w:sz w:val="14"/>
                <w:szCs w:val="14"/>
                <w:lang w:eastAsia="en-GB"/>
              </w:rPr>
              <w:t xml:space="preserve"> </w:t>
            </w:r>
            <w:r w:rsidRPr="0067171A">
              <w:rPr>
                <w:lang w:eastAsia="en-GB"/>
              </w:rPr>
              <w:t>requested location type (clause 5.3.60)</w:t>
            </w:r>
            <w:r w:rsidR="008618B7">
              <w:rPr>
                <w:lang w:eastAsia="en-GB"/>
              </w:rPr>
              <w:t>.</w:t>
            </w:r>
          </w:p>
          <w:p w14:paraId="3CA8B733" w14:textId="173AB42E" w:rsidR="00795485" w:rsidRPr="0067171A" w:rsidRDefault="008618B7" w:rsidP="00020C2C">
            <w:pPr>
              <w:pStyle w:val="TAL"/>
              <w:rPr>
                <w:rFonts w:ascii="Helvetica" w:hAnsi="Helvetica" w:cs="Helvetica"/>
                <w:sz w:val="24"/>
                <w:szCs w:val="24"/>
                <w:lang w:eastAsia="en-GB"/>
              </w:rPr>
            </w:pPr>
            <w:r w:rsidRPr="0067171A">
              <w:rPr>
                <w:lang w:eastAsia="en-GB"/>
              </w:rPr>
              <w:t>-</w:t>
            </w:r>
            <w:r>
              <w:rPr>
                <w:sz w:val="14"/>
                <w:szCs w:val="14"/>
                <w:lang w:eastAsia="en-GB"/>
              </w:rPr>
              <w:t xml:space="preserve"> </w:t>
            </w:r>
            <w:r w:rsidR="00795485" w:rsidRPr="0067171A">
              <w:rPr>
                <w:lang w:eastAsia="en-GB"/>
              </w:rPr>
              <w:t>requested response type (clause 5.3.112.1)</w:t>
            </w:r>
            <w:r>
              <w:rPr>
                <w:lang w:eastAsia="en-GB"/>
              </w:rPr>
              <w:t>.</w:t>
            </w:r>
          </w:p>
          <w:p w14:paraId="2F88FAA4" w14:textId="39C90E98" w:rsidR="00795485" w:rsidRPr="0067171A" w:rsidRDefault="008618B7" w:rsidP="00020C2C">
            <w:pPr>
              <w:pStyle w:val="TAL"/>
              <w:rPr>
                <w:rFonts w:ascii="Helvetica" w:hAnsi="Helvetica" w:cs="Helvetica"/>
                <w:sz w:val="24"/>
                <w:szCs w:val="24"/>
                <w:lang w:eastAsia="en-GB"/>
              </w:rPr>
            </w:pPr>
            <w:r w:rsidRPr="0067171A">
              <w:rPr>
                <w:lang w:eastAsia="en-GB"/>
              </w:rPr>
              <w:t>-</w:t>
            </w:r>
            <w:r>
              <w:rPr>
                <w:sz w:val="14"/>
                <w:szCs w:val="14"/>
                <w:lang w:eastAsia="en-GB"/>
              </w:rPr>
              <w:t xml:space="preserve"> </w:t>
            </w:r>
            <w:r w:rsidR="00795485" w:rsidRPr="0067171A">
              <w:rPr>
                <w:lang w:eastAsia="en-GB"/>
              </w:rPr>
              <w:t>max location age (clause 5.3.65)</w:t>
            </w:r>
            <w:r>
              <w:rPr>
                <w:lang w:eastAsia="en-GB"/>
              </w:rPr>
              <w:t>.</w:t>
            </w:r>
          </w:p>
          <w:p w14:paraId="35043A9F" w14:textId="7E8EE958" w:rsidR="00795485" w:rsidRPr="0067171A" w:rsidRDefault="008618B7" w:rsidP="00020C2C">
            <w:pPr>
              <w:pStyle w:val="TAL"/>
              <w:rPr>
                <w:rFonts w:ascii="Helvetica" w:hAnsi="Helvetica" w:cs="Helvetica"/>
                <w:sz w:val="24"/>
                <w:szCs w:val="24"/>
                <w:lang w:eastAsia="en-GB"/>
              </w:rPr>
            </w:pPr>
            <w:r w:rsidRPr="0067171A">
              <w:rPr>
                <w:lang w:eastAsia="en-GB"/>
              </w:rPr>
              <w:t>-</w:t>
            </w:r>
            <w:r>
              <w:rPr>
                <w:sz w:val="14"/>
                <w:szCs w:val="14"/>
                <w:lang w:eastAsia="en-GB"/>
              </w:rPr>
              <w:t xml:space="preserve"> </w:t>
            </w:r>
            <w:r w:rsidR="00795485" w:rsidRPr="0067171A">
              <w:rPr>
                <w:lang w:eastAsia="en-GB"/>
              </w:rPr>
              <w:t>response timing required (clause 5.3.106)</w:t>
            </w:r>
            <w:r>
              <w:rPr>
                <w:lang w:eastAsia="en-GB"/>
              </w:rPr>
              <w:t>.</w:t>
            </w:r>
          </w:p>
          <w:p w14:paraId="7E49C5D1" w14:textId="0F77B925" w:rsidR="00795485" w:rsidRPr="0067171A" w:rsidRDefault="008618B7" w:rsidP="00020C2C">
            <w:pPr>
              <w:pStyle w:val="TAL"/>
              <w:rPr>
                <w:rFonts w:ascii="Helvetica" w:hAnsi="Helvetica" w:cs="Helvetica"/>
                <w:sz w:val="24"/>
                <w:szCs w:val="24"/>
                <w:lang w:eastAsia="en-GB"/>
              </w:rPr>
            </w:pPr>
            <w:r w:rsidRPr="0067171A">
              <w:rPr>
                <w:lang w:eastAsia="en-GB"/>
              </w:rPr>
              <w:t>-</w:t>
            </w:r>
            <w:r>
              <w:rPr>
                <w:sz w:val="14"/>
                <w:szCs w:val="14"/>
                <w:lang w:eastAsia="en-GB"/>
              </w:rPr>
              <w:t xml:space="preserve"> </w:t>
            </w:r>
            <w:r w:rsidR="00795485" w:rsidRPr="0067171A">
              <w:rPr>
                <w:lang w:eastAsia="en-GB"/>
              </w:rPr>
              <w:t>response timer (clause 5.3.107)</w:t>
            </w:r>
            <w:r>
              <w:rPr>
                <w:lang w:eastAsia="en-GB"/>
              </w:rPr>
              <w:t>.</w:t>
            </w:r>
          </w:p>
          <w:p w14:paraId="6F36DDE1" w14:textId="38D2CAED" w:rsidR="00795485" w:rsidRPr="0067171A" w:rsidRDefault="008618B7" w:rsidP="00020C2C">
            <w:pPr>
              <w:pStyle w:val="TAL"/>
              <w:rPr>
                <w:rFonts w:ascii="Helvetica" w:hAnsi="Helvetica" w:cs="Helvetica"/>
                <w:sz w:val="24"/>
                <w:szCs w:val="24"/>
                <w:lang w:eastAsia="en-GB"/>
              </w:rPr>
            </w:pPr>
            <w:r w:rsidRPr="0067171A">
              <w:rPr>
                <w:lang w:eastAsia="en-GB"/>
              </w:rPr>
              <w:t>-</w:t>
            </w:r>
            <w:r>
              <w:rPr>
                <w:sz w:val="14"/>
                <w:szCs w:val="14"/>
                <w:lang w:eastAsia="en-GB"/>
              </w:rPr>
              <w:t xml:space="preserve"> </w:t>
            </w:r>
            <w:r w:rsidR="00795485" w:rsidRPr="0067171A">
              <w:rPr>
                <w:lang w:eastAsia="en-GB"/>
              </w:rPr>
              <w:t>horizontal accuracy with QoS class (clause 5.3.44)</w:t>
            </w:r>
            <w:r>
              <w:rPr>
                <w:lang w:eastAsia="en-GB"/>
              </w:rPr>
              <w:t>.</w:t>
            </w:r>
          </w:p>
          <w:p w14:paraId="2D5A40CB" w14:textId="1D1EE142" w:rsidR="00BC76CF" w:rsidRDefault="008618B7" w:rsidP="00020C2C">
            <w:pPr>
              <w:pStyle w:val="TAL"/>
              <w:rPr>
                <w:lang w:eastAsia="en-GB"/>
              </w:rPr>
            </w:pPr>
            <w:r w:rsidRPr="0067171A">
              <w:rPr>
                <w:lang w:eastAsia="en-GB"/>
              </w:rPr>
              <w:t>-</w:t>
            </w:r>
            <w:r>
              <w:rPr>
                <w:sz w:val="14"/>
                <w:szCs w:val="14"/>
                <w:lang w:eastAsia="en-GB"/>
              </w:rPr>
              <w:t xml:space="preserve"> </w:t>
            </w:r>
            <w:r w:rsidR="00795485" w:rsidRPr="0067171A">
              <w:rPr>
                <w:lang w:eastAsia="en-GB"/>
              </w:rPr>
              <w:t>altitude accuracy with QoS class (clause 5.3.6)</w:t>
            </w:r>
            <w:r>
              <w:rPr>
                <w:lang w:eastAsia="en-GB"/>
              </w:rPr>
              <w:t>.</w:t>
            </w:r>
          </w:p>
          <w:p w14:paraId="70650B27" w14:textId="44B45B59" w:rsidR="00C55B5A" w:rsidRPr="00BC76CF" w:rsidRDefault="008618B7" w:rsidP="00020C2C">
            <w:pPr>
              <w:pStyle w:val="TAL"/>
              <w:rPr>
                <w:rFonts w:ascii="Helvetica" w:hAnsi="Helvetica" w:cs="Helvetica"/>
                <w:sz w:val="24"/>
                <w:szCs w:val="24"/>
                <w:lang w:eastAsia="en-GB"/>
              </w:rPr>
            </w:pPr>
            <w:r>
              <w:rPr>
                <w:lang w:eastAsia="en-GB"/>
              </w:rPr>
              <w:t xml:space="preserve">- </w:t>
            </w:r>
            <w:r w:rsidR="00795485" w:rsidRPr="004774FC">
              <w:rPr>
                <w:lang w:eastAsia="en-GB"/>
              </w:rPr>
              <w:t>motion state request (clause 5.3.70)</w:t>
            </w:r>
            <w:r>
              <w:rPr>
                <w:lang w:eastAsia="en-GB"/>
              </w:rPr>
              <w:t>.</w:t>
            </w:r>
          </w:p>
        </w:tc>
        <w:tc>
          <w:tcPr>
            <w:tcW w:w="708" w:type="dxa"/>
          </w:tcPr>
          <w:p w14:paraId="6F69C83B" w14:textId="77777777" w:rsidR="00C55B5A" w:rsidRPr="00CE0181" w:rsidRDefault="00C55B5A" w:rsidP="00C55B5A">
            <w:pPr>
              <w:pStyle w:val="TAL"/>
            </w:pPr>
            <w:r w:rsidRPr="00CE0181">
              <w:t>O</w:t>
            </w:r>
          </w:p>
        </w:tc>
      </w:tr>
    </w:tbl>
    <w:p w14:paraId="36A64019" w14:textId="77777777" w:rsidR="00C55B5A" w:rsidRPr="00020C2C" w:rsidRDefault="00C55B5A" w:rsidP="005371E1">
      <w:pPr>
        <w:pStyle w:val="EditorsNote"/>
        <w:ind w:left="0" w:firstLine="0"/>
        <w:rPr>
          <w:color w:val="auto"/>
        </w:rPr>
      </w:pPr>
    </w:p>
    <w:p w14:paraId="51C1CECC" w14:textId="56212BEA" w:rsidR="00154002" w:rsidRDefault="00154002" w:rsidP="00154002">
      <w:pPr>
        <w:pStyle w:val="Heading4"/>
      </w:pPr>
      <w:bookmarkStart w:id="122" w:name="_Toc153126692"/>
      <w:r>
        <w:t>7.3.</w:t>
      </w:r>
      <w:r w:rsidR="00190299">
        <w:t>1</w:t>
      </w:r>
      <w:r>
        <w:t>.3</w:t>
      </w:r>
      <w:r>
        <w:tab/>
        <w:t>Triggering over LI_</w:t>
      </w:r>
      <w:r w:rsidR="00F376E4">
        <w:t>T2</w:t>
      </w:r>
      <w:bookmarkEnd w:id="122"/>
    </w:p>
    <w:p w14:paraId="22672880" w14:textId="5885EC7B" w:rsidR="00C55B5A" w:rsidRPr="00CE0181" w:rsidRDefault="00C55B5A" w:rsidP="00C55B5A">
      <w:r w:rsidRPr="00CE0181">
        <w:t xml:space="preserve">An LTF, provisioned as described in clause 7.3.3.2.2, triggers the triggered IRI-POI provided by the LI-LCS </w:t>
      </w:r>
      <w:r w:rsidR="0018506B">
        <w:t>c</w:t>
      </w:r>
      <w:r w:rsidRPr="00CE0181">
        <w:t xml:space="preserve">lient using </w:t>
      </w:r>
      <w:r w:rsidR="00154002">
        <w:t xml:space="preserve">the </w:t>
      </w:r>
      <w:r>
        <w:t>LI_T2</w:t>
      </w:r>
      <w:r w:rsidR="00154002">
        <w:t xml:space="preserve"> protocol as described in clause </w:t>
      </w:r>
      <w:r w:rsidR="00154002" w:rsidRPr="008D6E95">
        <w:t>5.2.</w:t>
      </w:r>
      <w:r>
        <w:t>4</w:t>
      </w:r>
      <w:r w:rsidR="00154002">
        <w:t>.</w:t>
      </w:r>
      <w:r w:rsidRPr="00C55B5A">
        <w:t xml:space="preserve"> </w:t>
      </w:r>
      <w:r w:rsidRPr="00CE0181">
        <w:t xml:space="preserve">The </w:t>
      </w:r>
      <w:r w:rsidR="00F47DCF">
        <w:t>"</w:t>
      </w:r>
      <w:r w:rsidRPr="00CE0181">
        <w:t>TaskDetailsExtensions</w:t>
      </w:r>
      <w:r w:rsidR="00F47DCF">
        <w:t>"</w:t>
      </w:r>
      <w:r w:rsidRPr="00CE0181">
        <w:t xml:space="preserve"> in the LI_T2 </w:t>
      </w:r>
      <w:r w:rsidR="00F47DCF">
        <w:t>"</w:t>
      </w:r>
      <w:r w:rsidRPr="00CE0181">
        <w:t>ActivateTask</w:t>
      </w:r>
      <w:r w:rsidR="00F47DCF">
        <w:t>"</w:t>
      </w:r>
      <w:r w:rsidRPr="00CE0181">
        <w:t xml:space="preserve"> message carries the positioning parameters mapped from the LTF provisioning over the LI_X1. The LI_T2 </w:t>
      </w:r>
      <w:r w:rsidR="00F47DCF">
        <w:t>"</w:t>
      </w:r>
      <w:r w:rsidRPr="00CE0181">
        <w:t>ActivateTask</w:t>
      </w:r>
      <w:r w:rsidR="00F47DCF">
        <w:t>"</w:t>
      </w:r>
      <w:r w:rsidRPr="00CE0181">
        <w:t xml:space="preserve"> message header may include a correlation ID from the triggering xIRI, if available.</w:t>
      </w:r>
    </w:p>
    <w:p w14:paraId="39147B0E" w14:textId="76FCC167" w:rsidR="00C55B5A" w:rsidRPr="00D72599" w:rsidRDefault="00C55B5A" w:rsidP="00C55B5A">
      <w:r w:rsidRPr="00CE0181">
        <w:t xml:space="preserve">Prior to issuing </w:t>
      </w:r>
      <w:r w:rsidR="0018506B">
        <w:t>one or more</w:t>
      </w:r>
      <w:r w:rsidRPr="00CE0181">
        <w:t xml:space="preserve"> </w:t>
      </w:r>
      <w:r w:rsidR="00F47DCF">
        <w:t>"</w:t>
      </w:r>
      <w:r w:rsidRPr="00CE0181">
        <w:t>ActivateTask</w:t>
      </w:r>
      <w:r w:rsidR="00F47DCF">
        <w:t>"</w:t>
      </w:r>
      <w:r w:rsidRPr="00CE0181">
        <w:t xml:space="preserve"> requests towards an LI-LCS Client, the LPF shall provision the LI-LCS </w:t>
      </w:r>
      <w:r w:rsidR="0018506B">
        <w:t>c</w:t>
      </w:r>
      <w:r w:rsidRPr="00CE0181">
        <w:t xml:space="preserve">lient with the LI_X2 destinations by using the </w:t>
      </w:r>
      <w:r w:rsidR="00F47DCF">
        <w:t>"</w:t>
      </w:r>
      <w:r w:rsidRPr="00CE0181">
        <w:t>CreateDestination</w:t>
      </w:r>
      <w:r w:rsidR="00F47DCF">
        <w:t>"</w:t>
      </w:r>
      <w:r w:rsidRPr="00CE0181">
        <w:t xml:space="preserve"> operation(s), as per clause </w:t>
      </w:r>
      <w:r w:rsidRPr="00D72599">
        <w:t>5.2.2</w:t>
      </w:r>
      <w:r w:rsidRPr="00CE0181">
        <w:t xml:space="preserve">. </w:t>
      </w:r>
      <w:r w:rsidRPr="00D72599">
        <w:t xml:space="preserve">The LI-LCS </w:t>
      </w:r>
      <w:r w:rsidR="0018506B">
        <w:t>c</w:t>
      </w:r>
      <w:r w:rsidRPr="00D72599">
        <w:t>lient shall implicitly deactivate the</w:t>
      </w:r>
      <w:r w:rsidRPr="00CE0181">
        <w:t xml:space="preserve"> task</w:t>
      </w:r>
      <w:r w:rsidRPr="00D72599">
        <w:t xml:space="preserve"> upon issuing the final xIRI for the trigger. </w:t>
      </w:r>
      <w:r w:rsidRPr="00CE0181">
        <w:t>There is no DeactivateTask operation</w:t>
      </w:r>
      <w:r w:rsidRPr="00D72599">
        <w:t xml:space="preserve"> on the LI_T2 for</w:t>
      </w:r>
      <w:r w:rsidRPr="00CE0181">
        <w:t xml:space="preserve"> the</w:t>
      </w:r>
      <w:r w:rsidRPr="00D72599">
        <w:t xml:space="preserve"> LI-LCS </w:t>
      </w:r>
      <w:r w:rsidR="0018506B">
        <w:t>c</w:t>
      </w:r>
      <w:r w:rsidRPr="00D72599">
        <w:t>lient.</w:t>
      </w:r>
    </w:p>
    <w:p w14:paraId="61C1A585" w14:textId="6A6D0BD8" w:rsidR="00C55B5A" w:rsidRPr="00CE0181" w:rsidRDefault="00C55B5A" w:rsidP="00C55B5A">
      <w:r w:rsidRPr="00CE0181">
        <w:t>The Table 7.3.</w:t>
      </w:r>
      <w:r w:rsidR="00190299">
        <w:t>1</w:t>
      </w:r>
      <w:r w:rsidRPr="00CE0181">
        <w:t xml:space="preserve">.3-1 shows the details of the LI_T2 ActivateTask message used by the LTF to trigger LI-CS </w:t>
      </w:r>
      <w:r w:rsidR="0018506B">
        <w:t>c</w:t>
      </w:r>
      <w:r w:rsidRPr="00CE0181">
        <w:t xml:space="preserve">lient for the </w:t>
      </w:r>
      <w:r w:rsidR="0018506B">
        <w:t>t</w:t>
      </w:r>
      <w:r w:rsidRPr="00CE0181">
        <w:t xml:space="preserve">riggered </w:t>
      </w:r>
      <w:r w:rsidR="0018506B">
        <w:t>l</w:t>
      </w:r>
      <w:r w:rsidRPr="00CE0181">
        <w:t>ocation service.</w:t>
      </w:r>
    </w:p>
    <w:p w14:paraId="296F83B6" w14:textId="746C56C6" w:rsidR="00C55B5A" w:rsidRPr="00CE0181" w:rsidRDefault="00C55B5A" w:rsidP="00160265">
      <w:pPr>
        <w:pStyle w:val="TH"/>
      </w:pPr>
      <w:r w:rsidRPr="00CE0181">
        <w:t>Table 7.3.</w:t>
      </w:r>
      <w:r w:rsidR="00190299">
        <w:t>1</w:t>
      </w:r>
      <w:r w:rsidRPr="00CE0181">
        <w:t xml:space="preserve">.3-1: ActivateTask message from LTF to LI-LCS </w:t>
      </w:r>
      <w:r w:rsidR="002B5183">
        <w:t>c</w:t>
      </w:r>
      <w:r w:rsidRPr="00CE0181">
        <w:t xml:space="preserve">lient for the </w:t>
      </w:r>
      <w:r w:rsidR="002B5183">
        <w:t>t</w:t>
      </w:r>
      <w:r w:rsidRPr="00CE0181">
        <w:t xml:space="preserve">riggered </w:t>
      </w:r>
      <w:r w:rsidR="002B5183">
        <w:t>l</w:t>
      </w:r>
      <w:r w:rsidRPr="00CE0181">
        <w:t xml:space="preserve">ocation </w:t>
      </w:r>
      <w:r w:rsidR="002B5183">
        <w:t>s</w:t>
      </w:r>
      <w:r w:rsidRPr="00CE0181">
        <w:t xml:space="preserve">ervice </w:t>
      </w:r>
      <w:r w:rsidR="002B5183">
        <w:t>t</w:t>
      </w:r>
      <w:r w:rsidRPr="00CE0181">
        <w:t>riggering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CE0181" w14:paraId="1B516FCF" w14:textId="77777777" w:rsidTr="00C55B5A">
        <w:trPr>
          <w:jc w:val="center"/>
        </w:trPr>
        <w:tc>
          <w:tcPr>
            <w:tcW w:w="2693" w:type="dxa"/>
          </w:tcPr>
          <w:p w14:paraId="361C96F6" w14:textId="7642F21B" w:rsidR="00C55B5A" w:rsidRPr="00CE0181" w:rsidRDefault="003531E0" w:rsidP="00C55B5A">
            <w:pPr>
              <w:pStyle w:val="TAH"/>
            </w:pPr>
            <w:r>
              <w:t xml:space="preserve">ETSI </w:t>
            </w:r>
            <w:r w:rsidR="00C55B5A" w:rsidRPr="00CE0181">
              <w:t xml:space="preserve">TS 103 221-1 </w:t>
            </w:r>
            <w:r w:rsidR="00642BAC">
              <w:t>f</w:t>
            </w:r>
            <w:r w:rsidR="00C55B5A" w:rsidRPr="00CE0181">
              <w:t>ield name</w:t>
            </w:r>
          </w:p>
        </w:tc>
        <w:tc>
          <w:tcPr>
            <w:tcW w:w="6521" w:type="dxa"/>
          </w:tcPr>
          <w:p w14:paraId="01D83DE7" w14:textId="014EE9A7" w:rsidR="00C55B5A" w:rsidRPr="00CE0181" w:rsidRDefault="00642BAC" w:rsidP="00C55B5A">
            <w:pPr>
              <w:pStyle w:val="TAH"/>
            </w:pPr>
            <w:r>
              <w:t>Description</w:t>
            </w:r>
          </w:p>
        </w:tc>
        <w:tc>
          <w:tcPr>
            <w:tcW w:w="708" w:type="dxa"/>
          </w:tcPr>
          <w:p w14:paraId="5FCB74EC" w14:textId="77777777" w:rsidR="00C55B5A" w:rsidRPr="00CE0181" w:rsidRDefault="00C55B5A" w:rsidP="00C55B5A">
            <w:pPr>
              <w:pStyle w:val="TAH"/>
            </w:pPr>
            <w:r w:rsidRPr="00CE0181">
              <w:t>M/C/O</w:t>
            </w:r>
          </w:p>
        </w:tc>
      </w:tr>
      <w:tr w:rsidR="00C55B5A" w:rsidRPr="00CE0181" w14:paraId="1F9F8A97" w14:textId="77777777" w:rsidTr="00C55B5A">
        <w:trPr>
          <w:jc w:val="center"/>
        </w:trPr>
        <w:tc>
          <w:tcPr>
            <w:tcW w:w="2693" w:type="dxa"/>
          </w:tcPr>
          <w:p w14:paraId="1E3B1C29" w14:textId="77777777" w:rsidR="00C55B5A" w:rsidRPr="00CE0181" w:rsidRDefault="00C55B5A" w:rsidP="00C55B5A">
            <w:pPr>
              <w:pStyle w:val="TAL"/>
            </w:pPr>
            <w:r w:rsidRPr="00CE0181">
              <w:t>XID</w:t>
            </w:r>
          </w:p>
        </w:tc>
        <w:tc>
          <w:tcPr>
            <w:tcW w:w="6521" w:type="dxa"/>
          </w:tcPr>
          <w:p w14:paraId="5CB42111" w14:textId="7DEA2112" w:rsidR="00C55B5A" w:rsidRPr="00CE0181" w:rsidRDefault="00C55B5A" w:rsidP="00C55B5A">
            <w:pPr>
              <w:pStyle w:val="TAL"/>
            </w:pPr>
            <w:r w:rsidRPr="00CE0181">
              <w:t>The same value as in the LTF provisioning (clause 7.3.3.2.2)</w:t>
            </w:r>
            <w:r w:rsidR="00B3082A">
              <w:t>.</w:t>
            </w:r>
          </w:p>
        </w:tc>
        <w:tc>
          <w:tcPr>
            <w:tcW w:w="708" w:type="dxa"/>
          </w:tcPr>
          <w:p w14:paraId="056570A8" w14:textId="77777777" w:rsidR="00C55B5A" w:rsidRPr="00CE0181" w:rsidRDefault="00C55B5A" w:rsidP="00C55B5A">
            <w:pPr>
              <w:pStyle w:val="TAL"/>
            </w:pPr>
            <w:r w:rsidRPr="00CE0181">
              <w:t>M</w:t>
            </w:r>
          </w:p>
        </w:tc>
      </w:tr>
      <w:tr w:rsidR="00C55B5A" w:rsidRPr="00CE0181" w14:paraId="18C8C926" w14:textId="77777777" w:rsidTr="00C55B5A">
        <w:trPr>
          <w:jc w:val="center"/>
        </w:trPr>
        <w:tc>
          <w:tcPr>
            <w:tcW w:w="2693" w:type="dxa"/>
          </w:tcPr>
          <w:p w14:paraId="4694871D" w14:textId="77777777" w:rsidR="00C55B5A" w:rsidRPr="00CE0181" w:rsidRDefault="00C55B5A" w:rsidP="00C55B5A">
            <w:pPr>
              <w:pStyle w:val="TAL"/>
            </w:pPr>
            <w:r w:rsidRPr="00CE0181">
              <w:t>TargetIdentifiers</w:t>
            </w:r>
          </w:p>
        </w:tc>
        <w:tc>
          <w:tcPr>
            <w:tcW w:w="6521" w:type="dxa"/>
          </w:tcPr>
          <w:p w14:paraId="4B104F95" w14:textId="77777777" w:rsidR="00C55B5A" w:rsidRPr="00CE0181" w:rsidRDefault="00C55B5A" w:rsidP="00C55B5A">
            <w:pPr>
              <w:pStyle w:val="TAL"/>
            </w:pPr>
            <w:r w:rsidRPr="00CE0181">
              <w:t>One of the following, per LTF provisioning:</w:t>
            </w:r>
          </w:p>
          <w:p w14:paraId="4BC9DE1F" w14:textId="5C5DCAE5" w:rsidR="00C55B5A" w:rsidRPr="00CE0181" w:rsidRDefault="00190299" w:rsidP="00C55B5A">
            <w:pPr>
              <w:pStyle w:val="TAL"/>
            </w:pPr>
            <w:r>
              <w:t xml:space="preserve">- </w:t>
            </w:r>
            <w:r w:rsidR="00C55B5A" w:rsidRPr="00CE0181">
              <w:t>SUPI</w:t>
            </w:r>
            <w:r w:rsidR="00B3082A">
              <w:t>.</w:t>
            </w:r>
          </w:p>
          <w:p w14:paraId="1A5B20AF" w14:textId="05AE6B6E" w:rsidR="00C55B5A" w:rsidRPr="00CE0181" w:rsidRDefault="00190299" w:rsidP="00C55B5A">
            <w:pPr>
              <w:pStyle w:val="TAL"/>
            </w:pPr>
            <w:r>
              <w:t xml:space="preserve">- </w:t>
            </w:r>
            <w:r w:rsidR="00C55B5A" w:rsidRPr="00CE0181">
              <w:t>PEI</w:t>
            </w:r>
            <w:r w:rsidR="00B3082A">
              <w:t>.</w:t>
            </w:r>
          </w:p>
          <w:p w14:paraId="35018FC0" w14:textId="3F1CFF56" w:rsidR="00C55B5A" w:rsidRPr="00CE0181" w:rsidRDefault="00190299" w:rsidP="00C55B5A">
            <w:pPr>
              <w:pStyle w:val="TAL"/>
            </w:pPr>
            <w:r>
              <w:t xml:space="preserve">- </w:t>
            </w:r>
            <w:r w:rsidR="00C55B5A" w:rsidRPr="00CE0181">
              <w:t>GPSI</w:t>
            </w:r>
            <w:r w:rsidR="00B3082A">
              <w:t>.</w:t>
            </w:r>
          </w:p>
        </w:tc>
        <w:tc>
          <w:tcPr>
            <w:tcW w:w="708" w:type="dxa"/>
          </w:tcPr>
          <w:p w14:paraId="17F478BE" w14:textId="77777777" w:rsidR="00C55B5A" w:rsidRPr="00CE0181" w:rsidRDefault="00C55B5A" w:rsidP="00C55B5A">
            <w:pPr>
              <w:pStyle w:val="TAL"/>
            </w:pPr>
            <w:r w:rsidRPr="00CE0181">
              <w:t>M</w:t>
            </w:r>
          </w:p>
        </w:tc>
      </w:tr>
      <w:tr w:rsidR="00C55B5A" w:rsidRPr="00CE0181" w14:paraId="0E406414" w14:textId="77777777" w:rsidTr="00C55B5A">
        <w:trPr>
          <w:jc w:val="center"/>
        </w:trPr>
        <w:tc>
          <w:tcPr>
            <w:tcW w:w="2693" w:type="dxa"/>
          </w:tcPr>
          <w:p w14:paraId="69D96C27" w14:textId="77777777" w:rsidR="00C55B5A" w:rsidRPr="00CE0181" w:rsidRDefault="00C55B5A" w:rsidP="00C55B5A">
            <w:pPr>
              <w:pStyle w:val="TAL"/>
            </w:pPr>
            <w:r w:rsidRPr="00CE0181">
              <w:t>DeliveryType</w:t>
            </w:r>
          </w:p>
        </w:tc>
        <w:tc>
          <w:tcPr>
            <w:tcW w:w="6521" w:type="dxa"/>
          </w:tcPr>
          <w:p w14:paraId="5516FA98" w14:textId="32E38182" w:rsidR="00C55B5A" w:rsidRPr="00CE0181" w:rsidRDefault="00C55B5A" w:rsidP="00C55B5A">
            <w:pPr>
              <w:pStyle w:val="TAL"/>
            </w:pPr>
            <w:r w:rsidRPr="00CE0181">
              <w:t xml:space="preserve">Set to </w:t>
            </w:r>
            <w:r w:rsidR="00F47DCF">
              <w:t>"</w:t>
            </w:r>
            <w:r w:rsidRPr="00CE0181">
              <w:t>X2Only</w:t>
            </w:r>
            <w:r w:rsidR="00F47DCF">
              <w:t>"</w:t>
            </w:r>
            <w:r w:rsidR="00B3082A">
              <w:t>.</w:t>
            </w:r>
          </w:p>
        </w:tc>
        <w:tc>
          <w:tcPr>
            <w:tcW w:w="708" w:type="dxa"/>
          </w:tcPr>
          <w:p w14:paraId="6D987EAB" w14:textId="77777777" w:rsidR="00C55B5A" w:rsidRPr="00CE0181" w:rsidRDefault="00C55B5A" w:rsidP="00C55B5A">
            <w:pPr>
              <w:pStyle w:val="TAL"/>
            </w:pPr>
            <w:r w:rsidRPr="00CE0181">
              <w:t>M</w:t>
            </w:r>
          </w:p>
        </w:tc>
      </w:tr>
      <w:tr w:rsidR="00C55B5A" w:rsidRPr="00CE0181" w14:paraId="24665098" w14:textId="77777777" w:rsidTr="00C55B5A">
        <w:trPr>
          <w:jc w:val="center"/>
        </w:trPr>
        <w:tc>
          <w:tcPr>
            <w:tcW w:w="2693" w:type="dxa"/>
          </w:tcPr>
          <w:p w14:paraId="574C13C7" w14:textId="77777777" w:rsidR="00C55B5A" w:rsidRPr="00CE0181" w:rsidRDefault="00C55B5A" w:rsidP="00C55B5A">
            <w:pPr>
              <w:pStyle w:val="TAL"/>
            </w:pPr>
            <w:r w:rsidRPr="00CE0181">
              <w:t>ListOfDIDs</w:t>
            </w:r>
          </w:p>
        </w:tc>
        <w:tc>
          <w:tcPr>
            <w:tcW w:w="6521" w:type="dxa"/>
          </w:tcPr>
          <w:p w14:paraId="1C9FA232" w14:textId="0D4AA767" w:rsidR="00C55B5A" w:rsidRPr="00CE0181" w:rsidRDefault="00C55B5A" w:rsidP="00C55B5A">
            <w:pPr>
              <w:pStyle w:val="TAL"/>
            </w:pPr>
            <w:r w:rsidRPr="00CE0181">
              <w:t xml:space="preserve">Delivery endpoints for LI-LCS Client LI_X2. These delivery endpoints are configured in LTF using the CreateDestination message as described in </w:t>
            </w:r>
            <w:r w:rsidR="003531E0">
              <w:t xml:space="preserve">ETSI </w:t>
            </w:r>
            <w:r w:rsidRPr="00CE0181">
              <w:t>TS 103 221-1 [7], clause 6.3.1 prior to the task activation.</w:t>
            </w:r>
          </w:p>
        </w:tc>
        <w:tc>
          <w:tcPr>
            <w:tcW w:w="708" w:type="dxa"/>
          </w:tcPr>
          <w:p w14:paraId="331E1708" w14:textId="77777777" w:rsidR="00C55B5A" w:rsidRPr="00CE0181" w:rsidRDefault="00C55B5A" w:rsidP="00C55B5A">
            <w:pPr>
              <w:pStyle w:val="TAL"/>
            </w:pPr>
            <w:r w:rsidRPr="00CE0181">
              <w:t>M</w:t>
            </w:r>
          </w:p>
        </w:tc>
      </w:tr>
      <w:tr w:rsidR="00C55B5A" w:rsidRPr="00CE0181" w14:paraId="63BD82BD" w14:textId="77777777" w:rsidTr="00C55B5A">
        <w:trPr>
          <w:jc w:val="center"/>
        </w:trPr>
        <w:tc>
          <w:tcPr>
            <w:tcW w:w="2693" w:type="dxa"/>
          </w:tcPr>
          <w:p w14:paraId="042EA406" w14:textId="77777777" w:rsidR="00C55B5A" w:rsidRPr="00CE0181" w:rsidRDefault="00C55B5A" w:rsidP="00C55B5A">
            <w:pPr>
              <w:pStyle w:val="TAL"/>
            </w:pPr>
            <w:r w:rsidRPr="00CE0181">
              <w:t>TaskDetailsExtensions/</w:t>
            </w:r>
          </w:p>
          <w:p w14:paraId="0C5734A1" w14:textId="77777777" w:rsidR="00C55B5A" w:rsidRPr="00D72599" w:rsidRDefault="00C55B5A" w:rsidP="00C55B5A">
            <w:pPr>
              <w:pStyle w:val="TAL"/>
            </w:pPr>
            <w:r w:rsidRPr="00CE0181">
              <w:t>PositioningParameters</w:t>
            </w:r>
          </w:p>
        </w:tc>
        <w:tc>
          <w:tcPr>
            <w:tcW w:w="6521" w:type="dxa"/>
          </w:tcPr>
          <w:p w14:paraId="088AABAE" w14:textId="01457C49" w:rsidR="00C55B5A" w:rsidRPr="00CE0181" w:rsidRDefault="00C55B5A" w:rsidP="00C55B5A">
            <w:pPr>
              <w:pStyle w:val="TAL"/>
            </w:pPr>
            <w:r w:rsidRPr="00CE0181">
              <w:t xml:space="preserve">Set of parameters (requested location type, requested response type (SYNC vs ASYNC) and timing, QoS (max location age, accuracy and QoS Class), mapData request, velocity request), as </w:t>
            </w:r>
            <w:r w:rsidRPr="00C55B5A">
              <w:t>per</w:t>
            </w:r>
            <w:r w:rsidR="00336CFB">
              <w:t xml:space="preserve"> </w:t>
            </w:r>
            <w:r w:rsidR="00001C36" w:rsidRPr="00CB533E">
              <w:t>OMA-TS-MLP-V3_5-20181211-C</w:t>
            </w:r>
            <w:r w:rsidR="004774FC" w:rsidRPr="00C55B5A">
              <w:t xml:space="preserve"> </w:t>
            </w:r>
            <w:r w:rsidRPr="00C55B5A">
              <w:t>[</w:t>
            </w:r>
            <w:r w:rsidRPr="009903CB">
              <w:t>20</w:t>
            </w:r>
            <w:r w:rsidRPr="00C55B5A">
              <w:t>],</w:t>
            </w:r>
            <w:r w:rsidRPr="00D72599">
              <w:t xml:space="preserve"> as specified in the LTF provisioning message ov</w:t>
            </w:r>
            <w:r w:rsidRPr="00CE0181">
              <w:t>er LI_X1</w:t>
            </w:r>
            <w:r w:rsidR="00B3082A">
              <w:t>.</w:t>
            </w:r>
          </w:p>
        </w:tc>
        <w:tc>
          <w:tcPr>
            <w:tcW w:w="708" w:type="dxa"/>
          </w:tcPr>
          <w:p w14:paraId="4AE8E59D" w14:textId="77777777" w:rsidR="00C55B5A" w:rsidRPr="00CE0181" w:rsidRDefault="00C55B5A" w:rsidP="00C55B5A">
            <w:pPr>
              <w:pStyle w:val="TAL"/>
            </w:pPr>
            <w:r w:rsidRPr="00CE0181">
              <w:t>C</w:t>
            </w:r>
          </w:p>
        </w:tc>
      </w:tr>
    </w:tbl>
    <w:p w14:paraId="13273FA1" w14:textId="16E7FB6D" w:rsidR="00154002" w:rsidRDefault="00154002" w:rsidP="00154002"/>
    <w:p w14:paraId="63C0BCF5" w14:textId="7B49ED0D" w:rsidR="00154002" w:rsidRDefault="00154002" w:rsidP="00154002">
      <w:pPr>
        <w:pStyle w:val="Heading4"/>
      </w:pPr>
      <w:bookmarkStart w:id="123" w:name="_Toc153126693"/>
      <w:r>
        <w:t>7.3.</w:t>
      </w:r>
      <w:r w:rsidR="00190299">
        <w:t>1</w:t>
      </w:r>
      <w:r>
        <w:t>.</w:t>
      </w:r>
      <w:r w:rsidR="00C55B5A">
        <w:t>4</w:t>
      </w:r>
      <w:r>
        <w:tab/>
        <w:t>Generation of xIRI over LI_X2</w:t>
      </w:r>
      <w:bookmarkEnd w:id="123"/>
    </w:p>
    <w:p w14:paraId="4459F795" w14:textId="047C7797" w:rsidR="00C55B5A" w:rsidRPr="00CE0181" w:rsidRDefault="00C55B5A" w:rsidP="00C55B5A">
      <w:r w:rsidRPr="00CE0181">
        <w:t xml:space="preserve">The IRI-POI provided by the LI-LCS </w:t>
      </w:r>
      <w:r w:rsidR="00B3082A">
        <w:t>c</w:t>
      </w:r>
      <w:r w:rsidRPr="00CE0181">
        <w:t>lient shall deliver the target location reports to respective MDF(s) as xIRI over the LI_X2 interface.</w:t>
      </w:r>
    </w:p>
    <w:p w14:paraId="773A2338" w14:textId="578A08A4" w:rsidR="00C55B5A" w:rsidRPr="00CE0181" w:rsidRDefault="00C55B5A" w:rsidP="00160265">
      <w:pPr>
        <w:pStyle w:val="TH"/>
      </w:pPr>
      <w:r w:rsidRPr="00D72599">
        <w:lastRenderedPageBreak/>
        <w:t>Table 7.3.</w:t>
      </w:r>
      <w:r w:rsidR="00190299">
        <w:t>1</w:t>
      </w:r>
      <w:r w:rsidRPr="00D72599">
        <w:t>.4</w:t>
      </w:r>
      <w:r w:rsidRPr="00CE0181">
        <w:t xml:space="preserve">-1: </w:t>
      </w:r>
      <w:r w:rsidR="00DF6245">
        <w:t>LALSReport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CE0181" w14:paraId="624B57E1" w14:textId="77777777" w:rsidTr="00C55B5A">
        <w:trPr>
          <w:jc w:val="center"/>
        </w:trPr>
        <w:tc>
          <w:tcPr>
            <w:tcW w:w="2693" w:type="dxa"/>
          </w:tcPr>
          <w:p w14:paraId="0C66152E" w14:textId="77777777" w:rsidR="00C55B5A" w:rsidRPr="00CE0181" w:rsidRDefault="00C55B5A" w:rsidP="00C55B5A">
            <w:pPr>
              <w:pStyle w:val="TAH"/>
            </w:pPr>
            <w:r w:rsidRPr="00CE0181">
              <w:t>Field name</w:t>
            </w:r>
          </w:p>
        </w:tc>
        <w:tc>
          <w:tcPr>
            <w:tcW w:w="6521" w:type="dxa"/>
          </w:tcPr>
          <w:p w14:paraId="434746AD" w14:textId="77777777" w:rsidR="00C55B5A" w:rsidRPr="00CE0181" w:rsidRDefault="00C55B5A" w:rsidP="00C55B5A">
            <w:pPr>
              <w:pStyle w:val="TAH"/>
            </w:pPr>
            <w:r w:rsidRPr="00CE0181">
              <w:t>Description</w:t>
            </w:r>
          </w:p>
        </w:tc>
        <w:tc>
          <w:tcPr>
            <w:tcW w:w="708" w:type="dxa"/>
          </w:tcPr>
          <w:p w14:paraId="206F20D5" w14:textId="77777777" w:rsidR="00C55B5A" w:rsidRPr="00CE0181" w:rsidRDefault="00C55B5A" w:rsidP="00C55B5A">
            <w:pPr>
              <w:pStyle w:val="TAH"/>
            </w:pPr>
            <w:r w:rsidRPr="00CE0181">
              <w:t>M/C/O</w:t>
            </w:r>
          </w:p>
        </w:tc>
      </w:tr>
      <w:tr w:rsidR="00C55B5A" w:rsidRPr="00CE0181" w14:paraId="1CC8999C" w14:textId="77777777" w:rsidTr="00C55B5A">
        <w:trPr>
          <w:jc w:val="center"/>
        </w:trPr>
        <w:tc>
          <w:tcPr>
            <w:tcW w:w="2693" w:type="dxa"/>
          </w:tcPr>
          <w:p w14:paraId="7F773E08" w14:textId="77777777" w:rsidR="00C55B5A" w:rsidRPr="00CE0181" w:rsidRDefault="00C55B5A" w:rsidP="00C55B5A">
            <w:pPr>
              <w:pStyle w:val="TAL"/>
            </w:pPr>
            <w:r w:rsidRPr="00CE0181">
              <w:t>sUPI</w:t>
            </w:r>
          </w:p>
        </w:tc>
        <w:tc>
          <w:tcPr>
            <w:tcW w:w="6521" w:type="dxa"/>
          </w:tcPr>
          <w:p w14:paraId="1C93BD4F" w14:textId="3A518804" w:rsidR="00C55B5A" w:rsidRPr="00CE0181" w:rsidRDefault="00C55B5A" w:rsidP="00C55B5A">
            <w:pPr>
              <w:pStyle w:val="TAL"/>
            </w:pPr>
            <w:r w:rsidRPr="00CE0181">
              <w:t>SUPI of the target, if used for the service</w:t>
            </w:r>
            <w:r w:rsidR="00B3082A">
              <w:t>.</w:t>
            </w:r>
          </w:p>
        </w:tc>
        <w:tc>
          <w:tcPr>
            <w:tcW w:w="708" w:type="dxa"/>
          </w:tcPr>
          <w:p w14:paraId="6AD231AD" w14:textId="77777777" w:rsidR="00C55B5A" w:rsidRPr="00CE0181" w:rsidRDefault="00C55B5A" w:rsidP="00C55B5A">
            <w:pPr>
              <w:pStyle w:val="TAL"/>
            </w:pPr>
            <w:r w:rsidRPr="00CE0181">
              <w:t>C</w:t>
            </w:r>
          </w:p>
        </w:tc>
      </w:tr>
      <w:tr w:rsidR="00C55B5A" w:rsidRPr="00CE0181" w14:paraId="33BBC7F1" w14:textId="77777777" w:rsidTr="00C55B5A">
        <w:trPr>
          <w:jc w:val="center"/>
        </w:trPr>
        <w:tc>
          <w:tcPr>
            <w:tcW w:w="2693" w:type="dxa"/>
          </w:tcPr>
          <w:p w14:paraId="56B9AE8B" w14:textId="77777777" w:rsidR="00C55B5A" w:rsidRPr="00CE0181" w:rsidRDefault="00C55B5A" w:rsidP="00C55B5A">
            <w:pPr>
              <w:pStyle w:val="TAL"/>
            </w:pPr>
            <w:r w:rsidRPr="00CE0181">
              <w:t>pEI</w:t>
            </w:r>
          </w:p>
        </w:tc>
        <w:tc>
          <w:tcPr>
            <w:tcW w:w="6521" w:type="dxa"/>
          </w:tcPr>
          <w:p w14:paraId="2C69DF2B" w14:textId="17F90AC9" w:rsidR="00C55B5A" w:rsidRPr="00CE0181" w:rsidRDefault="00C55B5A" w:rsidP="00C55B5A">
            <w:pPr>
              <w:pStyle w:val="TAL"/>
            </w:pPr>
            <w:r w:rsidRPr="00CE0181">
              <w:t>PEI of the target, if used for the service</w:t>
            </w:r>
            <w:r w:rsidR="00B3082A">
              <w:t>.</w:t>
            </w:r>
          </w:p>
        </w:tc>
        <w:tc>
          <w:tcPr>
            <w:tcW w:w="708" w:type="dxa"/>
          </w:tcPr>
          <w:p w14:paraId="74A331D6" w14:textId="77777777" w:rsidR="00C55B5A" w:rsidRPr="00CE0181" w:rsidRDefault="00C55B5A" w:rsidP="00C55B5A">
            <w:pPr>
              <w:pStyle w:val="TAL"/>
            </w:pPr>
            <w:r w:rsidRPr="00CE0181">
              <w:t>C</w:t>
            </w:r>
          </w:p>
        </w:tc>
      </w:tr>
      <w:tr w:rsidR="00C55B5A" w:rsidRPr="00CE0181" w14:paraId="07C66A11" w14:textId="77777777" w:rsidTr="00C55B5A">
        <w:trPr>
          <w:jc w:val="center"/>
        </w:trPr>
        <w:tc>
          <w:tcPr>
            <w:tcW w:w="2693" w:type="dxa"/>
          </w:tcPr>
          <w:p w14:paraId="45F2434A" w14:textId="77777777" w:rsidR="00C55B5A" w:rsidRPr="00CE0181" w:rsidRDefault="00C55B5A" w:rsidP="00C55B5A">
            <w:pPr>
              <w:pStyle w:val="TAL"/>
            </w:pPr>
            <w:r w:rsidRPr="00CE0181">
              <w:t>gPSI</w:t>
            </w:r>
          </w:p>
        </w:tc>
        <w:tc>
          <w:tcPr>
            <w:tcW w:w="6521" w:type="dxa"/>
          </w:tcPr>
          <w:p w14:paraId="7A0C4672" w14:textId="6774AFA2" w:rsidR="00C55B5A" w:rsidRPr="00CE0181" w:rsidRDefault="00C55B5A" w:rsidP="00C55B5A">
            <w:pPr>
              <w:pStyle w:val="TAL"/>
            </w:pPr>
            <w:r w:rsidRPr="00CE0181">
              <w:t>GPSI of the target, if used for the service</w:t>
            </w:r>
            <w:r w:rsidR="00B3082A">
              <w:t>.</w:t>
            </w:r>
          </w:p>
        </w:tc>
        <w:tc>
          <w:tcPr>
            <w:tcW w:w="708" w:type="dxa"/>
          </w:tcPr>
          <w:p w14:paraId="43F77814" w14:textId="77777777" w:rsidR="00C55B5A" w:rsidRPr="00CE0181" w:rsidRDefault="00C55B5A" w:rsidP="00C55B5A">
            <w:pPr>
              <w:pStyle w:val="TAL"/>
            </w:pPr>
            <w:r w:rsidRPr="00CE0181">
              <w:t>C</w:t>
            </w:r>
          </w:p>
        </w:tc>
      </w:tr>
      <w:tr w:rsidR="00C55B5A" w:rsidRPr="00CE0181" w14:paraId="1AA96E0F" w14:textId="77777777" w:rsidTr="00C55B5A">
        <w:trPr>
          <w:jc w:val="center"/>
        </w:trPr>
        <w:tc>
          <w:tcPr>
            <w:tcW w:w="2693" w:type="dxa"/>
          </w:tcPr>
          <w:p w14:paraId="61DFB6A3" w14:textId="77777777" w:rsidR="00C55B5A" w:rsidRPr="00CE0181" w:rsidRDefault="00C55B5A" w:rsidP="00C55B5A">
            <w:pPr>
              <w:pStyle w:val="TAL"/>
            </w:pPr>
            <w:r w:rsidRPr="00CE0181">
              <w:t>location</w:t>
            </w:r>
          </w:p>
        </w:tc>
        <w:tc>
          <w:tcPr>
            <w:tcW w:w="6521" w:type="dxa"/>
          </w:tcPr>
          <w:p w14:paraId="48314B24" w14:textId="6969A3A3" w:rsidR="00C55B5A" w:rsidRDefault="005273A5" w:rsidP="00C55B5A">
            <w:pPr>
              <w:pStyle w:val="TAL"/>
            </w:pPr>
            <w:r>
              <w:t>L</w:t>
            </w:r>
            <w:r w:rsidR="00C55B5A" w:rsidRPr="00CE0181">
              <w:t>ocation of the target, if obtained successfully</w:t>
            </w:r>
            <w:r w:rsidR="00B3082A">
              <w:t>.</w:t>
            </w:r>
          </w:p>
          <w:p w14:paraId="5E6E6859" w14:textId="5E42C0F3" w:rsidR="005273A5" w:rsidRPr="00CE0181" w:rsidRDefault="005273A5" w:rsidP="00C55B5A">
            <w:pPr>
              <w:pStyle w:val="TAL"/>
            </w:pPr>
            <w:r>
              <w:t xml:space="preserve">Encoded as a </w:t>
            </w:r>
            <w:r>
              <w:rPr>
                <w:i/>
              </w:rPr>
              <w:t>positioning</w:t>
            </w:r>
            <w:r w:rsidRPr="009822AF">
              <w:rPr>
                <w:i/>
              </w:rPr>
              <w:t>Info</w:t>
            </w:r>
            <w:r>
              <w:t xml:space="preserve"> parameter (</w:t>
            </w:r>
            <w:r w:rsidRPr="00771CD6">
              <w:rPr>
                <w:i/>
              </w:rPr>
              <w:t>location&gt;</w:t>
            </w:r>
            <w:r w:rsidRPr="009822AF">
              <w:rPr>
                <w:i/>
              </w:rPr>
              <w:t>positioningInfo</w:t>
            </w:r>
            <w:r>
              <w:t>). Both</w:t>
            </w:r>
            <w:r>
              <w:rPr>
                <w:i/>
              </w:rPr>
              <w:t xml:space="preserve"> </w:t>
            </w:r>
            <w:r w:rsidRPr="005273A5">
              <w:t xml:space="preserve">the </w:t>
            </w:r>
            <w:r>
              <w:rPr>
                <w:i/>
              </w:rPr>
              <w:t>position</w:t>
            </w:r>
            <w:r w:rsidRPr="009822AF">
              <w:rPr>
                <w:i/>
              </w:rPr>
              <w:t>Info</w:t>
            </w:r>
            <w:r>
              <w:rPr>
                <w:i/>
              </w:rPr>
              <w:t xml:space="preserve"> </w:t>
            </w:r>
            <w:r>
              <w:t>(</w:t>
            </w:r>
            <w:r w:rsidRPr="00771CD6">
              <w:rPr>
                <w:i/>
              </w:rPr>
              <w:t>location&gt;</w:t>
            </w:r>
            <w:r w:rsidRPr="009822AF">
              <w:rPr>
                <w:i/>
              </w:rPr>
              <w:t>positioningInfo</w:t>
            </w:r>
            <w:r>
              <w:rPr>
                <w:i/>
              </w:rPr>
              <w:t>&gt;positionInfo</w:t>
            </w:r>
            <w:r>
              <w:t>)</w:t>
            </w:r>
            <w:r>
              <w:rPr>
                <w:i/>
              </w:rPr>
              <w:t xml:space="preserve"> </w:t>
            </w:r>
            <w:r w:rsidRPr="005273A5">
              <w:t>and</w:t>
            </w:r>
            <w:r w:rsidRPr="00272F4D">
              <w:t xml:space="preserve"> t</w:t>
            </w:r>
            <w:r>
              <w:t xml:space="preserve">he </w:t>
            </w:r>
            <w:r>
              <w:rPr>
                <w:i/>
              </w:rPr>
              <w:t>m</w:t>
            </w:r>
            <w:r w:rsidRPr="005273A5">
              <w:rPr>
                <w:i/>
              </w:rPr>
              <w:t>L</w:t>
            </w:r>
            <w:r>
              <w:rPr>
                <w:i/>
              </w:rPr>
              <w:t>PPositionData</w:t>
            </w:r>
            <w:r>
              <w:t xml:space="preserve"> (</w:t>
            </w:r>
            <w:r w:rsidRPr="00771CD6">
              <w:rPr>
                <w:i/>
              </w:rPr>
              <w:t>location&gt;</w:t>
            </w:r>
            <w:r w:rsidRPr="009822AF">
              <w:rPr>
                <w:i/>
              </w:rPr>
              <w:t>positioningInfo</w:t>
            </w:r>
            <w:r>
              <w:rPr>
                <w:i/>
              </w:rPr>
              <w:t>&gt;rawMLPResponse&gt;mLPPositionData</w:t>
            </w:r>
            <w:r>
              <w:t xml:space="preserve">) are present in the case of successful positioning. In the case of positioning failure only the </w:t>
            </w:r>
            <w:r>
              <w:rPr>
                <w:i/>
              </w:rPr>
              <w:t>mLPErrorCode (</w:t>
            </w:r>
            <w:r w:rsidRPr="00771CD6">
              <w:rPr>
                <w:i/>
              </w:rPr>
              <w:t>location&gt;</w:t>
            </w:r>
            <w:r w:rsidRPr="009822AF">
              <w:rPr>
                <w:i/>
              </w:rPr>
              <w:t>positioningInfo</w:t>
            </w:r>
            <w:r>
              <w:rPr>
                <w:i/>
              </w:rPr>
              <w:t>&gt;rawMLPResponse&gt;mLPErrorCode)</w:t>
            </w:r>
            <w:r>
              <w:t xml:space="preserve"> is present. See Annex A.</w:t>
            </w:r>
          </w:p>
        </w:tc>
        <w:tc>
          <w:tcPr>
            <w:tcW w:w="708" w:type="dxa"/>
          </w:tcPr>
          <w:p w14:paraId="4CA61611" w14:textId="77777777" w:rsidR="00C55B5A" w:rsidRPr="00CE0181" w:rsidRDefault="00C55B5A" w:rsidP="00C55B5A">
            <w:pPr>
              <w:pStyle w:val="TAL"/>
            </w:pPr>
            <w:r w:rsidRPr="00CE0181">
              <w:t>C</w:t>
            </w:r>
          </w:p>
        </w:tc>
      </w:tr>
    </w:tbl>
    <w:p w14:paraId="12A3CA1E" w14:textId="77777777" w:rsidR="00C55B5A" w:rsidRPr="00CE0181" w:rsidRDefault="00C55B5A" w:rsidP="00C55B5A"/>
    <w:p w14:paraId="308D9A72" w14:textId="1A82DA13" w:rsidR="00C55B5A" w:rsidRPr="00CE0181" w:rsidRDefault="00C55B5A" w:rsidP="00C55B5A">
      <w:r w:rsidRPr="00CE0181">
        <w:t xml:space="preserve">The LI_X2 </w:t>
      </w:r>
      <w:r w:rsidR="00AA2DDD">
        <w:t>h</w:t>
      </w:r>
      <w:r w:rsidRPr="00CE0181">
        <w:t>eader (as per clause 5.3.2) of the LALS</w:t>
      </w:r>
      <w:r w:rsidR="00642BAC">
        <w:t>R</w:t>
      </w:r>
      <w:r w:rsidRPr="00CE0181">
        <w:t xml:space="preserve">eport </w:t>
      </w:r>
      <w:r w:rsidR="00642BAC">
        <w:t>record</w:t>
      </w:r>
      <w:r w:rsidRPr="00CE0181">
        <w:t xml:space="preserve"> </w:t>
      </w:r>
      <w:r w:rsidRPr="00D72599">
        <w:t>presented in Table 7.3.</w:t>
      </w:r>
      <w:r w:rsidR="00190299">
        <w:t>1</w:t>
      </w:r>
      <w:r w:rsidRPr="00D72599">
        <w:t xml:space="preserve">.4-1 shall contain the </w:t>
      </w:r>
      <w:r w:rsidR="00AA2DDD">
        <w:t>c</w:t>
      </w:r>
      <w:r w:rsidRPr="00D72599">
        <w:t xml:space="preserve">orrelation ID (if provided) </w:t>
      </w:r>
      <w:r w:rsidRPr="00CE0181">
        <w:t>from a</w:t>
      </w:r>
      <w:r w:rsidRPr="00D72599">
        <w:t xml:space="preserve"> respective LI_T2 ActivationTask message</w:t>
      </w:r>
      <w:r w:rsidRPr="00CE0181">
        <w:t>.</w:t>
      </w:r>
    </w:p>
    <w:p w14:paraId="741DE90E" w14:textId="17503BDC" w:rsidR="00154002" w:rsidRDefault="00154002" w:rsidP="00154002">
      <w:pPr>
        <w:pStyle w:val="Heading4"/>
      </w:pPr>
      <w:bookmarkStart w:id="124" w:name="_Toc153126694"/>
      <w:r>
        <w:t>7.3.</w:t>
      </w:r>
      <w:r w:rsidR="00190299">
        <w:t>1</w:t>
      </w:r>
      <w:r>
        <w:t>.</w:t>
      </w:r>
      <w:r w:rsidR="00C55B5A">
        <w:t>5</w:t>
      </w:r>
      <w:r>
        <w:tab/>
        <w:t>Generation of IRI over LI_HI2</w:t>
      </w:r>
      <w:bookmarkEnd w:id="124"/>
    </w:p>
    <w:p w14:paraId="11DA377D" w14:textId="50B60290" w:rsidR="00C55B5A" w:rsidRPr="00CE0181" w:rsidRDefault="00C55B5A" w:rsidP="00C55B5A">
      <w:pPr>
        <w:overflowPunct w:val="0"/>
        <w:autoSpaceDE w:val="0"/>
        <w:autoSpaceDN w:val="0"/>
        <w:adjustRightInd w:val="0"/>
        <w:textAlignment w:val="baseline"/>
        <w:rPr>
          <w:color w:val="000000"/>
          <w:lang w:eastAsia="ja-JP"/>
        </w:rPr>
      </w:pPr>
      <w:r w:rsidRPr="00D72599">
        <w:t xml:space="preserve">The </w:t>
      </w:r>
      <w:r w:rsidR="002624E1">
        <w:rPr>
          <w:lang w:val="en-CA"/>
        </w:rPr>
        <w:t>LALSReport</w:t>
      </w:r>
      <w:r w:rsidRPr="00D72599">
        <w:rPr>
          <w:lang w:val="en-CA"/>
        </w:rPr>
        <w:t xml:space="preserve"> payload, defined in</w:t>
      </w:r>
      <w:r w:rsidRPr="00CE0181">
        <w:rPr>
          <w:lang w:val="en-CA"/>
        </w:rPr>
        <w:t xml:space="preserve"> clause </w:t>
      </w:r>
      <w:r w:rsidRPr="00D72599">
        <w:rPr>
          <w:lang w:val="en-CA"/>
        </w:rPr>
        <w:t>7.3.</w:t>
      </w:r>
      <w:r w:rsidR="00190299">
        <w:rPr>
          <w:lang w:val="en-CA"/>
        </w:rPr>
        <w:t>1</w:t>
      </w:r>
      <w:r w:rsidRPr="00D72599">
        <w:rPr>
          <w:lang w:val="en-CA"/>
        </w:rPr>
        <w:t>.4,</w:t>
      </w:r>
      <w:r w:rsidRPr="00CE0181">
        <w:rPr>
          <w:lang w:val="en-CA"/>
        </w:rPr>
        <w:t xml:space="preserve"> shall be</w:t>
      </w:r>
      <w:r w:rsidRPr="00D72599">
        <w:rPr>
          <w:lang w:val="en-CA"/>
        </w:rPr>
        <w:t xml:space="preserve"> used as the payload of </w:t>
      </w:r>
      <w:r w:rsidRPr="00CE0181">
        <w:rPr>
          <w:lang w:val="en-CA"/>
        </w:rPr>
        <w:t xml:space="preserve">the respective </w:t>
      </w:r>
      <w:r w:rsidR="00642BAC">
        <w:rPr>
          <w:lang w:val="en-CA"/>
        </w:rPr>
        <w:t>LALSReport record</w:t>
      </w:r>
      <w:r w:rsidRPr="00CE0181">
        <w:rPr>
          <w:lang w:val="en-CA"/>
        </w:rPr>
        <w:t>, no payload mediation is required</w:t>
      </w:r>
      <w:r w:rsidRPr="00D72599">
        <w:rPr>
          <w:lang w:val="en-CA"/>
        </w:rPr>
        <w:t>.</w:t>
      </w:r>
    </w:p>
    <w:p w14:paraId="7B8F7D84" w14:textId="78D6E0AB" w:rsidR="00C55B5A" w:rsidRPr="00CE0181" w:rsidRDefault="00C55B5A" w:rsidP="00B97A14">
      <w:pPr>
        <w:pStyle w:val="NO"/>
      </w:pPr>
      <w:r w:rsidRPr="00D72599">
        <w:t>NOTE:</w:t>
      </w:r>
      <w:r w:rsidR="00F47DCF">
        <w:tab/>
      </w:r>
      <w:r w:rsidRPr="00D72599">
        <w:t xml:space="preserve">In some specific scenarios the amount of LALS reports data may overload the LI-HI2 and/or LI_X2 </w:t>
      </w:r>
      <w:r w:rsidRPr="00CE0181">
        <w:t xml:space="preserve">interfaces. To prevent the overload, a flow control for LALS </w:t>
      </w:r>
      <w:r w:rsidR="00A447C7">
        <w:t>t</w:t>
      </w:r>
      <w:r w:rsidRPr="00CE0181">
        <w:t xml:space="preserve">riggered </w:t>
      </w:r>
      <w:r w:rsidR="00A447C7">
        <w:t>l</w:t>
      </w:r>
      <w:r w:rsidRPr="00CE0181">
        <w:t xml:space="preserve">ocation </w:t>
      </w:r>
      <w:r w:rsidR="00A447C7">
        <w:t>r</w:t>
      </w:r>
      <w:r w:rsidRPr="00CE0181">
        <w:t xml:space="preserve">eports may be implemented in MDF and/or LI-LCS </w:t>
      </w:r>
      <w:r w:rsidR="00A447C7">
        <w:t>c</w:t>
      </w:r>
      <w:r w:rsidRPr="00CE0181">
        <w:t>lient, e.g. by limiting the frequency of the reports for individual targets.</w:t>
      </w:r>
    </w:p>
    <w:p w14:paraId="3A82A710" w14:textId="4FD70B81" w:rsidR="00154002" w:rsidRDefault="00154002" w:rsidP="00154002">
      <w:pPr>
        <w:pStyle w:val="Heading3"/>
      </w:pPr>
      <w:bookmarkStart w:id="125" w:name="_Toc153126695"/>
      <w:r>
        <w:t>7.3.</w:t>
      </w:r>
      <w:r w:rsidR="00373663">
        <w:t>2</w:t>
      </w:r>
      <w:r>
        <w:tab/>
        <w:t xml:space="preserve">Cell </w:t>
      </w:r>
      <w:r w:rsidR="00515F34">
        <w:t>d</w:t>
      </w:r>
      <w:r>
        <w:t xml:space="preserve">atabase </w:t>
      </w:r>
      <w:r w:rsidR="00515F34">
        <w:t>i</w:t>
      </w:r>
      <w:r>
        <w:t xml:space="preserve">nformation </w:t>
      </w:r>
      <w:r w:rsidR="00515F34">
        <w:t>r</w:t>
      </w:r>
      <w:r>
        <w:t>eporting</w:t>
      </w:r>
      <w:bookmarkEnd w:id="125"/>
    </w:p>
    <w:p w14:paraId="414FD6B9" w14:textId="32CEDDBF" w:rsidR="00154002" w:rsidRDefault="00154002" w:rsidP="00154002">
      <w:pPr>
        <w:pStyle w:val="Heading4"/>
      </w:pPr>
      <w:bookmarkStart w:id="126" w:name="_Toc153126696"/>
      <w:r>
        <w:t>7.3.</w:t>
      </w:r>
      <w:r w:rsidR="00373663">
        <w:t>2</w:t>
      </w:r>
      <w:r>
        <w:t>.1</w:t>
      </w:r>
      <w:r>
        <w:tab/>
        <w:t xml:space="preserve">General </w:t>
      </w:r>
      <w:r w:rsidR="00515F34">
        <w:t>d</w:t>
      </w:r>
      <w:r>
        <w:t>escription</w:t>
      </w:r>
      <w:bookmarkEnd w:id="126"/>
    </w:p>
    <w:p w14:paraId="356D2A28" w14:textId="77777777" w:rsidR="000C4AF8" w:rsidRDefault="000C4AF8" w:rsidP="000C4AF8">
      <w:pPr>
        <w:rPr>
          <w:color w:val="000000"/>
        </w:rPr>
      </w:pPr>
      <w:r>
        <w:rPr>
          <w:color w:val="000000"/>
        </w:rPr>
        <w:t>When the location information present within an xIRI includes the cell identity, the MDF2 that receives the xIRI may retrieve the cell site information for that cell from a CSP database and deliver the same to the LEMF either within the IRI message generated from the received xIRI or in a separate IRI message containing the MDFCellSiteReport record.</w:t>
      </w:r>
    </w:p>
    <w:p w14:paraId="37F709E3" w14:textId="77777777" w:rsidR="000C4AF8" w:rsidRDefault="000C4AF8" w:rsidP="000C4AF8">
      <w:pPr>
        <w:rPr>
          <w:color w:val="000000"/>
        </w:rPr>
      </w:pPr>
      <w:r>
        <w:rPr>
          <w:color w:val="000000"/>
        </w:rPr>
        <w:t>For each intercept, if the MDF2 reports the cell site i</w:t>
      </w:r>
      <w:r w:rsidRPr="00477681">
        <w:rPr>
          <w:color w:val="000000"/>
        </w:rPr>
        <w:t>nformation</w:t>
      </w:r>
      <w:r>
        <w:rPr>
          <w:color w:val="000000"/>
        </w:rPr>
        <w:t>, then it shall provide such i</w:t>
      </w:r>
      <w:r w:rsidRPr="00477681">
        <w:rPr>
          <w:color w:val="000000"/>
        </w:rPr>
        <w:t xml:space="preserve">nformation </w:t>
      </w:r>
      <w:r>
        <w:rPr>
          <w:color w:val="000000"/>
        </w:rPr>
        <w:t>at least on the initial appearance of the cell identity in the related xIRI.</w:t>
      </w:r>
    </w:p>
    <w:p w14:paraId="1B431CA3" w14:textId="77777777" w:rsidR="000C4AF8" w:rsidRDefault="000C4AF8" w:rsidP="00A21262">
      <w:pPr>
        <w:pStyle w:val="NO"/>
      </w:pPr>
      <w:r>
        <w:t>NOTE:</w:t>
      </w:r>
      <w:r>
        <w:tab/>
        <w:t>The CSP needs to ensure that the most recent cell site information is reported to the LEA.</w:t>
      </w:r>
    </w:p>
    <w:p w14:paraId="480D9342" w14:textId="565F93F8" w:rsidR="00A21262" w:rsidRPr="009E64B9" w:rsidRDefault="00A21262" w:rsidP="00A21262">
      <w:pPr>
        <w:pStyle w:val="Heading4"/>
      </w:pPr>
      <w:bookmarkStart w:id="127" w:name="_Toc153126697"/>
      <w:r>
        <w:t>7.3.2.2</w:t>
      </w:r>
      <w:r>
        <w:tab/>
        <w:t>Delivery of cell site information over LI_HI2</w:t>
      </w:r>
      <w:bookmarkEnd w:id="127"/>
    </w:p>
    <w:p w14:paraId="17A957BB" w14:textId="48B9A747" w:rsidR="00A21262" w:rsidRDefault="00A21262" w:rsidP="00A21262">
      <w:pPr>
        <w:overflowPunct w:val="0"/>
        <w:autoSpaceDE w:val="0"/>
        <w:autoSpaceDN w:val="0"/>
        <w:adjustRightInd w:val="0"/>
        <w:textAlignment w:val="baseline"/>
      </w:pPr>
      <w:r>
        <w:t xml:space="preserve">The cell site information is encoded as the </w:t>
      </w:r>
      <w:r w:rsidRPr="00D45CB3">
        <w:t>cellSiteInformation</w:t>
      </w:r>
      <w:r>
        <w:t xml:space="preserve"> ASN.1 parameter and delivered either within the </w:t>
      </w:r>
      <w:r w:rsidRPr="00D45CB3">
        <w:t xml:space="preserve">location </w:t>
      </w:r>
      <w:r>
        <w:t xml:space="preserve">field of an IRI message carrying the respective cell identity, or in a stand-alone IRI message containing the </w:t>
      </w:r>
      <w:r w:rsidRPr="00D45CB3">
        <w:t xml:space="preserve">MDFCellSiteReport </w:t>
      </w:r>
      <w:r>
        <w:t>record.</w:t>
      </w:r>
    </w:p>
    <w:p w14:paraId="56975814" w14:textId="77777777" w:rsidR="00A21262" w:rsidRDefault="00A21262" w:rsidP="00A21262">
      <w:pPr>
        <w:overflowPunct w:val="0"/>
        <w:autoSpaceDE w:val="0"/>
        <w:autoSpaceDN w:val="0"/>
        <w:adjustRightInd w:val="0"/>
        <w:textAlignment w:val="baseline"/>
      </w:pPr>
      <w:r>
        <w:t xml:space="preserve">The MDF2 shall use the IRI message containing the </w:t>
      </w:r>
      <w:r w:rsidRPr="00D45CB3">
        <w:t>MDFCellSiteReport</w:t>
      </w:r>
      <w:r>
        <w:rPr>
          <w:i/>
        </w:rPr>
        <w:t xml:space="preserve"> </w:t>
      </w:r>
      <w:r>
        <w:t>record</w:t>
      </w:r>
      <w:r w:rsidRPr="004C6A66">
        <w:t xml:space="preserve"> to convey cell site informat</w:t>
      </w:r>
      <w:r>
        <w:t xml:space="preserve">ion retrieved asynchronously with the sending of the IRI message that caused the retrieval. </w:t>
      </w:r>
    </w:p>
    <w:p w14:paraId="071AEB7C" w14:textId="685B6493" w:rsidR="00A21262" w:rsidRDefault="00A21262" w:rsidP="00A21262">
      <w:pPr>
        <w:overflowPunct w:val="0"/>
        <w:autoSpaceDE w:val="0"/>
        <w:autoSpaceDN w:val="0"/>
        <w:adjustRightInd w:val="0"/>
        <w:textAlignment w:val="baseline"/>
      </w:pPr>
      <w:r>
        <w:t xml:space="preserve">When the cell site information is readily available at MDF2 or is retrieved synchronously (i.e., blocking the sending of the IRI message until the retrieval is complete), the cell site information shall be conveyed within the </w:t>
      </w:r>
      <w:r w:rsidRPr="00D45CB3">
        <w:t xml:space="preserve">location </w:t>
      </w:r>
      <w:r>
        <w:t>field of the IRI message that caused the retrieval.</w:t>
      </w:r>
    </w:p>
    <w:p w14:paraId="2EC89CF6" w14:textId="7C246202" w:rsidR="00A21262" w:rsidRDefault="00A21262" w:rsidP="00A21262">
      <w:r>
        <w:t>The cell site information for multiple cell identities can be delivered to the LEMF within an IRI message that carries the respective cell identities or within the IRI message containing the MDFCellSiteReport record (see Annex A).</w:t>
      </w:r>
    </w:p>
    <w:p w14:paraId="1AD0F3BF" w14:textId="77777777" w:rsidR="00A21262" w:rsidRDefault="00A21262" w:rsidP="00A21262"/>
    <w:p w14:paraId="26F8ED9E" w14:textId="77777777" w:rsidR="00C04A28" w:rsidRDefault="00C04A28">
      <w:pPr>
        <w:spacing w:after="0"/>
        <w:rPr>
          <w:rFonts w:ascii="Arial" w:hAnsi="Arial"/>
          <w:sz w:val="36"/>
        </w:rPr>
      </w:pPr>
      <w:r>
        <w:br w:type="page"/>
      </w:r>
    </w:p>
    <w:p w14:paraId="38F4ED75" w14:textId="3E009876" w:rsidR="00F10A04" w:rsidRDefault="00F10A04">
      <w:pPr>
        <w:pStyle w:val="Heading8"/>
      </w:pPr>
      <w:bookmarkStart w:id="128" w:name="_Toc153126698"/>
      <w:r w:rsidRPr="004D3578">
        <w:lastRenderedPageBreak/>
        <w:t>Annex A (normative):</w:t>
      </w:r>
      <w:r>
        <w:t xml:space="preserve"> Structure of </w:t>
      </w:r>
      <w:r w:rsidR="002A240C">
        <w:t xml:space="preserve">both </w:t>
      </w:r>
      <w:r>
        <w:t xml:space="preserve">the </w:t>
      </w:r>
      <w:r w:rsidR="00C77176">
        <w:t>Internal</w:t>
      </w:r>
      <w:r>
        <w:t xml:space="preserve"> </w:t>
      </w:r>
      <w:r w:rsidR="002A240C">
        <w:t xml:space="preserve">and External </w:t>
      </w:r>
      <w:r>
        <w:t>Interface</w:t>
      </w:r>
      <w:r w:rsidR="002A240C">
        <w:t>s</w:t>
      </w:r>
      <w:bookmarkEnd w:id="128"/>
    </w:p>
    <w:p w14:paraId="2CE53A00" w14:textId="77777777" w:rsidR="00C04A28" w:rsidRDefault="00C04A28" w:rsidP="00020C2C"/>
    <w:p w14:paraId="5F52E1F0"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TS33128Payloads</w:t>
      </w:r>
    </w:p>
    <w:p w14:paraId="09B28ABC" w14:textId="0072AF44"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{itu-t(0) identified-organization(4) etsi(0) securityDomain(2) lawfulIntercept(2) threeGPP(4) ts33128(19) r15(15) version</w:t>
      </w:r>
      <w:r w:rsidR="00F97522">
        <w:rPr>
          <w:rFonts w:eastAsiaTheme="minorHAnsi" w:cs="Courier New"/>
          <w:szCs w:val="16"/>
          <w:lang w:val="en-GB"/>
        </w:rPr>
        <w:t>6</w:t>
      </w:r>
      <w:r w:rsidRPr="005B47C7">
        <w:rPr>
          <w:rFonts w:eastAsiaTheme="minorHAnsi" w:cs="Courier New"/>
          <w:szCs w:val="16"/>
          <w:lang w:val="en-GB"/>
        </w:rPr>
        <w:t>(</w:t>
      </w:r>
      <w:r w:rsidR="00F97522">
        <w:rPr>
          <w:rFonts w:eastAsiaTheme="minorHAnsi" w:cs="Courier New"/>
          <w:szCs w:val="16"/>
          <w:lang w:val="en-GB"/>
        </w:rPr>
        <w:t>6</w:t>
      </w:r>
      <w:r w:rsidRPr="005B47C7">
        <w:rPr>
          <w:rFonts w:eastAsiaTheme="minorHAnsi" w:cs="Courier New"/>
          <w:szCs w:val="16"/>
          <w:lang w:val="en-GB"/>
        </w:rPr>
        <w:t>)}</w:t>
      </w:r>
    </w:p>
    <w:p w14:paraId="2180F9E8" w14:textId="77777777" w:rsidR="005B47C7" w:rsidRPr="005B47C7" w:rsidRDefault="005B47C7" w:rsidP="005B47C7">
      <w:pPr>
        <w:pStyle w:val="Code"/>
        <w:rPr>
          <w:rFonts w:eastAsiaTheme="minorHAnsi" w:cs="Courier New"/>
          <w:szCs w:val="16"/>
          <w:lang w:val="en-GB"/>
        </w:rPr>
      </w:pPr>
    </w:p>
    <w:p w14:paraId="6C00082E"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DEFINITIONS IMPLICIT TAGS EXTENSIBILITY IMPLIED ::=</w:t>
      </w:r>
    </w:p>
    <w:p w14:paraId="5846B0D0" w14:textId="77777777" w:rsidR="005B47C7" w:rsidRPr="005B47C7" w:rsidRDefault="005B47C7" w:rsidP="005B47C7">
      <w:pPr>
        <w:pStyle w:val="Code"/>
        <w:rPr>
          <w:rFonts w:eastAsiaTheme="minorHAnsi" w:cs="Courier New"/>
          <w:szCs w:val="16"/>
          <w:lang w:val="en-GB"/>
        </w:rPr>
      </w:pPr>
    </w:p>
    <w:p w14:paraId="2AFA0F2E"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BEGIN</w:t>
      </w:r>
    </w:p>
    <w:p w14:paraId="5625159A" w14:textId="77777777" w:rsidR="005B47C7" w:rsidRPr="005B47C7" w:rsidRDefault="005B47C7" w:rsidP="005B47C7">
      <w:pPr>
        <w:pStyle w:val="Code"/>
        <w:rPr>
          <w:rFonts w:eastAsiaTheme="minorHAnsi" w:cs="Courier New"/>
          <w:szCs w:val="16"/>
          <w:lang w:val="en-GB"/>
        </w:rPr>
      </w:pPr>
    </w:p>
    <w:p w14:paraId="67BA9022"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w:t>
      </w:r>
    </w:p>
    <w:p w14:paraId="7B38445C"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Relative OIDs</w:t>
      </w:r>
    </w:p>
    <w:p w14:paraId="38A37FB9"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w:t>
      </w:r>
    </w:p>
    <w:p w14:paraId="7367B13F" w14:textId="77777777" w:rsidR="005B47C7" w:rsidRPr="005B47C7" w:rsidRDefault="005B47C7" w:rsidP="005B47C7">
      <w:pPr>
        <w:pStyle w:val="Code"/>
        <w:rPr>
          <w:rFonts w:eastAsiaTheme="minorHAnsi" w:cs="Courier New"/>
          <w:szCs w:val="16"/>
          <w:lang w:val="en-GB"/>
        </w:rPr>
      </w:pPr>
    </w:p>
    <w:p w14:paraId="6C07C44E" w14:textId="7E4FF75B"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xIRIPayloadOID RELATIVE-OID ::= {threeGPP(4) ts33128(19) r15(15) version</w:t>
      </w:r>
      <w:r w:rsidR="00F97522">
        <w:rPr>
          <w:rFonts w:eastAsiaTheme="minorHAnsi" w:cs="Courier New"/>
          <w:szCs w:val="16"/>
          <w:lang w:val="en-GB"/>
        </w:rPr>
        <w:t>6</w:t>
      </w:r>
      <w:r w:rsidR="00F97522" w:rsidRPr="005B47C7">
        <w:rPr>
          <w:rFonts w:eastAsiaTheme="minorHAnsi" w:cs="Courier New"/>
          <w:szCs w:val="16"/>
          <w:lang w:val="en-GB"/>
        </w:rPr>
        <w:t>(</w:t>
      </w:r>
      <w:r w:rsidR="00F97522">
        <w:rPr>
          <w:rFonts w:eastAsiaTheme="minorHAnsi" w:cs="Courier New"/>
          <w:szCs w:val="16"/>
          <w:lang w:val="en-GB"/>
        </w:rPr>
        <w:t>6</w:t>
      </w:r>
      <w:r w:rsidRPr="005B47C7">
        <w:rPr>
          <w:rFonts w:eastAsiaTheme="minorHAnsi" w:cs="Courier New"/>
          <w:szCs w:val="16"/>
          <w:lang w:val="en-GB"/>
        </w:rPr>
        <w:t>) xIRI(1)}</w:t>
      </w:r>
    </w:p>
    <w:p w14:paraId="0102DF73" w14:textId="4D24778E"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xCCPayloadOID RELATIVE-OID ::= {threeGPP(4) ts33128(19) r15(15) version</w:t>
      </w:r>
      <w:r w:rsidR="00F97522">
        <w:rPr>
          <w:rFonts w:eastAsiaTheme="minorHAnsi" w:cs="Courier New"/>
          <w:szCs w:val="16"/>
          <w:lang w:val="en-GB"/>
        </w:rPr>
        <w:t>6</w:t>
      </w:r>
      <w:r w:rsidR="00F97522" w:rsidRPr="005B47C7">
        <w:rPr>
          <w:rFonts w:eastAsiaTheme="minorHAnsi" w:cs="Courier New"/>
          <w:szCs w:val="16"/>
          <w:lang w:val="en-GB"/>
        </w:rPr>
        <w:t>(</w:t>
      </w:r>
      <w:r w:rsidR="00F97522">
        <w:rPr>
          <w:rFonts w:eastAsiaTheme="minorHAnsi" w:cs="Courier New"/>
          <w:szCs w:val="16"/>
          <w:lang w:val="en-GB"/>
        </w:rPr>
        <w:t>6</w:t>
      </w:r>
      <w:r w:rsidRPr="005B47C7">
        <w:rPr>
          <w:rFonts w:eastAsiaTheme="minorHAnsi" w:cs="Courier New"/>
          <w:szCs w:val="16"/>
          <w:lang w:val="en-GB"/>
        </w:rPr>
        <w:t>) xCC(2)}</w:t>
      </w:r>
    </w:p>
    <w:p w14:paraId="6642DCAC" w14:textId="77777777" w:rsidR="005B47C7" w:rsidRPr="005B47C7" w:rsidRDefault="005B47C7" w:rsidP="005B47C7">
      <w:pPr>
        <w:pStyle w:val="Code"/>
        <w:rPr>
          <w:rFonts w:eastAsiaTheme="minorHAnsi" w:cs="Courier New"/>
          <w:szCs w:val="16"/>
          <w:lang w:val="en-GB"/>
        </w:rPr>
      </w:pPr>
    </w:p>
    <w:p w14:paraId="2E189E89" w14:textId="7731D9DE"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iRIPayloadOID RELATIVE-OID ::= {threeGPP(4) ts33128(19) r15(15) version</w:t>
      </w:r>
      <w:r w:rsidR="00F97522">
        <w:rPr>
          <w:rFonts w:eastAsiaTheme="minorHAnsi" w:cs="Courier New"/>
          <w:szCs w:val="16"/>
          <w:lang w:val="en-GB"/>
        </w:rPr>
        <w:t>6</w:t>
      </w:r>
      <w:r w:rsidR="00F97522" w:rsidRPr="005B47C7">
        <w:rPr>
          <w:rFonts w:eastAsiaTheme="minorHAnsi" w:cs="Courier New"/>
          <w:szCs w:val="16"/>
          <w:lang w:val="en-GB"/>
        </w:rPr>
        <w:t>(</w:t>
      </w:r>
      <w:r w:rsidR="00F97522">
        <w:rPr>
          <w:rFonts w:eastAsiaTheme="minorHAnsi" w:cs="Courier New"/>
          <w:szCs w:val="16"/>
          <w:lang w:val="en-GB"/>
        </w:rPr>
        <w:t>6</w:t>
      </w:r>
      <w:r w:rsidRPr="005B47C7">
        <w:rPr>
          <w:rFonts w:eastAsiaTheme="minorHAnsi" w:cs="Courier New"/>
          <w:szCs w:val="16"/>
          <w:lang w:val="en-GB"/>
        </w:rPr>
        <w:t>) iRI(3)}</w:t>
      </w:r>
    </w:p>
    <w:p w14:paraId="0186A9DE" w14:textId="24A653D8"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cCPayloadOID RELATIVE-OID ::= {threeGPP(4) ts33128(19) r15(15) version</w:t>
      </w:r>
      <w:r w:rsidR="00F97522">
        <w:rPr>
          <w:rFonts w:eastAsiaTheme="minorHAnsi" w:cs="Courier New"/>
          <w:szCs w:val="16"/>
          <w:lang w:val="en-GB"/>
        </w:rPr>
        <w:t>6</w:t>
      </w:r>
      <w:r w:rsidR="00F97522" w:rsidRPr="005B47C7">
        <w:rPr>
          <w:rFonts w:eastAsiaTheme="minorHAnsi" w:cs="Courier New"/>
          <w:szCs w:val="16"/>
          <w:lang w:val="en-GB"/>
        </w:rPr>
        <w:t>(</w:t>
      </w:r>
      <w:r w:rsidR="00F97522">
        <w:rPr>
          <w:rFonts w:eastAsiaTheme="minorHAnsi" w:cs="Courier New"/>
          <w:szCs w:val="16"/>
          <w:lang w:val="en-GB"/>
        </w:rPr>
        <w:t>6</w:t>
      </w:r>
      <w:r w:rsidRPr="005B47C7">
        <w:rPr>
          <w:rFonts w:eastAsiaTheme="minorHAnsi" w:cs="Courier New"/>
          <w:szCs w:val="16"/>
          <w:lang w:val="en-GB"/>
        </w:rPr>
        <w:t>) cC(4)}</w:t>
      </w:r>
    </w:p>
    <w:p w14:paraId="262F50B0" w14:textId="77777777" w:rsidR="005B47C7" w:rsidRPr="005B47C7" w:rsidRDefault="005B47C7" w:rsidP="005B47C7">
      <w:pPr>
        <w:pStyle w:val="Code"/>
        <w:rPr>
          <w:rFonts w:eastAsiaTheme="minorHAnsi" w:cs="Courier New"/>
          <w:szCs w:val="16"/>
          <w:lang w:val="en-GB"/>
        </w:rPr>
      </w:pPr>
    </w:p>
    <w:p w14:paraId="00373BC5" w14:textId="55506920"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lINotificationPayloadOID RELATIVE-OID ::= {threeGPP(4) ts33128(19) r15(15) version</w:t>
      </w:r>
      <w:r w:rsidR="00F97522">
        <w:rPr>
          <w:rFonts w:eastAsiaTheme="minorHAnsi" w:cs="Courier New"/>
          <w:szCs w:val="16"/>
          <w:lang w:val="en-GB"/>
        </w:rPr>
        <w:t>6</w:t>
      </w:r>
      <w:r w:rsidRPr="005B47C7">
        <w:rPr>
          <w:rFonts w:eastAsiaTheme="minorHAnsi" w:cs="Courier New"/>
          <w:szCs w:val="16"/>
          <w:lang w:val="en-GB"/>
        </w:rPr>
        <w:t>(</w:t>
      </w:r>
      <w:r w:rsidR="00F97522">
        <w:rPr>
          <w:rFonts w:eastAsiaTheme="minorHAnsi" w:cs="Courier New"/>
          <w:szCs w:val="16"/>
          <w:lang w:val="en-GB"/>
        </w:rPr>
        <w:t>6</w:t>
      </w:r>
      <w:r w:rsidRPr="005B47C7">
        <w:rPr>
          <w:rFonts w:eastAsiaTheme="minorHAnsi" w:cs="Courier New"/>
          <w:szCs w:val="16"/>
          <w:lang w:val="en-GB"/>
        </w:rPr>
        <w:t>) lINotification(5)}</w:t>
      </w:r>
    </w:p>
    <w:p w14:paraId="61FCACA6" w14:textId="77777777" w:rsidR="005B47C7" w:rsidRPr="005B47C7" w:rsidRDefault="005B47C7" w:rsidP="005B47C7">
      <w:pPr>
        <w:pStyle w:val="Code"/>
        <w:rPr>
          <w:rFonts w:eastAsiaTheme="minorHAnsi" w:cs="Courier New"/>
          <w:szCs w:val="16"/>
          <w:lang w:val="en-GB"/>
        </w:rPr>
      </w:pPr>
    </w:p>
    <w:p w14:paraId="357847B8"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w:t>
      </w:r>
    </w:p>
    <w:p w14:paraId="62641B22"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X2 xIRI payload</w:t>
      </w:r>
    </w:p>
    <w:p w14:paraId="3571D785"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w:t>
      </w:r>
    </w:p>
    <w:p w14:paraId="6B65DFEE" w14:textId="77777777" w:rsidR="005B47C7" w:rsidRPr="005B47C7" w:rsidRDefault="005B47C7" w:rsidP="005B47C7">
      <w:pPr>
        <w:pStyle w:val="Code"/>
        <w:rPr>
          <w:rFonts w:eastAsiaTheme="minorHAnsi" w:cs="Courier New"/>
          <w:szCs w:val="16"/>
          <w:lang w:val="en-GB"/>
        </w:rPr>
      </w:pPr>
    </w:p>
    <w:p w14:paraId="3E4CACC4"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XIRIPayload ::= SEQUENCE</w:t>
      </w:r>
    </w:p>
    <w:p w14:paraId="1E8CA60F"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14CB5289"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relativeOID         [1] RELATIVE-OID,</w:t>
      </w:r>
    </w:p>
    <w:p w14:paraId="572A1760"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event               [2] XIRIEvent</w:t>
      </w:r>
    </w:p>
    <w:p w14:paraId="04CFB444"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2F4347E1" w14:textId="77777777" w:rsidR="005B47C7" w:rsidRPr="005B47C7" w:rsidRDefault="005B47C7" w:rsidP="005B47C7">
      <w:pPr>
        <w:pStyle w:val="Code"/>
        <w:rPr>
          <w:rFonts w:eastAsiaTheme="minorHAnsi" w:cs="Courier New"/>
          <w:szCs w:val="16"/>
          <w:lang w:val="en-GB"/>
        </w:rPr>
      </w:pPr>
    </w:p>
    <w:p w14:paraId="43295EE6"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XIRIEvent ::= CHOICE</w:t>
      </w:r>
    </w:p>
    <w:p w14:paraId="252A876E"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6B9A53AF"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 Access and mobility related events, see clause 6.2.2</w:t>
      </w:r>
    </w:p>
    <w:p w14:paraId="1A8960C7"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registration                                        [1] AMFRegistration,</w:t>
      </w:r>
    </w:p>
    <w:p w14:paraId="2352840B"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deregistration                                      [2] AMFDeregistration,</w:t>
      </w:r>
    </w:p>
    <w:p w14:paraId="2FA053FE"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locationUpdate                                      [3] AMFLocationUpdate,</w:t>
      </w:r>
    </w:p>
    <w:p w14:paraId="34C30161"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startOfInterceptionWithRegisteredUE                 [4] AMFStartOfInterceptionWithRegisteredUE,</w:t>
      </w:r>
    </w:p>
    <w:p w14:paraId="3818B25E"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unsuccessfulAMProcedure                             [5] AMFUnsuccessfulProcedure,</w:t>
      </w:r>
    </w:p>
    <w:p w14:paraId="267F889B" w14:textId="77777777" w:rsidR="005B47C7" w:rsidRPr="005B47C7" w:rsidRDefault="005B47C7" w:rsidP="005B47C7">
      <w:pPr>
        <w:pStyle w:val="Code"/>
        <w:rPr>
          <w:rFonts w:eastAsiaTheme="minorHAnsi" w:cs="Courier New"/>
          <w:szCs w:val="16"/>
          <w:lang w:val="en-GB"/>
        </w:rPr>
      </w:pPr>
    </w:p>
    <w:p w14:paraId="05A86E97"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 PDU session-related events, see clause 6.2.3</w:t>
      </w:r>
    </w:p>
    <w:p w14:paraId="29A746E3"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pDUSessionEstablishment                             [6] SMFPDUSessionEstablishment,</w:t>
      </w:r>
    </w:p>
    <w:p w14:paraId="11573681"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pDUSessionModification                              [7] SMFPDUSessionModification,</w:t>
      </w:r>
    </w:p>
    <w:p w14:paraId="59D2A3A4"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pDUSessionRelease                                   [8] SMFPDUSessionRelease,</w:t>
      </w:r>
    </w:p>
    <w:p w14:paraId="00DCADF0"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startOfInterceptionWithEstablishedPDUSession        [9] SMFStartOfInterceptionWithEstablishedPDUSession,</w:t>
      </w:r>
    </w:p>
    <w:p w14:paraId="2D097E1F"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unsuccessfulSMProcedure                             [10] SMFUnsuccessfulProcedure,</w:t>
      </w:r>
    </w:p>
    <w:p w14:paraId="60382C00" w14:textId="77777777" w:rsidR="005B47C7" w:rsidRPr="005B47C7" w:rsidRDefault="005B47C7" w:rsidP="005B47C7">
      <w:pPr>
        <w:pStyle w:val="Code"/>
        <w:rPr>
          <w:rFonts w:eastAsiaTheme="minorHAnsi" w:cs="Courier New"/>
          <w:szCs w:val="16"/>
          <w:lang w:val="en-GB"/>
        </w:rPr>
      </w:pPr>
    </w:p>
    <w:p w14:paraId="65FCDEF1"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 Subscriber-management related events, see clause 7.2.2</w:t>
      </w:r>
    </w:p>
    <w:p w14:paraId="3101AB1A"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servingSystemMessage                                [11] UDMServingSystemMessage,</w:t>
      </w:r>
    </w:p>
    <w:p w14:paraId="280DDF56" w14:textId="77777777" w:rsidR="005B47C7" w:rsidRPr="005B47C7" w:rsidRDefault="005B47C7" w:rsidP="005B47C7">
      <w:pPr>
        <w:pStyle w:val="Code"/>
        <w:rPr>
          <w:rFonts w:eastAsiaTheme="minorHAnsi" w:cs="Courier New"/>
          <w:szCs w:val="16"/>
          <w:lang w:val="en-GB"/>
        </w:rPr>
      </w:pPr>
    </w:p>
    <w:p w14:paraId="373DA662"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 SMS-related events, see clause 6.2.5</w:t>
      </w:r>
    </w:p>
    <w:p w14:paraId="5324C3A9"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sMSMessage                                          [12] SMSMessage,</w:t>
      </w:r>
    </w:p>
    <w:p w14:paraId="4472FDDD" w14:textId="77777777" w:rsidR="005B47C7" w:rsidRPr="005B47C7" w:rsidRDefault="005B47C7" w:rsidP="005B47C7">
      <w:pPr>
        <w:pStyle w:val="Code"/>
        <w:rPr>
          <w:rFonts w:eastAsiaTheme="minorHAnsi" w:cs="Courier New"/>
          <w:szCs w:val="16"/>
          <w:lang w:val="en-GB"/>
        </w:rPr>
      </w:pPr>
    </w:p>
    <w:p w14:paraId="0A81EE77"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 LALS-related events, see clause 7.3.3</w:t>
      </w:r>
    </w:p>
    <w:p w14:paraId="35A60347"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lALSReport                                          [13] LALSReport,</w:t>
      </w:r>
    </w:p>
    <w:p w14:paraId="3CD88F8A" w14:textId="77777777" w:rsidR="005B47C7" w:rsidRPr="005B47C7" w:rsidRDefault="005B47C7" w:rsidP="005B47C7">
      <w:pPr>
        <w:pStyle w:val="Code"/>
        <w:rPr>
          <w:rFonts w:eastAsiaTheme="minorHAnsi" w:cs="Courier New"/>
          <w:szCs w:val="16"/>
          <w:lang w:val="en-GB"/>
        </w:rPr>
      </w:pPr>
    </w:p>
    <w:p w14:paraId="5B076551"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 PDHR/PDSR-related events, see clause 6.2.3.4.1</w:t>
      </w:r>
    </w:p>
    <w:p w14:paraId="45C6B981"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pDHeaderReport                                      [14] PDHeaderReport,</w:t>
      </w:r>
    </w:p>
    <w:p w14:paraId="73C764F9"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pDSummaryReport                                     [15] PDSummaryReport</w:t>
      </w:r>
    </w:p>
    <w:p w14:paraId="43799FDD"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2BF6C16B" w14:textId="77777777" w:rsidR="005B47C7" w:rsidRPr="005B47C7" w:rsidRDefault="005B47C7" w:rsidP="005B47C7">
      <w:pPr>
        <w:pStyle w:val="Code"/>
        <w:rPr>
          <w:rFonts w:eastAsiaTheme="minorHAnsi" w:cs="Courier New"/>
          <w:szCs w:val="16"/>
          <w:lang w:val="en-GB"/>
        </w:rPr>
      </w:pPr>
    </w:p>
    <w:p w14:paraId="3467016F"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w:t>
      </w:r>
    </w:p>
    <w:p w14:paraId="6EAED7D0"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X3 xCC payload</w:t>
      </w:r>
    </w:p>
    <w:p w14:paraId="449A3442"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w:t>
      </w:r>
    </w:p>
    <w:p w14:paraId="6AD39ED1" w14:textId="77777777" w:rsidR="005B47C7" w:rsidRPr="005B47C7" w:rsidRDefault="005B47C7" w:rsidP="005B47C7">
      <w:pPr>
        <w:pStyle w:val="Code"/>
        <w:rPr>
          <w:rFonts w:eastAsiaTheme="minorHAnsi" w:cs="Courier New"/>
          <w:szCs w:val="16"/>
          <w:lang w:val="en-GB"/>
        </w:rPr>
      </w:pPr>
    </w:p>
    <w:p w14:paraId="5380A5C5"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No additional xCC payload definitions required in the present document.</w:t>
      </w:r>
    </w:p>
    <w:p w14:paraId="09645B80" w14:textId="77777777" w:rsidR="005B47C7" w:rsidRPr="005B47C7" w:rsidRDefault="005B47C7" w:rsidP="005B47C7">
      <w:pPr>
        <w:pStyle w:val="Code"/>
        <w:rPr>
          <w:rFonts w:eastAsiaTheme="minorHAnsi" w:cs="Courier New"/>
          <w:szCs w:val="16"/>
          <w:lang w:val="en-GB"/>
        </w:rPr>
      </w:pPr>
    </w:p>
    <w:p w14:paraId="6A16E450"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w:t>
      </w:r>
    </w:p>
    <w:p w14:paraId="0B41AE5A"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HI2 IRI payload</w:t>
      </w:r>
    </w:p>
    <w:p w14:paraId="71CA6BA3"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lastRenderedPageBreak/>
        <w:t>-- ===============</w:t>
      </w:r>
    </w:p>
    <w:p w14:paraId="7D904E36" w14:textId="77777777" w:rsidR="005B47C7" w:rsidRPr="005B47C7" w:rsidRDefault="005B47C7" w:rsidP="005B47C7">
      <w:pPr>
        <w:pStyle w:val="Code"/>
        <w:rPr>
          <w:rFonts w:eastAsiaTheme="minorHAnsi" w:cs="Courier New"/>
          <w:szCs w:val="16"/>
          <w:lang w:val="en-GB"/>
        </w:rPr>
      </w:pPr>
    </w:p>
    <w:p w14:paraId="24157384"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IRIPayload ::= SEQUENCE</w:t>
      </w:r>
    </w:p>
    <w:p w14:paraId="65FD5934"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43542051"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relativeOID         [1] RELATIVE-OID,</w:t>
      </w:r>
    </w:p>
    <w:p w14:paraId="0D68AA02"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event               [2] IRIEvent,</w:t>
      </w:r>
    </w:p>
    <w:p w14:paraId="034EB565"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targetIdentifiers   [3] SEQUENCE OF IRITargetIdentifier OPTIONAL</w:t>
      </w:r>
    </w:p>
    <w:p w14:paraId="7D918CAC"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53CEB066" w14:textId="77777777" w:rsidR="005B47C7" w:rsidRPr="005B47C7" w:rsidRDefault="005B47C7" w:rsidP="005B47C7">
      <w:pPr>
        <w:pStyle w:val="Code"/>
        <w:rPr>
          <w:rFonts w:eastAsiaTheme="minorHAnsi" w:cs="Courier New"/>
          <w:szCs w:val="16"/>
          <w:lang w:val="en-GB"/>
        </w:rPr>
      </w:pPr>
    </w:p>
    <w:p w14:paraId="3B522B05"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IRIEvent ::= CHOICE</w:t>
      </w:r>
    </w:p>
    <w:p w14:paraId="5A494338"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47A4A478"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 Registration-related events, see clause 6.2.2</w:t>
      </w:r>
    </w:p>
    <w:p w14:paraId="1246635E"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registration                                        [1] AMFRegistration,</w:t>
      </w:r>
    </w:p>
    <w:p w14:paraId="315EC379"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deregistration                                      [2] AMFDeregistration,</w:t>
      </w:r>
    </w:p>
    <w:p w14:paraId="1B7DC6E3"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locationUpdate                                      [3] AMFLocationUpdate,</w:t>
      </w:r>
    </w:p>
    <w:p w14:paraId="4343A258"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startOfInterceptionWithRegisteredUE                 [4] AMFStartOfInterceptionWithRegisteredUE,</w:t>
      </w:r>
    </w:p>
    <w:p w14:paraId="14B7E66F"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unsuccessfulRegistrationProcedure                   [5] AMFUnsuccessfulProcedure,</w:t>
      </w:r>
    </w:p>
    <w:p w14:paraId="6E0FE958" w14:textId="77777777" w:rsidR="005B47C7" w:rsidRPr="005B47C7" w:rsidRDefault="005B47C7" w:rsidP="005B47C7">
      <w:pPr>
        <w:pStyle w:val="Code"/>
        <w:rPr>
          <w:rFonts w:eastAsiaTheme="minorHAnsi" w:cs="Courier New"/>
          <w:szCs w:val="16"/>
          <w:lang w:val="en-GB"/>
        </w:rPr>
      </w:pPr>
    </w:p>
    <w:p w14:paraId="7377B792"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 PDU session-related events, see clause 6.2.3</w:t>
      </w:r>
    </w:p>
    <w:p w14:paraId="52CA5DBD"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pDUSessionEstablishment                             [6] SMFPDUSessionEstablishment,</w:t>
      </w:r>
    </w:p>
    <w:p w14:paraId="387B05AF"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pDUSessionModification                              [7] SMFPDUSessionModification,</w:t>
      </w:r>
    </w:p>
    <w:p w14:paraId="6295E53C"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pDUSessionRelease                                   [8] SMFPDUSessionRelease,</w:t>
      </w:r>
    </w:p>
    <w:p w14:paraId="2B8826C2"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startOfInterceptionWithEstablishedPDUSession        [9] SMFStartOfInterceptionWithEstablishedPDUSession,</w:t>
      </w:r>
    </w:p>
    <w:p w14:paraId="2143B2E6"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unsuccessfulSessionProcedure                        [10] SMFUnsuccessfulProcedure,</w:t>
      </w:r>
    </w:p>
    <w:p w14:paraId="3D32F3E7" w14:textId="77777777" w:rsidR="005B47C7" w:rsidRPr="005B47C7" w:rsidRDefault="005B47C7" w:rsidP="005B47C7">
      <w:pPr>
        <w:pStyle w:val="Code"/>
        <w:rPr>
          <w:rFonts w:eastAsiaTheme="minorHAnsi" w:cs="Courier New"/>
          <w:szCs w:val="16"/>
          <w:lang w:val="en-GB"/>
        </w:rPr>
      </w:pPr>
    </w:p>
    <w:p w14:paraId="66C3B04B"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 Subscriber-management related events, see clause 7.2.2</w:t>
      </w:r>
    </w:p>
    <w:p w14:paraId="7C4F231B"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servingSystemMessage                                [11] UDMServingSystemMessage,</w:t>
      </w:r>
    </w:p>
    <w:p w14:paraId="0302B84D" w14:textId="77777777" w:rsidR="005B47C7" w:rsidRPr="005B47C7" w:rsidRDefault="005B47C7" w:rsidP="005B47C7">
      <w:pPr>
        <w:pStyle w:val="Code"/>
        <w:rPr>
          <w:rFonts w:eastAsiaTheme="minorHAnsi" w:cs="Courier New"/>
          <w:szCs w:val="16"/>
          <w:lang w:val="en-GB"/>
        </w:rPr>
      </w:pPr>
    </w:p>
    <w:p w14:paraId="1A650E42"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 SMS-related events, see clause 6.2.5</w:t>
      </w:r>
    </w:p>
    <w:p w14:paraId="31E0BADE"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sMSMessage                                          [12] SMSMessage,</w:t>
      </w:r>
    </w:p>
    <w:p w14:paraId="156DACAB" w14:textId="77777777" w:rsidR="005B47C7" w:rsidRPr="005B47C7" w:rsidRDefault="005B47C7" w:rsidP="005B47C7">
      <w:pPr>
        <w:pStyle w:val="Code"/>
        <w:rPr>
          <w:rFonts w:eastAsiaTheme="minorHAnsi" w:cs="Courier New"/>
          <w:szCs w:val="16"/>
          <w:lang w:val="en-GB"/>
        </w:rPr>
      </w:pPr>
    </w:p>
    <w:p w14:paraId="2B85E3AE"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 LALS-related events, see clause 7.3.3</w:t>
      </w:r>
    </w:p>
    <w:p w14:paraId="4A7C4F98"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lALSReport                                          [13] LALSReport,</w:t>
      </w:r>
    </w:p>
    <w:p w14:paraId="1E065BB4" w14:textId="77777777" w:rsidR="005B47C7" w:rsidRPr="005B47C7" w:rsidRDefault="005B47C7" w:rsidP="005B47C7">
      <w:pPr>
        <w:pStyle w:val="Code"/>
        <w:rPr>
          <w:rFonts w:eastAsiaTheme="minorHAnsi" w:cs="Courier New"/>
          <w:szCs w:val="16"/>
          <w:lang w:val="en-GB"/>
        </w:rPr>
      </w:pPr>
    </w:p>
    <w:p w14:paraId="74F8C7ED"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 PDHR/PDSR-related events, see clause 6.2.3.4.1</w:t>
      </w:r>
    </w:p>
    <w:p w14:paraId="071AD081"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pDHeaderReport                                      [14] PDHeaderReport,</w:t>
      </w:r>
    </w:p>
    <w:p w14:paraId="2ABD8CA7"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pDSummaryReport                                     [15] PDSummaryReport,</w:t>
      </w:r>
    </w:p>
    <w:p w14:paraId="44C9A774" w14:textId="77777777" w:rsidR="005B47C7" w:rsidRPr="005B47C7" w:rsidRDefault="005B47C7" w:rsidP="005B47C7">
      <w:pPr>
        <w:pStyle w:val="Code"/>
        <w:rPr>
          <w:rFonts w:eastAsiaTheme="minorHAnsi" w:cs="Courier New"/>
          <w:szCs w:val="16"/>
          <w:lang w:val="en-GB"/>
        </w:rPr>
      </w:pPr>
    </w:p>
    <w:p w14:paraId="0729DD3E"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 MDF-related events, see clause 7.3.4</w:t>
      </w:r>
    </w:p>
    <w:p w14:paraId="6C194DAA"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mDFCellSiteReport                                   [16] MDFCellSiteReport</w:t>
      </w:r>
    </w:p>
    <w:p w14:paraId="21C5712A"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2E931C38" w14:textId="77777777" w:rsidR="005B47C7" w:rsidRPr="005B47C7" w:rsidRDefault="005B47C7" w:rsidP="005B47C7">
      <w:pPr>
        <w:pStyle w:val="Code"/>
        <w:rPr>
          <w:rFonts w:eastAsiaTheme="minorHAnsi" w:cs="Courier New"/>
          <w:szCs w:val="16"/>
          <w:lang w:val="en-GB"/>
        </w:rPr>
      </w:pPr>
    </w:p>
    <w:p w14:paraId="5CAE6084"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IRITargetIdentifier ::= SEQUENCE</w:t>
      </w:r>
    </w:p>
    <w:p w14:paraId="28B98F6E"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71C042E1"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identifier                                          [1] TargetIdentifier,</w:t>
      </w:r>
    </w:p>
    <w:p w14:paraId="77D29C5C"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provenance                                          [2] TargetIdentifierProvenance OPTIONAL</w:t>
      </w:r>
    </w:p>
    <w:p w14:paraId="65C5618B"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603BEF88" w14:textId="77777777" w:rsidR="005B47C7" w:rsidRPr="005B47C7" w:rsidRDefault="005B47C7" w:rsidP="005B47C7">
      <w:pPr>
        <w:pStyle w:val="Code"/>
        <w:rPr>
          <w:rFonts w:eastAsiaTheme="minorHAnsi" w:cs="Courier New"/>
          <w:szCs w:val="16"/>
          <w:lang w:val="en-GB"/>
        </w:rPr>
      </w:pPr>
    </w:p>
    <w:p w14:paraId="76610CAB"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w:t>
      </w:r>
    </w:p>
    <w:p w14:paraId="042FFB47"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HI3 CC payload</w:t>
      </w:r>
    </w:p>
    <w:p w14:paraId="3FC78FB6"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w:t>
      </w:r>
    </w:p>
    <w:p w14:paraId="65E10671" w14:textId="77777777" w:rsidR="005B47C7" w:rsidRPr="005B47C7" w:rsidRDefault="005B47C7" w:rsidP="005B47C7">
      <w:pPr>
        <w:pStyle w:val="Code"/>
        <w:rPr>
          <w:rFonts w:eastAsiaTheme="minorHAnsi" w:cs="Courier New"/>
          <w:szCs w:val="16"/>
          <w:lang w:val="en-GB"/>
        </w:rPr>
      </w:pPr>
    </w:p>
    <w:p w14:paraId="04C10847"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CCPayload ::= SEQUENCE</w:t>
      </w:r>
    </w:p>
    <w:p w14:paraId="7C673C7E"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1F88B087"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relativeOID         [1] RELATIVE-OID,</w:t>
      </w:r>
    </w:p>
    <w:p w14:paraId="59E8DD2B"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pDU                 [2] CCPDU</w:t>
      </w:r>
    </w:p>
    <w:p w14:paraId="5579A851"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373B0245" w14:textId="77777777" w:rsidR="005B47C7" w:rsidRPr="005B47C7" w:rsidRDefault="005B47C7" w:rsidP="005B47C7">
      <w:pPr>
        <w:pStyle w:val="Code"/>
        <w:rPr>
          <w:rFonts w:eastAsiaTheme="minorHAnsi" w:cs="Courier New"/>
          <w:szCs w:val="16"/>
          <w:lang w:val="en-GB"/>
        </w:rPr>
      </w:pPr>
    </w:p>
    <w:p w14:paraId="6DD2D88C"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CCPDU ::= CHOICE</w:t>
      </w:r>
    </w:p>
    <w:p w14:paraId="4CCA57A3"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0990EDE5"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uPFCCPDU            [1] UPFCCPDU,</w:t>
      </w:r>
    </w:p>
    <w:p w14:paraId="18033054"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extendedUPFCCPDU    [2] ExtendedUPFCCPDU</w:t>
      </w:r>
    </w:p>
    <w:p w14:paraId="4D61BA97"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394015E9" w14:textId="77777777" w:rsidR="005B47C7" w:rsidRPr="005B47C7" w:rsidRDefault="005B47C7" w:rsidP="005B47C7">
      <w:pPr>
        <w:pStyle w:val="Code"/>
        <w:rPr>
          <w:rFonts w:eastAsiaTheme="minorHAnsi" w:cs="Courier New"/>
          <w:szCs w:val="16"/>
          <w:lang w:val="en-GB"/>
        </w:rPr>
      </w:pPr>
    </w:p>
    <w:p w14:paraId="6A956A6D"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w:t>
      </w:r>
    </w:p>
    <w:p w14:paraId="0120CF30"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HI4 LI notification payload</w:t>
      </w:r>
    </w:p>
    <w:p w14:paraId="62B91404"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w:t>
      </w:r>
    </w:p>
    <w:p w14:paraId="7141C467" w14:textId="77777777" w:rsidR="005B47C7" w:rsidRPr="005B47C7" w:rsidRDefault="005B47C7" w:rsidP="005B47C7">
      <w:pPr>
        <w:pStyle w:val="Code"/>
        <w:rPr>
          <w:rFonts w:eastAsiaTheme="minorHAnsi" w:cs="Courier New"/>
          <w:szCs w:val="16"/>
          <w:lang w:val="en-GB"/>
        </w:rPr>
      </w:pPr>
    </w:p>
    <w:p w14:paraId="03189EC1"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LINotificationPayload ::= SEQUENCE</w:t>
      </w:r>
    </w:p>
    <w:p w14:paraId="628F04FD"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23BF4491"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relativeOID         [1] RELATIVE-OID,</w:t>
      </w:r>
    </w:p>
    <w:p w14:paraId="7BB6334F"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notification        [2] LINotificationMessage</w:t>
      </w:r>
    </w:p>
    <w:p w14:paraId="17DB463A"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5221E188" w14:textId="77777777" w:rsidR="005B47C7" w:rsidRPr="005B47C7" w:rsidRDefault="005B47C7" w:rsidP="005B47C7">
      <w:pPr>
        <w:pStyle w:val="Code"/>
        <w:rPr>
          <w:rFonts w:eastAsiaTheme="minorHAnsi" w:cs="Courier New"/>
          <w:szCs w:val="16"/>
          <w:lang w:val="en-GB"/>
        </w:rPr>
      </w:pPr>
    </w:p>
    <w:p w14:paraId="78D5FCAA"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LINotificationMessage ::= CHOICE</w:t>
      </w:r>
    </w:p>
    <w:p w14:paraId="444AF2EE"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0A5660F7"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lINotification      [1] LINotification</w:t>
      </w:r>
    </w:p>
    <w:p w14:paraId="2ED2A8AA"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lastRenderedPageBreak/>
        <w:t>}</w:t>
      </w:r>
    </w:p>
    <w:p w14:paraId="629D5FCB" w14:textId="77777777" w:rsidR="005B47C7" w:rsidRPr="005B47C7" w:rsidRDefault="005B47C7" w:rsidP="005B47C7">
      <w:pPr>
        <w:pStyle w:val="Code"/>
        <w:rPr>
          <w:rFonts w:eastAsiaTheme="minorHAnsi" w:cs="Courier New"/>
          <w:szCs w:val="16"/>
          <w:lang w:val="en-GB"/>
        </w:rPr>
      </w:pPr>
    </w:p>
    <w:p w14:paraId="4A70C703"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w:t>
      </w:r>
    </w:p>
    <w:p w14:paraId="638F96E1"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-- 5G AMF definitions</w:t>
      </w:r>
    </w:p>
    <w:p w14:paraId="169C18F2"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w:t>
      </w:r>
    </w:p>
    <w:p w14:paraId="7D75C245" w14:textId="77777777" w:rsidR="005B47C7" w:rsidRPr="005B47C7" w:rsidRDefault="005B47C7" w:rsidP="005B47C7">
      <w:pPr>
        <w:pStyle w:val="Code"/>
        <w:rPr>
          <w:rFonts w:eastAsiaTheme="minorHAnsi" w:cs="Courier New"/>
          <w:szCs w:val="16"/>
          <w:lang w:val="en-GB"/>
        </w:rPr>
      </w:pPr>
    </w:p>
    <w:p w14:paraId="29AAC069"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See clause 6.2.2.2.2 for details of this structure</w:t>
      </w:r>
    </w:p>
    <w:p w14:paraId="16A452FD"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AMFRegistration ::= SEQUENCE</w:t>
      </w:r>
    </w:p>
    <w:p w14:paraId="39107B64"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485A901B"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registrationType            [1] AMFRegistrationType,</w:t>
      </w:r>
    </w:p>
    <w:p w14:paraId="55574169"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registrationResult          [2] AMFRegistrationResult,</w:t>
      </w:r>
    </w:p>
    <w:p w14:paraId="0F753EAD"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slice                       [3] Slice OPTIONAL,</w:t>
      </w:r>
    </w:p>
    <w:p w14:paraId="1FF22B0C"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sUPI                        [4] SUPI,</w:t>
      </w:r>
    </w:p>
    <w:p w14:paraId="286A27AE"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sUCI                        [5] SUCI OPTIONAL,</w:t>
      </w:r>
    </w:p>
    <w:p w14:paraId="0B80FA28"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pEI                         [6] PEI OPTIONAL,</w:t>
      </w:r>
    </w:p>
    <w:p w14:paraId="6E098FFE"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gPSI                        [7] GPSI OPTIONAL,</w:t>
      </w:r>
    </w:p>
    <w:p w14:paraId="7FE5FDB4"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gUTI                        [8] FiveGGUTI,</w:t>
      </w:r>
    </w:p>
    <w:p w14:paraId="3542DB1A"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location                    [9] Location OPTIONAL,</w:t>
      </w:r>
    </w:p>
    <w:p w14:paraId="60DC3FE5"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non3GPPAccessEndpoint       [10] UEEndpointAddress OPTIONAL,</w:t>
      </w:r>
    </w:p>
    <w:p w14:paraId="7C8C3105"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fiveGSTAIList               [11] TAIList OPTIONAL</w:t>
      </w:r>
    </w:p>
    <w:p w14:paraId="29417E2F"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5092A42B" w14:textId="77777777" w:rsidR="005B47C7" w:rsidRPr="005B47C7" w:rsidRDefault="005B47C7" w:rsidP="005B47C7">
      <w:pPr>
        <w:pStyle w:val="Code"/>
        <w:rPr>
          <w:rFonts w:eastAsiaTheme="minorHAnsi" w:cs="Courier New"/>
          <w:szCs w:val="16"/>
          <w:lang w:val="en-GB"/>
        </w:rPr>
      </w:pPr>
    </w:p>
    <w:p w14:paraId="24B0F052"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See clause 6.2.2.2.3 for details of this structure</w:t>
      </w:r>
    </w:p>
    <w:p w14:paraId="33004671"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AMFDeregistration ::= SEQUENCE</w:t>
      </w:r>
    </w:p>
    <w:p w14:paraId="2C9B2FEC"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588A4687"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deregistrationDirection     [1] AMFDirection,</w:t>
      </w:r>
    </w:p>
    <w:p w14:paraId="4BC0820F"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accessType                  [2] AccessType,</w:t>
      </w:r>
    </w:p>
    <w:p w14:paraId="334A4B32"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sUPI                        [3] SUPI OPTIONAL,</w:t>
      </w:r>
    </w:p>
    <w:p w14:paraId="44339D86"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sUCI                        [4] SUCI OPTIONAL,</w:t>
      </w:r>
    </w:p>
    <w:p w14:paraId="0B2EE7CA"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pEI                         [5] PEI OPTIONAL,</w:t>
      </w:r>
    </w:p>
    <w:p w14:paraId="217ED626"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gPSI                        [6] GPSI OPTIONAL,</w:t>
      </w:r>
    </w:p>
    <w:p w14:paraId="19EA3843"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gUTI                        [7] FiveGGUTI OPTIONAL,</w:t>
      </w:r>
    </w:p>
    <w:p w14:paraId="497D2E9E"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cause                       [8] FiveGMMCause OPTIONAL,</w:t>
      </w:r>
    </w:p>
    <w:p w14:paraId="627239CA"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location                    [9] Location OPTIONAL</w:t>
      </w:r>
    </w:p>
    <w:p w14:paraId="531FE4C8"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0998A3CD" w14:textId="77777777" w:rsidR="005B47C7" w:rsidRPr="005B47C7" w:rsidRDefault="005B47C7" w:rsidP="005B47C7">
      <w:pPr>
        <w:pStyle w:val="Code"/>
        <w:rPr>
          <w:rFonts w:eastAsiaTheme="minorHAnsi" w:cs="Courier New"/>
          <w:szCs w:val="16"/>
          <w:lang w:val="en-GB"/>
        </w:rPr>
      </w:pPr>
    </w:p>
    <w:p w14:paraId="3FD0AC77"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See clause 6.2.2.2.4 for details of this structure</w:t>
      </w:r>
    </w:p>
    <w:p w14:paraId="43752586"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AMFLocationUpdate ::= SEQUENCE</w:t>
      </w:r>
    </w:p>
    <w:p w14:paraId="002D6CC9"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69B30C18"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sUPI                        [1] SUPI,</w:t>
      </w:r>
    </w:p>
    <w:p w14:paraId="14E3F3F4"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sUCI                        [2] SUCI OPTIONAL,</w:t>
      </w:r>
    </w:p>
    <w:p w14:paraId="0812837A"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pEI                         [3] PEI OPTIONAL,</w:t>
      </w:r>
    </w:p>
    <w:p w14:paraId="494A9CC3"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gPSI                        [4] GPSI OPTIONAL,</w:t>
      </w:r>
    </w:p>
    <w:p w14:paraId="4E6CBC95"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gUTI                        [5] FiveGGUTI OPTIONAL,</w:t>
      </w:r>
    </w:p>
    <w:p w14:paraId="3C8B6E81"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location                    [6] Location</w:t>
      </w:r>
    </w:p>
    <w:p w14:paraId="4C1B248D"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48561F52" w14:textId="77777777" w:rsidR="005B47C7" w:rsidRPr="005B47C7" w:rsidRDefault="005B47C7" w:rsidP="005B47C7">
      <w:pPr>
        <w:pStyle w:val="Code"/>
        <w:rPr>
          <w:rFonts w:eastAsiaTheme="minorHAnsi" w:cs="Courier New"/>
          <w:szCs w:val="16"/>
          <w:lang w:val="en-GB"/>
        </w:rPr>
      </w:pPr>
    </w:p>
    <w:p w14:paraId="2AFC6E6C"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See clause 6.2.2.2.5 for details of this structure</w:t>
      </w:r>
    </w:p>
    <w:p w14:paraId="3124F2B6"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AMFStartOfInterceptionWithRegisteredUE ::= SEQUENCE</w:t>
      </w:r>
    </w:p>
    <w:p w14:paraId="718002E9"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56FC99D5"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registrationResult          [1] AMFRegistrationResult,</w:t>
      </w:r>
    </w:p>
    <w:p w14:paraId="33A65D84"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registrationType            [2] AMFRegistrationType OPTIONAL,</w:t>
      </w:r>
    </w:p>
    <w:p w14:paraId="105E6254"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slice                       [3] Slice OPTIONAL,</w:t>
      </w:r>
    </w:p>
    <w:p w14:paraId="0FEEEE09"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sUPI                        [4] SUPI,</w:t>
      </w:r>
    </w:p>
    <w:p w14:paraId="5C2E879D"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sUCI                        [5] SUCI OPTIONAL,</w:t>
      </w:r>
    </w:p>
    <w:p w14:paraId="001582A8"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pEI                         [6] PEI OPTIONAL,</w:t>
      </w:r>
    </w:p>
    <w:p w14:paraId="54421ABB"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gPSI                        [7] GPSI OPTIONAL,</w:t>
      </w:r>
    </w:p>
    <w:p w14:paraId="07085E84"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gUTI                        [8] FiveGGUTI,</w:t>
      </w:r>
    </w:p>
    <w:p w14:paraId="671EA240"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location                    [9] Location OPTIONAL,</w:t>
      </w:r>
    </w:p>
    <w:p w14:paraId="1D436936"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non3GPPAccessEndpoint       [10] UEEndpointAddress OPTIONAL,</w:t>
      </w:r>
    </w:p>
    <w:p w14:paraId="3E280F0A"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timeOfRegistration          [11] Timestamp OPTIONAL,</w:t>
      </w:r>
    </w:p>
    <w:p w14:paraId="21D5C4FB"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fiveGSTAIList               [12] TAIList OPTIONAL</w:t>
      </w:r>
    </w:p>
    <w:p w14:paraId="20F29C90"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166D0FD0" w14:textId="77777777" w:rsidR="005B47C7" w:rsidRPr="005B47C7" w:rsidRDefault="005B47C7" w:rsidP="005B47C7">
      <w:pPr>
        <w:pStyle w:val="Code"/>
        <w:rPr>
          <w:rFonts w:eastAsiaTheme="minorHAnsi" w:cs="Courier New"/>
          <w:szCs w:val="16"/>
          <w:lang w:val="en-GB"/>
        </w:rPr>
      </w:pPr>
    </w:p>
    <w:p w14:paraId="71046DAF"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See clause 6.2.2.2.6 for details of this structure</w:t>
      </w:r>
    </w:p>
    <w:p w14:paraId="51F0CB95"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AMFUnsuccessfulProcedure ::= SEQUENCE</w:t>
      </w:r>
    </w:p>
    <w:p w14:paraId="1DBEFA75"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429B207D"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failedProcedureType         [1] AMFFailedProcedureType,</w:t>
      </w:r>
    </w:p>
    <w:p w14:paraId="543A27E9"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failureCause                [2] AMFFailureCause,</w:t>
      </w:r>
    </w:p>
    <w:p w14:paraId="561A00F1"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requestedSlice              [3] NSSAI OPTIONAL,</w:t>
      </w:r>
    </w:p>
    <w:p w14:paraId="3EA2FB96"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sUPI                        [4] SUPI OPTIONAL,</w:t>
      </w:r>
    </w:p>
    <w:p w14:paraId="0D9A81C3"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sUCI                        [5] SUCI OPTIONAL,</w:t>
      </w:r>
    </w:p>
    <w:p w14:paraId="7B70C843"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pEI                         [6] PEI OPTIONAL,</w:t>
      </w:r>
    </w:p>
    <w:p w14:paraId="30BFBBE9"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gPSI                        [7] GPSI OPTIONAL,</w:t>
      </w:r>
    </w:p>
    <w:p w14:paraId="4698A001"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gUTI                        [8] FiveGGUTI OPTIONAL,</w:t>
      </w:r>
    </w:p>
    <w:p w14:paraId="683F0F57"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location                    [9] Location OPTIONAL</w:t>
      </w:r>
    </w:p>
    <w:p w14:paraId="563C79A9"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6914284D" w14:textId="77777777" w:rsidR="005B47C7" w:rsidRPr="005B47C7" w:rsidRDefault="005B47C7" w:rsidP="005B47C7">
      <w:pPr>
        <w:pStyle w:val="Code"/>
        <w:rPr>
          <w:rFonts w:eastAsiaTheme="minorHAnsi" w:cs="Courier New"/>
          <w:szCs w:val="16"/>
          <w:lang w:val="en-GB"/>
        </w:rPr>
      </w:pPr>
    </w:p>
    <w:p w14:paraId="455AFEFE"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lastRenderedPageBreak/>
        <w:t>-- =================</w:t>
      </w:r>
    </w:p>
    <w:p w14:paraId="4EF53B20"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-- 5G AMF parameters</w:t>
      </w:r>
    </w:p>
    <w:p w14:paraId="30EA2733"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w:t>
      </w:r>
    </w:p>
    <w:p w14:paraId="21EE8A93" w14:textId="77777777" w:rsidR="005B47C7" w:rsidRPr="005B47C7" w:rsidRDefault="005B47C7" w:rsidP="005B47C7">
      <w:pPr>
        <w:pStyle w:val="Code"/>
        <w:rPr>
          <w:rFonts w:eastAsiaTheme="minorHAnsi" w:cs="Courier New"/>
          <w:szCs w:val="16"/>
          <w:lang w:val="en-GB"/>
        </w:rPr>
      </w:pPr>
    </w:p>
    <w:p w14:paraId="5746E1F9"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AMFID ::= SEQUENCE</w:t>
      </w:r>
    </w:p>
    <w:p w14:paraId="5557EC9D"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291D371A"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aMFRegionID [1] AMFRegionID,</w:t>
      </w:r>
    </w:p>
    <w:p w14:paraId="60D7A1C8"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aMFSetID    [2] AMFSetID,</w:t>
      </w:r>
    </w:p>
    <w:p w14:paraId="4B665E7B"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aMFPointer  [3] AMFPointer</w:t>
      </w:r>
    </w:p>
    <w:p w14:paraId="314372F2"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039D74BA" w14:textId="77777777" w:rsidR="005B47C7" w:rsidRPr="005B47C7" w:rsidRDefault="005B47C7" w:rsidP="005B47C7">
      <w:pPr>
        <w:pStyle w:val="Code"/>
        <w:rPr>
          <w:rFonts w:eastAsiaTheme="minorHAnsi" w:cs="Courier New"/>
          <w:szCs w:val="16"/>
          <w:lang w:val="en-GB"/>
        </w:rPr>
      </w:pPr>
    </w:p>
    <w:p w14:paraId="4A93A9A2"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AMFDirection ::= ENUMERATED</w:t>
      </w:r>
    </w:p>
    <w:p w14:paraId="1DDF902F"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24AB16DE"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networkInitiated(1),</w:t>
      </w:r>
    </w:p>
    <w:p w14:paraId="52991A8A"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uEInitiated(2)</w:t>
      </w:r>
    </w:p>
    <w:p w14:paraId="569BFC72"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393072DD" w14:textId="77777777" w:rsidR="005B47C7" w:rsidRPr="005B47C7" w:rsidRDefault="005B47C7" w:rsidP="005B47C7">
      <w:pPr>
        <w:pStyle w:val="Code"/>
        <w:rPr>
          <w:rFonts w:eastAsiaTheme="minorHAnsi" w:cs="Courier New"/>
          <w:szCs w:val="16"/>
          <w:lang w:val="en-GB"/>
        </w:rPr>
      </w:pPr>
    </w:p>
    <w:p w14:paraId="12B34CC6"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AMFFailedProcedureType ::= ENUMERATED</w:t>
      </w:r>
    </w:p>
    <w:p w14:paraId="0394FC29"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059A552A"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registration(1),</w:t>
      </w:r>
    </w:p>
    <w:p w14:paraId="0CC1DC71"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sMS(2),</w:t>
      </w:r>
    </w:p>
    <w:p w14:paraId="043286AA"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pDUSessionEstablishment(3)</w:t>
      </w:r>
    </w:p>
    <w:p w14:paraId="2164D04C"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3397B15A" w14:textId="77777777" w:rsidR="005B47C7" w:rsidRPr="005B47C7" w:rsidRDefault="005B47C7" w:rsidP="005B47C7">
      <w:pPr>
        <w:pStyle w:val="Code"/>
        <w:rPr>
          <w:rFonts w:eastAsiaTheme="minorHAnsi" w:cs="Courier New"/>
          <w:szCs w:val="16"/>
          <w:lang w:val="en-GB"/>
        </w:rPr>
      </w:pPr>
    </w:p>
    <w:p w14:paraId="5D7B96F2"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AMFFailureCause ::= CHOICE</w:t>
      </w:r>
    </w:p>
    <w:p w14:paraId="695AA62A"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55A59ACF"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fiveGMMCause        [1] FiveGMMCause,</w:t>
      </w:r>
    </w:p>
    <w:p w14:paraId="4D30D336"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fiveGSMCause        [2] FiveGSMCause</w:t>
      </w:r>
    </w:p>
    <w:p w14:paraId="65239A8D"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21ED0E8F" w14:textId="77777777" w:rsidR="005B47C7" w:rsidRPr="005B47C7" w:rsidRDefault="005B47C7" w:rsidP="005B47C7">
      <w:pPr>
        <w:pStyle w:val="Code"/>
        <w:rPr>
          <w:rFonts w:eastAsiaTheme="minorHAnsi" w:cs="Courier New"/>
          <w:szCs w:val="16"/>
          <w:lang w:val="en-GB"/>
        </w:rPr>
      </w:pPr>
    </w:p>
    <w:p w14:paraId="1E5436AE"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AMFPointer ::= INTEGER (0..63)</w:t>
      </w:r>
    </w:p>
    <w:p w14:paraId="1FC26391" w14:textId="77777777" w:rsidR="005B47C7" w:rsidRPr="005B47C7" w:rsidRDefault="005B47C7" w:rsidP="005B47C7">
      <w:pPr>
        <w:pStyle w:val="Code"/>
        <w:rPr>
          <w:rFonts w:eastAsiaTheme="minorHAnsi" w:cs="Courier New"/>
          <w:szCs w:val="16"/>
          <w:lang w:val="en-GB"/>
        </w:rPr>
      </w:pPr>
    </w:p>
    <w:p w14:paraId="7F72678C"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AMFRegistrationResult ::= ENUMERATED</w:t>
      </w:r>
    </w:p>
    <w:p w14:paraId="62FB56B3"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5F3A0025"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threeGPPAccess(1),</w:t>
      </w:r>
    </w:p>
    <w:p w14:paraId="4F247397"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nonThreeGPPAccess(2),</w:t>
      </w:r>
    </w:p>
    <w:p w14:paraId="44735420"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threeGPPAndNonThreeGPPAccess(3)</w:t>
      </w:r>
    </w:p>
    <w:p w14:paraId="176F3B86"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214B4CBD" w14:textId="77777777" w:rsidR="005B47C7" w:rsidRPr="005B47C7" w:rsidRDefault="005B47C7" w:rsidP="005B47C7">
      <w:pPr>
        <w:pStyle w:val="Code"/>
        <w:rPr>
          <w:rFonts w:eastAsiaTheme="minorHAnsi" w:cs="Courier New"/>
          <w:szCs w:val="16"/>
          <w:lang w:val="en-GB"/>
        </w:rPr>
      </w:pPr>
    </w:p>
    <w:p w14:paraId="60CBA5F5"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AMFRegionID ::= INTEGER (0..255)</w:t>
      </w:r>
    </w:p>
    <w:p w14:paraId="7FAA83CA" w14:textId="77777777" w:rsidR="005B47C7" w:rsidRPr="005B47C7" w:rsidRDefault="005B47C7" w:rsidP="005B47C7">
      <w:pPr>
        <w:pStyle w:val="Code"/>
        <w:rPr>
          <w:rFonts w:eastAsiaTheme="minorHAnsi" w:cs="Courier New"/>
          <w:szCs w:val="16"/>
          <w:lang w:val="en-GB"/>
        </w:rPr>
      </w:pPr>
    </w:p>
    <w:p w14:paraId="4B8EC9C7"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AMFRegistrationType ::= ENUMERATED</w:t>
      </w:r>
    </w:p>
    <w:p w14:paraId="3FDFB8A0"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04BAAA18"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initial(1),</w:t>
      </w:r>
    </w:p>
    <w:p w14:paraId="081C17A4"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mobility(2),</w:t>
      </w:r>
    </w:p>
    <w:p w14:paraId="38C3958B"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periodic(3),</w:t>
      </w:r>
    </w:p>
    <w:p w14:paraId="424CBA5B"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emergency(4)</w:t>
      </w:r>
    </w:p>
    <w:p w14:paraId="14960C21"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5B5C0403" w14:textId="77777777" w:rsidR="005B47C7" w:rsidRPr="005B47C7" w:rsidRDefault="005B47C7" w:rsidP="005B47C7">
      <w:pPr>
        <w:pStyle w:val="Code"/>
        <w:rPr>
          <w:rFonts w:eastAsiaTheme="minorHAnsi" w:cs="Courier New"/>
          <w:szCs w:val="16"/>
          <w:lang w:val="en-GB"/>
        </w:rPr>
      </w:pPr>
    </w:p>
    <w:p w14:paraId="7412BF81"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AMFSetID ::= INTEGER (0..1023)</w:t>
      </w:r>
    </w:p>
    <w:p w14:paraId="0E499E98" w14:textId="77777777" w:rsidR="005B47C7" w:rsidRPr="005B47C7" w:rsidRDefault="005B47C7" w:rsidP="005B47C7">
      <w:pPr>
        <w:pStyle w:val="Code"/>
        <w:rPr>
          <w:rFonts w:eastAsiaTheme="minorHAnsi" w:cs="Courier New"/>
          <w:szCs w:val="16"/>
          <w:lang w:val="en-GB"/>
        </w:rPr>
      </w:pPr>
    </w:p>
    <w:p w14:paraId="3955E1E5"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w:t>
      </w:r>
    </w:p>
    <w:p w14:paraId="2EC7DC45"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-- 5G SMF definitions</w:t>
      </w:r>
    </w:p>
    <w:p w14:paraId="445A00E2"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w:t>
      </w:r>
    </w:p>
    <w:p w14:paraId="4BE0B252" w14:textId="77777777" w:rsidR="005B47C7" w:rsidRPr="005B47C7" w:rsidRDefault="005B47C7" w:rsidP="005B47C7">
      <w:pPr>
        <w:pStyle w:val="Code"/>
        <w:rPr>
          <w:rFonts w:eastAsiaTheme="minorHAnsi" w:cs="Courier New"/>
          <w:szCs w:val="16"/>
          <w:lang w:val="en-GB"/>
        </w:rPr>
      </w:pPr>
    </w:p>
    <w:p w14:paraId="0625D3ED"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See clause 6.2.3.2.2 for details of this structure</w:t>
      </w:r>
    </w:p>
    <w:p w14:paraId="743FE04B"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SMFPDUSessionEstablishment ::= SEQUENCE</w:t>
      </w:r>
    </w:p>
    <w:p w14:paraId="518C9C19"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1A4D58DB"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sUPI                        [1] SUPI OPTIONAL,</w:t>
      </w:r>
    </w:p>
    <w:p w14:paraId="24568102"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sUPIUnauthenticated         [2] SUPIUnauthenticatedIndication OPTIONAL,</w:t>
      </w:r>
    </w:p>
    <w:p w14:paraId="259FED17"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pEI                         [3] PEI OPTIONAL,</w:t>
      </w:r>
    </w:p>
    <w:p w14:paraId="03574A26"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gPSI                        [4] GPSI OPTIONAL,</w:t>
      </w:r>
    </w:p>
    <w:p w14:paraId="46C44F86"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pDUSessionID                [5] PDUSessionID,</w:t>
      </w:r>
    </w:p>
    <w:p w14:paraId="742B9899"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gTPTunnelID                 [6] FTEID,</w:t>
      </w:r>
    </w:p>
    <w:p w14:paraId="478A2C61"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pDUSessionType              [7] PDUSessionType,</w:t>
      </w:r>
    </w:p>
    <w:p w14:paraId="1AD55663"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sNSSAI                      [8] SNSSAI OPTIONAL,</w:t>
      </w:r>
    </w:p>
    <w:p w14:paraId="055FE2F1"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uEEndpoint                  [9] SEQUENCE OF UEEndpointAddress OPTIONAL,</w:t>
      </w:r>
    </w:p>
    <w:p w14:paraId="4A91FC42"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non3GPPAccessEndpoint       [10] UEEndpointAddress OPTIONAL,</w:t>
      </w:r>
    </w:p>
    <w:p w14:paraId="5D875F78"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location                    [11] Location OPTIONAL,</w:t>
      </w:r>
    </w:p>
    <w:p w14:paraId="2D666339"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dNN                         [12] DNN,</w:t>
      </w:r>
    </w:p>
    <w:p w14:paraId="4BF9595F"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aMFID                       [13] AMFID OPTIONAL,</w:t>
      </w:r>
    </w:p>
    <w:p w14:paraId="37E67F48"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hSMFURI                     [14] HSMFURI OPTIONAL,</w:t>
      </w:r>
    </w:p>
    <w:p w14:paraId="20ADCAF8"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requestType                 [15] FiveGSMRequestType,</w:t>
      </w:r>
    </w:p>
    <w:p w14:paraId="46504F74"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accessType                  [16] AccessType OPTIONAL,</w:t>
      </w:r>
    </w:p>
    <w:p w14:paraId="1204FA4C"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rATType                     [17] RATType OPTIONAL,</w:t>
      </w:r>
    </w:p>
    <w:p w14:paraId="6402F153"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sMPDUDNRequest              [18] SMPDUDNRequest OPTIONAL</w:t>
      </w:r>
    </w:p>
    <w:p w14:paraId="5FF0F470"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39DE4D1F" w14:textId="77777777" w:rsidR="005B47C7" w:rsidRPr="005B47C7" w:rsidRDefault="005B47C7" w:rsidP="005B47C7">
      <w:pPr>
        <w:pStyle w:val="Code"/>
        <w:rPr>
          <w:rFonts w:eastAsiaTheme="minorHAnsi" w:cs="Courier New"/>
          <w:szCs w:val="16"/>
          <w:lang w:val="en-GB"/>
        </w:rPr>
      </w:pPr>
    </w:p>
    <w:p w14:paraId="20416F56"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lastRenderedPageBreak/>
        <w:t>-- See clause 6.2.3.2.3 for details of this structure</w:t>
      </w:r>
    </w:p>
    <w:p w14:paraId="0958FE40"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SMFPDUSessionModification ::= SEQUENCE</w:t>
      </w:r>
    </w:p>
    <w:p w14:paraId="361EA615"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50D63C62"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sUPI                        [1] SUPI OPTIONAL,</w:t>
      </w:r>
    </w:p>
    <w:p w14:paraId="45D763C0"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sUPIUnauthenticated         [2] SUPIUnauthenticatedIndication OPTIONAL,</w:t>
      </w:r>
    </w:p>
    <w:p w14:paraId="731AA905"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pEI                         [3] PEI OPTIONAL,</w:t>
      </w:r>
    </w:p>
    <w:p w14:paraId="60D310B6"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gPSI                        [4] GPSI OPTIONAL,</w:t>
      </w:r>
    </w:p>
    <w:p w14:paraId="1C35058A"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sNSSAI                      [5] SNSSAI OPTIONAL,</w:t>
      </w:r>
    </w:p>
    <w:p w14:paraId="3922366E"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non3GPPAccessEndpoint       [6] UEEndpointAddress OPTIONAL,</w:t>
      </w:r>
    </w:p>
    <w:p w14:paraId="708EF5BF"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location                    [7] Location OPTIONAL,</w:t>
      </w:r>
    </w:p>
    <w:p w14:paraId="37768DC8"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requestType                 [8] FiveGSMRequestType,</w:t>
      </w:r>
    </w:p>
    <w:p w14:paraId="5A2A12FD"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accessType                  [9] AccessType OPTIONAL,</w:t>
      </w:r>
    </w:p>
    <w:p w14:paraId="1B274BE1"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rATType                     [10] RATType OPTIONAL</w:t>
      </w:r>
    </w:p>
    <w:p w14:paraId="4D96B3A8"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2977015C" w14:textId="77777777" w:rsidR="005B47C7" w:rsidRPr="005B47C7" w:rsidRDefault="005B47C7" w:rsidP="005B47C7">
      <w:pPr>
        <w:pStyle w:val="Code"/>
        <w:rPr>
          <w:rFonts w:eastAsiaTheme="minorHAnsi" w:cs="Courier New"/>
          <w:szCs w:val="16"/>
          <w:lang w:val="en-GB"/>
        </w:rPr>
      </w:pPr>
    </w:p>
    <w:p w14:paraId="557BEB48"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See clause 6.2.3.2.4 for details of this structure</w:t>
      </w:r>
    </w:p>
    <w:p w14:paraId="0DFE003A"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SMFPDUSessionRelease ::= SEQUENCE</w:t>
      </w:r>
    </w:p>
    <w:p w14:paraId="645B6717"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218EDC23"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sUPI                        [1] SUPI,</w:t>
      </w:r>
    </w:p>
    <w:p w14:paraId="009FEB15"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pEI                         [2] PEI OPTIONAL,</w:t>
      </w:r>
    </w:p>
    <w:p w14:paraId="120A393B"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gPSI                        [3] GPSI OPTIONAL,</w:t>
      </w:r>
    </w:p>
    <w:p w14:paraId="2D42538B"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pDUSessionID                [4] PDUSessionID,</w:t>
      </w:r>
    </w:p>
    <w:p w14:paraId="648BC8EF"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timeOfFirstPacket           [5] Timestamp OPTIONAL,</w:t>
      </w:r>
    </w:p>
    <w:p w14:paraId="61A85B51"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timeOfLastPacket            [6] Timestamp OPTIONAL,</w:t>
      </w:r>
    </w:p>
    <w:p w14:paraId="12C41688"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uplinkVolume                [7] INTEGER OPTIONAL,</w:t>
      </w:r>
    </w:p>
    <w:p w14:paraId="07A12CA9"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downlinkVolume              [8] INTEGER OPTIONAL,</w:t>
      </w:r>
    </w:p>
    <w:p w14:paraId="4D3B0D49"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location                    [9] Location OPTIONAL</w:t>
      </w:r>
    </w:p>
    <w:p w14:paraId="6D7984B4"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69E4EFC3" w14:textId="77777777" w:rsidR="005B47C7" w:rsidRPr="005B47C7" w:rsidRDefault="005B47C7" w:rsidP="005B47C7">
      <w:pPr>
        <w:pStyle w:val="Code"/>
        <w:rPr>
          <w:rFonts w:eastAsiaTheme="minorHAnsi" w:cs="Courier New"/>
          <w:szCs w:val="16"/>
          <w:lang w:val="en-GB"/>
        </w:rPr>
      </w:pPr>
    </w:p>
    <w:p w14:paraId="0ECF0E25"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See clause 6.2.3.2.5 for details of this structure</w:t>
      </w:r>
    </w:p>
    <w:p w14:paraId="385E500C"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SMFStartOfInterceptionWithEstablishedPDUSession ::= SEQUENCE</w:t>
      </w:r>
    </w:p>
    <w:p w14:paraId="1531B574"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2F0AD57E"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sUPI                        [1] SUPI OPTIONAL,</w:t>
      </w:r>
    </w:p>
    <w:p w14:paraId="4DAD1F02"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sUPIUnauthenticated         [2] SUPIUnauthenticatedIndication OPTIONAL,</w:t>
      </w:r>
    </w:p>
    <w:p w14:paraId="058B8093"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pEI                         [3] PEI OPTIONAL,</w:t>
      </w:r>
    </w:p>
    <w:p w14:paraId="53D029A5"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gPSI                        [4] GPSI OPTIONAL,</w:t>
      </w:r>
    </w:p>
    <w:p w14:paraId="73DA7927"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pDUSessionID                [5] PDUSessionID,</w:t>
      </w:r>
    </w:p>
    <w:p w14:paraId="1F66C1AF"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gTPTunnelID                 [6] FTEID,</w:t>
      </w:r>
    </w:p>
    <w:p w14:paraId="44211B6F"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pDUSessionType              [7] PDUSessionType,</w:t>
      </w:r>
    </w:p>
    <w:p w14:paraId="45264864"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sNSSAI                      [8] SNSSAI OPTIONAL,</w:t>
      </w:r>
    </w:p>
    <w:p w14:paraId="68B400B6"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uEEndpoint                  [9] SEQUENCE OF UEEndpointAddress,</w:t>
      </w:r>
    </w:p>
    <w:p w14:paraId="5C8C44E5"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non3GPPAccessEndpoint       [10] UEEndpointAddress OPTIONAL,</w:t>
      </w:r>
    </w:p>
    <w:p w14:paraId="0C3BEBEC"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location                    [11] Location OPTIONAL,</w:t>
      </w:r>
    </w:p>
    <w:p w14:paraId="71D67155"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dNN                         [12] DNN,</w:t>
      </w:r>
    </w:p>
    <w:p w14:paraId="4AC6B759"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aMFID                       [13] AMFID OPTIONAL,</w:t>
      </w:r>
    </w:p>
    <w:p w14:paraId="4474B9B5"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hSMFURI                     [14] HSMFURI OPTIONAL,</w:t>
      </w:r>
    </w:p>
    <w:p w14:paraId="4D052F91"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requestType                 [15] FiveGSMRequestType,</w:t>
      </w:r>
    </w:p>
    <w:p w14:paraId="5AFEAD35"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accessType                  [16] AccessType OPTIONAL,</w:t>
      </w:r>
    </w:p>
    <w:p w14:paraId="7747BACB"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rATType                     [17] RATType OPTIONAL,</w:t>
      </w:r>
    </w:p>
    <w:p w14:paraId="15D5F735"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sMPDUDNRequest              [18] SMPDUDNRequest OPTIONAL,</w:t>
      </w:r>
    </w:p>
    <w:p w14:paraId="4C7970AA"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timeOfSessionEstablishment  [19] Timestamp OPTIONAL</w:t>
      </w:r>
    </w:p>
    <w:p w14:paraId="69E3FD60"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6A7C40FC" w14:textId="77777777" w:rsidR="005B47C7" w:rsidRPr="005B47C7" w:rsidRDefault="005B47C7" w:rsidP="005B47C7">
      <w:pPr>
        <w:pStyle w:val="Code"/>
        <w:rPr>
          <w:rFonts w:eastAsiaTheme="minorHAnsi" w:cs="Courier New"/>
          <w:szCs w:val="16"/>
          <w:lang w:val="en-GB"/>
        </w:rPr>
      </w:pPr>
    </w:p>
    <w:p w14:paraId="3BD60014"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See clause 6.2.3.2.6 for details of this structure</w:t>
      </w:r>
    </w:p>
    <w:p w14:paraId="1BCDD4C3"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SMFUnsuccessfulProcedure ::= SEQUENCE</w:t>
      </w:r>
    </w:p>
    <w:p w14:paraId="4267F9FB"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29EDF46B"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failedProcedureType         [1] SMFFailedProcedureType,</w:t>
      </w:r>
    </w:p>
    <w:p w14:paraId="28C6655E"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failureCause                [2] FiveGSMCause,</w:t>
      </w:r>
    </w:p>
    <w:p w14:paraId="5E2B9F56"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initiator                   [3] Initiator,</w:t>
      </w:r>
    </w:p>
    <w:p w14:paraId="4A8C9E6D"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requestedSlice              [4] NSSAI OPTIONAL,</w:t>
      </w:r>
    </w:p>
    <w:p w14:paraId="0FA6A2ED"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sUPI                        [5] SUPI OPTIONAL,</w:t>
      </w:r>
    </w:p>
    <w:p w14:paraId="06C52416"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sUPIUnauthenticated         [6] SUPIUnauthenticatedIndication OPTIONAL,</w:t>
      </w:r>
    </w:p>
    <w:p w14:paraId="54060621"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pEI                         [7] PEI OPTIONAL,</w:t>
      </w:r>
    </w:p>
    <w:p w14:paraId="06260B4A"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gPSI                        [8] GPSI OPTIONAL,</w:t>
      </w:r>
    </w:p>
    <w:p w14:paraId="7C8BCD8D"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pDUSessionID                [9] PDUSessionID OPTIONAL,</w:t>
      </w:r>
    </w:p>
    <w:p w14:paraId="1A5998DB"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uEEndpoint                  [10] SEQUENCE OF UEEndpointAddress OPTIONAL,</w:t>
      </w:r>
    </w:p>
    <w:p w14:paraId="7A49BC22"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non3GPPAccessEndpoint       [11] UEEndpointAddress OPTIONAL,</w:t>
      </w:r>
    </w:p>
    <w:p w14:paraId="79C3557D"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dNN                         [12] DNN OPTIONAL,</w:t>
      </w:r>
    </w:p>
    <w:p w14:paraId="55B3A767"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aMFID                       [13] AMFID OPTIONAL,</w:t>
      </w:r>
    </w:p>
    <w:p w14:paraId="6829F228"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hSMFURI                     [14] HSMFURI OPTIONAL,</w:t>
      </w:r>
    </w:p>
    <w:p w14:paraId="2C3BDD45"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requestType                 [15] FiveGSMRequestType OPTIONAL,</w:t>
      </w:r>
    </w:p>
    <w:p w14:paraId="0FA479C2"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accessType                  [16] AccessType OPTIONAL,</w:t>
      </w:r>
    </w:p>
    <w:p w14:paraId="33DFCB36"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rATType                     [17] RATType OPTIONAL,</w:t>
      </w:r>
    </w:p>
    <w:p w14:paraId="2B83B840"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sMPDUDNRequest              [18] SMPDUDNRequest OPTIONAL,</w:t>
      </w:r>
    </w:p>
    <w:p w14:paraId="77403CB9"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location                    [19] Location OPTIONAL</w:t>
      </w:r>
    </w:p>
    <w:p w14:paraId="76667E5D"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550AAB0C" w14:textId="77777777" w:rsidR="005B47C7" w:rsidRPr="005B47C7" w:rsidRDefault="005B47C7" w:rsidP="005B47C7">
      <w:pPr>
        <w:pStyle w:val="Code"/>
        <w:rPr>
          <w:rFonts w:eastAsiaTheme="minorHAnsi" w:cs="Courier New"/>
          <w:szCs w:val="16"/>
          <w:lang w:val="en-GB"/>
        </w:rPr>
      </w:pPr>
    </w:p>
    <w:p w14:paraId="1550CF8B"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w:t>
      </w:r>
    </w:p>
    <w:p w14:paraId="5836B55A"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lastRenderedPageBreak/>
        <w:t>-- 5G SMF parameters</w:t>
      </w:r>
    </w:p>
    <w:p w14:paraId="45D81DD4"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w:t>
      </w:r>
    </w:p>
    <w:p w14:paraId="0EFD2995" w14:textId="77777777" w:rsidR="005B47C7" w:rsidRPr="005B47C7" w:rsidRDefault="005B47C7" w:rsidP="005B47C7">
      <w:pPr>
        <w:pStyle w:val="Code"/>
        <w:rPr>
          <w:rFonts w:eastAsiaTheme="minorHAnsi" w:cs="Courier New"/>
          <w:szCs w:val="16"/>
          <w:lang w:val="en-GB"/>
        </w:rPr>
      </w:pPr>
    </w:p>
    <w:p w14:paraId="2130EB42"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SMFFailedProcedureType ::= ENUMERATED</w:t>
      </w:r>
    </w:p>
    <w:p w14:paraId="6CBE0A4E"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519E4F8A"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pDUSessionEstablishment(1),</w:t>
      </w:r>
    </w:p>
    <w:p w14:paraId="415E4F0E"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pDUSessionModification(2),</w:t>
      </w:r>
    </w:p>
    <w:p w14:paraId="5A0B9178"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pDUSessionRelease(3)</w:t>
      </w:r>
    </w:p>
    <w:p w14:paraId="08D88A14"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7635E0CD" w14:textId="77777777" w:rsidR="005B47C7" w:rsidRPr="005B47C7" w:rsidRDefault="005B47C7" w:rsidP="005B47C7">
      <w:pPr>
        <w:pStyle w:val="Code"/>
        <w:rPr>
          <w:rFonts w:eastAsiaTheme="minorHAnsi" w:cs="Courier New"/>
          <w:szCs w:val="16"/>
          <w:lang w:val="en-GB"/>
        </w:rPr>
      </w:pPr>
    </w:p>
    <w:p w14:paraId="0BFE19E1"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w:t>
      </w:r>
    </w:p>
    <w:p w14:paraId="2E337487"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-- 5G UPF definitions</w:t>
      </w:r>
    </w:p>
    <w:p w14:paraId="070A23D5"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w:t>
      </w:r>
    </w:p>
    <w:p w14:paraId="2B0D4C1E" w14:textId="77777777" w:rsidR="005B47C7" w:rsidRPr="005B47C7" w:rsidRDefault="005B47C7" w:rsidP="005B47C7">
      <w:pPr>
        <w:pStyle w:val="Code"/>
        <w:rPr>
          <w:rFonts w:eastAsiaTheme="minorHAnsi" w:cs="Courier New"/>
          <w:szCs w:val="16"/>
          <w:lang w:val="en-GB"/>
        </w:rPr>
      </w:pPr>
    </w:p>
    <w:p w14:paraId="382DD50B"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UPFCCPDU ::= OCTET STRING</w:t>
      </w:r>
    </w:p>
    <w:p w14:paraId="5152DF09" w14:textId="77777777" w:rsidR="005B47C7" w:rsidRPr="005B47C7" w:rsidRDefault="005B47C7" w:rsidP="005B47C7">
      <w:pPr>
        <w:pStyle w:val="Code"/>
        <w:rPr>
          <w:rFonts w:eastAsiaTheme="minorHAnsi" w:cs="Courier New"/>
          <w:szCs w:val="16"/>
          <w:lang w:val="en-GB"/>
        </w:rPr>
      </w:pPr>
    </w:p>
    <w:p w14:paraId="73434684"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See clause 6.2.3.8 for the details of this structure</w:t>
      </w:r>
    </w:p>
    <w:p w14:paraId="76F52585"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ExtendedUPFCCPDU ::= SEQUENCE</w:t>
      </w:r>
    </w:p>
    <w:p w14:paraId="35AD4AFD"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5422A67F"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payload [1] UPFCCPDUPayload,</w:t>
      </w:r>
    </w:p>
    <w:p w14:paraId="505A4721"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qFI     [2] QFI OPTIONAL</w:t>
      </w:r>
    </w:p>
    <w:p w14:paraId="32679388"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4A939A61" w14:textId="77777777" w:rsidR="005B47C7" w:rsidRPr="005B47C7" w:rsidRDefault="005B47C7" w:rsidP="005B47C7">
      <w:pPr>
        <w:pStyle w:val="Code"/>
        <w:rPr>
          <w:rFonts w:eastAsiaTheme="minorHAnsi" w:cs="Courier New"/>
          <w:szCs w:val="16"/>
          <w:lang w:val="en-GB"/>
        </w:rPr>
      </w:pPr>
    </w:p>
    <w:p w14:paraId="1B964A24"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w:t>
      </w:r>
    </w:p>
    <w:p w14:paraId="6FA704D1"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-- 5G UPF parameters</w:t>
      </w:r>
    </w:p>
    <w:p w14:paraId="7570B98A"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w:t>
      </w:r>
    </w:p>
    <w:p w14:paraId="008AC777" w14:textId="77777777" w:rsidR="005B47C7" w:rsidRPr="005B47C7" w:rsidRDefault="005B47C7" w:rsidP="005B47C7">
      <w:pPr>
        <w:pStyle w:val="Code"/>
        <w:rPr>
          <w:rFonts w:eastAsiaTheme="minorHAnsi" w:cs="Courier New"/>
          <w:szCs w:val="16"/>
          <w:lang w:val="en-GB"/>
        </w:rPr>
      </w:pPr>
    </w:p>
    <w:p w14:paraId="6712DC19"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UPFCCPDUPayload ::= CHOICE</w:t>
      </w:r>
    </w:p>
    <w:p w14:paraId="599289F1"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65C2C634"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uPFIPCC           [1] OCTET STRING,</w:t>
      </w:r>
    </w:p>
    <w:p w14:paraId="7C3AA90E"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uPFEthernetCC     [2] OCTET STRING,</w:t>
      </w:r>
    </w:p>
    <w:p w14:paraId="71747B10"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uPFUnstructuredCC [3] OCTET STRING</w:t>
      </w:r>
    </w:p>
    <w:p w14:paraId="1CA2141E"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10EA8DC1" w14:textId="77777777" w:rsidR="005B47C7" w:rsidRPr="005B47C7" w:rsidRDefault="005B47C7" w:rsidP="005B47C7">
      <w:pPr>
        <w:pStyle w:val="Code"/>
        <w:rPr>
          <w:rFonts w:eastAsiaTheme="minorHAnsi" w:cs="Courier New"/>
          <w:szCs w:val="16"/>
          <w:lang w:val="en-GB"/>
        </w:rPr>
      </w:pPr>
    </w:p>
    <w:p w14:paraId="114CEA33"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QFI ::= INTEGER (0..63)</w:t>
      </w:r>
    </w:p>
    <w:p w14:paraId="4EC16C23" w14:textId="77777777" w:rsidR="005B47C7" w:rsidRPr="005B47C7" w:rsidRDefault="005B47C7" w:rsidP="005B47C7">
      <w:pPr>
        <w:pStyle w:val="Code"/>
        <w:rPr>
          <w:rFonts w:eastAsiaTheme="minorHAnsi" w:cs="Courier New"/>
          <w:szCs w:val="16"/>
          <w:lang w:val="en-GB"/>
        </w:rPr>
      </w:pPr>
    </w:p>
    <w:p w14:paraId="6D5E4ABC"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w:t>
      </w:r>
    </w:p>
    <w:p w14:paraId="55660E33"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-- 5G UDM definitions</w:t>
      </w:r>
    </w:p>
    <w:p w14:paraId="473B96C4"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w:t>
      </w:r>
    </w:p>
    <w:p w14:paraId="5413A7AE" w14:textId="77777777" w:rsidR="005B47C7" w:rsidRPr="005B47C7" w:rsidRDefault="005B47C7" w:rsidP="005B47C7">
      <w:pPr>
        <w:pStyle w:val="Code"/>
        <w:rPr>
          <w:rFonts w:eastAsiaTheme="minorHAnsi" w:cs="Courier New"/>
          <w:szCs w:val="16"/>
          <w:lang w:val="en-GB"/>
        </w:rPr>
      </w:pPr>
    </w:p>
    <w:p w14:paraId="1114AD2F"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UDMServingSystemMessage ::= SEQUENCE</w:t>
      </w:r>
    </w:p>
    <w:p w14:paraId="614497EC"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1F852D40"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sUPI                        [1] SUPI,</w:t>
      </w:r>
    </w:p>
    <w:p w14:paraId="5325B509"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pEI                         [2] PEI OPTIONAL,</w:t>
      </w:r>
    </w:p>
    <w:p w14:paraId="689EEA5E"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gPSI                        [3] GPSI OPTIONAL,</w:t>
      </w:r>
    </w:p>
    <w:p w14:paraId="3391F8A8"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gUAMI                       [4] GUAMI OPTIONAL,</w:t>
      </w:r>
    </w:p>
    <w:p w14:paraId="01FD1D13"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gUMMEI                      [5] GUMMEI OPTIONAL,</w:t>
      </w:r>
    </w:p>
    <w:p w14:paraId="665125C9"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pLMNID                      [6] PLMNID OPTIONAL,</w:t>
      </w:r>
    </w:p>
    <w:p w14:paraId="52237F97"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servingSystemMethod         [7] UDMServingSystemMethod</w:t>
      </w:r>
    </w:p>
    <w:p w14:paraId="36E2A018"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2F248333" w14:textId="77777777" w:rsidR="005B47C7" w:rsidRPr="005B47C7" w:rsidRDefault="005B47C7" w:rsidP="005B47C7">
      <w:pPr>
        <w:pStyle w:val="Code"/>
        <w:rPr>
          <w:rFonts w:eastAsiaTheme="minorHAnsi" w:cs="Courier New"/>
          <w:szCs w:val="16"/>
          <w:lang w:val="en-GB"/>
        </w:rPr>
      </w:pPr>
    </w:p>
    <w:p w14:paraId="26CA0422"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w:t>
      </w:r>
    </w:p>
    <w:p w14:paraId="2F0D6691"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-- 5G UDM parameters</w:t>
      </w:r>
    </w:p>
    <w:p w14:paraId="302496D4"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w:t>
      </w:r>
    </w:p>
    <w:p w14:paraId="06BB07CE" w14:textId="77777777" w:rsidR="005B47C7" w:rsidRPr="005B47C7" w:rsidRDefault="005B47C7" w:rsidP="005B47C7">
      <w:pPr>
        <w:pStyle w:val="Code"/>
        <w:rPr>
          <w:rFonts w:eastAsiaTheme="minorHAnsi" w:cs="Courier New"/>
          <w:szCs w:val="16"/>
          <w:lang w:val="en-GB"/>
        </w:rPr>
      </w:pPr>
    </w:p>
    <w:p w14:paraId="50271392"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UDMServingSystemMethod ::= ENUMERATED</w:t>
      </w:r>
    </w:p>
    <w:p w14:paraId="0626A88D"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141CDAE7"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amf3GPPAccessRegistration(0),</w:t>
      </w:r>
    </w:p>
    <w:p w14:paraId="320693CE"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amfNon3GPPAccessRegistration(1),</w:t>
      </w:r>
    </w:p>
    <w:p w14:paraId="41610F0B"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unknown(2)</w:t>
      </w:r>
    </w:p>
    <w:p w14:paraId="438ADE3B"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417C50FB" w14:textId="77777777" w:rsidR="005B47C7" w:rsidRPr="005B47C7" w:rsidRDefault="005B47C7" w:rsidP="005B47C7">
      <w:pPr>
        <w:pStyle w:val="Code"/>
        <w:rPr>
          <w:rFonts w:eastAsiaTheme="minorHAnsi" w:cs="Courier New"/>
          <w:szCs w:val="16"/>
          <w:lang w:val="en-GB"/>
        </w:rPr>
      </w:pPr>
    </w:p>
    <w:p w14:paraId="593B74F7"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w:t>
      </w:r>
    </w:p>
    <w:p w14:paraId="59030205"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-- 5G SMSF definitions</w:t>
      </w:r>
    </w:p>
    <w:p w14:paraId="63714EEF"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w:t>
      </w:r>
    </w:p>
    <w:p w14:paraId="0CEE0DDB" w14:textId="77777777" w:rsidR="005B47C7" w:rsidRPr="005B47C7" w:rsidRDefault="005B47C7" w:rsidP="005B47C7">
      <w:pPr>
        <w:pStyle w:val="Code"/>
        <w:rPr>
          <w:rFonts w:eastAsiaTheme="minorHAnsi" w:cs="Courier New"/>
          <w:szCs w:val="16"/>
          <w:lang w:val="en-GB"/>
        </w:rPr>
      </w:pPr>
    </w:p>
    <w:p w14:paraId="239634AC"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See clause 6.2.5.3 for details of this structure</w:t>
      </w:r>
    </w:p>
    <w:p w14:paraId="546F611B"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SMSMessage ::= SEQUENCE</w:t>
      </w:r>
    </w:p>
    <w:p w14:paraId="4FED329B"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59BB506E"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originatingSMSParty         [1] SMSParty,</w:t>
      </w:r>
    </w:p>
    <w:p w14:paraId="020969ED"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terminatingSMSParty         [2] SMSParty,</w:t>
      </w:r>
    </w:p>
    <w:p w14:paraId="3E315408"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direction                   [3] Direction,</w:t>
      </w:r>
    </w:p>
    <w:p w14:paraId="057193D3"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transferStatus              [4] SMSTransferStatus,</w:t>
      </w:r>
    </w:p>
    <w:p w14:paraId="7140B2C2"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otherMessage                [5] SMSOtherMessageIndication OPTIONAL,</w:t>
      </w:r>
    </w:p>
    <w:p w14:paraId="5A16A3A7"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location                    [6] Location OPTIONAL,</w:t>
      </w:r>
    </w:p>
    <w:p w14:paraId="31911C27"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peerNFAddress               [7] SMSNFAddress OPTIONAL,</w:t>
      </w:r>
    </w:p>
    <w:p w14:paraId="26F1DFE2"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peerNFType                  [8] SMSNFType OPTIONAL,</w:t>
      </w:r>
    </w:p>
    <w:p w14:paraId="2826A12B"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sMSTPDUData                 [9] SMSTPDUData OPTIONAL</w:t>
      </w:r>
    </w:p>
    <w:p w14:paraId="6D01ADB5"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lastRenderedPageBreak/>
        <w:t>}</w:t>
      </w:r>
    </w:p>
    <w:p w14:paraId="7471F6B5" w14:textId="77777777" w:rsidR="005B47C7" w:rsidRPr="005B47C7" w:rsidRDefault="005B47C7" w:rsidP="005B47C7">
      <w:pPr>
        <w:pStyle w:val="Code"/>
        <w:rPr>
          <w:rFonts w:eastAsiaTheme="minorHAnsi" w:cs="Courier New"/>
          <w:szCs w:val="16"/>
          <w:lang w:val="en-GB"/>
        </w:rPr>
      </w:pPr>
    </w:p>
    <w:p w14:paraId="531264A1"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w:t>
      </w:r>
    </w:p>
    <w:p w14:paraId="03AB5D78"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-- 5G SMSF parameters</w:t>
      </w:r>
    </w:p>
    <w:p w14:paraId="602D6410"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w:t>
      </w:r>
    </w:p>
    <w:p w14:paraId="48649EBE" w14:textId="77777777" w:rsidR="005B47C7" w:rsidRPr="005B47C7" w:rsidRDefault="005B47C7" w:rsidP="005B47C7">
      <w:pPr>
        <w:pStyle w:val="Code"/>
        <w:rPr>
          <w:rFonts w:eastAsiaTheme="minorHAnsi" w:cs="Courier New"/>
          <w:szCs w:val="16"/>
          <w:lang w:val="en-GB"/>
        </w:rPr>
      </w:pPr>
    </w:p>
    <w:p w14:paraId="572AAC33"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SMSParty ::= SEQUENCE</w:t>
      </w:r>
    </w:p>
    <w:p w14:paraId="1B1CFDD1"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4241F3DF"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sUPI        [1] SUPI OPTIONAL,</w:t>
      </w:r>
    </w:p>
    <w:p w14:paraId="77358DA5"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pEI         [2] PEI OPTIONAL,</w:t>
      </w:r>
    </w:p>
    <w:p w14:paraId="5C87F8C3"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gPSI        [3] GPSI OPTIONAL</w:t>
      </w:r>
    </w:p>
    <w:p w14:paraId="675F3A90"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4B568B77" w14:textId="77777777" w:rsidR="005B47C7" w:rsidRPr="005B47C7" w:rsidRDefault="005B47C7" w:rsidP="005B47C7">
      <w:pPr>
        <w:pStyle w:val="Code"/>
        <w:rPr>
          <w:rFonts w:eastAsiaTheme="minorHAnsi" w:cs="Courier New"/>
          <w:szCs w:val="16"/>
          <w:lang w:val="en-GB"/>
        </w:rPr>
      </w:pPr>
    </w:p>
    <w:p w14:paraId="52313650" w14:textId="77777777" w:rsidR="005B47C7" w:rsidRPr="005B47C7" w:rsidRDefault="005B47C7" w:rsidP="005B47C7">
      <w:pPr>
        <w:pStyle w:val="Code"/>
        <w:rPr>
          <w:rFonts w:eastAsiaTheme="minorHAnsi" w:cs="Courier New"/>
          <w:szCs w:val="16"/>
          <w:lang w:val="en-GB"/>
        </w:rPr>
      </w:pPr>
    </w:p>
    <w:p w14:paraId="44FD6BFC"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SMSTransferStatus ::= ENUMERATED</w:t>
      </w:r>
    </w:p>
    <w:p w14:paraId="492482FB"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18C1A842"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transferSucceeded(1),</w:t>
      </w:r>
    </w:p>
    <w:p w14:paraId="5860B3FB"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transferFailed(2),</w:t>
      </w:r>
    </w:p>
    <w:p w14:paraId="10E59361"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undefined(3)</w:t>
      </w:r>
    </w:p>
    <w:p w14:paraId="5253B8FE"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70ECD06C" w14:textId="77777777" w:rsidR="005B47C7" w:rsidRPr="005B47C7" w:rsidRDefault="005B47C7" w:rsidP="005B47C7">
      <w:pPr>
        <w:pStyle w:val="Code"/>
        <w:rPr>
          <w:rFonts w:eastAsiaTheme="minorHAnsi" w:cs="Courier New"/>
          <w:szCs w:val="16"/>
          <w:lang w:val="en-GB"/>
        </w:rPr>
      </w:pPr>
    </w:p>
    <w:p w14:paraId="4804AB81"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SMSOtherMessageIndication ::= BOOLEAN</w:t>
      </w:r>
    </w:p>
    <w:p w14:paraId="76345FD5" w14:textId="77777777" w:rsidR="005B47C7" w:rsidRPr="005B47C7" w:rsidRDefault="005B47C7" w:rsidP="005B47C7">
      <w:pPr>
        <w:pStyle w:val="Code"/>
        <w:rPr>
          <w:rFonts w:eastAsiaTheme="minorHAnsi" w:cs="Courier New"/>
          <w:szCs w:val="16"/>
          <w:lang w:val="en-GB"/>
        </w:rPr>
      </w:pPr>
    </w:p>
    <w:p w14:paraId="524D64C4"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SMSNFAddress ::= CHOICE</w:t>
      </w:r>
    </w:p>
    <w:p w14:paraId="7E1F8CBD"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1B673130"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iPAddress   [1] IPAddress,</w:t>
      </w:r>
    </w:p>
    <w:p w14:paraId="60D6C219"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e164Number  [2] E164Number</w:t>
      </w:r>
    </w:p>
    <w:p w14:paraId="29E113BF"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3ABF57FC" w14:textId="77777777" w:rsidR="005B47C7" w:rsidRPr="005B47C7" w:rsidRDefault="005B47C7" w:rsidP="005B47C7">
      <w:pPr>
        <w:pStyle w:val="Code"/>
        <w:rPr>
          <w:rFonts w:eastAsiaTheme="minorHAnsi" w:cs="Courier New"/>
          <w:szCs w:val="16"/>
          <w:lang w:val="en-GB"/>
        </w:rPr>
      </w:pPr>
    </w:p>
    <w:p w14:paraId="599F30F7"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SMSNFType ::= ENUMERATED</w:t>
      </w:r>
    </w:p>
    <w:p w14:paraId="4B266C71"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1C1AF66E"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sMSGMSC(1),</w:t>
      </w:r>
    </w:p>
    <w:p w14:paraId="516CA976"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iWMSC(2),</w:t>
      </w:r>
    </w:p>
    <w:p w14:paraId="50ADE2FE"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sMSRouter(3)</w:t>
      </w:r>
    </w:p>
    <w:p w14:paraId="39E9FCEC"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6098AA9F" w14:textId="77777777" w:rsidR="005B47C7" w:rsidRPr="005B47C7" w:rsidRDefault="005B47C7" w:rsidP="005B47C7">
      <w:pPr>
        <w:pStyle w:val="Code"/>
        <w:rPr>
          <w:rFonts w:eastAsiaTheme="minorHAnsi" w:cs="Courier New"/>
          <w:szCs w:val="16"/>
          <w:lang w:val="en-GB"/>
        </w:rPr>
      </w:pPr>
    </w:p>
    <w:p w14:paraId="5BD67B23"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SMSTPDUData ::= CHOICE</w:t>
      </w:r>
    </w:p>
    <w:p w14:paraId="4E3EE4B3"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5DD891F3"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sMSTPDU [1] SMSTPDU</w:t>
      </w:r>
    </w:p>
    <w:p w14:paraId="5863F8D5"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0E4DF041" w14:textId="77777777" w:rsidR="005B47C7" w:rsidRPr="005B47C7" w:rsidRDefault="005B47C7" w:rsidP="005B47C7">
      <w:pPr>
        <w:pStyle w:val="Code"/>
        <w:rPr>
          <w:rFonts w:eastAsiaTheme="minorHAnsi" w:cs="Courier New"/>
          <w:szCs w:val="16"/>
          <w:lang w:val="en-GB"/>
        </w:rPr>
      </w:pPr>
    </w:p>
    <w:p w14:paraId="5F069E2A"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SMSTPDU ::= OCTET STRING (SIZE(1..270))</w:t>
      </w:r>
    </w:p>
    <w:p w14:paraId="1BEEA613" w14:textId="77777777" w:rsidR="005B47C7" w:rsidRPr="005B47C7" w:rsidRDefault="005B47C7" w:rsidP="005B47C7">
      <w:pPr>
        <w:pStyle w:val="Code"/>
        <w:rPr>
          <w:rFonts w:eastAsiaTheme="minorHAnsi" w:cs="Courier New"/>
          <w:szCs w:val="16"/>
          <w:lang w:val="en-GB"/>
        </w:rPr>
      </w:pPr>
    </w:p>
    <w:p w14:paraId="2D65E133"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w:t>
      </w:r>
    </w:p>
    <w:p w14:paraId="387D2124"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-- 5G LALS definitions</w:t>
      </w:r>
    </w:p>
    <w:p w14:paraId="336D4416"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w:t>
      </w:r>
    </w:p>
    <w:p w14:paraId="01D9C9F3" w14:textId="77777777" w:rsidR="005B47C7" w:rsidRPr="005B47C7" w:rsidRDefault="005B47C7" w:rsidP="005B47C7">
      <w:pPr>
        <w:pStyle w:val="Code"/>
        <w:rPr>
          <w:rFonts w:eastAsiaTheme="minorHAnsi" w:cs="Courier New"/>
          <w:szCs w:val="16"/>
          <w:lang w:val="en-GB"/>
        </w:rPr>
      </w:pPr>
    </w:p>
    <w:p w14:paraId="1B252D78"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LALSReport ::= SEQUENCE</w:t>
      </w:r>
    </w:p>
    <w:p w14:paraId="7C4E254A"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5CF990C6"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sUPI                [1] SUPI OPTIONAL,</w:t>
      </w:r>
    </w:p>
    <w:p w14:paraId="6D33F6BC"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pEI                 [2] PEI OPTIONAL,</w:t>
      </w:r>
    </w:p>
    <w:p w14:paraId="7D8D7F55"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gPSI                [3] GPSI OPTIONAL,</w:t>
      </w:r>
    </w:p>
    <w:p w14:paraId="385AD598"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location            [4] Location OPTIONAL</w:t>
      </w:r>
    </w:p>
    <w:p w14:paraId="0FC0E97C"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76C9F589" w14:textId="77777777" w:rsidR="005B47C7" w:rsidRPr="005B47C7" w:rsidRDefault="005B47C7" w:rsidP="005B47C7">
      <w:pPr>
        <w:pStyle w:val="Code"/>
        <w:rPr>
          <w:rFonts w:eastAsiaTheme="minorHAnsi" w:cs="Courier New"/>
          <w:szCs w:val="16"/>
          <w:lang w:val="en-GB"/>
        </w:rPr>
      </w:pPr>
    </w:p>
    <w:p w14:paraId="3CDD9184"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w:t>
      </w:r>
    </w:p>
    <w:p w14:paraId="1B243B77"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PDHR/PDSR definitions</w:t>
      </w:r>
    </w:p>
    <w:p w14:paraId="5809F4C8"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w:t>
      </w:r>
    </w:p>
    <w:p w14:paraId="11009179" w14:textId="77777777" w:rsidR="005B47C7" w:rsidRPr="005B47C7" w:rsidRDefault="005B47C7" w:rsidP="005B47C7">
      <w:pPr>
        <w:pStyle w:val="Code"/>
        <w:rPr>
          <w:rFonts w:eastAsiaTheme="minorHAnsi" w:cs="Courier New"/>
          <w:szCs w:val="16"/>
          <w:lang w:val="en-GB"/>
        </w:rPr>
      </w:pPr>
    </w:p>
    <w:p w14:paraId="5DD98940"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PDHeaderReport ::= SEQUENCE</w:t>
      </w:r>
    </w:p>
    <w:p w14:paraId="7D734239"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49C08D14"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pDUSessionID                [1] PDUSessionID,</w:t>
      </w:r>
    </w:p>
    <w:p w14:paraId="7AF10237"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sourceIPAddress             [2] IPAddress,</w:t>
      </w:r>
    </w:p>
    <w:p w14:paraId="0AEF02E7"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sourcePort                  [3] PortNumber OPTIONAL,</w:t>
      </w:r>
    </w:p>
    <w:p w14:paraId="0E4F0268"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destinationIPAddress        [4] IPAddress,</w:t>
      </w:r>
    </w:p>
    <w:p w14:paraId="081C02E3"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destinationPort             [5] PortNumber OPTIONAL,</w:t>
      </w:r>
    </w:p>
    <w:p w14:paraId="35A76D4C"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nextLayerProtocol           [6] NextLayerProtocol,</w:t>
      </w:r>
    </w:p>
    <w:p w14:paraId="7318C43D"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iPv6flowLabel               [7] IPv6FlowLabel OPTIONAL,</w:t>
      </w:r>
    </w:p>
    <w:p w14:paraId="182D4AE1"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direction                   [8] Direction,</w:t>
      </w:r>
    </w:p>
    <w:p w14:paraId="1C9E50D0"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packetSize                  [9] INTEGER</w:t>
      </w:r>
    </w:p>
    <w:p w14:paraId="008F0273"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095DA2D0" w14:textId="77777777" w:rsidR="005B47C7" w:rsidRPr="005B47C7" w:rsidRDefault="005B47C7" w:rsidP="005B47C7">
      <w:pPr>
        <w:pStyle w:val="Code"/>
        <w:rPr>
          <w:rFonts w:eastAsiaTheme="minorHAnsi" w:cs="Courier New"/>
          <w:szCs w:val="16"/>
          <w:lang w:val="en-GB"/>
        </w:rPr>
      </w:pPr>
    </w:p>
    <w:p w14:paraId="683BBF68"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PDSummaryReport ::= SEQUENCE</w:t>
      </w:r>
    </w:p>
    <w:p w14:paraId="572AE6D0"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23E59C9F"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pDUSessionID                [1] PDUSessionID,</w:t>
      </w:r>
    </w:p>
    <w:p w14:paraId="3AB6382F"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sourceIPAddress             [2] IPAddress,</w:t>
      </w:r>
    </w:p>
    <w:p w14:paraId="7B96344B"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sourcePort                  [3] PortNumber OPTIONAL,</w:t>
      </w:r>
    </w:p>
    <w:p w14:paraId="4C611D8D"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destinationIPAddress        [4] IPAddress,</w:t>
      </w:r>
    </w:p>
    <w:p w14:paraId="44B79140"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lastRenderedPageBreak/>
        <w:t xml:space="preserve">    destinationPort             [5] PortNumber OPTIONAL,</w:t>
      </w:r>
    </w:p>
    <w:p w14:paraId="514C14B9"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nextLayerProtocol           [6] NextLayerProtocol,</w:t>
      </w:r>
    </w:p>
    <w:p w14:paraId="6EC3DA31"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iPv6flowLabel               [7] IPv6FlowLabel OPTIONAL,</w:t>
      </w:r>
    </w:p>
    <w:p w14:paraId="6A967399"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direction                   [8] Direction,</w:t>
      </w:r>
    </w:p>
    <w:p w14:paraId="28DDA0B5"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pDSRSummaryTrigger          [9] PDSRSummaryTrigger,</w:t>
      </w:r>
    </w:p>
    <w:p w14:paraId="596AF759"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firstPacketTimestamp        [10] Timestamp,</w:t>
      </w:r>
    </w:p>
    <w:p w14:paraId="77A008FD"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lastPacketTimestamp         [11] Timestamp,</w:t>
      </w:r>
    </w:p>
    <w:p w14:paraId="5185D52F"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packetCount                 [12] INTEGER,</w:t>
      </w:r>
    </w:p>
    <w:p w14:paraId="16504EE8"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byteCount                   [13] INTEGER</w:t>
      </w:r>
    </w:p>
    <w:p w14:paraId="21EFE42A"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0B10D67C" w14:textId="77777777" w:rsidR="005B47C7" w:rsidRPr="005B47C7" w:rsidRDefault="005B47C7" w:rsidP="005B47C7">
      <w:pPr>
        <w:pStyle w:val="Code"/>
        <w:rPr>
          <w:rFonts w:eastAsiaTheme="minorHAnsi" w:cs="Courier New"/>
          <w:szCs w:val="16"/>
          <w:lang w:val="en-GB"/>
        </w:rPr>
      </w:pPr>
    </w:p>
    <w:p w14:paraId="20010181"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w:t>
      </w:r>
    </w:p>
    <w:p w14:paraId="61A37D04"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PDHR/PDSR parameters</w:t>
      </w:r>
    </w:p>
    <w:p w14:paraId="57FFE369"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w:t>
      </w:r>
    </w:p>
    <w:p w14:paraId="0EC40EA3" w14:textId="77777777" w:rsidR="005B47C7" w:rsidRPr="005B47C7" w:rsidRDefault="005B47C7" w:rsidP="005B47C7">
      <w:pPr>
        <w:pStyle w:val="Code"/>
        <w:rPr>
          <w:rFonts w:eastAsiaTheme="minorHAnsi" w:cs="Courier New"/>
          <w:szCs w:val="16"/>
          <w:lang w:val="en-GB"/>
        </w:rPr>
      </w:pPr>
    </w:p>
    <w:p w14:paraId="12722E60"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PDSRSummaryTrigger ::= ENUMERATED</w:t>
      </w:r>
    </w:p>
    <w:p w14:paraId="4169E454"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166940FC"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timerExpiry(1),</w:t>
      </w:r>
    </w:p>
    <w:p w14:paraId="5EEECE8C"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packetCount(2),</w:t>
      </w:r>
    </w:p>
    <w:p w14:paraId="0A76CA3F"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byteCount(3)</w:t>
      </w:r>
    </w:p>
    <w:p w14:paraId="0A399042"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5D5FDE62" w14:textId="77777777" w:rsidR="005B47C7" w:rsidRPr="005B47C7" w:rsidRDefault="005B47C7" w:rsidP="005B47C7">
      <w:pPr>
        <w:pStyle w:val="Code"/>
        <w:rPr>
          <w:rFonts w:eastAsiaTheme="minorHAnsi" w:cs="Courier New"/>
          <w:szCs w:val="16"/>
          <w:lang w:val="en-GB"/>
        </w:rPr>
      </w:pPr>
    </w:p>
    <w:p w14:paraId="41E34E76"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w:t>
      </w:r>
    </w:p>
    <w:p w14:paraId="4845DE2E"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LI Notification definitions</w:t>
      </w:r>
    </w:p>
    <w:p w14:paraId="3B697855"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w:t>
      </w:r>
    </w:p>
    <w:p w14:paraId="583A24C0" w14:textId="77777777" w:rsidR="005B47C7" w:rsidRPr="005B47C7" w:rsidRDefault="005B47C7" w:rsidP="005B47C7">
      <w:pPr>
        <w:pStyle w:val="Code"/>
        <w:rPr>
          <w:rFonts w:eastAsiaTheme="minorHAnsi" w:cs="Courier New"/>
          <w:szCs w:val="16"/>
          <w:lang w:val="en-GB"/>
        </w:rPr>
      </w:pPr>
    </w:p>
    <w:p w14:paraId="49A0CBB7"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LINotification ::= SEQUENCE</w:t>
      </w:r>
    </w:p>
    <w:p w14:paraId="38B40FE3"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6ED23A39"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notificationType                    [1] LINotificationType,</w:t>
      </w:r>
    </w:p>
    <w:p w14:paraId="121096D8"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appliedTargetID                     [2] TargetIdentifier OPTIONAL,</w:t>
      </w:r>
    </w:p>
    <w:p w14:paraId="217792F2"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appliedDeliveryInformation          [3] SEQUENCE OF LIAppliedDeliveryInformation OPTIONAL,</w:t>
      </w:r>
    </w:p>
    <w:p w14:paraId="034D036B"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appliedStartTime                    [4] Timestamp OPTIONAL,</w:t>
      </w:r>
    </w:p>
    <w:p w14:paraId="3C88C782"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appliedEndTime                      [5] Timestamp OPTIONAL</w:t>
      </w:r>
    </w:p>
    <w:p w14:paraId="665AA370"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3E3CEF08" w14:textId="77777777" w:rsidR="005B47C7" w:rsidRPr="005B47C7" w:rsidRDefault="005B47C7" w:rsidP="005B47C7">
      <w:pPr>
        <w:pStyle w:val="Code"/>
        <w:rPr>
          <w:rFonts w:eastAsiaTheme="minorHAnsi" w:cs="Courier New"/>
          <w:szCs w:val="16"/>
          <w:lang w:val="en-GB"/>
        </w:rPr>
      </w:pPr>
    </w:p>
    <w:p w14:paraId="42AADC99"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w:t>
      </w:r>
    </w:p>
    <w:p w14:paraId="2FDDB97E"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LI Notification parameters</w:t>
      </w:r>
    </w:p>
    <w:p w14:paraId="6821DD6E"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w:t>
      </w:r>
    </w:p>
    <w:p w14:paraId="7638A9D0" w14:textId="77777777" w:rsidR="005B47C7" w:rsidRPr="005B47C7" w:rsidRDefault="005B47C7" w:rsidP="005B47C7">
      <w:pPr>
        <w:pStyle w:val="Code"/>
        <w:rPr>
          <w:rFonts w:eastAsiaTheme="minorHAnsi" w:cs="Courier New"/>
          <w:szCs w:val="16"/>
          <w:lang w:val="en-GB"/>
        </w:rPr>
      </w:pPr>
    </w:p>
    <w:p w14:paraId="76D77D21"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LINotificationType ::= ENUMERATED</w:t>
      </w:r>
    </w:p>
    <w:p w14:paraId="43E862D5"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45246B5B"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activation(1),</w:t>
      </w:r>
    </w:p>
    <w:p w14:paraId="21376411"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deactivation(2),</w:t>
      </w:r>
    </w:p>
    <w:p w14:paraId="6506AA21"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modification(3)</w:t>
      </w:r>
    </w:p>
    <w:p w14:paraId="4BB9988B"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2A1DDD32" w14:textId="77777777" w:rsidR="005B47C7" w:rsidRPr="005B47C7" w:rsidRDefault="005B47C7" w:rsidP="005B47C7">
      <w:pPr>
        <w:pStyle w:val="Code"/>
        <w:rPr>
          <w:rFonts w:eastAsiaTheme="minorHAnsi" w:cs="Courier New"/>
          <w:szCs w:val="16"/>
          <w:lang w:val="en-GB"/>
        </w:rPr>
      </w:pPr>
    </w:p>
    <w:p w14:paraId="56BB92B1"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LIAppliedDeliveryInformation ::= SEQUENCE</w:t>
      </w:r>
    </w:p>
    <w:p w14:paraId="74F76DBC"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5339B28B"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hI2DeliveryIPAddress                [1] IPAddress OPTIONAL,</w:t>
      </w:r>
    </w:p>
    <w:p w14:paraId="6783520A"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hI2DeliveryPortNumber               [2] PortNumber OPTIONAL,</w:t>
      </w:r>
    </w:p>
    <w:p w14:paraId="33EF37C7"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hI3DeliveryIPAddress                [3] IPAddress OPTIONAL,</w:t>
      </w:r>
    </w:p>
    <w:p w14:paraId="7B3BA794"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hI3DeliveryPortNumber               [4] PortNumber OPTIONAL</w:t>
      </w:r>
    </w:p>
    <w:p w14:paraId="3A98D440"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14135BEB" w14:textId="77777777" w:rsidR="005B47C7" w:rsidRPr="005B47C7" w:rsidRDefault="005B47C7" w:rsidP="005B47C7">
      <w:pPr>
        <w:pStyle w:val="Code"/>
        <w:rPr>
          <w:rFonts w:eastAsiaTheme="minorHAnsi" w:cs="Courier New"/>
          <w:szCs w:val="16"/>
          <w:lang w:val="en-GB"/>
        </w:rPr>
      </w:pPr>
    </w:p>
    <w:p w14:paraId="45B9F07B"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w:t>
      </w:r>
    </w:p>
    <w:p w14:paraId="094B7BAC"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MDF definitions</w:t>
      </w:r>
    </w:p>
    <w:p w14:paraId="2FD438EC"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w:t>
      </w:r>
    </w:p>
    <w:p w14:paraId="7B987B7D" w14:textId="77777777" w:rsidR="005B47C7" w:rsidRPr="005B47C7" w:rsidRDefault="005B47C7" w:rsidP="005B47C7">
      <w:pPr>
        <w:pStyle w:val="Code"/>
        <w:rPr>
          <w:rFonts w:eastAsiaTheme="minorHAnsi" w:cs="Courier New"/>
          <w:szCs w:val="16"/>
          <w:lang w:val="en-GB"/>
        </w:rPr>
      </w:pPr>
    </w:p>
    <w:p w14:paraId="23C66EBC"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MDFCellSiteReport ::= SEQUENCE OF CellInformation</w:t>
      </w:r>
    </w:p>
    <w:p w14:paraId="0E92F3BF" w14:textId="77777777" w:rsidR="005B47C7" w:rsidRPr="005B47C7" w:rsidRDefault="005B47C7" w:rsidP="005B47C7">
      <w:pPr>
        <w:pStyle w:val="Code"/>
        <w:rPr>
          <w:rFonts w:eastAsiaTheme="minorHAnsi" w:cs="Courier New"/>
          <w:szCs w:val="16"/>
          <w:lang w:val="en-GB"/>
        </w:rPr>
      </w:pPr>
    </w:p>
    <w:p w14:paraId="369DAADF"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w:t>
      </w:r>
    </w:p>
    <w:p w14:paraId="59B10799"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Common Parameters</w:t>
      </w:r>
    </w:p>
    <w:p w14:paraId="777D6992"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w:t>
      </w:r>
    </w:p>
    <w:p w14:paraId="214802F2" w14:textId="77777777" w:rsidR="005B47C7" w:rsidRPr="005B47C7" w:rsidRDefault="005B47C7" w:rsidP="005B47C7">
      <w:pPr>
        <w:pStyle w:val="Code"/>
        <w:rPr>
          <w:rFonts w:eastAsiaTheme="minorHAnsi" w:cs="Courier New"/>
          <w:szCs w:val="16"/>
          <w:lang w:val="en-GB"/>
        </w:rPr>
      </w:pPr>
    </w:p>
    <w:p w14:paraId="62A5CFF5"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AccessType ::= ENUMERATED</w:t>
      </w:r>
    </w:p>
    <w:p w14:paraId="0E27E63D"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2BB86BC8"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threeGPPAccess(1),</w:t>
      </w:r>
    </w:p>
    <w:p w14:paraId="5D0BA548"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nonThreeGPPAccess(2),</w:t>
      </w:r>
    </w:p>
    <w:p w14:paraId="22D09BE4"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threeGPPandNonThreeGPPAccess(3)</w:t>
      </w:r>
    </w:p>
    <w:p w14:paraId="37F94069"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7028DA07" w14:textId="77777777" w:rsidR="005B47C7" w:rsidRPr="005B47C7" w:rsidRDefault="005B47C7" w:rsidP="005B47C7">
      <w:pPr>
        <w:pStyle w:val="Code"/>
        <w:rPr>
          <w:rFonts w:eastAsiaTheme="minorHAnsi" w:cs="Courier New"/>
          <w:szCs w:val="16"/>
          <w:lang w:val="en-GB"/>
        </w:rPr>
      </w:pPr>
    </w:p>
    <w:p w14:paraId="6A412F3C"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Direction ::= ENUMERATED</w:t>
      </w:r>
    </w:p>
    <w:p w14:paraId="61BDF1D4"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4EF33479"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fromTarget(1),</w:t>
      </w:r>
    </w:p>
    <w:p w14:paraId="6330D35B"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toTarget(2)</w:t>
      </w:r>
    </w:p>
    <w:p w14:paraId="63293C3F"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3FF93632" w14:textId="77777777" w:rsidR="005B47C7" w:rsidRPr="005B47C7" w:rsidRDefault="005B47C7" w:rsidP="005B47C7">
      <w:pPr>
        <w:pStyle w:val="Code"/>
        <w:rPr>
          <w:rFonts w:eastAsiaTheme="minorHAnsi" w:cs="Courier New"/>
          <w:szCs w:val="16"/>
          <w:lang w:val="en-GB"/>
        </w:rPr>
      </w:pPr>
    </w:p>
    <w:p w14:paraId="56A0F8ED"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DNN ::= UTF8String</w:t>
      </w:r>
    </w:p>
    <w:p w14:paraId="787A70FD" w14:textId="77777777" w:rsidR="005B47C7" w:rsidRPr="005B47C7" w:rsidRDefault="005B47C7" w:rsidP="005B47C7">
      <w:pPr>
        <w:pStyle w:val="Code"/>
        <w:rPr>
          <w:rFonts w:eastAsiaTheme="minorHAnsi" w:cs="Courier New"/>
          <w:szCs w:val="16"/>
          <w:lang w:val="en-GB"/>
        </w:rPr>
      </w:pPr>
    </w:p>
    <w:p w14:paraId="0C4D9266"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E164Number ::= NumericString (SIZE(1..15))</w:t>
      </w:r>
    </w:p>
    <w:p w14:paraId="16F60988" w14:textId="77777777" w:rsidR="005B47C7" w:rsidRPr="005B47C7" w:rsidRDefault="005B47C7" w:rsidP="005B47C7">
      <w:pPr>
        <w:pStyle w:val="Code"/>
        <w:rPr>
          <w:rFonts w:eastAsiaTheme="minorHAnsi" w:cs="Courier New"/>
          <w:szCs w:val="16"/>
          <w:lang w:val="en-GB"/>
        </w:rPr>
      </w:pPr>
    </w:p>
    <w:p w14:paraId="77D85BE7"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FiveGGUTI ::= SEQUENCE</w:t>
      </w:r>
    </w:p>
    <w:p w14:paraId="424AA148"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441A2471"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mCC         [1] MCC,</w:t>
      </w:r>
    </w:p>
    <w:p w14:paraId="39F4E25C"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mNC         [2] MNC,</w:t>
      </w:r>
    </w:p>
    <w:p w14:paraId="029CBF10"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aMFRegionID [3] AMFRegionID,</w:t>
      </w:r>
    </w:p>
    <w:p w14:paraId="525A81E8"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aMFSetID    [4] AMFSetID,</w:t>
      </w:r>
    </w:p>
    <w:p w14:paraId="75368ADB"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aMFPointer  [5] AMFPointer,</w:t>
      </w:r>
    </w:p>
    <w:p w14:paraId="4879E1C7"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fiveGTMSI   [6] FiveGTMSI</w:t>
      </w:r>
    </w:p>
    <w:p w14:paraId="06D770A1"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12088218" w14:textId="77777777" w:rsidR="005B47C7" w:rsidRPr="005B47C7" w:rsidRDefault="005B47C7" w:rsidP="005B47C7">
      <w:pPr>
        <w:pStyle w:val="Code"/>
        <w:rPr>
          <w:rFonts w:eastAsiaTheme="minorHAnsi" w:cs="Courier New"/>
          <w:szCs w:val="16"/>
          <w:lang w:val="en-GB"/>
        </w:rPr>
      </w:pPr>
    </w:p>
    <w:p w14:paraId="6B738FA2"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FiveGMMCause ::= INTEGER (0..255)</w:t>
      </w:r>
    </w:p>
    <w:p w14:paraId="4B5A2D8A" w14:textId="77777777" w:rsidR="005B47C7" w:rsidRPr="005B47C7" w:rsidRDefault="005B47C7" w:rsidP="005B47C7">
      <w:pPr>
        <w:pStyle w:val="Code"/>
        <w:rPr>
          <w:rFonts w:eastAsiaTheme="minorHAnsi" w:cs="Courier New"/>
          <w:szCs w:val="16"/>
          <w:lang w:val="en-GB"/>
        </w:rPr>
      </w:pPr>
    </w:p>
    <w:p w14:paraId="5D91F25B"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FiveGSMRequestType ::= ENUMERATED</w:t>
      </w:r>
    </w:p>
    <w:p w14:paraId="430B6420"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270CFC03"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initialRequest(1),</w:t>
      </w:r>
    </w:p>
    <w:p w14:paraId="382CD782"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existingPDUSession(2),</w:t>
      </w:r>
    </w:p>
    <w:p w14:paraId="2B545697"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initialEmergencyRequest(3),</w:t>
      </w:r>
    </w:p>
    <w:p w14:paraId="5D8AB9D1"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existingEmergencyPDUSession(4),</w:t>
      </w:r>
    </w:p>
    <w:p w14:paraId="2E077466"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modificationRequest(5),</w:t>
      </w:r>
    </w:p>
    <w:p w14:paraId="6F092EFD"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reserved(6)</w:t>
      </w:r>
    </w:p>
    <w:p w14:paraId="4E5C9A1E"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519154A1" w14:textId="77777777" w:rsidR="005B47C7" w:rsidRPr="005B47C7" w:rsidRDefault="005B47C7" w:rsidP="005B47C7">
      <w:pPr>
        <w:pStyle w:val="Code"/>
        <w:rPr>
          <w:rFonts w:eastAsiaTheme="minorHAnsi" w:cs="Courier New"/>
          <w:szCs w:val="16"/>
          <w:lang w:val="en-GB"/>
        </w:rPr>
      </w:pPr>
    </w:p>
    <w:p w14:paraId="4F687543"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FiveGSMCause ::= INTEGER (0..255)</w:t>
      </w:r>
    </w:p>
    <w:p w14:paraId="75675DD5" w14:textId="77777777" w:rsidR="005B47C7" w:rsidRPr="005B47C7" w:rsidRDefault="005B47C7" w:rsidP="005B47C7">
      <w:pPr>
        <w:pStyle w:val="Code"/>
        <w:rPr>
          <w:rFonts w:eastAsiaTheme="minorHAnsi" w:cs="Courier New"/>
          <w:szCs w:val="16"/>
          <w:lang w:val="en-GB"/>
        </w:rPr>
      </w:pPr>
    </w:p>
    <w:p w14:paraId="1987B40F"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FiveGTMSI ::= INTEGER (0..4294967295)</w:t>
      </w:r>
    </w:p>
    <w:p w14:paraId="06136AB6" w14:textId="77777777" w:rsidR="005B47C7" w:rsidRPr="005B47C7" w:rsidRDefault="005B47C7" w:rsidP="005B47C7">
      <w:pPr>
        <w:pStyle w:val="Code"/>
        <w:rPr>
          <w:rFonts w:eastAsiaTheme="minorHAnsi" w:cs="Courier New"/>
          <w:szCs w:val="16"/>
          <w:lang w:val="en-GB"/>
        </w:rPr>
      </w:pPr>
    </w:p>
    <w:p w14:paraId="31F171A1"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FTEID ::= SEQUENCE</w:t>
      </w:r>
    </w:p>
    <w:p w14:paraId="16A0F918"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3880CBC3"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tEID        [1] INTEGER (0.. 4294967295),</w:t>
      </w:r>
    </w:p>
    <w:p w14:paraId="4015BA9A"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iPv4Address [2] IPv4Address OPTIONAL,</w:t>
      </w:r>
    </w:p>
    <w:p w14:paraId="1CA479B8"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iPv6Address [3] IPv6Address OPTIONAL</w:t>
      </w:r>
    </w:p>
    <w:p w14:paraId="6CDE3E2A"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2503C58C" w14:textId="77777777" w:rsidR="005B47C7" w:rsidRPr="005B47C7" w:rsidRDefault="005B47C7" w:rsidP="005B47C7">
      <w:pPr>
        <w:pStyle w:val="Code"/>
        <w:rPr>
          <w:rFonts w:eastAsiaTheme="minorHAnsi" w:cs="Courier New"/>
          <w:szCs w:val="16"/>
          <w:lang w:val="en-GB"/>
        </w:rPr>
      </w:pPr>
    </w:p>
    <w:p w14:paraId="1CBE621B"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GPSI ::= CHOICE</w:t>
      </w:r>
    </w:p>
    <w:p w14:paraId="4EC65BE8"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2AC0B2AB"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mSISDN      [1] MSISDN,</w:t>
      </w:r>
    </w:p>
    <w:p w14:paraId="3D93065D"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nAI         [2] NAI</w:t>
      </w:r>
    </w:p>
    <w:p w14:paraId="4C67F91F"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4BCD0436" w14:textId="77777777" w:rsidR="005B47C7" w:rsidRPr="005B47C7" w:rsidRDefault="005B47C7" w:rsidP="005B47C7">
      <w:pPr>
        <w:pStyle w:val="Code"/>
        <w:rPr>
          <w:rFonts w:eastAsiaTheme="minorHAnsi" w:cs="Courier New"/>
          <w:szCs w:val="16"/>
          <w:lang w:val="en-GB"/>
        </w:rPr>
      </w:pPr>
    </w:p>
    <w:p w14:paraId="13275F51"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GUAMI ::= SEQUENCE</w:t>
      </w:r>
    </w:p>
    <w:p w14:paraId="688055C7"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1E67ABB5"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aMFID       [1] AMFID,</w:t>
      </w:r>
    </w:p>
    <w:p w14:paraId="0A32EE43"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pLMNID      [2] PLMNID</w:t>
      </w:r>
    </w:p>
    <w:p w14:paraId="5EEB39F5"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011B5FFF" w14:textId="77777777" w:rsidR="005B47C7" w:rsidRPr="005B47C7" w:rsidRDefault="005B47C7" w:rsidP="005B47C7">
      <w:pPr>
        <w:pStyle w:val="Code"/>
        <w:rPr>
          <w:rFonts w:eastAsiaTheme="minorHAnsi" w:cs="Courier New"/>
          <w:szCs w:val="16"/>
          <w:lang w:val="en-GB"/>
        </w:rPr>
      </w:pPr>
    </w:p>
    <w:p w14:paraId="123E7402"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GUMMEI ::= SEQUENCE</w:t>
      </w:r>
    </w:p>
    <w:p w14:paraId="00F53750"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5A57BB16"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mMEID       [1] MMEID,</w:t>
      </w:r>
    </w:p>
    <w:p w14:paraId="72B113F8"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mCC         [2] MCC,</w:t>
      </w:r>
    </w:p>
    <w:p w14:paraId="0E57FE0B"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mNC         [3] MNC</w:t>
      </w:r>
    </w:p>
    <w:p w14:paraId="60B9A3AB"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4CC8AF63" w14:textId="77777777" w:rsidR="005B47C7" w:rsidRPr="005B47C7" w:rsidRDefault="005B47C7" w:rsidP="005B47C7">
      <w:pPr>
        <w:pStyle w:val="Code"/>
        <w:rPr>
          <w:rFonts w:eastAsiaTheme="minorHAnsi" w:cs="Courier New"/>
          <w:szCs w:val="16"/>
          <w:lang w:val="en-GB"/>
        </w:rPr>
      </w:pPr>
    </w:p>
    <w:p w14:paraId="49FD41C1"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HomeNetworkIdentifier ::= UTF8String</w:t>
      </w:r>
    </w:p>
    <w:p w14:paraId="13D06C52" w14:textId="77777777" w:rsidR="005B47C7" w:rsidRPr="005B47C7" w:rsidRDefault="005B47C7" w:rsidP="005B47C7">
      <w:pPr>
        <w:pStyle w:val="Code"/>
        <w:rPr>
          <w:rFonts w:eastAsiaTheme="minorHAnsi" w:cs="Courier New"/>
          <w:szCs w:val="16"/>
          <w:lang w:val="en-GB"/>
        </w:rPr>
      </w:pPr>
    </w:p>
    <w:p w14:paraId="3DD84C26"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This parameter shall be encoded as an octet string as a single octet containing the Home Network Public ID.</w:t>
      </w:r>
    </w:p>
    <w:p w14:paraId="2DEE16C9"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HomeNetworkPublicKeyID ::= OCTET STRING</w:t>
      </w:r>
    </w:p>
    <w:p w14:paraId="21ECF3B7" w14:textId="77777777" w:rsidR="005B47C7" w:rsidRPr="005B47C7" w:rsidRDefault="005B47C7" w:rsidP="005B47C7">
      <w:pPr>
        <w:pStyle w:val="Code"/>
        <w:rPr>
          <w:rFonts w:eastAsiaTheme="minorHAnsi" w:cs="Courier New"/>
          <w:szCs w:val="16"/>
          <w:lang w:val="en-GB"/>
        </w:rPr>
      </w:pPr>
    </w:p>
    <w:p w14:paraId="1A4E6D07"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HSMFURI ::= UTF8String</w:t>
      </w:r>
    </w:p>
    <w:p w14:paraId="4DB96C33" w14:textId="77777777" w:rsidR="005B47C7" w:rsidRPr="005B47C7" w:rsidRDefault="005B47C7" w:rsidP="005B47C7">
      <w:pPr>
        <w:pStyle w:val="Code"/>
        <w:rPr>
          <w:rFonts w:eastAsiaTheme="minorHAnsi" w:cs="Courier New"/>
          <w:szCs w:val="16"/>
          <w:lang w:val="en-GB"/>
        </w:rPr>
      </w:pPr>
    </w:p>
    <w:p w14:paraId="5D78C561"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IMEI ::= NumericString (SIZE(14))</w:t>
      </w:r>
    </w:p>
    <w:p w14:paraId="7D3906CE" w14:textId="77777777" w:rsidR="005B47C7" w:rsidRPr="005B47C7" w:rsidRDefault="005B47C7" w:rsidP="005B47C7">
      <w:pPr>
        <w:pStyle w:val="Code"/>
        <w:rPr>
          <w:rFonts w:eastAsiaTheme="minorHAnsi" w:cs="Courier New"/>
          <w:szCs w:val="16"/>
          <w:lang w:val="en-GB"/>
        </w:rPr>
      </w:pPr>
    </w:p>
    <w:p w14:paraId="0FC7149C"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IMEISV ::= NumericString (SIZE(16))</w:t>
      </w:r>
    </w:p>
    <w:p w14:paraId="636E5D3E" w14:textId="77777777" w:rsidR="005B47C7" w:rsidRPr="005B47C7" w:rsidRDefault="005B47C7" w:rsidP="005B47C7">
      <w:pPr>
        <w:pStyle w:val="Code"/>
        <w:rPr>
          <w:rFonts w:eastAsiaTheme="minorHAnsi" w:cs="Courier New"/>
          <w:szCs w:val="16"/>
          <w:lang w:val="en-GB"/>
        </w:rPr>
      </w:pPr>
    </w:p>
    <w:p w14:paraId="1BFBF2AF"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IMSI ::= NumericString (SIZE(6..15))</w:t>
      </w:r>
    </w:p>
    <w:p w14:paraId="2B99F147" w14:textId="77777777" w:rsidR="005B47C7" w:rsidRPr="005B47C7" w:rsidRDefault="005B47C7" w:rsidP="005B47C7">
      <w:pPr>
        <w:pStyle w:val="Code"/>
        <w:rPr>
          <w:rFonts w:eastAsiaTheme="minorHAnsi" w:cs="Courier New"/>
          <w:szCs w:val="16"/>
          <w:lang w:val="en-GB"/>
        </w:rPr>
      </w:pPr>
    </w:p>
    <w:p w14:paraId="4BC9F221"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Initiator ::= ENUMERATED</w:t>
      </w:r>
    </w:p>
    <w:p w14:paraId="1D5AC4D1"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3E3D3DD3"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uE(1),</w:t>
      </w:r>
    </w:p>
    <w:p w14:paraId="4E798E76"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network(2),</w:t>
      </w:r>
    </w:p>
    <w:p w14:paraId="285B114C"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unknown(3)</w:t>
      </w:r>
    </w:p>
    <w:p w14:paraId="48B34E93"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21DA3F90" w14:textId="77777777" w:rsidR="005B47C7" w:rsidRPr="005B47C7" w:rsidRDefault="005B47C7" w:rsidP="005B47C7">
      <w:pPr>
        <w:pStyle w:val="Code"/>
        <w:rPr>
          <w:rFonts w:eastAsiaTheme="minorHAnsi" w:cs="Courier New"/>
          <w:szCs w:val="16"/>
          <w:lang w:val="en-GB"/>
        </w:rPr>
      </w:pPr>
    </w:p>
    <w:p w14:paraId="4CC528D7"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IPAddress ::= CHOICE</w:t>
      </w:r>
    </w:p>
    <w:p w14:paraId="42BC9C6B"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58C98651"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lastRenderedPageBreak/>
        <w:t xml:space="preserve">    iPv4Address [1] IPv4Address,</w:t>
      </w:r>
    </w:p>
    <w:p w14:paraId="4632BC46"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iPv6Address [2] IPv6Address</w:t>
      </w:r>
    </w:p>
    <w:p w14:paraId="236DA405"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403A1E72" w14:textId="77777777" w:rsidR="005B47C7" w:rsidRPr="005B47C7" w:rsidRDefault="005B47C7" w:rsidP="005B47C7">
      <w:pPr>
        <w:pStyle w:val="Code"/>
        <w:rPr>
          <w:rFonts w:eastAsiaTheme="minorHAnsi" w:cs="Courier New"/>
          <w:szCs w:val="16"/>
          <w:lang w:val="en-GB"/>
        </w:rPr>
      </w:pPr>
    </w:p>
    <w:p w14:paraId="10AED1F6"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IPv4Address ::= OCTET STRING (SIZE(4))</w:t>
      </w:r>
    </w:p>
    <w:p w14:paraId="1DB975FA" w14:textId="77777777" w:rsidR="005B47C7" w:rsidRPr="005B47C7" w:rsidRDefault="005B47C7" w:rsidP="005B47C7">
      <w:pPr>
        <w:pStyle w:val="Code"/>
        <w:rPr>
          <w:rFonts w:eastAsiaTheme="minorHAnsi" w:cs="Courier New"/>
          <w:szCs w:val="16"/>
          <w:lang w:val="en-GB"/>
        </w:rPr>
      </w:pPr>
    </w:p>
    <w:p w14:paraId="6EEFC6B8"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IPv6Address ::= OCTET STRING (SIZE(16))</w:t>
      </w:r>
    </w:p>
    <w:p w14:paraId="7FA764F2" w14:textId="77777777" w:rsidR="005B47C7" w:rsidRPr="005B47C7" w:rsidRDefault="005B47C7" w:rsidP="005B47C7">
      <w:pPr>
        <w:pStyle w:val="Code"/>
        <w:rPr>
          <w:rFonts w:eastAsiaTheme="minorHAnsi" w:cs="Courier New"/>
          <w:szCs w:val="16"/>
          <w:lang w:val="en-GB"/>
        </w:rPr>
      </w:pPr>
    </w:p>
    <w:p w14:paraId="53D88B87"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IPv6FlowLabel ::= INTEGER(0..1048575)</w:t>
      </w:r>
    </w:p>
    <w:p w14:paraId="356D9E5F" w14:textId="77777777" w:rsidR="005B47C7" w:rsidRPr="005B47C7" w:rsidRDefault="005B47C7" w:rsidP="005B47C7">
      <w:pPr>
        <w:pStyle w:val="Code"/>
        <w:rPr>
          <w:rFonts w:eastAsiaTheme="minorHAnsi" w:cs="Courier New"/>
          <w:szCs w:val="16"/>
          <w:lang w:val="en-GB"/>
        </w:rPr>
      </w:pPr>
    </w:p>
    <w:p w14:paraId="496184AB"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MACAddress ::= OCTET STRING (SIZE(6))</w:t>
      </w:r>
    </w:p>
    <w:p w14:paraId="3D2B6C03" w14:textId="77777777" w:rsidR="005B47C7" w:rsidRPr="005B47C7" w:rsidRDefault="005B47C7" w:rsidP="005B47C7">
      <w:pPr>
        <w:pStyle w:val="Code"/>
        <w:rPr>
          <w:rFonts w:eastAsiaTheme="minorHAnsi" w:cs="Courier New"/>
          <w:szCs w:val="16"/>
          <w:lang w:val="en-GB"/>
        </w:rPr>
      </w:pPr>
    </w:p>
    <w:p w14:paraId="45DB8B67"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MCC ::= NumericString (SIZE(3))</w:t>
      </w:r>
    </w:p>
    <w:p w14:paraId="127FBFDE" w14:textId="77777777" w:rsidR="005B47C7" w:rsidRPr="005B47C7" w:rsidRDefault="005B47C7" w:rsidP="005B47C7">
      <w:pPr>
        <w:pStyle w:val="Code"/>
        <w:rPr>
          <w:rFonts w:eastAsiaTheme="minorHAnsi" w:cs="Courier New"/>
          <w:szCs w:val="16"/>
          <w:lang w:val="en-GB"/>
        </w:rPr>
      </w:pPr>
    </w:p>
    <w:p w14:paraId="49F06C22"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MNC ::= NumericString (SIZE(2..3))</w:t>
      </w:r>
    </w:p>
    <w:p w14:paraId="27712EF1" w14:textId="77777777" w:rsidR="005B47C7" w:rsidRPr="005B47C7" w:rsidRDefault="005B47C7" w:rsidP="005B47C7">
      <w:pPr>
        <w:pStyle w:val="Code"/>
        <w:rPr>
          <w:rFonts w:eastAsiaTheme="minorHAnsi" w:cs="Courier New"/>
          <w:szCs w:val="16"/>
          <w:lang w:val="en-GB"/>
        </w:rPr>
      </w:pPr>
    </w:p>
    <w:p w14:paraId="3C229E2E"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MMEID ::= SEQUENCE</w:t>
      </w:r>
    </w:p>
    <w:p w14:paraId="171B2142"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06D78C97"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mMEGI       [1] MMEGI,</w:t>
      </w:r>
    </w:p>
    <w:p w14:paraId="16392565"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mMEC        [2] MMEC</w:t>
      </w:r>
    </w:p>
    <w:p w14:paraId="295C516F"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55ACDC93" w14:textId="77777777" w:rsidR="005B47C7" w:rsidRPr="005B47C7" w:rsidRDefault="005B47C7" w:rsidP="005B47C7">
      <w:pPr>
        <w:pStyle w:val="Code"/>
        <w:rPr>
          <w:rFonts w:eastAsiaTheme="minorHAnsi" w:cs="Courier New"/>
          <w:szCs w:val="16"/>
          <w:lang w:val="en-GB"/>
        </w:rPr>
      </w:pPr>
    </w:p>
    <w:p w14:paraId="6396D7A8"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MMEC ::= NumericString</w:t>
      </w:r>
    </w:p>
    <w:p w14:paraId="2CDC2338" w14:textId="77777777" w:rsidR="005B47C7" w:rsidRPr="005B47C7" w:rsidRDefault="005B47C7" w:rsidP="005B47C7">
      <w:pPr>
        <w:pStyle w:val="Code"/>
        <w:rPr>
          <w:rFonts w:eastAsiaTheme="minorHAnsi" w:cs="Courier New"/>
          <w:szCs w:val="16"/>
          <w:lang w:val="en-GB"/>
        </w:rPr>
      </w:pPr>
    </w:p>
    <w:p w14:paraId="143FF75C"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MMEGI ::= NumericString</w:t>
      </w:r>
    </w:p>
    <w:p w14:paraId="750139FE" w14:textId="77777777" w:rsidR="005B47C7" w:rsidRPr="005B47C7" w:rsidRDefault="005B47C7" w:rsidP="005B47C7">
      <w:pPr>
        <w:pStyle w:val="Code"/>
        <w:rPr>
          <w:rFonts w:eastAsiaTheme="minorHAnsi" w:cs="Courier New"/>
          <w:szCs w:val="16"/>
          <w:lang w:val="en-GB"/>
        </w:rPr>
      </w:pPr>
    </w:p>
    <w:p w14:paraId="4B1AC09B"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MSISDN ::= NumericString (SIZE(1..15))</w:t>
      </w:r>
    </w:p>
    <w:p w14:paraId="5C5BD38C" w14:textId="77777777" w:rsidR="005B47C7" w:rsidRPr="005B47C7" w:rsidRDefault="005B47C7" w:rsidP="005B47C7">
      <w:pPr>
        <w:pStyle w:val="Code"/>
        <w:rPr>
          <w:rFonts w:eastAsiaTheme="minorHAnsi" w:cs="Courier New"/>
          <w:szCs w:val="16"/>
          <w:lang w:val="en-GB"/>
        </w:rPr>
      </w:pPr>
    </w:p>
    <w:p w14:paraId="49CF8883"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NAI ::= UTF8String</w:t>
      </w:r>
    </w:p>
    <w:p w14:paraId="39B4DD96" w14:textId="77777777" w:rsidR="005B47C7" w:rsidRPr="005B47C7" w:rsidRDefault="005B47C7" w:rsidP="005B47C7">
      <w:pPr>
        <w:pStyle w:val="Code"/>
        <w:rPr>
          <w:rFonts w:eastAsiaTheme="minorHAnsi" w:cs="Courier New"/>
          <w:szCs w:val="16"/>
          <w:lang w:val="en-GB"/>
        </w:rPr>
      </w:pPr>
    </w:p>
    <w:p w14:paraId="6AA58EB8"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NextLayerProtocol ::= INTEGER(0..255)</w:t>
      </w:r>
    </w:p>
    <w:p w14:paraId="6C6110C4" w14:textId="77777777" w:rsidR="005B47C7" w:rsidRPr="005B47C7" w:rsidRDefault="005B47C7" w:rsidP="005B47C7">
      <w:pPr>
        <w:pStyle w:val="Code"/>
        <w:rPr>
          <w:rFonts w:eastAsiaTheme="minorHAnsi" w:cs="Courier New"/>
          <w:szCs w:val="16"/>
          <w:lang w:val="en-GB"/>
        </w:rPr>
      </w:pPr>
    </w:p>
    <w:p w14:paraId="62CD2CEE"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NSSAI ::= SEQUENCE OF SNSSAI</w:t>
      </w:r>
    </w:p>
    <w:p w14:paraId="74419EDE" w14:textId="77777777" w:rsidR="005B47C7" w:rsidRPr="005B47C7" w:rsidRDefault="005B47C7" w:rsidP="005B47C7">
      <w:pPr>
        <w:pStyle w:val="Code"/>
        <w:rPr>
          <w:rFonts w:eastAsiaTheme="minorHAnsi" w:cs="Courier New"/>
          <w:szCs w:val="16"/>
          <w:lang w:val="en-GB"/>
        </w:rPr>
      </w:pPr>
    </w:p>
    <w:p w14:paraId="1478A6E2"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PLMNID ::= SEQUENCE</w:t>
      </w:r>
    </w:p>
    <w:p w14:paraId="73A6E5DE"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64CD7792"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mCC [1] MCC,</w:t>
      </w:r>
    </w:p>
    <w:p w14:paraId="39711B0B"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mNC [2] MNC</w:t>
      </w:r>
    </w:p>
    <w:p w14:paraId="43274A44"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5558E14D" w14:textId="77777777" w:rsidR="005B47C7" w:rsidRPr="005B47C7" w:rsidRDefault="005B47C7" w:rsidP="005B47C7">
      <w:pPr>
        <w:pStyle w:val="Code"/>
        <w:rPr>
          <w:rFonts w:eastAsiaTheme="minorHAnsi" w:cs="Courier New"/>
          <w:szCs w:val="16"/>
          <w:lang w:val="en-GB"/>
        </w:rPr>
      </w:pPr>
    </w:p>
    <w:p w14:paraId="4DC83591"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PDUSessionID ::= INTEGER (0..255)</w:t>
      </w:r>
    </w:p>
    <w:p w14:paraId="14BBD96A" w14:textId="77777777" w:rsidR="005B47C7" w:rsidRPr="005B47C7" w:rsidRDefault="005B47C7" w:rsidP="005B47C7">
      <w:pPr>
        <w:pStyle w:val="Code"/>
        <w:rPr>
          <w:rFonts w:eastAsiaTheme="minorHAnsi" w:cs="Courier New"/>
          <w:szCs w:val="16"/>
          <w:lang w:val="en-GB"/>
        </w:rPr>
      </w:pPr>
    </w:p>
    <w:p w14:paraId="059073E7"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PDUSessionType ::= ENUMERATED</w:t>
      </w:r>
    </w:p>
    <w:p w14:paraId="11BB27D5"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53F3D1B9"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iPv4(1),</w:t>
      </w:r>
    </w:p>
    <w:p w14:paraId="4BC17AA7"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iPv6(2),</w:t>
      </w:r>
    </w:p>
    <w:p w14:paraId="588B2757"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iPv4v6(3),</w:t>
      </w:r>
    </w:p>
    <w:p w14:paraId="6D712A2A"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unstructured(4),</w:t>
      </w:r>
    </w:p>
    <w:p w14:paraId="296B8D3D"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ethernet(5)</w:t>
      </w:r>
    </w:p>
    <w:p w14:paraId="1E1619EE"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50ED7ED9" w14:textId="77777777" w:rsidR="005B47C7" w:rsidRPr="005B47C7" w:rsidRDefault="005B47C7" w:rsidP="005B47C7">
      <w:pPr>
        <w:pStyle w:val="Code"/>
        <w:rPr>
          <w:rFonts w:eastAsiaTheme="minorHAnsi" w:cs="Courier New"/>
          <w:szCs w:val="16"/>
          <w:lang w:val="en-GB"/>
        </w:rPr>
      </w:pPr>
    </w:p>
    <w:p w14:paraId="42283E4C"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PEI ::= CHOICE</w:t>
      </w:r>
    </w:p>
    <w:p w14:paraId="1CEABFEE"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74D1CA86"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iMEI        [1] IMEI,</w:t>
      </w:r>
    </w:p>
    <w:p w14:paraId="2F53784F"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iMEISV      [2] IMEISV</w:t>
      </w:r>
    </w:p>
    <w:p w14:paraId="303B2B78"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68FF59FB" w14:textId="77777777" w:rsidR="005B47C7" w:rsidRPr="005B47C7" w:rsidRDefault="005B47C7" w:rsidP="005B47C7">
      <w:pPr>
        <w:pStyle w:val="Code"/>
        <w:rPr>
          <w:rFonts w:eastAsiaTheme="minorHAnsi" w:cs="Courier New"/>
          <w:szCs w:val="16"/>
          <w:lang w:val="en-GB"/>
        </w:rPr>
      </w:pPr>
    </w:p>
    <w:p w14:paraId="272BE5A6"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PortNumber ::= INTEGER(0..65535)</w:t>
      </w:r>
    </w:p>
    <w:p w14:paraId="5A15E79F" w14:textId="77777777" w:rsidR="005B47C7" w:rsidRPr="005B47C7" w:rsidRDefault="005B47C7" w:rsidP="005B47C7">
      <w:pPr>
        <w:pStyle w:val="Code"/>
        <w:rPr>
          <w:rFonts w:eastAsiaTheme="minorHAnsi" w:cs="Courier New"/>
          <w:szCs w:val="16"/>
          <w:lang w:val="en-GB"/>
        </w:rPr>
      </w:pPr>
    </w:p>
    <w:p w14:paraId="1563A232"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ProtectionSchemeID ::= INTEGER (0..15)</w:t>
      </w:r>
    </w:p>
    <w:p w14:paraId="2A520D11" w14:textId="77777777" w:rsidR="005B47C7" w:rsidRPr="005B47C7" w:rsidRDefault="005B47C7" w:rsidP="005B47C7">
      <w:pPr>
        <w:pStyle w:val="Code"/>
        <w:rPr>
          <w:rFonts w:eastAsiaTheme="minorHAnsi" w:cs="Courier New"/>
          <w:szCs w:val="16"/>
          <w:lang w:val="en-GB"/>
        </w:rPr>
      </w:pPr>
    </w:p>
    <w:p w14:paraId="28CC01CB"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RATType ::= ENUMERATED</w:t>
      </w:r>
    </w:p>
    <w:p w14:paraId="356DA090"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49B589A8"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nR(1),</w:t>
      </w:r>
    </w:p>
    <w:p w14:paraId="546EC799"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eUTRA(2),</w:t>
      </w:r>
    </w:p>
    <w:p w14:paraId="38EC230E"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wLAN(3),</w:t>
      </w:r>
    </w:p>
    <w:p w14:paraId="5609AE32"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virtual(4)</w:t>
      </w:r>
    </w:p>
    <w:p w14:paraId="4C6C9366"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7C5F84B8" w14:textId="77777777" w:rsidR="005B47C7" w:rsidRPr="005B47C7" w:rsidRDefault="005B47C7" w:rsidP="005B47C7">
      <w:pPr>
        <w:pStyle w:val="Code"/>
        <w:rPr>
          <w:rFonts w:eastAsiaTheme="minorHAnsi" w:cs="Courier New"/>
          <w:szCs w:val="16"/>
          <w:lang w:val="en-GB"/>
        </w:rPr>
      </w:pPr>
    </w:p>
    <w:p w14:paraId="777390C9"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RejectedNSSAI ::= SEQUENCE OF RejectedSNSSAI</w:t>
      </w:r>
    </w:p>
    <w:p w14:paraId="2786584C" w14:textId="77777777" w:rsidR="005B47C7" w:rsidRPr="005B47C7" w:rsidRDefault="005B47C7" w:rsidP="005B47C7">
      <w:pPr>
        <w:pStyle w:val="Code"/>
        <w:rPr>
          <w:rFonts w:eastAsiaTheme="minorHAnsi" w:cs="Courier New"/>
          <w:szCs w:val="16"/>
          <w:lang w:val="en-GB"/>
        </w:rPr>
      </w:pPr>
    </w:p>
    <w:p w14:paraId="67F61707"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RejectedSNSSAI ::= SEQUENCE</w:t>
      </w:r>
    </w:p>
    <w:p w14:paraId="66DE42F4"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77BB7B8E"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causeValue  [1] RejectedSliceCauseValue,</w:t>
      </w:r>
    </w:p>
    <w:p w14:paraId="6E7FEC85"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sNSSAI      [2] SNSSAI</w:t>
      </w:r>
    </w:p>
    <w:p w14:paraId="3CA1A6EC"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208D8846" w14:textId="77777777" w:rsidR="005B47C7" w:rsidRPr="005B47C7" w:rsidRDefault="005B47C7" w:rsidP="005B47C7">
      <w:pPr>
        <w:pStyle w:val="Code"/>
        <w:rPr>
          <w:rFonts w:eastAsiaTheme="minorHAnsi" w:cs="Courier New"/>
          <w:szCs w:val="16"/>
          <w:lang w:val="en-GB"/>
        </w:rPr>
      </w:pPr>
    </w:p>
    <w:p w14:paraId="70B1A56A"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RejectedSliceCauseValue ::= INTEGER (0..255)</w:t>
      </w:r>
    </w:p>
    <w:p w14:paraId="6A23D85A" w14:textId="77777777" w:rsidR="005B47C7" w:rsidRPr="005B47C7" w:rsidRDefault="005B47C7" w:rsidP="005B47C7">
      <w:pPr>
        <w:pStyle w:val="Code"/>
        <w:rPr>
          <w:rFonts w:eastAsiaTheme="minorHAnsi" w:cs="Courier New"/>
          <w:szCs w:val="16"/>
          <w:lang w:val="en-GB"/>
        </w:rPr>
      </w:pPr>
    </w:p>
    <w:p w14:paraId="7C2FF6D8"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RoutingIndicator ::= INTEGER (0..9999)</w:t>
      </w:r>
    </w:p>
    <w:p w14:paraId="571DA9DD" w14:textId="77777777" w:rsidR="005B47C7" w:rsidRPr="005B47C7" w:rsidRDefault="005B47C7" w:rsidP="005B47C7">
      <w:pPr>
        <w:pStyle w:val="Code"/>
        <w:rPr>
          <w:rFonts w:eastAsiaTheme="minorHAnsi" w:cs="Courier New"/>
          <w:szCs w:val="16"/>
          <w:lang w:val="en-GB"/>
        </w:rPr>
      </w:pPr>
    </w:p>
    <w:p w14:paraId="280A649E"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SchemeOutput ::= OCTET STRING</w:t>
      </w:r>
    </w:p>
    <w:p w14:paraId="31C2D95E" w14:textId="77777777" w:rsidR="005B47C7" w:rsidRPr="005B47C7" w:rsidRDefault="005B47C7" w:rsidP="005B47C7">
      <w:pPr>
        <w:pStyle w:val="Code"/>
        <w:rPr>
          <w:rFonts w:eastAsiaTheme="minorHAnsi" w:cs="Courier New"/>
          <w:szCs w:val="16"/>
          <w:lang w:val="en-GB"/>
        </w:rPr>
      </w:pPr>
    </w:p>
    <w:p w14:paraId="1B19A811"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Slice ::= SEQUENCE</w:t>
      </w:r>
    </w:p>
    <w:p w14:paraId="42516181"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471656B9"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allowedNSSAI        [1] NSSAI OPTIONAL,</w:t>
      </w:r>
    </w:p>
    <w:p w14:paraId="3F09CE46"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configuredNSSAI     [2] NSSAI OPTIONAL,</w:t>
      </w:r>
    </w:p>
    <w:p w14:paraId="763B2FD0"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rejectedNSSAI       [3] RejectedNSSAI OPTIONAL</w:t>
      </w:r>
    </w:p>
    <w:p w14:paraId="57A63D57"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1F8C1956" w14:textId="77777777" w:rsidR="005B47C7" w:rsidRPr="005B47C7" w:rsidRDefault="005B47C7" w:rsidP="005B47C7">
      <w:pPr>
        <w:pStyle w:val="Code"/>
        <w:rPr>
          <w:rFonts w:eastAsiaTheme="minorHAnsi" w:cs="Courier New"/>
          <w:szCs w:val="16"/>
          <w:lang w:val="en-GB"/>
        </w:rPr>
      </w:pPr>
    </w:p>
    <w:p w14:paraId="5CB4ACD7"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SMPDUDNRequest ::= OCTET STRING</w:t>
      </w:r>
    </w:p>
    <w:p w14:paraId="1A57A194" w14:textId="77777777" w:rsidR="005B47C7" w:rsidRPr="005B47C7" w:rsidRDefault="005B47C7" w:rsidP="005B47C7">
      <w:pPr>
        <w:pStyle w:val="Code"/>
        <w:rPr>
          <w:rFonts w:eastAsiaTheme="minorHAnsi" w:cs="Courier New"/>
          <w:szCs w:val="16"/>
          <w:lang w:val="en-GB"/>
        </w:rPr>
      </w:pPr>
    </w:p>
    <w:p w14:paraId="2EDE6CB4"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SNSSAI ::= SEQUENCE</w:t>
      </w:r>
    </w:p>
    <w:p w14:paraId="25FD093D"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77582673"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sliceServiceType    [1] INTEGER (0..255),</w:t>
      </w:r>
    </w:p>
    <w:p w14:paraId="0BC7F9F3"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sliceDifferentiator [2] OCTET STRING (SIZE(3)) OPTIONAL</w:t>
      </w:r>
    </w:p>
    <w:p w14:paraId="11CC8F9C"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6FAE0D37" w14:textId="77777777" w:rsidR="005B47C7" w:rsidRPr="005B47C7" w:rsidRDefault="005B47C7" w:rsidP="005B47C7">
      <w:pPr>
        <w:pStyle w:val="Code"/>
        <w:rPr>
          <w:rFonts w:eastAsiaTheme="minorHAnsi" w:cs="Courier New"/>
          <w:szCs w:val="16"/>
          <w:lang w:val="en-GB"/>
        </w:rPr>
      </w:pPr>
    </w:p>
    <w:p w14:paraId="033DE401"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SUCI ::= SEQUENCE</w:t>
      </w:r>
    </w:p>
    <w:p w14:paraId="7860B8ED"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31A34FA4"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mCC                         [1] MCC,</w:t>
      </w:r>
    </w:p>
    <w:p w14:paraId="61331494"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mNC                         [2] MNC,</w:t>
      </w:r>
    </w:p>
    <w:p w14:paraId="7FA94EF9"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routingIndicator            [3] RoutingIndicator,</w:t>
      </w:r>
    </w:p>
    <w:p w14:paraId="1D47A52A"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protectionSchemeID          [4] ProtectionSchemeID,</w:t>
      </w:r>
    </w:p>
    <w:p w14:paraId="6097F5BA"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homeNetworkPublicKeyID      [5] HomeNetworkPublicKeyID,</w:t>
      </w:r>
    </w:p>
    <w:p w14:paraId="40BAC69F"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schemeOutput                [6] SchemeOutput,</w:t>
      </w:r>
    </w:p>
    <w:p w14:paraId="5862AABC"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 shall be included if different from the number of meaningful digits given</w:t>
      </w:r>
    </w:p>
    <w:p w14:paraId="5C3CDA7E"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 in routingIndicator</w:t>
      </w:r>
    </w:p>
    <w:p w14:paraId="2596F8B4"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routingIndicatorLength      [7] INTEGER (1..4) OPTIONAL,</w:t>
      </w:r>
    </w:p>
    <w:p w14:paraId="2BCFDE91"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 the sUPIType and homeNetworkIdentifier fields are OPTIONAL to support reporting SUCIs in</w:t>
      </w:r>
    </w:p>
    <w:p w14:paraId="609A3DF6" w14:textId="06FBBB59"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 the format defined in 23.003 [19] version 15.0.0 to 15.4.0</w:t>
      </w:r>
    </w:p>
    <w:p w14:paraId="1847E5AE"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 to report SUCIs in the format defined in 23.003 [19] version 15.0.0</w:t>
      </w:r>
    </w:p>
    <w:p w14:paraId="1942F97D"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sUPIType                    [8] SUPIType OPTIONAL,</w:t>
      </w:r>
    </w:p>
    <w:p w14:paraId="3969E982" w14:textId="539B553A"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 if the sUPIType is '0' the homeNetworkIdentifier is the PLMN and may be absent as it is reported</w:t>
      </w:r>
    </w:p>
    <w:p w14:paraId="2F2FE370"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 as the MCC and MNC above</w:t>
      </w:r>
    </w:p>
    <w:p w14:paraId="5B3516E7" w14:textId="6C4DE62D"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 if the sUPIType is not '0' the mCC and mNC fields above</w:t>
      </w:r>
    </w:p>
    <w:p w14:paraId="1EBC863E"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 shall be populated with '000' and ignored by the receiver.</w:t>
      </w:r>
    </w:p>
    <w:p w14:paraId="4176C8B2"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homeNetworkIdentifier       [9] HomeNetworkIdentifier OPTIONAL</w:t>
      </w:r>
    </w:p>
    <w:p w14:paraId="04FE3C25"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28560500" w14:textId="77777777" w:rsidR="005B47C7" w:rsidRPr="005B47C7" w:rsidRDefault="005B47C7" w:rsidP="005B47C7">
      <w:pPr>
        <w:pStyle w:val="Code"/>
        <w:rPr>
          <w:rFonts w:eastAsiaTheme="minorHAnsi" w:cs="Courier New"/>
          <w:szCs w:val="16"/>
          <w:lang w:val="en-GB"/>
        </w:rPr>
      </w:pPr>
    </w:p>
    <w:p w14:paraId="070A9543"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SUPI ::= CHOICE</w:t>
      </w:r>
    </w:p>
    <w:p w14:paraId="3C0CF106"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57874A2C"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iMSI        [1] IMSI,</w:t>
      </w:r>
    </w:p>
    <w:p w14:paraId="7C354F66"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nAI         [2] NAI</w:t>
      </w:r>
    </w:p>
    <w:p w14:paraId="2433FEF5"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79C8BD10" w14:textId="77777777" w:rsidR="005B47C7" w:rsidRPr="005B47C7" w:rsidRDefault="005B47C7" w:rsidP="005B47C7">
      <w:pPr>
        <w:pStyle w:val="Code"/>
        <w:rPr>
          <w:rFonts w:eastAsiaTheme="minorHAnsi" w:cs="Courier New"/>
          <w:szCs w:val="16"/>
          <w:lang w:val="en-GB"/>
        </w:rPr>
      </w:pPr>
    </w:p>
    <w:p w14:paraId="250A1AA1"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SUPIType ::= INTEGER (0..7)</w:t>
      </w:r>
    </w:p>
    <w:p w14:paraId="0FAC6A3C" w14:textId="77777777" w:rsidR="005B47C7" w:rsidRPr="005B47C7" w:rsidRDefault="005B47C7" w:rsidP="005B47C7">
      <w:pPr>
        <w:pStyle w:val="Code"/>
        <w:rPr>
          <w:rFonts w:eastAsiaTheme="minorHAnsi" w:cs="Courier New"/>
          <w:szCs w:val="16"/>
          <w:lang w:val="en-GB"/>
        </w:rPr>
      </w:pPr>
    </w:p>
    <w:p w14:paraId="647427CF"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SUPIUnauthenticatedIndication ::= BOOLEAN</w:t>
      </w:r>
    </w:p>
    <w:p w14:paraId="572809E3" w14:textId="77777777" w:rsidR="005B47C7" w:rsidRPr="005B47C7" w:rsidRDefault="005B47C7" w:rsidP="005B47C7">
      <w:pPr>
        <w:pStyle w:val="Code"/>
        <w:rPr>
          <w:rFonts w:eastAsiaTheme="minorHAnsi" w:cs="Courier New"/>
          <w:szCs w:val="16"/>
          <w:lang w:val="en-GB"/>
        </w:rPr>
      </w:pPr>
    </w:p>
    <w:p w14:paraId="36103390"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TargetIdentifier ::= CHOICE</w:t>
      </w:r>
    </w:p>
    <w:p w14:paraId="2696FCF2"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09729D65"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sUPI                [1] SUPI,</w:t>
      </w:r>
    </w:p>
    <w:p w14:paraId="0D0CD821"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iMSI                [2] IMSI,</w:t>
      </w:r>
    </w:p>
    <w:p w14:paraId="40CC1273"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pEI                 [3] PEI,</w:t>
      </w:r>
    </w:p>
    <w:p w14:paraId="6FECA2E9"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iMEI                [4] IMEI,</w:t>
      </w:r>
    </w:p>
    <w:p w14:paraId="6432BC61"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gPSI                [5] GPSI,</w:t>
      </w:r>
    </w:p>
    <w:p w14:paraId="0971B945"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mISDN               [6] MSISDN,</w:t>
      </w:r>
    </w:p>
    <w:p w14:paraId="6ADD5259"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nAI                 [7] NAI,</w:t>
      </w:r>
    </w:p>
    <w:p w14:paraId="47AD08B5"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iPv4Address         [8] IPv4Address,</w:t>
      </w:r>
    </w:p>
    <w:p w14:paraId="5433E2A4"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iPv6Address         [9] IPv6Address,</w:t>
      </w:r>
    </w:p>
    <w:p w14:paraId="658A9414"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ethernetAddress     [10] MACAddress</w:t>
      </w:r>
    </w:p>
    <w:p w14:paraId="105FAFB1"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41E3C668" w14:textId="77777777" w:rsidR="005B47C7" w:rsidRPr="005B47C7" w:rsidRDefault="005B47C7" w:rsidP="005B47C7">
      <w:pPr>
        <w:pStyle w:val="Code"/>
        <w:rPr>
          <w:rFonts w:eastAsiaTheme="minorHAnsi" w:cs="Courier New"/>
          <w:szCs w:val="16"/>
          <w:lang w:val="en-GB"/>
        </w:rPr>
      </w:pPr>
    </w:p>
    <w:p w14:paraId="5A3F6AF5"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TargetIdentifierProvenance ::= ENUMERATED</w:t>
      </w:r>
    </w:p>
    <w:p w14:paraId="4DF7176A"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1B4A1241"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lEAProvided(1),</w:t>
      </w:r>
    </w:p>
    <w:p w14:paraId="03AB0BCD"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observed(2),</w:t>
      </w:r>
    </w:p>
    <w:p w14:paraId="53F07630"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matchedOn(3),</w:t>
      </w:r>
    </w:p>
    <w:p w14:paraId="4AF2EA8D"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other(4)</w:t>
      </w:r>
    </w:p>
    <w:p w14:paraId="641CF844"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466D28C3" w14:textId="77777777" w:rsidR="005B47C7" w:rsidRPr="005B47C7" w:rsidRDefault="005B47C7" w:rsidP="005B47C7">
      <w:pPr>
        <w:pStyle w:val="Code"/>
        <w:rPr>
          <w:rFonts w:eastAsiaTheme="minorHAnsi" w:cs="Courier New"/>
          <w:szCs w:val="16"/>
          <w:lang w:val="en-GB"/>
        </w:rPr>
      </w:pPr>
    </w:p>
    <w:p w14:paraId="64C1956F"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Timestamp ::= GeneralizedTime</w:t>
      </w:r>
    </w:p>
    <w:p w14:paraId="718E9FEF" w14:textId="77777777" w:rsidR="005B47C7" w:rsidRPr="005B47C7" w:rsidRDefault="005B47C7" w:rsidP="005B47C7">
      <w:pPr>
        <w:pStyle w:val="Code"/>
        <w:rPr>
          <w:rFonts w:eastAsiaTheme="minorHAnsi" w:cs="Courier New"/>
          <w:szCs w:val="16"/>
          <w:lang w:val="en-GB"/>
        </w:rPr>
      </w:pPr>
    </w:p>
    <w:p w14:paraId="079A8126"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UEEndpointAddress ::= CHOICE</w:t>
      </w:r>
    </w:p>
    <w:p w14:paraId="4D5942E1"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lastRenderedPageBreak/>
        <w:t>{</w:t>
      </w:r>
    </w:p>
    <w:p w14:paraId="746794CA"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iPv4Address         [1] IPv4Address,</w:t>
      </w:r>
    </w:p>
    <w:p w14:paraId="44C40E88"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iPv6Address         [2] IPv6Address,</w:t>
      </w:r>
    </w:p>
    <w:p w14:paraId="306E48B4"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ethernetAddress     [3] MACAddress</w:t>
      </w:r>
    </w:p>
    <w:p w14:paraId="11E7FE4E"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0C13B2CE" w14:textId="77777777" w:rsidR="005B47C7" w:rsidRPr="005B47C7" w:rsidRDefault="005B47C7" w:rsidP="005B47C7">
      <w:pPr>
        <w:pStyle w:val="Code"/>
        <w:rPr>
          <w:rFonts w:eastAsiaTheme="minorHAnsi" w:cs="Courier New"/>
          <w:szCs w:val="16"/>
          <w:lang w:val="en-GB"/>
        </w:rPr>
      </w:pPr>
    </w:p>
    <w:p w14:paraId="6ABF52B7"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w:t>
      </w:r>
    </w:p>
    <w:p w14:paraId="48D51411"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Location parameters</w:t>
      </w:r>
    </w:p>
    <w:p w14:paraId="316FA4FF"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w:t>
      </w:r>
    </w:p>
    <w:p w14:paraId="231995CB" w14:textId="77777777" w:rsidR="005B47C7" w:rsidRPr="005B47C7" w:rsidRDefault="005B47C7" w:rsidP="005B47C7">
      <w:pPr>
        <w:pStyle w:val="Code"/>
        <w:rPr>
          <w:rFonts w:eastAsiaTheme="minorHAnsi" w:cs="Courier New"/>
          <w:szCs w:val="16"/>
          <w:lang w:val="en-GB"/>
        </w:rPr>
      </w:pPr>
    </w:p>
    <w:p w14:paraId="27944758"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Location ::= SEQUENCE</w:t>
      </w:r>
    </w:p>
    <w:p w14:paraId="7E81B017"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504D5A3D"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locationInfo                [1] LocationInfo OPTIONAL,</w:t>
      </w:r>
    </w:p>
    <w:p w14:paraId="428BC7FA"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positioningInfo             [2] PositioningInfo OPTIONAL,</w:t>
      </w:r>
    </w:p>
    <w:p w14:paraId="0783984B"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locationPresenceReport      [3] LocationPresenceReport OPTIONAL</w:t>
      </w:r>
    </w:p>
    <w:p w14:paraId="5E7619E2"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73CBEC7C" w14:textId="77777777" w:rsidR="005B47C7" w:rsidRPr="005B47C7" w:rsidRDefault="005B47C7" w:rsidP="005B47C7">
      <w:pPr>
        <w:pStyle w:val="Code"/>
        <w:rPr>
          <w:rFonts w:eastAsiaTheme="minorHAnsi" w:cs="Courier New"/>
          <w:szCs w:val="16"/>
          <w:lang w:val="en-GB"/>
        </w:rPr>
      </w:pPr>
    </w:p>
    <w:p w14:paraId="713C34C6"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CellSiteInformation ::= SEQUENCE</w:t>
      </w:r>
    </w:p>
    <w:p w14:paraId="2DC18724"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746A499D"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geographicalCoordinates     [1] GeographicalCoordinates,</w:t>
      </w:r>
    </w:p>
    <w:p w14:paraId="2C970E90"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azimuth                     [2] INTEGER (0..359) OPTIONAL,</w:t>
      </w:r>
    </w:p>
    <w:p w14:paraId="3A166DF9"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operatorSpecificInformation [3] UTF8String OPTIONAL</w:t>
      </w:r>
    </w:p>
    <w:p w14:paraId="0985C420"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6BC1AADB" w14:textId="77777777" w:rsidR="005B47C7" w:rsidRPr="005B47C7" w:rsidRDefault="005B47C7" w:rsidP="005B47C7">
      <w:pPr>
        <w:pStyle w:val="Code"/>
        <w:rPr>
          <w:rFonts w:eastAsiaTheme="minorHAnsi" w:cs="Courier New"/>
          <w:szCs w:val="16"/>
          <w:lang w:val="en-GB"/>
        </w:rPr>
      </w:pPr>
    </w:p>
    <w:p w14:paraId="7FC48C57"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TS 29.518 [22], clause 6.4.6.2.6</w:t>
      </w:r>
    </w:p>
    <w:p w14:paraId="3248DE51"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LocationInfo ::= SEQUENCE</w:t>
      </w:r>
    </w:p>
    <w:p w14:paraId="308594E1"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0FAD5235"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userLocation                [1] UserLocation OPTIONAL,</w:t>
      </w:r>
    </w:p>
    <w:p w14:paraId="07378643"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currentLoc                  [2] BOOLEAN OPTIONAL,</w:t>
      </w:r>
    </w:p>
    <w:p w14:paraId="782664FE"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geoInfo                     [3] GeographicArea OPTIONAL,</w:t>
      </w:r>
    </w:p>
    <w:p w14:paraId="73FD6E5D"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rATType                     [4] RATType OPTIONAL,</w:t>
      </w:r>
    </w:p>
    <w:p w14:paraId="5C7FDCFF"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timeZone                    [5] TimeZone OPTIONAL,</w:t>
      </w:r>
    </w:p>
    <w:p w14:paraId="304DFC2D"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additionalCellIDs           [6] SEQUENCE OF CellInformation OPTIONAL</w:t>
      </w:r>
    </w:p>
    <w:p w14:paraId="3AD02683"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5E623319" w14:textId="77777777" w:rsidR="005B47C7" w:rsidRPr="005B47C7" w:rsidRDefault="005B47C7" w:rsidP="005B47C7">
      <w:pPr>
        <w:pStyle w:val="Code"/>
        <w:rPr>
          <w:rFonts w:eastAsiaTheme="minorHAnsi" w:cs="Courier New"/>
          <w:szCs w:val="16"/>
          <w:lang w:val="en-GB"/>
        </w:rPr>
      </w:pPr>
    </w:p>
    <w:p w14:paraId="784F392B"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TS 29.571 [17], clause 5.4.4.7</w:t>
      </w:r>
    </w:p>
    <w:p w14:paraId="125126D4"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UserLocation ::= SEQUENCE</w:t>
      </w:r>
    </w:p>
    <w:p w14:paraId="4E4B3E66"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37A5AF6A"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eUTRALocation               [1] EUTRALocation OPTIONAL,</w:t>
      </w:r>
    </w:p>
    <w:p w14:paraId="6A473F9C"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nRLocation                  [2] NRLocation OPTIONAL,</w:t>
      </w:r>
    </w:p>
    <w:p w14:paraId="4A603629"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n3GALocation                [3] N3GALocation OPTIONAL</w:t>
      </w:r>
    </w:p>
    <w:p w14:paraId="680AB1B6"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7D5085C1" w14:textId="77777777" w:rsidR="005B47C7" w:rsidRPr="005B47C7" w:rsidRDefault="005B47C7" w:rsidP="005B47C7">
      <w:pPr>
        <w:pStyle w:val="Code"/>
        <w:rPr>
          <w:rFonts w:eastAsiaTheme="minorHAnsi" w:cs="Courier New"/>
          <w:szCs w:val="16"/>
          <w:lang w:val="en-GB"/>
        </w:rPr>
      </w:pPr>
    </w:p>
    <w:p w14:paraId="152839DF"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TS 29.571 [17], clause 5.4.4.8</w:t>
      </w:r>
    </w:p>
    <w:p w14:paraId="4340E41F"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EUTRALocation ::= SEQUENCE</w:t>
      </w:r>
    </w:p>
    <w:p w14:paraId="2B7C5760"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5C30B6BF"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tAI                         [1] TAI,</w:t>
      </w:r>
    </w:p>
    <w:p w14:paraId="53DF920E"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eCGI                        [2] ECGI,</w:t>
      </w:r>
    </w:p>
    <w:p w14:paraId="42F306AA"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ageOfLocatonInfo            [3] INTEGER OPTIONAL,</w:t>
      </w:r>
    </w:p>
    <w:p w14:paraId="005390F6"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uELocationTimestamp         [4] Timestamp OPTIONAL,</w:t>
      </w:r>
    </w:p>
    <w:p w14:paraId="20ECE1BF"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geographicalInformation     [5] UTF8String OPTIONAL,</w:t>
      </w:r>
    </w:p>
    <w:p w14:paraId="3A9D0E97"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geodeticInformation         [6] UTF8String OPTIONAL,</w:t>
      </w:r>
    </w:p>
    <w:p w14:paraId="3645938B"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globalNGENbID               [7] GlobalRANNodeID OPTIONAL,</w:t>
      </w:r>
    </w:p>
    <w:p w14:paraId="263A096C"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cellSiteInformation         [8] CellSiteInformation OPTIONAL</w:t>
      </w:r>
    </w:p>
    <w:p w14:paraId="1B884A7B"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569E06C8" w14:textId="77777777" w:rsidR="005B47C7" w:rsidRPr="005B47C7" w:rsidRDefault="005B47C7" w:rsidP="005B47C7">
      <w:pPr>
        <w:pStyle w:val="Code"/>
        <w:rPr>
          <w:rFonts w:eastAsiaTheme="minorHAnsi" w:cs="Courier New"/>
          <w:szCs w:val="16"/>
          <w:lang w:val="en-GB"/>
        </w:rPr>
      </w:pPr>
    </w:p>
    <w:p w14:paraId="0777060B"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TS 29.571 [17], clause 5.4.4.9</w:t>
      </w:r>
    </w:p>
    <w:p w14:paraId="7C2F903C"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NRLocation ::= SEQUENCE</w:t>
      </w:r>
    </w:p>
    <w:p w14:paraId="47BD4F7F"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449FA529"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tAI                         [1] TAI,</w:t>
      </w:r>
    </w:p>
    <w:p w14:paraId="3B8FF08F"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nCGI                        [2] NCGI,</w:t>
      </w:r>
    </w:p>
    <w:p w14:paraId="1C0C6F8C"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ageOfLocatonInfo            [3] INTEGER OPTIONAL,</w:t>
      </w:r>
    </w:p>
    <w:p w14:paraId="24202048"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uELocationTimestamp         [4] Timestamp OPTIONAL,</w:t>
      </w:r>
    </w:p>
    <w:p w14:paraId="7F833C80"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geographicalInformation     [5] UTF8String OPTIONAL,</w:t>
      </w:r>
    </w:p>
    <w:p w14:paraId="68B4EC3D"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geodeticInformation         [6] UTF8String OPTIONAL,</w:t>
      </w:r>
    </w:p>
    <w:p w14:paraId="7FD7D62B"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globalGNbID                 [7] GlobalRANNodeID OPTIONAL,</w:t>
      </w:r>
    </w:p>
    <w:p w14:paraId="1640330C"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cellSiteInformation         [8] CellSiteInformation OPTIONAL</w:t>
      </w:r>
    </w:p>
    <w:p w14:paraId="37F31DEA"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04CF6996" w14:textId="77777777" w:rsidR="005B47C7" w:rsidRPr="005B47C7" w:rsidRDefault="005B47C7" w:rsidP="005B47C7">
      <w:pPr>
        <w:pStyle w:val="Code"/>
        <w:rPr>
          <w:rFonts w:eastAsiaTheme="minorHAnsi" w:cs="Courier New"/>
          <w:szCs w:val="16"/>
          <w:lang w:val="en-GB"/>
        </w:rPr>
      </w:pPr>
    </w:p>
    <w:p w14:paraId="24124F39"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TS 29.571 [17], clause 5.4.4.10</w:t>
      </w:r>
    </w:p>
    <w:p w14:paraId="6D760C3B"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N3GALocation ::= SEQUENCE</w:t>
      </w:r>
    </w:p>
    <w:p w14:paraId="64C01B0F"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38DAF062"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tAI                         [1] TAI OPTIONAL,</w:t>
      </w:r>
    </w:p>
    <w:p w14:paraId="4244A296"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n3IWFID                     [2] N3IWFIDNGAP OPTIONAL,</w:t>
      </w:r>
    </w:p>
    <w:p w14:paraId="5E1E3D2A"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uEIPAddr                    [3] IPAddr OPTIONAL,</w:t>
      </w:r>
    </w:p>
    <w:p w14:paraId="491D6AF2"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portNumber                  [4] INTEGER OPTIONAL</w:t>
      </w:r>
    </w:p>
    <w:p w14:paraId="089C94F8"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7A0B9368" w14:textId="77777777" w:rsidR="005B47C7" w:rsidRPr="005B47C7" w:rsidRDefault="005B47C7" w:rsidP="005B47C7">
      <w:pPr>
        <w:pStyle w:val="Code"/>
        <w:rPr>
          <w:rFonts w:eastAsiaTheme="minorHAnsi" w:cs="Courier New"/>
          <w:szCs w:val="16"/>
          <w:lang w:val="en-GB"/>
        </w:rPr>
      </w:pPr>
    </w:p>
    <w:p w14:paraId="2922E828"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lastRenderedPageBreak/>
        <w:t>-- TS 38.413 [23], clause 9.3.2.4</w:t>
      </w:r>
    </w:p>
    <w:p w14:paraId="3B31053F"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IPAddr ::= SEQUENCE</w:t>
      </w:r>
    </w:p>
    <w:p w14:paraId="62A31CFF"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269C5E0C"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iPv4Addr                    [1] IPv4Address OPTIONAL,</w:t>
      </w:r>
    </w:p>
    <w:p w14:paraId="57D0AC0E"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iPv6Addr                    [2] IPv6Address OPTIONAL</w:t>
      </w:r>
    </w:p>
    <w:p w14:paraId="7B6569AD"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7C9414D2" w14:textId="77777777" w:rsidR="005B47C7" w:rsidRPr="005B47C7" w:rsidRDefault="005B47C7" w:rsidP="005B47C7">
      <w:pPr>
        <w:pStyle w:val="Code"/>
        <w:rPr>
          <w:rFonts w:eastAsiaTheme="minorHAnsi" w:cs="Courier New"/>
          <w:szCs w:val="16"/>
          <w:lang w:val="en-GB"/>
        </w:rPr>
      </w:pPr>
    </w:p>
    <w:p w14:paraId="57EFA99C"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TS 29.571 [17], clause 5.4.4.28</w:t>
      </w:r>
    </w:p>
    <w:p w14:paraId="204AA01D"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GlobalRANNodeID ::= SEQUENCE</w:t>
      </w:r>
    </w:p>
    <w:p w14:paraId="69ED353A"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4C1FD0DB"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pLMNID                      [1] PLMNID,</w:t>
      </w:r>
    </w:p>
    <w:p w14:paraId="7B9C32C7"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aNNodeID                    [2] CHOICE</w:t>
      </w:r>
    </w:p>
    <w:p w14:paraId="3254F89A"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w:t>
      </w:r>
    </w:p>
    <w:p w14:paraId="00D1EC9D"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n3IWFID [1] N3IWFIDSBI,</w:t>
      </w:r>
    </w:p>
    <w:p w14:paraId="106EED26"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gNbID   [2] GNbID,</w:t>
      </w:r>
    </w:p>
    <w:p w14:paraId="0A8C816F"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nGENbID [3] NGENbID</w:t>
      </w:r>
    </w:p>
    <w:p w14:paraId="4B4E27E6"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w:t>
      </w:r>
    </w:p>
    <w:p w14:paraId="105D76F7"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6CA999C6" w14:textId="77777777" w:rsidR="005B47C7" w:rsidRPr="005B47C7" w:rsidRDefault="005B47C7" w:rsidP="005B47C7">
      <w:pPr>
        <w:pStyle w:val="Code"/>
        <w:rPr>
          <w:rFonts w:eastAsiaTheme="minorHAnsi" w:cs="Courier New"/>
          <w:szCs w:val="16"/>
          <w:lang w:val="en-GB"/>
        </w:rPr>
      </w:pPr>
    </w:p>
    <w:p w14:paraId="417D3C0A"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TS 38.413 [23], clause 9.3.1.6</w:t>
      </w:r>
    </w:p>
    <w:p w14:paraId="7C750FE4"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GNbID ::= BIT STRING(SIZE(22..32))</w:t>
      </w:r>
    </w:p>
    <w:p w14:paraId="31EF89E0" w14:textId="77777777" w:rsidR="005B47C7" w:rsidRPr="005B47C7" w:rsidRDefault="005B47C7" w:rsidP="005B47C7">
      <w:pPr>
        <w:pStyle w:val="Code"/>
        <w:rPr>
          <w:rFonts w:eastAsiaTheme="minorHAnsi" w:cs="Courier New"/>
          <w:szCs w:val="16"/>
          <w:lang w:val="en-GB"/>
        </w:rPr>
      </w:pPr>
    </w:p>
    <w:p w14:paraId="4D892D84"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TS 29.571 [17], clause 5.4.4.4</w:t>
      </w:r>
    </w:p>
    <w:p w14:paraId="22A4044F"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TAI ::= SEQUENCE</w:t>
      </w:r>
    </w:p>
    <w:p w14:paraId="09461EFF"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621FDD5F"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pLMNID                      [1] PLMNID,</w:t>
      </w:r>
    </w:p>
    <w:p w14:paraId="7B7C8350"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tAC                         [2] TAC</w:t>
      </w:r>
    </w:p>
    <w:p w14:paraId="72C6934A"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470D6835" w14:textId="77777777" w:rsidR="005B47C7" w:rsidRPr="005B47C7" w:rsidRDefault="005B47C7" w:rsidP="005B47C7">
      <w:pPr>
        <w:pStyle w:val="Code"/>
        <w:rPr>
          <w:rFonts w:eastAsiaTheme="minorHAnsi" w:cs="Courier New"/>
          <w:szCs w:val="16"/>
          <w:lang w:val="en-GB"/>
        </w:rPr>
      </w:pPr>
    </w:p>
    <w:p w14:paraId="68638980"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TAIList ::= SEQUENCE OF TAI</w:t>
      </w:r>
    </w:p>
    <w:p w14:paraId="4D9EE1F2" w14:textId="77777777" w:rsidR="005B47C7" w:rsidRPr="005B47C7" w:rsidRDefault="005B47C7" w:rsidP="005B47C7">
      <w:pPr>
        <w:pStyle w:val="Code"/>
        <w:rPr>
          <w:rFonts w:eastAsiaTheme="minorHAnsi" w:cs="Courier New"/>
          <w:szCs w:val="16"/>
          <w:lang w:val="en-GB"/>
        </w:rPr>
      </w:pPr>
    </w:p>
    <w:p w14:paraId="634ED0B6"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TS 29.571 [17], clause 5.4.4.5</w:t>
      </w:r>
    </w:p>
    <w:p w14:paraId="61A9C11D"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ECGI ::= SEQUENCE</w:t>
      </w:r>
    </w:p>
    <w:p w14:paraId="48625E0F"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00BF4E34"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pLMNID                      [1] PLMNID,</w:t>
      </w:r>
    </w:p>
    <w:p w14:paraId="4627D1D2"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eUTRACellID                 [2] EUTRACellID</w:t>
      </w:r>
    </w:p>
    <w:p w14:paraId="00A93039"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75ABABDB" w14:textId="77777777" w:rsidR="005B47C7" w:rsidRPr="005B47C7" w:rsidRDefault="005B47C7" w:rsidP="005B47C7">
      <w:pPr>
        <w:pStyle w:val="Code"/>
        <w:rPr>
          <w:rFonts w:eastAsiaTheme="minorHAnsi" w:cs="Courier New"/>
          <w:szCs w:val="16"/>
          <w:lang w:val="en-GB"/>
        </w:rPr>
      </w:pPr>
    </w:p>
    <w:p w14:paraId="55ECF6C1"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TS 29.571 [17], clause 5.4.4.6</w:t>
      </w:r>
    </w:p>
    <w:p w14:paraId="7EC33BC7"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NCGI ::= SEQUENCE</w:t>
      </w:r>
    </w:p>
    <w:p w14:paraId="22D93030"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011A74B0"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pLMNID                      [1] PLMNID,</w:t>
      </w:r>
    </w:p>
    <w:p w14:paraId="6EFB2FD8"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nRCellID                    [2] NRCellID</w:t>
      </w:r>
    </w:p>
    <w:p w14:paraId="35675C3E"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594A95C2" w14:textId="77777777" w:rsidR="005B47C7" w:rsidRPr="005B47C7" w:rsidRDefault="005B47C7" w:rsidP="005B47C7">
      <w:pPr>
        <w:pStyle w:val="Code"/>
        <w:rPr>
          <w:rFonts w:eastAsiaTheme="minorHAnsi" w:cs="Courier New"/>
          <w:szCs w:val="16"/>
          <w:lang w:val="en-GB"/>
        </w:rPr>
      </w:pPr>
    </w:p>
    <w:p w14:paraId="1D600826"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RANCGI ::= CHOICE</w:t>
      </w:r>
    </w:p>
    <w:p w14:paraId="08255706"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1B884405"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eCGI                        [1] ECGI,</w:t>
      </w:r>
    </w:p>
    <w:p w14:paraId="55A62831"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nCGI                        [2] NCGI</w:t>
      </w:r>
    </w:p>
    <w:p w14:paraId="6260B85D"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338DBC73" w14:textId="77777777" w:rsidR="005B47C7" w:rsidRPr="005B47C7" w:rsidRDefault="005B47C7" w:rsidP="005B47C7">
      <w:pPr>
        <w:pStyle w:val="Code"/>
        <w:rPr>
          <w:rFonts w:eastAsiaTheme="minorHAnsi" w:cs="Courier New"/>
          <w:szCs w:val="16"/>
          <w:lang w:val="en-GB"/>
        </w:rPr>
      </w:pPr>
    </w:p>
    <w:p w14:paraId="5F835A7F"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CellInformation ::= SEQUENCE</w:t>
      </w:r>
    </w:p>
    <w:p w14:paraId="4D33A85B"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51CE8C51"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rANCGI                      [1] RANCGI,</w:t>
      </w:r>
    </w:p>
    <w:p w14:paraId="7BE9D06C"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cellSiteinformation         [2] CellSiteInformation OPTIONAL,</w:t>
      </w:r>
    </w:p>
    <w:p w14:paraId="53EDA6A2"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timeOfLocation              [3] Timestamp OPTIONAL</w:t>
      </w:r>
    </w:p>
    <w:p w14:paraId="5F1E882A"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315AA201" w14:textId="77777777" w:rsidR="005B47C7" w:rsidRPr="005B47C7" w:rsidRDefault="005B47C7" w:rsidP="005B47C7">
      <w:pPr>
        <w:pStyle w:val="Code"/>
        <w:rPr>
          <w:rFonts w:eastAsiaTheme="minorHAnsi" w:cs="Courier New"/>
          <w:szCs w:val="16"/>
          <w:lang w:val="en-GB"/>
        </w:rPr>
      </w:pPr>
    </w:p>
    <w:p w14:paraId="7D05C5AB"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TS 38.413 [23], clause 9.3.1.57</w:t>
      </w:r>
    </w:p>
    <w:p w14:paraId="617D31FF"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N3IWFIDNGAP ::= BIT STRING (SIZE(16))</w:t>
      </w:r>
    </w:p>
    <w:p w14:paraId="1AF3EDAA" w14:textId="77777777" w:rsidR="005B47C7" w:rsidRPr="005B47C7" w:rsidRDefault="005B47C7" w:rsidP="005B47C7">
      <w:pPr>
        <w:pStyle w:val="Code"/>
        <w:rPr>
          <w:rFonts w:eastAsiaTheme="minorHAnsi" w:cs="Courier New"/>
          <w:szCs w:val="16"/>
          <w:lang w:val="en-GB"/>
        </w:rPr>
      </w:pPr>
    </w:p>
    <w:p w14:paraId="1AF1470F"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TS 29.571 [17], clause 5.4.4.28</w:t>
      </w:r>
    </w:p>
    <w:p w14:paraId="353FDC0C"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N3IWFIDSBI ::= UTF8String</w:t>
      </w:r>
    </w:p>
    <w:p w14:paraId="6DE98AC7" w14:textId="77777777" w:rsidR="005B47C7" w:rsidRPr="005B47C7" w:rsidRDefault="005B47C7" w:rsidP="005B47C7">
      <w:pPr>
        <w:pStyle w:val="Code"/>
        <w:rPr>
          <w:rFonts w:eastAsiaTheme="minorHAnsi" w:cs="Courier New"/>
          <w:szCs w:val="16"/>
          <w:lang w:val="en-GB"/>
        </w:rPr>
      </w:pPr>
    </w:p>
    <w:p w14:paraId="337DED01"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TS 29.571 [17], table 5.4.2-1</w:t>
      </w:r>
    </w:p>
    <w:p w14:paraId="00FA0AD2"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TAC ::= OCTET STRING (SIZE(2..3))</w:t>
      </w:r>
    </w:p>
    <w:p w14:paraId="137DCA65" w14:textId="77777777" w:rsidR="005B47C7" w:rsidRPr="005B47C7" w:rsidRDefault="005B47C7" w:rsidP="005B47C7">
      <w:pPr>
        <w:pStyle w:val="Code"/>
        <w:rPr>
          <w:rFonts w:eastAsiaTheme="minorHAnsi" w:cs="Courier New"/>
          <w:szCs w:val="16"/>
          <w:lang w:val="en-GB"/>
        </w:rPr>
      </w:pPr>
    </w:p>
    <w:p w14:paraId="5BCA4FB2"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TS 38.413 [23], clause 9.3.1.9</w:t>
      </w:r>
    </w:p>
    <w:p w14:paraId="7B603E2F"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EUTRACellID ::= BIT STRING (SIZE(28))</w:t>
      </w:r>
    </w:p>
    <w:p w14:paraId="363E836A" w14:textId="77777777" w:rsidR="005B47C7" w:rsidRPr="005B47C7" w:rsidRDefault="005B47C7" w:rsidP="005B47C7">
      <w:pPr>
        <w:pStyle w:val="Code"/>
        <w:rPr>
          <w:rFonts w:eastAsiaTheme="minorHAnsi" w:cs="Courier New"/>
          <w:szCs w:val="16"/>
          <w:lang w:val="en-GB"/>
        </w:rPr>
      </w:pPr>
    </w:p>
    <w:p w14:paraId="17445A8B"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TS 38.413 [23], clause 9.3.1.7</w:t>
      </w:r>
    </w:p>
    <w:p w14:paraId="34524297"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NRCellID ::= BIT STRING (SIZE(36))</w:t>
      </w:r>
    </w:p>
    <w:p w14:paraId="52D16841" w14:textId="77777777" w:rsidR="005B47C7" w:rsidRPr="005B47C7" w:rsidRDefault="005B47C7" w:rsidP="005B47C7">
      <w:pPr>
        <w:pStyle w:val="Code"/>
        <w:rPr>
          <w:rFonts w:eastAsiaTheme="minorHAnsi" w:cs="Courier New"/>
          <w:szCs w:val="16"/>
          <w:lang w:val="en-GB"/>
        </w:rPr>
      </w:pPr>
    </w:p>
    <w:p w14:paraId="469977CE"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TS 38.413 [23], clause 9.3.1.8</w:t>
      </w:r>
    </w:p>
    <w:p w14:paraId="0895ECC9"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NGENbID ::= CHOICE</w:t>
      </w:r>
    </w:p>
    <w:p w14:paraId="7AA9916A"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563C8AC4"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macroNGENbID                [1] BIT STRING (SIZE(20)),</w:t>
      </w:r>
    </w:p>
    <w:p w14:paraId="6BA45366"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shortMacroNGENbID           [2] BIT STRING (SIZE(18)),</w:t>
      </w:r>
    </w:p>
    <w:p w14:paraId="1A2053DD"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lastRenderedPageBreak/>
        <w:t xml:space="preserve">    longMacroNGENbID            [3] BIT STRING (SIZE(21))</w:t>
      </w:r>
    </w:p>
    <w:p w14:paraId="653DF6A9"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152CA623" w14:textId="77777777" w:rsidR="005B47C7" w:rsidRPr="005B47C7" w:rsidRDefault="005B47C7" w:rsidP="005B47C7">
      <w:pPr>
        <w:pStyle w:val="Code"/>
        <w:rPr>
          <w:rFonts w:eastAsiaTheme="minorHAnsi" w:cs="Courier New"/>
          <w:szCs w:val="16"/>
          <w:lang w:val="en-GB"/>
        </w:rPr>
      </w:pPr>
    </w:p>
    <w:p w14:paraId="6CEE400A"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TS 29.518 [22], clause 6.4.6.2.3</w:t>
      </w:r>
    </w:p>
    <w:p w14:paraId="0B1BA9BC"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PositioningInfo ::= SEQUENCE</w:t>
      </w:r>
    </w:p>
    <w:p w14:paraId="3F4B4C91"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46C52427"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positionInfo                [1] LocationData OPTIONAL,</w:t>
      </w:r>
    </w:p>
    <w:p w14:paraId="1408BEF7"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rawMLPResponse              [2] RawMLPResponse OPTIONAL</w:t>
      </w:r>
    </w:p>
    <w:p w14:paraId="2E92D88E"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528A9CB9" w14:textId="77777777" w:rsidR="005B47C7" w:rsidRPr="005B47C7" w:rsidRDefault="005B47C7" w:rsidP="005B47C7">
      <w:pPr>
        <w:pStyle w:val="Code"/>
        <w:rPr>
          <w:rFonts w:eastAsiaTheme="minorHAnsi" w:cs="Courier New"/>
          <w:szCs w:val="16"/>
          <w:lang w:val="en-GB"/>
        </w:rPr>
      </w:pPr>
    </w:p>
    <w:p w14:paraId="2AAB3695"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RawMLPResponse ::= CHOICE</w:t>
      </w:r>
    </w:p>
    <w:p w14:paraId="0559AFA6"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5CB42BA6"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 The following parameter contains a copy of unparsed XML code of the</w:t>
      </w:r>
    </w:p>
    <w:p w14:paraId="06FB6FED"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 MLP response message, i.e. the entire XML document containing</w:t>
      </w:r>
    </w:p>
    <w:p w14:paraId="77018ACC"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 a &lt;slia&gt; (described in OMA-TS-MLP-V3_5-20181211-C [20], clause 5.2.3.2.2) or</w:t>
      </w:r>
    </w:p>
    <w:p w14:paraId="11369AB0"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 a &lt;slirep&gt; (described in OMA-TS-MLP-V3_5-20181211-C [20], clause 5.2.3.2.3) MLP message.</w:t>
      </w:r>
    </w:p>
    <w:p w14:paraId="76D91F09"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mLPPositionData             [1] UTF8String,</w:t>
      </w:r>
    </w:p>
    <w:p w14:paraId="028898F4"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 OMA MLP result id, defined in OMA-TS-MLP-V3_5-20181211-C [20], Clause 5.4</w:t>
      </w:r>
    </w:p>
    <w:p w14:paraId="4D6085B5"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mLPErrorCode                [2] INTEGER (1..699)</w:t>
      </w:r>
    </w:p>
    <w:p w14:paraId="0AF64C06"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25CF2F70" w14:textId="77777777" w:rsidR="005B47C7" w:rsidRPr="005B47C7" w:rsidRDefault="005B47C7" w:rsidP="005B47C7">
      <w:pPr>
        <w:pStyle w:val="Code"/>
        <w:rPr>
          <w:rFonts w:eastAsiaTheme="minorHAnsi" w:cs="Courier New"/>
          <w:szCs w:val="16"/>
          <w:lang w:val="en-GB"/>
        </w:rPr>
      </w:pPr>
    </w:p>
    <w:p w14:paraId="185BAA71"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TS 29.572 [24], clause 6.1.6.2.3</w:t>
      </w:r>
    </w:p>
    <w:p w14:paraId="0FA660DC"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LocationData ::= SEQUENCE</w:t>
      </w:r>
    </w:p>
    <w:p w14:paraId="7CDE870C"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7FEFE139"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locationEstimate            [1] GeographicArea,</w:t>
      </w:r>
    </w:p>
    <w:p w14:paraId="30A0504D"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accuracyFulfilmentIndicator [2] AccuracyFulfilmentIndicator OPTIONAL,</w:t>
      </w:r>
    </w:p>
    <w:p w14:paraId="113578E9"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ageOfLocationEstimate       [3] AgeOfLocationEstimate OPTIONAL,</w:t>
      </w:r>
    </w:p>
    <w:p w14:paraId="4B6C3B71"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velocityEstimate            [4] VelocityEstimate OPTIONAL,</w:t>
      </w:r>
    </w:p>
    <w:p w14:paraId="12312BC1"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civicAddress                [5] CivicAddress OPTIONAL,</w:t>
      </w:r>
    </w:p>
    <w:p w14:paraId="03684C74"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positioningDataList         [6] SET OF PositioningMethodAndUsage OPTIONAL,</w:t>
      </w:r>
    </w:p>
    <w:p w14:paraId="5349C09A"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gNSSPositioningDataList     [7] SET OF GNSSPositioningMethodAndUsage OPTIONAL,</w:t>
      </w:r>
    </w:p>
    <w:p w14:paraId="4F6EB234"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eCGI                        [8] ECGI OPTIONAL,</w:t>
      </w:r>
    </w:p>
    <w:p w14:paraId="64B7620F"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nCGI                        [9] NCGI OPTIONAL,</w:t>
      </w:r>
    </w:p>
    <w:p w14:paraId="6A39CC3D"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altitude                    [10] Altitude OPTIONAL,</w:t>
      </w:r>
    </w:p>
    <w:p w14:paraId="465D247D"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barometricPressure          [11] BarometricPressure OPTIONAL</w:t>
      </w:r>
    </w:p>
    <w:p w14:paraId="7E4DB190"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05A1DF92" w14:textId="77777777" w:rsidR="005B47C7" w:rsidRPr="005B47C7" w:rsidRDefault="005B47C7" w:rsidP="005B47C7">
      <w:pPr>
        <w:pStyle w:val="Code"/>
        <w:rPr>
          <w:rFonts w:eastAsiaTheme="minorHAnsi" w:cs="Courier New"/>
          <w:szCs w:val="16"/>
          <w:lang w:val="en-GB"/>
        </w:rPr>
      </w:pPr>
    </w:p>
    <w:p w14:paraId="2E0A9A10"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TS 29.518 [22], clause 6.2.6.2.5</w:t>
      </w:r>
    </w:p>
    <w:p w14:paraId="67C5303A"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LocationPresenceReport ::= SEQUENCE</w:t>
      </w:r>
    </w:p>
    <w:p w14:paraId="12D807CD"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04AFF814"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type                        [1] AMFEventType,</w:t>
      </w:r>
    </w:p>
    <w:p w14:paraId="6DCCB802"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timestamp                   [2] Timestamp,</w:t>
      </w:r>
    </w:p>
    <w:p w14:paraId="61BC0D06"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areaList                    [3] SET OF AMFEventArea OPTIONAL,</w:t>
      </w:r>
    </w:p>
    <w:p w14:paraId="064C9964"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timeZone                    [4] TimeZone OPTIONAL,</w:t>
      </w:r>
    </w:p>
    <w:p w14:paraId="43A54E9F"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accessTypes                 [5] SET OF AccessType OPTIONAL,</w:t>
      </w:r>
    </w:p>
    <w:p w14:paraId="37C5F391"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rMInfoList                  [6] SET OF RMInfo OPTIONAL,</w:t>
      </w:r>
    </w:p>
    <w:p w14:paraId="401DD84B"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cMInfoList                  [7] SET OF CMInfo OPTIONAL,</w:t>
      </w:r>
    </w:p>
    <w:p w14:paraId="53FF8E2F"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reachability                [8] UEReachability OPTIONAL,</w:t>
      </w:r>
    </w:p>
    <w:p w14:paraId="0DFE9238"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location                    [9] UserLocation OPTIONAL,</w:t>
      </w:r>
    </w:p>
    <w:p w14:paraId="7A3C2C75"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additionalCellIDs           [10] SEQUENCE OF CellInformation OPTIONAL</w:t>
      </w:r>
    </w:p>
    <w:p w14:paraId="71827498"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34BFE13B" w14:textId="77777777" w:rsidR="005B47C7" w:rsidRPr="005B47C7" w:rsidRDefault="005B47C7" w:rsidP="005B47C7">
      <w:pPr>
        <w:pStyle w:val="Code"/>
        <w:rPr>
          <w:rFonts w:eastAsiaTheme="minorHAnsi" w:cs="Courier New"/>
          <w:szCs w:val="16"/>
          <w:lang w:val="en-GB"/>
        </w:rPr>
      </w:pPr>
    </w:p>
    <w:p w14:paraId="40307192"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TS 29.518 [22], clause 6.2.6.3.3</w:t>
      </w:r>
    </w:p>
    <w:p w14:paraId="1D81BF6A"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AMFEventType ::= ENUMERATED</w:t>
      </w:r>
    </w:p>
    <w:p w14:paraId="15990307"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2A15DBE4"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locationReport(1),</w:t>
      </w:r>
    </w:p>
    <w:p w14:paraId="23A18416"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presenceInAOIReport(2)</w:t>
      </w:r>
    </w:p>
    <w:p w14:paraId="0654F3B2"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0415B3E2" w14:textId="77777777" w:rsidR="005B47C7" w:rsidRPr="005B47C7" w:rsidRDefault="005B47C7" w:rsidP="005B47C7">
      <w:pPr>
        <w:pStyle w:val="Code"/>
        <w:rPr>
          <w:rFonts w:eastAsiaTheme="minorHAnsi" w:cs="Courier New"/>
          <w:szCs w:val="16"/>
          <w:lang w:val="en-GB"/>
        </w:rPr>
      </w:pPr>
    </w:p>
    <w:p w14:paraId="4FA28BC4"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TS 29.518 [22], clause 6.2.6.2.16</w:t>
      </w:r>
    </w:p>
    <w:p w14:paraId="29D8AD8E"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AMFEventArea ::= SEQUENCE</w:t>
      </w:r>
    </w:p>
    <w:p w14:paraId="7886E1C5"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699043D1"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presenceInfo                [1] PresenceInfo OPTIONAL,</w:t>
      </w:r>
    </w:p>
    <w:p w14:paraId="5E868F80"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lADNInfo                    [2] LADNInfo OPTIONAL</w:t>
      </w:r>
    </w:p>
    <w:p w14:paraId="6B3C14E3"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7AFA3E2D" w14:textId="77777777" w:rsidR="005B47C7" w:rsidRPr="005B47C7" w:rsidRDefault="005B47C7" w:rsidP="005B47C7">
      <w:pPr>
        <w:pStyle w:val="Code"/>
        <w:rPr>
          <w:rFonts w:eastAsiaTheme="minorHAnsi" w:cs="Courier New"/>
          <w:szCs w:val="16"/>
          <w:lang w:val="en-GB"/>
        </w:rPr>
      </w:pPr>
    </w:p>
    <w:p w14:paraId="6D302BF9"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TS 29.571 [17], clause 5.4.4.27</w:t>
      </w:r>
    </w:p>
    <w:p w14:paraId="6C13D163"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PresenceInfo ::= SEQUENCE</w:t>
      </w:r>
    </w:p>
    <w:p w14:paraId="4F54AC63"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7E6641AE"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presenceState               [1] PresenceState OPTIONAL,</w:t>
      </w:r>
    </w:p>
    <w:p w14:paraId="33F2A9BF"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trackingAreaList            [2] SET OF TAI OPTIONAL,</w:t>
      </w:r>
    </w:p>
    <w:p w14:paraId="7F66CFD6"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eCGIList                    [3] SET OF ECGI OPTIONAL,</w:t>
      </w:r>
    </w:p>
    <w:p w14:paraId="26404193"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nCGIList                    [4] SET OF NCGI OPTIONAL,</w:t>
      </w:r>
    </w:p>
    <w:p w14:paraId="0A206F8F"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globalRANNodeIDList         [5] SET OF GlobalRANNodeID OPTIONAL</w:t>
      </w:r>
    </w:p>
    <w:p w14:paraId="19647B8C"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3EE45EFC" w14:textId="77777777" w:rsidR="005B47C7" w:rsidRPr="005B47C7" w:rsidRDefault="005B47C7" w:rsidP="005B47C7">
      <w:pPr>
        <w:pStyle w:val="Code"/>
        <w:rPr>
          <w:rFonts w:eastAsiaTheme="minorHAnsi" w:cs="Courier New"/>
          <w:szCs w:val="16"/>
          <w:lang w:val="en-GB"/>
        </w:rPr>
      </w:pPr>
    </w:p>
    <w:p w14:paraId="5A1CBB11"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TS 29.518 [22], clause 6.2.6.2.17</w:t>
      </w:r>
    </w:p>
    <w:p w14:paraId="1B416CFF"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LADNInfo ::= SEQUENCE</w:t>
      </w:r>
    </w:p>
    <w:p w14:paraId="37FF22BE"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lastRenderedPageBreak/>
        <w:t>{</w:t>
      </w:r>
    </w:p>
    <w:p w14:paraId="51E49E07"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lADN                        [1] UTF8String,</w:t>
      </w:r>
    </w:p>
    <w:p w14:paraId="4A8F4590"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presence                    [2] PresenceState OPTIONAL</w:t>
      </w:r>
    </w:p>
    <w:p w14:paraId="756C890A"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5FD23BC4" w14:textId="77777777" w:rsidR="005B47C7" w:rsidRPr="005B47C7" w:rsidRDefault="005B47C7" w:rsidP="005B47C7">
      <w:pPr>
        <w:pStyle w:val="Code"/>
        <w:rPr>
          <w:rFonts w:eastAsiaTheme="minorHAnsi" w:cs="Courier New"/>
          <w:szCs w:val="16"/>
          <w:lang w:val="en-GB"/>
        </w:rPr>
      </w:pPr>
    </w:p>
    <w:p w14:paraId="1F4BC737"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TS 29.571 [17], clause 5.4.3.20</w:t>
      </w:r>
    </w:p>
    <w:p w14:paraId="392649DE"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PresenceState ::= ENUMERATED</w:t>
      </w:r>
    </w:p>
    <w:p w14:paraId="0CECAF08"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6F03702A"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inArea(1),</w:t>
      </w:r>
    </w:p>
    <w:p w14:paraId="71F2E62E"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outOfArea(2),</w:t>
      </w:r>
    </w:p>
    <w:p w14:paraId="0E755459"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unknown(3),</w:t>
      </w:r>
    </w:p>
    <w:p w14:paraId="46318185"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inactive(4)</w:t>
      </w:r>
    </w:p>
    <w:p w14:paraId="7442A514"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3BC3E155" w14:textId="77777777" w:rsidR="005B47C7" w:rsidRPr="005B47C7" w:rsidRDefault="005B47C7" w:rsidP="005B47C7">
      <w:pPr>
        <w:pStyle w:val="Code"/>
        <w:rPr>
          <w:rFonts w:eastAsiaTheme="minorHAnsi" w:cs="Courier New"/>
          <w:szCs w:val="16"/>
          <w:lang w:val="en-GB"/>
        </w:rPr>
      </w:pPr>
    </w:p>
    <w:p w14:paraId="64A85776"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TS 29.518 [22], clause 6.2.6.2.8</w:t>
      </w:r>
    </w:p>
    <w:p w14:paraId="2930450D"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RMInfo ::= SEQUENCE</w:t>
      </w:r>
    </w:p>
    <w:p w14:paraId="3BD5CEE0"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146E4856"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rMState                     [1] RMState,</w:t>
      </w:r>
    </w:p>
    <w:p w14:paraId="65D9C05D"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accessType                  [2] AccessType</w:t>
      </w:r>
    </w:p>
    <w:p w14:paraId="6DB5A7AB"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6CEE3CEF" w14:textId="77777777" w:rsidR="005B47C7" w:rsidRPr="005B47C7" w:rsidRDefault="005B47C7" w:rsidP="005B47C7">
      <w:pPr>
        <w:pStyle w:val="Code"/>
        <w:rPr>
          <w:rFonts w:eastAsiaTheme="minorHAnsi" w:cs="Courier New"/>
          <w:szCs w:val="16"/>
          <w:lang w:val="en-GB"/>
        </w:rPr>
      </w:pPr>
    </w:p>
    <w:p w14:paraId="0AA499BC"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TS 29.518 [22], clause 6.2.6.2.9</w:t>
      </w:r>
    </w:p>
    <w:p w14:paraId="67AA6CFA"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CMInfo ::= SEQUENCE</w:t>
      </w:r>
    </w:p>
    <w:p w14:paraId="1023AF0E"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43FF65B5"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cMState                     [1] CMState,</w:t>
      </w:r>
    </w:p>
    <w:p w14:paraId="37ED9E61"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accessType                  [2] AccessType</w:t>
      </w:r>
    </w:p>
    <w:p w14:paraId="31E1CFF9"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3EF44A0A" w14:textId="77777777" w:rsidR="005B47C7" w:rsidRPr="005B47C7" w:rsidRDefault="005B47C7" w:rsidP="005B47C7">
      <w:pPr>
        <w:pStyle w:val="Code"/>
        <w:rPr>
          <w:rFonts w:eastAsiaTheme="minorHAnsi" w:cs="Courier New"/>
          <w:szCs w:val="16"/>
          <w:lang w:val="en-GB"/>
        </w:rPr>
      </w:pPr>
    </w:p>
    <w:p w14:paraId="3CC93F85"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TS 29.518 [22], clause 6.2.6.3.7</w:t>
      </w:r>
    </w:p>
    <w:p w14:paraId="0F969BA6"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UEReachability ::= ENUMERATED</w:t>
      </w:r>
    </w:p>
    <w:p w14:paraId="1FDDE9FA"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1F65D7EA"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unreachable(1),</w:t>
      </w:r>
    </w:p>
    <w:p w14:paraId="2118F969"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reachable(2),</w:t>
      </w:r>
    </w:p>
    <w:p w14:paraId="5624FCF9"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regulatoryOnly(3)</w:t>
      </w:r>
    </w:p>
    <w:p w14:paraId="6409AF67"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629ADF2D" w14:textId="77777777" w:rsidR="005B47C7" w:rsidRPr="005B47C7" w:rsidRDefault="005B47C7" w:rsidP="005B47C7">
      <w:pPr>
        <w:pStyle w:val="Code"/>
        <w:rPr>
          <w:rFonts w:eastAsiaTheme="minorHAnsi" w:cs="Courier New"/>
          <w:szCs w:val="16"/>
          <w:lang w:val="en-GB"/>
        </w:rPr>
      </w:pPr>
    </w:p>
    <w:p w14:paraId="6A70BC9A"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TS 29.518 [22], clause 6.2.6.3.9</w:t>
      </w:r>
    </w:p>
    <w:p w14:paraId="0200586F"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RMState ::= ENUMERATED</w:t>
      </w:r>
    </w:p>
    <w:p w14:paraId="624D50CC"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4B217DF9"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registered(1),</w:t>
      </w:r>
    </w:p>
    <w:p w14:paraId="5EEA9E75"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deregistered(2)</w:t>
      </w:r>
    </w:p>
    <w:p w14:paraId="69CDE902"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1B70F142" w14:textId="77777777" w:rsidR="005B47C7" w:rsidRPr="005B47C7" w:rsidRDefault="005B47C7" w:rsidP="005B47C7">
      <w:pPr>
        <w:pStyle w:val="Code"/>
        <w:rPr>
          <w:rFonts w:eastAsiaTheme="minorHAnsi" w:cs="Courier New"/>
          <w:szCs w:val="16"/>
          <w:lang w:val="en-GB"/>
        </w:rPr>
      </w:pPr>
    </w:p>
    <w:p w14:paraId="56E42A4C"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TS 29.518 [22], clause 6.2.6.3.10</w:t>
      </w:r>
    </w:p>
    <w:p w14:paraId="0A377DBB"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CMState ::= ENUMERATED</w:t>
      </w:r>
    </w:p>
    <w:p w14:paraId="0DDF136D"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41F901AF"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idle(1),</w:t>
      </w:r>
    </w:p>
    <w:p w14:paraId="08C25C30"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connected(2)</w:t>
      </w:r>
    </w:p>
    <w:p w14:paraId="2357471A"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664F639F" w14:textId="77777777" w:rsidR="005B47C7" w:rsidRPr="005B47C7" w:rsidRDefault="005B47C7" w:rsidP="005B47C7">
      <w:pPr>
        <w:pStyle w:val="Code"/>
        <w:rPr>
          <w:rFonts w:eastAsiaTheme="minorHAnsi" w:cs="Courier New"/>
          <w:szCs w:val="16"/>
          <w:lang w:val="en-GB"/>
        </w:rPr>
      </w:pPr>
    </w:p>
    <w:p w14:paraId="0EADA6ED"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TS 29.572 [24], clause 6.1.6.2.5</w:t>
      </w:r>
    </w:p>
    <w:p w14:paraId="36E9959C"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GeographicArea ::= CHOICE</w:t>
      </w:r>
    </w:p>
    <w:p w14:paraId="3A1D4E66"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115578E6"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point                       [1] Point,</w:t>
      </w:r>
    </w:p>
    <w:p w14:paraId="170BBADE"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pointUncertaintyCircle      [2] PointUncertaintyCircle,</w:t>
      </w:r>
    </w:p>
    <w:p w14:paraId="380C89AD"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pointUncertaintyEllipse     [3] PointUncertaintyEllipse,</w:t>
      </w:r>
    </w:p>
    <w:p w14:paraId="540A8012"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polygon                     [4] Polygon,</w:t>
      </w:r>
    </w:p>
    <w:p w14:paraId="31E024A8"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pointAltitude               [5] PointAltitude,</w:t>
      </w:r>
    </w:p>
    <w:p w14:paraId="7EEB0D01"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pointAltitudeUncertainty    [6] PointAltitudeUncertainty,</w:t>
      </w:r>
    </w:p>
    <w:p w14:paraId="1A5EE69D"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ellipsoidArc                [7] EllipsoidArc</w:t>
      </w:r>
    </w:p>
    <w:p w14:paraId="45C1C344"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356CE451" w14:textId="77777777" w:rsidR="005B47C7" w:rsidRPr="005B47C7" w:rsidRDefault="005B47C7" w:rsidP="005B47C7">
      <w:pPr>
        <w:pStyle w:val="Code"/>
        <w:rPr>
          <w:rFonts w:eastAsiaTheme="minorHAnsi" w:cs="Courier New"/>
          <w:szCs w:val="16"/>
          <w:lang w:val="en-GB"/>
        </w:rPr>
      </w:pPr>
    </w:p>
    <w:p w14:paraId="2D7FBE62"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TS 29.572 [24], clause 6.1.6.3.12</w:t>
      </w:r>
    </w:p>
    <w:p w14:paraId="18B78FF8"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AccuracyFulfilmentIndicator ::= ENUMERATED</w:t>
      </w:r>
    </w:p>
    <w:p w14:paraId="551AD2D1"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01167ED6"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requestedAccuracyFulfilled(1),</w:t>
      </w:r>
    </w:p>
    <w:p w14:paraId="570C823A"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requestedAccuracyNotFulfilled(2)</w:t>
      </w:r>
    </w:p>
    <w:p w14:paraId="15ECC48A"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373C9C6E" w14:textId="77777777" w:rsidR="005B47C7" w:rsidRPr="005B47C7" w:rsidRDefault="005B47C7" w:rsidP="005B47C7">
      <w:pPr>
        <w:pStyle w:val="Code"/>
        <w:rPr>
          <w:rFonts w:eastAsiaTheme="minorHAnsi" w:cs="Courier New"/>
          <w:szCs w:val="16"/>
          <w:lang w:val="en-GB"/>
        </w:rPr>
      </w:pPr>
    </w:p>
    <w:p w14:paraId="2B49E794"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TS 29.572 [24], clause</w:t>
      </w:r>
    </w:p>
    <w:p w14:paraId="4D45D468"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VelocityEstimate ::= CHOICE</w:t>
      </w:r>
    </w:p>
    <w:p w14:paraId="0AF28A1A"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15A8C5A4"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horVelocity                         [1] HorizontalVelocity,</w:t>
      </w:r>
    </w:p>
    <w:p w14:paraId="06B2CEEB"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horWithVertVelocity                 [2] HorizontalWithVerticalVelocity,</w:t>
      </w:r>
    </w:p>
    <w:p w14:paraId="14B8B28A"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horVelocityWithUncertainty          [3] HorizontalVelocityWithUncertainty,</w:t>
      </w:r>
    </w:p>
    <w:p w14:paraId="0CA60F35"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horWithVertVelocityAndUncertainty   [4] HorizontalWithVerticalVelocityAndUncertainty</w:t>
      </w:r>
    </w:p>
    <w:p w14:paraId="59A22B23"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3D5DB11C" w14:textId="77777777" w:rsidR="005B47C7" w:rsidRPr="005B47C7" w:rsidRDefault="005B47C7" w:rsidP="005B47C7">
      <w:pPr>
        <w:pStyle w:val="Code"/>
        <w:rPr>
          <w:rFonts w:eastAsiaTheme="minorHAnsi" w:cs="Courier New"/>
          <w:szCs w:val="16"/>
          <w:lang w:val="en-GB"/>
        </w:rPr>
      </w:pPr>
    </w:p>
    <w:p w14:paraId="4E605F61"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lastRenderedPageBreak/>
        <w:t>-- TS 29.572 [24], clause 6.1.6.2.14</w:t>
      </w:r>
    </w:p>
    <w:p w14:paraId="6237EEC4"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CivicAddress ::= SEQUENCE</w:t>
      </w:r>
    </w:p>
    <w:p w14:paraId="16CFCFF0"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3D68F1E5"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country                             [1] UTF8String,</w:t>
      </w:r>
    </w:p>
    <w:p w14:paraId="7E14B182"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a1                                  [2] UTF8String OPTIONAL,</w:t>
      </w:r>
    </w:p>
    <w:p w14:paraId="7AEAC7D4"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a2                                  [3] UTF8String OPTIONAL,</w:t>
      </w:r>
    </w:p>
    <w:p w14:paraId="1C00F6BF"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a3                                  [4] UTF8String OPTIONAL,</w:t>
      </w:r>
    </w:p>
    <w:p w14:paraId="6C06B20F"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a4                                  [5] UTF8String OPTIONAL,</w:t>
      </w:r>
    </w:p>
    <w:p w14:paraId="57E9DDE3"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a5                                  [6] UTF8String OPTIONAL,</w:t>
      </w:r>
    </w:p>
    <w:p w14:paraId="41F231CB"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a6                                  [7] UTF8String OPTIONAL,</w:t>
      </w:r>
    </w:p>
    <w:p w14:paraId="036D1AE8"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prd                                 [8] UTF8String OPTIONAL,</w:t>
      </w:r>
    </w:p>
    <w:p w14:paraId="0BADE7D0"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pod                                 [9] UTF8String OPTIONAL,</w:t>
      </w:r>
    </w:p>
    <w:p w14:paraId="29A2CC83"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sts                                 [10] UTF8String OPTIONAL,</w:t>
      </w:r>
    </w:p>
    <w:p w14:paraId="658C8F09"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hno                                 [11] UTF8String OPTIONAL,</w:t>
      </w:r>
    </w:p>
    <w:p w14:paraId="5C58371E"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hns                                 [12] UTF8String OPTIONAL,</w:t>
      </w:r>
    </w:p>
    <w:p w14:paraId="3F47547D"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lmk                                 [13] UTF8String OPTIONAL,</w:t>
      </w:r>
    </w:p>
    <w:p w14:paraId="2E810A0A"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loc                                 [14] UTF8String OPTIONAL,</w:t>
      </w:r>
    </w:p>
    <w:p w14:paraId="276AF82D"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nam                                 [15] UTF8String OPTIONAL,</w:t>
      </w:r>
    </w:p>
    <w:p w14:paraId="4DBFA852"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pc                                  [16] UTF8String OPTIONAL,</w:t>
      </w:r>
    </w:p>
    <w:p w14:paraId="4CA920B0"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bld                                 [17] UTF8String OPTIONAL,</w:t>
      </w:r>
    </w:p>
    <w:p w14:paraId="0F57E40C"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unit                                [18] UTF8String OPTIONAL,</w:t>
      </w:r>
    </w:p>
    <w:p w14:paraId="39D4473F"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flr                                 [19] UTF8String OPTIONAL,</w:t>
      </w:r>
    </w:p>
    <w:p w14:paraId="1FBE2025"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room                                [20] UTF8String OPTIONAL,</w:t>
      </w:r>
    </w:p>
    <w:p w14:paraId="5BE3E044"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plc                                 [21] UTF8String OPTIONAL,</w:t>
      </w:r>
    </w:p>
    <w:p w14:paraId="501F6CB7"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pcn                                 [22] UTF8String OPTIONAL,</w:t>
      </w:r>
    </w:p>
    <w:p w14:paraId="609A846A"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pobox                               [23] UTF8String OPTIONAL,</w:t>
      </w:r>
    </w:p>
    <w:p w14:paraId="22D6D1D8"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addcode                             [24] UTF8String OPTIONAL,</w:t>
      </w:r>
    </w:p>
    <w:p w14:paraId="263CFE32"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seat                                [25] UTF8String OPTIONAL,</w:t>
      </w:r>
    </w:p>
    <w:p w14:paraId="0CF09CE2"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rd                                  [26] UTF8String OPTIONAL,</w:t>
      </w:r>
    </w:p>
    <w:p w14:paraId="05BF3FFB"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rdsec                               [27] UTF8String OPTIONAL,</w:t>
      </w:r>
    </w:p>
    <w:p w14:paraId="1506244D"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rdbr                                [28] UTF8String OPTIONAL,</w:t>
      </w:r>
    </w:p>
    <w:p w14:paraId="27AB6694"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rdsubbr                             [29] UTF8String OPTIONAL</w:t>
      </w:r>
    </w:p>
    <w:p w14:paraId="758B15FA"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73D70C55" w14:textId="77777777" w:rsidR="005B47C7" w:rsidRPr="005B47C7" w:rsidRDefault="005B47C7" w:rsidP="005B47C7">
      <w:pPr>
        <w:pStyle w:val="Code"/>
        <w:rPr>
          <w:rFonts w:eastAsiaTheme="minorHAnsi" w:cs="Courier New"/>
          <w:szCs w:val="16"/>
          <w:lang w:val="en-GB"/>
        </w:rPr>
      </w:pPr>
    </w:p>
    <w:p w14:paraId="1C01041B"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TS 29.572 [24], clause 6.1.6.2.15</w:t>
      </w:r>
    </w:p>
    <w:p w14:paraId="6E073096"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PositioningMethodAndUsage ::= SEQUENCE</w:t>
      </w:r>
    </w:p>
    <w:p w14:paraId="24DFCDD9"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38E8D247"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method                              [1] PositioningMethod,</w:t>
      </w:r>
    </w:p>
    <w:p w14:paraId="56D7BC77"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mode                                [2] PositioningMode,</w:t>
      </w:r>
    </w:p>
    <w:p w14:paraId="2D6616CB"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usage                               [3] Usage</w:t>
      </w:r>
    </w:p>
    <w:p w14:paraId="4085435C"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5376038D" w14:textId="77777777" w:rsidR="005B47C7" w:rsidRPr="005B47C7" w:rsidRDefault="005B47C7" w:rsidP="005B47C7">
      <w:pPr>
        <w:pStyle w:val="Code"/>
        <w:rPr>
          <w:rFonts w:eastAsiaTheme="minorHAnsi" w:cs="Courier New"/>
          <w:szCs w:val="16"/>
          <w:lang w:val="en-GB"/>
        </w:rPr>
      </w:pPr>
    </w:p>
    <w:p w14:paraId="71731DF9"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TS 29.572 [24], clause 6.1.6.2.16</w:t>
      </w:r>
    </w:p>
    <w:p w14:paraId="6851CCEB"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GNSSPositioningMethodAndUsage ::= SEQUENCE</w:t>
      </w:r>
    </w:p>
    <w:p w14:paraId="252F5021"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2321C606"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mode                                [1] PositioningMode,</w:t>
      </w:r>
    </w:p>
    <w:p w14:paraId="61B6AB52"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gNSS                                [2] GNSSID,</w:t>
      </w:r>
    </w:p>
    <w:p w14:paraId="37D74C25"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usage                               [3] Usage</w:t>
      </w:r>
    </w:p>
    <w:p w14:paraId="5990FBBC"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2A164266" w14:textId="77777777" w:rsidR="005B47C7" w:rsidRPr="005B47C7" w:rsidRDefault="005B47C7" w:rsidP="005B47C7">
      <w:pPr>
        <w:pStyle w:val="Code"/>
        <w:rPr>
          <w:rFonts w:eastAsiaTheme="minorHAnsi" w:cs="Courier New"/>
          <w:szCs w:val="16"/>
          <w:lang w:val="en-GB"/>
        </w:rPr>
      </w:pPr>
    </w:p>
    <w:p w14:paraId="32FE1A7F"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TS 29.572 [24], clause 6.1.6.2.6</w:t>
      </w:r>
    </w:p>
    <w:p w14:paraId="594B5300"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Point ::= SEQUENCE</w:t>
      </w:r>
    </w:p>
    <w:p w14:paraId="39BC112D"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7EEBAD95"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geographicalCoordinates             [1] GeographicalCoordinates</w:t>
      </w:r>
    </w:p>
    <w:p w14:paraId="326F1CD9"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6BB28413" w14:textId="77777777" w:rsidR="005B47C7" w:rsidRPr="005B47C7" w:rsidRDefault="005B47C7" w:rsidP="005B47C7">
      <w:pPr>
        <w:pStyle w:val="Code"/>
        <w:rPr>
          <w:rFonts w:eastAsiaTheme="minorHAnsi" w:cs="Courier New"/>
          <w:szCs w:val="16"/>
          <w:lang w:val="en-GB"/>
        </w:rPr>
      </w:pPr>
    </w:p>
    <w:p w14:paraId="3A81C58A"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TS 29.572 [24], clause 6.1.6.2.7</w:t>
      </w:r>
    </w:p>
    <w:p w14:paraId="1F8403B2"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PointUncertaintyCircle ::= SEQUENCE</w:t>
      </w:r>
    </w:p>
    <w:p w14:paraId="268E7EDC"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43A5846E"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geographicalCoordinates             [1] GeographicalCoordinates,</w:t>
      </w:r>
    </w:p>
    <w:p w14:paraId="3FD646E1"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 The uncertainty parameter has been deprecated and shall be set to 0.</w:t>
      </w:r>
    </w:p>
    <w:p w14:paraId="1A69F431"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 The uncertaintySBI parameter shall be used instead.</w:t>
      </w:r>
    </w:p>
    <w:p w14:paraId="6DC9B618"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uncertainty                         [2] Uncertainty,</w:t>
      </w:r>
    </w:p>
    <w:p w14:paraId="6E5B9CB2"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uncertaintySBI                      [3] UncertaintySBI OPTIONAL</w:t>
      </w:r>
    </w:p>
    <w:p w14:paraId="4B973ABF"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03B58263" w14:textId="77777777" w:rsidR="005B47C7" w:rsidRPr="005B47C7" w:rsidRDefault="005B47C7" w:rsidP="005B47C7">
      <w:pPr>
        <w:pStyle w:val="Code"/>
        <w:rPr>
          <w:rFonts w:eastAsiaTheme="minorHAnsi" w:cs="Courier New"/>
          <w:szCs w:val="16"/>
          <w:lang w:val="en-GB"/>
        </w:rPr>
      </w:pPr>
    </w:p>
    <w:p w14:paraId="6557D100"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TS 29.572 [24], clause 6.1.6.2.8</w:t>
      </w:r>
    </w:p>
    <w:p w14:paraId="74F9E050"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PointUncertaintyEllipse ::= SEQUENCE</w:t>
      </w:r>
    </w:p>
    <w:p w14:paraId="311F4BCF"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18AC09A9"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geographicalCoordinates             [1] GeographicalCoordinates,</w:t>
      </w:r>
    </w:p>
    <w:p w14:paraId="1AFB5A7C"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uncertainty                         [2] UncertaintyEllipse,</w:t>
      </w:r>
    </w:p>
    <w:p w14:paraId="37CB0277"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confidence                          [3] Confidence</w:t>
      </w:r>
    </w:p>
    <w:p w14:paraId="022A6AA6"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304A067F" w14:textId="77777777" w:rsidR="005B47C7" w:rsidRPr="005B47C7" w:rsidRDefault="005B47C7" w:rsidP="005B47C7">
      <w:pPr>
        <w:pStyle w:val="Code"/>
        <w:rPr>
          <w:rFonts w:eastAsiaTheme="minorHAnsi" w:cs="Courier New"/>
          <w:szCs w:val="16"/>
          <w:lang w:val="en-GB"/>
        </w:rPr>
      </w:pPr>
    </w:p>
    <w:p w14:paraId="22E805B7"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TS 29.572 [24], clause 6.1.6.2.9</w:t>
      </w:r>
    </w:p>
    <w:p w14:paraId="3A300437"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Polygon ::= SEQUENCE</w:t>
      </w:r>
    </w:p>
    <w:p w14:paraId="5F1E7770"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2ED8EC24"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pointList                           [1] SET SIZE (3..15) OF GeographicalCoordinates</w:t>
      </w:r>
    </w:p>
    <w:p w14:paraId="52E7DC7F"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lastRenderedPageBreak/>
        <w:t>}</w:t>
      </w:r>
    </w:p>
    <w:p w14:paraId="2402CF8D" w14:textId="77777777" w:rsidR="005B47C7" w:rsidRPr="005B47C7" w:rsidRDefault="005B47C7" w:rsidP="005B47C7">
      <w:pPr>
        <w:pStyle w:val="Code"/>
        <w:rPr>
          <w:rFonts w:eastAsiaTheme="minorHAnsi" w:cs="Courier New"/>
          <w:szCs w:val="16"/>
          <w:lang w:val="en-GB"/>
        </w:rPr>
      </w:pPr>
    </w:p>
    <w:p w14:paraId="1AE11EC7"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TS 29.572 [24], clause 6.1.6.2.10</w:t>
      </w:r>
    </w:p>
    <w:p w14:paraId="496687DE"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PointAltitude ::= SEQUENCE</w:t>
      </w:r>
    </w:p>
    <w:p w14:paraId="7D7725BD"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5EEFB88C"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point                               [1] GeographicalCoordinates,</w:t>
      </w:r>
    </w:p>
    <w:p w14:paraId="2D87BA7D"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altitude                            [2] Altitude</w:t>
      </w:r>
    </w:p>
    <w:p w14:paraId="4B0A08E7"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5B04684C" w14:textId="77777777" w:rsidR="005B47C7" w:rsidRPr="005B47C7" w:rsidRDefault="005B47C7" w:rsidP="005B47C7">
      <w:pPr>
        <w:pStyle w:val="Code"/>
        <w:rPr>
          <w:rFonts w:eastAsiaTheme="minorHAnsi" w:cs="Courier New"/>
          <w:szCs w:val="16"/>
          <w:lang w:val="en-GB"/>
        </w:rPr>
      </w:pPr>
    </w:p>
    <w:p w14:paraId="53221868"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TS 29.572 [24], clause 6.1.6.2.11</w:t>
      </w:r>
    </w:p>
    <w:p w14:paraId="5E0F1DBA"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PointAltitudeUncertainty ::= SEQUENCE</w:t>
      </w:r>
    </w:p>
    <w:p w14:paraId="04F46182"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2E4D7226"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point                               [1] GeographicalCoordinates,</w:t>
      </w:r>
    </w:p>
    <w:p w14:paraId="6C20DEF0"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altitude                            [2] Altitude,</w:t>
      </w:r>
    </w:p>
    <w:p w14:paraId="441593CD"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uncertaintyEllipse                  [3] UncertaintyEllipse,</w:t>
      </w:r>
    </w:p>
    <w:p w14:paraId="0AD3E7A2"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The uncertaintyAltitude parameter has been deprecated and shall be set to 0.</w:t>
      </w:r>
    </w:p>
    <w:p w14:paraId="7E69E240"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The uncertaintyAltitudeSBI parameter shall be used instead.</w:t>
      </w:r>
    </w:p>
    <w:p w14:paraId="3F19BE7D"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uncertaintyAltitude                 [4] Uncertainty,</w:t>
      </w:r>
    </w:p>
    <w:p w14:paraId="59ADAA62"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confidence                          [5] Confidence,</w:t>
      </w:r>
    </w:p>
    <w:p w14:paraId="766E5DCC"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uncertaintyAltitudeSBI              [6] UncertaintySBI OPTIONAL</w:t>
      </w:r>
    </w:p>
    <w:p w14:paraId="0311400B"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47D28CE2" w14:textId="77777777" w:rsidR="005B47C7" w:rsidRPr="005B47C7" w:rsidRDefault="005B47C7" w:rsidP="005B47C7">
      <w:pPr>
        <w:pStyle w:val="Code"/>
        <w:rPr>
          <w:rFonts w:eastAsiaTheme="minorHAnsi" w:cs="Courier New"/>
          <w:szCs w:val="16"/>
          <w:lang w:val="en-GB"/>
        </w:rPr>
      </w:pPr>
    </w:p>
    <w:p w14:paraId="73739E5B"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TS 29.572 [24], clause 6.1.6.2.12</w:t>
      </w:r>
    </w:p>
    <w:p w14:paraId="358EFB40"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EllipsoidArc ::= SEQUENCE</w:t>
      </w:r>
    </w:p>
    <w:p w14:paraId="49499932"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2786EFED"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point                               [1] GeographicalCoordinates,</w:t>
      </w:r>
    </w:p>
    <w:p w14:paraId="7EAF2BFD"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innerRadius                         [2] InnerRadius,</w:t>
      </w:r>
    </w:p>
    <w:p w14:paraId="21378166"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The uncertaintyRadius parameter has been deprecated and shall be set to 0.</w:t>
      </w:r>
    </w:p>
    <w:p w14:paraId="696BDC86"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The uncertaintyRadiusSBI parameter shall be used instead.</w:t>
      </w:r>
    </w:p>
    <w:p w14:paraId="69F802E7"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uncertaintyRadius                   [3] Uncertainty,</w:t>
      </w:r>
    </w:p>
    <w:p w14:paraId="6A944C48"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offsetAngle                         [4] Angle,</w:t>
      </w:r>
    </w:p>
    <w:p w14:paraId="563F435E"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includedAngle                       [5] Angle,</w:t>
      </w:r>
    </w:p>
    <w:p w14:paraId="5408457D"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confidence                          [6] Confidence,</w:t>
      </w:r>
    </w:p>
    <w:p w14:paraId="5C5EAC2B"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uncertaintyRadiusSBI                [7] UncertaintySBI OPTIONAL</w:t>
      </w:r>
    </w:p>
    <w:p w14:paraId="36FFCCB5"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0E5D027D" w14:textId="77777777" w:rsidR="005B47C7" w:rsidRPr="005B47C7" w:rsidRDefault="005B47C7" w:rsidP="005B47C7">
      <w:pPr>
        <w:pStyle w:val="Code"/>
        <w:rPr>
          <w:rFonts w:eastAsiaTheme="minorHAnsi" w:cs="Courier New"/>
          <w:szCs w:val="16"/>
          <w:lang w:val="en-GB"/>
        </w:rPr>
      </w:pPr>
    </w:p>
    <w:p w14:paraId="21353ADF"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TS 29.572 [24], clause 6.1.6.2.4</w:t>
      </w:r>
    </w:p>
    <w:p w14:paraId="12203F1A"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GeographicalCoordinates ::= SEQUENCE</w:t>
      </w:r>
    </w:p>
    <w:p w14:paraId="7A2183DC"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72CC90B2"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latitude                            [1] UTF8String,</w:t>
      </w:r>
    </w:p>
    <w:p w14:paraId="2CD7ED95"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longitude                           [2] UTF8String</w:t>
      </w:r>
    </w:p>
    <w:p w14:paraId="72C23CC6"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20A27B5B" w14:textId="77777777" w:rsidR="005B47C7" w:rsidRPr="005B47C7" w:rsidRDefault="005B47C7" w:rsidP="005B47C7">
      <w:pPr>
        <w:pStyle w:val="Code"/>
        <w:rPr>
          <w:rFonts w:eastAsiaTheme="minorHAnsi" w:cs="Courier New"/>
          <w:szCs w:val="16"/>
          <w:lang w:val="en-GB"/>
        </w:rPr>
      </w:pPr>
    </w:p>
    <w:p w14:paraId="14631C9D"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TS 29.572 [24], clause 6.1.6.2.22</w:t>
      </w:r>
    </w:p>
    <w:p w14:paraId="394D829C"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UncertaintyEllipse ::= SEQUENCE</w:t>
      </w:r>
    </w:p>
    <w:p w14:paraId="6D9870C3"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0C2ADDBB"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The semiMajor  parameter has been deprecated and shall be set to 0.</w:t>
      </w:r>
    </w:p>
    <w:p w14:paraId="63891032"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The semiMajorSBI parameter shall be used instead.</w:t>
      </w:r>
    </w:p>
    <w:p w14:paraId="1C3F3006"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semiMajor                           [1] Uncertainty,</w:t>
      </w:r>
    </w:p>
    <w:p w14:paraId="3F221233"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The semiMinor parameter has been deprecated and shall be set to 0.</w:t>
      </w:r>
    </w:p>
    <w:p w14:paraId="1920F4F6"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The semiMinorSBI parameter shall be used instead.</w:t>
      </w:r>
    </w:p>
    <w:p w14:paraId="20625151"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semiMinor                           [2] Uncertainty,</w:t>
      </w:r>
    </w:p>
    <w:p w14:paraId="76D662FE"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orientationMajor                    [3] Orientation,</w:t>
      </w:r>
    </w:p>
    <w:p w14:paraId="19A0B0EC"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semiMajorSBI                        [4] UncertaintySBI OPTIONAL,</w:t>
      </w:r>
    </w:p>
    <w:p w14:paraId="44B010F2"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semiMinorSBI                        [5] UncertaintySBI OPTIONAL</w:t>
      </w:r>
    </w:p>
    <w:p w14:paraId="3186EB22"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1FF73B50" w14:textId="77777777" w:rsidR="005B47C7" w:rsidRPr="005B47C7" w:rsidRDefault="005B47C7" w:rsidP="005B47C7">
      <w:pPr>
        <w:pStyle w:val="Code"/>
        <w:rPr>
          <w:rFonts w:eastAsiaTheme="minorHAnsi" w:cs="Courier New"/>
          <w:szCs w:val="16"/>
          <w:lang w:val="en-GB"/>
        </w:rPr>
      </w:pPr>
    </w:p>
    <w:p w14:paraId="6AAB3C3C"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TS 29.572 [24], clause 6.1.6.2.18</w:t>
      </w:r>
    </w:p>
    <w:p w14:paraId="4632B146"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HorizontalVelocity ::= SEQUENCE</w:t>
      </w:r>
    </w:p>
    <w:p w14:paraId="21C79E5A"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0212A6F6"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hSpeed                              [1] HorizontalSpeed,</w:t>
      </w:r>
    </w:p>
    <w:p w14:paraId="209BCAB1"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bearing                             [2] Angle</w:t>
      </w:r>
    </w:p>
    <w:p w14:paraId="13BB98EF"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1EE6CEE2" w14:textId="77777777" w:rsidR="005B47C7" w:rsidRPr="005B47C7" w:rsidRDefault="005B47C7" w:rsidP="005B47C7">
      <w:pPr>
        <w:pStyle w:val="Code"/>
        <w:rPr>
          <w:rFonts w:eastAsiaTheme="minorHAnsi" w:cs="Courier New"/>
          <w:szCs w:val="16"/>
          <w:lang w:val="en-GB"/>
        </w:rPr>
      </w:pPr>
    </w:p>
    <w:p w14:paraId="179B8793"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TS 29.572 [24], clause 6.1.6.2.19</w:t>
      </w:r>
    </w:p>
    <w:p w14:paraId="44ACD337"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HorizontalWithVerticalVelocity ::= SEQUENCE</w:t>
      </w:r>
    </w:p>
    <w:p w14:paraId="352FC364"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0467A813"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hSpeed                              [1] HorizontalSpeed,</w:t>
      </w:r>
    </w:p>
    <w:p w14:paraId="17A7A517"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bearing                             [2] Angle,</w:t>
      </w:r>
    </w:p>
    <w:p w14:paraId="15752213"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vSpeed                              [3] VerticalSpeed,</w:t>
      </w:r>
    </w:p>
    <w:p w14:paraId="49A8E7A7"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vDirection                          [4] VerticalDirection</w:t>
      </w:r>
    </w:p>
    <w:p w14:paraId="6FCBC6B6"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7793142C" w14:textId="77777777" w:rsidR="005B47C7" w:rsidRPr="005B47C7" w:rsidRDefault="005B47C7" w:rsidP="005B47C7">
      <w:pPr>
        <w:pStyle w:val="Code"/>
        <w:rPr>
          <w:rFonts w:eastAsiaTheme="minorHAnsi" w:cs="Courier New"/>
          <w:szCs w:val="16"/>
          <w:lang w:val="en-GB"/>
        </w:rPr>
      </w:pPr>
    </w:p>
    <w:p w14:paraId="6079D717"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TS 29.572 [24], clause 6.1.6.2.20</w:t>
      </w:r>
    </w:p>
    <w:p w14:paraId="3D3D77FB"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HorizontalVelocityWithUncertainty ::= SEQUENCE</w:t>
      </w:r>
    </w:p>
    <w:p w14:paraId="7A309DDD"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362524A4"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hSpeed                              [1] HorizontalSpeed,</w:t>
      </w:r>
    </w:p>
    <w:p w14:paraId="49FB7D12"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bearing                             [2] Angle,</w:t>
      </w:r>
    </w:p>
    <w:p w14:paraId="4FF9FF0B"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lastRenderedPageBreak/>
        <w:t xml:space="preserve">    uncertainty                         [3] SpeedUncertainty</w:t>
      </w:r>
    </w:p>
    <w:p w14:paraId="44BA2B3A"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35192EEE" w14:textId="77777777" w:rsidR="005B47C7" w:rsidRPr="005B47C7" w:rsidRDefault="005B47C7" w:rsidP="005B47C7">
      <w:pPr>
        <w:pStyle w:val="Code"/>
        <w:rPr>
          <w:rFonts w:eastAsiaTheme="minorHAnsi" w:cs="Courier New"/>
          <w:szCs w:val="16"/>
          <w:lang w:val="en-GB"/>
        </w:rPr>
      </w:pPr>
    </w:p>
    <w:p w14:paraId="222A38A7"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TS 29.572 [24], clause 6.1.6.2.21</w:t>
      </w:r>
    </w:p>
    <w:p w14:paraId="48CC307D"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HorizontalWithVerticalVelocityAndUncertainty ::= SEQUENCE</w:t>
      </w:r>
    </w:p>
    <w:p w14:paraId="5C6D12BC"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5F74A2A4"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hspeed                              [1] HorizontalSpeed,</w:t>
      </w:r>
    </w:p>
    <w:p w14:paraId="18906072"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bearing                             [2] Angle,</w:t>
      </w:r>
    </w:p>
    <w:p w14:paraId="75D0BA58"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vSpeed                              [3] VerticalSpeed,</w:t>
      </w:r>
    </w:p>
    <w:p w14:paraId="6389C65D"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vDirection                          [4] VerticalDirection,</w:t>
      </w:r>
    </w:p>
    <w:p w14:paraId="378BDC7D"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hUncertainty                        [5] SpeedUncertainty,</w:t>
      </w:r>
    </w:p>
    <w:p w14:paraId="0B96872C"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vUncertainty                        [6] SpeedUncertainty</w:t>
      </w:r>
    </w:p>
    <w:p w14:paraId="28CC5BB5"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42E6F57D" w14:textId="77777777" w:rsidR="005B47C7" w:rsidRPr="005B47C7" w:rsidRDefault="005B47C7" w:rsidP="005B47C7">
      <w:pPr>
        <w:pStyle w:val="Code"/>
        <w:rPr>
          <w:rFonts w:eastAsiaTheme="minorHAnsi" w:cs="Courier New"/>
          <w:szCs w:val="16"/>
          <w:lang w:val="en-GB"/>
        </w:rPr>
      </w:pPr>
    </w:p>
    <w:p w14:paraId="316481DF"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The following types are described in TS 29.572 [24], table 6.1.6.3.2-1</w:t>
      </w:r>
    </w:p>
    <w:p w14:paraId="77D70A18"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Altitude ::= UTF8String</w:t>
      </w:r>
    </w:p>
    <w:p w14:paraId="0FAB42DE"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Angle ::= INTEGER (0..360)</w:t>
      </w:r>
    </w:p>
    <w:p w14:paraId="3830F3C6"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UncertaintySBI ::= UTF8String</w:t>
      </w:r>
    </w:p>
    <w:p w14:paraId="4904C474"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Orientation ::= INTEGER (0..180)</w:t>
      </w:r>
    </w:p>
    <w:p w14:paraId="56F16198"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Confidence ::= INTEGER (0..100)</w:t>
      </w:r>
    </w:p>
    <w:p w14:paraId="0539DAB1"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InnerRadius ::= INTEGER (0..327675)</w:t>
      </w:r>
    </w:p>
    <w:p w14:paraId="17875CF2"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AgeOfLocationEstimate ::= INTEGER (0..32767)</w:t>
      </w:r>
    </w:p>
    <w:p w14:paraId="3F055C92"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HorizontalSpeed ::= UTF8String</w:t>
      </w:r>
    </w:p>
    <w:p w14:paraId="4BBD30C5"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VerticalSpeed ::= UTF8String</w:t>
      </w:r>
    </w:p>
    <w:p w14:paraId="3404C657"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SpeedUncertainty ::= UTF8String</w:t>
      </w:r>
    </w:p>
    <w:p w14:paraId="3639CA1A"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BarometricPressure ::= INTEGER (30000..155000)</w:t>
      </w:r>
    </w:p>
    <w:p w14:paraId="620B20C2" w14:textId="77777777" w:rsidR="005B47C7" w:rsidRPr="005B47C7" w:rsidRDefault="005B47C7" w:rsidP="005B47C7">
      <w:pPr>
        <w:pStyle w:val="Code"/>
        <w:rPr>
          <w:rFonts w:eastAsiaTheme="minorHAnsi" w:cs="Courier New"/>
          <w:szCs w:val="16"/>
          <w:lang w:val="en-GB"/>
        </w:rPr>
      </w:pPr>
    </w:p>
    <w:p w14:paraId="5FF4A018"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Uncertainty ::= INTEGER (0..127)</w:t>
      </w:r>
    </w:p>
    <w:p w14:paraId="46AEAEF5" w14:textId="77777777" w:rsidR="005B47C7" w:rsidRPr="005B47C7" w:rsidRDefault="005B47C7" w:rsidP="005B47C7">
      <w:pPr>
        <w:pStyle w:val="Code"/>
        <w:rPr>
          <w:rFonts w:eastAsiaTheme="minorHAnsi" w:cs="Courier New"/>
          <w:szCs w:val="16"/>
          <w:lang w:val="en-GB"/>
        </w:rPr>
      </w:pPr>
    </w:p>
    <w:p w14:paraId="367AB89C"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TS 29.572 [24], clause 6.1.6.3.13</w:t>
      </w:r>
    </w:p>
    <w:p w14:paraId="1D08F6B7"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VerticalDirection ::= ENUMERATED</w:t>
      </w:r>
    </w:p>
    <w:p w14:paraId="7BED8D3D"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6350574B"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upward(1),</w:t>
      </w:r>
    </w:p>
    <w:p w14:paraId="1C31B516"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downward(2)</w:t>
      </w:r>
    </w:p>
    <w:p w14:paraId="39FCC27E"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30BE29C6" w14:textId="77777777" w:rsidR="005B47C7" w:rsidRPr="005B47C7" w:rsidRDefault="005B47C7" w:rsidP="005B47C7">
      <w:pPr>
        <w:pStyle w:val="Code"/>
        <w:rPr>
          <w:rFonts w:eastAsiaTheme="minorHAnsi" w:cs="Courier New"/>
          <w:szCs w:val="16"/>
          <w:lang w:val="en-GB"/>
        </w:rPr>
      </w:pPr>
    </w:p>
    <w:p w14:paraId="0A556E25"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TS 29.572 [24], clause 6.1.6.3.6</w:t>
      </w:r>
    </w:p>
    <w:p w14:paraId="0A6F336C"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PositioningMethod ::= ENUMERATED</w:t>
      </w:r>
    </w:p>
    <w:p w14:paraId="67146FA1"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160B5293"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cellID(1),</w:t>
      </w:r>
    </w:p>
    <w:p w14:paraId="4B6B9822"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eCID(2),</w:t>
      </w:r>
    </w:p>
    <w:p w14:paraId="79B83C2C"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oTDOA(3),</w:t>
      </w:r>
    </w:p>
    <w:p w14:paraId="2BE94C70"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barometricPresure(4),</w:t>
      </w:r>
    </w:p>
    <w:p w14:paraId="30262042"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wLAN(5),</w:t>
      </w:r>
    </w:p>
    <w:p w14:paraId="41B046F6"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bluetooth(6),</w:t>
      </w:r>
    </w:p>
    <w:p w14:paraId="229F340B"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mBS(7)</w:t>
      </w:r>
    </w:p>
    <w:p w14:paraId="509C5A52"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1941CAD7" w14:textId="77777777" w:rsidR="005B47C7" w:rsidRPr="005B47C7" w:rsidRDefault="005B47C7" w:rsidP="005B47C7">
      <w:pPr>
        <w:pStyle w:val="Code"/>
        <w:rPr>
          <w:rFonts w:eastAsiaTheme="minorHAnsi" w:cs="Courier New"/>
          <w:szCs w:val="16"/>
          <w:lang w:val="en-GB"/>
        </w:rPr>
      </w:pPr>
    </w:p>
    <w:p w14:paraId="0C0F65C9"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TS 29.572 [24], clause 6.1.6.3.7</w:t>
      </w:r>
    </w:p>
    <w:p w14:paraId="45C09507"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PositioningMode ::= ENUMERATED</w:t>
      </w:r>
    </w:p>
    <w:p w14:paraId="0822128D"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1E2E5902"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uEBased(1),</w:t>
      </w:r>
    </w:p>
    <w:p w14:paraId="73195486"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uEAssisted(2),</w:t>
      </w:r>
    </w:p>
    <w:p w14:paraId="2DCC9EBA"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conventional(3)</w:t>
      </w:r>
    </w:p>
    <w:p w14:paraId="1DF21DC3"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6C6C93A9" w14:textId="77777777" w:rsidR="005B47C7" w:rsidRPr="005B47C7" w:rsidRDefault="005B47C7" w:rsidP="005B47C7">
      <w:pPr>
        <w:pStyle w:val="Code"/>
        <w:rPr>
          <w:rFonts w:eastAsiaTheme="minorHAnsi" w:cs="Courier New"/>
          <w:szCs w:val="16"/>
          <w:lang w:val="en-GB"/>
        </w:rPr>
      </w:pPr>
    </w:p>
    <w:p w14:paraId="1C69A1B9"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TS 29.572 [24], clause 6.1.6.3.8</w:t>
      </w:r>
    </w:p>
    <w:p w14:paraId="1B6DFC44"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GNSSID ::= ENUMERATED</w:t>
      </w:r>
    </w:p>
    <w:p w14:paraId="6573902C"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1D6ECF2A"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gPS(1),</w:t>
      </w:r>
    </w:p>
    <w:p w14:paraId="3F0E364E"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galileo(2),</w:t>
      </w:r>
    </w:p>
    <w:p w14:paraId="1F462315"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sBAS(3),</w:t>
      </w:r>
    </w:p>
    <w:p w14:paraId="60BCA0D0"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modernizedGPS(4),</w:t>
      </w:r>
    </w:p>
    <w:p w14:paraId="3F7230A4"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qZSS(5),</w:t>
      </w:r>
    </w:p>
    <w:p w14:paraId="1AC0DEB2"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gLONASS(6)</w:t>
      </w:r>
    </w:p>
    <w:p w14:paraId="742C0157"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573C6D07" w14:textId="77777777" w:rsidR="005B47C7" w:rsidRPr="005B47C7" w:rsidRDefault="005B47C7" w:rsidP="005B47C7">
      <w:pPr>
        <w:pStyle w:val="Code"/>
        <w:rPr>
          <w:rFonts w:eastAsiaTheme="minorHAnsi" w:cs="Courier New"/>
          <w:szCs w:val="16"/>
          <w:lang w:val="en-GB"/>
        </w:rPr>
      </w:pPr>
    </w:p>
    <w:p w14:paraId="442F7A49"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TS 29.572 [24], clause 6.1.6.3.9</w:t>
      </w:r>
    </w:p>
    <w:p w14:paraId="6C732D11"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Usage ::= ENUMERATED</w:t>
      </w:r>
    </w:p>
    <w:p w14:paraId="1994CA42"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7C1FFACC"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unsuccess(1),</w:t>
      </w:r>
    </w:p>
    <w:p w14:paraId="71E5667B"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successResultsNotUsed(2),</w:t>
      </w:r>
    </w:p>
    <w:p w14:paraId="08997EFD"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successResultsUsedToVerifyLocation(3),</w:t>
      </w:r>
    </w:p>
    <w:p w14:paraId="03A95E98"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successResultsUsedToGenerateLocation(4),</w:t>
      </w:r>
    </w:p>
    <w:p w14:paraId="139EA6EB"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xml:space="preserve">    successMethodNotDetermined(5)</w:t>
      </w:r>
    </w:p>
    <w:p w14:paraId="4876339A"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w:t>
      </w:r>
    </w:p>
    <w:p w14:paraId="79A6778E" w14:textId="77777777" w:rsidR="005B47C7" w:rsidRPr="005B47C7" w:rsidRDefault="005B47C7" w:rsidP="005B47C7">
      <w:pPr>
        <w:pStyle w:val="Code"/>
        <w:rPr>
          <w:rFonts w:eastAsiaTheme="minorHAnsi" w:cs="Courier New"/>
          <w:szCs w:val="16"/>
          <w:lang w:val="en-GB"/>
        </w:rPr>
      </w:pPr>
    </w:p>
    <w:p w14:paraId="02456FE9"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t>-- TS 29.571 [17], table 5.2.2-1</w:t>
      </w:r>
    </w:p>
    <w:p w14:paraId="3CE2F1B8" w14:textId="77777777" w:rsidR="005B47C7" w:rsidRPr="005B47C7" w:rsidRDefault="005B47C7" w:rsidP="005B47C7">
      <w:pPr>
        <w:pStyle w:val="Code"/>
        <w:rPr>
          <w:rFonts w:eastAsiaTheme="minorHAnsi" w:cs="Courier New"/>
          <w:szCs w:val="16"/>
          <w:lang w:val="en-GB"/>
        </w:rPr>
      </w:pPr>
      <w:r w:rsidRPr="005B47C7">
        <w:rPr>
          <w:rFonts w:eastAsiaTheme="minorHAnsi" w:cs="Courier New"/>
          <w:szCs w:val="16"/>
          <w:lang w:val="en-GB"/>
        </w:rPr>
        <w:lastRenderedPageBreak/>
        <w:t>TimeZone ::= UTF8String</w:t>
      </w:r>
    </w:p>
    <w:p w14:paraId="696002E6" w14:textId="77777777" w:rsidR="005B47C7" w:rsidRPr="005B47C7" w:rsidRDefault="005B47C7" w:rsidP="005B47C7">
      <w:pPr>
        <w:pStyle w:val="Code"/>
        <w:rPr>
          <w:rFonts w:eastAsiaTheme="minorHAnsi" w:cs="Courier New"/>
          <w:szCs w:val="16"/>
          <w:lang w:val="en-GB"/>
        </w:rPr>
      </w:pPr>
    </w:p>
    <w:p w14:paraId="1A328513" w14:textId="235C2758" w:rsidR="00587FFC" w:rsidRPr="0094790E" w:rsidRDefault="005B47C7" w:rsidP="005B47C7">
      <w:pPr>
        <w:pStyle w:val="Code"/>
      </w:pPr>
      <w:r w:rsidRPr="005B47C7">
        <w:rPr>
          <w:rFonts w:eastAsiaTheme="minorHAnsi" w:cs="Courier New"/>
          <w:szCs w:val="16"/>
          <w:lang w:val="en-GB"/>
        </w:rPr>
        <w:t>END</w:t>
      </w:r>
    </w:p>
    <w:p w14:paraId="1F27E58C" w14:textId="77777777" w:rsidR="00587FFC" w:rsidRPr="00F47DCF" w:rsidRDefault="00587FFC" w:rsidP="0094790E">
      <w:pPr>
        <w:pStyle w:val="Code"/>
      </w:pPr>
    </w:p>
    <w:p w14:paraId="1A0E28B3" w14:textId="70DEC6DF" w:rsidR="00627EBF" w:rsidRPr="00E84260" w:rsidRDefault="00080512" w:rsidP="009C05D9">
      <w:pPr>
        <w:pStyle w:val="Heading8"/>
      </w:pPr>
      <w:bookmarkStart w:id="129" w:name="_Toc153126699"/>
      <w:r w:rsidRPr="004D3578">
        <w:t xml:space="preserve">Annex </w:t>
      </w:r>
      <w:r w:rsidR="00F10A04">
        <w:t>B</w:t>
      </w:r>
      <w:r w:rsidRPr="004D3578">
        <w:t xml:space="preserve"> (normative):</w:t>
      </w:r>
      <w:r w:rsidR="00D86AF2">
        <w:t xml:space="preserve"> </w:t>
      </w:r>
      <w:r w:rsidR="00627EBF" w:rsidRPr="00D20C7C">
        <w:t xml:space="preserve">LI </w:t>
      </w:r>
      <w:r w:rsidR="00860A22">
        <w:t>N</w:t>
      </w:r>
      <w:r w:rsidR="00627EBF" w:rsidRPr="00D20C7C">
        <w:t>otification</w:t>
      </w:r>
      <w:bookmarkEnd w:id="129"/>
    </w:p>
    <w:p w14:paraId="2C3C0C42" w14:textId="312F2780" w:rsidR="00627EBF" w:rsidRPr="00E84260" w:rsidRDefault="00627EBF" w:rsidP="00627EBF">
      <w:pPr>
        <w:keepNext/>
        <w:tabs>
          <w:tab w:val="left" w:pos="1276"/>
          <w:tab w:val="left" w:pos="2977"/>
        </w:tabs>
        <w:overflowPunct w:val="0"/>
        <w:autoSpaceDE w:val="0"/>
        <w:autoSpaceDN w:val="0"/>
        <w:adjustRightInd w:val="0"/>
        <w:textAlignment w:val="baseline"/>
      </w:pPr>
      <w:r w:rsidRPr="00E84260">
        <w:t xml:space="preserve">Based on clause </w:t>
      </w:r>
      <w:r>
        <w:t>5.6</w:t>
      </w:r>
      <w:r w:rsidRPr="00E84260">
        <w:t xml:space="preserve"> of th</w:t>
      </w:r>
      <w:r>
        <w:t>e present document</w:t>
      </w:r>
      <w:r w:rsidRPr="00E84260">
        <w:t xml:space="preserve">, this </w:t>
      </w:r>
      <w:r w:rsidR="004E5462">
        <w:t>annex</w:t>
      </w:r>
      <w:r w:rsidRPr="00E84260">
        <w:t xml:space="preserve"> defines a system of management notification of LI system with the </w:t>
      </w:r>
      <w:r>
        <w:t>LI_HI4</w:t>
      </w:r>
      <w:r w:rsidR="00860A22">
        <w:t xml:space="preserve"> interface</w:t>
      </w:r>
      <w:r w:rsidRPr="00E84260">
        <w:t>.</w:t>
      </w:r>
    </w:p>
    <w:p w14:paraId="16AF006B" w14:textId="46FBDC43" w:rsidR="00627EBF" w:rsidRPr="00E84260" w:rsidRDefault="00627EBF" w:rsidP="00627EBF">
      <w:pPr>
        <w:keepNext/>
        <w:tabs>
          <w:tab w:val="left" w:pos="1276"/>
          <w:tab w:val="left" w:pos="2977"/>
        </w:tabs>
        <w:overflowPunct w:val="0"/>
        <w:autoSpaceDE w:val="0"/>
        <w:autoSpaceDN w:val="0"/>
        <w:adjustRightInd w:val="0"/>
        <w:textAlignment w:val="baseline"/>
      </w:pPr>
      <w:r w:rsidRPr="00E84260">
        <w:t xml:space="preserve">The </w:t>
      </w:r>
      <w:r>
        <w:t>LI_</w:t>
      </w:r>
      <w:r w:rsidRPr="00E84260">
        <w:t>HI</w:t>
      </w:r>
      <w:r>
        <w:t>4</w:t>
      </w:r>
      <w:r w:rsidRPr="00E84260">
        <w:t xml:space="preserve"> </w:t>
      </w:r>
      <w:r w:rsidR="00860A22">
        <w:t xml:space="preserve">interface </w:t>
      </w:r>
      <w:r>
        <w:t>shall</w:t>
      </w:r>
      <w:r w:rsidR="00860A22">
        <w:t xml:space="preserve"> be used to</w:t>
      </w:r>
      <w:r w:rsidRPr="00E84260">
        <w:t xml:space="preserve"> transport specific LI service O&amp;M information </w:t>
      </w:r>
      <w:r w:rsidR="00860A22">
        <w:t xml:space="preserve">(referred to as LI Notification) </w:t>
      </w:r>
      <w:r w:rsidR="006E7F83">
        <w:t xml:space="preserve">from </w:t>
      </w:r>
      <w:r w:rsidRPr="00E84260">
        <w:t xml:space="preserve">the </w:t>
      </w:r>
      <w:r>
        <w:t>CSP</w:t>
      </w:r>
      <w:r w:rsidRPr="00E84260">
        <w:t xml:space="preserve"> to the LEMF. The individual parameters</w:t>
      </w:r>
      <w:r w:rsidR="00860A22">
        <w:t xml:space="preserve"> of the LI Notification message</w:t>
      </w:r>
      <w:r w:rsidRPr="00E84260">
        <w:t xml:space="preserve"> </w:t>
      </w:r>
      <w:r>
        <w:t>shall</w:t>
      </w:r>
      <w:r w:rsidRPr="00E84260">
        <w:t xml:space="preserve"> be coded using ASN.1 and the basic encoding rules (BER). The delivery of </w:t>
      </w:r>
      <w:r w:rsidR="00885238">
        <w:t>LI Notification</w:t>
      </w:r>
      <w:r w:rsidR="00885238" w:rsidRPr="00AA2684">
        <w:t xml:space="preserve"> </w:t>
      </w:r>
      <w:r>
        <w:t>shall</w:t>
      </w:r>
      <w:r w:rsidRPr="00E84260">
        <w:t xml:space="preserve"> be performed directly using the </w:t>
      </w:r>
      <w:r>
        <w:t>same</w:t>
      </w:r>
      <w:r w:rsidRPr="00E84260">
        <w:t xml:space="preserve"> mechanism</w:t>
      </w:r>
      <w:r>
        <w:t xml:space="preserve"> as used for </w:t>
      </w:r>
      <w:r w:rsidR="00860A22">
        <w:t xml:space="preserve">delivery of IRI messages over </w:t>
      </w:r>
      <w:r>
        <w:t>LI_HI2 and</w:t>
      </w:r>
      <w:r w:rsidR="00860A22">
        <w:t xml:space="preserve"> CC over</w:t>
      </w:r>
      <w:r>
        <w:t xml:space="preserve"> LI_HI3</w:t>
      </w:r>
      <w:r w:rsidRPr="00E84260">
        <w:t>.</w:t>
      </w:r>
    </w:p>
    <w:p w14:paraId="3C0FE60A" w14:textId="2D6BB391" w:rsidR="00627EBF" w:rsidRPr="00E84260" w:rsidRDefault="00782984" w:rsidP="00627EBF">
      <w:pPr>
        <w:overflowPunct w:val="0"/>
        <w:autoSpaceDE w:val="0"/>
        <w:autoSpaceDN w:val="0"/>
        <w:adjustRightInd w:val="0"/>
        <w:textAlignment w:val="baseline"/>
      </w:pPr>
      <w:r>
        <w:rPr>
          <w:lang w:val="en-US"/>
        </w:rPr>
        <w:t>T</w:t>
      </w:r>
      <w:r w:rsidR="00627EBF" w:rsidRPr="00E84260">
        <w:rPr>
          <w:lang w:val="en-US"/>
        </w:rPr>
        <w:t xml:space="preserve">he </w:t>
      </w:r>
      <w:r w:rsidR="00885238">
        <w:t>LI Notification</w:t>
      </w:r>
      <w:r w:rsidR="00885238" w:rsidRPr="00AA2684">
        <w:t xml:space="preserve"> </w:t>
      </w:r>
      <w:r w:rsidR="00627EBF">
        <w:rPr>
          <w:lang w:val="en-US"/>
        </w:rPr>
        <w:t>shall</w:t>
      </w:r>
      <w:r w:rsidR="00627EBF" w:rsidRPr="00E84260">
        <w:rPr>
          <w:lang w:val="en-US"/>
        </w:rPr>
        <w:t xml:space="preserve"> be used </w:t>
      </w:r>
      <w:r w:rsidR="00627EBF" w:rsidRPr="00E84260">
        <w:t>to send electronic notification to the LEMF in the following cases:</w:t>
      </w:r>
    </w:p>
    <w:p w14:paraId="48F8CFF2" w14:textId="2937257E" w:rsidR="00627EBF" w:rsidRPr="00E84260" w:rsidRDefault="00627EBF" w:rsidP="00160265">
      <w:pPr>
        <w:pStyle w:val="B1"/>
      </w:pPr>
      <w:r w:rsidRPr="00E84260">
        <w:t>1)</w:t>
      </w:r>
      <w:r w:rsidRPr="00E84260">
        <w:tab/>
        <w:t>after the activation of lawful interception</w:t>
      </w:r>
      <w:r w:rsidR="003B148C">
        <w:t>;</w:t>
      </w:r>
    </w:p>
    <w:p w14:paraId="0C4E473E" w14:textId="077A1274" w:rsidR="00627EBF" w:rsidRPr="00E84260" w:rsidRDefault="00627EBF" w:rsidP="00160265">
      <w:pPr>
        <w:pStyle w:val="B1"/>
      </w:pPr>
      <w:r w:rsidRPr="00E84260">
        <w:t>2)</w:t>
      </w:r>
      <w:r w:rsidRPr="00E84260">
        <w:tab/>
        <w:t>after the deactivation of lawful interception</w:t>
      </w:r>
      <w:r w:rsidR="00782984">
        <w:t>;</w:t>
      </w:r>
    </w:p>
    <w:p w14:paraId="320FBE36" w14:textId="77777777" w:rsidR="00627EBF" w:rsidRPr="00E84260" w:rsidRDefault="00627EBF" w:rsidP="00160265">
      <w:pPr>
        <w:pStyle w:val="B1"/>
      </w:pPr>
      <w:r w:rsidRPr="00E84260">
        <w:t>3)</w:t>
      </w:r>
      <w:r w:rsidRPr="00E84260">
        <w:tab/>
        <w:t>after the modification of an active lawful interception.</w:t>
      </w:r>
    </w:p>
    <w:p w14:paraId="1D771DDB" w14:textId="12065DC9" w:rsidR="00D04658" w:rsidRPr="00665866" w:rsidRDefault="00D04658" w:rsidP="00160265">
      <w:pPr>
        <w:pStyle w:val="TH"/>
        <w:rPr>
          <w:lang w:eastAsia="ja-JP"/>
        </w:rPr>
      </w:pPr>
      <w:r w:rsidRPr="00665866">
        <w:rPr>
          <w:lang w:eastAsia="ja-JP"/>
        </w:rPr>
        <w:t xml:space="preserve">Table </w:t>
      </w:r>
      <w:r>
        <w:rPr>
          <w:lang w:eastAsia="ja-JP"/>
        </w:rPr>
        <w:t>B.</w:t>
      </w:r>
      <w:r w:rsidR="00CB57B7">
        <w:rPr>
          <w:lang w:eastAsia="ja-JP"/>
        </w:rPr>
        <w:t>1-</w:t>
      </w:r>
      <w:r>
        <w:rPr>
          <w:lang w:eastAsia="ja-JP"/>
        </w:rPr>
        <w:t>1</w:t>
      </w:r>
      <w:r w:rsidRPr="00665866">
        <w:rPr>
          <w:lang w:eastAsia="ja-JP"/>
        </w:rPr>
        <w:t xml:space="preserve">: </w:t>
      </w:r>
      <w:r>
        <w:rPr>
          <w:lang w:eastAsia="ja-JP"/>
        </w:rPr>
        <w:t>LI</w:t>
      </w:r>
      <w:r w:rsidR="00F038B0">
        <w:rPr>
          <w:lang w:eastAsia="ja-JP"/>
        </w:rPr>
        <w:t>N</w:t>
      </w:r>
      <w:r>
        <w:rPr>
          <w:lang w:eastAsia="ja-JP"/>
        </w:rPr>
        <w:t xml:space="preserve">otification </w:t>
      </w:r>
      <w:r w:rsidRPr="00665866">
        <w:rPr>
          <w:lang w:eastAsia="ja-JP"/>
        </w:rPr>
        <w:t>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04658" w:rsidRPr="00782984" w14:paraId="21ED2A42" w14:textId="77777777" w:rsidTr="00C47D31">
        <w:trPr>
          <w:jc w:val="center"/>
        </w:trPr>
        <w:tc>
          <w:tcPr>
            <w:tcW w:w="2693" w:type="dxa"/>
          </w:tcPr>
          <w:p w14:paraId="7DC10E2E" w14:textId="77777777" w:rsidR="00D04658" w:rsidRPr="00020C2C" w:rsidRDefault="00D04658" w:rsidP="001563E4">
            <w:pPr>
              <w:pStyle w:val="TAH"/>
              <w:rPr>
                <w:lang w:eastAsia="ja-JP"/>
              </w:rPr>
            </w:pPr>
            <w:r w:rsidRPr="00020C2C">
              <w:rPr>
                <w:lang w:eastAsia="ja-JP"/>
              </w:rPr>
              <w:t>Field name</w:t>
            </w:r>
          </w:p>
        </w:tc>
        <w:tc>
          <w:tcPr>
            <w:tcW w:w="6521" w:type="dxa"/>
          </w:tcPr>
          <w:p w14:paraId="724A00AE" w14:textId="77777777" w:rsidR="00D04658" w:rsidRPr="00020C2C" w:rsidRDefault="00D04658" w:rsidP="001563E4">
            <w:pPr>
              <w:pStyle w:val="TAH"/>
              <w:rPr>
                <w:lang w:eastAsia="ja-JP"/>
              </w:rPr>
            </w:pPr>
            <w:r w:rsidRPr="00020C2C">
              <w:rPr>
                <w:lang w:eastAsia="ja-JP"/>
              </w:rPr>
              <w:t>Description</w:t>
            </w:r>
          </w:p>
        </w:tc>
        <w:tc>
          <w:tcPr>
            <w:tcW w:w="708" w:type="dxa"/>
          </w:tcPr>
          <w:p w14:paraId="1C090AB9" w14:textId="77777777" w:rsidR="00D04658" w:rsidRPr="00020C2C" w:rsidRDefault="00D04658" w:rsidP="001563E4">
            <w:pPr>
              <w:pStyle w:val="TAH"/>
              <w:rPr>
                <w:lang w:eastAsia="ja-JP"/>
              </w:rPr>
            </w:pPr>
            <w:r w:rsidRPr="00020C2C">
              <w:rPr>
                <w:lang w:eastAsia="ja-JP"/>
              </w:rPr>
              <w:t>M/C/O</w:t>
            </w:r>
          </w:p>
        </w:tc>
      </w:tr>
      <w:tr w:rsidR="00D04658" w:rsidRPr="00665866" w14:paraId="505B4C5C" w14:textId="77777777" w:rsidTr="00C47D31">
        <w:trPr>
          <w:jc w:val="center"/>
        </w:trPr>
        <w:tc>
          <w:tcPr>
            <w:tcW w:w="2693" w:type="dxa"/>
          </w:tcPr>
          <w:p w14:paraId="227AF1A8" w14:textId="77777777" w:rsidR="00D04658" w:rsidRDefault="00D04658" w:rsidP="00020C2C">
            <w:pPr>
              <w:pStyle w:val="TAL"/>
              <w:rPr>
                <w:lang w:eastAsia="ja-JP"/>
              </w:rPr>
            </w:pPr>
            <w:r>
              <w:rPr>
                <w:lang w:eastAsia="ja-JP"/>
              </w:rPr>
              <w:t>notificationType</w:t>
            </w:r>
          </w:p>
        </w:tc>
        <w:tc>
          <w:tcPr>
            <w:tcW w:w="6521" w:type="dxa"/>
          </w:tcPr>
          <w:p w14:paraId="61957F0A" w14:textId="77777777" w:rsidR="00D04658" w:rsidRDefault="00D04658" w:rsidP="00020C2C">
            <w:pPr>
              <w:pStyle w:val="TAL"/>
              <w:rPr>
                <w:lang w:eastAsia="ja-JP"/>
              </w:rPr>
            </w:pPr>
            <w:r>
              <w:rPr>
                <w:lang w:eastAsia="ja-JP"/>
              </w:rPr>
              <w:t>Information on the type of notification: activation, deactivation or modification</w:t>
            </w:r>
          </w:p>
        </w:tc>
        <w:tc>
          <w:tcPr>
            <w:tcW w:w="708" w:type="dxa"/>
          </w:tcPr>
          <w:p w14:paraId="3F3787A3" w14:textId="77777777" w:rsidR="00D04658" w:rsidRDefault="00D04658" w:rsidP="00020C2C">
            <w:pPr>
              <w:pStyle w:val="TAL"/>
              <w:rPr>
                <w:lang w:eastAsia="ja-JP"/>
              </w:rPr>
            </w:pPr>
            <w:r>
              <w:rPr>
                <w:lang w:eastAsia="ja-JP"/>
              </w:rPr>
              <w:t>M</w:t>
            </w:r>
          </w:p>
        </w:tc>
      </w:tr>
      <w:tr w:rsidR="00D04658" w:rsidRPr="00665866" w14:paraId="19E5FE16" w14:textId="77777777" w:rsidTr="00C47D31">
        <w:trPr>
          <w:jc w:val="center"/>
        </w:trPr>
        <w:tc>
          <w:tcPr>
            <w:tcW w:w="2693" w:type="dxa"/>
          </w:tcPr>
          <w:p w14:paraId="598D3E96" w14:textId="77777777" w:rsidR="00D04658" w:rsidRPr="00665866" w:rsidRDefault="00D04658" w:rsidP="00020C2C">
            <w:pPr>
              <w:pStyle w:val="TAL"/>
              <w:rPr>
                <w:lang w:eastAsia="ja-JP"/>
              </w:rPr>
            </w:pPr>
            <w:r>
              <w:rPr>
                <w:lang w:eastAsia="ja-JP"/>
              </w:rPr>
              <w:t>del</w:t>
            </w:r>
            <w:r w:rsidRPr="005D1563">
              <w:rPr>
                <w:lang w:eastAsia="ja-JP"/>
              </w:rPr>
              <w:t>i</w:t>
            </w:r>
            <w:r>
              <w:rPr>
                <w:lang w:eastAsia="ja-JP"/>
              </w:rPr>
              <w:t>veryInformation</w:t>
            </w:r>
          </w:p>
        </w:tc>
        <w:tc>
          <w:tcPr>
            <w:tcW w:w="6521" w:type="dxa"/>
          </w:tcPr>
          <w:p w14:paraId="1AA6E02E" w14:textId="77777777" w:rsidR="00D04658" w:rsidRPr="00665866" w:rsidRDefault="00D04658" w:rsidP="00020C2C">
            <w:pPr>
              <w:pStyle w:val="TAL"/>
              <w:rPr>
                <w:lang w:eastAsia="ja-JP"/>
              </w:rPr>
            </w:pPr>
            <w:r>
              <w:rPr>
                <w:lang w:eastAsia="ja-JP"/>
              </w:rPr>
              <w:t>D</w:t>
            </w:r>
            <w:r w:rsidRPr="00F70FB2">
              <w:rPr>
                <w:lang w:eastAsia="ja-JP"/>
              </w:rPr>
              <w:t>elivery</w:t>
            </w:r>
            <w:r>
              <w:rPr>
                <w:lang w:eastAsia="ja-JP"/>
              </w:rPr>
              <w:t xml:space="preserve"> </w:t>
            </w:r>
            <w:r w:rsidRPr="00F70FB2">
              <w:rPr>
                <w:lang w:eastAsia="ja-JP"/>
              </w:rPr>
              <w:t>Information which has been decided by the LEA in terms of delivery numbers, IP addresses for LI_HI2 and LI_HI3</w:t>
            </w:r>
          </w:p>
        </w:tc>
        <w:tc>
          <w:tcPr>
            <w:tcW w:w="708" w:type="dxa"/>
          </w:tcPr>
          <w:p w14:paraId="0EF2F677" w14:textId="77777777" w:rsidR="00D04658" w:rsidRPr="00665866" w:rsidRDefault="00D04658" w:rsidP="00020C2C">
            <w:pPr>
              <w:pStyle w:val="TAL"/>
              <w:rPr>
                <w:lang w:eastAsia="ja-JP"/>
              </w:rPr>
            </w:pPr>
            <w:r>
              <w:rPr>
                <w:lang w:eastAsia="ja-JP"/>
              </w:rPr>
              <w:t>O</w:t>
            </w:r>
          </w:p>
        </w:tc>
      </w:tr>
      <w:tr w:rsidR="00D04658" w:rsidRPr="00665866" w14:paraId="01FEF699"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27515714" w14:textId="77777777" w:rsidR="00D04658" w:rsidRDefault="00D04658" w:rsidP="00020C2C">
            <w:pPr>
              <w:pStyle w:val="TAL"/>
              <w:rPr>
                <w:lang w:eastAsia="ja-JP"/>
              </w:rPr>
            </w:pPr>
            <w:r>
              <w:rPr>
                <w:lang w:eastAsia="ja-JP"/>
              </w:rPr>
              <w:t>appliedTargetID</w:t>
            </w:r>
          </w:p>
        </w:tc>
        <w:tc>
          <w:tcPr>
            <w:tcW w:w="6521" w:type="dxa"/>
            <w:tcBorders>
              <w:top w:val="single" w:sz="4" w:space="0" w:color="auto"/>
              <w:left w:val="single" w:sz="4" w:space="0" w:color="auto"/>
              <w:bottom w:val="single" w:sz="4" w:space="0" w:color="auto"/>
              <w:right w:val="single" w:sz="4" w:space="0" w:color="auto"/>
            </w:tcBorders>
          </w:tcPr>
          <w:p w14:paraId="76865FDF" w14:textId="1948A158" w:rsidR="00D04658" w:rsidRPr="00F70FB2" w:rsidRDefault="00D04658" w:rsidP="00020C2C">
            <w:pPr>
              <w:pStyle w:val="TAL"/>
              <w:rPr>
                <w:lang w:eastAsia="ja-JP"/>
              </w:rPr>
            </w:pPr>
            <w:r>
              <w:rPr>
                <w:lang w:eastAsia="ja-JP"/>
              </w:rPr>
              <w:t xml:space="preserve">Target Identifier applied in the </w:t>
            </w:r>
            <w:r w:rsidR="00885238">
              <w:rPr>
                <w:lang w:eastAsia="ja-JP"/>
              </w:rPr>
              <w:t>ADMF</w:t>
            </w:r>
            <w:r>
              <w:rPr>
                <w:lang w:eastAsia="ja-JP"/>
              </w:rPr>
              <w:t xml:space="preserve"> for the warrant</w:t>
            </w:r>
          </w:p>
        </w:tc>
        <w:tc>
          <w:tcPr>
            <w:tcW w:w="708" w:type="dxa"/>
            <w:tcBorders>
              <w:top w:val="single" w:sz="4" w:space="0" w:color="auto"/>
              <w:left w:val="single" w:sz="4" w:space="0" w:color="auto"/>
              <w:bottom w:val="single" w:sz="4" w:space="0" w:color="auto"/>
              <w:right w:val="single" w:sz="4" w:space="0" w:color="auto"/>
            </w:tcBorders>
          </w:tcPr>
          <w:p w14:paraId="1C18E467" w14:textId="77777777" w:rsidR="00D04658" w:rsidRDefault="00D04658" w:rsidP="00020C2C">
            <w:pPr>
              <w:pStyle w:val="TAL"/>
              <w:rPr>
                <w:lang w:eastAsia="ja-JP"/>
              </w:rPr>
            </w:pPr>
            <w:r>
              <w:rPr>
                <w:lang w:eastAsia="ja-JP"/>
              </w:rPr>
              <w:t>O</w:t>
            </w:r>
          </w:p>
        </w:tc>
      </w:tr>
      <w:tr w:rsidR="00D04658" w:rsidRPr="00665866" w14:paraId="06E11D7B"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2D470162" w14:textId="77777777" w:rsidR="00D04658" w:rsidRDefault="00D04658" w:rsidP="00020C2C">
            <w:pPr>
              <w:pStyle w:val="TAL"/>
              <w:rPr>
                <w:lang w:eastAsia="ja-JP"/>
              </w:rPr>
            </w:pPr>
            <w:r>
              <w:rPr>
                <w:lang w:eastAsia="ja-JP"/>
              </w:rPr>
              <w:t>appliedStartTime</w:t>
            </w:r>
          </w:p>
        </w:tc>
        <w:tc>
          <w:tcPr>
            <w:tcW w:w="6521" w:type="dxa"/>
            <w:tcBorders>
              <w:top w:val="single" w:sz="4" w:space="0" w:color="auto"/>
              <w:left w:val="single" w:sz="4" w:space="0" w:color="auto"/>
              <w:bottom w:val="single" w:sz="4" w:space="0" w:color="auto"/>
              <w:right w:val="single" w:sz="4" w:space="0" w:color="auto"/>
            </w:tcBorders>
          </w:tcPr>
          <w:p w14:paraId="180CD01E" w14:textId="12625EB9" w:rsidR="00D04658" w:rsidRDefault="00D04658" w:rsidP="00020C2C">
            <w:pPr>
              <w:pStyle w:val="TAL"/>
              <w:rPr>
                <w:lang w:eastAsia="ja-JP"/>
              </w:rPr>
            </w:pPr>
            <w:r>
              <w:rPr>
                <w:lang w:eastAsia="ja-JP"/>
              </w:rPr>
              <w:t xml:space="preserve">Start time applied to the </w:t>
            </w:r>
            <w:r w:rsidR="00885238">
              <w:rPr>
                <w:lang w:eastAsia="ja-JP"/>
              </w:rPr>
              <w:t>ADMF</w:t>
            </w:r>
            <w:r>
              <w:rPr>
                <w:lang w:eastAsia="ja-JP"/>
              </w:rPr>
              <w:t xml:space="preserve"> for the warrant</w:t>
            </w:r>
          </w:p>
        </w:tc>
        <w:tc>
          <w:tcPr>
            <w:tcW w:w="708" w:type="dxa"/>
            <w:tcBorders>
              <w:top w:val="single" w:sz="4" w:space="0" w:color="auto"/>
              <w:left w:val="single" w:sz="4" w:space="0" w:color="auto"/>
              <w:bottom w:val="single" w:sz="4" w:space="0" w:color="auto"/>
              <w:right w:val="single" w:sz="4" w:space="0" w:color="auto"/>
            </w:tcBorders>
          </w:tcPr>
          <w:p w14:paraId="3E98CC44" w14:textId="62D8AA0F" w:rsidR="00D04658" w:rsidRDefault="00885238" w:rsidP="00020C2C">
            <w:pPr>
              <w:pStyle w:val="TAL"/>
              <w:rPr>
                <w:lang w:eastAsia="ja-JP"/>
              </w:rPr>
            </w:pPr>
            <w:r>
              <w:rPr>
                <w:lang w:eastAsia="ja-JP"/>
              </w:rPr>
              <w:t>C</w:t>
            </w:r>
          </w:p>
        </w:tc>
      </w:tr>
      <w:tr w:rsidR="00D04658" w:rsidRPr="00665866" w14:paraId="5180E787"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0534A3D2" w14:textId="77777777" w:rsidR="00D04658" w:rsidRDefault="00D04658" w:rsidP="00020C2C">
            <w:pPr>
              <w:pStyle w:val="TAL"/>
              <w:rPr>
                <w:lang w:eastAsia="ja-JP"/>
              </w:rPr>
            </w:pPr>
            <w:r>
              <w:rPr>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4F7D623D" w14:textId="2D00ECE6" w:rsidR="00D04658" w:rsidRDefault="00D04658" w:rsidP="00020C2C">
            <w:pPr>
              <w:pStyle w:val="TAL"/>
              <w:rPr>
                <w:lang w:eastAsia="ja-JP"/>
              </w:rPr>
            </w:pPr>
            <w:r>
              <w:rPr>
                <w:lang w:eastAsia="ja-JP"/>
              </w:rPr>
              <w:t xml:space="preserve">End time applied to the </w:t>
            </w:r>
            <w:r w:rsidR="00885238">
              <w:rPr>
                <w:lang w:eastAsia="ja-JP"/>
              </w:rPr>
              <w:t>ADMF</w:t>
            </w:r>
            <w:r>
              <w:rPr>
                <w:lang w:eastAsia="ja-JP"/>
              </w:rPr>
              <w:t xml:space="preserve"> for the warrant</w:t>
            </w:r>
          </w:p>
        </w:tc>
        <w:tc>
          <w:tcPr>
            <w:tcW w:w="708" w:type="dxa"/>
            <w:tcBorders>
              <w:top w:val="single" w:sz="4" w:space="0" w:color="auto"/>
              <w:left w:val="single" w:sz="4" w:space="0" w:color="auto"/>
              <w:bottom w:val="single" w:sz="4" w:space="0" w:color="auto"/>
              <w:right w:val="single" w:sz="4" w:space="0" w:color="auto"/>
            </w:tcBorders>
          </w:tcPr>
          <w:p w14:paraId="182EABC8" w14:textId="178CF92A" w:rsidR="00D04658" w:rsidRDefault="00885238" w:rsidP="00020C2C">
            <w:pPr>
              <w:pStyle w:val="TAL"/>
              <w:rPr>
                <w:lang w:eastAsia="ja-JP"/>
              </w:rPr>
            </w:pPr>
            <w:r>
              <w:rPr>
                <w:lang w:eastAsia="ja-JP"/>
              </w:rPr>
              <w:t>C</w:t>
            </w:r>
          </w:p>
        </w:tc>
      </w:tr>
    </w:tbl>
    <w:p w14:paraId="4D2EE1D7" w14:textId="4D5F2486" w:rsidR="00D04658" w:rsidRDefault="00D04658" w:rsidP="00627EBF">
      <w:pPr>
        <w:keepNext/>
        <w:overflowPunct w:val="0"/>
        <w:autoSpaceDE w:val="0"/>
        <w:autoSpaceDN w:val="0"/>
        <w:adjustRightInd w:val="0"/>
        <w:textAlignment w:val="baseline"/>
        <w:rPr>
          <w:lang w:val="en-US"/>
        </w:rPr>
      </w:pPr>
    </w:p>
    <w:p w14:paraId="3ADD33EC" w14:textId="77777777" w:rsidR="00885238" w:rsidRDefault="00885238" w:rsidP="00885238">
      <w:pPr>
        <w:widowControl w:val="0"/>
        <w:overflowPunct w:val="0"/>
        <w:autoSpaceDE w:val="0"/>
        <w:autoSpaceDN w:val="0"/>
        <w:adjustRightInd w:val="0"/>
        <w:textAlignment w:val="baseline"/>
        <w:rPr>
          <w:lang w:val="en-US"/>
        </w:rPr>
      </w:pPr>
      <w:r>
        <w:rPr>
          <w:lang w:val="en-US"/>
        </w:rPr>
        <w:t>Conditional parameters shall be set as follows: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CF7548" w14:paraId="35087763" w14:textId="77777777" w:rsidTr="00094580">
        <w:trPr>
          <w:trHeight w:val="447"/>
          <w:jc w:val="center"/>
        </w:trPr>
        <w:tc>
          <w:tcPr>
            <w:tcW w:w="9922" w:type="dxa"/>
            <w:gridSpan w:val="3"/>
            <w:vAlign w:val="center"/>
          </w:tcPr>
          <w:p w14:paraId="531DB07C" w14:textId="77777777" w:rsidR="00885238" w:rsidRPr="00020C2C" w:rsidRDefault="00885238" w:rsidP="00020C2C">
            <w:pPr>
              <w:pStyle w:val="TAC"/>
              <w:rPr>
                <w:b/>
                <w:lang w:eastAsia="ja-JP"/>
              </w:rPr>
            </w:pPr>
            <w:r w:rsidRPr="00020C2C">
              <w:rPr>
                <w:b/>
                <w:lang w:eastAsia="ja-JP"/>
              </w:rPr>
              <w:t>LI Activation Notification</w:t>
            </w:r>
          </w:p>
        </w:tc>
      </w:tr>
      <w:tr w:rsidR="00885238" w:rsidRPr="00CF7548" w14:paraId="57AA34AF" w14:textId="77777777" w:rsidTr="00094580">
        <w:trPr>
          <w:jc w:val="center"/>
        </w:trPr>
        <w:tc>
          <w:tcPr>
            <w:tcW w:w="2693" w:type="dxa"/>
          </w:tcPr>
          <w:p w14:paraId="20D8F1D9" w14:textId="77777777" w:rsidR="00885238" w:rsidRPr="00020C2C" w:rsidRDefault="00885238" w:rsidP="00020C2C">
            <w:pPr>
              <w:pStyle w:val="TAC"/>
              <w:rPr>
                <w:b/>
                <w:lang w:eastAsia="ja-JP"/>
              </w:rPr>
            </w:pPr>
            <w:r w:rsidRPr="00020C2C">
              <w:rPr>
                <w:b/>
                <w:lang w:eastAsia="ja-JP"/>
              </w:rPr>
              <w:t>Field name</w:t>
            </w:r>
          </w:p>
        </w:tc>
        <w:tc>
          <w:tcPr>
            <w:tcW w:w="6521" w:type="dxa"/>
          </w:tcPr>
          <w:p w14:paraId="3DC2E65A" w14:textId="77777777" w:rsidR="00885238" w:rsidRPr="00020C2C" w:rsidRDefault="00885238" w:rsidP="00020C2C">
            <w:pPr>
              <w:pStyle w:val="TAC"/>
              <w:rPr>
                <w:b/>
                <w:lang w:eastAsia="ja-JP"/>
              </w:rPr>
            </w:pPr>
            <w:r w:rsidRPr="00020C2C">
              <w:rPr>
                <w:b/>
                <w:lang w:eastAsia="ja-JP"/>
              </w:rPr>
              <w:t>Description</w:t>
            </w:r>
          </w:p>
        </w:tc>
        <w:tc>
          <w:tcPr>
            <w:tcW w:w="708" w:type="dxa"/>
          </w:tcPr>
          <w:p w14:paraId="790BE056" w14:textId="77777777" w:rsidR="00885238" w:rsidRPr="00020C2C" w:rsidRDefault="00885238" w:rsidP="00020C2C">
            <w:pPr>
              <w:pStyle w:val="TAC"/>
              <w:rPr>
                <w:b/>
                <w:lang w:eastAsia="ja-JP"/>
              </w:rPr>
            </w:pPr>
            <w:r w:rsidRPr="00020C2C">
              <w:rPr>
                <w:b/>
                <w:lang w:eastAsia="ja-JP"/>
              </w:rPr>
              <w:t>M/C/O</w:t>
            </w:r>
          </w:p>
        </w:tc>
      </w:tr>
      <w:tr w:rsidR="00885238" w:rsidRPr="00665866" w14:paraId="778B217A" w14:textId="77777777" w:rsidTr="00094580">
        <w:trPr>
          <w:jc w:val="center"/>
        </w:trPr>
        <w:tc>
          <w:tcPr>
            <w:tcW w:w="2693" w:type="dxa"/>
          </w:tcPr>
          <w:p w14:paraId="37B3F7B7" w14:textId="77777777" w:rsidR="00885238" w:rsidRDefault="00885238" w:rsidP="00020C2C">
            <w:pPr>
              <w:pStyle w:val="TAL"/>
              <w:rPr>
                <w:lang w:eastAsia="ja-JP"/>
              </w:rPr>
            </w:pPr>
            <w:r>
              <w:rPr>
                <w:lang w:eastAsia="ja-JP"/>
              </w:rPr>
              <w:t>notificationType</w:t>
            </w:r>
          </w:p>
        </w:tc>
        <w:tc>
          <w:tcPr>
            <w:tcW w:w="6521" w:type="dxa"/>
          </w:tcPr>
          <w:p w14:paraId="0E32EEAA" w14:textId="77777777" w:rsidR="00885238" w:rsidRDefault="00885238" w:rsidP="00020C2C">
            <w:pPr>
              <w:pStyle w:val="TAL"/>
              <w:rPr>
                <w:lang w:eastAsia="ja-JP"/>
              </w:rPr>
            </w:pPr>
            <w:r>
              <w:rPr>
                <w:lang w:eastAsia="ja-JP"/>
              </w:rPr>
              <w:t>Activation</w:t>
            </w:r>
          </w:p>
        </w:tc>
        <w:tc>
          <w:tcPr>
            <w:tcW w:w="708" w:type="dxa"/>
          </w:tcPr>
          <w:p w14:paraId="52FAB8AA" w14:textId="77777777" w:rsidR="00885238" w:rsidRDefault="00885238" w:rsidP="00020C2C">
            <w:pPr>
              <w:pStyle w:val="TAL"/>
              <w:rPr>
                <w:lang w:eastAsia="ja-JP"/>
              </w:rPr>
            </w:pPr>
            <w:r>
              <w:rPr>
                <w:lang w:eastAsia="ja-JP"/>
              </w:rPr>
              <w:t>M</w:t>
            </w:r>
          </w:p>
        </w:tc>
      </w:tr>
      <w:tr w:rsidR="00885238" w:rsidRPr="00665866" w14:paraId="346F4F20"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2F904FB7" w14:textId="77777777" w:rsidR="00885238" w:rsidRDefault="00885238" w:rsidP="00020C2C">
            <w:pPr>
              <w:pStyle w:val="TAL"/>
              <w:rPr>
                <w:lang w:eastAsia="ja-JP"/>
              </w:rPr>
            </w:pPr>
            <w:r>
              <w:rPr>
                <w:lang w:eastAsia="ja-JP"/>
              </w:rPr>
              <w:t>appliedStartTime</w:t>
            </w:r>
          </w:p>
          <w:p w14:paraId="4E4EE5D6" w14:textId="77777777" w:rsidR="00885238" w:rsidRDefault="00885238" w:rsidP="00020C2C">
            <w:pPr>
              <w:pStyle w:val="TAL"/>
              <w:rPr>
                <w:lang w:eastAsia="ja-JP"/>
              </w:rPr>
            </w:pPr>
          </w:p>
          <w:p w14:paraId="43D43216" w14:textId="77777777" w:rsidR="00885238" w:rsidRDefault="00885238" w:rsidP="00020C2C">
            <w:pPr>
              <w:pStyle w:val="TAL"/>
              <w:rPr>
                <w:lang w:eastAsia="ja-JP"/>
              </w:rPr>
            </w:pPr>
          </w:p>
        </w:tc>
        <w:tc>
          <w:tcPr>
            <w:tcW w:w="6521" w:type="dxa"/>
            <w:tcBorders>
              <w:top w:val="single" w:sz="4" w:space="0" w:color="auto"/>
              <w:left w:val="single" w:sz="4" w:space="0" w:color="auto"/>
              <w:bottom w:val="single" w:sz="4" w:space="0" w:color="auto"/>
              <w:right w:val="single" w:sz="4" w:space="0" w:color="auto"/>
            </w:tcBorders>
          </w:tcPr>
          <w:p w14:paraId="3E924CAF" w14:textId="6ADD4084" w:rsidR="00885238" w:rsidRPr="00AB2B98" w:rsidRDefault="00885238" w:rsidP="00020C2C">
            <w:pPr>
              <w:pStyle w:val="TAL"/>
              <w:rPr>
                <w:lang w:eastAsia="ja-JP"/>
              </w:rPr>
            </w:pPr>
            <w:r w:rsidRPr="00AB2B98">
              <w:rPr>
                <w:lang w:eastAsia="ja-JP"/>
              </w:rPr>
              <w:t>Always present and represents:</w:t>
            </w:r>
          </w:p>
          <w:p w14:paraId="0D94B57C" w14:textId="77777777" w:rsidR="00885238" w:rsidRPr="00AB2B98" w:rsidRDefault="00885238" w:rsidP="00020C2C">
            <w:pPr>
              <w:pStyle w:val="TAL"/>
              <w:rPr>
                <w:lang w:eastAsia="ja-JP"/>
              </w:rPr>
            </w:pPr>
            <w:r w:rsidRPr="00AB2B98">
              <w:rPr>
                <w:lang w:eastAsia="ja-JP"/>
              </w:rPr>
              <w:t xml:space="preserve">The </w:t>
            </w:r>
            <w:r>
              <w:rPr>
                <w:lang w:eastAsia="ja-JP"/>
              </w:rPr>
              <w:t>S</w:t>
            </w:r>
            <w:r w:rsidRPr="00AB2B98">
              <w:rPr>
                <w:lang w:eastAsia="ja-JP"/>
              </w:rPr>
              <w:t>tart Date/Time in the warrant or,</w:t>
            </w:r>
          </w:p>
          <w:p w14:paraId="1D031CB5" w14:textId="77777777" w:rsidR="00885238" w:rsidRPr="00AB2B98" w:rsidRDefault="00885238" w:rsidP="00020C2C">
            <w:pPr>
              <w:pStyle w:val="TAL"/>
              <w:rPr>
                <w:lang w:eastAsia="ja-JP"/>
              </w:rPr>
            </w:pPr>
            <w:r>
              <w:rPr>
                <w:lang w:eastAsia="ja-JP"/>
              </w:rPr>
              <w:t xml:space="preserve">The </w:t>
            </w:r>
            <w:r w:rsidRPr="00AB2B98">
              <w:rPr>
                <w:lang w:eastAsia="ja-JP"/>
              </w:rPr>
              <w:t>Da</w:t>
            </w:r>
            <w:r>
              <w:rPr>
                <w:lang w:eastAsia="ja-JP"/>
              </w:rPr>
              <w:t>te</w:t>
            </w:r>
            <w:r w:rsidRPr="00AB2B98">
              <w:rPr>
                <w:lang w:eastAsia="ja-JP"/>
              </w:rPr>
              <w:t>/Time of the CSP activation in the ADMF or,</w:t>
            </w:r>
          </w:p>
          <w:p w14:paraId="1B710A3F" w14:textId="77777777" w:rsidR="00885238" w:rsidRPr="00AD5DA4" w:rsidRDefault="00885238" w:rsidP="00020C2C">
            <w:pPr>
              <w:pStyle w:val="TAL"/>
              <w:rPr>
                <w:lang w:eastAsia="ja-JP"/>
              </w:rPr>
            </w:pPr>
            <w:r w:rsidRPr="00AB2B98">
              <w:rPr>
                <w:lang w:eastAsia="ja-JP"/>
              </w:rPr>
              <w:t>The scheduled future Start Da</w:t>
            </w:r>
            <w:r>
              <w:rPr>
                <w:lang w:eastAsia="ja-JP"/>
              </w:rPr>
              <w:t>te</w:t>
            </w:r>
            <w:r w:rsidRPr="00AB2B98">
              <w:rPr>
                <w:lang w:eastAsia="ja-JP"/>
              </w:rPr>
              <w:t>/Time.</w:t>
            </w:r>
          </w:p>
        </w:tc>
        <w:tc>
          <w:tcPr>
            <w:tcW w:w="708" w:type="dxa"/>
            <w:tcBorders>
              <w:top w:val="single" w:sz="4" w:space="0" w:color="auto"/>
              <w:left w:val="single" w:sz="4" w:space="0" w:color="auto"/>
              <w:bottom w:val="single" w:sz="4" w:space="0" w:color="auto"/>
              <w:right w:val="single" w:sz="4" w:space="0" w:color="auto"/>
            </w:tcBorders>
          </w:tcPr>
          <w:p w14:paraId="5AA2D918" w14:textId="77777777" w:rsidR="00885238" w:rsidRDefault="00885238" w:rsidP="00020C2C">
            <w:pPr>
              <w:pStyle w:val="TAL"/>
              <w:rPr>
                <w:lang w:eastAsia="ja-JP"/>
              </w:rPr>
            </w:pPr>
            <w:r>
              <w:rPr>
                <w:lang w:eastAsia="ja-JP"/>
              </w:rPr>
              <w:t>C</w:t>
            </w:r>
          </w:p>
        </w:tc>
      </w:tr>
      <w:tr w:rsidR="00885238" w:rsidRPr="00665866" w14:paraId="23789DF2"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2D3B5D90" w14:textId="77777777" w:rsidR="00885238" w:rsidRDefault="00885238" w:rsidP="00020C2C">
            <w:pPr>
              <w:pStyle w:val="TAL"/>
              <w:rPr>
                <w:lang w:eastAsia="ja-JP"/>
              </w:rPr>
            </w:pPr>
            <w:r>
              <w:rPr>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5981161B" w14:textId="44DBA17B" w:rsidR="00885238" w:rsidRDefault="00885238" w:rsidP="00020C2C">
            <w:pPr>
              <w:pStyle w:val="TAL"/>
              <w:rPr>
                <w:lang w:eastAsia="ja-JP"/>
              </w:rPr>
            </w:pPr>
            <w:r w:rsidRPr="00DD27F3">
              <w:rPr>
                <w:u w:val="single"/>
                <w:lang w:eastAsia="ja-JP"/>
              </w:rPr>
              <w:t>Absence means</w:t>
            </w:r>
            <w:r>
              <w:rPr>
                <w:lang w:eastAsia="ja-JP"/>
              </w:rPr>
              <w:t xml:space="preserve"> the interception has been activated with no predefined End Date/Time</w:t>
            </w:r>
            <w:r w:rsidR="004120B0">
              <w:rPr>
                <w:lang w:eastAsia="ja-JP"/>
              </w:rPr>
              <w:t>.</w:t>
            </w:r>
          </w:p>
          <w:p w14:paraId="4839FDDF" w14:textId="489BDFB2" w:rsidR="00885238" w:rsidRPr="00856164" w:rsidRDefault="00885238" w:rsidP="00020C2C">
            <w:pPr>
              <w:pStyle w:val="TAL"/>
              <w:rPr>
                <w:lang w:eastAsia="ja-JP"/>
              </w:rPr>
            </w:pPr>
            <w:r w:rsidRPr="00856164">
              <w:rPr>
                <w:u w:val="single"/>
                <w:lang w:eastAsia="ja-JP"/>
              </w:rPr>
              <w:t>Presence means</w:t>
            </w:r>
            <w:r w:rsidRPr="00856164">
              <w:rPr>
                <w:lang w:eastAsia="ja-JP"/>
              </w:rPr>
              <w:t xml:space="preserve"> the </w:t>
            </w:r>
            <w:r>
              <w:rPr>
                <w:lang w:eastAsia="ja-JP"/>
              </w:rPr>
              <w:t xml:space="preserve">End time </w:t>
            </w:r>
            <w:r w:rsidRPr="00856164">
              <w:rPr>
                <w:lang w:eastAsia="ja-JP"/>
              </w:rPr>
              <w:t xml:space="preserve">is scheduled </w:t>
            </w:r>
            <w:r w:rsidRPr="00605CA0">
              <w:rPr>
                <w:rFonts w:cs="Arial"/>
                <w:szCs w:val="18"/>
                <w:lang w:val="en-US"/>
              </w:rPr>
              <w:t>to be applied at that (future) time</w:t>
            </w:r>
            <w:r w:rsidR="004120B0">
              <w:rPr>
                <w:rFonts w:cs="Arial"/>
                <w:szCs w:val="18"/>
                <w:lang w:val="en-US"/>
              </w:rPr>
              <w:t>.</w:t>
            </w:r>
            <w:r w:rsidRPr="00856164">
              <w:rPr>
                <w:lang w:eastAsia="ja-JP"/>
              </w:rPr>
              <w:t xml:space="preserve"> </w:t>
            </w:r>
          </w:p>
        </w:tc>
        <w:tc>
          <w:tcPr>
            <w:tcW w:w="708" w:type="dxa"/>
            <w:tcBorders>
              <w:top w:val="single" w:sz="4" w:space="0" w:color="auto"/>
              <w:left w:val="single" w:sz="4" w:space="0" w:color="auto"/>
              <w:bottom w:val="single" w:sz="4" w:space="0" w:color="auto"/>
              <w:right w:val="single" w:sz="4" w:space="0" w:color="auto"/>
            </w:tcBorders>
          </w:tcPr>
          <w:p w14:paraId="73CD3BB6" w14:textId="77777777" w:rsidR="00885238" w:rsidRDefault="00885238" w:rsidP="00020C2C">
            <w:pPr>
              <w:pStyle w:val="TAL"/>
              <w:rPr>
                <w:lang w:eastAsia="ja-JP"/>
              </w:rPr>
            </w:pPr>
            <w:r>
              <w:rPr>
                <w:lang w:eastAsia="ja-JP"/>
              </w:rPr>
              <w:t>C</w:t>
            </w:r>
          </w:p>
        </w:tc>
      </w:tr>
    </w:tbl>
    <w:p w14:paraId="655004E2" w14:textId="77777777" w:rsidR="00885238" w:rsidRDefault="00885238" w:rsidP="00020C2C">
      <w:pPr>
        <w:rPr>
          <w:lang w:val="en-US"/>
        </w:rPr>
      </w:pP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CF7548" w14:paraId="090B80D5" w14:textId="77777777" w:rsidTr="00094580">
        <w:trPr>
          <w:trHeight w:val="447"/>
          <w:jc w:val="center"/>
        </w:trPr>
        <w:tc>
          <w:tcPr>
            <w:tcW w:w="9922" w:type="dxa"/>
            <w:gridSpan w:val="3"/>
            <w:vAlign w:val="center"/>
          </w:tcPr>
          <w:p w14:paraId="49D8463D" w14:textId="77777777" w:rsidR="00885238" w:rsidRPr="00020C2C" w:rsidRDefault="00885238" w:rsidP="00020C2C">
            <w:pPr>
              <w:pStyle w:val="TAC"/>
              <w:rPr>
                <w:b/>
                <w:lang w:eastAsia="ja-JP"/>
              </w:rPr>
            </w:pPr>
            <w:r w:rsidRPr="00020C2C">
              <w:rPr>
                <w:b/>
                <w:lang w:eastAsia="ja-JP"/>
              </w:rPr>
              <w:t>LI Modification Notification</w:t>
            </w:r>
          </w:p>
        </w:tc>
      </w:tr>
      <w:tr w:rsidR="00885238" w:rsidRPr="00CF7548" w14:paraId="4DC55B47" w14:textId="77777777" w:rsidTr="00094580">
        <w:trPr>
          <w:jc w:val="center"/>
        </w:trPr>
        <w:tc>
          <w:tcPr>
            <w:tcW w:w="2693" w:type="dxa"/>
          </w:tcPr>
          <w:p w14:paraId="195A29B9" w14:textId="77777777" w:rsidR="00885238" w:rsidRPr="00020C2C" w:rsidRDefault="00885238" w:rsidP="00020C2C">
            <w:pPr>
              <w:pStyle w:val="TAC"/>
              <w:rPr>
                <w:b/>
                <w:lang w:eastAsia="ja-JP"/>
              </w:rPr>
            </w:pPr>
            <w:r w:rsidRPr="00020C2C">
              <w:rPr>
                <w:b/>
                <w:lang w:eastAsia="ja-JP"/>
              </w:rPr>
              <w:t>Field name</w:t>
            </w:r>
          </w:p>
        </w:tc>
        <w:tc>
          <w:tcPr>
            <w:tcW w:w="6521" w:type="dxa"/>
          </w:tcPr>
          <w:p w14:paraId="32FF567B" w14:textId="77777777" w:rsidR="00885238" w:rsidRPr="00020C2C" w:rsidRDefault="00885238" w:rsidP="00020C2C">
            <w:pPr>
              <w:pStyle w:val="TAC"/>
              <w:rPr>
                <w:b/>
                <w:lang w:eastAsia="ja-JP"/>
              </w:rPr>
            </w:pPr>
            <w:r w:rsidRPr="00020C2C">
              <w:rPr>
                <w:b/>
                <w:lang w:eastAsia="ja-JP"/>
              </w:rPr>
              <w:t>Description</w:t>
            </w:r>
          </w:p>
        </w:tc>
        <w:tc>
          <w:tcPr>
            <w:tcW w:w="708" w:type="dxa"/>
          </w:tcPr>
          <w:p w14:paraId="08A56FF9" w14:textId="77777777" w:rsidR="00885238" w:rsidRPr="00020C2C" w:rsidRDefault="00885238" w:rsidP="00020C2C">
            <w:pPr>
              <w:pStyle w:val="TAC"/>
              <w:rPr>
                <w:b/>
                <w:lang w:eastAsia="ja-JP"/>
              </w:rPr>
            </w:pPr>
            <w:r w:rsidRPr="00020C2C">
              <w:rPr>
                <w:b/>
                <w:lang w:eastAsia="ja-JP"/>
              </w:rPr>
              <w:t>M/C/O</w:t>
            </w:r>
          </w:p>
        </w:tc>
      </w:tr>
      <w:tr w:rsidR="00885238" w:rsidRPr="00665866" w14:paraId="423B3C39" w14:textId="77777777" w:rsidTr="00094580">
        <w:trPr>
          <w:jc w:val="center"/>
        </w:trPr>
        <w:tc>
          <w:tcPr>
            <w:tcW w:w="2693" w:type="dxa"/>
          </w:tcPr>
          <w:p w14:paraId="274B98FF" w14:textId="77777777" w:rsidR="00885238" w:rsidRDefault="00885238" w:rsidP="00020C2C">
            <w:pPr>
              <w:pStyle w:val="TAL"/>
              <w:rPr>
                <w:lang w:eastAsia="ja-JP"/>
              </w:rPr>
            </w:pPr>
            <w:r>
              <w:rPr>
                <w:lang w:eastAsia="ja-JP"/>
              </w:rPr>
              <w:t>notificationType</w:t>
            </w:r>
          </w:p>
        </w:tc>
        <w:tc>
          <w:tcPr>
            <w:tcW w:w="6521" w:type="dxa"/>
          </w:tcPr>
          <w:p w14:paraId="1A393F30" w14:textId="77777777" w:rsidR="00885238" w:rsidRDefault="00885238" w:rsidP="00020C2C">
            <w:pPr>
              <w:pStyle w:val="TAL"/>
              <w:rPr>
                <w:lang w:eastAsia="ja-JP"/>
              </w:rPr>
            </w:pPr>
            <w:r>
              <w:rPr>
                <w:lang w:eastAsia="ja-JP"/>
              </w:rPr>
              <w:t>Modification</w:t>
            </w:r>
          </w:p>
        </w:tc>
        <w:tc>
          <w:tcPr>
            <w:tcW w:w="708" w:type="dxa"/>
          </w:tcPr>
          <w:p w14:paraId="2139D208" w14:textId="77777777" w:rsidR="00885238" w:rsidRDefault="00885238" w:rsidP="00020C2C">
            <w:pPr>
              <w:pStyle w:val="TAL"/>
              <w:rPr>
                <w:lang w:eastAsia="ja-JP"/>
              </w:rPr>
            </w:pPr>
            <w:r>
              <w:rPr>
                <w:lang w:eastAsia="ja-JP"/>
              </w:rPr>
              <w:t>M</w:t>
            </w:r>
          </w:p>
        </w:tc>
      </w:tr>
      <w:tr w:rsidR="00885238" w:rsidRPr="00665866" w14:paraId="07A608E2"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75821CD6" w14:textId="77777777" w:rsidR="00885238" w:rsidRDefault="00885238" w:rsidP="00020C2C">
            <w:pPr>
              <w:pStyle w:val="TAL"/>
              <w:rPr>
                <w:lang w:eastAsia="ja-JP"/>
              </w:rPr>
            </w:pPr>
            <w:r>
              <w:rPr>
                <w:lang w:eastAsia="ja-JP"/>
              </w:rPr>
              <w:t>appliedStartTime</w:t>
            </w:r>
          </w:p>
        </w:tc>
        <w:tc>
          <w:tcPr>
            <w:tcW w:w="6521" w:type="dxa"/>
            <w:tcBorders>
              <w:top w:val="single" w:sz="4" w:space="0" w:color="auto"/>
              <w:left w:val="single" w:sz="4" w:space="0" w:color="auto"/>
              <w:bottom w:val="single" w:sz="4" w:space="0" w:color="auto"/>
              <w:right w:val="single" w:sz="4" w:space="0" w:color="auto"/>
            </w:tcBorders>
          </w:tcPr>
          <w:p w14:paraId="1B993E8C" w14:textId="1837069D" w:rsidR="00885238" w:rsidRPr="0014363F" w:rsidRDefault="00885238" w:rsidP="00020C2C">
            <w:pPr>
              <w:pStyle w:val="TAL"/>
              <w:rPr>
                <w:lang w:eastAsia="ja-JP"/>
              </w:rPr>
            </w:pPr>
            <w:r w:rsidRPr="009B6BF3">
              <w:rPr>
                <w:lang w:eastAsia="ja-JP"/>
              </w:rPr>
              <w:t xml:space="preserve">Present and provides the new </w:t>
            </w:r>
            <w:r>
              <w:rPr>
                <w:lang w:eastAsia="ja-JP"/>
              </w:rPr>
              <w:t>Start</w:t>
            </w:r>
            <w:r w:rsidRPr="009B6BF3">
              <w:rPr>
                <w:lang w:eastAsia="ja-JP"/>
              </w:rPr>
              <w:t xml:space="preserve"> Date/Time</w:t>
            </w:r>
            <w:r w:rsidRPr="00C860BF">
              <w:rPr>
                <w:lang w:eastAsia="ja-JP"/>
              </w:rPr>
              <w:t xml:space="preserve"> if modified by the LI Modification command</w:t>
            </w:r>
          </w:p>
        </w:tc>
        <w:tc>
          <w:tcPr>
            <w:tcW w:w="708" w:type="dxa"/>
            <w:tcBorders>
              <w:top w:val="single" w:sz="4" w:space="0" w:color="auto"/>
              <w:left w:val="single" w:sz="4" w:space="0" w:color="auto"/>
              <w:bottom w:val="single" w:sz="4" w:space="0" w:color="auto"/>
              <w:right w:val="single" w:sz="4" w:space="0" w:color="auto"/>
            </w:tcBorders>
          </w:tcPr>
          <w:p w14:paraId="61013DA0" w14:textId="77777777" w:rsidR="00885238" w:rsidRDefault="00885238" w:rsidP="00020C2C">
            <w:pPr>
              <w:pStyle w:val="TAL"/>
              <w:rPr>
                <w:lang w:eastAsia="ja-JP"/>
              </w:rPr>
            </w:pPr>
            <w:r>
              <w:rPr>
                <w:lang w:eastAsia="ja-JP"/>
              </w:rPr>
              <w:t>C</w:t>
            </w:r>
          </w:p>
        </w:tc>
      </w:tr>
      <w:tr w:rsidR="00885238" w:rsidRPr="00665866" w14:paraId="07E4F919"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07AF6CD8" w14:textId="77777777" w:rsidR="00885238" w:rsidRDefault="00885238" w:rsidP="00020C2C">
            <w:pPr>
              <w:pStyle w:val="TAL"/>
              <w:rPr>
                <w:lang w:eastAsia="ja-JP"/>
              </w:rPr>
            </w:pPr>
            <w:r>
              <w:rPr>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6FEF4A6C" w14:textId="63146BBA" w:rsidR="00885238" w:rsidRPr="00856164" w:rsidRDefault="00885238" w:rsidP="00020C2C">
            <w:pPr>
              <w:pStyle w:val="TAL"/>
              <w:rPr>
                <w:lang w:eastAsia="ja-JP"/>
              </w:rPr>
            </w:pPr>
            <w:r>
              <w:rPr>
                <w:lang w:eastAsia="ja-JP"/>
              </w:rPr>
              <w:t xml:space="preserve">Present and </w:t>
            </w:r>
            <w:r w:rsidRPr="00856164">
              <w:rPr>
                <w:lang w:eastAsia="ja-JP"/>
              </w:rPr>
              <w:t xml:space="preserve">provides the </w:t>
            </w:r>
            <w:r>
              <w:rPr>
                <w:lang w:eastAsia="ja-JP"/>
              </w:rPr>
              <w:t>new End Date/Time</w:t>
            </w:r>
            <w:r w:rsidRPr="00C860BF">
              <w:rPr>
                <w:lang w:eastAsia="ja-JP"/>
              </w:rPr>
              <w:t xml:space="preserve"> if modified by the LI Modification command</w:t>
            </w:r>
          </w:p>
        </w:tc>
        <w:tc>
          <w:tcPr>
            <w:tcW w:w="708" w:type="dxa"/>
            <w:tcBorders>
              <w:top w:val="single" w:sz="4" w:space="0" w:color="auto"/>
              <w:left w:val="single" w:sz="4" w:space="0" w:color="auto"/>
              <w:bottom w:val="single" w:sz="4" w:space="0" w:color="auto"/>
              <w:right w:val="single" w:sz="4" w:space="0" w:color="auto"/>
            </w:tcBorders>
          </w:tcPr>
          <w:p w14:paraId="4A06F4AA" w14:textId="77777777" w:rsidR="00885238" w:rsidRDefault="00885238" w:rsidP="00020C2C">
            <w:pPr>
              <w:pStyle w:val="TAL"/>
              <w:rPr>
                <w:lang w:eastAsia="ja-JP"/>
              </w:rPr>
            </w:pPr>
            <w:r>
              <w:rPr>
                <w:lang w:eastAsia="ja-JP"/>
              </w:rPr>
              <w:t>C</w:t>
            </w:r>
          </w:p>
        </w:tc>
      </w:tr>
    </w:tbl>
    <w:p w14:paraId="7634F7AA" w14:textId="77777777" w:rsidR="00885238" w:rsidRDefault="00885238" w:rsidP="00020C2C">
      <w:pPr>
        <w:rPr>
          <w:lang w:val="en-US"/>
        </w:rPr>
      </w:pP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CF7548" w14:paraId="6026DDB8" w14:textId="77777777" w:rsidTr="00094580">
        <w:trPr>
          <w:trHeight w:val="447"/>
          <w:jc w:val="center"/>
        </w:trPr>
        <w:tc>
          <w:tcPr>
            <w:tcW w:w="9922" w:type="dxa"/>
            <w:gridSpan w:val="3"/>
            <w:vAlign w:val="center"/>
          </w:tcPr>
          <w:p w14:paraId="690E2ED0" w14:textId="77777777" w:rsidR="00885238" w:rsidRPr="00020C2C" w:rsidRDefault="00885238" w:rsidP="00020C2C">
            <w:pPr>
              <w:pStyle w:val="TAC"/>
              <w:rPr>
                <w:b/>
                <w:lang w:eastAsia="ja-JP"/>
              </w:rPr>
            </w:pPr>
            <w:r w:rsidRPr="00020C2C">
              <w:rPr>
                <w:b/>
                <w:lang w:eastAsia="ja-JP"/>
              </w:rPr>
              <w:lastRenderedPageBreak/>
              <w:t>LI Deactivation Notification</w:t>
            </w:r>
          </w:p>
        </w:tc>
      </w:tr>
      <w:tr w:rsidR="00885238" w:rsidRPr="00CF7548" w14:paraId="597B0DC9" w14:textId="77777777" w:rsidTr="00094580">
        <w:trPr>
          <w:jc w:val="center"/>
        </w:trPr>
        <w:tc>
          <w:tcPr>
            <w:tcW w:w="2693" w:type="dxa"/>
          </w:tcPr>
          <w:p w14:paraId="4E14B4DC" w14:textId="77777777" w:rsidR="00885238" w:rsidRPr="00020C2C" w:rsidRDefault="00885238" w:rsidP="00020C2C">
            <w:pPr>
              <w:pStyle w:val="TAC"/>
              <w:rPr>
                <w:b/>
                <w:lang w:eastAsia="ja-JP"/>
              </w:rPr>
            </w:pPr>
            <w:r w:rsidRPr="00020C2C">
              <w:rPr>
                <w:b/>
                <w:lang w:eastAsia="ja-JP"/>
              </w:rPr>
              <w:t>Field name</w:t>
            </w:r>
          </w:p>
        </w:tc>
        <w:tc>
          <w:tcPr>
            <w:tcW w:w="6521" w:type="dxa"/>
          </w:tcPr>
          <w:p w14:paraId="0B6B2DAC" w14:textId="77777777" w:rsidR="00885238" w:rsidRPr="00020C2C" w:rsidRDefault="00885238" w:rsidP="00020C2C">
            <w:pPr>
              <w:pStyle w:val="TAC"/>
              <w:rPr>
                <w:b/>
                <w:lang w:eastAsia="ja-JP"/>
              </w:rPr>
            </w:pPr>
            <w:r w:rsidRPr="00020C2C">
              <w:rPr>
                <w:b/>
                <w:lang w:eastAsia="ja-JP"/>
              </w:rPr>
              <w:t>Description</w:t>
            </w:r>
          </w:p>
        </w:tc>
        <w:tc>
          <w:tcPr>
            <w:tcW w:w="708" w:type="dxa"/>
          </w:tcPr>
          <w:p w14:paraId="29C3D97B" w14:textId="77777777" w:rsidR="00885238" w:rsidRPr="00020C2C" w:rsidRDefault="00885238" w:rsidP="00020C2C">
            <w:pPr>
              <w:pStyle w:val="TAC"/>
              <w:rPr>
                <w:b/>
                <w:lang w:eastAsia="ja-JP"/>
              </w:rPr>
            </w:pPr>
            <w:r w:rsidRPr="00020C2C">
              <w:rPr>
                <w:b/>
                <w:lang w:eastAsia="ja-JP"/>
              </w:rPr>
              <w:t>M/C/O</w:t>
            </w:r>
          </w:p>
        </w:tc>
      </w:tr>
      <w:tr w:rsidR="00885238" w:rsidRPr="00665866" w14:paraId="4A87A79B" w14:textId="77777777" w:rsidTr="00094580">
        <w:trPr>
          <w:jc w:val="center"/>
        </w:trPr>
        <w:tc>
          <w:tcPr>
            <w:tcW w:w="2693" w:type="dxa"/>
          </w:tcPr>
          <w:p w14:paraId="60CCCA82" w14:textId="77777777" w:rsidR="00885238" w:rsidRDefault="00885238" w:rsidP="00020C2C">
            <w:pPr>
              <w:pStyle w:val="TAL"/>
              <w:rPr>
                <w:lang w:eastAsia="ja-JP"/>
              </w:rPr>
            </w:pPr>
            <w:r>
              <w:rPr>
                <w:lang w:eastAsia="ja-JP"/>
              </w:rPr>
              <w:t>notificationType</w:t>
            </w:r>
          </w:p>
        </w:tc>
        <w:tc>
          <w:tcPr>
            <w:tcW w:w="6521" w:type="dxa"/>
          </w:tcPr>
          <w:p w14:paraId="2B81CC0C" w14:textId="77777777" w:rsidR="00885238" w:rsidRDefault="00885238" w:rsidP="00020C2C">
            <w:pPr>
              <w:pStyle w:val="TAL"/>
              <w:rPr>
                <w:lang w:eastAsia="ja-JP"/>
              </w:rPr>
            </w:pPr>
            <w:r>
              <w:rPr>
                <w:lang w:eastAsia="ja-JP"/>
              </w:rPr>
              <w:t>Deactivation</w:t>
            </w:r>
          </w:p>
        </w:tc>
        <w:tc>
          <w:tcPr>
            <w:tcW w:w="708" w:type="dxa"/>
          </w:tcPr>
          <w:p w14:paraId="2D7DB4A3" w14:textId="77777777" w:rsidR="00885238" w:rsidRDefault="00885238" w:rsidP="00020C2C">
            <w:pPr>
              <w:pStyle w:val="TAL"/>
              <w:rPr>
                <w:lang w:eastAsia="ja-JP"/>
              </w:rPr>
            </w:pPr>
            <w:r>
              <w:rPr>
                <w:lang w:eastAsia="ja-JP"/>
              </w:rPr>
              <w:t>M</w:t>
            </w:r>
          </w:p>
        </w:tc>
      </w:tr>
      <w:tr w:rsidR="00885238" w14:paraId="16C2E428"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5135CFB5" w14:textId="77777777" w:rsidR="00885238" w:rsidRDefault="00885238" w:rsidP="00020C2C">
            <w:pPr>
              <w:pStyle w:val="TAL"/>
              <w:rPr>
                <w:lang w:eastAsia="ja-JP"/>
              </w:rPr>
            </w:pPr>
            <w:r>
              <w:rPr>
                <w:lang w:eastAsia="ja-JP"/>
              </w:rPr>
              <w:t>appliedStartTime</w:t>
            </w:r>
          </w:p>
        </w:tc>
        <w:tc>
          <w:tcPr>
            <w:tcW w:w="6521" w:type="dxa"/>
            <w:tcBorders>
              <w:top w:val="single" w:sz="4" w:space="0" w:color="auto"/>
              <w:left w:val="single" w:sz="4" w:space="0" w:color="auto"/>
              <w:bottom w:val="single" w:sz="4" w:space="0" w:color="auto"/>
              <w:right w:val="single" w:sz="4" w:space="0" w:color="auto"/>
            </w:tcBorders>
          </w:tcPr>
          <w:p w14:paraId="186E29E6" w14:textId="77777777" w:rsidR="00885238" w:rsidRPr="0014363F" w:rsidRDefault="00885238" w:rsidP="00020C2C">
            <w:pPr>
              <w:pStyle w:val="TAL"/>
              <w:rPr>
                <w:lang w:eastAsia="ja-JP"/>
              </w:rPr>
            </w:pPr>
            <w:r>
              <w:rPr>
                <w:lang w:eastAsia="ja-JP"/>
              </w:rPr>
              <w:t>Absent</w:t>
            </w:r>
          </w:p>
        </w:tc>
        <w:tc>
          <w:tcPr>
            <w:tcW w:w="708" w:type="dxa"/>
            <w:tcBorders>
              <w:top w:val="single" w:sz="4" w:space="0" w:color="auto"/>
              <w:left w:val="single" w:sz="4" w:space="0" w:color="auto"/>
              <w:bottom w:val="single" w:sz="4" w:space="0" w:color="auto"/>
              <w:right w:val="single" w:sz="4" w:space="0" w:color="auto"/>
            </w:tcBorders>
          </w:tcPr>
          <w:p w14:paraId="554A198C" w14:textId="77777777" w:rsidR="00885238" w:rsidRDefault="00885238" w:rsidP="00020C2C">
            <w:pPr>
              <w:pStyle w:val="TAL"/>
              <w:rPr>
                <w:lang w:eastAsia="ja-JP"/>
              </w:rPr>
            </w:pPr>
            <w:r>
              <w:rPr>
                <w:lang w:eastAsia="ja-JP"/>
              </w:rPr>
              <w:t>C</w:t>
            </w:r>
          </w:p>
        </w:tc>
      </w:tr>
      <w:tr w:rsidR="00885238" w:rsidRPr="00665866" w14:paraId="0EDDDD88"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4DB79345" w14:textId="77777777" w:rsidR="00885238" w:rsidRDefault="00885238" w:rsidP="00020C2C">
            <w:pPr>
              <w:pStyle w:val="TAL"/>
              <w:rPr>
                <w:lang w:eastAsia="ja-JP"/>
              </w:rPr>
            </w:pPr>
            <w:r>
              <w:rPr>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16999583" w14:textId="007857E4" w:rsidR="00885238" w:rsidRPr="00856164" w:rsidRDefault="00885238" w:rsidP="00020C2C">
            <w:pPr>
              <w:pStyle w:val="TAL"/>
              <w:rPr>
                <w:lang w:eastAsia="ja-JP"/>
              </w:rPr>
            </w:pPr>
            <w:r w:rsidRPr="00856164">
              <w:rPr>
                <w:lang w:eastAsia="ja-JP"/>
              </w:rPr>
              <w:t xml:space="preserve">Present and provides the actual </w:t>
            </w:r>
            <w:r>
              <w:rPr>
                <w:lang w:eastAsia="ja-JP"/>
              </w:rPr>
              <w:t>End Date/Time, e.g. timed stop as per initial warrant or as per new warrant, or as pre-emptive audited stop from the LEA, or major LI failure.</w:t>
            </w:r>
          </w:p>
        </w:tc>
        <w:tc>
          <w:tcPr>
            <w:tcW w:w="708" w:type="dxa"/>
            <w:tcBorders>
              <w:top w:val="single" w:sz="4" w:space="0" w:color="auto"/>
              <w:left w:val="single" w:sz="4" w:space="0" w:color="auto"/>
              <w:bottom w:val="single" w:sz="4" w:space="0" w:color="auto"/>
              <w:right w:val="single" w:sz="4" w:space="0" w:color="auto"/>
            </w:tcBorders>
          </w:tcPr>
          <w:p w14:paraId="1D097518" w14:textId="77777777" w:rsidR="00885238" w:rsidRDefault="00885238" w:rsidP="00020C2C">
            <w:pPr>
              <w:pStyle w:val="TAL"/>
              <w:rPr>
                <w:lang w:eastAsia="ja-JP"/>
              </w:rPr>
            </w:pPr>
            <w:r>
              <w:rPr>
                <w:lang w:eastAsia="ja-JP"/>
              </w:rPr>
              <w:t>C</w:t>
            </w:r>
          </w:p>
        </w:tc>
      </w:tr>
    </w:tbl>
    <w:p w14:paraId="560916D3" w14:textId="77777777" w:rsidR="00885238" w:rsidRDefault="00885238" w:rsidP="00627EBF">
      <w:pPr>
        <w:keepNext/>
        <w:overflowPunct w:val="0"/>
        <w:autoSpaceDE w:val="0"/>
        <w:autoSpaceDN w:val="0"/>
        <w:adjustRightInd w:val="0"/>
        <w:textAlignment w:val="baseline"/>
        <w:rPr>
          <w:lang w:val="en-US"/>
        </w:rPr>
      </w:pPr>
    </w:p>
    <w:p w14:paraId="1EA0C443" w14:textId="75FF0551" w:rsidR="00627EBF" w:rsidRPr="00E84260" w:rsidRDefault="00627EBF" w:rsidP="00627EBF">
      <w:pPr>
        <w:tabs>
          <w:tab w:val="left" w:pos="1276"/>
          <w:tab w:val="left" w:pos="2977"/>
        </w:tabs>
        <w:overflowPunct w:val="0"/>
        <w:autoSpaceDE w:val="0"/>
        <w:autoSpaceDN w:val="0"/>
        <w:adjustRightInd w:val="0"/>
        <w:textAlignment w:val="baseline"/>
      </w:pPr>
      <w:r>
        <w:t>T</w:t>
      </w:r>
      <w:r w:rsidRPr="00E84260">
        <w:t xml:space="preserve">he individual notifications parameters </w:t>
      </w:r>
      <w:r>
        <w:t>shall</w:t>
      </w:r>
      <w:r w:rsidRPr="00E84260">
        <w:t xml:space="preserve"> be sent to the LEMF as soon as possible with the lowest latency at least once (if available)</w:t>
      </w:r>
      <w:r w:rsidR="0005340C">
        <w:t>.</w:t>
      </w:r>
    </w:p>
    <w:p w14:paraId="18960E97" w14:textId="0B7B0768" w:rsidR="00627EBF" w:rsidRDefault="00627EBF" w:rsidP="00627EBF">
      <w:pPr>
        <w:tabs>
          <w:tab w:val="left" w:pos="1276"/>
          <w:tab w:val="left" w:pos="2977"/>
        </w:tabs>
        <w:overflowPunct w:val="0"/>
        <w:autoSpaceDE w:val="0"/>
        <w:autoSpaceDN w:val="0"/>
        <w:adjustRightInd w:val="0"/>
        <w:textAlignment w:val="baseline"/>
      </w:pPr>
      <w:r w:rsidRPr="00E84260">
        <w:t xml:space="preserve">The </w:t>
      </w:r>
      <w:r>
        <w:t>MDF</w:t>
      </w:r>
      <w:r w:rsidR="00D04658">
        <w:t>2/3</w:t>
      </w:r>
      <w:r w:rsidRPr="00E84260">
        <w:t xml:space="preserve"> </w:t>
      </w:r>
      <w:r>
        <w:t>will</w:t>
      </w:r>
      <w:r w:rsidRPr="00E84260">
        <w:t xml:space="preserve"> deliver the </w:t>
      </w:r>
      <w:r>
        <w:t>LI</w:t>
      </w:r>
      <w:r w:rsidR="00F038B0">
        <w:t>N</w:t>
      </w:r>
      <w:r w:rsidRPr="00E84260">
        <w:t xml:space="preserve">otification </w:t>
      </w:r>
      <w:r w:rsidR="00F038B0">
        <w:t>message</w:t>
      </w:r>
      <w:r w:rsidRPr="00E84260">
        <w:t xml:space="preserve"> to LEMF.</w:t>
      </w:r>
    </w:p>
    <w:p w14:paraId="07846181" w14:textId="17D48FC1" w:rsidR="00795485" w:rsidRPr="00020C2C" w:rsidRDefault="00795485" w:rsidP="00795485">
      <w:pPr>
        <w:pStyle w:val="Heading8"/>
        <w:rPr>
          <w:rFonts w:ascii="Consolas" w:hAnsi="Consolas" w:cs="Consolas"/>
          <w:sz w:val="19"/>
          <w:szCs w:val="19"/>
        </w:rPr>
      </w:pPr>
      <w:bookmarkStart w:id="130" w:name="_Toc153126700"/>
      <w:r w:rsidRPr="004D3578">
        <w:t xml:space="preserve">Annex </w:t>
      </w:r>
      <w:r>
        <w:t>C</w:t>
      </w:r>
      <w:r w:rsidRPr="004D3578">
        <w:t xml:space="preserve"> (normative):</w:t>
      </w:r>
      <w:r>
        <w:t xml:space="preserve"> XSD Schema for LI_X1 extensions</w:t>
      </w:r>
      <w:bookmarkEnd w:id="130"/>
    </w:p>
    <w:p w14:paraId="305886A9" w14:textId="77777777" w:rsidR="003C15EA" w:rsidRDefault="003C15EA" w:rsidP="003C15EA">
      <w:pPr>
        <w:pStyle w:val="Code"/>
      </w:pPr>
      <w:r>
        <w:t>&lt;?xml version="1.0" encoding="utf-8"?&gt;</w:t>
      </w:r>
    </w:p>
    <w:p w14:paraId="4F32CC9F" w14:textId="77777777" w:rsidR="003C15EA" w:rsidRDefault="003C15EA" w:rsidP="003C15EA">
      <w:pPr>
        <w:pStyle w:val="Code"/>
      </w:pPr>
      <w:r>
        <w:t>&lt;xs:schema xmlns:xs="http://www.w3.org/2001/XMLSchema"</w:t>
      </w:r>
    </w:p>
    <w:p w14:paraId="6AE0D7AF" w14:textId="6C767612" w:rsidR="003C15EA" w:rsidRDefault="003C15EA" w:rsidP="003C15EA">
      <w:pPr>
        <w:pStyle w:val="Code"/>
      </w:pPr>
      <w:r>
        <w:t xml:space="preserve">           xmlns="urn:3GPP:ns:li:3GPPX1Extensions:r15:v</w:t>
      </w:r>
      <w:r w:rsidR="00BC0BFB">
        <w:t>2</w:t>
      </w:r>
      <w:r>
        <w:t>"</w:t>
      </w:r>
    </w:p>
    <w:p w14:paraId="4EBF524E" w14:textId="309DBDE9" w:rsidR="003C15EA" w:rsidRDefault="003C15EA" w:rsidP="003C15EA">
      <w:pPr>
        <w:pStyle w:val="Code"/>
      </w:pPr>
      <w:r>
        <w:t xml:space="preserve">           targetNamespace="urn:3GPP:ns:li:3GPPX1Extensions:r15:v</w:t>
      </w:r>
      <w:r w:rsidR="00BC0BFB">
        <w:t>2</w:t>
      </w:r>
      <w:r>
        <w:t>"</w:t>
      </w:r>
    </w:p>
    <w:p w14:paraId="1CC54C63" w14:textId="77777777" w:rsidR="003C15EA" w:rsidRDefault="003C15EA" w:rsidP="003C15EA">
      <w:pPr>
        <w:pStyle w:val="Code"/>
      </w:pPr>
      <w:r>
        <w:t xml:space="preserve">           elementFormDefault="qualified"&gt;</w:t>
      </w:r>
    </w:p>
    <w:p w14:paraId="58102178" w14:textId="77777777" w:rsidR="003C15EA" w:rsidRDefault="003C15EA" w:rsidP="003C15EA">
      <w:pPr>
        <w:pStyle w:val="Code"/>
      </w:pPr>
    </w:p>
    <w:p w14:paraId="7DE0D893" w14:textId="77777777" w:rsidR="003C15EA" w:rsidRDefault="003C15EA" w:rsidP="003C15EA">
      <w:pPr>
        <w:pStyle w:val="Code"/>
      </w:pPr>
      <w:r>
        <w:t xml:space="preserve">  &lt;xs:element name="X1Extensions" type="X1Extension"&gt;&lt;/xs:element&gt;</w:t>
      </w:r>
    </w:p>
    <w:p w14:paraId="35E17364" w14:textId="77777777" w:rsidR="003C15EA" w:rsidRDefault="003C15EA" w:rsidP="003C15EA">
      <w:pPr>
        <w:pStyle w:val="Code"/>
      </w:pPr>
    </w:p>
    <w:p w14:paraId="2514A410" w14:textId="77777777" w:rsidR="003C15EA" w:rsidRDefault="003C15EA" w:rsidP="003C15EA">
      <w:pPr>
        <w:pStyle w:val="Code"/>
      </w:pPr>
      <w:r>
        <w:t xml:space="preserve">  &lt;xs:element name="UPFLIT3TargetIdentifierExtensions" type="UPFLIT3TargetIdentifierExtensions"&gt;&lt;/xs:element&gt;</w:t>
      </w:r>
    </w:p>
    <w:p w14:paraId="23E6C066" w14:textId="77777777" w:rsidR="003C15EA" w:rsidRDefault="003C15EA" w:rsidP="003C15EA">
      <w:pPr>
        <w:pStyle w:val="Code"/>
      </w:pPr>
      <w:r>
        <w:t xml:space="preserve">  &lt;xs:complexType name="UPFLIT3TargetIdentifierExtensions"&gt;</w:t>
      </w:r>
    </w:p>
    <w:p w14:paraId="666FC093" w14:textId="77777777" w:rsidR="003C15EA" w:rsidRDefault="003C15EA" w:rsidP="003C15EA">
      <w:pPr>
        <w:pStyle w:val="Code"/>
      </w:pPr>
      <w:r>
        <w:t xml:space="preserve">    &lt;xs:sequence&gt;</w:t>
      </w:r>
    </w:p>
    <w:p w14:paraId="683BB818" w14:textId="77777777" w:rsidR="003C15EA" w:rsidRDefault="003C15EA" w:rsidP="003C15EA">
      <w:pPr>
        <w:pStyle w:val="Code"/>
      </w:pPr>
      <w:r>
        <w:t xml:space="preserve">      &lt;xs:element name="UPFLIT3TargetIdentifier" type="UPFLIT3TargetIdentifier" minOccurs="1" maxOccurs="unbounded"&gt;&lt;/xs:element&gt;</w:t>
      </w:r>
    </w:p>
    <w:p w14:paraId="561251C0" w14:textId="77777777" w:rsidR="003C15EA" w:rsidRDefault="003C15EA" w:rsidP="003C15EA">
      <w:pPr>
        <w:pStyle w:val="Code"/>
      </w:pPr>
      <w:r>
        <w:t xml:space="preserve">    &lt;/xs:sequence&gt;</w:t>
      </w:r>
    </w:p>
    <w:p w14:paraId="17D71535" w14:textId="77777777" w:rsidR="003C15EA" w:rsidRDefault="003C15EA" w:rsidP="003C15EA">
      <w:pPr>
        <w:pStyle w:val="Code"/>
      </w:pPr>
      <w:r>
        <w:t xml:space="preserve">  &lt;/xs:complexType&gt;</w:t>
      </w:r>
    </w:p>
    <w:p w14:paraId="31555FA8" w14:textId="77777777" w:rsidR="003C15EA" w:rsidRDefault="003C15EA" w:rsidP="003C15EA">
      <w:pPr>
        <w:pStyle w:val="Code"/>
      </w:pPr>
    </w:p>
    <w:p w14:paraId="33437BDC" w14:textId="77777777" w:rsidR="003C15EA" w:rsidRDefault="003C15EA" w:rsidP="003C15EA">
      <w:pPr>
        <w:pStyle w:val="Code"/>
      </w:pPr>
      <w:r>
        <w:t xml:space="preserve">  &lt;xs:complexType name="UPFLIT3TargetIdentifier"&gt;</w:t>
      </w:r>
    </w:p>
    <w:p w14:paraId="3EF379DE" w14:textId="77777777" w:rsidR="003C15EA" w:rsidRDefault="003C15EA" w:rsidP="003C15EA">
      <w:pPr>
        <w:pStyle w:val="Code"/>
      </w:pPr>
      <w:r>
        <w:t xml:space="preserve">    &lt;xs:choice&gt;</w:t>
      </w:r>
    </w:p>
    <w:p w14:paraId="1D971669" w14:textId="77777777" w:rsidR="003C15EA" w:rsidRDefault="003C15EA" w:rsidP="003C15EA">
      <w:pPr>
        <w:pStyle w:val="Code"/>
      </w:pPr>
      <w:r>
        <w:t xml:space="preserve">      &lt;xs:element name="FSEID" type="FSEID"&gt;&lt;/xs:element&gt;</w:t>
      </w:r>
    </w:p>
    <w:p w14:paraId="48438F0A" w14:textId="77777777" w:rsidR="003C15EA" w:rsidRDefault="003C15EA" w:rsidP="003C15EA">
      <w:pPr>
        <w:pStyle w:val="Code"/>
      </w:pPr>
      <w:r>
        <w:t xml:space="preserve">      &lt;xs:element name="PDRID" type="xs:unsignedInt"&gt;&lt;/xs:element&gt;</w:t>
      </w:r>
    </w:p>
    <w:p w14:paraId="62D344C1" w14:textId="77777777" w:rsidR="003C15EA" w:rsidRDefault="003C15EA" w:rsidP="003C15EA">
      <w:pPr>
        <w:pStyle w:val="Code"/>
      </w:pPr>
      <w:r>
        <w:t xml:space="preserve">      &lt;xs:element name="QERID" type="xs:unsignedInt"&gt;&lt;/xs:element&gt;</w:t>
      </w:r>
    </w:p>
    <w:p w14:paraId="5E017CF3" w14:textId="77777777" w:rsidR="003C15EA" w:rsidRDefault="003C15EA" w:rsidP="003C15EA">
      <w:pPr>
        <w:pStyle w:val="Code"/>
      </w:pPr>
      <w:r>
        <w:t xml:space="preserve">      &lt;xs:element name="NetworkInstance" type="xs:hexBinary"&gt;&lt;/xs:element&gt;</w:t>
      </w:r>
    </w:p>
    <w:p w14:paraId="7A235223" w14:textId="77777777" w:rsidR="003C15EA" w:rsidRDefault="003C15EA" w:rsidP="003C15EA">
      <w:pPr>
        <w:pStyle w:val="Code"/>
      </w:pPr>
      <w:r>
        <w:t xml:space="preserve">      &lt;xs:element name="GTPTunnelDirection" type="GTPTunnelDirection"&gt;&lt;/xs:element&gt;</w:t>
      </w:r>
    </w:p>
    <w:p w14:paraId="3812FD14" w14:textId="77777777" w:rsidR="003C15EA" w:rsidRDefault="003C15EA" w:rsidP="003C15EA">
      <w:pPr>
        <w:pStyle w:val="Code"/>
      </w:pPr>
      <w:r>
        <w:t xml:space="preserve">      &lt;xs:element name="FTEID" type="FTEID"&gt;&lt;/xs:element&gt;</w:t>
      </w:r>
    </w:p>
    <w:p w14:paraId="4B83C58D" w14:textId="77777777" w:rsidR="003C15EA" w:rsidRDefault="003C15EA" w:rsidP="003C15EA">
      <w:pPr>
        <w:pStyle w:val="Code"/>
      </w:pPr>
      <w:r>
        <w:t xml:space="preserve">    &lt;/xs:choice&gt;</w:t>
      </w:r>
    </w:p>
    <w:p w14:paraId="193E9189" w14:textId="77777777" w:rsidR="003C15EA" w:rsidRDefault="003C15EA" w:rsidP="003C15EA">
      <w:pPr>
        <w:pStyle w:val="Code"/>
      </w:pPr>
      <w:r>
        <w:t xml:space="preserve">  &lt;/xs:complexType&gt;</w:t>
      </w:r>
    </w:p>
    <w:p w14:paraId="1061EA0C" w14:textId="77777777" w:rsidR="003C15EA" w:rsidRDefault="003C15EA" w:rsidP="003C15EA">
      <w:pPr>
        <w:pStyle w:val="Code"/>
      </w:pPr>
    </w:p>
    <w:p w14:paraId="175C8775" w14:textId="77777777" w:rsidR="003C15EA" w:rsidRDefault="003C15EA" w:rsidP="003C15EA">
      <w:pPr>
        <w:pStyle w:val="Code"/>
      </w:pPr>
      <w:r>
        <w:t xml:space="preserve">  &lt;xs:complexType name="FSEID"&gt;</w:t>
      </w:r>
    </w:p>
    <w:p w14:paraId="53C556B7" w14:textId="77777777" w:rsidR="003C15EA" w:rsidRDefault="003C15EA" w:rsidP="003C15EA">
      <w:pPr>
        <w:pStyle w:val="Code"/>
      </w:pPr>
      <w:r>
        <w:t xml:space="preserve">    &lt;xs:sequence&gt;</w:t>
      </w:r>
    </w:p>
    <w:p w14:paraId="549C81B2" w14:textId="77777777" w:rsidR="003C15EA" w:rsidRDefault="003C15EA" w:rsidP="003C15EA">
      <w:pPr>
        <w:pStyle w:val="Code"/>
      </w:pPr>
      <w:r>
        <w:t xml:space="preserve">      &lt;xs:element name="SEID" type="xs:unsignedLong"&gt;&lt;/xs:element&gt;</w:t>
      </w:r>
    </w:p>
    <w:p w14:paraId="132873FE" w14:textId="77777777" w:rsidR="003C15EA" w:rsidRDefault="003C15EA" w:rsidP="003C15EA">
      <w:pPr>
        <w:pStyle w:val="Code"/>
      </w:pPr>
      <w:r>
        <w:t xml:space="preserve">      &lt;xs:element name="IPv4Address" type="IPv4Address" minOccurs="0"&gt;&lt;/xs:element&gt;</w:t>
      </w:r>
    </w:p>
    <w:p w14:paraId="11F68116" w14:textId="77777777" w:rsidR="003C15EA" w:rsidRDefault="003C15EA" w:rsidP="003C15EA">
      <w:pPr>
        <w:pStyle w:val="Code"/>
      </w:pPr>
      <w:r>
        <w:t xml:space="preserve">      &lt;xs:element name="IPv6Address" type="IPv6Address" minOccurs="0"&gt;&lt;/xs:element&gt;</w:t>
      </w:r>
    </w:p>
    <w:p w14:paraId="38C2EA1B" w14:textId="77777777" w:rsidR="003C15EA" w:rsidRDefault="003C15EA" w:rsidP="003C15EA">
      <w:pPr>
        <w:pStyle w:val="Code"/>
      </w:pPr>
      <w:r>
        <w:t xml:space="preserve">   &lt;/xs:sequence&gt;</w:t>
      </w:r>
    </w:p>
    <w:p w14:paraId="289BE1BB" w14:textId="77777777" w:rsidR="003C15EA" w:rsidRDefault="003C15EA" w:rsidP="003C15EA">
      <w:pPr>
        <w:pStyle w:val="Code"/>
      </w:pPr>
      <w:r>
        <w:t xml:space="preserve">  &lt;/xs:complexType&gt;</w:t>
      </w:r>
    </w:p>
    <w:p w14:paraId="7F2F8731" w14:textId="77777777" w:rsidR="003C15EA" w:rsidRDefault="003C15EA" w:rsidP="003C15EA">
      <w:pPr>
        <w:pStyle w:val="Code"/>
      </w:pPr>
    </w:p>
    <w:p w14:paraId="5D624ED9" w14:textId="77777777" w:rsidR="003C15EA" w:rsidRDefault="003C15EA" w:rsidP="003C15EA">
      <w:pPr>
        <w:pStyle w:val="Code"/>
      </w:pPr>
      <w:r>
        <w:t xml:space="preserve">  &lt;xs:complexType name="FTEID"&gt;</w:t>
      </w:r>
    </w:p>
    <w:p w14:paraId="1F77B1FA" w14:textId="77777777" w:rsidR="003C15EA" w:rsidRDefault="003C15EA" w:rsidP="003C15EA">
      <w:pPr>
        <w:pStyle w:val="Code"/>
      </w:pPr>
      <w:r>
        <w:t xml:space="preserve">    &lt;xs:sequence&gt;</w:t>
      </w:r>
    </w:p>
    <w:p w14:paraId="4DF380D0" w14:textId="77777777" w:rsidR="003C15EA" w:rsidRDefault="003C15EA" w:rsidP="003C15EA">
      <w:pPr>
        <w:pStyle w:val="Code"/>
      </w:pPr>
      <w:r>
        <w:t xml:space="preserve">      &lt;xs:element name="TEID" type="xs:unsignedInt"&gt;&lt;/xs:element&gt;</w:t>
      </w:r>
    </w:p>
    <w:p w14:paraId="11A17FDC" w14:textId="77777777" w:rsidR="003C15EA" w:rsidRDefault="003C15EA" w:rsidP="003C15EA">
      <w:pPr>
        <w:pStyle w:val="Code"/>
      </w:pPr>
      <w:r>
        <w:t xml:space="preserve">      &lt;xs:element name="IPv4Address" type="IPv4Address" minOccurs="0"&gt;&lt;/xs:element&gt;</w:t>
      </w:r>
    </w:p>
    <w:p w14:paraId="7BB2DBA8" w14:textId="77777777" w:rsidR="003C15EA" w:rsidRDefault="003C15EA" w:rsidP="003C15EA">
      <w:pPr>
        <w:pStyle w:val="Code"/>
      </w:pPr>
      <w:r>
        <w:t xml:space="preserve">      &lt;xs:element name="IPv6Address" type="IPv6Address" minOccurs="0"&gt;&lt;/xs:element&gt;</w:t>
      </w:r>
    </w:p>
    <w:p w14:paraId="17A1B9D7" w14:textId="77777777" w:rsidR="003C15EA" w:rsidRDefault="003C15EA" w:rsidP="003C15EA">
      <w:pPr>
        <w:pStyle w:val="Code"/>
      </w:pPr>
      <w:r>
        <w:t xml:space="preserve">   &lt;/xs:sequence&gt;</w:t>
      </w:r>
    </w:p>
    <w:p w14:paraId="32631FAF" w14:textId="77777777" w:rsidR="003C15EA" w:rsidRDefault="003C15EA" w:rsidP="003C15EA">
      <w:pPr>
        <w:pStyle w:val="Code"/>
      </w:pPr>
      <w:r>
        <w:t xml:space="preserve">  &lt;/xs:complexType&gt;</w:t>
      </w:r>
    </w:p>
    <w:p w14:paraId="1FC3475B" w14:textId="77777777" w:rsidR="003C15EA" w:rsidRDefault="003C15EA" w:rsidP="003C15EA">
      <w:pPr>
        <w:pStyle w:val="Code"/>
      </w:pPr>
    </w:p>
    <w:p w14:paraId="21952C2D" w14:textId="77777777" w:rsidR="003C15EA" w:rsidRDefault="003C15EA" w:rsidP="003C15EA">
      <w:pPr>
        <w:pStyle w:val="Code"/>
      </w:pPr>
      <w:r>
        <w:t xml:space="preserve">  &lt;xs:simpleType name="GTPTunnelDirection"&gt;</w:t>
      </w:r>
    </w:p>
    <w:p w14:paraId="72CC8413" w14:textId="77777777" w:rsidR="003C15EA" w:rsidRDefault="003C15EA" w:rsidP="003C15EA">
      <w:pPr>
        <w:pStyle w:val="Code"/>
      </w:pPr>
      <w:r>
        <w:t xml:space="preserve">    &lt;xs:restriction base="xs:string"&gt;</w:t>
      </w:r>
    </w:p>
    <w:p w14:paraId="2AF3C2EB" w14:textId="77777777" w:rsidR="003C15EA" w:rsidRDefault="003C15EA" w:rsidP="003C15EA">
      <w:pPr>
        <w:pStyle w:val="Code"/>
      </w:pPr>
      <w:r>
        <w:t xml:space="preserve">      &lt;xs:enumeration value="Outbound"&gt;&lt;/xs:enumeration&gt;</w:t>
      </w:r>
    </w:p>
    <w:p w14:paraId="64896824" w14:textId="77777777" w:rsidR="003C15EA" w:rsidRDefault="003C15EA" w:rsidP="003C15EA">
      <w:pPr>
        <w:pStyle w:val="Code"/>
      </w:pPr>
      <w:r>
        <w:t xml:space="preserve">      &lt;xs:enumeration value="Inbound"&gt;&lt;/xs:enumeration&gt;</w:t>
      </w:r>
    </w:p>
    <w:p w14:paraId="066D24D1" w14:textId="77777777" w:rsidR="003C15EA" w:rsidRDefault="003C15EA" w:rsidP="003C15EA">
      <w:pPr>
        <w:pStyle w:val="Code"/>
      </w:pPr>
      <w:r>
        <w:t xml:space="preserve">    &lt;/xs:restriction&gt;</w:t>
      </w:r>
    </w:p>
    <w:p w14:paraId="242A2372" w14:textId="77777777" w:rsidR="003C15EA" w:rsidRDefault="003C15EA" w:rsidP="003C15EA">
      <w:pPr>
        <w:pStyle w:val="Code"/>
      </w:pPr>
      <w:r>
        <w:t xml:space="preserve">  &lt;/xs:simpleType&gt;</w:t>
      </w:r>
    </w:p>
    <w:p w14:paraId="7F9E84C2" w14:textId="77777777" w:rsidR="003C15EA" w:rsidRDefault="003C15EA" w:rsidP="003C15EA">
      <w:pPr>
        <w:pStyle w:val="Code"/>
      </w:pPr>
    </w:p>
    <w:p w14:paraId="7F57F717" w14:textId="77777777" w:rsidR="003C15EA" w:rsidRDefault="003C15EA" w:rsidP="003C15EA">
      <w:pPr>
        <w:pStyle w:val="Code"/>
      </w:pPr>
      <w:r>
        <w:t xml:space="preserve">  &lt;xs:complexType name="X1Extension"&gt;</w:t>
      </w:r>
    </w:p>
    <w:p w14:paraId="6CAF2DDB" w14:textId="77777777" w:rsidR="003C15EA" w:rsidRDefault="003C15EA" w:rsidP="003C15EA">
      <w:pPr>
        <w:pStyle w:val="Code"/>
      </w:pPr>
      <w:r>
        <w:t xml:space="preserve">    &lt;xs:choice&gt;</w:t>
      </w:r>
    </w:p>
    <w:p w14:paraId="177F182E" w14:textId="77777777" w:rsidR="003C15EA" w:rsidRDefault="003C15EA" w:rsidP="003C15EA">
      <w:pPr>
        <w:pStyle w:val="Code"/>
      </w:pPr>
      <w:r>
        <w:t xml:space="preserve">      &lt;xs:element name="LALSLILCSTargetProvisioning" type="LALSLILCSTargetProvisioningExtensions"&gt;&lt;/xs:element&gt;</w:t>
      </w:r>
    </w:p>
    <w:p w14:paraId="01CF6CAA" w14:textId="77777777" w:rsidR="003C15EA" w:rsidRDefault="003C15EA" w:rsidP="003C15EA">
      <w:pPr>
        <w:pStyle w:val="Code"/>
      </w:pPr>
      <w:r>
        <w:t xml:space="preserve">      &lt;xs:element name="LALSLTFProvisioning" type="LALSLTFProvisioningExtensions"&gt;&lt;/xs:element&gt;</w:t>
      </w:r>
    </w:p>
    <w:p w14:paraId="0D8861F8" w14:textId="77777777" w:rsidR="003C15EA" w:rsidRDefault="003C15EA" w:rsidP="003C15EA">
      <w:pPr>
        <w:pStyle w:val="Code"/>
      </w:pPr>
      <w:r>
        <w:t xml:space="preserve">      &lt;xs:element name="HeaderReporting" type="PDHRReportingExtensions"&gt;&lt;/xs:element&gt;</w:t>
      </w:r>
    </w:p>
    <w:p w14:paraId="44232104" w14:textId="77777777" w:rsidR="003C15EA" w:rsidRDefault="003C15EA" w:rsidP="003C15EA">
      <w:pPr>
        <w:pStyle w:val="Code"/>
      </w:pPr>
      <w:r>
        <w:lastRenderedPageBreak/>
        <w:t xml:space="preserve">      &lt;xs:element name="ServiceScopingOptions" type="ServiceScopingOptions"&gt;&lt;/xs:element&gt;</w:t>
      </w:r>
    </w:p>
    <w:p w14:paraId="12B67098" w14:textId="77777777" w:rsidR="003C15EA" w:rsidRDefault="003C15EA" w:rsidP="003C15EA">
      <w:pPr>
        <w:pStyle w:val="Code"/>
      </w:pPr>
      <w:r>
        <w:t xml:space="preserve">    &lt;/xs:choice&gt;</w:t>
      </w:r>
    </w:p>
    <w:p w14:paraId="7C0A3E66" w14:textId="77777777" w:rsidR="003C15EA" w:rsidRDefault="003C15EA" w:rsidP="003C15EA">
      <w:pPr>
        <w:pStyle w:val="Code"/>
      </w:pPr>
      <w:r>
        <w:t xml:space="preserve">  &lt;/xs:complexType&gt;</w:t>
      </w:r>
    </w:p>
    <w:p w14:paraId="3008BE53" w14:textId="77777777" w:rsidR="003C15EA" w:rsidRDefault="003C15EA" w:rsidP="003C15EA">
      <w:pPr>
        <w:pStyle w:val="Code"/>
      </w:pPr>
    </w:p>
    <w:p w14:paraId="5A7A45F3" w14:textId="77777777" w:rsidR="003C15EA" w:rsidRDefault="003C15EA" w:rsidP="003C15EA">
      <w:pPr>
        <w:pStyle w:val="Code"/>
      </w:pPr>
      <w:r>
        <w:t xml:space="preserve">  &lt;xs:complexType name="LALSLILCSTargetProvisioningExtensions"&gt;</w:t>
      </w:r>
    </w:p>
    <w:p w14:paraId="1FDA6647" w14:textId="77777777" w:rsidR="003C15EA" w:rsidRDefault="003C15EA" w:rsidP="003C15EA">
      <w:pPr>
        <w:pStyle w:val="Code"/>
      </w:pPr>
      <w:r>
        <w:t xml:space="preserve">    &lt;xs:sequence&gt;</w:t>
      </w:r>
    </w:p>
    <w:p w14:paraId="189273F5" w14:textId="77777777" w:rsidR="003C15EA" w:rsidRDefault="003C15EA" w:rsidP="003C15EA">
      <w:pPr>
        <w:pStyle w:val="Code"/>
      </w:pPr>
      <w:r>
        <w:t xml:space="preserve">      &lt;xs:element name="PositioningServiceType" type="PositioningServiceType"&gt;&lt;/xs:element&gt;</w:t>
      </w:r>
    </w:p>
    <w:p w14:paraId="45774064" w14:textId="77777777" w:rsidR="003C15EA" w:rsidRDefault="003C15EA" w:rsidP="003C15EA">
      <w:pPr>
        <w:pStyle w:val="Code"/>
      </w:pPr>
      <w:r>
        <w:t xml:space="preserve">      &lt;xs:element name="PositioningPeriodicity" type="PositioningPeriodicity" minOccurs="0"&gt;&lt;/xs:element&gt;</w:t>
      </w:r>
    </w:p>
    <w:p w14:paraId="0AEE13A0" w14:textId="77777777" w:rsidR="003C15EA" w:rsidRDefault="003C15EA" w:rsidP="003C15EA">
      <w:pPr>
        <w:pStyle w:val="Code"/>
      </w:pPr>
      <w:r>
        <w:t xml:space="preserve">      &lt;xs:element name="PositioningParameters" type="PositioningParameters" minOccurs="0"&gt;&lt;/xs:element&gt;</w:t>
      </w:r>
    </w:p>
    <w:p w14:paraId="6A7385B0" w14:textId="77777777" w:rsidR="003C15EA" w:rsidRDefault="003C15EA" w:rsidP="003C15EA">
      <w:pPr>
        <w:pStyle w:val="Code"/>
      </w:pPr>
      <w:r>
        <w:t xml:space="preserve">    &lt;/xs:sequence&gt;</w:t>
      </w:r>
    </w:p>
    <w:p w14:paraId="6CDCA35A" w14:textId="77777777" w:rsidR="003C15EA" w:rsidRDefault="003C15EA" w:rsidP="003C15EA">
      <w:pPr>
        <w:pStyle w:val="Code"/>
      </w:pPr>
      <w:r>
        <w:t xml:space="preserve">  &lt;/xs:complexType&gt;</w:t>
      </w:r>
    </w:p>
    <w:p w14:paraId="67739B8B" w14:textId="77777777" w:rsidR="003C15EA" w:rsidRDefault="003C15EA" w:rsidP="003C15EA">
      <w:pPr>
        <w:pStyle w:val="Code"/>
      </w:pPr>
    </w:p>
    <w:p w14:paraId="59231A68" w14:textId="77777777" w:rsidR="003C15EA" w:rsidRDefault="003C15EA" w:rsidP="003C15EA">
      <w:pPr>
        <w:pStyle w:val="Code"/>
      </w:pPr>
      <w:r>
        <w:t xml:space="preserve">  &lt;xs:simpleType name="PositioningServiceType"&gt;</w:t>
      </w:r>
    </w:p>
    <w:p w14:paraId="32B8EBBD" w14:textId="77777777" w:rsidR="003C15EA" w:rsidRDefault="003C15EA" w:rsidP="003C15EA">
      <w:pPr>
        <w:pStyle w:val="Code"/>
      </w:pPr>
      <w:r>
        <w:t xml:space="preserve">    &lt;xs:restriction base="xs:string"&gt;</w:t>
      </w:r>
    </w:p>
    <w:p w14:paraId="7B3870F9" w14:textId="77777777" w:rsidR="003C15EA" w:rsidRDefault="003C15EA" w:rsidP="003C15EA">
      <w:pPr>
        <w:pStyle w:val="Code"/>
      </w:pPr>
      <w:r>
        <w:t xml:space="preserve">      &lt;xs:enumeration value="Immediate"&gt;&lt;/xs:enumeration&gt;</w:t>
      </w:r>
    </w:p>
    <w:p w14:paraId="3F52ECF4" w14:textId="77777777" w:rsidR="003C15EA" w:rsidRDefault="003C15EA" w:rsidP="003C15EA">
      <w:pPr>
        <w:pStyle w:val="Code"/>
      </w:pPr>
      <w:r>
        <w:t xml:space="preserve">      &lt;xs:enumeration value="Periodic"&gt;&lt;/xs:enumeration&gt;</w:t>
      </w:r>
    </w:p>
    <w:p w14:paraId="6B592714" w14:textId="77777777" w:rsidR="003C15EA" w:rsidRDefault="003C15EA" w:rsidP="003C15EA">
      <w:pPr>
        <w:pStyle w:val="Code"/>
      </w:pPr>
      <w:r>
        <w:t xml:space="preserve">    &lt;/xs:restriction&gt;</w:t>
      </w:r>
    </w:p>
    <w:p w14:paraId="563D0D52" w14:textId="77777777" w:rsidR="003C15EA" w:rsidRDefault="003C15EA" w:rsidP="003C15EA">
      <w:pPr>
        <w:pStyle w:val="Code"/>
      </w:pPr>
      <w:r>
        <w:t xml:space="preserve">  &lt;/xs:simpleType&gt;</w:t>
      </w:r>
    </w:p>
    <w:p w14:paraId="7F34E1B8" w14:textId="77777777" w:rsidR="003C15EA" w:rsidRDefault="003C15EA" w:rsidP="003C15EA">
      <w:pPr>
        <w:pStyle w:val="Code"/>
      </w:pPr>
    </w:p>
    <w:p w14:paraId="2AC4555E" w14:textId="77777777" w:rsidR="003C15EA" w:rsidRDefault="003C15EA" w:rsidP="003C15EA">
      <w:pPr>
        <w:pStyle w:val="Code"/>
      </w:pPr>
      <w:r>
        <w:t xml:space="preserve">  &lt;xs:simpleType name="PositioningPeriodicity"&gt;</w:t>
      </w:r>
    </w:p>
    <w:p w14:paraId="490BC500" w14:textId="77777777" w:rsidR="003C15EA" w:rsidRDefault="003C15EA" w:rsidP="003C15EA">
      <w:pPr>
        <w:pStyle w:val="Code"/>
      </w:pPr>
      <w:r>
        <w:t xml:space="preserve">    &lt;xs:restriction base="xs:nonNegativeInteger"&gt;</w:t>
      </w:r>
    </w:p>
    <w:p w14:paraId="63916046" w14:textId="77777777" w:rsidR="003C15EA" w:rsidRDefault="003C15EA" w:rsidP="003C15EA">
      <w:pPr>
        <w:pStyle w:val="Code"/>
      </w:pPr>
      <w:r>
        <w:t xml:space="preserve">    &lt;/xs:restriction&gt;</w:t>
      </w:r>
    </w:p>
    <w:p w14:paraId="5B273E03" w14:textId="77777777" w:rsidR="003C15EA" w:rsidRDefault="003C15EA" w:rsidP="003C15EA">
      <w:pPr>
        <w:pStyle w:val="Code"/>
      </w:pPr>
      <w:r>
        <w:t xml:space="preserve">  &lt;/xs:simpleType&gt;</w:t>
      </w:r>
    </w:p>
    <w:p w14:paraId="0B82D81A" w14:textId="77777777" w:rsidR="003C15EA" w:rsidRDefault="003C15EA" w:rsidP="003C15EA">
      <w:pPr>
        <w:pStyle w:val="Code"/>
      </w:pPr>
    </w:p>
    <w:p w14:paraId="35A91D36" w14:textId="77777777" w:rsidR="003C15EA" w:rsidRDefault="003C15EA" w:rsidP="003C15EA">
      <w:pPr>
        <w:pStyle w:val="Code"/>
      </w:pPr>
      <w:r>
        <w:t xml:space="preserve">  &lt;xs:complexType name="PositioningParameters"&gt;</w:t>
      </w:r>
    </w:p>
    <w:p w14:paraId="33D26A33" w14:textId="77777777" w:rsidR="003C15EA" w:rsidRDefault="003C15EA" w:rsidP="003C15EA">
      <w:pPr>
        <w:pStyle w:val="Code"/>
      </w:pPr>
      <w:r>
        <w:t xml:space="preserve">    &lt;xs:sequence&gt;</w:t>
      </w:r>
    </w:p>
    <w:p w14:paraId="2A40E83E" w14:textId="77777777" w:rsidR="003C15EA" w:rsidRDefault="003C15EA" w:rsidP="003C15EA">
      <w:pPr>
        <w:pStyle w:val="Code"/>
      </w:pPr>
      <w:r>
        <w:t xml:space="preserve">      &lt;xs:element name="RequestedLocationType" type="RequestedLocationType" minOccurs="0"&gt;&lt;/xs:element&gt;</w:t>
      </w:r>
    </w:p>
    <w:p w14:paraId="171A5177" w14:textId="77777777" w:rsidR="003C15EA" w:rsidRDefault="003C15EA" w:rsidP="003C15EA">
      <w:pPr>
        <w:pStyle w:val="Code"/>
      </w:pPr>
      <w:r>
        <w:t xml:space="preserve">      &lt;xs:element name="RequestedResponseType" type="RequestedResponseType" minOccurs="0"&gt;&lt;/xs:element&gt;</w:t>
      </w:r>
    </w:p>
    <w:p w14:paraId="67B40BE2" w14:textId="77777777" w:rsidR="003C15EA" w:rsidRDefault="003C15EA" w:rsidP="003C15EA">
      <w:pPr>
        <w:pStyle w:val="Code"/>
      </w:pPr>
      <w:r>
        <w:t xml:space="preserve">      &lt;xs:element name="MaxLocationAge" type="xs:nonNegativeInteger" minOccurs="0"&gt;&lt;/xs:element&gt;</w:t>
      </w:r>
    </w:p>
    <w:p w14:paraId="0138CC26" w14:textId="77777777" w:rsidR="003C15EA" w:rsidRDefault="003C15EA" w:rsidP="003C15EA">
      <w:pPr>
        <w:pStyle w:val="Code"/>
      </w:pPr>
      <w:r>
        <w:t xml:space="preserve">      &lt;xs:element name="ResponseTimingRequired" type="ResponseTimingRequired" minOccurs="0"&gt;&lt;/xs:element&gt;</w:t>
      </w:r>
    </w:p>
    <w:p w14:paraId="7AFC889F" w14:textId="77777777" w:rsidR="003C15EA" w:rsidRDefault="003C15EA" w:rsidP="003C15EA">
      <w:pPr>
        <w:pStyle w:val="Code"/>
      </w:pPr>
      <w:r>
        <w:t xml:space="preserve">      &lt;xs:element name="ResponseTimer" type="xs:nonNegativeInteger" minOccurs="0"&gt;&lt;/xs:element&gt;</w:t>
      </w:r>
    </w:p>
    <w:p w14:paraId="45122C28" w14:textId="77777777" w:rsidR="003C15EA" w:rsidRDefault="003C15EA" w:rsidP="003C15EA">
      <w:pPr>
        <w:pStyle w:val="Code"/>
      </w:pPr>
      <w:r>
        <w:t xml:space="preserve">      &lt;xs:element name="HorizontalAccuracy" type="NumberWithQOSClass" minOccurs="0"&gt;&lt;/xs:element&gt;</w:t>
      </w:r>
    </w:p>
    <w:p w14:paraId="6534CB3A" w14:textId="77777777" w:rsidR="003C15EA" w:rsidRDefault="003C15EA" w:rsidP="003C15EA">
      <w:pPr>
        <w:pStyle w:val="Code"/>
      </w:pPr>
      <w:r>
        <w:t xml:space="preserve">      &lt;xs:element name="AltitudeAccuracy" type="NumberWithQOSClass" minOccurs="0"&gt;&lt;/xs:element&gt;</w:t>
      </w:r>
    </w:p>
    <w:p w14:paraId="356561F6" w14:textId="77777777" w:rsidR="003C15EA" w:rsidRDefault="003C15EA" w:rsidP="003C15EA">
      <w:pPr>
        <w:pStyle w:val="Code"/>
      </w:pPr>
      <w:r>
        <w:t xml:space="preserve">      &lt;xs:element name="MotionStateRequest" type="EmptyElement" minOccurs="0"&gt;&lt;/xs:element&gt;</w:t>
      </w:r>
    </w:p>
    <w:p w14:paraId="0D6BF7CE" w14:textId="77777777" w:rsidR="003C15EA" w:rsidRDefault="003C15EA" w:rsidP="003C15EA">
      <w:pPr>
        <w:pStyle w:val="Code"/>
      </w:pPr>
      <w:r>
        <w:t xml:space="preserve">    &lt;/xs:sequence&gt;</w:t>
      </w:r>
    </w:p>
    <w:p w14:paraId="020E60B9" w14:textId="77777777" w:rsidR="003C15EA" w:rsidRDefault="003C15EA" w:rsidP="003C15EA">
      <w:pPr>
        <w:pStyle w:val="Code"/>
      </w:pPr>
      <w:r>
        <w:t xml:space="preserve">  &lt;/xs:complexType&gt;</w:t>
      </w:r>
    </w:p>
    <w:p w14:paraId="7CA1463C" w14:textId="77777777" w:rsidR="003C15EA" w:rsidRDefault="003C15EA" w:rsidP="003C15EA">
      <w:pPr>
        <w:pStyle w:val="Code"/>
      </w:pPr>
      <w:r>
        <w:t xml:space="preserve">  &lt;xs:simpleType name="RequestedLocationType"&gt;</w:t>
      </w:r>
    </w:p>
    <w:p w14:paraId="5210725F" w14:textId="77777777" w:rsidR="003C15EA" w:rsidRDefault="003C15EA" w:rsidP="003C15EA">
      <w:pPr>
        <w:pStyle w:val="Code"/>
      </w:pPr>
      <w:r>
        <w:t xml:space="preserve">    &lt;xs:restriction base="xs:string"&gt;</w:t>
      </w:r>
    </w:p>
    <w:p w14:paraId="5C0079C1" w14:textId="77777777" w:rsidR="003C15EA" w:rsidRDefault="003C15EA" w:rsidP="003C15EA">
      <w:pPr>
        <w:pStyle w:val="Code"/>
      </w:pPr>
      <w:r>
        <w:t xml:space="preserve">      &lt;xs:enumeration value="CURRENT"&gt;&lt;/xs:enumeration&gt;</w:t>
      </w:r>
    </w:p>
    <w:p w14:paraId="194BD9C0" w14:textId="77777777" w:rsidR="003C15EA" w:rsidRDefault="003C15EA" w:rsidP="003C15EA">
      <w:pPr>
        <w:pStyle w:val="Code"/>
      </w:pPr>
      <w:r>
        <w:t xml:space="preserve">      &lt;xs:enumeration value="CURRENT_OR_LAST"&gt;&lt;/xs:enumeration&gt;</w:t>
      </w:r>
    </w:p>
    <w:p w14:paraId="0DED5F2A" w14:textId="77777777" w:rsidR="003C15EA" w:rsidRDefault="003C15EA" w:rsidP="003C15EA">
      <w:pPr>
        <w:pStyle w:val="Code"/>
      </w:pPr>
      <w:r>
        <w:t xml:space="preserve">    &lt;/xs:restriction&gt;</w:t>
      </w:r>
    </w:p>
    <w:p w14:paraId="66687B83" w14:textId="77777777" w:rsidR="003C15EA" w:rsidRDefault="003C15EA" w:rsidP="003C15EA">
      <w:pPr>
        <w:pStyle w:val="Code"/>
      </w:pPr>
      <w:r>
        <w:t xml:space="preserve">  &lt;/xs:simpleType&gt;</w:t>
      </w:r>
    </w:p>
    <w:p w14:paraId="515745B4" w14:textId="77777777" w:rsidR="003C15EA" w:rsidRDefault="003C15EA" w:rsidP="003C15EA">
      <w:pPr>
        <w:pStyle w:val="Code"/>
      </w:pPr>
    </w:p>
    <w:p w14:paraId="1C19E090" w14:textId="77777777" w:rsidR="003C15EA" w:rsidRDefault="003C15EA" w:rsidP="003C15EA">
      <w:pPr>
        <w:pStyle w:val="Code"/>
      </w:pPr>
      <w:r>
        <w:t xml:space="preserve">  &lt;xs:simpleType name="RequestedResponseType"&gt;</w:t>
      </w:r>
    </w:p>
    <w:p w14:paraId="27C8A372" w14:textId="77777777" w:rsidR="003C15EA" w:rsidRDefault="003C15EA" w:rsidP="003C15EA">
      <w:pPr>
        <w:pStyle w:val="Code"/>
      </w:pPr>
      <w:r>
        <w:t xml:space="preserve">    &lt;xs:restriction base="xs:string"&gt;</w:t>
      </w:r>
    </w:p>
    <w:p w14:paraId="5733098E" w14:textId="77777777" w:rsidR="003C15EA" w:rsidRDefault="003C15EA" w:rsidP="003C15EA">
      <w:pPr>
        <w:pStyle w:val="Code"/>
      </w:pPr>
      <w:r>
        <w:t xml:space="preserve">      &lt;xs:enumeration value="SYNC"&gt;&lt;/xs:enumeration&gt;</w:t>
      </w:r>
    </w:p>
    <w:p w14:paraId="5C026ED1" w14:textId="77777777" w:rsidR="003C15EA" w:rsidRDefault="003C15EA" w:rsidP="003C15EA">
      <w:pPr>
        <w:pStyle w:val="Code"/>
      </w:pPr>
      <w:r>
        <w:t xml:space="preserve">      &lt;xs:enumeration value="ASYNC"&gt;&lt;/xs:enumeration&gt;</w:t>
      </w:r>
    </w:p>
    <w:p w14:paraId="646226C8" w14:textId="77777777" w:rsidR="003C15EA" w:rsidRDefault="003C15EA" w:rsidP="003C15EA">
      <w:pPr>
        <w:pStyle w:val="Code"/>
      </w:pPr>
      <w:r>
        <w:t xml:space="preserve">    &lt;/xs:restriction&gt;</w:t>
      </w:r>
    </w:p>
    <w:p w14:paraId="2476C536" w14:textId="77777777" w:rsidR="003C15EA" w:rsidRDefault="003C15EA" w:rsidP="003C15EA">
      <w:pPr>
        <w:pStyle w:val="Code"/>
      </w:pPr>
      <w:r>
        <w:t xml:space="preserve">  &lt;/xs:simpleType&gt;</w:t>
      </w:r>
    </w:p>
    <w:p w14:paraId="7B787A70" w14:textId="77777777" w:rsidR="003C15EA" w:rsidRDefault="003C15EA" w:rsidP="003C15EA">
      <w:pPr>
        <w:pStyle w:val="Code"/>
      </w:pPr>
    </w:p>
    <w:p w14:paraId="57FE0203" w14:textId="77777777" w:rsidR="003C15EA" w:rsidRDefault="003C15EA" w:rsidP="003C15EA">
      <w:pPr>
        <w:pStyle w:val="Code"/>
      </w:pPr>
      <w:r>
        <w:t xml:space="preserve">  &lt;xs:simpleType name="ResponseTimingRequired"&gt;</w:t>
      </w:r>
    </w:p>
    <w:p w14:paraId="46A01983" w14:textId="77777777" w:rsidR="003C15EA" w:rsidRDefault="003C15EA" w:rsidP="003C15EA">
      <w:pPr>
        <w:pStyle w:val="Code"/>
      </w:pPr>
      <w:r>
        <w:t xml:space="preserve">    &lt;xs:restriction base="xs:string"&gt;</w:t>
      </w:r>
    </w:p>
    <w:p w14:paraId="06FF8A10" w14:textId="77777777" w:rsidR="003C15EA" w:rsidRDefault="003C15EA" w:rsidP="003C15EA">
      <w:pPr>
        <w:pStyle w:val="Code"/>
      </w:pPr>
      <w:r>
        <w:t xml:space="preserve">      &lt;xs:enumeration value="NO_DELAY"&gt;&lt;/xs:enumeration&gt;</w:t>
      </w:r>
    </w:p>
    <w:p w14:paraId="146048A1" w14:textId="77777777" w:rsidR="003C15EA" w:rsidRDefault="003C15EA" w:rsidP="003C15EA">
      <w:pPr>
        <w:pStyle w:val="Code"/>
      </w:pPr>
      <w:r>
        <w:t xml:space="preserve">      &lt;xs:enumeration value="LOW_DELAY"&gt;&lt;/xs:enumeration&gt;</w:t>
      </w:r>
    </w:p>
    <w:p w14:paraId="4CCF0089" w14:textId="77777777" w:rsidR="003C15EA" w:rsidRDefault="003C15EA" w:rsidP="003C15EA">
      <w:pPr>
        <w:pStyle w:val="Code"/>
      </w:pPr>
      <w:r>
        <w:t xml:space="preserve">      &lt;xs:enumeration value="DELAY_TOL"&gt;&lt;/xs:enumeration&gt;</w:t>
      </w:r>
    </w:p>
    <w:p w14:paraId="3C545C84" w14:textId="77777777" w:rsidR="003C15EA" w:rsidRDefault="003C15EA" w:rsidP="003C15EA">
      <w:pPr>
        <w:pStyle w:val="Code"/>
      </w:pPr>
      <w:r>
        <w:t xml:space="preserve">    &lt;/xs:restriction&gt;</w:t>
      </w:r>
    </w:p>
    <w:p w14:paraId="0B6DF824" w14:textId="77777777" w:rsidR="003C15EA" w:rsidRDefault="003C15EA" w:rsidP="003C15EA">
      <w:pPr>
        <w:pStyle w:val="Code"/>
      </w:pPr>
      <w:r>
        <w:t xml:space="preserve">  &lt;/xs:simpleType&gt;</w:t>
      </w:r>
    </w:p>
    <w:p w14:paraId="14D53BCC" w14:textId="77777777" w:rsidR="003C15EA" w:rsidRDefault="003C15EA" w:rsidP="003C15EA">
      <w:pPr>
        <w:pStyle w:val="Code"/>
      </w:pPr>
    </w:p>
    <w:p w14:paraId="5363B5DC" w14:textId="77777777" w:rsidR="003C15EA" w:rsidRDefault="003C15EA" w:rsidP="003C15EA">
      <w:pPr>
        <w:pStyle w:val="Code"/>
      </w:pPr>
      <w:r>
        <w:t xml:space="preserve">  &lt;xs:complexType name="NumberWithQOSClass"&gt;</w:t>
      </w:r>
    </w:p>
    <w:p w14:paraId="33448DF7" w14:textId="77777777" w:rsidR="003C15EA" w:rsidRDefault="003C15EA" w:rsidP="003C15EA">
      <w:pPr>
        <w:pStyle w:val="Code"/>
      </w:pPr>
      <w:r>
        <w:t xml:space="preserve">    &lt;xs:simpleContent&gt;</w:t>
      </w:r>
    </w:p>
    <w:p w14:paraId="68071CC9" w14:textId="77777777" w:rsidR="003C15EA" w:rsidRDefault="003C15EA" w:rsidP="003C15EA">
      <w:pPr>
        <w:pStyle w:val="Code"/>
      </w:pPr>
      <w:r>
        <w:t xml:space="preserve">      &lt;xs:extension base="xs:nonNegativeInteger"&gt;</w:t>
      </w:r>
    </w:p>
    <w:p w14:paraId="73E845F9" w14:textId="77777777" w:rsidR="003C15EA" w:rsidRDefault="003C15EA" w:rsidP="003C15EA">
      <w:pPr>
        <w:pStyle w:val="Code"/>
      </w:pPr>
      <w:r>
        <w:t xml:space="preserve">        &lt;xs:attribute name="qos_class" type="QOSClass"&gt;&lt;/xs:attribute&gt;</w:t>
      </w:r>
    </w:p>
    <w:p w14:paraId="30D1646F" w14:textId="77777777" w:rsidR="003C15EA" w:rsidRDefault="003C15EA" w:rsidP="003C15EA">
      <w:pPr>
        <w:pStyle w:val="Code"/>
      </w:pPr>
      <w:r>
        <w:t xml:space="preserve">      &lt;/xs:extension&gt;</w:t>
      </w:r>
    </w:p>
    <w:p w14:paraId="6C06BD47" w14:textId="77777777" w:rsidR="003C15EA" w:rsidRDefault="003C15EA" w:rsidP="003C15EA">
      <w:pPr>
        <w:pStyle w:val="Code"/>
      </w:pPr>
      <w:r>
        <w:t xml:space="preserve">    &lt;/xs:simpleContent&gt;</w:t>
      </w:r>
    </w:p>
    <w:p w14:paraId="59984D85" w14:textId="77777777" w:rsidR="003C15EA" w:rsidRDefault="003C15EA" w:rsidP="003C15EA">
      <w:pPr>
        <w:pStyle w:val="Code"/>
      </w:pPr>
      <w:r>
        <w:t xml:space="preserve">  &lt;/xs:complexType&gt;</w:t>
      </w:r>
    </w:p>
    <w:p w14:paraId="42E2C38E" w14:textId="77777777" w:rsidR="003C15EA" w:rsidRDefault="003C15EA" w:rsidP="003C15EA">
      <w:pPr>
        <w:pStyle w:val="Code"/>
      </w:pPr>
    </w:p>
    <w:p w14:paraId="1074E911" w14:textId="77777777" w:rsidR="003C15EA" w:rsidRDefault="003C15EA" w:rsidP="003C15EA">
      <w:pPr>
        <w:pStyle w:val="Code"/>
      </w:pPr>
      <w:r>
        <w:t xml:space="preserve">  &lt;xs:simpleType name="QOSClass"&gt;</w:t>
      </w:r>
    </w:p>
    <w:p w14:paraId="701DF9C7" w14:textId="77777777" w:rsidR="003C15EA" w:rsidRDefault="003C15EA" w:rsidP="003C15EA">
      <w:pPr>
        <w:pStyle w:val="Code"/>
      </w:pPr>
      <w:r>
        <w:t xml:space="preserve">    &lt;xs:restriction base="xs:string"&gt;</w:t>
      </w:r>
    </w:p>
    <w:p w14:paraId="490447DF" w14:textId="77777777" w:rsidR="003C15EA" w:rsidRDefault="003C15EA" w:rsidP="003C15EA">
      <w:pPr>
        <w:pStyle w:val="Code"/>
      </w:pPr>
      <w:r>
        <w:t xml:space="preserve">      &lt;xs:enumeration value="ASSURED"&gt;&lt;/xs:enumeration&gt;</w:t>
      </w:r>
    </w:p>
    <w:p w14:paraId="44460429" w14:textId="77777777" w:rsidR="003C15EA" w:rsidRDefault="003C15EA" w:rsidP="003C15EA">
      <w:pPr>
        <w:pStyle w:val="Code"/>
      </w:pPr>
      <w:r>
        <w:t xml:space="preserve">      &lt;xs:enumeration value="BEST_EFFORT"&gt;&lt;/xs:enumeration&gt;</w:t>
      </w:r>
    </w:p>
    <w:p w14:paraId="4D1A840B" w14:textId="77777777" w:rsidR="003C15EA" w:rsidRDefault="003C15EA" w:rsidP="003C15EA">
      <w:pPr>
        <w:pStyle w:val="Code"/>
      </w:pPr>
      <w:r>
        <w:t xml:space="preserve">    &lt;/xs:restriction&gt;</w:t>
      </w:r>
    </w:p>
    <w:p w14:paraId="0D486A19" w14:textId="77777777" w:rsidR="003C15EA" w:rsidRDefault="003C15EA" w:rsidP="003C15EA">
      <w:pPr>
        <w:pStyle w:val="Code"/>
      </w:pPr>
      <w:r>
        <w:t xml:space="preserve">  &lt;/xs:simpleType&gt;</w:t>
      </w:r>
    </w:p>
    <w:p w14:paraId="2E1AFB3A" w14:textId="77777777" w:rsidR="003C15EA" w:rsidRDefault="003C15EA" w:rsidP="003C15EA">
      <w:pPr>
        <w:pStyle w:val="Code"/>
      </w:pPr>
    </w:p>
    <w:p w14:paraId="5C24B81C" w14:textId="77777777" w:rsidR="003C15EA" w:rsidRDefault="003C15EA" w:rsidP="003C15EA">
      <w:pPr>
        <w:pStyle w:val="Code"/>
      </w:pPr>
      <w:r>
        <w:lastRenderedPageBreak/>
        <w:t xml:space="preserve">  &lt;xs:simpleType name="EmptyElement"&gt;</w:t>
      </w:r>
    </w:p>
    <w:p w14:paraId="07B7F46D" w14:textId="77777777" w:rsidR="003C15EA" w:rsidRDefault="003C15EA" w:rsidP="003C15EA">
      <w:pPr>
        <w:pStyle w:val="Code"/>
      </w:pPr>
      <w:r>
        <w:t xml:space="preserve">    &lt;xs:restriction base="xs:string"&gt;</w:t>
      </w:r>
    </w:p>
    <w:p w14:paraId="37289C71" w14:textId="77777777" w:rsidR="003C15EA" w:rsidRDefault="003C15EA" w:rsidP="003C15EA">
      <w:pPr>
        <w:pStyle w:val="Code"/>
      </w:pPr>
      <w:r>
        <w:t xml:space="preserve">      &lt;xs:enumeration value=""&gt;&lt;/xs:enumeration&gt;</w:t>
      </w:r>
    </w:p>
    <w:p w14:paraId="2C066049" w14:textId="77777777" w:rsidR="003C15EA" w:rsidRDefault="003C15EA" w:rsidP="003C15EA">
      <w:pPr>
        <w:pStyle w:val="Code"/>
      </w:pPr>
      <w:r>
        <w:t xml:space="preserve">    &lt;/xs:restriction&gt;</w:t>
      </w:r>
    </w:p>
    <w:p w14:paraId="0BA8A411" w14:textId="77777777" w:rsidR="003C15EA" w:rsidRDefault="003C15EA" w:rsidP="003C15EA">
      <w:pPr>
        <w:pStyle w:val="Code"/>
      </w:pPr>
      <w:r>
        <w:t xml:space="preserve">  &lt;/xs:simpleType&gt;</w:t>
      </w:r>
    </w:p>
    <w:p w14:paraId="5FAAE7F5" w14:textId="77777777" w:rsidR="003C15EA" w:rsidRDefault="003C15EA" w:rsidP="003C15EA">
      <w:pPr>
        <w:pStyle w:val="Code"/>
      </w:pPr>
    </w:p>
    <w:p w14:paraId="3A917C4B" w14:textId="77777777" w:rsidR="003C15EA" w:rsidRDefault="003C15EA" w:rsidP="003C15EA">
      <w:pPr>
        <w:pStyle w:val="Code"/>
      </w:pPr>
      <w:r>
        <w:t xml:space="preserve">  &lt;xs:complexType name="LALSLTFProvisioningExtensions"&gt;</w:t>
      </w:r>
    </w:p>
    <w:p w14:paraId="7A5A1E5D" w14:textId="77777777" w:rsidR="003C15EA" w:rsidRDefault="003C15EA" w:rsidP="003C15EA">
      <w:pPr>
        <w:pStyle w:val="Code"/>
      </w:pPr>
      <w:r>
        <w:t xml:space="preserve">    &lt;xs:sequence&gt;</w:t>
      </w:r>
    </w:p>
    <w:p w14:paraId="6E4BBCCF" w14:textId="77777777" w:rsidR="003C15EA" w:rsidRDefault="003C15EA" w:rsidP="003C15EA">
      <w:pPr>
        <w:pStyle w:val="Code"/>
      </w:pPr>
      <w:r>
        <w:t xml:space="preserve">      &lt;xs:element name="LILCSClientAddress" type="LILCSClientIPAddress"&gt;&lt;/xs:element&gt;</w:t>
      </w:r>
    </w:p>
    <w:p w14:paraId="6A97481C" w14:textId="77777777" w:rsidR="003C15EA" w:rsidRDefault="003C15EA" w:rsidP="003C15EA">
      <w:pPr>
        <w:pStyle w:val="Code"/>
      </w:pPr>
      <w:r>
        <w:t xml:space="preserve">      &lt;xs:element name="PositioningParameters" type="PositioningParameters" minOccurs="0"&gt;&lt;/xs:element&gt;</w:t>
      </w:r>
    </w:p>
    <w:p w14:paraId="48B63E33" w14:textId="77777777" w:rsidR="003C15EA" w:rsidRDefault="003C15EA" w:rsidP="003C15EA">
      <w:pPr>
        <w:pStyle w:val="Code"/>
      </w:pPr>
      <w:r>
        <w:t xml:space="preserve">    &lt;/xs:sequence&gt;</w:t>
      </w:r>
    </w:p>
    <w:p w14:paraId="127D172D" w14:textId="77777777" w:rsidR="003C15EA" w:rsidRDefault="003C15EA" w:rsidP="003C15EA">
      <w:pPr>
        <w:pStyle w:val="Code"/>
      </w:pPr>
      <w:r>
        <w:t xml:space="preserve">  &lt;/xs:complexType&gt;</w:t>
      </w:r>
    </w:p>
    <w:p w14:paraId="63EEDB5C" w14:textId="77777777" w:rsidR="003C15EA" w:rsidRDefault="003C15EA" w:rsidP="003C15EA">
      <w:pPr>
        <w:pStyle w:val="Code"/>
      </w:pPr>
    </w:p>
    <w:p w14:paraId="5D62333C" w14:textId="77777777" w:rsidR="003C15EA" w:rsidRDefault="003C15EA" w:rsidP="003C15EA">
      <w:pPr>
        <w:pStyle w:val="Code"/>
      </w:pPr>
      <w:r>
        <w:t xml:space="preserve">  &lt;xs:complexType name="LILCSClientIPAddress"&gt;</w:t>
      </w:r>
    </w:p>
    <w:p w14:paraId="1B546455" w14:textId="77777777" w:rsidR="003C15EA" w:rsidRDefault="003C15EA" w:rsidP="003C15EA">
      <w:pPr>
        <w:pStyle w:val="Code"/>
      </w:pPr>
      <w:r>
        <w:t xml:space="preserve">    &lt;xs:sequence&gt;</w:t>
      </w:r>
    </w:p>
    <w:p w14:paraId="0F99DB10" w14:textId="77777777" w:rsidR="003C15EA" w:rsidRDefault="003C15EA" w:rsidP="003C15EA">
      <w:pPr>
        <w:pStyle w:val="Code"/>
      </w:pPr>
      <w:r>
        <w:t xml:space="preserve">      &lt;xs:choice&gt;</w:t>
      </w:r>
    </w:p>
    <w:p w14:paraId="1C75A18C" w14:textId="77777777" w:rsidR="003C15EA" w:rsidRDefault="003C15EA" w:rsidP="003C15EA">
      <w:pPr>
        <w:pStyle w:val="Code"/>
      </w:pPr>
      <w:r>
        <w:t xml:space="preserve">        &lt;xs:element name="IPv4Address" type="IPv4Address"/&gt;</w:t>
      </w:r>
    </w:p>
    <w:p w14:paraId="67C33C31" w14:textId="77777777" w:rsidR="003C15EA" w:rsidRDefault="003C15EA" w:rsidP="003C15EA">
      <w:pPr>
        <w:pStyle w:val="Code"/>
      </w:pPr>
      <w:r>
        <w:t xml:space="preserve">        &lt;xs:element name="IPv6Address" type="IPv6Address"/&gt;</w:t>
      </w:r>
    </w:p>
    <w:p w14:paraId="47E916D1" w14:textId="77777777" w:rsidR="003C15EA" w:rsidRDefault="003C15EA" w:rsidP="003C15EA">
      <w:pPr>
        <w:pStyle w:val="Code"/>
      </w:pPr>
      <w:r>
        <w:t xml:space="preserve">      &lt;/xs:choice&gt;</w:t>
      </w:r>
    </w:p>
    <w:p w14:paraId="541D22CC" w14:textId="77777777" w:rsidR="003C15EA" w:rsidRDefault="003C15EA" w:rsidP="003C15EA">
      <w:pPr>
        <w:pStyle w:val="Code"/>
      </w:pPr>
      <w:r>
        <w:t xml:space="preserve">    &lt;/xs:sequence&gt;</w:t>
      </w:r>
    </w:p>
    <w:p w14:paraId="7CCCC1E6" w14:textId="77777777" w:rsidR="003C15EA" w:rsidRDefault="003C15EA" w:rsidP="003C15EA">
      <w:pPr>
        <w:pStyle w:val="Code"/>
      </w:pPr>
      <w:r>
        <w:t xml:space="preserve">  &lt;/xs:complexType&gt;</w:t>
      </w:r>
    </w:p>
    <w:p w14:paraId="563793EF" w14:textId="77777777" w:rsidR="003C15EA" w:rsidRDefault="003C15EA" w:rsidP="003C15EA">
      <w:pPr>
        <w:pStyle w:val="Code"/>
      </w:pPr>
    </w:p>
    <w:p w14:paraId="2D330993" w14:textId="77777777" w:rsidR="003C15EA" w:rsidRDefault="003C15EA" w:rsidP="003C15EA">
      <w:pPr>
        <w:pStyle w:val="Code"/>
      </w:pPr>
      <w:r>
        <w:t xml:space="preserve">  &lt;xs:simpleType name="IPv4Address"&gt;</w:t>
      </w:r>
    </w:p>
    <w:p w14:paraId="1A030666" w14:textId="77777777" w:rsidR="003C15EA" w:rsidRDefault="003C15EA" w:rsidP="003C15EA">
      <w:pPr>
        <w:pStyle w:val="Code"/>
      </w:pPr>
      <w:r>
        <w:t xml:space="preserve">    &lt;xs:restriction base="xs:token"&gt;</w:t>
      </w:r>
    </w:p>
    <w:p w14:paraId="0119412A" w14:textId="77777777" w:rsidR="003C15EA" w:rsidRDefault="003C15EA" w:rsidP="003C15EA">
      <w:pPr>
        <w:pStyle w:val="Code"/>
      </w:pPr>
      <w:r>
        <w:t xml:space="preserve">      &lt;xs:pattern value="((25[0-5]|2[0-4][0-9]|[01]?[0-9]?[0-9])\.){3}(25[0-5]|2[0-4][0-9]|[01]?[0-9]?[0-9])"/&gt;</w:t>
      </w:r>
    </w:p>
    <w:p w14:paraId="40E58E06" w14:textId="77777777" w:rsidR="003C15EA" w:rsidRDefault="003C15EA" w:rsidP="003C15EA">
      <w:pPr>
        <w:pStyle w:val="Code"/>
      </w:pPr>
      <w:r>
        <w:t xml:space="preserve">    &lt;/xs:restriction&gt;</w:t>
      </w:r>
    </w:p>
    <w:p w14:paraId="418644A3" w14:textId="77777777" w:rsidR="003C15EA" w:rsidRDefault="003C15EA" w:rsidP="003C15EA">
      <w:pPr>
        <w:pStyle w:val="Code"/>
      </w:pPr>
      <w:r>
        <w:t xml:space="preserve">  &lt;/xs:simpleType&gt;</w:t>
      </w:r>
    </w:p>
    <w:p w14:paraId="5703F8F4" w14:textId="77777777" w:rsidR="003C15EA" w:rsidRDefault="003C15EA" w:rsidP="003C15EA">
      <w:pPr>
        <w:pStyle w:val="Code"/>
      </w:pPr>
    </w:p>
    <w:p w14:paraId="4E729D61" w14:textId="77777777" w:rsidR="003C15EA" w:rsidRDefault="003C15EA" w:rsidP="003C15EA">
      <w:pPr>
        <w:pStyle w:val="Code"/>
      </w:pPr>
      <w:r>
        <w:t xml:space="preserve">  &lt;xs:simpleType name="IPv6Address"&gt;</w:t>
      </w:r>
    </w:p>
    <w:p w14:paraId="1E0C6BEE" w14:textId="77777777" w:rsidR="003C15EA" w:rsidRDefault="003C15EA" w:rsidP="003C15EA">
      <w:pPr>
        <w:pStyle w:val="Code"/>
      </w:pPr>
      <w:r>
        <w:t xml:space="preserve">    &lt;xs:restriction base="xs:token"&gt;</w:t>
      </w:r>
    </w:p>
    <w:p w14:paraId="5D954D32" w14:textId="77777777" w:rsidR="003C15EA" w:rsidRDefault="003C15EA" w:rsidP="003C15EA">
      <w:pPr>
        <w:pStyle w:val="Code"/>
      </w:pPr>
      <w:r>
        <w:t xml:space="preserve">      &lt;xs:pattern value="([0-9a-f]{4}:){7}([0-9a-f]{4})"/&gt;</w:t>
      </w:r>
    </w:p>
    <w:p w14:paraId="43BF58CC" w14:textId="77777777" w:rsidR="003C15EA" w:rsidRDefault="003C15EA" w:rsidP="003C15EA">
      <w:pPr>
        <w:pStyle w:val="Code"/>
      </w:pPr>
      <w:r>
        <w:t xml:space="preserve">    &lt;/xs:restriction&gt;</w:t>
      </w:r>
    </w:p>
    <w:p w14:paraId="1EBE5796" w14:textId="77777777" w:rsidR="003C15EA" w:rsidRDefault="003C15EA" w:rsidP="003C15EA">
      <w:pPr>
        <w:pStyle w:val="Code"/>
      </w:pPr>
      <w:r>
        <w:t xml:space="preserve">  &lt;/xs:simpleType&gt;</w:t>
      </w:r>
    </w:p>
    <w:p w14:paraId="0732E84B" w14:textId="77777777" w:rsidR="003C15EA" w:rsidRDefault="003C15EA" w:rsidP="003C15EA">
      <w:pPr>
        <w:pStyle w:val="Code"/>
      </w:pPr>
    </w:p>
    <w:p w14:paraId="47062DB5" w14:textId="77777777" w:rsidR="003C15EA" w:rsidRDefault="003C15EA" w:rsidP="003C15EA">
      <w:pPr>
        <w:pStyle w:val="Code"/>
      </w:pPr>
      <w:r>
        <w:t xml:space="preserve">  &lt;xs:complexType name="PDHRReportingExtensions"&gt;</w:t>
      </w:r>
    </w:p>
    <w:p w14:paraId="531455E4" w14:textId="77777777" w:rsidR="003C15EA" w:rsidRDefault="003C15EA" w:rsidP="003C15EA">
      <w:pPr>
        <w:pStyle w:val="Code"/>
      </w:pPr>
      <w:r>
        <w:t xml:space="preserve">    &lt;xs:sequence&gt;</w:t>
      </w:r>
    </w:p>
    <w:p w14:paraId="4E2FDD33" w14:textId="77777777" w:rsidR="003C15EA" w:rsidRDefault="003C15EA" w:rsidP="003C15EA">
      <w:pPr>
        <w:pStyle w:val="Code"/>
      </w:pPr>
      <w:r>
        <w:t xml:space="preserve">      &lt;xs:element name="PDHType" type="PDHType"&gt;&lt;/xs:element&gt;</w:t>
      </w:r>
    </w:p>
    <w:p w14:paraId="1D45D169" w14:textId="77777777" w:rsidR="003C15EA" w:rsidRDefault="003C15EA" w:rsidP="003C15EA">
      <w:pPr>
        <w:pStyle w:val="Code"/>
      </w:pPr>
      <w:r>
        <w:t xml:space="preserve">    &lt;/xs:sequence&gt;</w:t>
      </w:r>
    </w:p>
    <w:p w14:paraId="1A7F617E" w14:textId="77777777" w:rsidR="003C15EA" w:rsidRDefault="003C15EA" w:rsidP="003C15EA">
      <w:pPr>
        <w:pStyle w:val="Code"/>
      </w:pPr>
      <w:r>
        <w:t xml:space="preserve">  &lt;/xs:complexType&gt;</w:t>
      </w:r>
    </w:p>
    <w:p w14:paraId="23CBE908" w14:textId="77777777" w:rsidR="003C15EA" w:rsidRDefault="003C15EA" w:rsidP="003C15EA">
      <w:pPr>
        <w:pStyle w:val="Code"/>
      </w:pPr>
    </w:p>
    <w:p w14:paraId="60B78B9B" w14:textId="77777777" w:rsidR="003C15EA" w:rsidRDefault="003C15EA" w:rsidP="003C15EA">
      <w:pPr>
        <w:pStyle w:val="Code"/>
      </w:pPr>
      <w:r>
        <w:t xml:space="preserve">  &lt;xs:complexType name="PDHType"&gt;</w:t>
      </w:r>
    </w:p>
    <w:p w14:paraId="7C739FE2" w14:textId="77777777" w:rsidR="003C15EA" w:rsidRDefault="003C15EA" w:rsidP="003C15EA">
      <w:pPr>
        <w:pStyle w:val="Code"/>
      </w:pPr>
      <w:r>
        <w:t xml:space="preserve">    &lt;xs:choice&gt;</w:t>
      </w:r>
    </w:p>
    <w:p w14:paraId="7AC9947D" w14:textId="77777777" w:rsidR="003C15EA" w:rsidRDefault="003C15EA" w:rsidP="003C15EA">
      <w:pPr>
        <w:pStyle w:val="Code"/>
      </w:pPr>
      <w:r>
        <w:t xml:space="preserve">      &lt;xs:element name="PDHR" type="EmptyElement"&gt;&lt;/xs:element&gt;</w:t>
      </w:r>
    </w:p>
    <w:p w14:paraId="22527520" w14:textId="77777777" w:rsidR="003C15EA" w:rsidRDefault="003C15EA" w:rsidP="003C15EA">
      <w:pPr>
        <w:pStyle w:val="Code"/>
      </w:pPr>
      <w:r>
        <w:t xml:space="preserve">      &lt;xs:element name="PDSR" type="PDSRParameters"&gt;&lt;/xs:element&gt;</w:t>
      </w:r>
    </w:p>
    <w:p w14:paraId="50640DE3" w14:textId="77777777" w:rsidR="003C15EA" w:rsidRDefault="003C15EA" w:rsidP="003C15EA">
      <w:pPr>
        <w:pStyle w:val="Code"/>
      </w:pPr>
      <w:r>
        <w:t xml:space="preserve">    &lt;/xs:choice&gt;</w:t>
      </w:r>
    </w:p>
    <w:p w14:paraId="29759F53" w14:textId="77777777" w:rsidR="003C15EA" w:rsidRDefault="003C15EA" w:rsidP="003C15EA">
      <w:pPr>
        <w:pStyle w:val="Code"/>
      </w:pPr>
      <w:r>
        <w:t xml:space="preserve">  &lt;/xs:complexType&gt;</w:t>
      </w:r>
    </w:p>
    <w:p w14:paraId="206DEF2C" w14:textId="77777777" w:rsidR="003C15EA" w:rsidRDefault="003C15EA" w:rsidP="003C15EA">
      <w:pPr>
        <w:pStyle w:val="Code"/>
      </w:pPr>
    </w:p>
    <w:p w14:paraId="347D316B" w14:textId="77777777" w:rsidR="003C15EA" w:rsidRDefault="003C15EA" w:rsidP="003C15EA">
      <w:pPr>
        <w:pStyle w:val="Code"/>
      </w:pPr>
      <w:r>
        <w:t xml:space="preserve">  &lt;xs:complexType name="PDSRParameters"&gt;</w:t>
      </w:r>
    </w:p>
    <w:p w14:paraId="41DDA5D2" w14:textId="77777777" w:rsidR="003C15EA" w:rsidRDefault="003C15EA" w:rsidP="003C15EA">
      <w:pPr>
        <w:pStyle w:val="Code"/>
      </w:pPr>
      <w:r>
        <w:t xml:space="preserve">    &lt;xs:sequence&gt;</w:t>
      </w:r>
    </w:p>
    <w:p w14:paraId="6F2F3BDC" w14:textId="77777777" w:rsidR="003C15EA" w:rsidRDefault="003C15EA" w:rsidP="003C15EA">
      <w:pPr>
        <w:pStyle w:val="Code"/>
      </w:pPr>
      <w:r>
        <w:t xml:space="preserve">      &lt;xs:element name="PDSRTriggerType" type="PDSRTriggerType"&gt;&lt;/xs:element&gt;</w:t>
      </w:r>
    </w:p>
    <w:p w14:paraId="02184735" w14:textId="77777777" w:rsidR="003C15EA" w:rsidRDefault="003C15EA" w:rsidP="003C15EA">
      <w:pPr>
        <w:pStyle w:val="Code"/>
      </w:pPr>
      <w:r>
        <w:t xml:space="preserve">    &lt;/xs:sequence&gt;</w:t>
      </w:r>
    </w:p>
    <w:p w14:paraId="78707F76" w14:textId="77777777" w:rsidR="003C15EA" w:rsidRDefault="003C15EA" w:rsidP="003C15EA">
      <w:pPr>
        <w:pStyle w:val="Code"/>
      </w:pPr>
      <w:r>
        <w:t xml:space="preserve">  &lt;/xs:complexType&gt;</w:t>
      </w:r>
    </w:p>
    <w:p w14:paraId="0ED6CF74" w14:textId="77777777" w:rsidR="003C15EA" w:rsidRDefault="003C15EA" w:rsidP="003C15EA">
      <w:pPr>
        <w:pStyle w:val="Code"/>
      </w:pPr>
    </w:p>
    <w:p w14:paraId="61E149D0" w14:textId="77777777" w:rsidR="003C15EA" w:rsidRDefault="003C15EA" w:rsidP="003C15EA">
      <w:pPr>
        <w:pStyle w:val="Code"/>
      </w:pPr>
      <w:r>
        <w:t xml:space="preserve">  &lt;xs:complexType name="PDSRTriggerType"&gt;</w:t>
      </w:r>
    </w:p>
    <w:p w14:paraId="1AD9A501" w14:textId="77777777" w:rsidR="003C15EA" w:rsidRDefault="003C15EA" w:rsidP="003C15EA">
      <w:pPr>
        <w:pStyle w:val="Code"/>
      </w:pPr>
      <w:r>
        <w:t xml:space="preserve">    &lt;xs:choice&gt;</w:t>
      </w:r>
    </w:p>
    <w:p w14:paraId="2A9BD52E" w14:textId="77777777" w:rsidR="003C15EA" w:rsidRDefault="003C15EA" w:rsidP="003C15EA">
      <w:pPr>
        <w:pStyle w:val="Code"/>
      </w:pPr>
      <w:r>
        <w:t xml:space="preserve">      &lt;xs:element name="TimerExpiry" type="TimerExpiryInSeconds"&gt;&lt;/xs:element&gt;</w:t>
      </w:r>
    </w:p>
    <w:p w14:paraId="374E19EE" w14:textId="77777777" w:rsidR="003C15EA" w:rsidRDefault="003C15EA" w:rsidP="003C15EA">
      <w:pPr>
        <w:pStyle w:val="Code"/>
      </w:pPr>
      <w:r>
        <w:t xml:space="preserve">      &lt;xs:element name="PacketCount" type="xs:nonNegativeInteger"&gt;&lt;/xs:element&gt;</w:t>
      </w:r>
    </w:p>
    <w:p w14:paraId="4A459F98" w14:textId="77777777" w:rsidR="003C15EA" w:rsidRDefault="003C15EA" w:rsidP="003C15EA">
      <w:pPr>
        <w:pStyle w:val="Code"/>
      </w:pPr>
      <w:r>
        <w:t xml:space="preserve">      &lt;xs:element name="ByteCount" type="xs:nonNegativeInteger"&gt;&lt;/xs:element&gt;</w:t>
      </w:r>
    </w:p>
    <w:p w14:paraId="6C0865C7" w14:textId="77777777" w:rsidR="003C15EA" w:rsidRDefault="003C15EA" w:rsidP="003C15EA">
      <w:pPr>
        <w:pStyle w:val="Code"/>
      </w:pPr>
      <w:r>
        <w:t xml:space="preserve">    &lt;/xs:choice&gt;</w:t>
      </w:r>
    </w:p>
    <w:p w14:paraId="19358226" w14:textId="77777777" w:rsidR="003C15EA" w:rsidRDefault="003C15EA" w:rsidP="003C15EA">
      <w:pPr>
        <w:pStyle w:val="Code"/>
      </w:pPr>
      <w:r>
        <w:t xml:space="preserve">  &lt;/xs:complexType&gt;</w:t>
      </w:r>
    </w:p>
    <w:p w14:paraId="34CEB336" w14:textId="77777777" w:rsidR="003C15EA" w:rsidRDefault="003C15EA" w:rsidP="003C15EA">
      <w:pPr>
        <w:pStyle w:val="Code"/>
      </w:pPr>
    </w:p>
    <w:p w14:paraId="78BDFC6D" w14:textId="77777777" w:rsidR="003C15EA" w:rsidRDefault="003C15EA" w:rsidP="003C15EA">
      <w:pPr>
        <w:pStyle w:val="Code"/>
      </w:pPr>
      <w:r>
        <w:t xml:space="preserve">  &lt;xs:simpleType name="TimerExpiryInSeconds"&gt;</w:t>
      </w:r>
    </w:p>
    <w:p w14:paraId="2B89CB53" w14:textId="77777777" w:rsidR="003C15EA" w:rsidRDefault="003C15EA" w:rsidP="003C15EA">
      <w:pPr>
        <w:pStyle w:val="Code"/>
      </w:pPr>
      <w:r>
        <w:t xml:space="preserve">    &lt;xs:restriction base="xs:nonNegativeInteger"&gt;</w:t>
      </w:r>
    </w:p>
    <w:p w14:paraId="6049EE04" w14:textId="77777777" w:rsidR="003C15EA" w:rsidRDefault="003C15EA" w:rsidP="003C15EA">
      <w:pPr>
        <w:pStyle w:val="Code"/>
      </w:pPr>
      <w:r>
        <w:t xml:space="preserve">    &lt;/xs:restriction&gt;</w:t>
      </w:r>
    </w:p>
    <w:p w14:paraId="0F3CF882" w14:textId="77777777" w:rsidR="003C15EA" w:rsidRDefault="003C15EA" w:rsidP="003C15EA">
      <w:pPr>
        <w:pStyle w:val="Code"/>
      </w:pPr>
      <w:r>
        <w:t xml:space="preserve">  &lt;/xs:simpleType&gt;</w:t>
      </w:r>
    </w:p>
    <w:p w14:paraId="311639AB" w14:textId="77777777" w:rsidR="003C15EA" w:rsidRDefault="003C15EA" w:rsidP="003C15EA">
      <w:pPr>
        <w:pStyle w:val="Code"/>
      </w:pPr>
    </w:p>
    <w:p w14:paraId="3CAF0F91" w14:textId="77777777" w:rsidR="003C15EA" w:rsidRDefault="003C15EA" w:rsidP="003C15EA">
      <w:pPr>
        <w:pStyle w:val="Code"/>
      </w:pPr>
      <w:r>
        <w:t xml:space="preserve">  &lt;xs:complexType name="ServiceScopingOptions"&gt;</w:t>
      </w:r>
    </w:p>
    <w:p w14:paraId="22F4FB3B" w14:textId="77777777" w:rsidR="003C15EA" w:rsidRDefault="003C15EA" w:rsidP="003C15EA">
      <w:pPr>
        <w:pStyle w:val="Code"/>
      </w:pPr>
      <w:r>
        <w:t xml:space="preserve">    &lt;xs:sequence&gt;</w:t>
      </w:r>
    </w:p>
    <w:p w14:paraId="2B56B9D6" w14:textId="77777777" w:rsidR="003C15EA" w:rsidRDefault="003C15EA" w:rsidP="003C15EA">
      <w:pPr>
        <w:pStyle w:val="Code"/>
      </w:pPr>
      <w:r>
        <w:t xml:space="preserve">      &lt;xs:element name="ServiceTypeOptions" type="ServiceTypeOptions"&gt;&lt;/xs:element&gt;</w:t>
      </w:r>
    </w:p>
    <w:p w14:paraId="39241172" w14:textId="77777777" w:rsidR="003C15EA" w:rsidRDefault="003C15EA" w:rsidP="003C15EA">
      <w:pPr>
        <w:pStyle w:val="Code"/>
      </w:pPr>
      <w:r>
        <w:t xml:space="preserve">      &lt;xs:element name="LocationInformationOptions" type="LocationInformationOptions"&gt;&lt;/xs:element&gt;</w:t>
      </w:r>
    </w:p>
    <w:p w14:paraId="37BE1FED" w14:textId="77777777" w:rsidR="003C15EA" w:rsidRDefault="003C15EA" w:rsidP="003C15EA">
      <w:pPr>
        <w:pStyle w:val="Code"/>
      </w:pPr>
      <w:r>
        <w:t xml:space="preserve">      &lt;xs:element name="NonHPLMNRANTrafficDelivery" type="ServiceScopeOptionValue"&gt;&lt;/xs:element&gt;</w:t>
      </w:r>
    </w:p>
    <w:p w14:paraId="13DB94F4" w14:textId="77777777" w:rsidR="003C15EA" w:rsidRDefault="003C15EA" w:rsidP="003C15EA">
      <w:pPr>
        <w:pStyle w:val="Code"/>
      </w:pPr>
      <w:r>
        <w:t xml:space="preserve">    &lt;/xs:sequence&gt;</w:t>
      </w:r>
    </w:p>
    <w:p w14:paraId="69EDFD8D" w14:textId="77777777" w:rsidR="003C15EA" w:rsidRDefault="003C15EA" w:rsidP="003C15EA">
      <w:pPr>
        <w:pStyle w:val="Code"/>
      </w:pPr>
      <w:r>
        <w:t xml:space="preserve">  &lt;/xs:complexType&gt;</w:t>
      </w:r>
    </w:p>
    <w:p w14:paraId="6A24EACE" w14:textId="77777777" w:rsidR="003C15EA" w:rsidRDefault="003C15EA" w:rsidP="003C15EA">
      <w:pPr>
        <w:pStyle w:val="Code"/>
      </w:pPr>
    </w:p>
    <w:p w14:paraId="2550BFD9" w14:textId="77777777" w:rsidR="003C15EA" w:rsidRDefault="003C15EA" w:rsidP="003C15EA">
      <w:pPr>
        <w:pStyle w:val="Code"/>
      </w:pPr>
      <w:r>
        <w:t xml:space="preserve">  &lt;xs:complexType name="ServiceTypeOptions"&gt;</w:t>
      </w:r>
    </w:p>
    <w:p w14:paraId="25DCA799" w14:textId="77777777" w:rsidR="003C15EA" w:rsidRDefault="003C15EA" w:rsidP="003C15EA">
      <w:pPr>
        <w:pStyle w:val="Code"/>
      </w:pPr>
      <w:r>
        <w:t xml:space="preserve">    &lt;xs:sequence&gt;</w:t>
      </w:r>
    </w:p>
    <w:p w14:paraId="1D16622A" w14:textId="77777777" w:rsidR="003C15EA" w:rsidRDefault="003C15EA" w:rsidP="003C15EA">
      <w:pPr>
        <w:pStyle w:val="Code"/>
      </w:pPr>
      <w:r>
        <w:lastRenderedPageBreak/>
        <w:t xml:space="preserve">      &lt;xs:element name="Voice" type="ServiceScopeOptionValue"&gt;&lt;/xs:element&gt;</w:t>
      </w:r>
    </w:p>
    <w:p w14:paraId="7EC0A6F7" w14:textId="77777777" w:rsidR="003C15EA" w:rsidRDefault="003C15EA" w:rsidP="003C15EA">
      <w:pPr>
        <w:pStyle w:val="Code"/>
      </w:pPr>
      <w:r>
        <w:t xml:space="preserve">      &lt;xs:element name="Data" type="ServiceScopeOptionValue"&gt;&lt;/xs:element&gt;</w:t>
      </w:r>
    </w:p>
    <w:p w14:paraId="3FD25D66" w14:textId="77777777" w:rsidR="003C15EA" w:rsidRDefault="003C15EA" w:rsidP="003C15EA">
      <w:pPr>
        <w:pStyle w:val="Code"/>
      </w:pPr>
      <w:r>
        <w:t xml:space="preserve">      &lt;xs:element name="Messaging" type="ServiceScopeOptionValue"&gt;&lt;/xs:element&gt;</w:t>
      </w:r>
    </w:p>
    <w:p w14:paraId="0455DBB7" w14:textId="77777777" w:rsidR="003C15EA" w:rsidRDefault="003C15EA" w:rsidP="003C15EA">
      <w:pPr>
        <w:pStyle w:val="Code"/>
      </w:pPr>
      <w:r>
        <w:t xml:space="preserve">      &lt;xs:element name="PTT" type="ServiceScopeOptionValue"&gt;&lt;/xs:element&gt;</w:t>
      </w:r>
    </w:p>
    <w:p w14:paraId="6CDA9DCC" w14:textId="77777777" w:rsidR="003C15EA" w:rsidRDefault="003C15EA" w:rsidP="003C15EA">
      <w:pPr>
        <w:pStyle w:val="Code"/>
      </w:pPr>
      <w:r>
        <w:t xml:space="preserve">    &lt;/xs:sequence&gt;</w:t>
      </w:r>
    </w:p>
    <w:p w14:paraId="19E47C4B" w14:textId="77777777" w:rsidR="003C15EA" w:rsidRDefault="003C15EA" w:rsidP="003C15EA">
      <w:pPr>
        <w:pStyle w:val="Code"/>
      </w:pPr>
      <w:r>
        <w:t xml:space="preserve">  &lt;/xs:complexType&gt;</w:t>
      </w:r>
    </w:p>
    <w:p w14:paraId="6D811359" w14:textId="77777777" w:rsidR="003C15EA" w:rsidRDefault="003C15EA" w:rsidP="003C15EA">
      <w:pPr>
        <w:pStyle w:val="Code"/>
      </w:pPr>
    </w:p>
    <w:p w14:paraId="0BD02FD3" w14:textId="77777777" w:rsidR="003C15EA" w:rsidRDefault="003C15EA" w:rsidP="003C15EA">
      <w:pPr>
        <w:pStyle w:val="Code"/>
      </w:pPr>
      <w:r>
        <w:t xml:space="preserve">  &lt;xs:complexType name="LocationInformationOptions"&gt;</w:t>
      </w:r>
    </w:p>
    <w:p w14:paraId="4CC77A1C" w14:textId="77777777" w:rsidR="003C15EA" w:rsidRDefault="003C15EA" w:rsidP="003C15EA">
      <w:pPr>
        <w:pStyle w:val="Code"/>
      </w:pPr>
      <w:r>
        <w:t xml:space="preserve">    &lt;xs:sequence&gt;</w:t>
      </w:r>
    </w:p>
    <w:p w14:paraId="1BA45074" w14:textId="77777777" w:rsidR="003C15EA" w:rsidRDefault="003C15EA" w:rsidP="003C15EA">
      <w:pPr>
        <w:pStyle w:val="Code"/>
      </w:pPr>
      <w:r>
        <w:t xml:space="preserve">      &lt;xs:element name="ReportLocationAtBeginningAndEnd" type="ServiceScopeOptionValue"&gt;&lt;/xs:element&gt;</w:t>
      </w:r>
    </w:p>
    <w:p w14:paraId="09AF222C" w14:textId="77777777" w:rsidR="003C15EA" w:rsidRDefault="003C15EA" w:rsidP="003C15EA">
      <w:pPr>
        <w:pStyle w:val="Code"/>
      </w:pPr>
      <w:r>
        <w:t xml:space="preserve">      &lt;xs:element name="ReportLocationUpdate" type="ServiceScopeOptionValue"&gt;&lt;/xs:element&gt;</w:t>
      </w:r>
    </w:p>
    <w:p w14:paraId="1EBEB606" w14:textId="77777777" w:rsidR="003C15EA" w:rsidRDefault="003C15EA" w:rsidP="003C15EA">
      <w:pPr>
        <w:pStyle w:val="Code"/>
      </w:pPr>
      <w:r>
        <w:t xml:space="preserve">      &lt;xs:element name="LALS" type="ServiceScopeOptionValue"&gt;&lt;/xs:element&gt;</w:t>
      </w:r>
    </w:p>
    <w:p w14:paraId="1559B4F6" w14:textId="77777777" w:rsidR="003C15EA" w:rsidRDefault="003C15EA" w:rsidP="003C15EA">
      <w:pPr>
        <w:pStyle w:val="Code"/>
      </w:pPr>
      <w:r>
        <w:t xml:space="preserve">    &lt;/xs:sequence&gt;</w:t>
      </w:r>
    </w:p>
    <w:p w14:paraId="2D7FFE5C" w14:textId="77777777" w:rsidR="003C15EA" w:rsidRDefault="003C15EA" w:rsidP="003C15EA">
      <w:pPr>
        <w:pStyle w:val="Code"/>
      </w:pPr>
      <w:r>
        <w:t xml:space="preserve">  &lt;/xs:complexType&gt;</w:t>
      </w:r>
    </w:p>
    <w:p w14:paraId="224DE3B8" w14:textId="77777777" w:rsidR="003C15EA" w:rsidRDefault="003C15EA" w:rsidP="003C15EA">
      <w:pPr>
        <w:pStyle w:val="Code"/>
      </w:pPr>
    </w:p>
    <w:p w14:paraId="2125CA96" w14:textId="77777777" w:rsidR="003C15EA" w:rsidRDefault="003C15EA" w:rsidP="003C15EA">
      <w:pPr>
        <w:pStyle w:val="Code"/>
      </w:pPr>
      <w:r>
        <w:t xml:space="preserve">  &lt;xs:simpleType name="ServiceScopeOptionValue"&gt;</w:t>
      </w:r>
    </w:p>
    <w:p w14:paraId="41D98D92" w14:textId="77777777" w:rsidR="003C15EA" w:rsidRDefault="003C15EA" w:rsidP="003C15EA">
      <w:pPr>
        <w:pStyle w:val="Code"/>
      </w:pPr>
      <w:r>
        <w:t xml:space="preserve">    &lt;xs:restriction base="xs:string"&gt;</w:t>
      </w:r>
    </w:p>
    <w:p w14:paraId="5218F2E7" w14:textId="77777777" w:rsidR="003C15EA" w:rsidRDefault="003C15EA" w:rsidP="003C15EA">
      <w:pPr>
        <w:pStyle w:val="Code"/>
      </w:pPr>
      <w:r>
        <w:t xml:space="preserve">      &lt;xs:enumeration value="Deliver"&gt;&lt;/xs:enumeration&gt;</w:t>
      </w:r>
    </w:p>
    <w:p w14:paraId="222B7218" w14:textId="77777777" w:rsidR="003C15EA" w:rsidRDefault="003C15EA" w:rsidP="003C15EA">
      <w:pPr>
        <w:pStyle w:val="Code"/>
      </w:pPr>
      <w:r>
        <w:t xml:space="preserve">      &lt;xs:enumeration value="DoNotDeliver"&gt;&lt;/xs:enumeration&gt;</w:t>
      </w:r>
    </w:p>
    <w:p w14:paraId="77C4C4F4" w14:textId="77777777" w:rsidR="003C15EA" w:rsidRDefault="003C15EA" w:rsidP="003C15EA">
      <w:pPr>
        <w:pStyle w:val="Code"/>
      </w:pPr>
      <w:r>
        <w:t xml:space="preserve">    &lt;/xs:restriction&gt;</w:t>
      </w:r>
    </w:p>
    <w:p w14:paraId="52C4B45C" w14:textId="77777777" w:rsidR="003C15EA" w:rsidRDefault="003C15EA" w:rsidP="003C15EA">
      <w:pPr>
        <w:pStyle w:val="Code"/>
      </w:pPr>
      <w:r>
        <w:t xml:space="preserve">  &lt;/xs:simpleType&gt;</w:t>
      </w:r>
    </w:p>
    <w:p w14:paraId="5F4800AA" w14:textId="77777777" w:rsidR="003C15EA" w:rsidRDefault="003C15EA" w:rsidP="003C15EA">
      <w:pPr>
        <w:pStyle w:val="Code"/>
      </w:pPr>
    </w:p>
    <w:p w14:paraId="2487511A" w14:textId="65819E08" w:rsidR="003C15EA" w:rsidRDefault="003C15EA" w:rsidP="003C15EA">
      <w:pPr>
        <w:pStyle w:val="Code"/>
      </w:pPr>
      <w:r>
        <w:t>&lt;/xs:schema&gt;</w:t>
      </w:r>
    </w:p>
    <w:p w14:paraId="3991B3ED" w14:textId="77777777" w:rsidR="004B095E" w:rsidRPr="00411CF2" w:rsidRDefault="004B095E" w:rsidP="004B095E"/>
    <w:p w14:paraId="017F9918" w14:textId="509B9CEE" w:rsidR="00A00101" w:rsidRPr="00A00101" w:rsidRDefault="00A00101" w:rsidP="00020C2C">
      <w:pPr>
        <w:pStyle w:val="Heading8"/>
      </w:pPr>
      <w:bookmarkStart w:id="131" w:name="_Toc153126701"/>
      <w:r w:rsidRPr="004D3578">
        <w:t xml:space="preserve">Annex </w:t>
      </w:r>
      <w:r w:rsidR="00F10A04">
        <w:t>D</w:t>
      </w:r>
      <w:r w:rsidRPr="004D3578">
        <w:t xml:space="preserve"> (informative):</w:t>
      </w:r>
      <w:r>
        <w:t xml:space="preserve"> Drafting Guidance</w:t>
      </w:r>
      <w:bookmarkEnd w:id="131"/>
    </w:p>
    <w:p w14:paraId="41566F2A" w14:textId="77777777" w:rsidR="00546061" w:rsidRPr="00E84260" w:rsidRDefault="00546061" w:rsidP="00020C2C">
      <w:pPr>
        <w:pStyle w:val="Heading1"/>
      </w:pPr>
      <w:bookmarkStart w:id="132" w:name="_Toc153126702"/>
      <w:bookmarkStart w:id="133" w:name="historyclause"/>
      <w:r>
        <w:t>D</w:t>
      </w:r>
      <w:r w:rsidRPr="00D20C7C">
        <w:t>.</w:t>
      </w:r>
      <w:r>
        <w:t>1</w:t>
      </w:r>
      <w:r w:rsidRPr="00D20C7C">
        <w:tab/>
      </w:r>
      <w:r>
        <w:t>Introduction</w:t>
      </w:r>
      <w:bookmarkEnd w:id="132"/>
    </w:p>
    <w:p w14:paraId="35BDAF7B" w14:textId="13EF9601" w:rsidR="00546061" w:rsidRDefault="00546061" w:rsidP="00546061">
      <w:r>
        <w:t>This annex provides drafting guidance for contributors wishing to propose changes to the present document.</w:t>
      </w:r>
    </w:p>
    <w:p w14:paraId="1D038126" w14:textId="77777777" w:rsidR="00453060" w:rsidRPr="00411CF2" w:rsidRDefault="00453060" w:rsidP="00453060"/>
    <w:p w14:paraId="4901CB30" w14:textId="77777777" w:rsidR="00546061" w:rsidRDefault="00546061" w:rsidP="00020C2C">
      <w:pPr>
        <w:pStyle w:val="Heading1"/>
      </w:pPr>
      <w:bookmarkStart w:id="134" w:name="_Toc153126703"/>
      <w:r>
        <w:t>D</w:t>
      </w:r>
      <w:r w:rsidRPr="00D20C7C">
        <w:t>.</w:t>
      </w:r>
      <w:r>
        <w:t>2</w:t>
      </w:r>
      <w:r w:rsidRPr="00D20C7C">
        <w:tab/>
      </w:r>
      <w:r>
        <w:t>Drafting conventions</w:t>
      </w:r>
      <w:bookmarkEnd w:id="134"/>
    </w:p>
    <w:p w14:paraId="64DCD18B" w14:textId="77777777" w:rsidR="00546061" w:rsidRPr="00197EDE" w:rsidRDefault="00546061" w:rsidP="00546061">
      <w:pPr>
        <w:pStyle w:val="TH"/>
      </w:pPr>
      <w:r>
        <w:t>Table D.2-1: Drafting conventions</w:t>
      </w:r>
    </w:p>
    <w:tbl>
      <w:tblPr>
        <w:tblStyle w:val="TableGrid"/>
        <w:tblW w:w="0" w:type="auto"/>
        <w:tblLook w:val="04A0" w:firstRow="1" w:lastRow="0" w:firstColumn="1" w:lastColumn="0" w:noHBand="0" w:noVBand="1"/>
      </w:tblPr>
      <w:tblGrid>
        <w:gridCol w:w="846"/>
        <w:gridCol w:w="8785"/>
      </w:tblGrid>
      <w:tr w:rsidR="00546061" w:rsidRPr="001E6E8C" w14:paraId="18F40AA8" w14:textId="77777777" w:rsidTr="00094580">
        <w:tc>
          <w:tcPr>
            <w:tcW w:w="846" w:type="dxa"/>
          </w:tcPr>
          <w:p w14:paraId="065FAAED" w14:textId="77777777" w:rsidR="00546061" w:rsidRPr="001E6E8C" w:rsidRDefault="00546061" w:rsidP="00020C2C">
            <w:pPr>
              <w:pStyle w:val="TAL"/>
            </w:pPr>
            <w:r>
              <w:t>D.2.1</w:t>
            </w:r>
          </w:p>
        </w:tc>
        <w:tc>
          <w:tcPr>
            <w:tcW w:w="8785" w:type="dxa"/>
          </w:tcPr>
          <w:p w14:paraId="1F2CE904" w14:textId="77777777" w:rsidR="00546061" w:rsidRPr="001E6E8C" w:rsidRDefault="00546061" w:rsidP="00020C2C">
            <w:pPr>
              <w:pStyle w:val="TAL"/>
            </w:pPr>
            <w:r w:rsidRPr="001E6E8C">
              <w:t xml:space="preserve">The details for each field, including a complete description of the usage, format, cardinality and conditionality of that field, </w:t>
            </w:r>
            <w:r>
              <w:t>are given</w:t>
            </w:r>
            <w:r w:rsidRPr="001E6E8C">
              <w:t xml:space="preserve"> in the prose in the main body of the document.</w:t>
            </w:r>
          </w:p>
        </w:tc>
      </w:tr>
      <w:tr w:rsidR="00546061" w:rsidRPr="001E6E8C" w14:paraId="377C482A" w14:textId="77777777" w:rsidTr="00094580">
        <w:tc>
          <w:tcPr>
            <w:tcW w:w="846" w:type="dxa"/>
          </w:tcPr>
          <w:p w14:paraId="65499E74" w14:textId="77777777" w:rsidR="00546061" w:rsidRPr="001E6E8C" w:rsidRDefault="00546061" w:rsidP="00020C2C">
            <w:pPr>
              <w:pStyle w:val="TAL"/>
            </w:pPr>
            <w:r>
              <w:t>D.2.2</w:t>
            </w:r>
          </w:p>
        </w:tc>
        <w:tc>
          <w:tcPr>
            <w:tcW w:w="8785" w:type="dxa"/>
          </w:tcPr>
          <w:p w14:paraId="5450B6A9" w14:textId="77777777" w:rsidR="00546061" w:rsidRPr="001E6E8C" w:rsidRDefault="00546061" w:rsidP="00020C2C">
            <w:pPr>
              <w:pStyle w:val="TAL"/>
            </w:pPr>
            <w:r w:rsidRPr="001E6E8C">
              <w:t>The field names used in the main body of the document match those used in the ASN.1.</w:t>
            </w:r>
          </w:p>
        </w:tc>
      </w:tr>
      <w:tr w:rsidR="00546061" w:rsidRPr="001E6E8C" w14:paraId="519CBB75" w14:textId="77777777" w:rsidTr="00094580">
        <w:tc>
          <w:tcPr>
            <w:tcW w:w="846" w:type="dxa"/>
          </w:tcPr>
          <w:p w14:paraId="35E933C6" w14:textId="77777777" w:rsidR="00546061" w:rsidRPr="001E6E8C" w:rsidRDefault="00546061" w:rsidP="00020C2C">
            <w:pPr>
              <w:pStyle w:val="TAL"/>
            </w:pPr>
            <w:r>
              <w:t>D.2.3</w:t>
            </w:r>
          </w:p>
        </w:tc>
        <w:tc>
          <w:tcPr>
            <w:tcW w:w="8785" w:type="dxa"/>
          </w:tcPr>
          <w:p w14:paraId="4E73F577" w14:textId="77777777" w:rsidR="00546061" w:rsidRPr="001E6E8C" w:rsidRDefault="00546061" w:rsidP="00020C2C">
            <w:pPr>
              <w:pStyle w:val="TAL"/>
            </w:pPr>
            <w:r w:rsidRPr="001E6E8C">
              <w:t xml:space="preserve">ASN.1 comments </w:t>
            </w:r>
            <w:r>
              <w:t>are</w:t>
            </w:r>
            <w:r w:rsidRPr="001E6E8C">
              <w:t xml:space="preserve"> not used, except for to indicate where to find a description of the field or structure in the main body of the specification.</w:t>
            </w:r>
          </w:p>
        </w:tc>
      </w:tr>
      <w:tr w:rsidR="00546061" w:rsidRPr="001E6E8C" w14:paraId="43F05AC6" w14:textId="77777777" w:rsidTr="00094580">
        <w:tc>
          <w:tcPr>
            <w:tcW w:w="846" w:type="dxa"/>
          </w:tcPr>
          <w:p w14:paraId="04D0608F" w14:textId="77777777" w:rsidR="00546061" w:rsidRPr="001E6E8C" w:rsidRDefault="00546061" w:rsidP="00020C2C">
            <w:pPr>
              <w:pStyle w:val="TAL"/>
            </w:pPr>
            <w:r>
              <w:t>D.2.4</w:t>
            </w:r>
          </w:p>
        </w:tc>
        <w:tc>
          <w:tcPr>
            <w:tcW w:w="8785" w:type="dxa"/>
          </w:tcPr>
          <w:p w14:paraId="4914F463" w14:textId="77777777" w:rsidR="00546061" w:rsidRPr="001E6E8C" w:rsidRDefault="00546061" w:rsidP="00020C2C">
            <w:pPr>
              <w:pStyle w:val="TAL"/>
            </w:pPr>
            <w:r w:rsidRPr="001E6E8C">
              <w:t xml:space="preserve">If a field is made conditional, the condition for its presence or absence </w:t>
            </w:r>
            <w:r>
              <w:t>is</w:t>
            </w:r>
            <w:r w:rsidRPr="001E6E8C">
              <w:t xml:space="preserve"> specified.</w:t>
            </w:r>
          </w:p>
        </w:tc>
      </w:tr>
    </w:tbl>
    <w:p w14:paraId="6B477A06" w14:textId="77777777" w:rsidR="008B2C58" w:rsidRPr="00411CF2" w:rsidRDefault="008B2C58" w:rsidP="008B2C58"/>
    <w:p w14:paraId="37ABE773" w14:textId="77777777" w:rsidR="00546061" w:rsidRDefault="00546061" w:rsidP="00020C2C">
      <w:pPr>
        <w:pStyle w:val="Heading1"/>
      </w:pPr>
      <w:bookmarkStart w:id="135" w:name="_Toc153126704"/>
      <w:r>
        <w:t>D</w:t>
      </w:r>
      <w:r w:rsidRPr="00D20C7C">
        <w:t>.</w:t>
      </w:r>
      <w:r>
        <w:t>3</w:t>
      </w:r>
      <w:r w:rsidRPr="00D20C7C">
        <w:tab/>
      </w:r>
      <w:r>
        <w:t>Naming conventions</w:t>
      </w:r>
      <w:bookmarkEnd w:id="135"/>
    </w:p>
    <w:p w14:paraId="58DAF1A1" w14:textId="77777777" w:rsidR="00546061" w:rsidRPr="00197EDE" w:rsidRDefault="00546061" w:rsidP="00546061">
      <w:pPr>
        <w:pStyle w:val="TH"/>
      </w:pPr>
      <w:bookmarkStart w:id="136" w:name="_Hlk2243332"/>
      <w:r>
        <w:t>Table D.3-1: Naming conventions</w:t>
      </w:r>
    </w:p>
    <w:tbl>
      <w:tblPr>
        <w:tblStyle w:val="TableGrid"/>
        <w:tblW w:w="0" w:type="auto"/>
        <w:tblLook w:val="04A0" w:firstRow="1" w:lastRow="0" w:firstColumn="1" w:lastColumn="0" w:noHBand="0" w:noVBand="1"/>
      </w:tblPr>
      <w:tblGrid>
        <w:gridCol w:w="846"/>
        <w:gridCol w:w="8785"/>
      </w:tblGrid>
      <w:tr w:rsidR="00546061" w:rsidRPr="003E660D" w14:paraId="018B0623" w14:textId="77777777" w:rsidTr="00094580">
        <w:tc>
          <w:tcPr>
            <w:tcW w:w="846" w:type="dxa"/>
          </w:tcPr>
          <w:bookmarkEnd w:id="136"/>
          <w:p w14:paraId="627498EF" w14:textId="77777777" w:rsidR="00546061" w:rsidRPr="003E660D" w:rsidRDefault="00546061" w:rsidP="00020C2C">
            <w:pPr>
              <w:pStyle w:val="TAL"/>
            </w:pPr>
            <w:r>
              <w:t>D.3.1</w:t>
            </w:r>
          </w:p>
        </w:tc>
        <w:tc>
          <w:tcPr>
            <w:tcW w:w="8785" w:type="dxa"/>
          </w:tcPr>
          <w:p w14:paraId="2E1BF4CC" w14:textId="77777777" w:rsidR="00546061" w:rsidRPr="003E660D" w:rsidRDefault="00546061" w:rsidP="00020C2C">
            <w:pPr>
              <w:pStyle w:val="TAL"/>
            </w:pPr>
            <w:r w:rsidRPr="003E660D">
              <w:t xml:space="preserve">To meet ASN.1 syntax rules, the first character of each ASN.1 field name </w:t>
            </w:r>
            <w:r>
              <w:t>are</w:t>
            </w:r>
            <w:r w:rsidRPr="003E660D">
              <w:t xml:space="preserve"> lower-cased.</w:t>
            </w:r>
          </w:p>
        </w:tc>
      </w:tr>
      <w:tr w:rsidR="00546061" w:rsidRPr="003E660D" w14:paraId="5B96643F" w14:textId="77777777" w:rsidTr="00094580">
        <w:tc>
          <w:tcPr>
            <w:tcW w:w="846" w:type="dxa"/>
          </w:tcPr>
          <w:p w14:paraId="4D771FE4" w14:textId="77777777" w:rsidR="00546061" w:rsidRPr="003E660D" w:rsidRDefault="00546061" w:rsidP="00020C2C">
            <w:pPr>
              <w:pStyle w:val="TAL"/>
            </w:pPr>
            <w:r>
              <w:t>D.3.2</w:t>
            </w:r>
          </w:p>
        </w:tc>
        <w:tc>
          <w:tcPr>
            <w:tcW w:w="8785" w:type="dxa"/>
          </w:tcPr>
          <w:p w14:paraId="6E0F49FD" w14:textId="77777777" w:rsidR="00546061" w:rsidRPr="003E660D" w:rsidRDefault="00546061" w:rsidP="00020C2C">
            <w:pPr>
              <w:pStyle w:val="TAL"/>
            </w:pPr>
            <w:r w:rsidRPr="003E660D">
              <w:t xml:space="preserve">To meet ASN.1 syntax rules, the first character of an ASN.1 type name </w:t>
            </w:r>
            <w:r>
              <w:t>are</w:t>
            </w:r>
            <w:r w:rsidRPr="003E660D">
              <w:t xml:space="preserve"> upper-cased.</w:t>
            </w:r>
          </w:p>
        </w:tc>
      </w:tr>
      <w:tr w:rsidR="00546061" w:rsidRPr="003E660D" w14:paraId="1626758D" w14:textId="77777777" w:rsidTr="00094580">
        <w:tc>
          <w:tcPr>
            <w:tcW w:w="846" w:type="dxa"/>
          </w:tcPr>
          <w:p w14:paraId="3390B01C" w14:textId="77777777" w:rsidR="00546061" w:rsidRPr="003E660D" w:rsidRDefault="00546061" w:rsidP="00020C2C">
            <w:pPr>
              <w:pStyle w:val="TAL"/>
            </w:pPr>
            <w:r>
              <w:t>D.3.3</w:t>
            </w:r>
          </w:p>
        </w:tc>
        <w:tc>
          <w:tcPr>
            <w:tcW w:w="8785" w:type="dxa"/>
          </w:tcPr>
          <w:p w14:paraId="50C0F93D" w14:textId="6DA092BB" w:rsidR="00546061" w:rsidRPr="003E660D" w:rsidRDefault="00546061" w:rsidP="00020C2C">
            <w:pPr>
              <w:pStyle w:val="TAL"/>
            </w:pPr>
            <w:r w:rsidRPr="003E660D">
              <w:t xml:space="preserve">To meet ASN.1 syntax rules, the first character of a field or a type name </w:t>
            </w:r>
            <w:r>
              <w:t>is</w:t>
            </w:r>
            <w:r w:rsidRPr="003E660D">
              <w:t xml:space="preserve"> </w:t>
            </w:r>
            <w:r w:rsidR="008E5F60">
              <w:t xml:space="preserve">not </w:t>
            </w:r>
            <w:r w:rsidRPr="003E660D">
              <w:t>a number.</w:t>
            </w:r>
          </w:p>
        </w:tc>
      </w:tr>
      <w:tr w:rsidR="00546061" w:rsidRPr="003E660D" w14:paraId="07E8217F" w14:textId="77777777" w:rsidTr="00094580">
        <w:tc>
          <w:tcPr>
            <w:tcW w:w="846" w:type="dxa"/>
          </w:tcPr>
          <w:p w14:paraId="5C785446" w14:textId="77777777" w:rsidR="00546061" w:rsidRPr="003E660D" w:rsidRDefault="00546061" w:rsidP="00020C2C">
            <w:pPr>
              <w:pStyle w:val="TAL"/>
            </w:pPr>
            <w:r>
              <w:t>D.3.4</w:t>
            </w:r>
          </w:p>
        </w:tc>
        <w:tc>
          <w:tcPr>
            <w:tcW w:w="8785" w:type="dxa"/>
          </w:tcPr>
          <w:p w14:paraId="0F45E829" w14:textId="77777777" w:rsidR="00546061" w:rsidRPr="003E660D" w:rsidRDefault="00546061" w:rsidP="00020C2C">
            <w:pPr>
              <w:pStyle w:val="TAL"/>
            </w:pPr>
            <w:r w:rsidRPr="003E660D">
              <w:t xml:space="preserve">Only the character ranges A-Z, a-z and 0-9 </w:t>
            </w:r>
            <w:r>
              <w:t>are</w:t>
            </w:r>
            <w:r w:rsidRPr="003E660D">
              <w:t xml:space="preserve"> used in names.</w:t>
            </w:r>
          </w:p>
        </w:tc>
      </w:tr>
      <w:tr w:rsidR="00546061" w:rsidRPr="003E660D" w14:paraId="2AC5C880" w14:textId="77777777" w:rsidTr="00094580">
        <w:tc>
          <w:tcPr>
            <w:tcW w:w="846" w:type="dxa"/>
          </w:tcPr>
          <w:p w14:paraId="6F59CC3E" w14:textId="77777777" w:rsidR="00546061" w:rsidRPr="003E660D" w:rsidRDefault="00546061" w:rsidP="00020C2C">
            <w:pPr>
              <w:pStyle w:val="TAL"/>
            </w:pPr>
            <w:r>
              <w:t>D.3.5</w:t>
            </w:r>
          </w:p>
        </w:tc>
        <w:tc>
          <w:tcPr>
            <w:tcW w:w="8785" w:type="dxa"/>
          </w:tcPr>
          <w:p w14:paraId="62FD4ED2" w14:textId="77777777" w:rsidR="00546061" w:rsidRPr="003E660D" w:rsidRDefault="00546061" w:rsidP="00020C2C">
            <w:pPr>
              <w:pStyle w:val="TAL"/>
            </w:pPr>
            <w:r w:rsidRPr="003E660D">
              <w:t xml:space="preserve">Names </w:t>
            </w:r>
            <w:r>
              <w:t>are</w:t>
            </w:r>
            <w:r w:rsidRPr="003E660D">
              <w:t xml:space="preserve"> be CamelCased, where the first character of each word is upper-cased (except for the first character of the name – see rule</w:t>
            </w:r>
            <w:r>
              <w:t xml:space="preserve"> D.3.1)</w:t>
            </w:r>
            <w:r w:rsidRPr="003E660D">
              <w:t xml:space="preserve">. </w:t>
            </w:r>
          </w:p>
        </w:tc>
      </w:tr>
      <w:tr w:rsidR="00546061" w14:paraId="475DA3D7" w14:textId="77777777" w:rsidTr="00094580">
        <w:tc>
          <w:tcPr>
            <w:tcW w:w="846" w:type="dxa"/>
          </w:tcPr>
          <w:p w14:paraId="00A993CC" w14:textId="77777777" w:rsidR="00546061" w:rsidRPr="003E660D" w:rsidRDefault="00546061" w:rsidP="00020C2C">
            <w:pPr>
              <w:pStyle w:val="TAL"/>
            </w:pPr>
            <w:r>
              <w:t>D.3.6</w:t>
            </w:r>
          </w:p>
        </w:tc>
        <w:tc>
          <w:tcPr>
            <w:tcW w:w="8785" w:type="dxa"/>
          </w:tcPr>
          <w:p w14:paraId="04979C8E" w14:textId="77777777" w:rsidR="00546061" w:rsidRDefault="00546061" w:rsidP="00020C2C">
            <w:pPr>
              <w:pStyle w:val="TAL"/>
            </w:pPr>
            <w:r w:rsidRPr="003E660D">
              <w:t>Any acronyms in a name should be entirely upper-cased (except for the first character of the name – see rule</w:t>
            </w:r>
            <w:r>
              <w:t xml:space="preserve"> D.3.1</w:t>
            </w:r>
            <w:r w:rsidRPr="003E660D">
              <w:t>).</w:t>
            </w:r>
          </w:p>
        </w:tc>
      </w:tr>
    </w:tbl>
    <w:p w14:paraId="6E63538A" w14:textId="77777777" w:rsidR="00546061" w:rsidRDefault="00546061" w:rsidP="00546061"/>
    <w:p w14:paraId="7388CD51"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95288A">
        <w:t>ExampleBadStructure</w:t>
      </w:r>
      <w:r w:rsidRPr="00197EDE">
        <w:t xml:space="preserve"> ::= SEQUENCE</w:t>
      </w:r>
    </w:p>
    <w:p w14:paraId="623983C0" w14:textId="77777777" w:rsidR="00546061" w:rsidRPr="0095288A" w:rsidRDefault="00546061" w:rsidP="00546061">
      <w:pPr>
        <w:pStyle w:val="PL"/>
        <w:pBdr>
          <w:top w:val="single" w:sz="4" w:space="1" w:color="auto"/>
          <w:left w:val="single" w:sz="4" w:space="4" w:color="auto"/>
          <w:bottom w:val="single" w:sz="4" w:space="1" w:color="auto"/>
          <w:right w:val="single" w:sz="4" w:space="4" w:color="auto"/>
        </w:pBdr>
      </w:pPr>
      <w:r w:rsidRPr="0095288A">
        <w:t>{</w:t>
      </w:r>
    </w:p>
    <w:p w14:paraId="5380492C" w14:textId="61E9B987" w:rsidR="00546061" w:rsidRDefault="00546061" w:rsidP="00546061">
      <w:pPr>
        <w:pStyle w:val="PL"/>
        <w:pBdr>
          <w:top w:val="single" w:sz="4" w:space="1" w:color="auto"/>
          <w:left w:val="single" w:sz="4" w:space="4" w:color="auto"/>
          <w:bottom w:val="single" w:sz="4" w:space="1" w:color="auto"/>
          <w:right w:val="single" w:sz="4" w:space="4" w:color="auto"/>
        </w:pBdr>
      </w:pPr>
      <w:r w:rsidRPr="00197EDE">
        <w:tab/>
      </w:r>
      <w:r w:rsidRPr="0095288A">
        <w:rPr>
          <w:u w:val="single"/>
        </w:rPr>
        <w:t>F</w:t>
      </w:r>
      <w:r w:rsidRPr="00197EDE">
        <w:t>irstField</w:t>
      </w:r>
      <w:r w:rsidR="00F47DCF">
        <w:tab/>
      </w:r>
      <w:r w:rsidRPr="00197EDE">
        <w:t>[1] FirstFieldType,</w:t>
      </w:r>
      <w:r w:rsidR="00F47DCF">
        <w:tab/>
      </w:r>
      <w:r w:rsidRPr="00197EDE">
        <w:t xml:space="preserve">-- D.3.1 First letter of field </w:t>
      </w:r>
      <w:r>
        <w:t>is upper case</w:t>
      </w:r>
    </w:p>
    <w:p w14:paraId="7B83F074" w14:textId="54E8ED46" w:rsidR="00546061" w:rsidRPr="00F37C14" w:rsidRDefault="00546061" w:rsidP="00546061">
      <w:pPr>
        <w:pStyle w:val="PL"/>
        <w:pBdr>
          <w:top w:val="single" w:sz="4" w:space="1" w:color="auto"/>
          <w:left w:val="single" w:sz="4" w:space="4" w:color="auto"/>
          <w:bottom w:val="single" w:sz="4" w:space="1" w:color="auto"/>
          <w:right w:val="single" w:sz="4" w:space="4" w:color="auto"/>
        </w:pBdr>
      </w:pPr>
      <w:r w:rsidRPr="00F37C14">
        <w:tab/>
        <w:t>secondField</w:t>
      </w:r>
      <w:r w:rsidR="00F47DCF">
        <w:tab/>
      </w:r>
      <w:r w:rsidRPr="00F37C14">
        <w:t xml:space="preserve">[2] </w:t>
      </w:r>
      <w:r w:rsidRPr="00F37C14">
        <w:rPr>
          <w:u w:val="single"/>
        </w:rPr>
        <w:t>s</w:t>
      </w:r>
      <w:r w:rsidRPr="00F37C14">
        <w:t>econdFieldType,</w:t>
      </w:r>
      <w:r w:rsidRPr="00F37C14">
        <w:tab/>
        <w:t xml:space="preserve">-- D.3.2 First letter of type </w:t>
      </w:r>
      <w:r>
        <w:t>is lower case</w:t>
      </w:r>
    </w:p>
    <w:p w14:paraId="0FAC7952" w14:textId="543C7BCE"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ab/>
      </w:r>
      <w:r w:rsidRPr="0095288A">
        <w:rPr>
          <w:u w:val="single"/>
        </w:rPr>
        <w:t>3</w:t>
      </w:r>
      <w:r w:rsidRPr="00197EDE">
        <w:t>rdField</w:t>
      </w:r>
      <w:r w:rsidR="00F47DCF">
        <w:tab/>
      </w:r>
      <w:r w:rsidRPr="00197EDE">
        <w:t xml:space="preserve">[3] </w:t>
      </w:r>
      <w:r w:rsidRPr="00197EDE">
        <w:rPr>
          <w:u w:val="single"/>
        </w:rPr>
        <w:t>3</w:t>
      </w:r>
      <w:r w:rsidRPr="00197EDE">
        <w:t>rdFieldType,</w:t>
      </w:r>
      <w:r w:rsidR="00F47DCF">
        <w:tab/>
      </w:r>
      <w:r w:rsidRPr="00197EDE">
        <w:t xml:space="preserve">-- D.3.3 Names </w:t>
      </w:r>
      <w:r>
        <w:t>starts with</w:t>
      </w:r>
      <w:r w:rsidRPr="00197EDE">
        <w:t xml:space="preserve"> digit</w:t>
      </w:r>
    </w:p>
    <w:p w14:paraId="66B6F6E9"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ab/>
        <w:t>fourth</w:t>
      </w:r>
      <w:r w:rsidRPr="0095288A">
        <w:rPr>
          <w:u w:val="single"/>
        </w:rPr>
        <w:t>-</w:t>
      </w:r>
      <w:r w:rsidRPr="00197EDE">
        <w:t>field</w:t>
      </w:r>
      <w:r w:rsidRPr="00197EDE">
        <w:tab/>
        <w:t>[4]</w:t>
      </w:r>
      <w:r w:rsidRPr="00197EDE">
        <w:tab/>
        <w:t>Fourth</w:t>
      </w:r>
      <w:r w:rsidRPr="00197EDE">
        <w:rPr>
          <w:u w:val="single"/>
        </w:rPr>
        <w:t>_</w:t>
      </w:r>
      <w:r w:rsidRPr="00197EDE">
        <w:t>Field_Type,</w:t>
      </w:r>
      <w:r w:rsidRPr="00197EDE">
        <w:tab/>
        <w:t xml:space="preserve">-- D.3.4 Names </w:t>
      </w:r>
      <w:r>
        <w:t>include hyphen and underscore</w:t>
      </w:r>
    </w:p>
    <w:p w14:paraId="142B245C" w14:textId="6E25EB99"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lastRenderedPageBreak/>
        <w:tab/>
        <w:t>fifth</w:t>
      </w:r>
      <w:r w:rsidRPr="0095288A">
        <w:rPr>
          <w:u w:val="single"/>
        </w:rPr>
        <w:t>f</w:t>
      </w:r>
      <w:r w:rsidRPr="00197EDE">
        <w:t>ield</w:t>
      </w:r>
      <w:r w:rsidR="00F47DCF">
        <w:tab/>
      </w:r>
      <w:r w:rsidRPr="00197EDE">
        <w:t>[5]</w:t>
      </w:r>
      <w:r w:rsidRPr="00197EDE">
        <w:tab/>
        <w:t>Fifth</w:t>
      </w:r>
      <w:r w:rsidRPr="00197EDE">
        <w:rPr>
          <w:u w:val="single"/>
        </w:rPr>
        <w:t>f</w:t>
      </w:r>
      <w:r w:rsidRPr="00197EDE">
        <w:t>ield</w:t>
      </w:r>
      <w:r w:rsidRPr="00197EDE">
        <w:rPr>
          <w:u w:val="single"/>
        </w:rPr>
        <w:t>t</w:t>
      </w:r>
      <w:r w:rsidRPr="00197EDE">
        <w:t>ype,</w:t>
      </w:r>
      <w:r w:rsidR="00F47DCF">
        <w:tab/>
      </w:r>
      <w:r w:rsidRPr="00197EDE">
        <w:t>-- D.3.5 Name</w:t>
      </w:r>
      <w:r>
        <w:t>s are not camelCased</w:t>
      </w:r>
    </w:p>
    <w:p w14:paraId="561E9D7C" w14:textId="015BE753"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ab/>
        <w:t>m</w:t>
      </w:r>
      <w:r w:rsidRPr="0095288A">
        <w:rPr>
          <w:u w:val="single"/>
        </w:rPr>
        <w:t>sisdn</w:t>
      </w:r>
      <w:r w:rsidR="00F47DCF">
        <w:tab/>
      </w:r>
      <w:r w:rsidRPr="00197EDE">
        <w:tab/>
        <w:t>[6] MSISDN,</w:t>
      </w:r>
      <w:r w:rsidR="00F47DCF">
        <w:tab/>
      </w:r>
      <w:r w:rsidR="00F47DCF">
        <w:tab/>
      </w:r>
      <w:r w:rsidRPr="00197EDE">
        <w:t xml:space="preserve">-- D.3.6 Acronyms </w:t>
      </w:r>
      <w:r>
        <w:t>in field name not</w:t>
      </w:r>
      <w:r w:rsidRPr="00197EDE">
        <w:t xml:space="preserve"> wholly upper-cased</w:t>
      </w:r>
    </w:p>
    <w:p w14:paraId="6F8C837F" w14:textId="47BE74D3" w:rsidR="00546061" w:rsidRPr="00F37C14" w:rsidRDefault="00546061" w:rsidP="00546061">
      <w:pPr>
        <w:pStyle w:val="PL"/>
        <w:pBdr>
          <w:top w:val="single" w:sz="4" w:space="1" w:color="auto"/>
          <w:left w:val="single" w:sz="4" w:space="4" w:color="auto"/>
          <w:bottom w:val="single" w:sz="4" w:space="1" w:color="auto"/>
          <w:right w:val="single" w:sz="4" w:space="4" w:color="auto"/>
        </w:pBdr>
      </w:pPr>
      <w:r w:rsidRPr="00F37C14">
        <w:tab/>
        <w:t>mSISDN</w:t>
      </w:r>
      <w:r w:rsidR="00F47DCF">
        <w:tab/>
      </w:r>
      <w:r w:rsidRPr="00F37C14">
        <w:tab/>
        <w:t>[7] M</w:t>
      </w:r>
      <w:r w:rsidRPr="00F37C14">
        <w:rPr>
          <w:u w:val="single"/>
        </w:rPr>
        <w:t>sisdn</w:t>
      </w:r>
      <w:r w:rsidR="00F47DCF">
        <w:tab/>
      </w:r>
      <w:r w:rsidR="00F47DCF">
        <w:tab/>
      </w:r>
      <w:r w:rsidRPr="00F37C14">
        <w:t xml:space="preserve">-- D.3.6 Acronyms </w:t>
      </w:r>
      <w:r>
        <w:t>in type name not</w:t>
      </w:r>
      <w:r w:rsidRPr="00F37C14">
        <w:t xml:space="preserve"> wholly upper-cased</w:t>
      </w:r>
    </w:p>
    <w:p w14:paraId="7C9D9D16"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w:t>
      </w:r>
    </w:p>
    <w:p w14:paraId="45A0623B" w14:textId="77777777" w:rsidR="00546061" w:rsidRDefault="00546061" w:rsidP="00020C2C">
      <w:pPr>
        <w:pStyle w:val="TF"/>
      </w:pPr>
      <w:r>
        <w:t>Figure 1 – Naming convention counter-examples</w:t>
      </w:r>
    </w:p>
    <w:p w14:paraId="34E55A69" w14:textId="77777777" w:rsidR="00546061" w:rsidRPr="00411CF2" w:rsidRDefault="00546061" w:rsidP="00546061"/>
    <w:p w14:paraId="5DCA33FA" w14:textId="77777777" w:rsidR="00546061" w:rsidRDefault="00546061" w:rsidP="00020C2C">
      <w:pPr>
        <w:pStyle w:val="Heading1"/>
      </w:pPr>
      <w:bookmarkStart w:id="137" w:name="_Toc153126705"/>
      <w:r>
        <w:t>D</w:t>
      </w:r>
      <w:r w:rsidRPr="00D20C7C">
        <w:t>.</w:t>
      </w:r>
      <w:r>
        <w:t>4</w:t>
      </w:r>
      <w:r w:rsidRPr="00D20C7C">
        <w:tab/>
      </w:r>
      <w:r>
        <w:t>ASN.1 Syntax conventions</w:t>
      </w:r>
      <w:bookmarkEnd w:id="137"/>
    </w:p>
    <w:p w14:paraId="3138E2C0" w14:textId="77777777" w:rsidR="00546061" w:rsidRPr="0095288A" w:rsidRDefault="00546061" w:rsidP="00546061">
      <w:pPr>
        <w:pStyle w:val="TH"/>
      </w:pPr>
      <w:r>
        <w:t>Table D.4-1: ASN.1 Syntax conventions</w:t>
      </w:r>
    </w:p>
    <w:tbl>
      <w:tblPr>
        <w:tblStyle w:val="TableGrid"/>
        <w:tblW w:w="0" w:type="auto"/>
        <w:tblLook w:val="04A0" w:firstRow="1" w:lastRow="0" w:firstColumn="1" w:lastColumn="0" w:noHBand="0" w:noVBand="1"/>
      </w:tblPr>
      <w:tblGrid>
        <w:gridCol w:w="846"/>
        <w:gridCol w:w="8785"/>
      </w:tblGrid>
      <w:tr w:rsidR="00546061" w:rsidRPr="00422E06" w14:paraId="492ED7FC" w14:textId="77777777" w:rsidTr="00094580">
        <w:tc>
          <w:tcPr>
            <w:tcW w:w="846" w:type="dxa"/>
          </w:tcPr>
          <w:p w14:paraId="6E5FACEC" w14:textId="77777777" w:rsidR="00546061" w:rsidRPr="00422E06" w:rsidRDefault="00546061" w:rsidP="00020C2C">
            <w:pPr>
              <w:pStyle w:val="TAL"/>
            </w:pPr>
            <w:r>
              <w:t>D.4.1</w:t>
            </w:r>
          </w:p>
        </w:tc>
        <w:tc>
          <w:tcPr>
            <w:tcW w:w="8785" w:type="dxa"/>
          </w:tcPr>
          <w:p w14:paraId="6779DD62" w14:textId="77777777" w:rsidR="00546061" w:rsidRPr="00422E06" w:rsidRDefault="00546061" w:rsidP="00020C2C">
            <w:pPr>
              <w:pStyle w:val="TAL"/>
            </w:pPr>
            <w:r w:rsidRPr="00422E06">
              <w:t xml:space="preserve">Modules </w:t>
            </w:r>
            <w:r>
              <w:t>are</w:t>
            </w:r>
            <w:r w:rsidRPr="00422E06">
              <w:t xml:space="preserve"> be defined with EXTENSIBILITY IMPLIED unless there is a specific reason to limit extensibility.</w:t>
            </w:r>
          </w:p>
        </w:tc>
      </w:tr>
      <w:tr w:rsidR="00546061" w:rsidRPr="00422E06" w14:paraId="0BB1CED1" w14:textId="77777777" w:rsidTr="00094580">
        <w:tc>
          <w:tcPr>
            <w:tcW w:w="846" w:type="dxa"/>
          </w:tcPr>
          <w:p w14:paraId="2520C128" w14:textId="77777777" w:rsidR="00546061" w:rsidRPr="00422E06" w:rsidRDefault="00546061" w:rsidP="00020C2C">
            <w:pPr>
              <w:pStyle w:val="TAL"/>
            </w:pPr>
            <w:r>
              <w:t>D.4.2</w:t>
            </w:r>
          </w:p>
        </w:tc>
        <w:tc>
          <w:tcPr>
            <w:tcW w:w="8785" w:type="dxa"/>
          </w:tcPr>
          <w:p w14:paraId="749ED081" w14:textId="0D744D71" w:rsidR="00546061" w:rsidRPr="00422E06" w:rsidRDefault="00546061" w:rsidP="00020C2C">
            <w:pPr>
              <w:pStyle w:val="TAL"/>
            </w:pPr>
            <w:r w:rsidRPr="00422E06">
              <w:t xml:space="preserve">The AUTOMATIC TAGS module directive </w:t>
            </w:r>
            <w:r>
              <w:t>are</w:t>
            </w:r>
            <w:r w:rsidRPr="00422E06">
              <w:t xml:space="preserve"> not be used</w:t>
            </w:r>
            <w:r w:rsidR="00B74F2C">
              <w:t>.</w:t>
            </w:r>
          </w:p>
        </w:tc>
      </w:tr>
      <w:tr w:rsidR="00546061" w:rsidRPr="00422E06" w14:paraId="2DA2C47E" w14:textId="77777777" w:rsidTr="00094580">
        <w:tc>
          <w:tcPr>
            <w:tcW w:w="846" w:type="dxa"/>
          </w:tcPr>
          <w:p w14:paraId="3F57D568" w14:textId="77777777" w:rsidR="00546061" w:rsidRPr="00422E06" w:rsidRDefault="00546061" w:rsidP="00020C2C">
            <w:pPr>
              <w:pStyle w:val="TAL"/>
            </w:pPr>
            <w:r>
              <w:t>D.4.3</w:t>
            </w:r>
          </w:p>
        </w:tc>
        <w:tc>
          <w:tcPr>
            <w:tcW w:w="8785" w:type="dxa"/>
          </w:tcPr>
          <w:p w14:paraId="27A2DA70" w14:textId="77777777" w:rsidR="00546061" w:rsidRPr="00422E06" w:rsidRDefault="00546061" w:rsidP="00020C2C">
            <w:pPr>
              <w:pStyle w:val="TAL"/>
            </w:pPr>
            <w:r w:rsidRPr="00422E06">
              <w:t>SEQUENCE and CHOICE tag numbers start at one.</w:t>
            </w:r>
          </w:p>
        </w:tc>
      </w:tr>
      <w:tr w:rsidR="00546061" w:rsidRPr="00422E06" w14:paraId="2DDECED9" w14:textId="77777777" w:rsidTr="00094580">
        <w:tc>
          <w:tcPr>
            <w:tcW w:w="846" w:type="dxa"/>
          </w:tcPr>
          <w:p w14:paraId="5858EC64" w14:textId="77777777" w:rsidR="00546061" w:rsidRPr="00422E06" w:rsidRDefault="00546061" w:rsidP="00020C2C">
            <w:pPr>
              <w:pStyle w:val="TAL"/>
            </w:pPr>
            <w:r>
              <w:t>D.4.4</w:t>
            </w:r>
          </w:p>
        </w:tc>
        <w:tc>
          <w:tcPr>
            <w:tcW w:w="8785" w:type="dxa"/>
          </w:tcPr>
          <w:p w14:paraId="66719144" w14:textId="77777777" w:rsidR="00546061" w:rsidRPr="00422E06" w:rsidRDefault="00546061" w:rsidP="00020C2C">
            <w:pPr>
              <w:pStyle w:val="TAL"/>
            </w:pPr>
            <w:r w:rsidRPr="00422E06">
              <w:t>ENUMERATED tag numbers start at one.</w:t>
            </w:r>
          </w:p>
        </w:tc>
      </w:tr>
      <w:tr w:rsidR="00546061" w:rsidRPr="00422E06" w14:paraId="0831D861" w14:textId="77777777" w:rsidTr="00094580">
        <w:tc>
          <w:tcPr>
            <w:tcW w:w="846" w:type="dxa"/>
          </w:tcPr>
          <w:p w14:paraId="57B218F2" w14:textId="77777777" w:rsidR="00546061" w:rsidRPr="00422E06" w:rsidRDefault="00546061" w:rsidP="00020C2C">
            <w:pPr>
              <w:pStyle w:val="TAL"/>
            </w:pPr>
            <w:r>
              <w:t>D.4.5</w:t>
            </w:r>
          </w:p>
        </w:tc>
        <w:tc>
          <w:tcPr>
            <w:tcW w:w="8785" w:type="dxa"/>
          </w:tcPr>
          <w:p w14:paraId="6673EC01" w14:textId="77777777" w:rsidR="00546061" w:rsidRPr="00422E06" w:rsidRDefault="00546061" w:rsidP="00020C2C">
            <w:pPr>
              <w:pStyle w:val="TAL"/>
            </w:pPr>
            <w:r w:rsidRPr="00422E06">
              <w:t xml:space="preserve">Anonymous types </w:t>
            </w:r>
            <w:r>
              <w:t>are</w:t>
            </w:r>
            <w:r w:rsidRPr="00422E06">
              <w:t xml:space="preserve"> not be used. Non-trivial fields should be assigned their own named type.</w:t>
            </w:r>
          </w:p>
        </w:tc>
      </w:tr>
      <w:tr w:rsidR="00546061" w:rsidRPr="00422E06" w14:paraId="412054EE" w14:textId="77777777" w:rsidTr="00094580">
        <w:tc>
          <w:tcPr>
            <w:tcW w:w="846" w:type="dxa"/>
          </w:tcPr>
          <w:p w14:paraId="7B46B7EF" w14:textId="77777777" w:rsidR="00546061" w:rsidRPr="00422E06" w:rsidRDefault="00546061" w:rsidP="00020C2C">
            <w:pPr>
              <w:pStyle w:val="TAL"/>
            </w:pPr>
            <w:r>
              <w:t>D.4.6</w:t>
            </w:r>
          </w:p>
        </w:tc>
        <w:tc>
          <w:tcPr>
            <w:tcW w:w="8785" w:type="dxa"/>
          </w:tcPr>
          <w:p w14:paraId="630B3C97" w14:textId="77777777" w:rsidR="00546061" w:rsidRPr="00422E06" w:rsidRDefault="00546061" w:rsidP="00020C2C">
            <w:pPr>
              <w:pStyle w:val="TAL"/>
            </w:pPr>
            <w:r w:rsidRPr="00422E06">
              <w:t>Consideration should be given to making types re-usable and independent of a particular release. Res-using or extending an existing type, where the intent is the similar, is preferable to creating a new type.</w:t>
            </w:r>
          </w:p>
        </w:tc>
      </w:tr>
      <w:tr w:rsidR="00546061" w:rsidRPr="00422E06" w14:paraId="6263339A" w14:textId="77777777" w:rsidTr="00094580">
        <w:tc>
          <w:tcPr>
            <w:tcW w:w="846" w:type="dxa"/>
          </w:tcPr>
          <w:p w14:paraId="106713C4" w14:textId="77777777" w:rsidR="00546061" w:rsidRPr="00422E06" w:rsidRDefault="00546061" w:rsidP="00020C2C">
            <w:pPr>
              <w:pStyle w:val="TAL"/>
            </w:pPr>
            <w:r>
              <w:t>D.4.7</w:t>
            </w:r>
          </w:p>
        </w:tc>
        <w:tc>
          <w:tcPr>
            <w:tcW w:w="8785" w:type="dxa"/>
          </w:tcPr>
          <w:p w14:paraId="5D6E0FDB" w14:textId="77777777" w:rsidR="00546061" w:rsidRPr="00422E06" w:rsidRDefault="00546061" w:rsidP="00020C2C">
            <w:pPr>
              <w:pStyle w:val="TAL"/>
            </w:pPr>
            <w:r w:rsidRPr="00422E06">
              <w:t>Consideration should be given to making types extensible by declaring them as a SEQUENCE or CHOICE where possible.</w:t>
            </w:r>
          </w:p>
        </w:tc>
      </w:tr>
      <w:tr w:rsidR="00546061" w:rsidRPr="00422E06" w14:paraId="2D4B2CFA" w14:textId="77777777" w:rsidTr="00094580">
        <w:tc>
          <w:tcPr>
            <w:tcW w:w="846" w:type="dxa"/>
          </w:tcPr>
          <w:p w14:paraId="12BF7C21" w14:textId="77777777" w:rsidR="00546061" w:rsidRPr="00422E06" w:rsidRDefault="00546061" w:rsidP="00020C2C">
            <w:pPr>
              <w:pStyle w:val="TAL"/>
            </w:pPr>
            <w:r>
              <w:t>D.4.8</w:t>
            </w:r>
          </w:p>
        </w:tc>
        <w:tc>
          <w:tcPr>
            <w:tcW w:w="8785" w:type="dxa"/>
          </w:tcPr>
          <w:p w14:paraId="5709C804" w14:textId="77777777" w:rsidR="00546061" w:rsidRPr="00422E06" w:rsidRDefault="00546061" w:rsidP="00020C2C">
            <w:pPr>
              <w:pStyle w:val="TAL"/>
            </w:pPr>
            <w:r w:rsidRPr="00422E06">
              <w:t>Multiple smaller messages or structures with fewer OPTONAL fields are preferred to larger structures with many OPTIONAL fields, as this increases the ability of the ASN.1 schema to enforce the intent of the specification.</w:t>
            </w:r>
          </w:p>
        </w:tc>
      </w:tr>
      <w:tr w:rsidR="00546061" w:rsidRPr="00422E06" w14:paraId="73224BEA" w14:textId="77777777" w:rsidTr="00094580">
        <w:tc>
          <w:tcPr>
            <w:tcW w:w="846" w:type="dxa"/>
          </w:tcPr>
          <w:p w14:paraId="38093F66" w14:textId="77777777" w:rsidR="00546061" w:rsidRPr="00422E06" w:rsidRDefault="00546061" w:rsidP="00020C2C">
            <w:pPr>
              <w:pStyle w:val="TAL"/>
            </w:pPr>
            <w:r>
              <w:t>D.4.9</w:t>
            </w:r>
          </w:p>
        </w:tc>
        <w:tc>
          <w:tcPr>
            <w:tcW w:w="8785" w:type="dxa"/>
          </w:tcPr>
          <w:p w14:paraId="55D1F7F5" w14:textId="77777777" w:rsidR="00546061" w:rsidRPr="00422E06" w:rsidRDefault="00546061" w:rsidP="00020C2C">
            <w:pPr>
              <w:pStyle w:val="TAL"/>
            </w:pPr>
            <w:r w:rsidRPr="00422E06">
              <w:t xml:space="preserve">Field names, tag numbers, field types and optional flags </w:t>
            </w:r>
            <w:r>
              <w:t>are</w:t>
            </w:r>
            <w:r w:rsidRPr="00422E06">
              <w:t xml:space="preserve"> be </w:t>
            </w:r>
            <w:r>
              <w:t>space</w:t>
            </w:r>
            <w:r w:rsidRPr="00422E06">
              <w:t>-aligned where possible.</w:t>
            </w:r>
          </w:p>
        </w:tc>
      </w:tr>
      <w:tr w:rsidR="00546061" w:rsidRPr="00422E06" w14:paraId="0770A6E5" w14:textId="77777777" w:rsidTr="00094580">
        <w:tc>
          <w:tcPr>
            <w:tcW w:w="846" w:type="dxa"/>
          </w:tcPr>
          <w:p w14:paraId="05C74F04" w14:textId="77777777" w:rsidR="00546061" w:rsidRPr="00422E06" w:rsidRDefault="00546061" w:rsidP="00020C2C">
            <w:pPr>
              <w:pStyle w:val="TAL"/>
            </w:pPr>
            <w:r>
              <w:t>D.4.10</w:t>
            </w:r>
          </w:p>
        </w:tc>
        <w:tc>
          <w:tcPr>
            <w:tcW w:w="8785" w:type="dxa"/>
          </w:tcPr>
          <w:p w14:paraId="4A2EFB6F" w14:textId="77777777" w:rsidR="00546061" w:rsidRPr="00422E06" w:rsidRDefault="00546061" w:rsidP="00020C2C">
            <w:pPr>
              <w:pStyle w:val="TAL"/>
            </w:pPr>
            <w:r w:rsidRPr="00422E06">
              <w:t>Field and type names</w:t>
            </w:r>
            <w:r>
              <w:t xml:space="preserve"> (when defining a type)</w:t>
            </w:r>
            <w:r w:rsidRPr="00422E06">
              <w:t xml:space="preserve"> </w:t>
            </w:r>
            <w:r>
              <w:t>are</w:t>
            </w:r>
            <w:r w:rsidRPr="00422E06">
              <w:t xml:space="preserve"> </w:t>
            </w:r>
            <w:r>
              <w:t>not</w:t>
            </w:r>
            <w:r w:rsidRPr="00422E06">
              <w:t xml:space="preserve"> in bold.</w:t>
            </w:r>
          </w:p>
        </w:tc>
      </w:tr>
      <w:tr w:rsidR="00546061" w:rsidRPr="00422E06" w14:paraId="50B987DD" w14:textId="77777777" w:rsidTr="00094580">
        <w:tc>
          <w:tcPr>
            <w:tcW w:w="846" w:type="dxa"/>
          </w:tcPr>
          <w:p w14:paraId="07BF634E" w14:textId="77777777" w:rsidR="00546061" w:rsidRDefault="00546061" w:rsidP="00020C2C">
            <w:pPr>
              <w:pStyle w:val="TAL"/>
            </w:pPr>
            <w:r>
              <w:t>D.4.11</w:t>
            </w:r>
          </w:p>
        </w:tc>
        <w:tc>
          <w:tcPr>
            <w:tcW w:w="8785" w:type="dxa"/>
          </w:tcPr>
          <w:p w14:paraId="54515F15" w14:textId="0AED338A" w:rsidR="00546061" w:rsidRPr="00422E06" w:rsidRDefault="00546061" w:rsidP="00020C2C">
            <w:pPr>
              <w:pStyle w:val="TAL"/>
            </w:pPr>
            <w:r>
              <w:t>Braces are given their own line</w:t>
            </w:r>
            <w:r w:rsidR="00B74F2C">
              <w:t>.</w:t>
            </w:r>
          </w:p>
        </w:tc>
      </w:tr>
    </w:tbl>
    <w:p w14:paraId="60245D38" w14:textId="77777777" w:rsidR="00546061" w:rsidRDefault="00546061" w:rsidP="00020C2C"/>
    <w:p w14:paraId="6E19169E" w14:textId="77777777" w:rsidR="00546061" w:rsidRDefault="00546061" w:rsidP="00546061">
      <w:pPr>
        <w:pStyle w:val="PL"/>
        <w:pBdr>
          <w:top w:val="single" w:sz="4" w:space="1" w:color="auto"/>
          <w:left w:val="single" w:sz="4" w:space="4" w:color="auto"/>
          <w:bottom w:val="single" w:sz="4" w:space="1" w:color="auto"/>
          <w:right w:val="single" w:sz="4" w:space="4" w:color="auto"/>
        </w:pBdr>
      </w:pPr>
      <w:r>
        <w:t>ConformatModule</w:t>
      </w:r>
    </w:p>
    <w:p w14:paraId="53858D1B" w14:textId="77777777" w:rsidR="00546061" w:rsidRDefault="00546061" w:rsidP="00546061">
      <w:pPr>
        <w:pStyle w:val="PL"/>
        <w:pBdr>
          <w:top w:val="single" w:sz="4" w:space="1" w:color="auto"/>
          <w:left w:val="single" w:sz="4" w:space="4" w:color="auto"/>
          <w:bottom w:val="single" w:sz="4" w:space="1" w:color="auto"/>
          <w:right w:val="single" w:sz="4" w:space="4" w:color="auto"/>
        </w:pBdr>
      </w:pPr>
      <w:r>
        <w:t>{itu-t(0) identified-organization(4) etsi(0) securityDomain(2) lawfulIntercept(2) ... }</w:t>
      </w:r>
    </w:p>
    <w:p w14:paraId="45831941" w14:textId="77777777" w:rsidR="00546061" w:rsidRDefault="00546061" w:rsidP="00546061">
      <w:pPr>
        <w:pStyle w:val="PL"/>
        <w:pBdr>
          <w:top w:val="single" w:sz="4" w:space="1" w:color="auto"/>
          <w:left w:val="single" w:sz="4" w:space="4" w:color="auto"/>
          <w:bottom w:val="single" w:sz="4" w:space="1" w:color="auto"/>
          <w:right w:val="single" w:sz="4" w:space="4" w:color="auto"/>
        </w:pBdr>
      </w:pPr>
    </w:p>
    <w:p w14:paraId="516CA14A" w14:textId="77777777" w:rsidR="00546061" w:rsidRDefault="00546061" w:rsidP="00546061">
      <w:pPr>
        <w:pStyle w:val="PL"/>
        <w:pBdr>
          <w:top w:val="single" w:sz="4" w:space="1" w:color="auto"/>
          <w:left w:val="single" w:sz="4" w:space="4" w:color="auto"/>
          <w:bottom w:val="single" w:sz="4" w:space="1" w:color="auto"/>
          <w:right w:val="single" w:sz="4" w:space="4" w:color="auto"/>
        </w:pBdr>
      </w:pPr>
      <w:r>
        <w:t>DEFINITIONS EXTENSIBILITY IMPLIED ::=</w:t>
      </w:r>
    </w:p>
    <w:p w14:paraId="4F746315" w14:textId="77777777" w:rsidR="00546061" w:rsidRDefault="00546061" w:rsidP="00546061">
      <w:pPr>
        <w:pStyle w:val="PL"/>
        <w:pBdr>
          <w:top w:val="single" w:sz="4" w:space="1" w:color="auto"/>
          <w:left w:val="single" w:sz="4" w:space="4" w:color="auto"/>
          <w:bottom w:val="single" w:sz="4" w:space="1" w:color="auto"/>
          <w:right w:val="single" w:sz="4" w:space="4" w:color="auto"/>
        </w:pBdr>
      </w:pPr>
    </w:p>
    <w:p w14:paraId="3F09F63E" w14:textId="77777777" w:rsidR="00546061" w:rsidRDefault="00546061" w:rsidP="00546061">
      <w:pPr>
        <w:pStyle w:val="PL"/>
        <w:pBdr>
          <w:top w:val="single" w:sz="4" w:space="1" w:color="auto"/>
          <w:left w:val="single" w:sz="4" w:space="4" w:color="auto"/>
          <w:bottom w:val="single" w:sz="4" w:space="1" w:color="auto"/>
          <w:right w:val="single" w:sz="4" w:space="4" w:color="auto"/>
        </w:pBdr>
      </w:pPr>
      <w:r>
        <w:t>BEGIN</w:t>
      </w:r>
    </w:p>
    <w:p w14:paraId="7C388BA6" w14:textId="77777777" w:rsidR="00546061" w:rsidRDefault="00546061" w:rsidP="00546061">
      <w:pPr>
        <w:pStyle w:val="PL"/>
        <w:pBdr>
          <w:top w:val="single" w:sz="4" w:space="1" w:color="auto"/>
          <w:left w:val="single" w:sz="4" w:space="4" w:color="auto"/>
          <w:bottom w:val="single" w:sz="4" w:space="1" w:color="auto"/>
          <w:right w:val="single" w:sz="4" w:space="4" w:color="auto"/>
        </w:pBdr>
      </w:pPr>
    </w:p>
    <w:p w14:paraId="20526B6C" w14:textId="77777777" w:rsidR="00546061" w:rsidRDefault="00546061" w:rsidP="00546061">
      <w:pPr>
        <w:pStyle w:val="PL"/>
        <w:pBdr>
          <w:top w:val="single" w:sz="4" w:space="1" w:color="auto"/>
          <w:left w:val="single" w:sz="4" w:space="4" w:color="auto"/>
          <w:bottom w:val="single" w:sz="4" w:space="1" w:color="auto"/>
          <w:right w:val="single" w:sz="4" w:space="4" w:color="auto"/>
        </w:pBdr>
      </w:pPr>
    </w:p>
    <w:p w14:paraId="14EFDB7D"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Structure1 ::= SEQUENCE</w:t>
      </w:r>
      <w:r w:rsidRPr="00197EDE">
        <w:tab/>
      </w:r>
    </w:p>
    <w:p w14:paraId="50C4084D" w14:textId="77777777" w:rsidR="00546061" w:rsidRPr="00B9498C" w:rsidRDefault="00546061" w:rsidP="00546061">
      <w:pPr>
        <w:pStyle w:val="PL"/>
        <w:pBdr>
          <w:top w:val="single" w:sz="4" w:space="1" w:color="auto"/>
          <w:left w:val="single" w:sz="4" w:space="4" w:color="auto"/>
          <w:bottom w:val="single" w:sz="4" w:space="1" w:color="auto"/>
          <w:right w:val="single" w:sz="4" w:space="4" w:color="auto"/>
        </w:pBdr>
      </w:pPr>
      <w:r w:rsidRPr="00B9498C">
        <w:t>{</w:t>
      </w:r>
    </w:p>
    <w:p w14:paraId="0B7F4D2A" w14:textId="66F07244" w:rsidR="00546061" w:rsidRPr="00197EDE" w:rsidRDefault="004120B0" w:rsidP="00546061">
      <w:pPr>
        <w:pStyle w:val="PL"/>
        <w:pBdr>
          <w:top w:val="single" w:sz="4" w:space="1" w:color="auto"/>
          <w:left w:val="single" w:sz="4" w:space="4" w:color="auto"/>
          <w:bottom w:val="single" w:sz="4" w:space="1" w:color="auto"/>
          <w:right w:val="single" w:sz="4" w:space="4" w:color="auto"/>
        </w:pBdr>
      </w:pPr>
      <w:r>
        <w:t xml:space="preserve">    </w:t>
      </w:r>
      <w:r w:rsidR="00546061" w:rsidRPr="00197EDE">
        <w:t>field1</w:t>
      </w:r>
      <w:r w:rsidR="00546061" w:rsidRPr="00197EDE">
        <w:tab/>
        <w:t>[1] Field1,</w:t>
      </w:r>
    </w:p>
    <w:p w14:paraId="2DBFF9E8" w14:textId="44D8742F" w:rsidR="00546061" w:rsidRPr="00197EDE" w:rsidRDefault="004120B0" w:rsidP="00546061">
      <w:pPr>
        <w:pStyle w:val="PL"/>
        <w:pBdr>
          <w:top w:val="single" w:sz="4" w:space="1" w:color="auto"/>
          <w:left w:val="single" w:sz="4" w:space="4" w:color="auto"/>
          <w:bottom w:val="single" w:sz="4" w:space="1" w:color="auto"/>
          <w:right w:val="single" w:sz="4" w:space="4" w:color="auto"/>
        </w:pBdr>
      </w:pPr>
      <w:r>
        <w:t xml:space="preserve">    </w:t>
      </w:r>
      <w:r w:rsidR="00546061" w:rsidRPr="00197EDE">
        <w:t>field2</w:t>
      </w:r>
      <w:r w:rsidR="00546061" w:rsidRPr="00197EDE">
        <w:tab/>
        <w:t>[2] Field2</w:t>
      </w:r>
    </w:p>
    <w:p w14:paraId="38E31538" w14:textId="77777777" w:rsidR="00546061" w:rsidRPr="00B9498C" w:rsidRDefault="00546061" w:rsidP="00546061">
      <w:pPr>
        <w:pStyle w:val="PL"/>
        <w:pBdr>
          <w:top w:val="single" w:sz="4" w:space="1" w:color="auto"/>
          <w:left w:val="single" w:sz="4" w:space="4" w:color="auto"/>
          <w:bottom w:val="single" w:sz="4" w:space="1" w:color="auto"/>
          <w:right w:val="single" w:sz="4" w:space="4" w:color="auto"/>
        </w:pBdr>
      </w:pPr>
      <w:r w:rsidRPr="00B9498C">
        <w:t>}</w:t>
      </w:r>
    </w:p>
    <w:p w14:paraId="7AB1DA4F" w14:textId="77777777" w:rsidR="00546061" w:rsidRPr="00B9498C" w:rsidRDefault="00546061" w:rsidP="00546061">
      <w:pPr>
        <w:pStyle w:val="PL"/>
        <w:pBdr>
          <w:top w:val="single" w:sz="4" w:space="1" w:color="auto"/>
          <w:left w:val="single" w:sz="4" w:space="4" w:color="auto"/>
          <w:bottom w:val="single" w:sz="4" w:space="1" w:color="auto"/>
          <w:right w:val="single" w:sz="4" w:space="4" w:color="auto"/>
        </w:pBdr>
      </w:pPr>
    </w:p>
    <w:p w14:paraId="14110828" w14:textId="77777777" w:rsidR="00546061" w:rsidRPr="00871E81" w:rsidRDefault="00546061" w:rsidP="00546061">
      <w:pPr>
        <w:pStyle w:val="PL"/>
        <w:pBdr>
          <w:top w:val="single" w:sz="4" w:space="1" w:color="auto"/>
          <w:left w:val="single" w:sz="4" w:space="4" w:color="auto"/>
          <w:bottom w:val="single" w:sz="4" w:space="1" w:color="auto"/>
          <w:right w:val="single" w:sz="4" w:space="4" w:color="auto"/>
        </w:pBdr>
      </w:pPr>
      <w:r w:rsidRPr="00B9498C">
        <w:t xml:space="preserve">Field1 </w:t>
      </w:r>
      <w:r w:rsidRPr="00871E81">
        <w:t>::= ENUMERATED</w:t>
      </w:r>
    </w:p>
    <w:p w14:paraId="6C7298F5"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w:t>
      </w:r>
    </w:p>
    <w:p w14:paraId="0362D237" w14:textId="3EEDFE6C" w:rsidR="00546061" w:rsidRPr="00197EDE" w:rsidRDefault="004120B0" w:rsidP="00546061">
      <w:pPr>
        <w:pStyle w:val="PL"/>
        <w:pBdr>
          <w:top w:val="single" w:sz="4" w:space="1" w:color="auto"/>
          <w:left w:val="single" w:sz="4" w:space="4" w:color="auto"/>
          <w:bottom w:val="single" w:sz="4" w:space="1" w:color="auto"/>
          <w:right w:val="single" w:sz="4" w:space="4" w:color="auto"/>
        </w:pBdr>
      </w:pPr>
      <w:r>
        <w:t xml:space="preserve">    </w:t>
      </w:r>
      <w:r w:rsidR="00546061" w:rsidRPr="00197EDE">
        <w:t>choice1(1),</w:t>
      </w:r>
    </w:p>
    <w:p w14:paraId="012727FB" w14:textId="4B465CC9" w:rsidR="00546061" w:rsidRPr="00197EDE" w:rsidRDefault="004120B0" w:rsidP="00546061">
      <w:pPr>
        <w:pStyle w:val="PL"/>
        <w:pBdr>
          <w:top w:val="single" w:sz="4" w:space="1" w:color="auto"/>
          <w:left w:val="single" w:sz="4" w:space="4" w:color="auto"/>
          <w:bottom w:val="single" w:sz="4" w:space="1" w:color="auto"/>
          <w:right w:val="single" w:sz="4" w:space="4" w:color="auto"/>
        </w:pBdr>
      </w:pPr>
      <w:r>
        <w:t xml:space="preserve">    </w:t>
      </w:r>
      <w:r w:rsidR="00546061" w:rsidRPr="00197EDE">
        <w:t>choice2(2),</w:t>
      </w:r>
    </w:p>
    <w:p w14:paraId="56356ACD" w14:textId="656265E8" w:rsidR="00546061" w:rsidRPr="00197EDE" w:rsidRDefault="004120B0" w:rsidP="00546061">
      <w:pPr>
        <w:pStyle w:val="PL"/>
        <w:pBdr>
          <w:top w:val="single" w:sz="4" w:space="1" w:color="auto"/>
          <w:left w:val="single" w:sz="4" w:space="4" w:color="auto"/>
          <w:bottom w:val="single" w:sz="4" w:space="1" w:color="auto"/>
          <w:right w:val="single" w:sz="4" w:space="4" w:color="auto"/>
        </w:pBdr>
      </w:pPr>
      <w:r>
        <w:t xml:space="preserve">    </w:t>
      </w:r>
      <w:r w:rsidR="00546061" w:rsidRPr="00197EDE">
        <w:t>choice3(3)</w:t>
      </w:r>
    </w:p>
    <w:p w14:paraId="5A4F112A"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w:t>
      </w:r>
    </w:p>
    <w:p w14:paraId="265263A2"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p>
    <w:p w14:paraId="41C4FC7E"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rPr>
          <w:b/>
        </w:rPr>
      </w:pPr>
      <w:r w:rsidRPr="00197EDE">
        <w:t>Field2 ::= OCTET STRING</w:t>
      </w:r>
    </w:p>
    <w:p w14:paraId="3D1741EB" w14:textId="77777777" w:rsidR="00546061" w:rsidRDefault="00546061" w:rsidP="00546061">
      <w:pPr>
        <w:pStyle w:val="PL"/>
        <w:pBdr>
          <w:top w:val="single" w:sz="4" w:space="1" w:color="auto"/>
          <w:left w:val="single" w:sz="4" w:space="4" w:color="auto"/>
          <w:bottom w:val="single" w:sz="4" w:space="1" w:color="auto"/>
          <w:right w:val="single" w:sz="4" w:space="4" w:color="auto"/>
        </w:pBdr>
      </w:pPr>
    </w:p>
    <w:p w14:paraId="4048AD89" w14:textId="77777777" w:rsidR="00546061" w:rsidRDefault="00546061" w:rsidP="00546061">
      <w:pPr>
        <w:pStyle w:val="PL"/>
        <w:pBdr>
          <w:top w:val="single" w:sz="4" w:space="1" w:color="auto"/>
          <w:left w:val="single" w:sz="4" w:space="4" w:color="auto"/>
          <w:bottom w:val="single" w:sz="4" w:space="1" w:color="auto"/>
          <w:right w:val="single" w:sz="4" w:space="4" w:color="auto"/>
        </w:pBdr>
      </w:pPr>
      <w:r>
        <w:t>END</w:t>
      </w:r>
    </w:p>
    <w:p w14:paraId="3F364074" w14:textId="77777777" w:rsidR="00546061" w:rsidRDefault="00546061" w:rsidP="00020C2C">
      <w:pPr>
        <w:pStyle w:val="TF"/>
      </w:pPr>
      <w:r>
        <w:t>Figure 2 – Syntax convention example</w:t>
      </w:r>
    </w:p>
    <w:p w14:paraId="21B2B964"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rsidRPr="00197EDE">
        <w:t>NonconformantModule</w:t>
      </w:r>
    </w:p>
    <w:p w14:paraId="607EF716"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rsidRPr="00197EDE">
        <w:t>{itu-t(0) identified-organization(4) etsi(0) securityDomain(2) lawfulIntercept(2) ... }</w:t>
      </w:r>
    </w:p>
    <w:p w14:paraId="01D9E4F5"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p>
    <w:p w14:paraId="1F3135F1" w14:textId="77777777" w:rsidR="004120B0" w:rsidRPr="00871E81" w:rsidRDefault="004120B0" w:rsidP="004120B0">
      <w:pPr>
        <w:pStyle w:val="PL"/>
        <w:pBdr>
          <w:top w:val="single" w:sz="4" w:space="1" w:color="auto"/>
          <w:left w:val="single" w:sz="4" w:space="4" w:color="auto"/>
          <w:bottom w:val="single" w:sz="4" w:space="1" w:color="auto"/>
          <w:right w:val="single" w:sz="4" w:space="4" w:color="auto"/>
        </w:pBdr>
      </w:pPr>
      <w:r w:rsidRPr="00B9498C">
        <w:t xml:space="preserve">DEFINITIONS </w:t>
      </w:r>
      <w:r w:rsidRPr="00B9498C">
        <w:rPr>
          <w:u w:val="single"/>
        </w:rPr>
        <w:t>AUTOMATIC TAGS</w:t>
      </w:r>
      <w:r w:rsidRPr="00B9498C">
        <w:t xml:space="preserve"> ::=</w:t>
      </w:r>
      <w:r>
        <w:t xml:space="preserve">          </w:t>
      </w:r>
      <w:r w:rsidRPr="00B9498C">
        <w:t>-- D</w:t>
      </w:r>
      <w:r w:rsidRPr="00871E81">
        <w:t xml:space="preserve">.4.1 </w:t>
      </w:r>
      <w:r>
        <w:t xml:space="preserve">Not </w:t>
      </w:r>
      <w:r w:rsidRPr="00871E81">
        <w:t>declared with EXTENSIBILITY IMPLIED</w:t>
      </w:r>
    </w:p>
    <w:p w14:paraId="3DEF151A" w14:textId="77777777" w:rsidR="004120B0" w:rsidRPr="00A03AD7" w:rsidRDefault="004120B0" w:rsidP="004120B0">
      <w:pPr>
        <w:pStyle w:val="PL"/>
        <w:pBdr>
          <w:top w:val="single" w:sz="4" w:space="1" w:color="auto"/>
          <w:left w:val="single" w:sz="4" w:space="4" w:color="auto"/>
          <w:bottom w:val="single" w:sz="4" w:space="1" w:color="auto"/>
          <w:right w:val="single" w:sz="4" w:space="4" w:color="auto"/>
        </w:pBdr>
      </w:pPr>
      <w:bookmarkStart w:id="138" w:name="_Hlk2586836"/>
      <w:r>
        <w:t xml:space="preserve">                                        </w:t>
      </w:r>
      <w:bookmarkEnd w:id="138"/>
      <w:r w:rsidRPr="00A03AD7">
        <w:t xml:space="preserve">-- D.4.2 </w:t>
      </w:r>
      <w:r>
        <w:t>D</w:t>
      </w:r>
      <w:r w:rsidRPr="00A03AD7">
        <w:t>ecla</w:t>
      </w:r>
      <w:r>
        <w:t>r</w:t>
      </w:r>
      <w:r w:rsidRPr="00A03AD7">
        <w:t>ed AUTOMATIC TAGS</w:t>
      </w:r>
    </w:p>
    <w:p w14:paraId="180959EB"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rsidRPr="00197EDE">
        <w:t>BEGIN</w:t>
      </w:r>
    </w:p>
    <w:p w14:paraId="39CB4D2F"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p>
    <w:p w14:paraId="475CE27C"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rsidRPr="00197EDE">
        <w:t>Structure1 ::= SEQUENCE</w:t>
      </w:r>
      <w:r>
        <w:t xml:space="preserve"> </w:t>
      </w:r>
      <w:r w:rsidRPr="00197EDE">
        <w:rPr>
          <w:u w:val="single"/>
        </w:rPr>
        <w:t>{</w:t>
      </w:r>
      <w:bookmarkStart w:id="139" w:name="_Hlk2586872"/>
      <w:r>
        <w:t xml:space="preserve">               </w:t>
      </w:r>
      <w:bookmarkEnd w:id="139"/>
      <w:r w:rsidRPr="00197EDE">
        <w:t xml:space="preserve">-- D.4.11 Braces </w:t>
      </w:r>
      <w:r>
        <w:t>not</w:t>
      </w:r>
      <w:r w:rsidRPr="00197EDE">
        <w:t xml:space="preserve"> given their own line</w:t>
      </w:r>
    </w:p>
    <w:p w14:paraId="516983CA" w14:textId="54BA1DE8" w:rsidR="004120B0" w:rsidRPr="00A03AD7" w:rsidRDefault="004120B0" w:rsidP="004120B0">
      <w:pPr>
        <w:pStyle w:val="PL"/>
        <w:pBdr>
          <w:top w:val="single" w:sz="4" w:space="1" w:color="auto"/>
          <w:left w:val="single" w:sz="4" w:space="4" w:color="auto"/>
          <w:bottom w:val="single" w:sz="4" w:space="1" w:color="auto"/>
          <w:right w:val="single" w:sz="4" w:space="4" w:color="auto"/>
        </w:pBdr>
      </w:pPr>
      <w:r>
        <w:t xml:space="preserve">    </w:t>
      </w:r>
      <w:r w:rsidRPr="00A03AD7">
        <w:t>field1</w:t>
      </w:r>
      <w:r>
        <w:t xml:space="preserve">  </w:t>
      </w:r>
      <w:r w:rsidRPr="00A03AD7">
        <w:rPr>
          <w:u w:val="single"/>
        </w:rPr>
        <w:t>[0]</w:t>
      </w:r>
      <w:r w:rsidRPr="00A03AD7">
        <w:t xml:space="preserve"> ::= </w:t>
      </w:r>
      <w:r w:rsidRPr="00A03AD7">
        <w:rPr>
          <w:u w:val="single"/>
        </w:rPr>
        <w:t>ENUMERATED</w:t>
      </w:r>
      <w:r>
        <w:t xml:space="preserve">          </w:t>
      </w:r>
      <w:r w:rsidRPr="00A03AD7">
        <w:t xml:space="preserve">-- D.4.3 SEQUENCE tags </w:t>
      </w:r>
      <w:r>
        <w:t>don</w:t>
      </w:r>
      <w:r w:rsidR="00F47DCF">
        <w:t>'</w:t>
      </w:r>
      <w:r>
        <w:t>t</w:t>
      </w:r>
      <w:r w:rsidRPr="00A03AD7">
        <w:t xml:space="preserve"> start at 1</w:t>
      </w:r>
    </w:p>
    <w:p w14:paraId="57F1C6EE" w14:textId="77777777" w:rsidR="004120B0" w:rsidRPr="00A03AD7" w:rsidRDefault="004120B0" w:rsidP="004120B0">
      <w:pPr>
        <w:pStyle w:val="PL"/>
        <w:pBdr>
          <w:top w:val="single" w:sz="4" w:space="1" w:color="auto"/>
          <w:left w:val="single" w:sz="4" w:space="4" w:color="auto"/>
          <w:bottom w:val="single" w:sz="4" w:space="1" w:color="auto"/>
          <w:right w:val="single" w:sz="4" w:space="4" w:color="auto"/>
        </w:pBdr>
      </w:pPr>
      <w:r>
        <w:t xml:space="preserve">    </w:t>
      </w:r>
      <w:r w:rsidRPr="00A03AD7">
        <w:t>{</w:t>
      </w:r>
      <w:r>
        <w:t xml:space="preserve">                                   </w:t>
      </w:r>
      <w:r w:rsidRPr="00A03AD7">
        <w:t>-- D.4.5 Anonymous typ</w:t>
      </w:r>
      <w:r>
        <w:t>e</w:t>
      </w:r>
      <w:r w:rsidRPr="00A03AD7">
        <w:t xml:space="preserve"> used</w:t>
      </w:r>
    </w:p>
    <w:p w14:paraId="71697D89" w14:textId="1D5A320A" w:rsidR="004120B0" w:rsidRPr="00A03AD7" w:rsidRDefault="004120B0" w:rsidP="004120B0">
      <w:pPr>
        <w:pStyle w:val="PL"/>
        <w:pBdr>
          <w:top w:val="single" w:sz="4" w:space="1" w:color="auto"/>
          <w:left w:val="single" w:sz="4" w:space="4" w:color="auto"/>
          <w:bottom w:val="single" w:sz="4" w:space="1" w:color="auto"/>
          <w:right w:val="single" w:sz="4" w:space="4" w:color="auto"/>
        </w:pBdr>
      </w:pPr>
      <w:r>
        <w:t xml:space="preserve">        </w:t>
      </w:r>
      <w:r w:rsidRPr="00A03AD7">
        <w:t>choice1</w:t>
      </w:r>
      <w:r w:rsidRPr="00A03AD7">
        <w:rPr>
          <w:u w:val="single"/>
        </w:rPr>
        <w:t>(0),</w:t>
      </w:r>
      <w:r>
        <w:t xml:space="preserve">                     </w:t>
      </w:r>
      <w:r w:rsidRPr="00A03AD7">
        <w:t xml:space="preserve">-- D.4.4 ENUMERATED tag numbers </w:t>
      </w:r>
      <w:r>
        <w:t>don</w:t>
      </w:r>
      <w:r w:rsidR="00F47DCF">
        <w:t>'</w:t>
      </w:r>
      <w:r>
        <w:t>t</w:t>
      </w:r>
      <w:r w:rsidRPr="00A03AD7">
        <w:t xml:space="preserve"> start at 1</w:t>
      </w:r>
    </w:p>
    <w:p w14:paraId="7701F23E" w14:textId="77777777" w:rsidR="004120B0" w:rsidRDefault="004120B0" w:rsidP="004120B0">
      <w:pPr>
        <w:pStyle w:val="PL"/>
        <w:pBdr>
          <w:top w:val="single" w:sz="4" w:space="1" w:color="auto"/>
          <w:left w:val="single" w:sz="4" w:space="4" w:color="auto"/>
          <w:bottom w:val="single" w:sz="4" w:space="1" w:color="auto"/>
          <w:right w:val="single" w:sz="4" w:space="4" w:color="auto"/>
        </w:pBdr>
      </w:pPr>
      <w:r>
        <w:t xml:space="preserve">        </w:t>
      </w:r>
      <w:r w:rsidRPr="00197EDE">
        <w:t>choice2(2),</w:t>
      </w:r>
    </w:p>
    <w:p w14:paraId="20B72FEF"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t xml:space="preserve">        choice3(3)</w:t>
      </w:r>
    </w:p>
    <w:p w14:paraId="2EB69D98"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t xml:space="preserve">    </w:t>
      </w:r>
      <w:r w:rsidRPr="00197EDE">
        <w:t>},</w:t>
      </w:r>
    </w:p>
    <w:p w14:paraId="2EC8ABC8" w14:textId="77777777" w:rsidR="004120B0" w:rsidRPr="00A03AD7" w:rsidRDefault="004120B0" w:rsidP="004120B0">
      <w:pPr>
        <w:pStyle w:val="PL"/>
        <w:pBdr>
          <w:top w:val="single" w:sz="4" w:space="1" w:color="auto"/>
          <w:left w:val="single" w:sz="4" w:space="4" w:color="auto"/>
          <w:bottom w:val="single" w:sz="4" w:space="1" w:color="auto"/>
          <w:right w:val="single" w:sz="4" w:space="4" w:color="auto"/>
        </w:pBdr>
      </w:pPr>
      <w:r>
        <w:t xml:space="preserve">    </w:t>
      </w:r>
      <w:r w:rsidRPr="00A03AD7">
        <w:rPr>
          <w:b/>
          <w:u w:val="single"/>
        </w:rPr>
        <w:t>field2</w:t>
      </w:r>
      <w:r>
        <w:t xml:space="preserve">  </w:t>
      </w:r>
      <w:r w:rsidRPr="00A03AD7">
        <w:t>[2] Field2</w:t>
      </w:r>
      <w:r>
        <w:t xml:space="preserve">                  </w:t>
      </w:r>
      <w:r w:rsidRPr="00A03AD7">
        <w:t xml:space="preserve">-- D.4.10 Field name </w:t>
      </w:r>
      <w:r>
        <w:t>is</w:t>
      </w:r>
      <w:r w:rsidRPr="00A03AD7">
        <w:t xml:space="preserve"> bold</w:t>
      </w:r>
    </w:p>
    <w:p w14:paraId="6372F025"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rsidRPr="00197EDE">
        <w:lastRenderedPageBreak/>
        <w:t>}</w:t>
      </w:r>
    </w:p>
    <w:p w14:paraId="4B73A923"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p>
    <w:p w14:paraId="2F2C7A8F"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rsidRPr="00197EDE">
        <w:rPr>
          <w:b/>
          <w:u w:val="single"/>
        </w:rPr>
        <w:t>Field2</w:t>
      </w:r>
      <w:r w:rsidRPr="00197EDE">
        <w:t xml:space="preserve"> ::= OCTET STRING</w:t>
      </w:r>
      <w:r>
        <w:t xml:space="preserve">                 </w:t>
      </w:r>
      <w:r w:rsidRPr="00197EDE">
        <w:t xml:space="preserve">-- D.4.10 Type names in definitions </w:t>
      </w:r>
      <w:r>
        <w:t>is</w:t>
      </w:r>
      <w:r w:rsidRPr="00197EDE">
        <w:t xml:space="preserve"> bold</w:t>
      </w:r>
    </w:p>
    <w:p w14:paraId="5866876E"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p>
    <w:p w14:paraId="70666BBD"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p>
    <w:p w14:paraId="24401744"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rsidRPr="00197EDE">
        <w:t>END</w:t>
      </w:r>
    </w:p>
    <w:p w14:paraId="48E381E4" w14:textId="77777777" w:rsidR="00546061" w:rsidRDefault="00546061" w:rsidP="00020C2C">
      <w:pPr>
        <w:pStyle w:val="TF"/>
      </w:pPr>
      <w:r>
        <w:t>Figure 3 – Syntax convention counter-examples</w:t>
      </w:r>
    </w:p>
    <w:p w14:paraId="4D353909" w14:textId="0B67571C" w:rsidR="00A00101" w:rsidRPr="00D9134D" w:rsidRDefault="00080512" w:rsidP="00A00101">
      <w:r w:rsidRPr="004D3578">
        <w:br w:type="page"/>
      </w:r>
    </w:p>
    <w:p w14:paraId="05D1AE22" w14:textId="6F63FDAB" w:rsidR="00080512" w:rsidRPr="004D3578" w:rsidRDefault="00A00101" w:rsidP="003D4383">
      <w:pPr>
        <w:pStyle w:val="Heading8"/>
      </w:pPr>
      <w:bookmarkStart w:id="140" w:name="_Toc153126706"/>
      <w:r w:rsidRPr="004D3578">
        <w:lastRenderedPageBreak/>
        <w:t xml:space="preserve">Annex </w:t>
      </w:r>
      <w:r>
        <w:t>Z</w:t>
      </w:r>
      <w:r w:rsidRPr="004D3578">
        <w:t xml:space="preserve"> (informative):</w:t>
      </w:r>
      <w:r>
        <w:t xml:space="preserve"> </w:t>
      </w:r>
      <w:r w:rsidR="00080512" w:rsidRPr="004D3578">
        <w:t>Change history</w:t>
      </w:r>
      <w:bookmarkEnd w:id="140"/>
    </w:p>
    <w:bookmarkEnd w:id="133"/>
    <w:p w14:paraId="70C9AB74"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3"/>
        <w:gridCol w:w="709"/>
        <w:gridCol w:w="992"/>
        <w:gridCol w:w="567"/>
        <w:gridCol w:w="283"/>
        <w:gridCol w:w="284"/>
        <w:gridCol w:w="5293"/>
        <w:gridCol w:w="708"/>
      </w:tblGrid>
      <w:tr w:rsidR="003C3971" w:rsidRPr="00235394" w14:paraId="7E3A5F3B" w14:textId="77777777" w:rsidTr="00963868">
        <w:tc>
          <w:tcPr>
            <w:tcW w:w="9639" w:type="dxa"/>
            <w:gridSpan w:val="8"/>
            <w:tcBorders>
              <w:bottom w:val="nil"/>
            </w:tcBorders>
            <w:shd w:val="solid" w:color="FFFFFF" w:fill="auto"/>
          </w:tcPr>
          <w:p w14:paraId="03C3810C" w14:textId="77777777" w:rsidR="003C3971" w:rsidRPr="00235394" w:rsidRDefault="003C3971" w:rsidP="00C72833">
            <w:pPr>
              <w:pStyle w:val="TAL"/>
              <w:jc w:val="center"/>
              <w:rPr>
                <w:b/>
                <w:sz w:val="16"/>
              </w:rPr>
            </w:pPr>
            <w:r w:rsidRPr="00235394">
              <w:rPr>
                <w:b/>
              </w:rPr>
              <w:t>Change history</w:t>
            </w:r>
          </w:p>
        </w:tc>
      </w:tr>
      <w:tr w:rsidR="003C3971" w:rsidRPr="00235394" w14:paraId="4D07A23A" w14:textId="77777777" w:rsidTr="00963868">
        <w:tc>
          <w:tcPr>
            <w:tcW w:w="803" w:type="dxa"/>
            <w:shd w:val="pct10" w:color="auto" w:fill="FFFFFF"/>
          </w:tcPr>
          <w:p w14:paraId="20644B47" w14:textId="77777777" w:rsidR="003C3971" w:rsidRPr="00235394" w:rsidRDefault="003C3971" w:rsidP="00C72833">
            <w:pPr>
              <w:pStyle w:val="TAL"/>
              <w:rPr>
                <w:b/>
                <w:sz w:val="16"/>
              </w:rPr>
            </w:pPr>
            <w:r w:rsidRPr="00235394">
              <w:rPr>
                <w:b/>
                <w:sz w:val="16"/>
              </w:rPr>
              <w:t>Date</w:t>
            </w:r>
          </w:p>
        </w:tc>
        <w:tc>
          <w:tcPr>
            <w:tcW w:w="709" w:type="dxa"/>
            <w:shd w:val="pct10" w:color="auto" w:fill="FFFFFF"/>
          </w:tcPr>
          <w:p w14:paraId="42A8AB8C" w14:textId="77777777" w:rsidR="003C3971" w:rsidRPr="00235394" w:rsidRDefault="00DF2B1F" w:rsidP="00C72833">
            <w:pPr>
              <w:pStyle w:val="TAL"/>
              <w:rPr>
                <w:b/>
                <w:sz w:val="16"/>
              </w:rPr>
            </w:pPr>
            <w:r>
              <w:rPr>
                <w:b/>
                <w:sz w:val="16"/>
              </w:rPr>
              <w:t>Meeting</w:t>
            </w:r>
          </w:p>
        </w:tc>
        <w:tc>
          <w:tcPr>
            <w:tcW w:w="992" w:type="dxa"/>
            <w:shd w:val="pct10" w:color="auto" w:fill="FFFFFF"/>
          </w:tcPr>
          <w:p w14:paraId="5BCA0202" w14:textId="77777777" w:rsidR="003C3971" w:rsidRPr="00235394" w:rsidRDefault="003C3971" w:rsidP="00DF2B1F">
            <w:pPr>
              <w:pStyle w:val="TAL"/>
              <w:rPr>
                <w:b/>
                <w:sz w:val="16"/>
              </w:rPr>
            </w:pPr>
            <w:r w:rsidRPr="00235394">
              <w:rPr>
                <w:b/>
                <w:sz w:val="16"/>
              </w:rPr>
              <w:t>TDoc</w:t>
            </w:r>
          </w:p>
        </w:tc>
        <w:tc>
          <w:tcPr>
            <w:tcW w:w="567" w:type="dxa"/>
            <w:shd w:val="pct10" w:color="auto" w:fill="FFFFFF"/>
          </w:tcPr>
          <w:p w14:paraId="6FBBF2FF" w14:textId="77777777" w:rsidR="003C3971" w:rsidRPr="00235394" w:rsidRDefault="003C3971" w:rsidP="00C72833">
            <w:pPr>
              <w:pStyle w:val="TAL"/>
              <w:rPr>
                <w:b/>
                <w:sz w:val="16"/>
              </w:rPr>
            </w:pPr>
            <w:r w:rsidRPr="00235394">
              <w:rPr>
                <w:b/>
                <w:sz w:val="16"/>
              </w:rPr>
              <w:t>CR</w:t>
            </w:r>
          </w:p>
        </w:tc>
        <w:tc>
          <w:tcPr>
            <w:tcW w:w="283" w:type="dxa"/>
            <w:shd w:val="pct10" w:color="auto" w:fill="FFFFFF"/>
          </w:tcPr>
          <w:p w14:paraId="18660C89" w14:textId="77777777" w:rsidR="003C3971" w:rsidRPr="00235394" w:rsidRDefault="003C3971" w:rsidP="00C72833">
            <w:pPr>
              <w:pStyle w:val="TAL"/>
              <w:rPr>
                <w:b/>
                <w:sz w:val="16"/>
              </w:rPr>
            </w:pPr>
            <w:r w:rsidRPr="00235394">
              <w:rPr>
                <w:b/>
                <w:sz w:val="16"/>
              </w:rPr>
              <w:t>Rev</w:t>
            </w:r>
          </w:p>
        </w:tc>
        <w:tc>
          <w:tcPr>
            <w:tcW w:w="284" w:type="dxa"/>
            <w:shd w:val="pct10" w:color="auto" w:fill="FFFFFF"/>
          </w:tcPr>
          <w:p w14:paraId="1DFBACD4" w14:textId="77777777" w:rsidR="003C3971" w:rsidRPr="00235394" w:rsidRDefault="003C3971" w:rsidP="00C72833">
            <w:pPr>
              <w:pStyle w:val="TAL"/>
              <w:rPr>
                <w:b/>
                <w:sz w:val="16"/>
              </w:rPr>
            </w:pPr>
            <w:r>
              <w:rPr>
                <w:b/>
                <w:sz w:val="16"/>
              </w:rPr>
              <w:t>Cat</w:t>
            </w:r>
          </w:p>
        </w:tc>
        <w:tc>
          <w:tcPr>
            <w:tcW w:w="5293" w:type="dxa"/>
            <w:shd w:val="pct10" w:color="auto" w:fill="FFFFFF"/>
          </w:tcPr>
          <w:p w14:paraId="5B21F850"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413FF0D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2962DD" w:rsidRPr="002674D6" w14:paraId="4500A235" w14:textId="77777777" w:rsidTr="00963868">
        <w:tc>
          <w:tcPr>
            <w:tcW w:w="803" w:type="dxa"/>
            <w:shd w:val="solid" w:color="FFFFFF" w:fill="auto"/>
          </w:tcPr>
          <w:p w14:paraId="38E76C67" w14:textId="682E2EA5" w:rsidR="002962DD" w:rsidRPr="002674D6" w:rsidRDefault="002962DD" w:rsidP="002674D6">
            <w:pPr>
              <w:pStyle w:val="TAL"/>
              <w:rPr>
                <w:sz w:val="16"/>
              </w:rPr>
            </w:pPr>
            <w:r w:rsidRPr="002674D6">
              <w:rPr>
                <w:sz w:val="16"/>
              </w:rPr>
              <w:t>2019-03</w:t>
            </w:r>
          </w:p>
        </w:tc>
        <w:tc>
          <w:tcPr>
            <w:tcW w:w="709" w:type="dxa"/>
            <w:shd w:val="solid" w:color="FFFFFF" w:fill="auto"/>
          </w:tcPr>
          <w:p w14:paraId="21368363" w14:textId="75B1F014" w:rsidR="002962DD" w:rsidRPr="002674D6" w:rsidRDefault="002962DD" w:rsidP="002674D6">
            <w:pPr>
              <w:pStyle w:val="TAL"/>
              <w:rPr>
                <w:sz w:val="16"/>
              </w:rPr>
            </w:pPr>
            <w:r w:rsidRPr="002674D6">
              <w:rPr>
                <w:sz w:val="16"/>
              </w:rPr>
              <w:t>SA#83</w:t>
            </w:r>
          </w:p>
        </w:tc>
        <w:tc>
          <w:tcPr>
            <w:tcW w:w="992" w:type="dxa"/>
            <w:shd w:val="solid" w:color="FFFFFF" w:fill="auto"/>
          </w:tcPr>
          <w:p w14:paraId="435B29E2" w14:textId="75A5D4C0" w:rsidR="002962DD" w:rsidRPr="002674D6" w:rsidRDefault="002962DD" w:rsidP="002674D6">
            <w:pPr>
              <w:pStyle w:val="TAL"/>
              <w:rPr>
                <w:sz w:val="16"/>
              </w:rPr>
            </w:pPr>
            <w:r w:rsidRPr="002674D6">
              <w:rPr>
                <w:sz w:val="16"/>
              </w:rPr>
              <w:t>SP-190044</w:t>
            </w:r>
          </w:p>
        </w:tc>
        <w:tc>
          <w:tcPr>
            <w:tcW w:w="567" w:type="dxa"/>
            <w:shd w:val="solid" w:color="FFFFFF" w:fill="auto"/>
          </w:tcPr>
          <w:p w14:paraId="1B62906E" w14:textId="37E194E7" w:rsidR="002962DD" w:rsidRPr="002674D6" w:rsidRDefault="002962DD" w:rsidP="002674D6">
            <w:pPr>
              <w:pStyle w:val="TAL"/>
              <w:rPr>
                <w:sz w:val="16"/>
              </w:rPr>
            </w:pPr>
          </w:p>
        </w:tc>
        <w:tc>
          <w:tcPr>
            <w:tcW w:w="283" w:type="dxa"/>
            <w:shd w:val="solid" w:color="FFFFFF" w:fill="auto"/>
          </w:tcPr>
          <w:p w14:paraId="2F4B90D2" w14:textId="54D562B8" w:rsidR="002962DD" w:rsidRPr="002674D6" w:rsidRDefault="002962DD" w:rsidP="002674D6">
            <w:pPr>
              <w:pStyle w:val="TAL"/>
              <w:rPr>
                <w:sz w:val="16"/>
              </w:rPr>
            </w:pPr>
          </w:p>
        </w:tc>
        <w:tc>
          <w:tcPr>
            <w:tcW w:w="284" w:type="dxa"/>
            <w:shd w:val="solid" w:color="FFFFFF" w:fill="auto"/>
          </w:tcPr>
          <w:p w14:paraId="00FF9F5C" w14:textId="1AD7689F" w:rsidR="002962DD" w:rsidRPr="002674D6" w:rsidRDefault="002962DD" w:rsidP="002674D6">
            <w:pPr>
              <w:pStyle w:val="TAL"/>
              <w:rPr>
                <w:sz w:val="16"/>
              </w:rPr>
            </w:pPr>
          </w:p>
        </w:tc>
        <w:tc>
          <w:tcPr>
            <w:tcW w:w="5293" w:type="dxa"/>
            <w:shd w:val="solid" w:color="FFFFFF" w:fill="auto"/>
          </w:tcPr>
          <w:p w14:paraId="69914271" w14:textId="7BEAF765" w:rsidR="002962DD" w:rsidRPr="002674D6" w:rsidRDefault="002962DD" w:rsidP="002674D6">
            <w:pPr>
              <w:pStyle w:val="TAL"/>
              <w:rPr>
                <w:sz w:val="16"/>
              </w:rPr>
            </w:pPr>
            <w:r w:rsidRPr="002674D6">
              <w:rPr>
                <w:sz w:val="16"/>
              </w:rPr>
              <w:t>Release 15 draft Approved at TSG SA#83</w:t>
            </w:r>
          </w:p>
        </w:tc>
        <w:tc>
          <w:tcPr>
            <w:tcW w:w="708" w:type="dxa"/>
            <w:shd w:val="solid" w:color="FFFFFF" w:fill="auto"/>
          </w:tcPr>
          <w:p w14:paraId="04AEE7D6" w14:textId="73D84789" w:rsidR="002962DD" w:rsidRPr="002674D6" w:rsidRDefault="002962DD" w:rsidP="002674D6">
            <w:pPr>
              <w:pStyle w:val="TAL"/>
              <w:rPr>
                <w:sz w:val="16"/>
              </w:rPr>
            </w:pPr>
            <w:r w:rsidRPr="002674D6">
              <w:rPr>
                <w:sz w:val="16"/>
              </w:rPr>
              <w:t>15.0.0</w:t>
            </w:r>
          </w:p>
        </w:tc>
      </w:tr>
      <w:tr w:rsidR="00CB602A" w:rsidRPr="002674D6" w14:paraId="2F74FF86" w14:textId="77777777" w:rsidTr="00963868">
        <w:tc>
          <w:tcPr>
            <w:tcW w:w="803" w:type="dxa"/>
            <w:shd w:val="solid" w:color="FFFFFF" w:fill="auto"/>
          </w:tcPr>
          <w:p w14:paraId="0C7E3258"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605E153C"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146192A4" w14:textId="68D3C6E3" w:rsidR="00CB602A" w:rsidRPr="002674D6" w:rsidRDefault="00CB602A" w:rsidP="002674D6">
            <w:pPr>
              <w:pStyle w:val="TAL"/>
              <w:rPr>
                <w:sz w:val="16"/>
              </w:rPr>
            </w:pPr>
            <w:r w:rsidRPr="002674D6">
              <w:rPr>
                <w:sz w:val="16"/>
              </w:rPr>
              <w:t>SP-190343</w:t>
            </w:r>
          </w:p>
        </w:tc>
        <w:tc>
          <w:tcPr>
            <w:tcW w:w="567" w:type="dxa"/>
            <w:shd w:val="solid" w:color="FFFFFF" w:fill="auto"/>
          </w:tcPr>
          <w:p w14:paraId="7E434A02" w14:textId="48F5DD72" w:rsidR="00CB602A" w:rsidRPr="002674D6" w:rsidRDefault="00CB602A" w:rsidP="002674D6">
            <w:pPr>
              <w:pStyle w:val="TAL"/>
              <w:rPr>
                <w:sz w:val="16"/>
              </w:rPr>
            </w:pPr>
            <w:r w:rsidRPr="002674D6">
              <w:rPr>
                <w:sz w:val="16"/>
              </w:rPr>
              <w:t>0004</w:t>
            </w:r>
          </w:p>
        </w:tc>
        <w:tc>
          <w:tcPr>
            <w:tcW w:w="283" w:type="dxa"/>
            <w:shd w:val="solid" w:color="FFFFFF" w:fill="auto"/>
          </w:tcPr>
          <w:p w14:paraId="767B23E9" w14:textId="4DF584E3" w:rsidR="00CB602A" w:rsidRPr="002674D6" w:rsidRDefault="00CB602A" w:rsidP="002674D6">
            <w:pPr>
              <w:pStyle w:val="TAL"/>
              <w:rPr>
                <w:sz w:val="16"/>
              </w:rPr>
            </w:pPr>
            <w:r w:rsidRPr="002674D6">
              <w:rPr>
                <w:sz w:val="16"/>
              </w:rPr>
              <w:t>1</w:t>
            </w:r>
          </w:p>
        </w:tc>
        <w:tc>
          <w:tcPr>
            <w:tcW w:w="284" w:type="dxa"/>
            <w:shd w:val="solid" w:color="FFFFFF" w:fill="auto"/>
          </w:tcPr>
          <w:p w14:paraId="6D1DA524" w14:textId="77777777" w:rsidR="00CB602A" w:rsidRPr="002674D6" w:rsidRDefault="00CB602A" w:rsidP="002674D6">
            <w:pPr>
              <w:pStyle w:val="TAL"/>
              <w:rPr>
                <w:sz w:val="16"/>
              </w:rPr>
            </w:pPr>
            <w:r w:rsidRPr="002674D6">
              <w:rPr>
                <w:sz w:val="16"/>
              </w:rPr>
              <w:t>F</w:t>
            </w:r>
          </w:p>
        </w:tc>
        <w:tc>
          <w:tcPr>
            <w:tcW w:w="5293" w:type="dxa"/>
            <w:shd w:val="solid" w:color="FFFFFF" w:fill="auto"/>
          </w:tcPr>
          <w:p w14:paraId="25554DE4" w14:textId="1C5E0367" w:rsidR="00CB602A" w:rsidRPr="002674D6" w:rsidRDefault="00CB602A" w:rsidP="002674D6">
            <w:pPr>
              <w:pStyle w:val="TAL"/>
              <w:rPr>
                <w:sz w:val="16"/>
              </w:rPr>
            </w:pPr>
            <w:r w:rsidRPr="002674D6">
              <w:rPr>
                <w:rFonts w:cs="Arial"/>
                <w:sz w:val="16"/>
              </w:rPr>
              <w:t>Missing trigger for the start of interception with established PDU session</w:t>
            </w:r>
          </w:p>
        </w:tc>
        <w:tc>
          <w:tcPr>
            <w:tcW w:w="708" w:type="dxa"/>
            <w:shd w:val="solid" w:color="FFFFFF" w:fill="auto"/>
          </w:tcPr>
          <w:p w14:paraId="5499E863" w14:textId="77777777" w:rsidR="00CB602A" w:rsidRPr="002674D6" w:rsidRDefault="00CB602A" w:rsidP="002674D6">
            <w:pPr>
              <w:pStyle w:val="TAL"/>
              <w:rPr>
                <w:sz w:val="16"/>
              </w:rPr>
            </w:pPr>
            <w:r w:rsidRPr="002674D6">
              <w:rPr>
                <w:sz w:val="16"/>
              </w:rPr>
              <w:t>15.1.0</w:t>
            </w:r>
          </w:p>
        </w:tc>
      </w:tr>
      <w:tr w:rsidR="00CB602A" w:rsidRPr="002674D6" w14:paraId="77D0F2A1" w14:textId="77777777" w:rsidTr="00963868">
        <w:tc>
          <w:tcPr>
            <w:tcW w:w="803" w:type="dxa"/>
            <w:shd w:val="solid" w:color="FFFFFF" w:fill="auto"/>
          </w:tcPr>
          <w:p w14:paraId="1926E962"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04D407B5"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55385995" w14:textId="4264B5C2" w:rsidR="00CB602A" w:rsidRPr="002674D6" w:rsidRDefault="00CB602A" w:rsidP="002674D6">
            <w:pPr>
              <w:pStyle w:val="TAL"/>
              <w:rPr>
                <w:sz w:val="16"/>
              </w:rPr>
            </w:pPr>
            <w:r w:rsidRPr="002674D6">
              <w:rPr>
                <w:sz w:val="16"/>
              </w:rPr>
              <w:t>SP-190343</w:t>
            </w:r>
          </w:p>
        </w:tc>
        <w:tc>
          <w:tcPr>
            <w:tcW w:w="567" w:type="dxa"/>
            <w:shd w:val="solid" w:color="FFFFFF" w:fill="auto"/>
          </w:tcPr>
          <w:p w14:paraId="6DD1971F" w14:textId="65B458AA" w:rsidR="00CB602A" w:rsidRPr="002674D6" w:rsidRDefault="00CB602A" w:rsidP="002674D6">
            <w:pPr>
              <w:pStyle w:val="TAL"/>
              <w:rPr>
                <w:sz w:val="16"/>
              </w:rPr>
            </w:pPr>
            <w:r w:rsidRPr="002674D6">
              <w:rPr>
                <w:sz w:val="16"/>
              </w:rPr>
              <w:t>0006</w:t>
            </w:r>
          </w:p>
        </w:tc>
        <w:tc>
          <w:tcPr>
            <w:tcW w:w="283" w:type="dxa"/>
            <w:shd w:val="solid" w:color="FFFFFF" w:fill="auto"/>
          </w:tcPr>
          <w:p w14:paraId="1C9F72FB" w14:textId="6CBB5AD0" w:rsidR="00CB602A" w:rsidRPr="002674D6" w:rsidRDefault="00CB602A" w:rsidP="002674D6">
            <w:pPr>
              <w:pStyle w:val="TAL"/>
              <w:rPr>
                <w:sz w:val="16"/>
              </w:rPr>
            </w:pPr>
            <w:r w:rsidRPr="002674D6">
              <w:rPr>
                <w:sz w:val="16"/>
              </w:rPr>
              <w:t>1</w:t>
            </w:r>
          </w:p>
        </w:tc>
        <w:tc>
          <w:tcPr>
            <w:tcW w:w="284" w:type="dxa"/>
            <w:shd w:val="solid" w:color="FFFFFF" w:fill="auto"/>
          </w:tcPr>
          <w:p w14:paraId="2C0ABE42" w14:textId="77777777" w:rsidR="00CB602A" w:rsidRPr="002674D6" w:rsidRDefault="00CB602A" w:rsidP="002674D6">
            <w:pPr>
              <w:pStyle w:val="TAL"/>
              <w:rPr>
                <w:sz w:val="16"/>
              </w:rPr>
            </w:pPr>
            <w:r w:rsidRPr="002674D6">
              <w:rPr>
                <w:sz w:val="16"/>
              </w:rPr>
              <w:t>F</w:t>
            </w:r>
          </w:p>
        </w:tc>
        <w:tc>
          <w:tcPr>
            <w:tcW w:w="5293" w:type="dxa"/>
            <w:shd w:val="solid" w:color="FFFFFF" w:fill="auto"/>
          </w:tcPr>
          <w:p w14:paraId="3331B0DC" w14:textId="17ABEFEC" w:rsidR="00CB602A" w:rsidRPr="002674D6" w:rsidRDefault="00CB602A" w:rsidP="002674D6">
            <w:pPr>
              <w:pStyle w:val="TAL"/>
              <w:rPr>
                <w:sz w:val="16"/>
              </w:rPr>
            </w:pPr>
            <w:r w:rsidRPr="002674D6">
              <w:rPr>
                <w:rFonts w:cs="Arial"/>
                <w:sz w:val="16"/>
              </w:rPr>
              <w:t>Missing Stage 3 text - Start of Interception with registered UE from MDF2</w:t>
            </w:r>
          </w:p>
        </w:tc>
        <w:tc>
          <w:tcPr>
            <w:tcW w:w="708" w:type="dxa"/>
            <w:shd w:val="solid" w:color="FFFFFF" w:fill="auto"/>
          </w:tcPr>
          <w:p w14:paraId="145ABB52" w14:textId="77777777" w:rsidR="00CB602A" w:rsidRPr="002674D6" w:rsidRDefault="00CB602A" w:rsidP="002674D6">
            <w:pPr>
              <w:pStyle w:val="TAL"/>
              <w:rPr>
                <w:sz w:val="16"/>
              </w:rPr>
            </w:pPr>
            <w:r w:rsidRPr="002674D6">
              <w:rPr>
                <w:sz w:val="16"/>
              </w:rPr>
              <w:t>15.1.0</w:t>
            </w:r>
          </w:p>
        </w:tc>
      </w:tr>
      <w:tr w:rsidR="00CB602A" w:rsidRPr="002674D6" w14:paraId="3318010E" w14:textId="77777777" w:rsidTr="00963868">
        <w:tc>
          <w:tcPr>
            <w:tcW w:w="803" w:type="dxa"/>
            <w:shd w:val="solid" w:color="FFFFFF" w:fill="auto"/>
          </w:tcPr>
          <w:p w14:paraId="6C6662F3"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2EEF05D5"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22BF7DA5" w14:textId="3A485556" w:rsidR="00CB602A" w:rsidRPr="002674D6" w:rsidRDefault="00CB602A" w:rsidP="002674D6">
            <w:pPr>
              <w:pStyle w:val="TAL"/>
              <w:rPr>
                <w:sz w:val="16"/>
              </w:rPr>
            </w:pPr>
            <w:r w:rsidRPr="002674D6">
              <w:rPr>
                <w:sz w:val="16"/>
              </w:rPr>
              <w:t>SP-190343</w:t>
            </w:r>
          </w:p>
        </w:tc>
        <w:tc>
          <w:tcPr>
            <w:tcW w:w="567" w:type="dxa"/>
            <w:shd w:val="solid" w:color="FFFFFF" w:fill="auto"/>
          </w:tcPr>
          <w:p w14:paraId="2743DE70" w14:textId="3A7BAB95" w:rsidR="00CB602A" w:rsidRPr="002674D6" w:rsidRDefault="00CB602A" w:rsidP="002674D6">
            <w:pPr>
              <w:pStyle w:val="TAL"/>
              <w:rPr>
                <w:sz w:val="16"/>
              </w:rPr>
            </w:pPr>
            <w:r w:rsidRPr="002674D6">
              <w:rPr>
                <w:sz w:val="16"/>
              </w:rPr>
              <w:t>0007</w:t>
            </w:r>
          </w:p>
        </w:tc>
        <w:tc>
          <w:tcPr>
            <w:tcW w:w="283" w:type="dxa"/>
            <w:shd w:val="solid" w:color="FFFFFF" w:fill="auto"/>
          </w:tcPr>
          <w:p w14:paraId="71B92AB4" w14:textId="386708C2" w:rsidR="00CB602A" w:rsidRPr="002674D6" w:rsidRDefault="00CB602A" w:rsidP="002674D6">
            <w:pPr>
              <w:pStyle w:val="TAL"/>
              <w:rPr>
                <w:sz w:val="16"/>
              </w:rPr>
            </w:pPr>
            <w:r w:rsidRPr="002674D6">
              <w:rPr>
                <w:sz w:val="16"/>
              </w:rPr>
              <w:t>1</w:t>
            </w:r>
          </w:p>
        </w:tc>
        <w:tc>
          <w:tcPr>
            <w:tcW w:w="284" w:type="dxa"/>
            <w:shd w:val="solid" w:color="FFFFFF" w:fill="auto"/>
          </w:tcPr>
          <w:p w14:paraId="67A8282F" w14:textId="77777777" w:rsidR="00CB602A" w:rsidRPr="002674D6" w:rsidRDefault="00CB602A" w:rsidP="002674D6">
            <w:pPr>
              <w:pStyle w:val="TAL"/>
              <w:rPr>
                <w:sz w:val="16"/>
              </w:rPr>
            </w:pPr>
            <w:r w:rsidRPr="002674D6">
              <w:rPr>
                <w:sz w:val="16"/>
              </w:rPr>
              <w:t>F</w:t>
            </w:r>
          </w:p>
        </w:tc>
        <w:tc>
          <w:tcPr>
            <w:tcW w:w="5293" w:type="dxa"/>
            <w:shd w:val="solid" w:color="FFFFFF" w:fill="auto"/>
          </w:tcPr>
          <w:p w14:paraId="391A8963" w14:textId="77390696" w:rsidR="00CB602A" w:rsidRPr="002674D6" w:rsidRDefault="00CB602A" w:rsidP="002674D6">
            <w:pPr>
              <w:pStyle w:val="TAL"/>
              <w:rPr>
                <w:sz w:val="16"/>
              </w:rPr>
            </w:pPr>
            <w:r w:rsidRPr="002674D6">
              <w:rPr>
                <w:rFonts w:cs="Arial"/>
                <w:sz w:val="16"/>
              </w:rPr>
              <w:t xml:space="preserve">Missing stage 3 text - Start of Interception with </w:t>
            </w:r>
            <w:r w:rsidR="00190D69" w:rsidRPr="002674D6">
              <w:rPr>
                <w:rFonts w:cs="Arial"/>
                <w:sz w:val="16"/>
              </w:rPr>
              <w:t>established</w:t>
            </w:r>
            <w:r w:rsidRPr="002674D6">
              <w:rPr>
                <w:rFonts w:cs="Arial"/>
                <w:sz w:val="16"/>
              </w:rPr>
              <w:t xml:space="preserve"> PDU session from MDF2</w:t>
            </w:r>
          </w:p>
        </w:tc>
        <w:tc>
          <w:tcPr>
            <w:tcW w:w="708" w:type="dxa"/>
            <w:shd w:val="solid" w:color="FFFFFF" w:fill="auto"/>
          </w:tcPr>
          <w:p w14:paraId="4A156D89" w14:textId="77777777" w:rsidR="00CB602A" w:rsidRPr="002674D6" w:rsidRDefault="00CB602A" w:rsidP="002674D6">
            <w:pPr>
              <w:pStyle w:val="TAL"/>
              <w:rPr>
                <w:sz w:val="16"/>
              </w:rPr>
            </w:pPr>
            <w:r w:rsidRPr="002674D6">
              <w:rPr>
                <w:sz w:val="16"/>
              </w:rPr>
              <w:t>15.1.0</w:t>
            </w:r>
          </w:p>
        </w:tc>
      </w:tr>
      <w:tr w:rsidR="00CB602A" w:rsidRPr="002674D6" w14:paraId="3151E404" w14:textId="77777777" w:rsidTr="00963868">
        <w:tc>
          <w:tcPr>
            <w:tcW w:w="803" w:type="dxa"/>
            <w:shd w:val="solid" w:color="FFFFFF" w:fill="auto"/>
          </w:tcPr>
          <w:p w14:paraId="5F2B0F58"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11F89B62"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096DAE1C" w14:textId="2C81FD79" w:rsidR="00CB602A" w:rsidRPr="002674D6" w:rsidRDefault="00CB602A" w:rsidP="002674D6">
            <w:pPr>
              <w:pStyle w:val="TAL"/>
              <w:rPr>
                <w:sz w:val="16"/>
              </w:rPr>
            </w:pPr>
            <w:r w:rsidRPr="002674D6">
              <w:rPr>
                <w:sz w:val="16"/>
              </w:rPr>
              <w:t>SP-190343</w:t>
            </w:r>
          </w:p>
        </w:tc>
        <w:tc>
          <w:tcPr>
            <w:tcW w:w="567" w:type="dxa"/>
            <w:shd w:val="solid" w:color="FFFFFF" w:fill="auto"/>
          </w:tcPr>
          <w:p w14:paraId="4FBD21CB" w14:textId="169E373E" w:rsidR="00CB602A" w:rsidRPr="002674D6" w:rsidRDefault="00CB602A" w:rsidP="002674D6">
            <w:pPr>
              <w:pStyle w:val="TAL"/>
              <w:rPr>
                <w:sz w:val="16"/>
              </w:rPr>
            </w:pPr>
            <w:r w:rsidRPr="002674D6">
              <w:rPr>
                <w:sz w:val="16"/>
              </w:rPr>
              <w:t>0008</w:t>
            </w:r>
          </w:p>
        </w:tc>
        <w:tc>
          <w:tcPr>
            <w:tcW w:w="283" w:type="dxa"/>
            <w:shd w:val="solid" w:color="FFFFFF" w:fill="auto"/>
          </w:tcPr>
          <w:p w14:paraId="25C63660" w14:textId="041524D5" w:rsidR="00CB602A" w:rsidRPr="002674D6" w:rsidRDefault="00CB602A" w:rsidP="002674D6">
            <w:pPr>
              <w:pStyle w:val="TAL"/>
              <w:rPr>
                <w:sz w:val="16"/>
              </w:rPr>
            </w:pPr>
            <w:r w:rsidRPr="002674D6">
              <w:rPr>
                <w:sz w:val="16"/>
              </w:rPr>
              <w:t>1</w:t>
            </w:r>
          </w:p>
        </w:tc>
        <w:tc>
          <w:tcPr>
            <w:tcW w:w="284" w:type="dxa"/>
            <w:shd w:val="solid" w:color="FFFFFF" w:fill="auto"/>
          </w:tcPr>
          <w:p w14:paraId="4020BB3F" w14:textId="77777777" w:rsidR="00CB602A" w:rsidRPr="002674D6" w:rsidRDefault="00CB602A" w:rsidP="002674D6">
            <w:pPr>
              <w:pStyle w:val="TAL"/>
              <w:rPr>
                <w:sz w:val="16"/>
              </w:rPr>
            </w:pPr>
            <w:r w:rsidRPr="002674D6">
              <w:rPr>
                <w:sz w:val="16"/>
              </w:rPr>
              <w:t>F</w:t>
            </w:r>
          </w:p>
        </w:tc>
        <w:tc>
          <w:tcPr>
            <w:tcW w:w="5293" w:type="dxa"/>
            <w:shd w:val="solid" w:color="FFFFFF" w:fill="auto"/>
          </w:tcPr>
          <w:p w14:paraId="42BC2678" w14:textId="33C60B42" w:rsidR="00CB602A" w:rsidRPr="002674D6" w:rsidRDefault="00CB602A" w:rsidP="002674D6">
            <w:pPr>
              <w:pStyle w:val="TAL"/>
              <w:rPr>
                <w:sz w:val="16"/>
              </w:rPr>
            </w:pPr>
            <w:r w:rsidRPr="002674D6">
              <w:rPr>
                <w:rFonts w:cs="Arial"/>
                <w:sz w:val="16"/>
              </w:rPr>
              <w:t>Typos</w:t>
            </w:r>
          </w:p>
        </w:tc>
        <w:tc>
          <w:tcPr>
            <w:tcW w:w="708" w:type="dxa"/>
            <w:shd w:val="solid" w:color="FFFFFF" w:fill="auto"/>
          </w:tcPr>
          <w:p w14:paraId="471CA77B" w14:textId="77777777" w:rsidR="00CB602A" w:rsidRPr="002674D6" w:rsidRDefault="00CB602A" w:rsidP="002674D6">
            <w:pPr>
              <w:pStyle w:val="TAL"/>
              <w:rPr>
                <w:sz w:val="16"/>
              </w:rPr>
            </w:pPr>
            <w:r w:rsidRPr="002674D6">
              <w:rPr>
                <w:sz w:val="16"/>
              </w:rPr>
              <w:t>15.1.0</w:t>
            </w:r>
          </w:p>
        </w:tc>
      </w:tr>
      <w:tr w:rsidR="00CB602A" w:rsidRPr="002674D6" w14:paraId="239277EA" w14:textId="77777777" w:rsidTr="00963868">
        <w:tc>
          <w:tcPr>
            <w:tcW w:w="803" w:type="dxa"/>
            <w:shd w:val="solid" w:color="FFFFFF" w:fill="auto"/>
          </w:tcPr>
          <w:p w14:paraId="5E4176B2"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10736688"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3631170B" w14:textId="7B2802F7" w:rsidR="00CB602A" w:rsidRPr="002674D6" w:rsidRDefault="00CB602A" w:rsidP="002674D6">
            <w:pPr>
              <w:pStyle w:val="TAL"/>
              <w:rPr>
                <w:sz w:val="16"/>
              </w:rPr>
            </w:pPr>
            <w:r w:rsidRPr="002674D6">
              <w:rPr>
                <w:sz w:val="16"/>
              </w:rPr>
              <w:t>SP-190343</w:t>
            </w:r>
          </w:p>
        </w:tc>
        <w:tc>
          <w:tcPr>
            <w:tcW w:w="567" w:type="dxa"/>
            <w:shd w:val="solid" w:color="FFFFFF" w:fill="auto"/>
          </w:tcPr>
          <w:p w14:paraId="144DDE36" w14:textId="1A852F52" w:rsidR="00CB602A" w:rsidRPr="002674D6" w:rsidRDefault="00CB602A" w:rsidP="002674D6">
            <w:pPr>
              <w:pStyle w:val="TAL"/>
              <w:rPr>
                <w:sz w:val="16"/>
              </w:rPr>
            </w:pPr>
            <w:r w:rsidRPr="002674D6">
              <w:rPr>
                <w:sz w:val="16"/>
              </w:rPr>
              <w:t>0009</w:t>
            </w:r>
          </w:p>
        </w:tc>
        <w:tc>
          <w:tcPr>
            <w:tcW w:w="283" w:type="dxa"/>
            <w:shd w:val="solid" w:color="FFFFFF" w:fill="auto"/>
          </w:tcPr>
          <w:p w14:paraId="0A526F99" w14:textId="6DC8C70E" w:rsidR="00CB602A" w:rsidRPr="002674D6" w:rsidRDefault="00CB602A" w:rsidP="002674D6">
            <w:pPr>
              <w:pStyle w:val="TAL"/>
              <w:rPr>
                <w:sz w:val="16"/>
              </w:rPr>
            </w:pPr>
            <w:r w:rsidRPr="002674D6">
              <w:rPr>
                <w:sz w:val="16"/>
              </w:rPr>
              <w:t>-</w:t>
            </w:r>
          </w:p>
        </w:tc>
        <w:tc>
          <w:tcPr>
            <w:tcW w:w="284" w:type="dxa"/>
            <w:shd w:val="solid" w:color="FFFFFF" w:fill="auto"/>
          </w:tcPr>
          <w:p w14:paraId="178FF9FB" w14:textId="77777777" w:rsidR="00CB602A" w:rsidRPr="002674D6" w:rsidRDefault="00CB602A" w:rsidP="002674D6">
            <w:pPr>
              <w:pStyle w:val="TAL"/>
              <w:rPr>
                <w:sz w:val="16"/>
              </w:rPr>
            </w:pPr>
            <w:r w:rsidRPr="002674D6">
              <w:rPr>
                <w:sz w:val="16"/>
              </w:rPr>
              <w:t>F</w:t>
            </w:r>
          </w:p>
        </w:tc>
        <w:tc>
          <w:tcPr>
            <w:tcW w:w="5293" w:type="dxa"/>
            <w:shd w:val="solid" w:color="FFFFFF" w:fill="auto"/>
          </w:tcPr>
          <w:p w14:paraId="0975CAE8" w14:textId="334145AF" w:rsidR="00CB602A" w:rsidRPr="002674D6" w:rsidRDefault="00CB602A" w:rsidP="002674D6">
            <w:pPr>
              <w:pStyle w:val="TAL"/>
              <w:rPr>
                <w:sz w:val="16"/>
              </w:rPr>
            </w:pPr>
            <w:r w:rsidRPr="002674D6">
              <w:rPr>
                <w:rFonts w:cs="Arial"/>
                <w:sz w:val="16"/>
              </w:rPr>
              <w:t>Additional identifiers to support UPF LI_T2/3</w:t>
            </w:r>
          </w:p>
        </w:tc>
        <w:tc>
          <w:tcPr>
            <w:tcW w:w="708" w:type="dxa"/>
            <w:shd w:val="solid" w:color="FFFFFF" w:fill="auto"/>
          </w:tcPr>
          <w:p w14:paraId="06F5ED04" w14:textId="77777777" w:rsidR="00CB602A" w:rsidRPr="002674D6" w:rsidRDefault="00CB602A" w:rsidP="002674D6">
            <w:pPr>
              <w:pStyle w:val="TAL"/>
              <w:rPr>
                <w:sz w:val="16"/>
              </w:rPr>
            </w:pPr>
            <w:r w:rsidRPr="002674D6">
              <w:rPr>
                <w:sz w:val="16"/>
              </w:rPr>
              <w:t>15.1.0</w:t>
            </w:r>
          </w:p>
        </w:tc>
      </w:tr>
      <w:tr w:rsidR="00CB602A" w:rsidRPr="002674D6" w14:paraId="4FA5109C" w14:textId="77777777" w:rsidTr="00963868">
        <w:tc>
          <w:tcPr>
            <w:tcW w:w="803" w:type="dxa"/>
            <w:shd w:val="solid" w:color="FFFFFF" w:fill="auto"/>
          </w:tcPr>
          <w:p w14:paraId="68E91BFC"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51E37514"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1E0F54A3" w14:textId="08F9A251" w:rsidR="00CB602A" w:rsidRPr="002674D6" w:rsidRDefault="00CB602A" w:rsidP="002674D6">
            <w:pPr>
              <w:pStyle w:val="TAL"/>
              <w:rPr>
                <w:sz w:val="16"/>
              </w:rPr>
            </w:pPr>
            <w:r w:rsidRPr="002674D6">
              <w:rPr>
                <w:sz w:val="16"/>
              </w:rPr>
              <w:t>SP-190343</w:t>
            </w:r>
          </w:p>
        </w:tc>
        <w:tc>
          <w:tcPr>
            <w:tcW w:w="567" w:type="dxa"/>
            <w:shd w:val="solid" w:color="FFFFFF" w:fill="auto"/>
          </w:tcPr>
          <w:p w14:paraId="4D2EB8EC" w14:textId="60FAD2CB" w:rsidR="00CB602A" w:rsidRPr="002674D6" w:rsidRDefault="00CB602A" w:rsidP="002674D6">
            <w:pPr>
              <w:pStyle w:val="TAL"/>
              <w:rPr>
                <w:sz w:val="16"/>
              </w:rPr>
            </w:pPr>
            <w:r w:rsidRPr="002674D6">
              <w:rPr>
                <w:sz w:val="16"/>
              </w:rPr>
              <w:t>0010</w:t>
            </w:r>
          </w:p>
        </w:tc>
        <w:tc>
          <w:tcPr>
            <w:tcW w:w="283" w:type="dxa"/>
            <w:shd w:val="solid" w:color="FFFFFF" w:fill="auto"/>
          </w:tcPr>
          <w:p w14:paraId="1479090F" w14:textId="0A70F1BE" w:rsidR="00CB602A" w:rsidRPr="002674D6" w:rsidRDefault="00CB602A" w:rsidP="002674D6">
            <w:pPr>
              <w:pStyle w:val="TAL"/>
              <w:rPr>
                <w:sz w:val="16"/>
              </w:rPr>
            </w:pPr>
            <w:r w:rsidRPr="002674D6">
              <w:rPr>
                <w:sz w:val="16"/>
              </w:rPr>
              <w:t>1</w:t>
            </w:r>
          </w:p>
        </w:tc>
        <w:tc>
          <w:tcPr>
            <w:tcW w:w="284" w:type="dxa"/>
            <w:shd w:val="solid" w:color="FFFFFF" w:fill="auto"/>
          </w:tcPr>
          <w:p w14:paraId="025D3754" w14:textId="77777777" w:rsidR="00CB602A" w:rsidRPr="002674D6" w:rsidRDefault="00CB602A" w:rsidP="002674D6">
            <w:pPr>
              <w:pStyle w:val="TAL"/>
              <w:rPr>
                <w:sz w:val="16"/>
              </w:rPr>
            </w:pPr>
            <w:r w:rsidRPr="002674D6">
              <w:rPr>
                <w:sz w:val="16"/>
              </w:rPr>
              <w:t>F</w:t>
            </w:r>
          </w:p>
        </w:tc>
        <w:tc>
          <w:tcPr>
            <w:tcW w:w="5293" w:type="dxa"/>
            <w:shd w:val="solid" w:color="FFFFFF" w:fill="auto"/>
          </w:tcPr>
          <w:p w14:paraId="4D2051CE" w14:textId="2E9ED6A8" w:rsidR="00CB602A" w:rsidRPr="002674D6" w:rsidRDefault="00CB602A" w:rsidP="002674D6">
            <w:pPr>
              <w:pStyle w:val="TAL"/>
              <w:rPr>
                <w:sz w:val="16"/>
              </w:rPr>
            </w:pPr>
            <w:r w:rsidRPr="002674D6">
              <w:rPr>
                <w:rFonts w:cs="Arial"/>
                <w:sz w:val="16"/>
              </w:rPr>
              <w:fldChar w:fldCharType="begin"/>
            </w:r>
            <w:r w:rsidRPr="002674D6">
              <w:rPr>
                <w:rFonts w:cs="Arial"/>
                <w:sz w:val="16"/>
              </w:rPr>
              <w:instrText xml:space="preserve"> DOCPROPERTY  CrTitle  \* MERGEFORMAT </w:instrText>
            </w:r>
            <w:r w:rsidRPr="002674D6">
              <w:rPr>
                <w:rFonts w:cs="Arial"/>
                <w:sz w:val="16"/>
              </w:rPr>
              <w:fldChar w:fldCharType="separate"/>
            </w:r>
            <w:r w:rsidRPr="002674D6">
              <w:rPr>
                <w:rFonts w:cs="Arial"/>
                <w:sz w:val="16"/>
              </w:rPr>
              <w:t>In-bound roaming interception at anchor UPFs</w:t>
            </w:r>
            <w:r w:rsidRPr="002674D6">
              <w:rPr>
                <w:rFonts w:cs="Arial"/>
                <w:sz w:val="16"/>
              </w:rPr>
              <w:fldChar w:fldCharType="end"/>
            </w:r>
          </w:p>
        </w:tc>
        <w:tc>
          <w:tcPr>
            <w:tcW w:w="708" w:type="dxa"/>
            <w:shd w:val="solid" w:color="FFFFFF" w:fill="auto"/>
          </w:tcPr>
          <w:p w14:paraId="6BEF1FD5" w14:textId="77777777" w:rsidR="00CB602A" w:rsidRPr="002674D6" w:rsidRDefault="00CB602A" w:rsidP="002674D6">
            <w:pPr>
              <w:pStyle w:val="TAL"/>
              <w:rPr>
                <w:sz w:val="16"/>
              </w:rPr>
            </w:pPr>
            <w:r w:rsidRPr="002674D6">
              <w:rPr>
                <w:sz w:val="16"/>
              </w:rPr>
              <w:t>15.1.0</w:t>
            </w:r>
          </w:p>
        </w:tc>
      </w:tr>
      <w:tr w:rsidR="00CB602A" w:rsidRPr="002674D6" w14:paraId="6283BC91" w14:textId="77777777" w:rsidTr="00963868">
        <w:tc>
          <w:tcPr>
            <w:tcW w:w="803" w:type="dxa"/>
            <w:shd w:val="solid" w:color="FFFFFF" w:fill="auto"/>
          </w:tcPr>
          <w:p w14:paraId="5382F310"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61B38EF8"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408097FC" w14:textId="5858B315" w:rsidR="00CB602A" w:rsidRPr="002674D6" w:rsidRDefault="00CB602A" w:rsidP="002674D6">
            <w:pPr>
              <w:pStyle w:val="TAL"/>
              <w:rPr>
                <w:sz w:val="16"/>
              </w:rPr>
            </w:pPr>
            <w:r w:rsidRPr="002674D6">
              <w:rPr>
                <w:sz w:val="16"/>
              </w:rPr>
              <w:t>SP-190343</w:t>
            </w:r>
          </w:p>
        </w:tc>
        <w:tc>
          <w:tcPr>
            <w:tcW w:w="567" w:type="dxa"/>
            <w:shd w:val="solid" w:color="FFFFFF" w:fill="auto"/>
          </w:tcPr>
          <w:p w14:paraId="20537ADC" w14:textId="67BDE28F" w:rsidR="00CB602A" w:rsidRPr="002674D6" w:rsidRDefault="00CB602A" w:rsidP="002674D6">
            <w:pPr>
              <w:pStyle w:val="TAL"/>
              <w:rPr>
                <w:sz w:val="16"/>
              </w:rPr>
            </w:pPr>
            <w:r w:rsidRPr="002674D6">
              <w:rPr>
                <w:sz w:val="16"/>
              </w:rPr>
              <w:t>0013</w:t>
            </w:r>
          </w:p>
        </w:tc>
        <w:tc>
          <w:tcPr>
            <w:tcW w:w="283" w:type="dxa"/>
            <w:shd w:val="solid" w:color="FFFFFF" w:fill="auto"/>
          </w:tcPr>
          <w:p w14:paraId="3D9D1B5F" w14:textId="28A72751" w:rsidR="00CB602A" w:rsidRPr="002674D6" w:rsidRDefault="00CB602A" w:rsidP="002674D6">
            <w:pPr>
              <w:pStyle w:val="TAL"/>
              <w:rPr>
                <w:sz w:val="16"/>
              </w:rPr>
            </w:pPr>
            <w:r w:rsidRPr="002674D6">
              <w:rPr>
                <w:sz w:val="16"/>
              </w:rPr>
              <w:t>1</w:t>
            </w:r>
          </w:p>
        </w:tc>
        <w:tc>
          <w:tcPr>
            <w:tcW w:w="284" w:type="dxa"/>
            <w:shd w:val="solid" w:color="FFFFFF" w:fill="auto"/>
          </w:tcPr>
          <w:p w14:paraId="4F2FCFFF" w14:textId="77777777" w:rsidR="00CB602A" w:rsidRPr="002674D6" w:rsidRDefault="00CB602A" w:rsidP="002674D6">
            <w:pPr>
              <w:pStyle w:val="TAL"/>
              <w:rPr>
                <w:sz w:val="16"/>
              </w:rPr>
            </w:pPr>
            <w:r w:rsidRPr="002674D6">
              <w:rPr>
                <w:sz w:val="16"/>
              </w:rPr>
              <w:t>F</w:t>
            </w:r>
          </w:p>
        </w:tc>
        <w:tc>
          <w:tcPr>
            <w:tcW w:w="5293" w:type="dxa"/>
            <w:shd w:val="solid" w:color="FFFFFF" w:fill="auto"/>
          </w:tcPr>
          <w:p w14:paraId="784B4439" w14:textId="61F057A2" w:rsidR="00CB602A" w:rsidRPr="002674D6" w:rsidRDefault="00CB602A" w:rsidP="002674D6">
            <w:pPr>
              <w:pStyle w:val="TAL"/>
              <w:rPr>
                <w:sz w:val="16"/>
              </w:rPr>
            </w:pPr>
            <w:r w:rsidRPr="002674D6">
              <w:rPr>
                <w:rFonts w:cs="Arial"/>
                <w:sz w:val="16"/>
              </w:rPr>
              <w:fldChar w:fldCharType="begin"/>
            </w:r>
            <w:r w:rsidRPr="002674D6">
              <w:rPr>
                <w:rFonts w:cs="Arial"/>
                <w:sz w:val="16"/>
              </w:rPr>
              <w:instrText xml:space="preserve"> DOCPROPERTY  CrTitle  \* MERGEFORMAT </w:instrText>
            </w:r>
            <w:r w:rsidRPr="002674D6">
              <w:rPr>
                <w:rFonts w:cs="Arial"/>
                <w:sz w:val="16"/>
              </w:rPr>
              <w:fldChar w:fldCharType="separate"/>
            </w:r>
            <w:r w:rsidRPr="002674D6">
              <w:rPr>
                <w:rFonts w:cs="Arial"/>
                <w:sz w:val="16"/>
              </w:rPr>
              <w:t>Roaming toggle correction</w:t>
            </w:r>
            <w:r w:rsidRPr="002674D6">
              <w:rPr>
                <w:rFonts w:cs="Arial"/>
                <w:sz w:val="16"/>
              </w:rPr>
              <w:fldChar w:fldCharType="end"/>
            </w:r>
          </w:p>
        </w:tc>
        <w:tc>
          <w:tcPr>
            <w:tcW w:w="708" w:type="dxa"/>
            <w:shd w:val="solid" w:color="FFFFFF" w:fill="auto"/>
          </w:tcPr>
          <w:p w14:paraId="7A852FB2" w14:textId="77777777" w:rsidR="00CB602A" w:rsidRPr="002674D6" w:rsidRDefault="00CB602A" w:rsidP="002674D6">
            <w:pPr>
              <w:pStyle w:val="TAL"/>
              <w:rPr>
                <w:sz w:val="16"/>
              </w:rPr>
            </w:pPr>
            <w:r w:rsidRPr="002674D6">
              <w:rPr>
                <w:sz w:val="16"/>
              </w:rPr>
              <w:t>15.1.0</w:t>
            </w:r>
          </w:p>
        </w:tc>
      </w:tr>
      <w:tr w:rsidR="00CB602A" w:rsidRPr="002674D6" w14:paraId="1286E6EF" w14:textId="77777777" w:rsidTr="00963868">
        <w:tc>
          <w:tcPr>
            <w:tcW w:w="803" w:type="dxa"/>
            <w:shd w:val="solid" w:color="FFFFFF" w:fill="auto"/>
          </w:tcPr>
          <w:p w14:paraId="428E6F2C"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6D4BC964"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0F79FC70" w14:textId="10502FC0" w:rsidR="00CB602A" w:rsidRPr="002674D6" w:rsidRDefault="00CB602A" w:rsidP="002674D6">
            <w:pPr>
              <w:pStyle w:val="TAL"/>
              <w:rPr>
                <w:sz w:val="16"/>
              </w:rPr>
            </w:pPr>
            <w:r w:rsidRPr="002674D6">
              <w:rPr>
                <w:sz w:val="16"/>
              </w:rPr>
              <w:t>SP-190343</w:t>
            </w:r>
          </w:p>
        </w:tc>
        <w:tc>
          <w:tcPr>
            <w:tcW w:w="567" w:type="dxa"/>
            <w:shd w:val="solid" w:color="FFFFFF" w:fill="auto"/>
          </w:tcPr>
          <w:p w14:paraId="55D618F2" w14:textId="08605548" w:rsidR="00CB602A" w:rsidRPr="002674D6" w:rsidRDefault="00CB602A" w:rsidP="002674D6">
            <w:pPr>
              <w:pStyle w:val="TAL"/>
              <w:rPr>
                <w:sz w:val="16"/>
              </w:rPr>
            </w:pPr>
            <w:r w:rsidRPr="002674D6">
              <w:rPr>
                <w:sz w:val="16"/>
              </w:rPr>
              <w:t>0014</w:t>
            </w:r>
          </w:p>
        </w:tc>
        <w:tc>
          <w:tcPr>
            <w:tcW w:w="283" w:type="dxa"/>
            <w:shd w:val="solid" w:color="FFFFFF" w:fill="auto"/>
          </w:tcPr>
          <w:p w14:paraId="1187E7F7" w14:textId="5A1E0F34" w:rsidR="00CB602A" w:rsidRPr="002674D6" w:rsidRDefault="00CB602A" w:rsidP="002674D6">
            <w:pPr>
              <w:pStyle w:val="TAL"/>
              <w:rPr>
                <w:sz w:val="16"/>
              </w:rPr>
            </w:pPr>
            <w:r w:rsidRPr="002674D6">
              <w:rPr>
                <w:sz w:val="16"/>
              </w:rPr>
              <w:t>1</w:t>
            </w:r>
          </w:p>
        </w:tc>
        <w:tc>
          <w:tcPr>
            <w:tcW w:w="284" w:type="dxa"/>
            <w:shd w:val="solid" w:color="FFFFFF" w:fill="auto"/>
          </w:tcPr>
          <w:p w14:paraId="25DA9F5C" w14:textId="77777777" w:rsidR="00CB602A" w:rsidRPr="002674D6" w:rsidRDefault="00CB602A" w:rsidP="002674D6">
            <w:pPr>
              <w:pStyle w:val="TAL"/>
              <w:rPr>
                <w:sz w:val="16"/>
              </w:rPr>
            </w:pPr>
            <w:r w:rsidRPr="002674D6">
              <w:rPr>
                <w:sz w:val="16"/>
              </w:rPr>
              <w:t>F</w:t>
            </w:r>
          </w:p>
        </w:tc>
        <w:tc>
          <w:tcPr>
            <w:tcW w:w="5293" w:type="dxa"/>
            <w:shd w:val="solid" w:color="FFFFFF" w:fill="auto"/>
          </w:tcPr>
          <w:p w14:paraId="4F2061D7" w14:textId="033446B6" w:rsidR="00CB602A" w:rsidRPr="002674D6" w:rsidRDefault="00CB602A" w:rsidP="002674D6">
            <w:pPr>
              <w:pStyle w:val="TAL"/>
              <w:rPr>
                <w:sz w:val="16"/>
              </w:rPr>
            </w:pPr>
            <w:r w:rsidRPr="002674D6">
              <w:rPr>
                <w:rFonts w:cs="Arial"/>
                <w:sz w:val="16"/>
              </w:rPr>
              <w:fldChar w:fldCharType="begin"/>
            </w:r>
            <w:r w:rsidRPr="002674D6">
              <w:rPr>
                <w:rFonts w:cs="Arial"/>
                <w:sz w:val="16"/>
              </w:rPr>
              <w:instrText xml:space="preserve"> DOCPROPERTY  CrTitle  \* MERGEFORMAT </w:instrText>
            </w:r>
            <w:r w:rsidRPr="002674D6">
              <w:rPr>
                <w:rFonts w:cs="Arial"/>
                <w:sz w:val="16"/>
              </w:rPr>
              <w:fldChar w:fldCharType="separate"/>
            </w:r>
            <w:r w:rsidRPr="002674D6">
              <w:rPr>
                <w:rFonts w:cs="Arial"/>
                <w:sz w:val="16"/>
              </w:rPr>
              <w:t>Anchor UPF interception clarification</w:t>
            </w:r>
            <w:r w:rsidRPr="002674D6">
              <w:rPr>
                <w:rFonts w:cs="Arial"/>
                <w:sz w:val="16"/>
              </w:rPr>
              <w:fldChar w:fldCharType="end"/>
            </w:r>
          </w:p>
        </w:tc>
        <w:tc>
          <w:tcPr>
            <w:tcW w:w="708" w:type="dxa"/>
            <w:shd w:val="solid" w:color="FFFFFF" w:fill="auto"/>
          </w:tcPr>
          <w:p w14:paraId="285651A5" w14:textId="77777777" w:rsidR="00CB602A" w:rsidRPr="002674D6" w:rsidRDefault="00CB602A" w:rsidP="002674D6">
            <w:pPr>
              <w:pStyle w:val="TAL"/>
              <w:rPr>
                <w:sz w:val="16"/>
              </w:rPr>
            </w:pPr>
            <w:r w:rsidRPr="002674D6">
              <w:rPr>
                <w:sz w:val="16"/>
              </w:rPr>
              <w:t>15.1.0</w:t>
            </w:r>
          </w:p>
        </w:tc>
      </w:tr>
      <w:tr w:rsidR="00CB602A" w:rsidRPr="002674D6" w14:paraId="3CDB17AB" w14:textId="77777777" w:rsidTr="00963868">
        <w:tc>
          <w:tcPr>
            <w:tcW w:w="803" w:type="dxa"/>
            <w:shd w:val="solid" w:color="FFFFFF" w:fill="auto"/>
          </w:tcPr>
          <w:p w14:paraId="7E484039"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34D4BA34"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5FF81B28" w14:textId="088159FD" w:rsidR="00CB602A" w:rsidRPr="002674D6" w:rsidRDefault="00CB602A" w:rsidP="002674D6">
            <w:pPr>
              <w:pStyle w:val="TAL"/>
              <w:rPr>
                <w:sz w:val="16"/>
              </w:rPr>
            </w:pPr>
            <w:r w:rsidRPr="002674D6">
              <w:rPr>
                <w:sz w:val="16"/>
              </w:rPr>
              <w:t>SP-190343</w:t>
            </w:r>
          </w:p>
        </w:tc>
        <w:tc>
          <w:tcPr>
            <w:tcW w:w="567" w:type="dxa"/>
            <w:shd w:val="solid" w:color="FFFFFF" w:fill="auto"/>
          </w:tcPr>
          <w:p w14:paraId="4C36A532" w14:textId="3F0364CF" w:rsidR="00CB602A" w:rsidRPr="002674D6" w:rsidRDefault="00CB602A" w:rsidP="002674D6">
            <w:pPr>
              <w:pStyle w:val="TAL"/>
              <w:rPr>
                <w:sz w:val="16"/>
              </w:rPr>
            </w:pPr>
            <w:r w:rsidRPr="002674D6">
              <w:rPr>
                <w:sz w:val="16"/>
              </w:rPr>
              <w:t>0015</w:t>
            </w:r>
          </w:p>
        </w:tc>
        <w:tc>
          <w:tcPr>
            <w:tcW w:w="283" w:type="dxa"/>
            <w:shd w:val="solid" w:color="FFFFFF" w:fill="auto"/>
          </w:tcPr>
          <w:p w14:paraId="676C5CEF" w14:textId="0034A7E0" w:rsidR="00CB602A" w:rsidRPr="002674D6" w:rsidRDefault="00CB602A" w:rsidP="002674D6">
            <w:pPr>
              <w:pStyle w:val="TAL"/>
              <w:rPr>
                <w:sz w:val="16"/>
              </w:rPr>
            </w:pPr>
            <w:r w:rsidRPr="002674D6">
              <w:rPr>
                <w:sz w:val="16"/>
              </w:rPr>
              <w:t>1</w:t>
            </w:r>
          </w:p>
        </w:tc>
        <w:tc>
          <w:tcPr>
            <w:tcW w:w="284" w:type="dxa"/>
            <w:shd w:val="solid" w:color="FFFFFF" w:fill="auto"/>
          </w:tcPr>
          <w:p w14:paraId="43361AA2" w14:textId="77777777" w:rsidR="00CB602A" w:rsidRPr="002674D6" w:rsidRDefault="00CB602A" w:rsidP="002674D6">
            <w:pPr>
              <w:pStyle w:val="TAL"/>
              <w:rPr>
                <w:sz w:val="16"/>
              </w:rPr>
            </w:pPr>
            <w:r w:rsidRPr="002674D6">
              <w:rPr>
                <w:sz w:val="16"/>
              </w:rPr>
              <w:t>F</w:t>
            </w:r>
          </w:p>
        </w:tc>
        <w:tc>
          <w:tcPr>
            <w:tcW w:w="5293" w:type="dxa"/>
            <w:shd w:val="solid" w:color="FFFFFF" w:fill="auto"/>
          </w:tcPr>
          <w:p w14:paraId="0DA8A294" w14:textId="6704FA6F" w:rsidR="00CB602A" w:rsidRPr="002674D6" w:rsidRDefault="00CB602A" w:rsidP="002674D6">
            <w:pPr>
              <w:pStyle w:val="TAL"/>
              <w:rPr>
                <w:sz w:val="16"/>
              </w:rPr>
            </w:pPr>
            <w:r w:rsidRPr="002674D6">
              <w:rPr>
                <w:rFonts w:cs="Arial"/>
                <w:sz w:val="16"/>
              </w:rPr>
              <w:fldChar w:fldCharType="begin"/>
            </w:r>
            <w:r w:rsidRPr="002674D6">
              <w:rPr>
                <w:rFonts w:cs="Arial"/>
                <w:sz w:val="16"/>
              </w:rPr>
              <w:instrText xml:space="preserve"> DOCPROPERTY  CrTitle  \* MERGEFORMAT </w:instrText>
            </w:r>
            <w:r w:rsidRPr="002674D6">
              <w:rPr>
                <w:rFonts w:cs="Arial"/>
                <w:sz w:val="16"/>
              </w:rPr>
              <w:fldChar w:fldCharType="separate"/>
            </w:r>
            <w:r w:rsidRPr="002674D6">
              <w:rPr>
                <w:rFonts w:cs="Arial"/>
                <w:sz w:val="16"/>
              </w:rPr>
              <w:t>Branching UPF interception correction</w:t>
            </w:r>
            <w:r w:rsidRPr="002674D6">
              <w:rPr>
                <w:rFonts w:cs="Arial"/>
                <w:sz w:val="16"/>
              </w:rPr>
              <w:fldChar w:fldCharType="end"/>
            </w:r>
          </w:p>
        </w:tc>
        <w:tc>
          <w:tcPr>
            <w:tcW w:w="708" w:type="dxa"/>
            <w:shd w:val="solid" w:color="FFFFFF" w:fill="auto"/>
          </w:tcPr>
          <w:p w14:paraId="1971C68F" w14:textId="77777777" w:rsidR="00CB602A" w:rsidRPr="002674D6" w:rsidRDefault="00CB602A" w:rsidP="002674D6">
            <w:pPr>
              <w:pStyle w:val="TAL"/>
              <w:rPr>
                <w:sz w:val="16"/>
              </w:rPr>
            </w:pPr>
            <w:r w:rsidRPr="002674D6">
              <w:rPr>
                <w:sz w:val="16"/>
              </w:rPr>
              <w:t>15.1.0</w:t>
            </w:r>
          </w:p>
        </w:tc>
      </w:tr>
      <w:tr w:rsidR="00CB602A" w:rsidRPr="002674D6" w14:paraId="26AD2DF4" w14:textId="77777777" w:rsidTr="00963868">
        <w:tc>
          <w:tcPr>
            <w:tcW w:w="803" w:type="dxa"/>
            <w:shd w:val="solid" w:color="FFFFFF" w:fill="auto"/>
          </w:tcPr>
          <w:p w14:paraId="5F1E7131"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2DE95438"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6B50C600" w14:textId="0F744450" w:rsidR="00CB602A" w:rsidRPr="002674D6" w:rsidRDefault="00CB602A" w:rsidP="002674D6">
            <w:pPr>
              <w:pStyle w:val="TAL"/>
              <w:rPr>
                <w:sz w:val="16"/>
              </w:rPr>
            </w:pPr>
            <w:r w:rsidRPr="002674D6">
              <w:rPr>
                <w:sz w:val="16"/>
              </w:rPr>
              <w:t>SP-190343</w:t>
            </w:r>
          </w:p>
        </w:tc>
        <w:tc>
          <w:tcPr>
            <w:tcW w:w="567" w:type="dxa"/>
            <w:shd w:val="solid" w:color="FFFFFF" w:fill="auto"/>
          </w:tcPr>
          <w:p w14:paraId="14C8F027" w14:textId="661B1C60" w:rsidR="00CB602A" w:rsidRPr="002674D6" w:rsidRDefault="00CB602A" w:rsidP="002674D6">
            <w:pPr>
              <w:pStyle w:val="TAL"/>
              <w:rPr>
                <w:sz w:val="16"/>
              </w:rPr>
            </w:pPr>
            <w:r w:rsidRPr="002674D6">
              <w:rPr>
                <w:sz w:val="16"/>
              </w:rPr>
              <w:t>0019</w:t>
            </w:r>
          </w:p>
        </w:tc>
        <w:tc>
          <w:tcPr>
            <w:tcW w:w="283" w:type="dxa"/>
            <w:shd w:val="solid" w:color="FFFFFF" w:fill="auto"/>
          </w:tcPr>
          <w:p w14:paraId="7BB1CF46" w14:textId="3D2B2EF4" w:rsidR="00CB602A" w:rsidRPr="002674D6" w:rsidRDefault="00CB602A" w:rsidP="002674D6">
            <w:pPr>
              <w:pStyle w:val="TAL"/>
              <w:rPr>
                <w:sz w:val="16"/>
              </w:rPr>
            </w:pPr>
            <w:r w:rsidRPr="002674D6">
              <w:rPr>
                <w:sz w:val="16"/>
              </w:rPr>
              <w:t>-</w:t>
            </w:r>
          </w:p>
        </w:tc>
        <w:tc>
          <w:tcPr>
            <w:tcW w:w="284" w:type="dxa"/>
            <w:shd w:val="solid" w:color="FFFFFF" w:fill="auto"/>
          </w:tcPr>
          <w:p w14:paraId="6F6998BA" w14:textId="77777777" w:rsidR="00CB602A" w:rsidRPr="002674D6" w:rsidRDefault="00CB602A" w:rsidP="002674D6">
            <w:pPr>
              <w:pStyle w:val="TAL"/>
              <w:rPr>
                <w:sz w:val="16"/>
              </w:rPr>
            </w:pPr>
            <w:r w:rsidRPr="002674D6">
              <w:rPr>
                <w:sz w:val="16"/>
              </w:rPr>
              <w:t>F</w:t>
            </w:r>
          </w:p>
        </w:tc>
        <w:tc>
          <w:tcPr>
            <w:tcW w:w="5293" w:type="dxa"/>
            <w:shd w:val="solid" w:color="FFFFFF" w:fill="auto"/>
          </w:tcPr>
          <w:p w14:paraId="411511C7" w14:textId="609C1A2A" w:rsidR="00CB602A" w:rsidRPr="002674D6" w:rsidRDefault="00CB602A" w:rsidP="002674D6">
            <w:pPr>
              <w:pStyle w:val="TAL"/>
              <w:rPr>
                <w:sz w:val="16"/>
              </w:rPr>
            </w:pPr>
            <w:r w:rsidRPr="002674D6">
              <w:rPr>
                <w:rFonts w:cs="Arial"/>
                <w:sz w:val="16"/>
              </w:rPr>
              <w:t>ASN.1 Editorial Changes for the drafting rules compliance</w:t>
            </w:r>
          </w:p>
        </w:tc>
        <w:tc>
          <w:tcPr>
            <w:tcW w:w="708" w:type="dxa"/>
            <w:shd w:val="solid" w:color="FFFFFF" w:fill="auto"/>
          </w:tcPr>
          <w:p w14:paraId="6057E305" w14:textId="77777777" w:rsidR="00CB602A" w:rsidRPr="002674D6" w:rsidRDefault="00CB602A" w:rsidP="002674D6">
            <w:pPr>
              <w:pStyle w:val="TAL"/>
              <w:rPr>
                <w:sz w:val="16"/>
              </w:rPr>
            </w:pPr>
            <w:r w:rsidRPr="002674D6">
              <w:rPr>
                <w:sz w:val="16"/>
              </w:rPr>
              <w:t>15.1.0</w:t>
            </w:r>
          </w:p>
        </w:tc>
      </w:tr>
      <w:tr w:rsidR="00CB602A" w:rsidRPr="002674D6" w14:paraId="3F9D6DED" w14:textId="77777777" w:rsidTr="00963868">
        <w:tc>
          <w:tcPr>
            <w:tcW w:w="803" w:type="dxa"/>
            <w:shd w:val="solid" w:color="FFFFFF" w:fill="auto"/>
          </w:tcPr>
          <w:p w14:paraId="41B23355"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6C680EF4"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6F12A6FE" w14:textId="15BF0B7C" w:rsidR="00CB602A" w:rsidRPr="002674D6" w:rsidRDefault="00CB602A" w:rsidP="002674D6">
            <w:pPr>
              <w:pStyle w:val="TAL"/>
              <w:rPr>
                <w:sz w:val="16"/>
              </w:rPr>
            </w:pPr>
            <w:r w:rsidRPr="002674D6">
              <w:rPr>
                <w:sz w:val="16"/>
              </w:rPr>
              <w:t>SP-190343</w:t>
            </w:r>
          </w:p>
        </w:tc>
        <w:tc>
          <w:tcPr>
            <w:tcW w:w="567" w:type="dxa"/>
            <w:shd w:val="solid" w:color="FFFFFF" w:fill="auto"/>
          </w:tcPr>
          <w:p w14:paraId="399D3DF5" w14:textId="1C35D034" w:rsidR="00CB602A" w:rsidRPr="002674D6" w:rsidRDefault="00CB602A" w:rsidP="002674D6">
            <w:pPr>
              <w:pStyle w:val="TAL"/>
              <w:rPr>
                <w:sz w:val="16"/>
              </w:rPr>
            </w:pPr>
            <w:r w:rsidRPr="002674D6">
              <w:rPr>
                <w:sz w:val="16"/>
              </w:rPr>
              <w:t>0020</w:t>
            </w:r>
          </w:p>
        </w:tc>
        <w:tc>
          <w:tcPr>
            <w:tcW w:w="283" w:type="dxa"/>
            <w:shd w:val="solid" w:color="FFFFFF" w:fill="auto"/>
          </w:tcPr>
          <w:p w14:paraId="605EB831" w14:textId="5C998227" w:rsidR="00CB602A" w:rsidRPr="002674D6" w:rsidRDefault="00CB602A" w:rsidP="002674D6">
            <w:pPr>
              <w:pStyle w:val="TAL"/>
              <w:rPr>
                <w:sz w:val="16"/>
              </w:rPr>
            </w:pPr>
            <w:r w:rsidRPr="002674D6">
              <w:rPr>
                <w:sz w:val="16"/>
              </w:rPr>
              <w:t>-</w:t>
            </w:r>
          </w:p>
        </w:tc>
        <w:tc>
          <w:tcPr>
            <w:tcW w:w="284" w:type="dxa"/>
            <w:shd w:val="solid" w:color="FFFFFF" w:fill="auto"/>
          </w:tcPr>
          <w:p w14:paraId="2CCD27FD" w14:textId="77777777" w:rsidR="00CB602A" w:rsidRPr="002674D6" w:rsidRDefault="00CB602A" w:rsidP="002674D6">
            <w:pPr>
              <w:pStyle w:val="TAL"/>
              <w:rPr>
                <w:sz w:val="16"/>
              </w:rPr>
            </w:pPr>
            <w:r w:rsidRPr="002674D6">
              <w:rPr>
                <w:sz w:val="16"/>
              </w:rPr>
              <w:t>F</w:t>
            </w:r>
          </w:p>
        </w:tc>
        <w:tc>
          <w:tcPr>
            <w:tcW w:w="5293" w:type="dxa"/>
            <w:shd w:val="solid" w:color="FFFFFF" w:fill="auto"/>
          </w:tcPr>
          <w:p w14:paraId="5583D5DF" w14:textId="6BB2E4A6" w:rsidR="00CB602A" w:rsidRPr="002674D6" w:rsidRDefault="00CB602A" w:rsidP="002674D6">
            <w:pPr>
              <w:pStyle w:val="TAL"/>
              <w:rPr>
                <w:sz w:val="16"/>
              </w:rPr>
            </w:pPr>
            <w:r w:rsidRPr="002674D6">
              <w:rPr>
                <w:rFonts w:cs="Arial"/>
                <w:sz w:val="16"/>
              </w:rPr>
              <w:t>Clarifications on the Location information derivation and delivery</w:t>
            </w:r>
          </w:p>
        </w:tc>
        <w:tc>
          <w:tcPr>
            <w:tcW w:w="708" w:type="dxa"/>
            <w:shd w:val="solid" w:color="FFFFFF" w:fill="auto"/>
          </w:tcPr>
          <w:p w14:paraId="3DB0B85C" w14:textId="77777777" w:rsidR="00CB602A" w:rsidRPr="002674D6" w:rsidRDefault="00CB602A" w:rsidP="002674D6">
            <w:pPr>
              <w:pStyle w:val="TAL"/>
              <w:rPr>
                <w:sz w:val="16"/>
              </w:rPr>
            </w:pPr>
            <w:r w:rsidRPr="002674D6">
              <w:rPr>
                <w:sz w:val="16"/>
              </w:rPr>
              <w:t>15.1.0</w:t>
            </w:r>
          </w:p>
        </w:tc>
      </w:tr>
      <w:tr w:rsidR="00CB602A" w:rsidRPr="002674D6" w14:paraId="39FE6BC7" w14:textId="77777777" w:rsidTr="00963868">
        <w:tc>
          <w:tcPr>
            <w:tcW w:w="803" w:type="dxa"/>
            <w:shd w:val="solid" w:color="FFFFFF" w:fill="auto"/>
          </w:tcPr>
          <w:p w14:paraId="79801FC4"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434F8F39"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5E3662A2" w14:textId="0903D708" w:rsidR="00CB602A" w:rsidRPr="002674D6" w:rsidRDefault="00CB602A" w:rsidP="002674D6">
            <w:pPr>
              <w:pStyle w:val="TAL"/>
              <w:rPr>
                <w:sz w:val="16"/>
              </w:rPr>
            </w:pPr>
            <w:r w:rsidRPr="002674D6">
              <w:rPr>
                <w:sz w:val="16"/>
              </w:rPr>
              <w:t>SP-190345</w:t>
            </w:r>
          </w:p>
        </w:tc>
        <w:tc>
          <w:tcPr>
            <w:tcW w:w="567" w:type="dxa"/>
            <w:shd w:val="solid" w:color="FFFFFF" w:fill="auto"/>
          </w:tcPr>
          <w:p w14:paraId="6772D464" w14:textId="547A1E6E" w:rsidR="00CB602A" w:rsidRPr="002674D6" w:rsidRDefault="00CB602A" w:rsidP="002674D6">
            <w:pPr>
              <w:pStyle w:val="TAL"/>
              <w:rPr>
                <w:sz w:val="16"/>
              </w:rPr>
            </w:pPr>
            <w:r w:rsidRPr="002674D6">
              <w:rPr>
                <w:sz w:val="16"/>
              </w:rPr>
              <w:t>0021</w:t>
            </w:r>
          </w:p>
        </w:tc>
        <w:tc>
          <w:tcPr>
            <w:tcW w:w="283" w:type="dxa"/>
            <w:shd w:val="solid" w:color="FFFFFF" w:fill="auto"/>
          </w:tcPr>
          <w:p w14:paraId="3B4ADD9D" w14:textId="45DAD31C" w:rsidR="00CB602A" w:rsidRPr="002674D6" w:rsidRDefault="00CB602A" w:rsidP="002674D6">
            <w:pPr>
              <w:pStyle w:val="TAL"/>
              <w:rPr>
                <w:sz w:val="16"/>
              </w:rPr>
            </w:pPr>
            <w:r w:rsidRPr="002674D6">
              <w:rPr>
                <w:sz w:val="16"/>
              </w:rPr>
              <w:t>-</w:t>
            </w:r>
          </w:p>
        </w:tc>
        <w:tc>
          <w:tcPr>
            <w:tcW w:w="284" w:type="dxa"/>
            <w:shd w:val="solid" w:color="FFFFFF" w:fill="auto"/>
          </w:tcPr>
          <w:p w14:paraId="4224AF58" w14:textId="77777777" w:rsidR="00CB602A" w:rsidRPr="002674D6" w:rsidRDefault="00CB602A" w:rsidP="002674D6">
            <w:pPr>
              <w:pStyle w:val="TAL"/>
              <w:rPr>
                <w:sz w:val="16"/>
              </w:rPr>
            </w:pPr>
            <w:r w:rsidRPr="002674D6">
              <w:rPr>
                <w:sz w:val="16"/>
              </w:rPr>
              <w:t>F</w:t>
            </w:r>
          </w:p>
        </w:tc>
        <w:tc>
          <w:tcPr>
            <w:tcW w:w="5293" w:type="dxa"/>
            <w:shd w:val="solid" w:color="FFFFFF" w:fill="auto"/>
          </w:tcPr>
          <w:p w14:paraId="14679E9C" w14:textId="4491A7F0" w:rsidR="00CB602A" w:rsidRPr="002674D6" w:rsidRDefault="00CB602A" w:rsidP="002674D6">
            <w:pPr>
              <w:pStyle w:val="TAL"/>
              <w:rPr>
                <w:sz w:val="16"/>
              </w:rPr>
            </w:pPr>
            <w:r w:rsidRPr="002674D6">
              <w:rPr>
                <w:rFonts w:cs="Arial"/>
                <w:sz w:val="16"/>
              </w:rPr>
              <w:t>Corrections on LI_T3 triggering</w:t>
            </w:r>
          </w:p>
        </w:tc>
        <w:tc>
          <w:tcPr>
            <w:tcW w:w="708" w:type="dxa"/>
            <w:shd w:val="solid" w:color="FFFFFF" w:fill="auto"/>
          </w:tcPr>
          <w:p w14:paraId="663C7FC4" w14:textId="77777777" w:rsidR="00CB602A" w:rsidRPr="002674D6" w:rsidRDefault="00CB602A" w:rsidP="002674D6">
            <w:pPr>
              <w:pStyle w:val="TAL"/>
              <w:rPr>
                <w:sz w:val="16"/>
              </w:rPr>
            </w:pPr>
            <w:r w:rsidRPr="002674D6">
              <w:rPr>
                <w:sz w:val="16"/>
              </w:rPr>
              <w:t>15.1.0</w:t>
            </w:r>
          </w:p>
        </w:tc>
      </w:tr>
      <w:tr w:rsidR="00CB602A" w:rsidRPr="002674D6" w14:paraId="35149A37" w14:textId="77777777" w:rsidTr="00963868">
        <w:tc>
          <w:tcPr>
            <w:tcW w:w="803" w:type="dxa"/>
            <w:shd w:val="solid" w:color="FFFFFF" w:fill="auto"/>
          </w:tcPr>
          <w:p w14:paraId="5134017E"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532A293F"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137D3400" w14:textId="705952F3" w:rsidR="00CB602A" w:rsidRPr="002674D6" w:rsidRDefault="00CB602A" w:rsidP="002674D6">
            <w:pPr>
              <w:pStyle w:val="TAL"/>
              <w:rPr>
                <w:sz w:val="16"/>
              </w:rPr>
            </w:pPr>
            <w:r w:rsidRPr="002674D6">
              <w:rPr>
                <w:sz w:val="16"/>
              </w:rPr>
              <w:t>SP-190345</w:t>
            </w:r>
          </w:p>
        </w:tc>
        <w:tc>
          <w:tcPr>
            <w:tcW w:w="567" w:type="dxa"/>
            <w:shd w:val="solid" w:color="FFFFFF" w:fill="auto"/>
          </w:tcPr>
          <w:p w14:paraId="45409CDF" w14:textId="69B99077" w:rsidR="00CB602A" w:rsidRPr="002674D6" w:rsidRDefault="00CB602A" w:rsidP="002674D6">
            <w:pPr>
              <w:pStyle w:val="TAL"/>
              <w:rPr>
                <w:sz w:val="16"/>
              </w:rPr>
            </w:pPr>
            <w:r w:rsidRPr="002674D6">
              <w:rPr>
                <w:sz w:val="16"/>
              </w:rPr>
              <w:t>0022</w:t>
            </w:r>
          </w:p>
        </w:tc>
        <w:tc>
          <w:tcPr>
            <w:tcW w:w="283" w:type="dxa"/>
            <w:shd w:val="solid" w:color="FFFFFF" w:fill="auto"/>
          </w:tcPr>
          <w:p w14:paraId="5ACEEBAE" w14:textId="69D2901C" w:rsidR="00CB602A" w:rsidRPr="002674D6" w:rsidRDefault="00CB602A" w:rsidP="002674D6">
            <w:pPr>
              <w:pStyle w:val="TAL"/>
              <w:rPr>
                <w:sz w:val="16"/>
              </w:rPr>
            </w:pPr>
            <w:r w:rsidRPr="002674D6">
              <w:rPr>
                <w:sz w:val="16"/>
              </w:rPr>
              <w:t>2</w:t>
            </w:r>
          </w:p>
        </w:tc>
        <w:tc>
          <w:tcPr>
            <w:tcW w:w="284" w:type="dxa"/>
            <w:shd w:val="solid" w:color="FFFFFF" w:fill="auto"/>
          </w:tcPr>
          <w:p w14:paraId="4F3455CA" w14:textId="77777777" w:rsidR="00CB602A" w:rsidRPr="002674D6" w:rsidRDefault="00CB602A" w:rsidP="002674D6">
            <w:pPr>
              <w:pStyle w:val="TAL"/>
              <w:rPr>
                <w:sz w:val="16"/>
              </w:rPr>
            </w:pPr>
            <w:r w:rsidRPr="002674D6">
              <w:rPr>
                <w:sz w:val="16"/>
              </w:rPr>
              <w:t>F</w:t>
            </w:r>
          </w:p>
        </w:tc>
        <w:tc>
          <w:tcPr>
            <w:tcW w:w="5293" w:type="dxa"/>
            <w:shd w:val="solid" w:color="FFFFFF" w:fill="auto"/>
          </w:tcPr>
          <w:p w14:paraId="25CC0F96" w14:textId="0BC63677" w:rsidR="00CB602A" w:rsidRPr="002674D6" w:rsidRDefault="00CB602A" w:rsidP="002674D6">
            <w:pPr>
              <w:pStyle w:val="TAL"/>
              <w:rPr>
                <w:sz w:val="16"/>
              </w:rPr>
            </w:pPr>
            <w:r w:rsidRPr="002674D6">
              <w:rPr>
                <w:rFonts w:cs="Arial"/>
                <w:sz w:val="16"/>
              </w:rPr>
              <w:t>Handling of error scenarios in LI_T2 and LI_T3 procedures</w:t>
            </w:r>
          </w:p>
        </w:tc>
        <w:tc>
          <w:tcPr>
            <w:tcW w:w="708" w:type="dxa"/>
            <w:shd w:val="solid" w:color="FFFFFF" w:fill="auto"/>
          </w:tcPr>
          <w:p w14:paraId="207EA1DF" w14:textId="77777777" w:rsidR="00CB602A" w:rsidRPr="002674D6" w:rsidRDefault="00CB602A" w:rsidP="002674D6">
            <w:pPr>
              <w:pStyle w:val="TAL"/>
              <w:rPr>
                <w:sz w:val="16"/>
              </w:rPr>
            </w:pPr>
            <w:r w:rsidRPr="002674D6">
              <w:rPr>
                <w:sz w:val="16"/>
              </w:rPr>
              <w:t>15.1.0</w:t>
            </w:r>
          </w:p>
        </w:tc>
      </w:tr>
      <w:tr w:rsidR="00823CB2" w:rsidRPr="002674D6" w14:paraId="17D4CF90" w14:textId="77777777" w:rsidTr="00963868">
        <w:tc>
          <w:tcPr>
            <w:tcW w:w="803" w:type="dxa"/>
            <w:shd w:val="solid" w:color="FFFFFF" w:fill="auto"/>
          </w:tcPr>
          <w:p w14:paraId="38CF6362" w14:textId="2CC8BD3A" w:rsidR="00823CB2" w:rsidRPr="002674D6" w:rsidRDefault="00823CB2" w:rsidP="002674D6">
            <w:pPr>
              <w:pStyle w:val="TAL"/>
              <w:rPr>
                <w:sz w:val="16"/>
              </w:rPr>
            </w:pPr>
            <w:r w:rsidRPr="002674D6">
              <w:rPr>
                <w:sz w:val="16"/>
              </w:rPr>
              <w:t>2019-06</w:t>
            </w:r>
          </w:p>
        </w:tc>
        <w:tc>
          <w:tcPr>
            <w:tcW w:w="709" w:type="dxa"/>
            <w:shd w:val="solid" w:color="FFFFFF" w:fill="auto"/>
          </w:tcPr>
          <w:p w14:paraId="07246B04" w14:textId="2C102467" w:rsidR="00823CB2" w:rsidRPr="002674D6" w:rsidRDefault="00823CB2" w:rsidP="002674D6">
            <w:pPr>
              <w:pStyle w:val="TAL"/>
              <w:rPr>
                <w:sz w:val="16"/>
              </w:rPr>
            </w:pPr>
            <w:r w:rsidRPr="002674D6">
              <w:rPr>
                <w:sz w:val="16"/>
              </w:rPr>
              <w:t>SA#84</w:t>
            </w:r>
          </w:p>
        </w:tc>
        <w:tc>
          <w:tcPr>
            <w:tcW w:w="992" w:type="dxa"/>
            <w:shd w:val="solid" w:color="FFFFFF" w:fill="auto"/>
          </w:tcPr>
          <w:p w14:paraId="1B2A25B6" w14:textId="1506E4A2" w:rsidR="00823CB2" w:rsidRPr="002674D6" w:rsidRDefault="00CB602A" w:rsidP="002674D6">
            <w:pPr>
              <w:pStyle w:val="TAL"/>
              <w:rPr>
                <w:sz w:val="16"/>
              </w:rPr>
            </w:pPr>
            <w:r w:rsidRPr="002674D6">
              <w:rPr>
                <w:sz w:val="16"/>
              </w:rPr>
              <w:t>SP-190345</w:t>
            </w:r>
          </w:p>
        </w:tc>
        <w:tc>
          <w:tcPr>
            <w:tcW w:w="567" w:type="dxa"/>
            <w:shd w:val="solid" w:color="FFFFFF" w:fill="auto"/>
          </w:tcPr>
          <w:p w14:paraId="3AF585DE" w14:textId="707CDD00" w:rsidR="00823CB2" w:rsidRPr="002674D6" w:rsidRDefault="00CB602A" w:rsidP="002674D6">
            <w:pPr>
              <w:pStyle w:val="TAL"/>
              <w:rPr>
                <w:sz w:val="16"/>
              </w:rPr>
            </w:pPr>
            <w:r w:rsidRPr="002674D6">
              <w:rPr>
                <w:sz w:val="16"/>
              </w:rPr>
              <w:t>0023</w:t>
            </w:r>
          </w:p>
        </w:tc>
        <w:tc>
          <w:tcPr>
            <w:tcW w:w="283" w:type="dxa"/>
            <w:shd w:val="solid" w:color="FFFFFF" w:fill="auto"/>
          </w:tcPr>
          <w:p w14:paraId="781D6BD0" w14:textId="0815F31C" w:rsidR="00823CB2" w:rsidRPr="002674D6" w:rsidRDefault="00CB602A" w:rsidP="002674D6">
            <w:pPr>
              <w:pStyle w:val="TAL"/>
              <w:rPr>
                <w:sz w:val="16"/>
              </w:rPr>
            </w:pPr>
            <w:r w:rsidRPr="002674D6">
              <w:rPr>
                <w:sz w:val="16"/>
              </w:rPr>
              <w:t>2</w:t>
            </w:r>
          </w:p>
        </w:tc>
        <w:tc>
          <w:tcPr>
            <w:tcW w:w="284" w:type="dxa"/>
            <w:shd w:val="solid" w:color="FFFFFF" w:fill="auto"/>
          </w:tcPr>
          <w:p w14:paraId="1BBE066C" w14:textId="60847EE9" w:rsidR="00823CB2" w:rsidRPr="002674D6" w:rsidRDefault="00CB602A" w:rsidP="002674D6">
            <w:pPr>
              <w:pStyle w:val="TAL"/>
              <w:rPr>
                <w:sz w:val="16"/>
              </w:rPr>
            </w:pPr>
            <w:r w:rsidRPr="002674D6">
              <w:rPr>
                <w:sz w:val="16"/>
              </w:rPr>
              <w:t>B</w:t>
            </w:r>
          </w:p>
        </w:tc>
        <w:tc>
          <w:tcPr>
            <w:tcW w:w="5293" w:type="dxa"/>
            <w:shd w:val="solid" w:color="FFFFFF" w:fill="auto"/>
          </w:tcPr>
          <w:p w14:paraId="64091A73" w14:textId="0D00BC6F" w:rsidR="00823CB2" w:rsidRPr="00822F7C" w:rsidRDefault="00CB602A" w:rsidP="002674D6">
            <w:pPr>
              <w:pStyle w:val="TAL"/>
              <w:rPr>
                <w:rFonts w:cs="Arial"/>
                <w:sz w:val="16"/>
              </w:rPr>
            </w:pPr>
            <w:r w:rsidRPr="002674D6">
              <w:rPr>
                <w:rFonts w:cs="Arial"/>
                <w:sz w:val="16"/>
              </w:rPr>
              <w:fldChar w:fldCharType="begin"/>
            </w:r>
            <w:r w:rsidRPr="002674D6">
              <w:rPr>
                <w:rFonts w:cs="Arial"/>
                <w:sz w:val="16"/>
              </w:rPr>
              <w:instrText xml:space="preserve"> DOCPROPERTY  CrTitle  \* MERGEFORMAT </w:instrText>
            </w:r>
            <w:r w:rsidRPr="002674D6">
              <w:rPr>
                <w:rFonts w:cs="Arial"/>
                <w:sz w:val="16"/>
              </w:rPr>
              <w:fldChar w:fldCharType="separate"/>
            </w:r>
            <w:r w:rsidRPr="002674D6">
              <w:rPr>
                <w:rFonts w:cs="Arial"/>
                <w:sz w:val="16"/>
              </w:rPr>
              <w:t>Secondary Cell Group cells reporting</w:t>
            </w:r>
            <w:r w:rsidRPr="002674D6">
              <w:rPr>
                <w:rFonts w:cs="Arial"/>
                <w:sz w:val="16"/>
              </w:rPr>
              <w:fldChar w:fldCharType="end"/>
            </w:r>
          </w:p>
        </w:tc>
        <w:tc>
          <w:tcPr>
            <w:tcW w:w="708" w:type="dxa"/>
            <w:shd w:val="solid" w:color="FFFFFF" w:fill="auto"/>
          </w:tcPr>
          <w:p w14:paraId="4C4896FA" w14:textId="1E4391D6" w:rsidR="00823CB2" w:rsidRPr="002674D6" w:rsidRDefault="00823CB2" w:rsidP="002674D6">
            <w:pPr>
              <w:pStyle w:val="TAL"/>
              <w:rPr>
                <w:sz w:val="16"/>
              </w:rPr>
            </w:pPr>
            <w:r w:rsidRPr="002674D6">
              <w:rPr>
                <w:sz w:val="16"/>
              </w:rPr>
              <w:t>15.1.0</w:t>
            </w:r>
          </w:p>
        </w:tc>
      </w:tr>
      <w:tr w:rsidR="00745DCE" w:rsidRPr="00CE77CA" w14:paraId="0695F763" w14:textId="77777777" w:rsidTr="00963868">
        <w:tc>
          <w:tcPr>
            <w:tcW w:w="803" w:type="dxa"/>
            <w:tcBorders>
              <w:top w:val="single" w:sz="6" w:space="0" w:color="auto"/>
              <w:left w:val="single" w:sz="6" w:space="0" w:color="auto"/>
              <w:bottom w:val="single" w:sz="6" w:space="0" w:color="auto"/>
              <w:right w:val="single" w:sz="6" w:space="0" w:color="auto"/>
            </w:tcBorders>
            <w:shd w:val="solid" w:color="FFFFFF" w:fill="auto"/>
          </w:tcPr>
          <w:p w14:paraId="21FCC936" w14:textId="77777777" w:rsidR="00745DCE" w:rsidRPr="00F66ECF" w:rsidRDefault="00745DCE" w:rsidP="00B50F57">
            <w:pPr>
              <w:pStyle w:val="TAL"/>
              <w:rPr>
                <w:sz w:val="16"/>
              </w:rPr>
            </w:pPr>
            <w:r w:rsidRPr="00F66ECF">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BFE96A" w14:textId="77777777" w:rsidR="00745DCE" w:rsidRPr="00F66ECF" w:rsidRDefault="00745DCE" w:rsidP="00B50F57">
            <w:pPr>
              <w:pStyle w:val="TAL"/>
              <w:rPr>
                <w:sz w:val="16"/>
              </w:rPr>
            </w:pPr>
            <w:r w:rsidRPr="00F66ECF">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6A8EAD" w14:textId="225A2CD2" w:rsidR="00745DCE" w:rsidRPr="00F66ECF" w:rsidRDefault="00745DCE" w:rsidP="00B50F57">
            <w:pPr>
              <w:pStyle w:val="TAL"/>
              <w:rPr>
                <w:sz w:val="16"/>
              </w:rPr>
            </w:pPr>
            <w:r w:rsidRPr="00F66ECF">
              <w:rPr>
                <w:sz w:val="16"/>
              </w:rPr>
              <w:t>SP-190</w:t>
            </w:r>
            <w:r>
              <w:rPr>
                <w:sz w:val="16"/>
              </w:rPr>
              <w:t>6</w:t>
            </w:r>
            <w:r w:rsidR="00936948">
              <w:rPr>
                <w:sz w:val="16"/>
              </w:rPr>
              <w:t>3</w:t>
            </w:r>
            <w:r>
              <w:rPr>
                <w:sz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F076C3" w14:textId="43C1BADB" w:rsidR="00745DCE" w:rsidRPr="00F66ECF" w:rsidRDefault="00745DCE" w:rsidP="00B50F57">
            <w:pPr>
              <w:pStyle w:val="TAL"/>
              <w:rPr>
                <w:sz w:val="16"/>
              </w:rPr>
            </w:pPr>
            <w:r>
              <w:rPr>
                <w:sz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08F09B" w14:textId="77777777" w:rsidR="00745DCE" w:rsidRPr="00F66ECF" w:rsidRDefault="00745DCE" w:rsidP="00B50F57">
            <w:pPr>
              <w:pStyle w:val="TAL"/>
              <w:rPr>
                <w:sz w:val="16"/>
              </w:rPr>
            </w:pPr>
            <w:r>
              <w:rPr>
                <w:sz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033503" w14:textId="77777777" w:rsidR="00745DCE" w:rsidRPr="00F66ECF" w:rsidRDefault="00745DCE" w:rsidP="00B50F57">
            <w:pPr>
              <w:pStyle w:val="TAL"/>
              <w:rPr>
                <w:sz w:val="16"/>
              </w:rPr>
            </w:pPr>
            <w:r>
              <w:rPr>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1015919B" w14:textId="7B1D52B2" w:rsidR="00745DCE" w:rsidRPr="00225629" w:rsidRDefault="00745DCE" w:rsidP="00B50F57">
            <w:pPr>
              <w:pStyle w:val="TAL"/>
              <w:rPr>
                <w:rFonts w:cs="Arial"/>
                <w:sz w:val="16"/>
              </w:rPr>
            </w:pPr>
            <w:r w:rsidRPr="00822F7C">
              <w:rPr>
                <w:rFonts w:cs="Arial"/>
                <w:sz w:val="16"/>
              </w:rPr>
              <w:t>Rapporteur fixes with consistency checking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F8ECC" w14:textId="77777777" w:rsidR="00745DCE" w:rsidRPr="00F66ECF" w:rsidRDefault="00745DCE" w:rsidP="00B50F57">
            <w:pPr>
              <w:pStyle w:val="TAL"/>
              <w:rPr>
                <w:sz w:val="16"/>
              </w:rPr>
            </w:pPr>
            <w:r w:rsidRPr="00F66ECF">
              <w:rPr>
                <w:sz w:val="16"/>
              </w:rPr>
              <w:t>1</w:t>
            </w:r>
            <w:r>
              <w:rPr>
                <w:sz w:val="16"/>
              </w:rPr>
              <w:t>5</w:t>
            </w:r>
            <w:r w:rsidRPr="00F66ECF">
              <w:rPr>
                <w:sz w:val="16"/>
              </w:rPr>
              <w:t>.</w:t>
            </w:r>
            <w:r>
              <w:rPr>
                <w:sz w:val="16"/>
              </w:rPr>
              <w:t>2</w:t>
            </w:r>
            <w:r w:rsidRPr="00F66ECF">
              <w:rPr>
                <w:sz w:val="16"/>
              </w:rPr>
              <w:t>.0</w:t>
            </w:r>
          </w:p>
        </w:tc>
      </w:tr>
      <w:tr w:rsidR="00745DCE" w:rsidRPr="00CE77CA" w14:paraId="0E4DBF38" w14:textId="77777777" w:rsidTr="00963868">
        <w:tc>
          <w:tcPr>
            <w:tcW w:w="803" w:type="dxa"/>
            <w:tcBorders>
              <w:top w:val="single" w:sz="6" w:space="0" w:color="auto"/>
              <w:left w:val="single" w:sz="6" w:space="0" w:color="auto"/>
              <w:bottom w:val="single" w:sz="6" w:space="0" w:color="auto"/>
              <w:right w:val="single" w:sz="6" w:space="0" w:color="auto"/>
            </w:tcBorders>
            <w:shd w:val="solid" w:color="FFFFFF" w:fill="auto"/>
          </w:tcPr>
          <w:p w14:paraId="5D26F14B" w14:textId="77777777" w:rsidR="00745DCE" w:rsidRPr="00F66ECF" w:rsidRDefault="00745DCE" w:rsidP="00B50F57">
            <w:pPr>
              <w:pStyle w:val="TAL"/>
              <w:rPr>
                <w:sz w:val="16"/>
              </w:rPr>
            </w:pPr>
            <w:r w:rsidRPr="00F66ECF">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03BAA4" w14:textId="77777777" w:rsidR="00745DCE" w:rsidRPr="00F66ECF" w:rsidRDefault="00745DCE" w:rsidP="00B50F57">
            <w:pPr>
              <w:pStyle w:val="TAL"/>
              <w:rPr>
                <w:sz w:val="16"/>
              </w:rPr>
            </w:pPr>
            <w:r w:rsidRPr="00F66ECF">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1BEABD" w14:textId="58EB2246" w:rsidR="00745DCE" w:rsidRPr="00F66ECF" w:rsidRDefault="00745DCE" w:rsidP="00B50F57">
            <w:pPr>
              <w:pStyle w:val="TAL"/>
              <w:rPr>
                <w:sz w:val="16"/>
              </w:rPr>
            </w:pPr>
            <w:r w:rsidRPr="00F66ECF">
              <w:rPr>
                <w:sz w:val="16"/>
              </w:rPr>
              <w:t>SP-</w:t>
            </w:r>
            <w:r w:rsidR="00936948" w:rsidRPr="00F66ECF">
              <w:rPr>
                <w:sz w:val="16"/>
              </w:rPr>
              <w:t>190</w:t>
            </w:r>
            <w:r w:rsidR="00936948">
              <w:rPr>
                <w:sz w:val="16"/>
              </w:rPr>
              <w:t>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9213D" w14:textId="3397CEDE" w:rsidR="00745DCE" w:rsidRPr="00F66ECF" w:rsidRDefault="00745DCE" w:rsidP="00B50F57">
            <w:pPr>
              <w:pStyle w:val="TAL"/>
              <w:rPr>
                <w:sz w:val="16"/>
              </w:rPr>
            </w:pPr>
            <w:r>
              <w:rPr>
                <w:sz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4CED0F" w14:textId="77777777" w:rsidR="00745DCE" w:rsidRPr="00F66ECF" w:rsidRDefault="00745DCE" w:rsidP="00B50F57">
            <w:pPr>
              <w:pStyle w:val="TAL"/>
              <w:rPr>
                <w:sz w:val="16"/>
              </w:rPr>
            </w:pPr>
            <w:r>
              <w:rPr>
                <w:sz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2F58BA" w14:textId="77777777" w:rsidR="00745DCE" w:rsidRPr="00F66ECF" w:rsidRDefault="00745DCE" w:rsidP="00B50F57">
            <w:pPr>
              <w:pStyle w:val="TAL"/>
              <w:rPr>
                <w:sz w:val="16"/>
              </w:rPr>
            </w:pPr>
            <w:r>
              <w:rPr>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7C6BB035" w14:textId="2A2E3860" w:rsidR="00745DCE" w:rsidRPr="00225629" w:rsidRDefault="00745DCE" w:rsidP="00B50F57">
            <w:pPr>
              <w:pStyle w:val="TAL"/>
              <w:rPr>
                <w:rFonts w:cs="Arial"/>
                <w:sz w:val="16"/>
              </w:rPr>
            </w:pPr>
            <w:r w:rsidRPr="00822F7C">
              <w:rPr>
                <w:rFonts w:cs="Arial"/>
                <w:sz w:val="16"/>
              </w:rPr>
              <w:t>Errors in the clauses of Cell Site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53DCE3" w14:textId="77777777" w:rsidR="00745DCE" w:rsidRPr="00F66ECF" w:rsidRDefault="00745DCE" w:rsidP="00B50F57">
            <w:pPr>
              <w:pStyle w:val="TAL"/>
              <w:rPr>
                <w:sz w:val="16"/>
              </w:rPr>
            </w:pPr>
            <w:r w:rsidRPr="00F66ECF">
              <w:rPr>
                <w:sz w:val="16"/>
              </w:rPr>
              <w:t>1</w:t>
            </w:r>
            <w:r>
              <w:rPr>
                <w:sz w:val="16"/>
              </w:rPr>
              <w:t>5</w:t>
            </w:r>
            <w:r w:rsidRPr="00F66ECF">
              <w:rPr>
                <w:sz w:val="16"/>
              </w:rPr>
              <w:t>.</w:t>
            </w:r>
            <w:r>
              <w:rPr>
                <w:sz w:val="16"/>
              </w:rPr>
              <w:t>2</w:t>
            </w:r>
            <w:r w:rsidRPr="00F66ECF">
              <w:rPr>
                <w:sz w:val="16"/>
              </w:rPr>
              <w:t>.0</w:t>
            </w:r>
          </w:p>
        </w:tc>
      </w:tr>
      <w:tr w:rsidR="00745DCE" w:rsidRPr="00CE77CA" w14:paraId="38074616" w14:textId="77777777" w:rsidTr="00963868">
        <w:tc>
          <w:tcPr>
            <w:tcW w:w="803" w:type="dxa"/>
            <w:tcBorders>
              <w:top w:val="single" w:sz="6" w:space="0" w:color="auto"/>
              <w:left w:val="single" w:sz="6" w:space="0" w:color="auto"/>
              <w:bottom w:val="single" w:sz="6" w:space="0" w:color="auto"/>
              <w:right w:val="single" w:sz="6" w:space="0" w:color="auto"/>
            </w:tcBorders>
            <w:shd w:val="solid" w:color="FFFFFF" w:fill="auto"/>
          </w:tcPr>
          <w:p w14:paraId="0C7FCCA2" w14:textId="77777777" w:rsidR="00745DCE" w:rsidRPr="00F66ECF" w:rsidRDefault="00745DCE" w:rsidP="00B50F57">
            <w:pPr>
              <w:pStyle w:val="TAL"/>
              <w:rPr>
                <w:sz w:val="16"/>
              </w:rPr>
            </w:pPr>
            <w:r w:rsidRPr="00F66ECF">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DA1116" w14:textId="77777777" w:rsidR="00745DCE" w:rsidRPr="00F66ECF" w:rsidRDefault="00745DCE" w:rsidP="00B50F57">
            <w:pPr>
              <w:pStyle w:val="TAL"/>
              <w:rPr>
                <w:sz w:val="16"/>
              </w:rPr>
            </w:pPr>
            <w:r w:rsidRPr="00F66ECF">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CE2F3D" w14:textId="39F98982" w:rsidR="00745DCE" w:rsidRPr="00F66ECF" w:rsidRDefault="00745DCE" w:rsidP="00B50F57">
            <w:pPr>
              <w:pStyle w:val="TAL"/>
              <w:rPr>
                <w:sz w:val="16"/>
              </w:rPr>
            </w:pPr>
            <w:r w:rsidRPr="00F66ECF">
              <w:rPr>
                <w:sz w:val="16"/>
              </w:rPr>
              <w:t>SP-</w:t>
            </w:r>
            <w:r w:rsidR="00936948" w:rsidRPr="00F66ECF">
              <w:rPr>
                <w:sz w:val="16"/>
              </w:rPr>
              <w:t>190</w:t>
            </w:r>
            <w:r w:rsidR="00936948">
              <w:rPr>
                <w:sz w:val="16"/>
              </w:rPr>
              <w:t>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7247A" w14:textId="63AA2EF6" w:rsidR="00745DCE" w:rsidRPr="00F66ECF" w:rsidRDefault="00745DCE" w:rsidP="00B50F57">
            <w:pPr>
              <w:pStyle w:val="TAL"/>
              <w:rPr>
                <w:sz w:val="16"/>
              </w:rPr>
            </w:pPr>
            <w:r>
              <w:rPr>
                <w:sz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3F5D0C" w14:textId="77777777" w:rsidR="00745DCE" w:rsidRPr="00F66ECF" w:rsidRDefault="00745DCE" w:rsidP="00B50F57">
            <w:pPr>
              <w:pStyle w:val="TAL"/>
              <w:rPr>
                <w:sz w:val="16"/>
              </w:rPr>
            </w:pPr>
            <w:r>
              <w:rPr>
                <w:sz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E17199" w14:textId="77777777" w:rsidR="00745DCE" w:rsidRPr="00F66ECF" w:rsidRDefault="00745DCE" w:rsidP="00B50F57">
            <w:pPr>
              <w:pStyle w:val="TAL"/>
              <w:rPr>
                <w:sz w:val="16"/>
              </w:rPr>
            </w:pPr>
            <w:r>
              <w:rPr>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5DCFC50F" w14:textId="708F1D13" w:rsidR="00745DCE" w:rsidRPr="00225629" w:rsidRDefault="00745DCE" w:rsidP="00B50F57">
            <w:pPr>
              <w:pStyle w:val="TAL"/>
              <w:rPr>
                <w:rFonts w:cs="Arial"/>
                <w:sz w:val="16"/>
              </w:rPr>
            </w:pPr>
            <w:r w:rsidRPr="00822F7C">
              <w:rPr>
                <w:rFonts w:cs="Arial"/>
                <w:sz w:val="16"/>
              </w:rPr>
              <w:t>LI activation at the CC-POI after previous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C7BF6C" w14:textId="77777777" w:rsidR="00745DCE" w:rsidRPr="00F66ECF" w:rsidRDefault="00745DCE" w:rsidP="00B50F57">
            <w:pPr>
              <w:pStyle w:val="TAL"/>
              <w:rPr>
                <w:sz w:val="16"/>
              </w:rPr>
            </w:pPr>
            <w:r w:rsidRPr="00F66ECF">
              <w:rPr>
                <w:sz w:val="16"/>
              </w:rPr>
              <w:t>1</w:t>
            </w:r>
            <w:r>
              <w:rPr>
                <w:sz w:val="16"/>
              </w:rPr>
              <w:t>5</w:t>
            </w:r>
            <w:r w:rsidRPr="00F66ECF">
              <w:rPr>
                <w:sz w:val="16"/>
              </w:rPr>
              <w:t>.</w:t>
            </w:r>
            <w:r>
              <w:rPr>
                <w:sz w:val="16"/>
              </w:rPr>
              <w:t>2</w:t>
            </w:r>
            <w:r w:rsidRPr="00F66ECF">
              <w:rPr>
                <w:sz w:val="16"/>
              </w:rPr>
              <w:t>.0</w:t>
            </w:r>
          </w:p>
        </w:tc>
      </w:tr>
      <w:tr w:rsidR="00496B3F" w:rsidRPr="00CE77CA" w14:paraId="71892BDE" w14:textId="77777777" w:rsidTr="00963868">
        <w:tc>
          <w:tcPr>
            <w:tcW w:w="803" w:type="dxa"/>
            <w:tcBorders>
              <w:top w:val="single" w:sz="6" w:space="0" w:color="auto"/>
              <w:left w:val="single" w:sz="6" w:space="0" w:color="auto"/>
              <w:bottom w:val="single" w:sz="6" w:space="0" w:color="auto"/>
              <w:right w:val="single" w:sz="6" w:space="0" w:color="auto"/>
            </w:tcBorders>
            <w:shd w:val="solid" w:color="FFFFFF" w:fill="auto"/>
          </w:tcPr>
          <w:p w14:paraId="647D8720" w14:textId="77777777" w:rsidR="00496B3F" w:rsidRPr="00F66ECF" w:rsidRDefault="00496B3F" w:rsidP="00496B3F">
            <w:pPr>
              <w:pStyle w:val="TAL"/>
              <w:rPr>
                <w:sz w:val="16"/>
              </w:rPr>
            </w:pPr>
            <w:r w:rsidRPr="00F66ECF">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5CB10" w14:textId="77777777" w:rsidR="00496B3F" w:rsidRPr="00F66ECF" w:rsidRDefault="00496B3F" w:rsidP="00496B3F">
            <w:pPr>
              <w:pStyle w:val="TAL"/>
              <w:rPr>
                <w:sz w:val="16"/>
              </w:rPr>
            </w:pPr>
            <w:r w:rsidRPr="00F66ECF">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3C08FD" w14:textId="77777777" w:rsidR="00496B3F" w:rsidRPr="00F66ECF" w:rsidRDefault="00496B3F" w:rsidP="00496B3F">
            <w:pPr>
              <w:pStyle w:val="TAL"/>
              <w:rPr>
                <w:sz w:val="16"/>
              </w:rPr>
            </w:pPr>
            <w:r w:rsidRPr="00F66ECF">
              <w:rPr>
                <w:sz w:val="16"/>
              </w:rPr>
              <w:t>SP-190</w:t>
            </w:r>
            <w:r>
              <w:rPr>
                <w:sz w:val="16"/>
              </w:rPr>
              <w:t>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1CC7F" w14:textId="77777777" w:rsidR="00496B3F" w:rsidRPr="00F66ECF" w:rsidRDefault="00496B3F" w:rsidP="00496B3F">
            <w:pPr>
              <w:pStyle w:val="TAL"/>
              <w:rPr>
                <w:sz w:val="16"/>
              </w:rPr>
            </w:pPr>
            <w:r>
              <w:rPr>
                <w:sz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7EDDE9" w14:textId="77777777" w:rsidR="00496B3F" w:rsidRPr="00F66ECF" w:rsidRDefault="00496B3F" w:rsidP="00496B3F">
            <w:pPr>
              <w:pStyle w:val="TAL"/>
              <w:rPr>
                <w:sz w:val="16"/>
              </w:rPr>
            </w:pPr>
            <w:r>
              <w:rPr>
                <w:sz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13E8D9" w14:textId="77777777" w:rsidR="00496B3F" w:rsidRPr="00F66ECF" w:rsidRDefault="00496B3F" w:rsidP="00496B3F">
            <w:pPr>
              <w:pStyle w:val="TAL"/>
              <w:rPr>
                <w:sz w:val="16"/>
              </w:rPr>
            </w:pPr>
            <w:r>
              <w:rPr>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66D87EF5" w14:textId="77777777" w:rsidR="00496B3F" w:rsidRPr="00225629" w:rsidRDefault="00496B3F" w:rsidP="00496B3F">
            <w:pPr>
              <w:pStyle w:val="TAL"/>
              <w:rPr>
                <w:rFonts w:cs="Arial"/>
                <w:sz w:val="16"/>
              </w:rPr>
            </w:pPr>
            <w:r w:rsidRPr="00822F7C">
              <w:rPr>
                <w:rFonts w:cs="Arial"/>
                <w:sz w:val="16"/>
              </w:rPr>
              <w:t>Start of interception - Reporting SUCI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B6AB4" w14:textId="77777777" w:rsidR="00496B3F" w:rsidRPr="00F66ECF" w:rsidRDefault="00496B3F" w:rsidP="00496B3F">
            <w:pPr>
              <w:pStyle w:val="TAL"/>
              <w:rPr>
                <w:sz w:val="16"/>
              </w:rPr>
            </w:pPr>
            <w:r w:rsidRPr="00F66ECF">
              <w:rPr>
                <w:sz w:val="16"/>
              </w:rPr>
              <w:t>1</w:t>
            </w:r>
            <w:r>
              <w:rPr>
                <w:sz w:val="16"/>
              </w:rPr>
              <w:t>5</w:t>
            </w:r>
            <w:r w:rsidRPr="00F66ECF">
              <w:rPr>
                <w:sz w:val="16"/>
              </w:rPr>
              <w:t>.</w:t>
            </w:r>
            <w:r>
              <w:rPr>
                <w:sz w:val="16"/>
              </w:rPr>
              <w:t>2</w:t>
            </w:r>
            <w:r w:rsidRPr="00F66ECF">
              <w:rPr>
                <w:sz w:val="16"/>
              </w:rPr>
              <w:t>.0</w:t>
            </w:r>
          </w:p>
        </w:tc>
      </w:tr>
      <w:tr w:rsidR="00496B3F" w:rsidRPr="00CE77CA" w14:paraId="06EA17C0" w14:textId="77777777" w:rsidTr="00963868">
        <w:tc>
          <w:tcPr>
            <w:tcW w:w="803" w:type="dxa"/>
            <w:tcBorders>
              <w:top w:val="single" w:sz="6" w:space="0" w:color="auto"/>
              <w:left w:val="single" w:sz="6" w:space="0" w:color="auto"/>
              <w:bottom w:val="single" w:sz="6" w:space="0" w:color="auto"/>
              <w:right w:val="single" w:sz="6" w:space="0" w:color="auto"/>
            </w:tcBorders>
            <w:shd w:val="solid" w:color="FFFFFF" w:fill="auto"/>
          </w:tcPr>
          <w:p w14:paraId="3001A595" w14:textId="77777777" w:rsidR="00496B3F" w:rsidRPr="00F66ECF" w:rsidRDefault="00496B3F" w:rsidP="00496B3F">
            <w:pPr>
              <w:pStyle w:val="TAL"/>
              <w:rPr>
                <w:sz w:val="16"/>
              </w:rPr>
            </w:pPr>
            <w:r w:rsidRPr="00F66ECF">
              <w:rPr>
                <w:sz w:val="16"/>
              </w:rPr>
              <w:t>2019-</w:t>
            </w:r>
            <w:r>
              <w:rPr>
                <w:sz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3A124E" w14:textId="77777777" w:rsidR="00496B3F" w:rsidRPr="00F66ECF" w:rsidRDefault="00496B3F" w:rsidP="00496B3F">
            <w:pPr>
              <w:pStyle w:val="TAL"/>
              <w:rPr>
                <w:sz w:val="16"/>
              </w:rPr>
            </w:pPr>
            <w:r w:rsidRPr="00F66ECF">
              <w:rPr>
                <w:sz w:val="16"/>
              </w:rPr>
              <w:t>SA#8</w:t>
            </w:r>
            <w:r>
              <w:rPr>
                <w:sz w:val="16"/>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DD179F" w14:textId="77777777" w:rsidR="00496B3F" w:rsidRPr="00F66ECF" w:rsidRDefault="00496B3F" w:rsidP="00496B3F">
            <w:pPr>
              <w:pStyle w:val="TAL"/>
              <w:rPr>
                <w:sz w:val="16"/>
              </w:rPr>
            </w:pPr>
            <w:r w:rsidRPr="00F66ECF">
              <w:rPr>
                <w:sz w:val="16"/>
              </w:rPr>
              <w:t>SP-190</w:t>
            </w:r>
            <w:r>
              <w:rPr>
                <w:sz w:val="16"/>
              </w:rPr>
              <w:t>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E00E12" w14:textId="77777777" w:rsidR="00496B3F" w:rsidRPr="00F66ECF" w:rsidRDefault="00496B3F" w:rsidP="00496B3F">
            <w:pPr>
              <w:pStyle w:val="TAL"/>
              <w:rPr>
                <w:sz w:val="16"/>
              </w:rPr>
            </w:pPr>
            <w:r>
              <w:rPr>
                <w:sz w:val="16"/>
              </w:rPr>
              <w:t>0052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88A42E" w14:textId="77777777" w:rsidR="00496B3F" w:rsidRPr="00F66ECF" w:rsidRDefault="00496B3F" w:rsidP="00496B3F">
            <w:pPr>
              <w:pStyle w:val="TAL"/>
              <w:rPr>
                <w:sz w:val="16"/>
              </w:rPr>
            </w:pPr>
            <w:r>
              <w:rPr>
                <w:sz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0F31CE" w14:textId="77777777" w:rsidR="00496B3F" w:rsidRPr="00F66ECF" w:rsidRDefault="00496B3F" w:rsidP="00496B3F">
            <w:pPr>
              <w:pStyle w:val="TAL"/>
              <w:rPr>
                <w:sz w:val="16"/>
              </w:rPr>
            </w:pPr>
            <w:r>
              <w:rPr>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7CF69568" w14:textId="11078F0E" w:rsidR="00496B3F" w:rsidRPr="00225629" w:rsidRDefault="00496B3F" w:rsidP="00496B3F">
            <w:pPr>
              <w:pStyle w:val="TAL"/>
              <w:rPr>
                <w:rFonts w:cs="Arial"/>
                <w:sz w:val="16"/>
              </w:rPr>
            </w:pPr>
            <w:r>
              <w:rPr>
                <w:sz w:val="16"/>
                <w:szCs w:val="16"/>
              </w:rPr>
              <w:t>Inclusion of Product XID in triggering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EB45D" w14:textId="77777777" w:rsidR="00496B3F" w:rsidRPr="00F66ECF" w:rsidRDefault="00496B3F" w:rsidP="00496B3F">
            <w:pPr>
              <w:pStyle w:val="TAL"/>
              <w:rPr>
                <w:sz w:val="16"/>
              </w:rPr>
            </w:pPr>
            <w:r w:rsidRPr="00F66ECF">
              <w:rPr>
                <w:sz w:val="16"/>
              </w:rPr>
              <w:t>1</w:t>
            </w:r>
            <w:r>
              <w:rPr>
                <w:sz w:val="16"/>
              </w:rPr>
              <w:t>5</w:t>
            </w:r>
            <w:r w:rsidRPr="00F66ECF">
              <w:rPr>
                <w:sz w:val="16"/>
              </w:rPr>
              <w:t>.</w:t>
            </w:r>
            <w:r>
              <w:rPr>
                <w:sz w:val="16"/>
              </w:rPr>
              <w:t>3</w:t>
            </w:r>
            <w:r w:rsidRPr="00F66ECF">
              <w:rPr>
                <w:sz w:val="16"/>
              </w:rPr>
              <w:t>.0</w:t>
            </w:r>
          </w:p>
        </w:tc>
      </w:tr>
      <w:tr w:rsidR="00617AD8" w:rsidRPr="00CE77CA" w14:paraId="7520F973" w14:textId="77777777" w:rsidTr="00963868">
        <w:tc>
          <w:tcPr>
            <w:tcW w:w="803" w:type="dxa"/>
            <w:tcBorders>
              <w:top w:val="single" w:sz="6" w:space="0" w:color="auto"/>
              <w:left w:val="single" w:sz="6" w:space="0" w:color="auto"/>
              <w:bottom w:val="single" w:sz="6" w:space="0" w:color="auto"/>
              <w:right w:val="single" w:sz="6" w:space="0" w:color="auto"/>
            </w:tcBorders>
            <w:shd w:val="solid" w:color="FFFFFF" w:fill="auto"/>
          </w:tcPr>
          <w:p w14:paraId="1167A803" w14:textId="77777777" w:rsidR="00617AD8" w:rsidRPr="00F66ECF" w:rsidRDefault="00617AD8" w:rsidP="00F34884">
            <w:pPr>
              <w:pStyle w:val="TAL"/>
              <w:rPr>
                <w:sz w:val="16"/>
              </w:rPr>
            </w:pPr>
            <w:r w:rsidRPr="00F66ECF">
              <w:rPr>
                <w:sz w:val="16"/>
              </w:rPr>
              <w:t>2019-</w:t>
            </w:r>
            <w:r>
              <w:rPr>
                <w:sz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A53083" w14:textId="77777777" w:rsidR="00617AD8" w:rsidRPr="00F66ECF" w:rsidRDefault="00617AD8" w:rsidP="00F34884">
            <w:pPr>
              <w:pStyle w:val="TAL"/>
              <w:rPr>
                <w:sz w:val="16"/>
              </w:rPr>
            </w:pPr>
            <w:r w:rsidRPr="00F66ECF">
              <w:rPr>
                <w:sz w:val="16"/>
              </w:rPr>
              <w:t>SA#8</w:t>
            </w:r>
            <w:r>
              <w:rPr>
                <w:sz w:val="16"/>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42FEFC" w14:textId="77777777" w:rsidR="00617AD8" w:rsidRPr="00F66ECF" w:rsidRDefault="00617AD8" w:rsidP="00F34884">
            <w:pPr>
              <w:pStyle w:val="TAL"/>
              <w:rPr>
                <w:sz w:val="16"/>
              </w:rPr>
            </w:pPr>
            <w:r w:rsidRPr="00F66ECF">
              <w:rPr>
                <w:sz w:val="16"/>
              </w:rPr>
              <w:t>SP-190</w:t>
            </w:r>
            <w:r>
              <w:rPr>
                <w:sz w:val="16"/>
              </w:rPr>
              <w:t>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3CEAE1" w14:textId="77777777" w:rsidR="00617AD8" w:rsidRPr="00F66ECF" w:rsidRDefault="00617AD8" w:rsidP="00F34884">
            <w:pPr>
              <w:pStyle w:val="TAL"/>
              <w:rPr>
                <w:sz w:val="16"/>
              </w:rPr>
            </w:pPr>
            <w:r>
              <w:rPr>
                <w:sz w:val="16"/>
              </w:rPr>
              <w:t>0054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0B91C7" w14:textId="77777777" w:rsidR="00617AD8" w:rsidRPr="00F66ECF" w:rsidRDefault="00617AD8" w:rsidP="00F34884">
            <w:pPr>
              <w:pStyle w:val="TAL"/>
              <w:rPr>
                <w:sz w:val="16"/>
              </w:rPr>
            </w:pPr>
            <w:r>
              <w:rPr>
                <w:sz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E4698A" w14:textId="77777777" w:rsidR="00617AD8" w:rsidRPr="00F66ECF" w:rsidRDefault="00617AD8" w:rsidP="00F34884">
            <w:pPr>
              <w:pStyle w:val="TAL"/>
              <w:rPr>
                <w:sz w:val="16"/>
              </w:rPr>
            </w:pPr>
            <w:r>
              <w:rPr>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14B1C2DB" w14:textId="77777777" w:rsidR="00617AD8" w:rsidRPr="00225629" w:rsidRDefault="00617AD8" w:rsidP="00F34884">
            <w:pPr>
              <w:pStyle w:val="TAL"/>
              <w:rPr>
                <w:rFonts w:cs="Arial"/>
                <w:sz w:val="16"/>
              </w:rPr>
            </w:pPr>
            <w:r>
              <w:rPr>
                <w:sz w:val="16"/>
                <w:szCs w:val="16"/>
              </w:rPr>
              <w:t>33.128 LALS Reference Corr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8CF85F" w14:textId="77777777" w:rsidR="00617AD8" w:rsidRPr="00F66ECF" w:rsidRDefault="00617AD8" w:rsidP="00F34884">
            <w:pPr>
              <w:pStyle w:val="TAL"/>
              <w:rPr>
                <w:sz w:val="16"/>
              </w:rPr>
            </w:pPr>
            <w:r w:rsidRPr="00F66ECF">
              <w:rPr>
                <w:sz w:val="16"/>
              </w:rPr>
              <w:t>1</w:t>
            </w:r>
            <w:r>
              <w:rPr>
                <w:sz w:val="16"/>
              </w:rPr>
              <w:t>5</w:t>
            </w:r>
            <w:r w:rsidRPr="00F66ECF">
              <w:rPr>
                <w:sz w:val="16"/>
              </w:rPr>
              <w:t>.</w:t>
            </w:r>
            <w:r>
              <w:rPr>
                <w:sz w:val="16"/>
              </w:rPr>
              <w:t>3</w:t>
            </w:r>
            <w:r w:rsidRPr="00F66ECF">
              <w:rPr>
                <w:sz w:val="16"/>
              </w:rPr>
              <w:t>.0</w:t>
            </w:r>
          </w:p>
        </w:tc>
      </w:tr>
      <w:tr w:rsidR="005E2390" w:rsidRPr="00CE77CA" w14:paraId="17D15916" w14:textId="77777777" w:rsidTr="00963868">
        <w:tc>
          <w:tcPr>
            <w:tcW w:w="803" w:type="dxa"/>
            <w:tcBorders>
              <w:top w:val="single" w:sz="6" w:space="0" w:color="auto"/>
              <w:left w:val="single" w:sz="6" w:space="0" w:color="auto"/>
              <w:bottom w:val="single" w:sz="6" w:space="0" w:color="auto"/>
              <w:right w:val="single" w:sz="6" w:space="0" w:color="auto"/>
            </w:tcBorders>
            <w:shd w:val="solid" w:color="FFFFFF" w:fill="auto"/>
          </w:tcPr>
          <w:p w14:paraId="77D2F2E8" w14:textId="77777777" w:rsidR="005E2390" w:rsidRPr="00F66ECF" w:rsidRDefault="005E2390" w:rsidP="00F34884">
            <w:pPr>
              <w:pStyle w:val="TAL"/>
              <w:rPr>
                <w:sz w:val="16"/>
              </w:rPr>
            </w:pPr>
            <w:r w:rsidRPr="00F66ECF">
              <w:rPr>
                <w:sz w:val="16"/>
              </w:rPr>
              <w:t>20</w:t>
            </w:r>
            <w:r>
              <w:rPr>
                <w:sz w:val="16"/>
              </w:rPr>
              <w:t>20</w:t>
            </w:r>
            <w:r w:rsidRPr="00F66ECF">
              <w:rPr>
                <w:sz w:val="16"/>
              </w:rPr>
              <w:t>-</w:t>
            </w:r>
            <w:r>
              <w:rPr>
                <w:sz w:val="16"/>
              </w:rPr>
              <w:t>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BDA8B6" w14:textId="024DD1A6" w:rsidR="005E2390" w:rsidRPr="00F66ECF" w:rsidRDefault="005E2390" w:rsidP="00F34884">
            <w:pPr>
              <w:pStyle w:val="TAL"/>
              <w:rPr>
                <w:sz w:val="16"/>
              </w:rPr>
            </w:pPr>
            <w:r w:rsidRPr="00F66ECF">
              <w:rPr>
                <w:sz w:val="16"/>
              </w:rPr>
              <w:t>SA#8</w:t>
            </w:r>
            <w:r w:rsidR="00B26897">
              <w:rPr>
                <w:sz w:val="16"/>
              </w:rPr>
              <w:t>7</w:t>
            </w:r>
            <w:r w:rsidR="00B26897">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FE46D3" w14:textId="77777777" w:rsidR="005E2390" w:rsidRPr="00F66ECF" w:rsidRDefault="005E2390" w:rsidP="00F34884">
            <w:pPr>
              <w:pStyle w:val="TAL"/>
              <w:rPr>
                <w:sz w:val="16"/>
              </w:rPr>
            </w:pPr>
            <w:r w:rsidRPr="00F66ECF">
              <w:rPr>
                <w:sz w:val="16"/>
              </w:rPr>
              <w:t>SP-</w:t>
            </w:r>
            <w:r>
              <w:rPr>
                <w:sz w:val="16"/>
              </w:rPr>
              <w:t>200030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FFE77" w14:textId="51850B33" w:rsidR="005E2390" w:rsidRPr="00F66ECF" w:rsidRDefault="005E2390" w:rsidP="00F34884">
            <w:pPr>
              <w:pStyle w:val="TAL"/>
              <w:rPr>
                <w:sz w:val="16"/>
              </w:rPr>
            </w:pPr>
            <w:r>
              <w:rPr>
                <w:sz w:val="16"/>
              </w:rPr>
              <w:t>00</w:t>
            </w:r>
            <w:r w:rsidR="008E7094">
              <w:rPr>
                <w:sz w:val="16"/>
              </w:rPr>
              <w:t>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021823" w14:textId="77777777" w:rsidR="005E2390" w:rsidRPr="00F66ECF" w:rsidRDefault="005E2390" w:rsidP="00F34884">
            <w:pPr>
              <w:pStyle w:val="TAL"/>
              <w:rPr>
                <w:sz w:val="16"/>
              </w:rPr>
            </w:pPr>
            <w:r>
              <w:rPr>
                <w:sz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64C8B0" w14:textId="77777777" w:rsidR="005E2390" w:rsidRPr="00F66ECF" w:rsidRDefault="005E2390" w:rsidP="00F34884">
            <w:pPr>
              <w:pStyle w:val="TAL"/>
              <w:rPr>
                <w:sz w:val="16"/>
              </w:rPr>
            </w:pPr>
            <w:r>
              <w:rPr>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2F73D6D7" w14:textId="3942CF4F" w:rsidR="005E2390" w:rsidRPr="00225629" w:rsidRDefault="00856F38" w:rsidP="00F34884">
            <w:pPr>
              <w:pStyle w:val="TAL"/>
              <w:rPr>
                <w:rFonts w:cs="Arial"/>
                <w:sz w:val="16"/>
              </w:rPr>
            </w:pPr>
            <w:r>
              <w:rPr>
                <w:sz w:val="16"/>
                <w:szCs w:val="16"/>
              </w:rPr>
              <w:t>Wrong ASN.1 coding of parameters AMFPointer and AMFSetID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05B3DA" w14:textId="77777777" w:rsidR="005E2390" w:rsidRPr="00F66ECF" w:rsidRDefault="005E2390" w:rsidP="00F34884">
            <w:pPr>
              <w:pStyle w:val="TAL"/>
              <w:rPr>
                <w:sz w:val="16"/>
              </w:rPr>
            </w:pPr>
            <w:r w:rsidRPr="00F66ECF">
              <w:rPr>
                <w:sz w:val="16"/>
              </w:rPr>
              <w:t>1</w:t>
            </w:r>
            <w:r>
              <w:rPr>
                <w:sz w:val="16"/>
              </w:rPr>
              <w:t>5</w:t>
            </w:r>
            <w:r w:rsidRPr="00F66ECF">
              <w:rPr>
                <w:sz w:val="16"/>
              </w:rPr>
              <w:t>.</w:t>
            </w:r>
            <w:r>
              <w:rPr>
                <w:sz w:val="16"/>
              </w:rPr>
              <w:t>4</w:t>
            </w:r>
            <w:r w:rsidRPr="00F66ECF">
              <w:rPr>
                <w:sz w:val="16"/>
              </w:rPr>
              <w:t>.0</w:t>
            </w:r>
          </w:p>
        </w:tc>
      </w:tr>
      <w:tr w:rsidR="005E2390" w:rsidRPr="00CE77CA" w14:paraId="7F5A3309" w14:textId="77777777" w:rsidTr="00963868">
        <w:tc>
          <w:tcPr>
            <w:tcW w:w="803" w:type="dxa"/>
            <w:tcBorders>
              <w:top w:val="single" w:sz="6" w:space="0" w:color="auto"/>
              <w:left w:val="single" w:sz="6" w:space="0" w:color="auto"/>
              <w:bottom w:val="single" w:sz="6" w:space="0" w:color="auto"/>
              <w:right w:val="single" w:sz="6" w:space="0" w:color="auto"/>
            </w:tcBorders>
            <w:shd w:val="solid" w:color="FFFFFF" w:fill="auto"/>
          </w:tcPr>
          <w:p w14:paraId="7EF1C6D7" w14:textId="77777777" w:rsidR="005E2390" w:rsidRPr="00F66ECF" w:rsidRDefault="005E2390" w:rsidP="00F34884">
            <w:pPr>
              <w:pStyle w:val="TAL"/>
              <w:rPr>
                <w:sz w:val="16"/>
              </w:rPr>
            </w:pPr>
            <w:r w:rsidRPr="00F66ECF">
              <w:rPr>
                <w:sz w:val="16"/>
              </w:rPr>
              <w:t>20</w:t>
            </w:r>
            <w:r>
              <w:rPr>
                <w:sz w:val="16"/>
              </w:rPr>
              <w:t>20</w:t>
            </w:r>
            <w:r w:rsidRPr="00F66ECF">
              <w:rPr>
                <w:sz w:val="16"/>
              </w:rPr>
              <w:t>-</w:t>
            </w:r>
            <w:r>
              <w:rPr>
                <w:sz w:val="16"/>
              </w:rPr>
              <w:t>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661E85" w14:textId="32DE26F6" w:rsidR="005E2390" w:rsidRPr="00F66ECF" w:rsidRDefault="005E2390" w:rsidP="00F34884">
            <w:pPr>
              <w:pStyle w:val="TAL"/>
              <w:rPr>
                <w:sz w:val="16"/>
              </w:rPr>
            </w:pPr>
            <w:r w:rsidRPr="00F66ECF">
              <w:rPr>
                <w:sz w:val="16"/>
              </w:rPr>
              <w:t>SA#8</w:t>
            </w:r>
            <w:r w:rsidR="00B26897">
              <w:rPr>
                <w:sz w:val="16"/>
              </w:rPr>
              <w:t>7</w:t>
            </w:r>
            <w:r w:rsidR="00B26897">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AD83E6" w14:textId="77777777" w:rsidR="005E2390" w:rsidRPr="00F66ECF" w:rsidRDefault="005E2390" w:rsidP="00F34884">
            <w:pPr>
              <w:pStyle w:val="TAL"/>
              <w:rPr>
                <w:sz w:val="16"/>
              </w:rPr>
            </w:pPr>
            <w:r w:rsidRPr="00F66ECF">
              <w:rPr>
                <w:sz w:val="16"/>
              </w:rPr>
              <w:t>SP-</w:t>
            </w:r>
            <w:r>
              <w:rPr>
                <w:sz w:val="16"/>
              </w:rPr>
              <w:t>200030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9CF24" w14:textId="7E5074F0" w:rsidR="005E2390" w:rsidRPr="00F66ECF" w:rsidRDefault="005E2390" w:rsidP="00F34884">
            <w:pPr>
              <w:pStyle w:val="TAL"/>
              <w:rPr>
                <w:sz w:val="16"/>
              </w:rPr>
            </w:pPr>
            <w:r>
              <w:rPr>
                <w:sz w:val="16"/>
              </w:rPr>
              <w:t>00</w:t>
            </w:r>
            <w:r w:rsidR="008E7094">
              <w:rPr>
                <w:sz w:val="16"/>
              </w:rPr>
              <w:t>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7C87F3" w14:textId="77777777" w:rsidR="005E2390" w:rsidRPr="00F66ECF" w:rsidRDefault="005E2390" w:rsidP="00F34884">
            <w:pPr>
              <w:pStyle w:val="TAL"/>
              <w:rPr>
                <w:sz w:val="16"/>
              </w:rPr>
            </w:pPr>
            <w:r>
              <w:rPr>
                <w:sz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783006" w14:textId="77777777" w:rsidR="005E2390" w:rsidRPr="00F66ECF" w:rsidRDefault="005E2390" w:rsidP="00F34884">
            <w:pPr>
              <w:pStyle w:val="TAL"/>
              <w:rPr>
                <w:sz w:val="16"/>
              </w:rPr>
            </w:pPr>
            <w:r>
              <w:rPr>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61D7193D" w14:textId="1A1544DB" w:rsidR="005E2390" w:rsidRPr="00225629" w:rsidRDefault="00C63506" w:rsidP="00F34884">
            <w:pPr>
              <w:pStyle w:val="TAL"/>
              <w:rPr>
                <w:rFonts w:cs="Arial"/>
                <w:sz w:val="16"/>
              </w:rPr>
            </w:pPr>
            <w:r>
              <w:rPr>
                <w:sz w:val="16"/>
                <w:szCs w:val="16"/>
              </w:rPr>
              <w:t>A clarification to xIRI SMFPDISessionRelease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F028CE" w14:textId="77777777" w:rsidR="005E2390" w:rsidRPr="00F66ECF" w:rsidRDefault="005E2390" w:rsidP="00F34884">
            <w:pPr>
              <w:pStyle w:val="TAL"/>
              <w:rPr>
                <w:sz w:val="16"/>
              </w:rPr>
            </w:pPr>
            <w:r w:rsidRPr="00F66ECF">
              <w:rPr>
                <w:sz w:val="16"/>
              </w:rPr>
              <w:t>1</w:t>
            </w:r>
            <w:r>
              <w:rPr>
                <w:sz w:val="16"/>
              </w:rPr>
              <w:t>5</w:t>
            </w:r>
            <w:r w:rsidRPr="00F66ECF">
              <w:rPr>
                <w:sz w:val="16"/>
              </w:rPr>
              <w:t>.</w:t>
            </w:r>
            <w:r>
              <w:rPr>
                <w:sz w:val="16"/>
              </w:rPr>
              <w:t>4</w:t>
            </w:r>
            <w:r w:rsidRPr="00F66ECF">
              <w:rPr>
                <w:sz w:val="16"/>
              </w:rPr>
              <w:t>.0</w:t>
            </w:r>
          </w:p>
        </w:tc>
      </w:tr>
      <w:tr w:rsidR="00474636" w:rsidRPr="009B4814" w14:paraId="70D374E4" w14:textId="77777777" w:rsidTr="00963868">
        <w:tc>
          <w:tcPr>
            <w:tcW w:w="803" w:type="dxa"/>
            <w:tcBorders>
              <w:top w:val="single" w:sz="6" w:space="0" w:color="auto"/>
              <w:left w:val="single" w:sz="6" w:space="0" w:color="auto"/>
              <w:bottom w:val="single" w:sz="6" w:space="0" w:color="auto"/>
              <w:right w:val="single" w:sz="6" w:space="0" w:color="auto"/>
            </w:tcBorders>
            <w:shd w:val="solid" w:color="FFFFFF" w:fill="auto"/>
          </w:tcPr>
          <w:p w14:paraId="1C4FCAE2" w14:textId="2CBE5E9D" w:rsidR="00474636" w:rsidRPr="009B4814" w:rsidRDefault="00474636" w:rsidP="00474636">
            <w:pPr>
              <w:pStyle w:val="TAL"/>
              <w:rPr>
                <w:sz w:val="16"/>
                <w:szCs w:val="16"/>
              </w:rPr>
            </w:pPr>
            <w:r w:rsidRPr="009B481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26FA19" w14:textId="06EC4999" w:rsidR="00474636" w:rsidRPr="009B4814" w:rsidRDefault="00474636" w:rsidP="00474636">
            <w:pPr>
              <w:pStyle w:val="TAL"/>
              <w:rPr>
                <w:sz w:val="16"/>
                <w:szCs w:val="16"/>
              </w:rPr>
            </w:pPr>
            <w:r w:rsidRPr="009B481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557231" w14:textId="370DE698" w:rsidR="00474636" w:rsidRPr="009B4814" w:rsidRDefault="00474636" w:rsidP="00474636">
            <w:pPr>
              <w:pStyle w:val="TAL"/>
              <w:rPr>
                <w:sz w:val="16"/>
                <w:szCs w:val="16"/>
              </w:rPr>
            </w:pPr>
            <w:r w:rsidRPr="009B4814">
              <w:rPr>
                <w:sz w:val="16"/>
                <w:szCs w:val="16"/>
              </w:rPr>
              <w:t>SP-200806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A84DC" w14:textId="625CC6C5" w:rsidR="00474636" w:rsidRPr="009B4814" w:rsidRDefault="004A66AB" w:rsidP="00474636">
            <w:pPr>
              <w:pStyle w:val="TAL"/>
              <w:rPr>
                <w:sz w:val="16"/>
                <w:szCs w:val="16"/>
              </w:rPr>
            </w:pPr>
            <w:r w:rsidRPr="009B4814">
              <w:rPr>
                <w:sz w:val="16"/>
                <w:szCs w:val="16"/>
              </w:rPr>
              <w:t>0115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97DB92" w14:textId="5B7BD768" w:rsidR="00474636" w:rsidRPr="009B4814" w:rsidRDefault="004A66AB" w:rsidP="00474636">
            <w:pPr>
              <w:pStyle w:val="TAL"/>
              <w:rPr>
                <w:sz w:val="16"/>
                <w:szCs w:val="16"/>
              </w:rPr>
            </w:pPr>
            <w:r w:rsidRPr="009B4814">
              <w:rPr>
                <w:sz w:val="16"/>
                <w:szCs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CF1607" w14:textId="357EC5ED" w:rsidR="00474636" w:rsidRPr="009B4814" w:rsidRDefault="004A66AB" w:rsidP="00474636">
            <w:pPr>
              <w:pStyle w:val="TAL"/>
              <w:rPr>
                <w:sz w:val="16"/>
                <w:szCs w:val="16"/>
              </w:rPr>
            </w:pPr>
            <w:r w:rsidRPr="009B4814">
              <w:rPr>
                <w:sz w:val="16"/>
                <w:szCs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588CE7E7" w14:textId="7B384450" w:rsidR="00474636" w:rsidRDefault="00474636" w:rsidP="00474636">
            <w:pPr>
              <w:pStyle w:val="TAL"/>
              <w:rPr>
                <w:sz w:val="16"/>
                <w:szCs w:val="16"/>
              </w:rPr>
            </w:pPr>
            <w:r w:rsidRPr="009B4814">
              <w:rPr>
                <w:sz w:val="16"/>
                <w:szCs w:val="16"/>
              </w:rPr>
              <w:fldChar w:fldCharType="begin"/>
            </w:r>
            <w:r w:rsidRPr="009B4814">
              <w:rPr>
                <w:sz w:val="16"/>
                <w:szCs w:val="16"/>
              </w:rPr>
              <w:instrText xml:space="preserve"> DOCPROPERTY  CrTitle  \* MERGEFORMAT </w:instrText>
            </w:r>
            <w:r w:rsidRPr="009B4814">
              <w:rPr>
                <w:sz w:val="16"/>
                <w:szCs w:val="16"/>
              </w:rPr>
              <w:fldChar w:fldCharType="separate"/>
            </w:r>
            <w:r w:rsidRPr="009B4814">
              <w:rPr>
                <w:sz w:val="16"/>
                <w:szCs w:val="16"/>
              </w:rPr>
              <w:t>Clarification on contents of UPF CC</w:t>
            </w:r>
            <w:r w:rsidRPr="009B481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A97AA9" w14:textId="401B9B85" w:rsidR="00474636" w:rsidRPr="009B4814" w:rsidRDefault="00474636" w:rsidP="00474636">
            <w:pPr>
              <w:pStyle w:val="TAL"/>
              <w:rPr>
                <w:sz w:val="16"/>
                <w:szCs w:val="16"/>
              </w:rPr>
            </w:pPr>
            <w:r w:rsidRPr="009B4814">
              <w:rPr>
                <w:sz w:val="16"/>
                <w:szCs w:val="16"/>
              </w:rPr>
              <w:t>15.5.0</w:t>
            </w:r>
          </w:p>
        </w:tc>
      </w:tr>
      <w:tr w:rsidR="006F331A" w:rsidRPr="009B4814" w14:paraId="5D9F70D2" w14:textId="77777777" w:rsidTr="00963868">
        <w:tc>
          <w:tcPr>
            <w:tcW w:w="803" w:type="dxa"/>
            <w:tcBorders>
              <w:top w:val="single" w:sz="6" w:space="0" w:color="auto"/>
              <w:left w:val="single" w:sz="6" w:space="0" w:color="auto"/>
              <w:bottom w:val="single" w:sz="6" w:space="0" w:color="auto"/>
              <w:right w:val="single" w:sz="6" w:space="0" w:color="auto"/>
            </w:tcBorders>
            <w:shd w:val="solid" w:color="FFFFFF" w:fill="auto"/>
          </w:tcPr>
          <w:p w14:paraId="16A37442" w14:textId="77777777" w:rsidR="006F331A" w:rsidRPr="009B4814" w:rsidRDefault="006F331A" w:rsidP="007B01A6">
            <w:pPr>
              <w:pStyle w:val="TAL"/>
              <w:rPr>
                <w:sz w:val="16"/>
                <w:szCs w:val="16"/>
              </w:rPr>
            </w:pPr>
            <w:r>
              <w:rPr>
                <w:sz w:val="16"/>
                <w:szCs w:val="16"/>
              </w:rPr>
              <w:t>2020-12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AFC7AB" w14:textId="77777777" w:rsidR="006F331A" w:rsidRPr="009B4814" w:rsidRDefault="006F331A" w:rsidP="007B01A6">
            <w:pPr>
              <w:pStyle w:val="TAL"/>
              <w:rPr>
                <w:sz w:val="16"/>
                <w:szCs w:val="16"/>
              </w:rPr>
            </w:pPr>
            <w:r>
              <w:rPr>
                <w:sz w:val="16"/>
                <w:szCs w:val="16"/>
              </w:rPr>
              <w:t>SA#90-e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8BADBB" w14:textId="77777777" w:rsidR="006F331A" w:rsidRPr="009B4814" w:rsidRDefault="006F331A" w:rsidP="007B01A6">
            <w:pPr>
              <w:pStyle w:val="TAL"/>
              <w:rPr>
                <w:sz w:val="16"/>
                <w:szCs w:val="16"/>
              </w:rPr>
            </w:pPr>
            <w:r>
              <w:rPr>
                <w:sz w:val="16"/>
                <w:szCs w:val="16"/>
              </w:rPr>
              <w:t>SP-200939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94CB22" w14:textId="0F4A93F7" w:rsidR="006F331A" w:rsidRPr="009B4814" w:rsidRDefault="006F331A" w:rsidP="007B01A6">
            <w:pPr>
              <w:pStyle w:val="TAL"/>
              <w:rPr>
                <w:sz w:val="16"/>
                <w:szCs w:val="16"/>
              </w:rPr>
            </w:pPr>
            <w:r>
              <w:rPr>
                <w:sz w:val="16"/>
                <w:szCs w:val="16"/>
              </w:rPr>
              <w:t>0149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4195EB" w14:textId="00683A69" w:rsidR="006F331A" w:rsidRPr="009B4814" w:rsidRDefault="003C3B81" w:rsidP="007B01A6">
            <w:pPr>
              <w:pStyle w:val="TAL"/>
              <w:rPr>
                <w:sz w:val="16"/>
                <w:szCs w:val="16"/>
              </w:rPr>
            </w:pPr>
            <w:r>
              <w:rPr>
                <w:sz w:val="16"/>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21258C" w14:textId="77777777" w:rsidR="006F331A" w:rsidRPr="009B4814" w:rsidRDefault="006F331A" w:rsidP="007B01A6">
            <w:pPr>
              <w:pStyle w:val="TAL"/>
              <w:rPr>
                <w:sz w:val="16"/>
                <w:szCs w:val="16"/>
              </w:rPr>
            </w:pPr>
            <w:r w:rsidRPr="00233F7C">
              <w:rPr>
                <w:sz w:val="16"/>
                <w:szCs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4EAA6026" w14:textId="2D86BDD4" w:rsidR="006F331A" w:rsidRPr="009B4814" w:rsidRDefault="003C3B81" w:rsidP="007B01A6">
            <w:pPr>
              <w:pStyle w:val="TAL"/>
              <w:rPr>
                <w:sz w:val="16"/>
                <w:szCs w:val="16"/>
              </w:rPr>
            </w:pPr>
            <w:r>
              <w:rPr>
                <w:sz w:val="16"/>
                <w:szCs w:val="16"/>
              </w:rPr>
              <w:t>Fixing Target Identity Extensions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37680B" w14:textId="77777777" w:rsidR="006F331A" w:rsidRPr="009B4814" w:rsidRDefault="006F331A" w:rsidP="007B01A6">
            <w:pPr>
              <w:pStyle w:val="TAL"/>
              <w:rPr>
                <w:sz w:val="16"/>
                <w:szCs w:val="16"/>
              </w:rPr>
            </w:pPr>
            <w:r>
              <w:rPr>
                <w:sz w:val="16"/>
                <w:szCs w:val="16"/>
              </w:rPr>
              <w:t>15.6.0</w:t>
            </w:r>
          </w:p>
        </w:tc>
      </w:tr>
      <w:tr w:rsidR="00233F7C" w:rsidRPr="009B4814" w14:paraId="049804E0" w14:textId="77777777" w:rsidTr="00963868">
        <w:tc>
          <w:tcPr>
            <w:tcW w:w="803" w:type="dxa"/>
            <w:tcBorders>
              <w:top w:val="single" w:sz="6" w:space="0" w:color="auto"/>
              <w:left w:val="single" w:sz="6" w:space="0" w:color="auto"/>
              <w:bottom w:val="single" w:sz="6" w:space="0" w:color="auto"/>
              <w:right w:val="single" w:sz="6" w:space="0" w:color="auto"/>
            </w:tcBorders>
            <w:shd w:val="solid" w:color="FFFFFF" w:fill="auto"/>
          </w:tcPr>
          <w:p w14:paraId="0AB695D4" w14:textId="5F4CED48" w:rsidR="00233F7C" w:rsidRPr="009B4814" w:rsidRDefault="00233F7C" w:rsidP="00233F7C">
            <w:pPr>
              <w:pStyle w:val="TAL"/>
              <w:rPr>
                <w:sz w:val="16"/>
                <w:szCs w:val="16"/>
              </w:rPr>
            </w:pPr>
            <w:r>
              <w:rPr>
                <w:sz w:val="16"/>
                <w:szCs w:val="16"/>
              </w:rPr>
              <w:t>2020-12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9EAAA7" w14:textId="2537DC64" w:rsidR="00233F7C" w:rsidRPr="009B4814" w:rsidRDefault="00233F7C" w:rsidP="00233F7C">
            <w:pPr>
              <w:pStyle w:val="TAL"/>
              <w:rPr>
                <w:sz w:val="16"/>
                <w:szCs w:val="16"/>
              </w:rPr>
            </w:pPr>
            <w:r>
              <w:rPr>
                <w:sz w:val="16"/>
                <w:szCs w:val="16"/>
              </w:rPr>
              <w:t>SA#90-e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58AD4" w14:textId="6B0EBE1E" w:rsidR="00233F7C" w:rsidRPr="009B4814" w:rsidRDefault="00233F7C" w:rsidP="00233F7C">
            <w:pPr>
              <w:pStyle w:val="TAL"/>
              <w:rPr>
                <w:sz w:val="16"/>
                <w:szCs w:val="16"/>
              </w:rPr>
            </w:pPr>
            <w:r>
              <w:rPr>
                <w:sz w:val="16"/>
                <w:szCs w:val="16"/>
              </w:rPr>
              <w:t>SP-200939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ABCFC4" w14:textId="066A7DB6" w:rsidR="00233F7C" w:rsidRPr="009B4814" w:rsidRDefault="00233F7C" w:rsidP="00233F7C">
            <w:pPr>
              <w:pStyle w:val="TAL"/>
              <w:rPr>
                <w:sz w:val="16"/>
                <w:szCs w:val="16"/>
              </w:rPr>
            </w:pPr>
            <w:r>
              <w:rPr>
                <w:sz w:val="16"/>
                <w:szCs w:val="16"/>
              </w:rPr>
              <w:t>0151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4E69A6" w14:textId="4FE9FAA4" w:rsidR="00233F7C" w:rsidRPr="009B4814" w:rsidRDefault="00233F7C" w:rsidP="00233F7C">
            <w:pPr>
              <w:pStyle w:val="TAL"/>
              <w:rPr>
                <w:sz w:val="16"/>
                <w:szCs w:val="16"/>
              </w:rPr>
            </w:pPr>
            <w:r>
              <w:rPr>
                <w:sz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37B7CF" w14:textId="5E414FE6" w:rsidR="00233F7C" w:rsidRPr="009B4814" w:rsidRDefault="00233F7C" w:rsidP="00233F7C">
            <w:pPr>
              <w:pStyle w:val="TAL"/>
              <w:rPr>
                <w:sz w:val="16"/>
                <w:szCs w:val="16"/>
              </w:rPr>
            </w:pPr>
            <w:r w:rsidRPr="00233F7C">
              <w:rPr>
                <w:sz w:val="16"/>
                <w:szCs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7F934401" w14:textId="379F35FC" w:rsidR="00233F7C" w:rsidRPr="009B4814" w:rsidRDefault="00233F7C" w:rsidP="00233F7C">
            <w:pPr>
              <w:pStyle w:val="TAL"/>
              <w:rPr>
                <w:sz w:val="16"/>
                <w:szCs w:val="16"/>
              </w:rPr>
            </w:pPr>
            <w:r w:rsidRPr="00233F7C">
              <w:rPr>
                <w:sz w:val="16"/>
                <w:szCs w:val="16"/>
              </w:rPr>
              <w:fldChar w:fldCharType="begin"/>
            </w:r>
            <w:r w:rsidRPr="00233F7C">
              <w:rPr>
                <w:sz w:val="16"/>
                <w:szCs w:val="16"/>
              </w:rPr>
              <w:instrText xml:space="preserve"> DOCPROPERTY  CrTitle  \* MERGEFORMAT </w:instrText>
            </w:r>
            <w:r w:rsidRPr="00233F7C">
              <w:rPr>
                <w:sz w:val="16"/>
                <w:szCs w:val="16"/>
              </w:rPr>
              <w:fldChar w:fldCharType="separate"/>
            </w:r>
            <w:r w:rsidRPr="00233F7C">
              <w:rPr>
                <w:sz w:val="16"/>
                <w:szCs w:val="16"/>
              </w:rPr>
              <w:t>Missing session establishment time in SMF IRI</w:t>
            </w:r>
            <w:r w:rsidRPr="00233F7C">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A4E953" w14:textId="6C55F947" w:rsidR="00233F7C" w:rsidRPr="009B4814" w:rsidRDefault="00233F7C" w:rsidP="00233F7C">
            <w:pPr>
              <w:pStyle w:val="TAL"/>
              <w:rPr>
                <w:sz w:val="16"/>
                <w:szCs w:val="16"/>
              </w:rPr>
            </w:pPr>
            <w:r>
              <w:rPr>
                <w:sz w:val="16"/>
                <w:szCs w:val="16"/>
              </w:rPr>
              <w:t>15.6.0</w:t>
            </w:r>
          </w:p>
        </w:tc>
      </w:tr>
      <w:tr w:rsidR="00233F7C" w:rsidRPr="009B4814" w14:paraId="4A82C3FF" w14:textId="77777777" w:rsidTr="00963868">
        <w:tc>
          <w:tcPr>
            <w:tcW w:w="803" w:type="dxa"/>
            <w:tcBorders>
              <w:top w:val="single" w:sz="6" w:space="0" w:color="auto"/>
              <w:left w:val="single" w:sz="6" w:space="0" w:color="auto"/>
              <w:bottom w:val="single" w:sz="6" w:space="0" w:color="auto"/>
              <w:right w:val="single" w:sz="6" w:space="0" w:color="auto"/>
            </w:tcBorders>
            <w:shd w:val="solid" w:color="FFFFFF" w:fill="auto"/>
          </w:tcPr>
          <w:p w14:paraId="715F786F" w14:textId="494DC746" w:rsidR="00233F7C" w:rsidRPr="009B4814" w:rsidRDefault="00233F7C" w:rsidP="00233F7C">
            <w:pPr>
              <w:pStyle w:val="TAL"/>
              <w:rPr>
                <w:sz w:val="16"/>
                <w:szCs w:val="16"/>
              </w:rPr>
            </w:pPr>
            <w:r>
              <w:rPr>
                <w:sz w:val="16"/>
                <w:szCs w:val="16"/>
              </w:rPr>
              <w:t>2020-12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9C3EB8" w14:textId="0E0CF9C2" w:rsidR="00233F7C" w:rsidRPr="009B4814" w:rsidRDefault="00233F7C" w:rsidP="00233F7C">
            <w:pPr>
              <w:pStyle w:val="TAL"/>
              <w:rPr>
                <w:sz w:val="16"/>
                <w:szCs w:val="16"/>
              </w:rPr>
            </w:pPr>
            <w:r>
              <w:rPr>
                <w:sz w:val="16"/>
                <w:szCs w:val="16"/>
              </w:rPr>
              <w:t>SA#90-e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1F178C" w14:textId="212854A4" w:rsidR="00233F7C" w:rsidRPr="009B4814" w:rsidRDefault="00233F7C" w:rsidP="00233F7C">
            <w:pPr>
              <w:pStyle w:val="TAL"/>
              <w:rPr>
                <w:sz w:val="16"/>
                <w:szCs w:val="16"/>
              </w:rPr>
            </w:pPr>
            <w:r>
              <w:rPr>
                <w:sz w:val="16"/>
                <w:szCs w:val="16"/>
              </w:rPr>
              <w:t>SP-200939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735B1" w14:textId="11A03E92" w:rsidR="00233F7C" w:rsidRPr="009B4814" w:rsidRDefault="00233F7C" w:rsidP="00233F7C">
            <w:pPr>
              <w:pStyle w:val="TAL"/>
              <w:rPr>
                <w:sz w:val="16"/>
                <w:szCs w:val="16"/>
              </w:rPr>
            </w:pPr>
            <w:r>
              <w:rPr>
                <w:sz w:val="16"/>
                <w:szCs w:val="16"/>
              </w:rPr>
              <w:t>0152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33AD5A" w14:textId="72FA4E6B" w:rsidR="00233F7C" w:rsidRPr="009B4814" w:rsidRDefault="00233F7C" w:rsidP="00233F7C">
            <w:pPr>
              <w:pStyle w:val="TAL"/>
              <w:rPr>
                <w:sz w:val="16"/>
                <w:szCs w:val="16"/>
              </w:rPr>
            </w:pPr>
            <w:r w:rsidRPr="009B4814">
              <w:rPr>
                <w:sz w:val="16"/>
                <w:szCs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8E3EAB" w14:textId="079F47B3" w:rsidR="00233F7C" w:rsidRPr="009B4814" w:rsidRDefault="00233F7C" w:rsidP="00233F7C">
            <w:pPr>
              <w:pStyle w:val="TAL"/>
              <w:rPr>
                <w:sz w:val="16"/>
                <w:szCs w:val="16"/>
              </w:rPr>
            </w:pPr>
            <w:r w:rsidRPr="009B4814">
              <w:rPr>
                <w:sz w:val="16"/>
                <w:szCs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56071264" w14:textId="30FB1023" w:rsidR="00233F7C" w:rsidRPr="009B4814" w:rsidRDefault="00233F7C" w:rsidP="00233F7C">
            <w:pPr>
              <w:pStyle w:val="TAL"/>
              <w:rPr>
                <w:sz w:val="16"/>
                <w:szCs w:val="16"/>
              </w:rPr>
            </w:pPr>
            <w:r w:rsidRPr="00A2126E">
              <w:rPr>
                <w:sz w:val="16"/>
                <w:szCs w:val="16"/>
              </w:rPr>
              <w:fldChar w:fldCharType="begin"/>
            </w:r>
            <w:r w:rsidRPr="00A2126E">
              <w:rPr>
                <w:sz w:val="16"/>
                <w:szCs w:val="16"/>
              </w:rPr>
              <w:instrText xml:space="preserve"> DOCPROPERTY  CrTitle  \* MERGEFORMAT </w:instrText>
            </w:r>
            <w:r w:rsidRPr="00A2126E">
              <w:rPr>
                <w:sz w:val="16"/>
                <w:szCs w:val="16"/>
              </w:rPr>
              <w:fldChar w:fldCharType="separate"/>
            </w:r>
            <w:r w:rsidRPr="00A2126E">
              <w:rPr>
                <w:sz w:val="16"/>
                <w:szCs w:val="16"/>
              </w:rPr>
              <w:t>Adding missing TAIList</w:t>
            </w:r>
            <w:r w:rsidRPr="00A2126E">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59724C" w14:textId="3A6F525A" w:rsidR="00233F7C" w:rsidRPr="009B4814" w:rsidRDefault="00233F7C" w:rsidP="00233F7C">
            <w:pPr>
              <w:pStyle w:val="TAL"/>
              <w:rPr>
                <w:sz w:val="16"/>
                <w:szCs w:val="16"/>
              </w:rPr>
            </w:pPr>
            <w:r>
              <w:rPr>
                <w:sz w:val="16"/>
                <w:szCs w:val="16"/>
              </w:rPr>
              <w:t>15.6.0</w:t>
            </w:r>
          </w:p>
        </w:tc>
      </w:tr>
      <w:tr w:rsidR="00307135" w:rsidRPr="00A72947" w14:paraId="2422BEBF" w14:textId="77777777" w:rsidTr="00963868">
        <w:tc>
          <w:tcPr>
            <w:tcW w:w="803" w:type="dxa"/>
            <w:tcBorders>
              <w:top w:val="single" w:sz="6" w:space="0" w:color="auto"/>
              <w:left w:val="single" w:sz="6" w:space="0" w:color="auto"/>
              <w:bottom w:val="single" w:sz="6" w:space="0" w:color="auto"/>
              <w:right w:val="single" w:sz="6" w:space="0" w:color="auto"/>
            </w:tcBorders>
            <w:shd w:val="solid" w:color="FFFFFF" w:fill="auto"/>
          </w:tcPr>
          <w:p w14:paraId="0E97CB70" w14:textId="5B67B278" w:rsidR="00307135" w:rsidRDefault="00307135" w:rsidP="00A72947">
            <w:pPr>
              <w:pStyle w:val="TAL"/>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643FF5" w14:textId="343680A2" w:rsidR="00307135" w:rsidRDefault="00307135" w:rsidP="00A72947">
            <w:pPr>
              <w:pStyle w:val="TAL"/>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F683A7" w14:textId="29F194EE" w:rsidR="00307135" w:rsidRDefault="00307135" w:rsidP="00A72947">
            <w:pPr>
              <w:pStyle w:val="TAL"/>
              <w:rPr>
                <w:sz w:val="16"/>
                <w:szCs w:val="16"/>
              </w:rPr>
            </w:pPr>
            <w:r>
              <w:rPr>
                <w:sz w:val="16"/>
                <w:szCs w:val="16"/>
              </w:rPr>
              <w:t>SP-210301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257C01" w14:textId="4D1CB36C" w:rsidR="00307135" w:rsidRDefault="00307135" w:rsidP="00A72947">
            <w:pPr>
              <w:pStyle w:val="TAL"/>
              <w:rPr>
                <w:sz w:val="16"/>
                <w:szCs w:val="16"/>
              </w:rPr>
            </w:pPr>
            <w:r>
              <w:rPr>
                <w:sz w:val="16"/>
                <w:szCs w:val="16"/>
              </w:rPr>
              <w:t>0212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130023" w14:textId="600E7403" w:rsidR="00307135" w:rsidRPr="009B4814" w:rsidRDefault="00307135" w:rsidP="00A72947">
            <w:pPr>
              <w:pStyle w:val="TAL"/>
              <w:rPr>
                <w:sz w:val="16"/>
                <w:szCs w:val="16"/>
              </w:rPr>
            </w:pPr>
            <w:r>
              <w:rPr>
                <w:sz w:val="16"/>
                <w:szCs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F92D63" w14:textId="45643E38" w:rsidR="00307135" w:rsidRPr="009B4814" w:rsidRDefault="00F91AB0" w:rsidP="00A72947">
            <w:pPr>
              <w:pStyle w:val="TAL"/>
              <w:rPr>
                <w:sz w:val="16"/>
                <w:szCs w:val="16"/>
              </w:rPr>
            </w:pPr>
            <w:r>
              <w:rPr>
                <w:sz w:val="16"/>
                <w:szCs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064EED4F" w14:textId="0C3BA146" w:rsidR="00307135" w:rsidRPr="00A2126E" w:rsidRDefault="00307135" w:rsidP="00A72947">
            <w:pPr>
              <w:pStyle w:val="TAL"/>
              <w:rPr>
                <w:sz w:val="16"/>
                <w:szCs w:val="16"/>
              </w:rPr>
            </w:pPr>
            <w:r>
              <w:rPr>
                <w:sz w:val="16"/>
                <w:szCs w:val="16"/>
              </w:rPr>
              <w:t>Explicit ModifyTask and DeactivateTask for LI_TF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F2A7F9" w14:textId="3DA76F40" w:rsidR="00307135" w:rsidRDefault="00307135" w:rsidP="00A72947">
            <w:pPr>
              <w:pStyle w:val="TAL"/>
              <w:rPr>
                <w:sz w:val="16"/>
                <w:szCs w:val="16"/>
              </w:rPr>
            </w:pPr>
            <w:r>
              <w:rPr>
                <w:sz w:val="16"/>
                <w:szCs w:val="16"/>
              </w:rPr>
              <w:t>15.7.0</w:t>
            </w:r>
          </w:p>
        </w:tc>
      </w:tr>
      <w:tr w:rsidR="009E1D9A" w:rsidRPr="00A72947" w14:paraId="25966B43" w14:textId="77777777" w:rsidTr="00963868">
        <w:tc>
          <w:tcPr>
            <w:tcW w:w="803" w:type="dxa"/>
            <w:tcBorders>
              <w:top w:val="single" w:sz="6" w:space="0" w:color="auto"/>
              <w:left w:val="single" w:sz="6" w:space="0" w:color="auto"/>
              <w:bottom w:val="single" w:sz="6" w:space="0" w:color="auto"/>
              <w:right w:val="single" w:sz="6" w:space="0" w:color="auto"/>
            </w:tcBorders>
            <w:shd w:val="solid" w:color="FFFFFF" w:fill="auto"/>
          </w:tcPr>
          <w:p w14:paraId="0913D6BD" w14:textId="77777777" w:rsidR="009E1D9A" w:rsidRDefault="009E1D9A" w:rsidP="0083046C">
            <w:pPr>
              <w:pStyle w:val="TAL"/>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21C5A2" w14:textId="77777777" w:rsidR="009E1D9A" w:rsidRDefault="009E1D9A" w:rsidP="0083046C">
            <w:pPr>
              <w:pStyle w:val="TAL"/>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FA7C1CC" w14:textId="77777777" w:rsidR="009E1D9A" w:rsidRDefault="009E1D9A" w:rsidP="0083046C">
            <w:pPr>
              <w:pStyle w:val="TAL"/>
              <w:rPr>
                <w:sz w:val="16"/>
                <w:szCs w:val="16"/>
              </w:rPr>
            </w:pPr>
            <w:r>
              <w:rPr>
                <w:sz w:val="16"/>
                <w:szCs w:val="16"/>
              </w:rPr>
              <w:t>SP-220256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C2A92A" w14:textId="77777777" w:rsidR="009E1D9A" w:rsidRDefault="009E1D9A" w:rsidP="0083046C">
            <w:pPr>
              <w:pStyle w:val="TAL"/>
              <w:rPr>
                <w:sz w:val="16"/>
                <w:szCs w:val="16"/>
              </w:rPr>
            </w:pPr>
            <w:r>
              <w:rPr>
                <w:sz w:val="16"/>
                <w:szCs w:val="16"/>
              </w:rPr>
              <w:t>0322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E0AC6B" w14:textId="77777777" w:rsidR="009E1D9A" w:rsidRDefault="009E1D9A" w:rsidP="0083046C">
            <w:pPr>
              <w:pStyle w:val="TAL"/>
              <w:rPr>
                <w:sz w:val="16"/>
                <w:szCs w:val="16"/>
              </w:rPr>
            </w:pPr>
            <w:r>
              <w:rPr>
                <w:sz w:val="16"/>
                <w:szCs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433785" w14:textId="77777777" w:rsidR="009E1D9A" w:rsidRDefault="009E1D9A" w:rsidP="0083046C">
            <w:pPr>
              <w:pStyle w:val="TAL"/>
              <w:rPr>
                <w:sz w:val="16"/>
                <w:szCs w:val="16"/>
              </w:rPr>
            </w:pPr>
            <w:r>
              <w:rPr>
                <w:sz w:val="16"/>
                <w:szCs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76B5E16C" w14:textId="77777777" w:rsidR="009E1D9A" w:rsidRDefault="009E1D9A" w:rsidP="0083046C">
            <w:pPr>
              <w:pStyle w:val="TAL"/>
              <w:rPr>
                <w:sz w:val="16"/>
                <w:szCs w:val="16"/>
              </w:rPr>
            </w:pPr>
            <w:r>
              <w:rPr>
                <w:sz w:val="16"/>
                <w:szCs w:val="16"/>
              </w:rPr>
              <w:t>Corrections on SUCI 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5F2F5" w14:textId="77777777" w:rsidR="009E1D9A" w:rsidRDefault="009E1D9A" w:rsidP="0083046C">
            <w:pPr>
              <w:pStyle w:val="TAL"/>
              <w:rPr>
                <w:sz w:val="16"/>
                <w:szCs w:val="16"/>
              </w:rPr>
            </w:pPr>
            <w:r>
              <w:rPr>
                <w:sz w:val="16"/>
                <w:szCs w:val="16"/>
              </w:rPr>
              <w:t>15.8.0</w:t>
            </w:r>
          </w:p>
        </w:tc>
      </w:tr>
      <w:tr w:rsidR="009355FC" w:rsidRPr="00A72947" w14:paraId="16EBFA06" w14:textId="77777777" w:rsidTr="00963868">
        <w:tc>
          <w:tcPr>
            <w:tcW w:w="803" w:type="dxa"/>
            <w:tcBorders>
              <w:top w:val="single" w:sz="6" w:space="0" w:color="auto"/>
              <w:left w:val="single" w:sz="6" w:space="0" w:color="auto"/>
              <w:bottom w:val="single" w:sz="6" w:space="0" w:color="auto"/>
              <w:right w:val="single" w:sz="6" w:space="0" w:color="auto"/>
            </w:tcBorders>
            <w:shd w:val="solid" w:color="FFFFFF" w:fill="auto"/>
          </w:tcPr>
          <w:p w14:paraId="20A218E8" w14:textId="77777777" w:rsidR="009355FC" w:rsidRDefault="009355FC" w:rsidP="008420DC">
            <w:pPr>
              <w:pStyle w:val="TAL"/>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A24963" w14:textId="77777777" w:rsidR="009355FC" w:rsidRDefault="009355FC" w:rsidP="008420DC">
            <w:pPr>
              <w:pStyle w:val="TAL"/>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E60AEB" w14:textId="77777777" w:rsidR="009355FC" w:rsidRDefault="009355FC" w:rsidP="008420DC">
            <w:pPr>
              <w:pStyle w:val="TAL"/>
              <w:rPr>
                <w:sz w:val="16"/>
                <w:szCs w:val="16"/>
              </w:rPr>
            </w:pPr>
            <w:r>
              <w:rPr>
                <w:sz w:val="16"/>
                <w:szCs w:val="16"/>
              </w:rPr>
              <w:t>SP-220384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DBCCD" w14:textId="77777777" w:rsidR="009355FC" w:rsidRDefault="009355FC" w:rsidP="008420DC">
            <w:pPr>
              <w:pStyle w:val="TAL"/>
              <w:rPr>
                <w:sz w:val="16"/>
                <w:szCs w:val="16"/>
              </w:rPr>
            </w:pPr>
            <w:r>
              <w:rPr>
                <w:sz w:val="16"/>
                <w:szCs w:val="16"/>
              </w:rPr>
              <w:t>0345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80DFBD" w14:textId="77777777" w:rsidR="009355FC" w:rsidRDefault="009355FC" w:rsidP="008420DC">
            <w:pPr>
              <w:pStyle w:val="TAL"/>
              <w:rPr>
                <w:sz w:val="16"/>
                <w:szCs w:val="16"/>
              </w:rPr>
            </w:pPr>
            <w:r>
              <w:rPr>
                <w:sz w:val="16"/>
                <w:szCs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141247" w14:textId="77777777" w:rsidR="009355FC" w:rsidRDefault="009355FC" w:rsidP="008420DC">
            <w:pPr>
              <w:pStyle w:val="TAL"/>
              <w:rPr>
                <w:sz w:val="16"/>
                <w:szCs w:val="16"/>
              </w:rPr>
            </w:pPr>
            <w:r>
              <w:rPr>
                <w:sz w:val="16"/>
                <w:szCs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200E059C" w14:textId="77777777" w:rsidR="009355FC" w:rsidRDefault="009355FC" w:rsidP="008420DC">
            <w:pPr>
              <w:pStyle w:val="TAL"/>
              <w:rPr>
                <w:sz w:val="16"/>
                <w:szCs w:val="16"/>
              </w:rPr>
            </w:pPr>
            <w:r>
              <w:rPr>
                <w:sz w:val="16"/>
                <w:szCs w:val="16"/>
              </w:rPr>
              <w:t>Fixing an XSD error in Annex 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A0704" w14:textId="77777777" w:rsidR="009355FC" w:rsidRDefault="009355FC" w:rsidP="008420DC">
            <w:pPr>
              <w:pStyle w:val="TAL"/>
              <w:rPr>
                <w:sz w:val="16"/>
                <w:szCs w:val="16"/>
              </w:rPr>
            </w:pPr>
            <w:r>
              <w:rPr>
                <w:sz w:val="16"/>
                <w:szCs w:val="16"/>
              </w:rPr>
              <w:t>15.9.0</w:t>
            </w:r>
          </w:p>
        </w:tc>
      </w:tr>
      <w:tr w:rsidR="004011A2" w:rsidRPr="00A72947" w14:paraId="596A9AB3" w14:textId="77777777" w:rsidTr="00963868">
        <w:tc>
          <w:tcPr>
            <w:tcW w:w="803" w:type="dxa"/>
            <w:tcBorders>
              <w:top w:val="single" w:sz="6" w:space="0" w:color="auto"/>
              <w:left w:val="single" w:sz="6" w:space="0" w:color="auto"/>
              <w:bottom w:val="single" w:sz="6" w:space="0" w:color="auto"/>
              <w:right w:val="single" w:sz="6" w:space="0" w:color="auto"/>
            </w:tcBorders>
            <w:shd w:val="solid" w:color="FFFFFF" w:fill="auto"/>
          </w:tcPr>
          <w:p w14:paraId="61C8D8D9" w14:textId="77777777" w:rsidR="004011A2" w:rsidRDefault="004011A2" w:rsidP="00FA15B5">
            <w:pPr>
              <w:pStyle w:val="TAL"/>
              <w:rPr>
                <w:sz w:val="16"/>
                <w:szCs w:val="16"/>
              </w:rPr>
            </w:pPr>
            <w:r>
              <w:rPr>
                <w:sz w:val="16"/>
                <w:szCs w:val="16"/>
              </w:rPr>
              <w:t>2023-03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3E25B" w14:textId="77777777" w:rsidR="004011A2" w:rsidRDefault="004011A2" w:rsidP="00FA15B5">
            <w:pPr>
              <w:pStyle w:val="TAL"/>
              <w:rPr>
                <w:sz w:val="16"/>
                <w:szCs w:val="16"/>
              </w:rPr>
            </w:pPr>
            <w:r>
              <w:rPr>
                <w:sz w:val="16"/>
                <w:szCs w:val="16"/>
              </w:rPr>
              <w:t>SA#99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7FC1FB" w14:textId="77777777" w:rsidR="004011A2" w:rsidRDefault="004011A2" w:rsidP="00FA15B5">
            <w:pPr>
              <w:pStyle w:val="TAL"/>
              <w:rPr>
                <w:sz w:val="16"/>
                <w:szCs w:val="16"/>
              </w:rPr>
            </w:pPr>
            <w:r>
              <w:rPr>
                <w:sz w:val="16"/>
                <w:szCs w:val="16"/>
              </w:rPr>
              <w:t>SP-230237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419D04" w14:textId="77777777" w:rsidR="004011A2" w:rsidRDefault="004011A2" w:rsidP="00FA15B5">
            <w:pPr>
              <w:pStyle w:val="TAL"/>
              <w:rPr>
                <w:sz w:val="16"/>
                <w:szCs w:val="16"/>
              </w:rPr>
            </w:pPr>
            <w:r>
              <w:rPr>
                <w:sz w:val="16"/>
                <w:szCs w:val="16"/>
              </w:rPr>
              <w:t>0485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316C69" w14:textId="77777777" w:rsidR="004011A2" w:rsidRDefault="004011A2" w:rsidP="00FA15B5">
            <w:pPr>
              <w:pStyle w:val="TAL"/>
              <w:rPr>
                <w:sz w:val="16"/>
                <w:szCs w:val="16"/>
              </w:rPr>
            </w:pPr>
            <w:r>
              <w:rPr>
                <w:sz w:val="16"/>
                <w:szCs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18B656" w14:textId="77777777" w:rsidR="004011A2" w:rsidRDefault="004011A2" w:rsidP="00FA15B5">
            <w:pPr>
              <w:pStyle w:val="TAL"/>
              <w:rPr>
                <w:sz w:val="16"/>
                <w:szCs w:val="16"/>
              </w:rPr>
            </w:pPr>
            <w:r>
              <w:rPr>
                <w:sz w:val="16"/>
                <w:szCs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6417D1F0" w14:textId="77777777" w:rsidR="004011A2" w:rsidRDefault="004011A2" w:rsidP="00FA15B5">
            <w:pPr>
              <w:pStyle w:val="TAL"/>
              <w:rPr>
                <w:sz w:val="16"/>
                <w:szCs w:val="16"/>
              </w:rPr>
            </w:pPr>
            <w:r>
              <w:rPr>
                <w:sz w:val="16"/>
                <w:szCs w:val="16"/>
              </w:rPr>
              <w:t>Correction to the encoding of Uncertainty in 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DDD615" w14:textId="77777777" w:rsidR="004011A2" w:rsidRDefault="004011A2" w:rsidP="00FA15B5">
            <w:pPr>
              <w:pStyle w:val="TAL"/>
              <w:rPr>
                <w:sz w:val="16"/>
                <w:szCs w:val="16"/>
              </w:rPr>
            </w:pPr>
            <w:r>
              <w:rPr>
                <w:sz w:val="16"/>
                <w:szCs w:val="16"/>
              </w:rPr>
              <w:t>15.10.0</w:t>
            </w:r>
          </w:p>
        </w:tc>
      </w:tr>
      <w:tr w:rsidR="006B425F" w:rsidRPr="00A72947" w14:paraId="1C725311" w14:textId="77777777" w:rsidTr="00963868">
        <w:tc>
          <w:tcPr>
            <w:tcW w:w="803" w:type="dxa"/>
            <w:tcBorders>
              <w:top w:val="single" w:sz="6" w:space="0" w:color="auto"/>
              <w:left w:val="single" w:sz="6" w:space="0" w:color="auto"/>
              <w:bottom w:val="single" w:sz="6" w:space="0" w:color="auto"/>
              <w:right w:val="single" w:sz="6" w:space="0" w:color="auto"/>
            </w:tcBorders>
            <w:shd w:val="solid" w:color="FFFFFF" w:fill="auto"/>
          </w:tcPr>
          <w:p w14:paraId="2E1C4B85" w14:textId="77777777" w:rsidR="006B425F" w:rsidRDefault="006B425F" w:rsidP="0053300C">
            <w:pPr>
              <w:pStyle w:val="TAL"/>
              <w:rPr>
                <w:sz w:val="16"/>
                <w:szCs w:val="16"/>
              </w:rPr>
            </w:pPr>
            <w:r>
              <w:rPr>
                <w:sz w:val="16"/>
                <w:szCs w:val="16"/>
              </w:rPr>
              <w:t>2023-06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89F254" w14:textId="77777777" w:rsidR="006B425F" w:rsidRDefault="006B425F" w:rsidP="0053300C">
            <w:pPr>
              <w:pStyle w:val="TAL"/>
              <w:rPr>
                <w:sz w:val="16"/>
                <w:szCs w:val="16"/>
              </w:rPr>
            </w:pPr>
            <w:r>
              <w:rPr>
                <w:sz w:val="16"/>
                <w:szCs w:val="16"/>
              </w:rPr>
              <w:t>SA#100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223F27" w14:textId="77777777" w:rsidR="006B425F" w:rsidRDefault="006B425F" w:rsidP="0053300C">
            <w:pPr>
              <w:pStyle w:val="TAL"/>
              <w:rPr>
                <w:sz w:val="16"/>
                <w:szCs w:val="16"/>
              </w:rPr>
            </w:pPr>
            <w:r>
              <w:rPr>
                <w:sz w:val="16"/>
                <w:szCs w:val="16"/>
              </w:rPr>
              <w:t>SP-230440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DB5AE" w14:textId="49DCDE29" w:rsidR="006B425F" w:rsidRDefault="006B425F" w:rsidP="0053300C">
            <w:pPr>
              <w:pStyle w:val="TAL"/>
              <w:rPr>
                <w:sz w:val="16"/>
                <w:szCs w:val="16"/>
              </w:rPr>
            </w:pPr>
            <w:r>
              <w:rPr>
                <w:sz w:val="16"/>
                <w:szCs w:val="16"/>
              </w:rPr>
              <w:t>0504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8F8704" w14:textId="77777777" w:rsidR="006B425F" w:rsidRDefault="006B425F" w:rsidP="0053300C">
            <w:pPr>
              <w:pStyle w:val="TAL"/>
              <w:rPr>
                <w:sz w:val="16"/>
                <w:szCs w:val="16"/>
              </w:rPr>
            </w:pPr>
            <w:r>
              <w:rPr>
                <w:sz w:val="16"/>
                <w:szCs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3B5DC7" w14:textId="77777777" w:rsidR="006B425F" w:rsidRDefault="006B425F" w:rsidP="0053300C">
            <w:pPr>
              <w:pStyle w:val="TAL"/>
              <w:rPr>
                <w:sz w:val="16"/>
                <w:szCs w:val="16"/>
              </w:rPr>
            </w:pPr>
            <w:r>
              <w:rPr>
                <w:sz w:val="16"/>
                <w:szCs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16894D0C" w14:textId="3EF9FD5A" w:rsidR="006B425F" w:rsidRDefault="004217C9" w:rsidP="0053300C">
            <w:pPr>
              <w:pStyle w:val="TAL"/>
              <w:rPr>
                <w:sz w:val="16"/>
                <w:szCs w:val="16"/>
              </w:rPr>
            </w:pPr>
            <w:r>
              <w:rPr>
                <w:sz w:val="16"/>
                <w:szCs w:val="16"/>
              </w:rPr>
              <w:t>Modifying the name of an undefined NAS message to a defined NAS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D9037" w14:textId="77777777" w:rsidR="006B425F" w:rsidRDefault="006B425F" w:rsidP="0053300C">
            <w:pPr>
              <w:pStyle w:val="TAL"/>
              <w:rPr>
                <w:sz w:val="16"/>
                <w:szCs w:val="16"/>
              </w:rPr>
            </w:pPr>
            <w:r>
              <w:rPr>
                <w:sz w:val="16"/>
                <w:szCs w:val="16"/>
              </w:rPr>
              <w:t>15.11.0</w:t>
            </w:r>
          </w:p>
        </w:tc>
      </w:tr>
      <w:tr w:rsidR="006B425F" w:rsidRPr="00A72947" w14:paraId="501C2ADD" w14:textId="77777777" w:rsidTr="00963868">
        <w:tc>
          <w:tcPr>
            <w:tcW w:w="803" w:type="dxa"/>
            <w:tcBorders>
              <w:top w:val="single" w:sz="6" w:space="0" w:color="auto"/>
              <w:left w:val="single" w:sz="6" w:space="0" w:color="auto"/>
              <w:bottom w:val="single" w:sz="6" w:space="0" w:color="auto"/>
              <w:right w:val="single" w:sz="6" w:space="0" w:color="auto"/>
            </w:tcBorders>
            <w:shd w:val="solid" w:color="FFFFFF" w:fill="auto"/>
          </w:tcPr>
          <w:p w14:paraId="48518D87" w14:textId="77777777" w:rsidR="006B425F" w:rsidRDefault="006B425F" w:rsidP="0053300C">
            <w:pPr>
              <w:pStyle w:val="TAL"/>
              <w:rPr>
                <w:sz w:val="16"/>
                <w:szCs w:val="16"/>
              </w:rPr>
            </w:pPr>
            <w:r>
              <w:rPr>
                <w:sz w:val="16"/>
                <w:szCs w:val="16"/>
              </w:rPr>
              <w:t>2023-06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AF5F90" w14:textId="77777777" w:rsidR="006B425F" w:rsidRDefault="006B425F" w:rsidP="0053300C">
            <w:pPr>
              <w:pStyle w:val="TAL"/>
              <w:rPr>
                <w:sz w:val="16"/>
                <w:szCs w:val="16"/>
              </w:rPr>
            </w:pPr>
            <w:r>
              <w:rPr>
                <w:sz w:val="16"/>
                <w:szCs w:val="16"/>
              </w:rPr>
              <w:t>SA#100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1F22142" w14:textId="77777777" w:rsidR="006B425F" w:rsidRDefault="006B425F" w:rsidP="0053300C">
            <w:pPr>
              <w:pStyle w:val="TAL"/>
              <w:rPr>
                <w:sz w:val="16"/>
                <w:szCs w:val="16"/>
              </w:rPr>
            </w:pPr>
            <w:r>
              <w:rPr>
                <w:sz w:val="16"/>
                <w:szCs w:val="16"/>
              </w:rPr>
              <w:t>SP-230440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F2A3E4" w14:textId="75EB6523" w:rsidR="006B425F" w:rsidRDefault="006B425F" w:rsidP="0053300C">
            <w:pPr>
              <w:pStyle w:val="TAL"/>
              <w:rPr>
                <w:sz w:val="16"/>
                <w:szCs w:val="16"/>
              </w:rPr>
            </w:pPr>
            <w:r>
              <w:rPr>
                <w:sz w:val="16"/>
                <w:szCs w:val="16"/>
              </w:rPr>
              <w:t>0511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861D2C" w14:textId="77777777" w:rsidR="006B425F" w:rsidRDefault="006B425F" w:rsidP="0053300C">
            <w:pPr>
              <w:pStyle w:val="TAL"/>
              <w:rPr>
                <w:sz w:val="16"/>
                <w:szCs w:val="16"/>
              </w:rPr>
            </w:pPr>
            <w:r>
              <w:rPr>
                <w:sz w:val="16"/>
                <w:szCs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19F56D" w14:textId="77777777" w:rsidR="006B425F" w:rsidRDefault="006B425F" w:rsidP="0053300C">
            <w:pPr>
              <w:pStyle w:val="TAL"/>
              <w:rPr>
                <w:sz w:val="16"/>
                <w:szCs w:val="16"/>
              </w:rPr>
            </w:pPr>
            <w:r>
              <w:rPr>
                <w:sz w:val="16"/>
                <w:szCs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21E94BA3" w14:textId="13C8FC94" w:rsidR="006B425F" w:rsidRDefault="00723218" w:rsidP="0053300C">
            <w:pPr>
              <w:pStyle w:val="TAL"/>
              <w:rPr>
                <w:sz w:val="16"/>
                <w:szCs w:val="16"/>
              </w:rPr>
            </w:pPr>
            <w:r>
              <w:rPr>
                <w:sz w:val="16"/>
                <w:szCs w:val="16"/>
              </w:rPr>
              <w:t>Use of correct PFCP message name that triggers LI_T3: DeactivateTask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077B91" w14:textId="77777777" w:rsidR="006B425F" w:rsidRDefault="006B425F" w:rsidP="0053300C">
            <w:pPr>
              <w:pStyle w:val="TAL"/>
              <w:rPr>
                <w:sz w:val="16"/>
                <w:szCs w:val="16"/>
              </w:rPr>
            </w:pPr>
            <w:r>
              <w:rPr>
                <w:sz w:val="16"/>
                <w:szCs w:val="16"/>
              </w:rPr>
              <w:t>15.11.0</w:t>
            </w:r>
          </w:p>
        </w:tc>
      </w:tr>
      <w:tr w:rsidR="00A54C08" w:rsidRPr="00A72947" w14:paraId="71A8A3AA" w14:textId="77777777" w:rsidTr="003226EC">
        <w:tc>
          <w:tcPr>
            <w:tcW w:w="803" w:type="dxa"/>
            <w:tcBorders>
              <w:top w:val="single" w:sz="6" w:space="0" w:color="auto"/>
              <w:left w:val="single" w:sz="6" w:space="0" w:color="auto"/>
              <w:bottom w:val="single" w:sz="6" w:space="0" w:color="auto"/>
              <w:right w:val="single" w:sz="6" w:space="0" w:color="auto"/>
            </w:tcBorders>
            <w:shd w:val="solid" w:color="FFFFFF" w:fill="auto"/>
          </w:tcPr>
          <w:p w14:paraId="76392EC4" w14:textId="77777777" w:rsidR="00A54C08" w:rsidRDefault="00A54C08" w:rsidP="003226EC">
            <w:pPr>
              <w:pStyle w:val="TAL"/>
              <w:rPr>
                <w:sz w:val="16"/>
                <w:szCs w:val="16"/>
              </w:rPr>
            </w:pPr>
            <w:r>
              <w:rPr>
                <w:sz w:val="16"/>
                <w:szCs w:val="16"/>
              </w:rPr>
              <w:t>2023-06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C3FDBB" w14:textId="77777777" w:rsidR="00A54C08" w:rsidRDefault="00A54C08" w:rsidP="003226EC">
            <w:pPr>
              <w:pStyle w:val="TAL"/>
              <w:rPr>
                <w:sz w:val="16"/>
                <w:szCs w:val="16"/>
              </w:rPr>
            </w:pPr>
            <w:r>
              <w:rPr>
                <w:sz w:val="16"/>
                <w:szCs w:val="16"/>
              </w:rPr>
              <w:t>SA#100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E9B166" w14:textId="77777777" w:rsidR="00A54C08" w:rsidRDefault="00A54C08" w:rsidP="003226EC">
            <w:pPr>
              <w:pStyle w:val="TAL"/>
              <w:rPr>
                <w:sz w:val="16"/>
                <w:szCs w:val="16"/>
              </w:rPr>
            </w:pPr>
            <w:r>
              <w:rPr>
                <w:sz w:val="16"/>
                <w:szCs w:val="16"/>
              </w:rPr>
              <w:t>SP-230440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474DF3" w14:textId="77777777" w:rsidR="00A54C08" w:rsidRDefault="00A54C08" w:rsidP="003226EC">
            <w:pPr>
              <w:pStyle w:val="TAL"/>
              <w:rPr>
                <w:sz w:val="16"/>
                <w:szCs w:val="16"/>
              </w:rPr>
            </w:pPr>
            <w:r>
              <w:rPr>
                <w:sz w:val="16"/>
                <w:szCs w:val="16"/>
              </w:rPr>
              <w:t>0512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865073" w14:textId="77777777" w:rsidR="00A54C08" w:rsidRDefault="00A54C08" w:rsidP="003226EC">
            <w:pPr>
              <w:pStyle w:val="TAL"/>
              <w:rPr>
                <w:sz w:val="16"/>
                <w:szCs w:val="16"/>
              </w:rPr>
            </w:pPr>
            <w:r>
              <w:rPr>
                <w:sz w:val="16"/>
                <w:szCs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C91847" w14:textId="77777777" w:rsidR="00A54C08" w:rsidRDefault="00A54C08" w:rsidP="003226EC">
            <w:pPr>
              <w:pStyle w:val="TAL"/>
              <w:rPr>
                <w:sz w:val="16"/>
                <w:szCs w:val="16"/>
              </w:rPr>
            </w:pPr>
            <w:r>
              <w:rPr>
                <w:sz w:val="16"/>
                <w:szCs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71B54716" w14:textId="77777777" w:rsidR="00A54C08" w:rsidRDefault="00A54C08" w:rsidP="003226EC">
            <w:pPr>
              <w:pStyle w:val="TAL"/>
              <w:rPr>
                <w:sz w:val="16"/>
                <w:szCs w:val="16"/>
              </w:rPr>
            </w:pPr>
            <w:r>
              <w:rPr>
                <w:sz w:val="16"/>
                <w:szCs w:val="16"/>
              </w:rPr>
              <w:t>Missing trigger for xIRI PDU session modification when access type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751B64" w14:textId="77777777" w:rsidR="00A54C08" w:rsidRDefault="00A54C08" w:rsidP="003226EC">
            <w:pPr>
              <w:pStyle w:val="TAL"/>
              <w:rPr>
                <w:sz w:val="16"/>
                <w:szCs w:val="16"/>
              </w:rPr>
            </w:pPr>
            <w:r>
              <w:rPr>
                <w:sz w:val="16"/>
                <w:szCs w:val="16"/>
              </w:rPr>
              <w:t>15.11.0</w:t>
            </w:r>
          </w:p>
        </w:tc>
      </w:tr>
      <w:tr w:rsidR="0002667E" w:rsidRPr="00A72947" w14:paraId="35F1AF14" w14:textId="77777777" w:rsidTr="00963868">
        <w:tc>
          <w:tcPr>
            <w:tcW w:w="803" w:type="dxa"/>
            <w:tcBorders>
              <w:top w:val="single" w:sz="6" w:space="0" w:color="auto"/>
              <w:left w:val="single" w:sz="6" w:space="0" w:color="auto"/>
              <w:bottom w:val="single" w:sz="6" w:space="0" w:color="auto"/>
              <w:right w:val="single" w:sz="6" w:space="0" w:color="auto"/>
            </w:tcBorders>
            <w:shd w:val="solid" w:color="FFFFFF" w:fill="auto"/>
          </w:tcPr>
          <w:p w14:paraId="5550FE74" w14:textId="51C4154C" w:rsidR="0002667E" w:rsidRDefault="0002667E" w:rsidP="00A72947">
            <w:pPr>
              <w:pStyle w:val="TAL"/>
              <w:rPr>
                <w:sz w:val="16"/>
                <w:szCs w:val="16"/>
              </w:rPr>
            </w:pPr>
            <w:r>
              <w:rPr>
                <w:sz w:val="16"/>
                <w:szCs w:val="16"/>
              </w:rPr>
              <w:t>202</w:t>
            </w:r>
            <w:r w:rsidR="009355FC">
              <w:rPr>
                <w:sz w:val="16"/>
                <w:szCs w:val="16"/>
              </w:rPr>
              <w:t>3</w:t>
            </w:r>
            <w:r>
              <w:rPr>
                <w:sz w:val="16"/>
                <w:szCs w:val="16"/>
              </w:rPr>
              <w:t>-</w:t>
            </w:r>
            <w:r w:rsidR="00A54C08">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3E9371" w14:textId="2CB7BBBA" w:rsidR="0002667E" w:rsidRDefault="0002667E" w:rsidP="00A72947">
            <w:pPr>
              <w:pStyle w:val="TAL"/>
              <w:rPr>
                <w:sz w:val="16"/>
                <w:szCs w:val="16"/>
              </w:rPr>
            </w:pPr>
            <w:r>
              <w:rPr>
                <w:sz w:val="16"/>
                <w:szCs w:val="16"/>
              </w:rPr>
              <w:t>SA#</w:t>
            </w:r>
            <w:r w:rsidR="004011A2">
              <w:rPr>
                <w:sz w:val="16"/>
                <w:szCs w:val="16"/>
              </w:rPr>
              <w:t>10</w:t>
            </w:r>
            <w:r w:rsidR="00A54C08">
              <w:rPr>
                <w:sz w:val="16"/>
                <w:szCs w:val="16"/>
              </w:rPr>
              <w:t>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AB0DB9" w14:textId="063E27BF" w:rsidR="0002667E" w:rsidRDefault="0002667E" w:rsidP="00A72947">
            <w:pPr>
              <w:pStyle w:val="TAL"/>
              <w:rPr>
                <w:sz w:val="16"/>
                <w:szCs w:val="16"/>
              </w:rPr>
            </w:pPr>
            <w:r>
              <w:rPr>
                <w:sz w:val="16"/>
                <w:szCs w:val="16"/>
              </w:rPr>
              <w:t>SP-2</w:t>
            </w:r>
            <w:r w:rsidR="00EE7334">
              <w:rPr>
                <w:sz w:val="16"/>
                <w:szCs w:val="16"/>
              </w:rPr>
              <w:t>3</w:t>
            </w:r>
            <w:r w:rsidR="00A54C08">
              <w:rPr>
                <w:sz w:val="16"/>
                <w:szCs w:val="16"/>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A4A79" w14:textId="178F10C6" w:rsidR="0002667E" w:rsidRDefault="0002667E" w:rsidP="00A72947">
            <w:pPr>
              <w:pStyle w:val="TAL"/>
              <w:rPr>
                <w:sz w:val="16"/>
                <w:szCs w:val="16"/>
              </w:rPr>
            </w:pPr>
            <w:r>
              <w:rPr>
                <w:sz w:val="16"/>
                <w:szCs w:val="16"/>
              </w:rPr>
              <w:t>0</w:t>
            </w:r>
            <w:r w:rsidR="006B425F">
              <w:rPr>
                <w:sz w:val="16"/>
                <w:szCs w:val="16"/>
              </w:rPr>
              <w:t>5</w:t>
            </w:r>
            <w:r w:rsidR="00A54C08">
              <w:rPr>
                <w:sz w:val="16"/>
                <w:szCs w:val="16"/>
              </w:rPr>
              <w:t>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47DCC0" w14:textId="40CF35F2" w:rsidR="0002667E" w:rsidRDefault="00A54C08" w:rsidP="00A72947">
            <w:pPr>
              <w:pStyle w:val="TAL"/>
              <w:rPr>
                <w:sz w:val="16"/>
                <w:szCs w:val="16"/>
              </w:rPr>
            </w:pPr>
            <w:r>
              <w:rPr>
                <w:sz w:val="16"/>
                <w:szCs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EC6E98" w14:textId="7FFAD4BC" w:rsidR="0002667E" w:rsidRDefault="006B425F" w:rsidP="00A72947">
            <w:pPr>
              <w:pStyle w:val="TAL"/>
              <w:rPr>
                <w:sz w:val="16"/>
                <w:szCs w:val="16"/>
              </w:rPr>
            </w:pPr>
            <w:r>
              <w:rPr>
                <w:sz w:val="16"/>
                <w:szCs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2A5B8394" w14:textId="5DE58DA6" w:rsidR="0002667E" w:rsidRDefault="0041587D" w:rsidP="00A72947">
            <w:pPr>
              <w:pStyle w:val="TAL"/>
              <w:rPr>
                <w:sz w:val="16"/>
                <w:szCs w:val="16"/>
              </w:rPr>
            </w:pPr>
            <w:r>
              <w:rPr>
                <w:sz w:val="16"/>
                <w:szCs w:val="16"/>
              </w:rPr>
              <w:t>Addition of missing parameters to SUCI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D38DC0" w14:textId="0F081792" w:rsidR="0002667E" w:rsidRDefault="008F2BD2" w:rsidP="00A72947">
            <w:pPr>
              <w:pStyle w:val="TAL"/>
              <w:rPr>
                <w:sz w:val="16"/>
                <w:szCs w:val="16"/>
              </w:rPr>
            </w:pPr>
            <w:r>
              <w:rPr>
                <w:sz w:val="16"/>
                <w:szCs w:val="16"/>
              </w:rPr>
              <w:t>15.</w:t>
            </w:r>
            <w:r w:rsidR="00E9249A">
              <w:rPr>
                <w:sz w:val="16"/>
                <w:szCs w:val="16"/>
              </w:rPr>
              <w:t>1</w:t>
            </w:r>
            <w:r w:rsidR="00A54C08">
              <w:rPr>
                <w:sz w:val="16"/>
                <w:szCs w:val="16"/>
              </w:rPr>
              <w:t>2</w:t>
            </w:r>
            <w:r>
              <w:rPr>
                <w:sz w:val="16"/>
                <w:szCs w:val="16"/>
              </w:rPr>
              <w:t>.0</w:t>
            </w:r>
          </w:p>
        </w:tc>
      </w:tr>
    </w:tbl>
    <w:p w14:paraId="530F8443" w14:textId="77777777" w:rsidR="003C3971" w:rsidRPr="009B4814" w:rsidRDefault="003C3971">
      <w:pPr>
        <w:rPr>
          <w:rFonts w:ascii="Arial" w:hAnsi="Arial"/>
          <w:sz w:val="16"/>
          <w:szCs w:val="16"/>
        </w:rPr>
      </w:pPr>
    </w:p>
    <w:sectPr w:rsidR="003C3971" w:rsidRPr="009B4814">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B02A5" w14:textId="77777777" w:rsidR="008A6FD5" w:rsidRDefault="008A6FD5">
      <w:r>
        <w:separator/>
      </w:r>
    </w:p>
  </w:endnote>
  <w:endnote w:type="continuationSeparator" w:id="0">
    <w:p w14:paraId="35ABC173" w14:textId="77777777" w:rsidR="008A6FD5" w:rsidRDefault="008A6F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5A1AE" w14:textId="77777777" w:rsidR="00F34884" w:rsidRDefault="00F3488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4E0409" w14:textId="77777777" w:rsidR="008A6FD5" w:rsidRDefault="008A6FD5">
      <w:r>
        <w:separator/>
      </w:r>
    </w:p>
  </w:footnote>
  <w:footnote w:type="continuationSeparator" w:id="0">
    <w:p w14:paraId="421BBE40" w14:textId="77777777" w:rsidR="008A6FD5" w:rsidRDefault="008A6F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0A193" w14:textId="75E70A01" w:rsidR="00F34884" w:rsidRDefault="00F348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0155E">
      <w:rPr>
        <w:rFonts w:ascii="Arial" w:hAnsi="Arial" w:cs="Arial"/>
        <w:b/>
        <w:noProof/>
        <w:sz w:val="18"/>
        <w:szCs w:val="18"/>
      </w:rPr>
      <w:t>3GPP TS 33.128 V15.12.0 (2023-12)</w:t>
    </w:r>
    <w:r>
      <w:rPr>
        <w:rFonts w:ascii="Arial" w:hAnsi="Arial" w:cs="Arial"/>
        <w:b/>
        <w:sz w:val="18"/>
        <w:szCs w:val="18"/>
      </w:rPr>
      <w:fldChar w:fldCharType="end"/>
    </w:r>
  </w:p>
  <w:p w14:paraId="1EB339AE" w14:textId="0CDF21B3" w:rsidR="00F34884" w:rsidRDefault="00F348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CB8814F" w14:textId="7A8794C0" w:rsidR="00F34884" w:rsidRDefault="00F348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0155E">
      <w:rPr>
        <w:rFonts w:ascii="Arial" w:hAnsi="Arial" w:cs="Arial"/>
        <w:b/>
        <w:noProof/>
        <w:sz w:val="18"/>
        <w:szCs w:val="18"/>
      </w:rPr>
      <w:t>Release 15</w:t>
    </w:r>
    <w:r>
      <w:rPr>
        <w:rFonts w:ascii="Arial" w:hAnsi="Arial" w:cs="Arial"/>
        <w:b/>
        <w:sz w:val="18"/>
        <w:szCs w:val="18"/>
      </w:rPr>
      <w:fldChar w:fldCharType="end"/>
    </w:r>
  </w:p>
  <w:p w14:paraId="2D458DEA" w14:textId="77777777" w:rsidR="00F34884" w:rsidRDefault="00F348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283505"/>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3F2186"/>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130853"/>
    <w:multiLevelType w:val="hybridMultilevel"/>
    <w:tmpl w:val="2B802A62"/>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11E70904"/>
    <w:multiLevelType w:val="hybridMultilevel"/>
    <w:tmpl w:val="216EC4E8"/>
    <w:lvl w:ilvl="0" w:tplc="3F50317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474C4"/>
    <w:multiLevelType w:val="hybridMultilevel"/>
    <w:tmpl w:val="B7ACFB4A"/>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45372F9"/>
    <w:multiLevelType w:val="hybridMultilevel"/>
    <w:tmpl w:val="5E9606BA"/>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16B605BC"/>
    <w:multiLevelType w:val="hybridMultilevel"/>
    <w:tmpl w:val="6F10253C"/>
    <w:lvl w:ilvl="0" w:tplc="3F503170">
      <w:start w:val="6"/>
      <w:numFmt w:val="bullet"/>
      <w:lvlText w:val="-"/>
      <w:lvlJc w:val="left"/>
      <w:pPr>
        <w:ind w:left="720" w:hanging="360"/>
      </w:pPr>
      <w:rPr>
        <w:rFonts w:ascii="Times New Roman" w:eastAsia="Times New Roman" w:hAnsi="Times New Roman" w:cs="Times New Roman" w:hint="default"/>
      </w:rPr>
    </w:lvl>
    <w:lvl w:ilvl="1" w:tplc="3F503170">
      <w:start w:val="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072DD5"/>
    <w:multiLevelType w:val="hybridMultilevel"/>
    <w:tmpl w:val="0B66A2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49C403C"/>
    <w:multiLevelType w:val="hybridMultilevel"/>
    <w:tmpl w:val="BF12C074"/>
    <w:lvl w:ilvl="0" w:tplc="A0461AA6">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497F50"/>
    <w:multiLevelType w:val="hybridMultilevel"/>
    <w:tmpl w:val="25E877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7226AC"/>
    <w:multiLevelType w:val="hybridMultilevel"/>
    <w:tmpl w:val="D468530E"/>
    <w:lvl w:ilvl="0" w:tplc="1ABE5CF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B31CE"/>
    <w:multiLevelType w:val="hybridMultilevel"/>
    <w:tmpl w:val="D1CE6B2E"/>
    <w:lvl w:ilvl="0" w:tplc="6D46B63C">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12E3E97"/>
    <w:multiLevelType w:val="hybridMultilevel"/>
    <w:tmpl w:val="B32E7C2A"/>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414D6D5D"/>
    <w:multiLevelType w:val="hybridMultilevel"/>
    <w:tmpl w:val="B85049FA"/>
    <w:lvl w:ilvl="0" w:tplc="19648D7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0138DD"/>
    <w:multiLevelType w:val="hybridMultilevel"/>
    <w:tmpl w:val="77EE408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9B02E43"/>
    <w:multiLevelType w:val="hybridMultilevel"/>
    <w:tmpl w:val="C436D6B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6823FA"/>
    <w:multiLevelType w:val="hybridMultilevel"/>
    <w:tmpl w:val="AF1AE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E387EFB"/>
    <w:multiLevelType w:val="hybridMultilevel"/>
    <w:tmpl w:val="5B10CAA6"/>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30649CD"/>
    <w:multiLevelType w:val="hybridMultilevel"/>
    <w:tmpl w:val="9C808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3F05C5D"/>
    <w:multiLevelType w:val="hybridMultilevel"/>
    <w:tmpl w:val="610228CE"/>
    <w:lvl w:ilvl="0" w:tplc="1ABE5CF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B2B39D6"/>
    <w:multiLevelType w:val="hybridMultilevel"/>
    <w:tmpl w:val="09F45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535A3C"/>
    <w:multiLevelType w:val="hybridMultilevel"/>
    <w:tmpl w:val="AC08467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0B72E3"/>
    <w:multiLevelType w:val="hybridMultilevel"/>
    <w:tmpl w:val="07B63866"/>
    <w:lvl w:ilvl="0" w:tplc="1ABE5CF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4687878"/>
    <w:multiLevelType w:val="hybridMultilevel"/>
    <w:tmpl w:val="E1BEF298"/>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447259FA">
      <w:start w:val="51"/>
      <w:numFmt w:val="bullet"/>
      <w:lvlText w:val="-"/>
      <w:lvlJc w:val="left"/>
      <w:pPr>
        <w:ind w:left="2160" w:hanging="360"/>
      </w:pPr>
      <w:rPr>
        <w:rFonts w:ascii="Times New Roman" w:eastAsia="Times New Roma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6"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abstractNum w:abstractNumId="37" w15:restartNumberingAfterBreak="0">
    <w:nsid w:val="7DC12C8A"/>
    <w:multiLevelType w:val="hybridMultilevel"/>
    <w:tmpl w:val="9CAC1054"/>
    <w:lvl w:ilvl="0" w:tplc="79AAE73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3712074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065344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42270763">
    <w:abstractNumId w:val="2"/>
  </w:num>
  <w:num w:numId="4" w16cid:durableId="1660765739">
    <w:abstractNumId w:val="36"/>
  </w:num>
  <w:num w:numId="5" w16cid:durableId="2050184698">
    <w:abstractNumId w:val="32"/>
  </w:num>
  <w:num w:numId="6" w16cid:durableId="237247876">
    <w:abstractNumId w:val="11"/>
  </w:num>
  <w:num w:numId="7" w16cid:durableId="1533417335">
    <w:abstractNumId w:val="20"/>
  </w:num>
  <w:num w:numId="8" w16cid:durableId="884105230">
    <w:abstractNumId w:val="28"/>
  </w:num>
  <w:num w:numId="9" w16cid:durableId="912659292">
    <w:abstractNumId w:val="32"/>
  </w:num>
  <w:num w:numId="10" w16cid:durableId="1366321782">
    <w:abstractNumId w:val="11"/>
  </w:num>
  <w:num w:numId="11" w16cid:durableId="1534609439">
    <w:abstractNumId w:val="35"/>
  </w:num>
  <w:num w:numId="12" w16cid:durableId="180440777">
    <w:abstractNumId w:val="16"/>
  </w:num>
  <w:num w:numId="13" w16cid:durableId="978610018">
    <w:abstractNumId w:val="18"/>
  </w:num>
  <w:num w:numId="14" w16cid:durableId="1251038488">
    <w:abstractNumId w:val="15"/>
  </w:num>
  <w:num w:numId="15" w16cid:durableId="2078749089">
    <w:abstractNumId w:val="37"/>
  </w:num>
  <w:num w:numId="16" w16cid:durableId="1264916978">
    <w:abstractNumId w:val="9"/>
  </w:num>
  <w:num w:numId="17" w16cid:durableId="1865627404">
    <w:abstractNumId w:val="6"/>
  </w:num>
  <w:num w:numId="18" w16cid:durableId="1270240015">
    <w:abstractNumId w:val="7"/>
  </w:num>
  <w:num w:numId="19" w16cid:durableId="812134308">
    <w:abstractNumId w:val="34"/>
  </w:num>
  <w:num w:numId="20" w16cid:durableId="618687891">
    <w:abstractNumId w:val="14"/>
  </w:num>
  <w:num w:numId="21" w16cid:durableId="1266111132">
    <w:abstractNumId w:val="23"/>
  </w:num>
  <w:num w:numId="22" w16cid:durableId="1937472938">
    <w:abstractNumId w:val="25"/>
  </w:num>
  <w:num w:numId="23" w16cid:durableId="1308827016">
    <w:abstractNumId w:val="31"/>
  </w:num>
  <w:num w:numId="24" w16cid:durableId="718361558">
    <w:abstractNumId w:val="1"/>
  </w:num>
  <w:num w:numId="25" w16cid:durableId="1950046114">
    <w:abstractNumId w:val="19"/>
  </w:num>
  <w:num w:numId="26" w16cid:durableId="1537545392">
    <w:abstractNumId w:val="10"/>
  </w:num>
  <w:num w:numId="27" w16cid:durableId="435249870">
    <w:abstractNumId w:val="22"/>
  </w:num>
  <w:num w:numId="28" w16cid:durableId="1608804814">
    <w:abstractNumId w:val="33"/>
  </w:num>
  <w:num w:numId="29" w16cid:durableId="475993066">
    <w:abstractNumId w:val="13"/>
  </w:num>
  <w:num w:numId="30" w16cid:durableId="27146716">
    <w:abstractNumId w:val="21"/>
  </w:num>
  <w:num w:numId="31" w16cid:durableId="1347707803">
    <w:abstractNumId w:val="4"/>
  </w:num>
  <w:num w:numId="32" w16cid:durableId="122232000">
    <w:abstractNumId w:val="12"/>
  </w:num>
  <w:num w:numId="33" w16cid:durableId="632516228">
    <w:abstractNumId w:val="26"/>
  </w:num>
  <w:num w:numId="34" w16cid:durableId="586698044">
    <w:abstractNumId w:val="3"/>
  </w:num>
  <w:num w:numId="35" w16cid:durableId="1993828413">
    <w:abstractNumId w:val="29"/>
  </w:num>
  <w:num w:numId="36" w16cid:durableId="1499728649">
    <w:abstractNumId w:val="27"/>
  </w:num>
  <w:num w:numId="37" w16cid:durableId="2104109314">
    <w:abstractNumId w:val="24"/>
  </w:num>
  <w:num w:numId="38" w16cid:durableId="671295621">
    <w:abstractNumId w:val="17"/>
  </w:num>
  <w:num w:numId="39" w16cid:durableId="164592547">
    <w:abstractNumId w:val="5"/>
  </w:num>
  <w:num w:numId="40" w16cid:durableId="1704750714">
    <w:abstractNumId w:val="8"/>
  </w:num>
  <w:num w:numId="41" w16cid:durableId="15954097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BF"/>
    <w:rsid w:val="00001C36"/>
    <w:rsid w:val="000026B6"/>
    <w:rsid w:val="000102A9"/>
    <w:rsid w:val="0001070A"/>
    <w:rsid w:val="00016EDC"/>
    <w:rsid w:val="000201DD"/>
    <w:rsid w:val="00020B85"/>
    <w:rsid w:val="00020C2C"/>
    <w:rsid w:val="00021C40"/>
    <w:rsid w:val="00022E3C"/>
    <w:rsid w:val="0002667E"/>
    <w:rsid w:val="00033397"/>
    <w:rsid w:val="000336EB"/>
    <w:rsid w:val="0003789F"/>
    <w:rsid w:val="00037B23"/>
    <w:rsid w:val="00040095"/>
    <w:rsid w:val="00040E24"/>
    <w:rsid w:val="00050442"/>
    <w:rsid w:val="00051834"/>
    <w:rsid w:val="000518C2"/>
    <w:rsid w:val="000530E6"/>
    <w:rsid w:val="0005340C"/>
    <w:rsid w:val="00054A22"/>
    <w:rsid w:val="000550EB"/>
    <w:rsid w:val="00055EF2"/>
    <w:rsid w:val="00064115"/>
    <w:rsid w:val="000655A6"/>
    <w:rsid w:val="00070E02"/>
    <w:rsid w:val="00074618"/>
    <w:rsid w:val="000770A6"/>
    <w:rsid w:val="00080512"/>
    <w:rsid w:val="000807F5"/>
    <w:rsid w:val="0008397A"/>
    <w:rsid w:val="000861F8"/>
    <w:rsid w:val="00090A1D"/>
    <w:rsid w:val="00091D0E"/>
    <w:rsid w:val="00094580"/>
    <w:rsid w:val="000A0C7C"/>
    <w:rsid w:val="000A428E"/>
    <w:rsid w:val="000A578B"/>
    <w:rsid w:val="000A7073"/>
    <w:rsid w:val="000B149E"/>
    <w:rsid w:val="000B26AC"/>
    <w:rsid w:val="000B3E1F"/>
    <w:rsid w:val="000B4ADD"/>
    <w:rsid w:val="000B5AA0"/>
    <w:rsid w:val="000B5D7A"/>
    <w:rsid w:val="000B6690"/>
    <w:rsid w:val="000B76B0"/>
    <w:rsid w:val="000B7DF0"/>
    <w:rsid w:val="000C015B"/>
    <w:rsid w:val="000C1779"/>
    <w:rsid w:val="000C4AF8"/>
    <w:rsid w:val="000C5233"/>
    <w:rsid w:val="000C54E1"/>
    <w:rsid w:val="000D218D"/>
    <w:rsid w:val="000D345B"/>
    <w:rsid w:val="000D391A"/>
    <w:rsid w:val="000D4C6D"/>
    <w:rsid w:val="000D58AB"/>
    <w:rsid w:val="000D73D5"/>
    <w:rsid w:val="000E2AC2"/>
    <w:rsid w:val="000E5393"/>
    <w:rsid w:val="000E7781"/>
    <w:rsid w:val="000E7E87"/>
    <w:rsid w:val="000F1D1A"/>
    <w:rsid w:val="000F2A89"/>
    <w:rsid w:val="000F360C"/>
    <w:rsid w:val="000F639B"/>
    <w:rsid w:val="000F650A"/>
    <w:rsid w:val="00107AAE"/>
    <w:rsid w:val="001136C8"/>
    <w:rsid w:val="00115A8A"/>
    <w:rsid w:val="0012473B"/>
    <w:rsid w:val="00126221"/>
    <w:rsid w:val="00126550"/>
    <w:rsid w:val="00134A4C"/>
    <w:rsid w:val="001522B0"/>
    <w:rsid w:val="00154002"/>
    <w:rsid w:val="00154C72"/>
    <w:rsid w:val="001563E4"/>
    <w:rsid w:val="00156968"/>
    <w:rsid w:val="00160265"/>
    <w:rsid w:val="00162F60"/>
    <w:rsid w:val="0016309B"/>
    <w:rsid w:val="00165CC2"/>
    <w:rsid w:val="001664C5"/>
    <w:rsid w:val="0016656A"/>
    <w:rsid w:val="00166612"/>
    <w:rsid w:val="00167090"/>
    <w:rsid w:val="00167E84"/>
    <w:rsid w:val="001703F3"/>
    <w:rsid w:val="001714D5"/>
    <w:rsid w:val="00174B5F"/>
    <w:rsid w:val="00175E2C"/>
    <w:rsid w:val="0018007A"/>
    <w:rsid w:val="00180FB2"/>
    <w:rsid w:val="00182F94"/>
    <w:rsid w:val="00183E0F"/>
    <w:rsid w:val="0018506B"/>
    <w:rsid w:val="00185CA6"/>
    <w:rsid w:val="00190299"/>
    <w:rsid w:val="00190C1F"/>
    <w:rsid w:val="00190D04"/>
    <w:rsid w:val="00190D69"/>
    <w:rsid w:val="001942EB"/>
    <w:rsid w:val="00194452"/>
    <w:rsid w:val="00196019"/>
    <w:rsid w:val="001A0B8F"/>
    <w:rsid w:val="001A19B1"/>
    <w:rsid w:val="001A5DEE"/>
    <w:rsid w:val="001B1FE8"/>
    <w:rsid w:val="001B20D4"/>
    <w:rsid w:val="001B35E3"/>
    <w:rsid w:val="001B4214"/>
    <w:rsid w:val="001B5C53"/>
    <w:rsid w:val="001B74B6"/>
    <w:rsid w:val="001B7871"/>
    <w:rsid w:val="001C60A9"/>
    <w:rsid w:val="001C6163"/>
    <w:rsid w:val="001D02C2"/>
    <w:rsid w:val="001D1BCB"/>
    <w:rsid w:val="001D2B33"/>
    <w:rsid w:val="001D5115"/>
    <w:rsid w:val="001E1F88"/>
    <w:rsid w:val="001E2829"/>
    <w:rsid w:val="001E4141"/>
    <w:rsid w:val="001E47AE"/>
    <w:rsid w:val="001E4BEF"/>
    <w:rsid w:val="001E7903"/>
    <w:rsid w:val="001F168B"/>
    <w:rsid w:val="001F22CF"/>
    <w:rsid w:val="001F4649"/>
    <w:rsid w:val="00201298"/>
    <w:rsid w:val="0020155E"/>
    <w:rsid w:val="00201768"/>
    <w:rsid w:val="002103A5"/>
    <w:rsid w:val="00210517"/>
    <w:rsid w:val="00211D1B"/>
    <w:rsid w:val="0021248B"/>
    <w:rsid w:val="00214367"/>
    <w:rsid w:val="00215AF4"/>
    <w:rsid w:val="0022431F"/>
    <w:rsid w:val="00225CB0"/>
    <w:rsid w:val="00230CA4"/>
    <w:rsid w:val="00232E4A"/>
    <w:rsid w:val="0023337E"/>
    <w:rsid w:val="00233F7C"/>
    <w:rsid w:val="002347A2"/>
    <w:rsid w:val="0024372F"/>
    <w:rsid w:val="0024378C"/>
    <w:rsid w:val="00243F21"/>
    <w:rsid w:val="00247B0F"/>
    <w:rsid w:val="00247E8A"/>
    <w:rsid w:val="002546C0"/>
    <w:rsid w:val="00254A58"/>
    <w:rsid w:val="00255DE4"/>
    <w:rsid w:val="00257127"/>
    <w:rsid w:val="002624E1"/>
    <w:rsid w:val="00266EB4"/>
    <w:rsid w:val="002674D6"/>
    <w:rsid w:val="00270C31"/>
    <w:rsid w:val="002713AE"/>
    <w:rsid w:val="00271812"/>
    <w:rsid w:val="00276F35"/>
    <w:rsid w:val="00284476"/>
    <w:rsid w:val="00285BB4"/>
    <w:rsid w:val="0028687E"/>
    <w:rsid w:val="002875A1"/>
    <w:rsid w:val="00291CA8"/>
    <w:rsid w:val="0029383B"/>
    <w:rsid w:val="00293C5F"/>
    <w:rsid w:val="002962DD"/>
    <w:rsid w:val="002A240C"/>
    <w:rsid w:val="002A63A6"/>
    <w:rsid w:val="002A67F0"/>
    <w:rsid w:val="002B156F"/>
    <w:rsid w:val="002B326C"/>
    <w:rsid w:val="002B5183"/>
    <w:rsid w:val="002B56C2"/>
    <w:rsid w:val="002C471A"/>
    <w:rsid w:val="002C4AB9"/>
    <w:rsid w:val="002C62B2"/>
    <w:rsid w:val="002D2F30"/>
    <w:rsid w:val="002D4739"/>
    <w:rsid w:val="002E062D"/>
    <w:rsid w:val="002E2D9E"/>
    <w:rsid w:val="002E303B"/>
    <w:rsid w:val="002E6FB5"/>
    <w:rsid w:val="002F0C4A"/>
    <w:rsid w:val="002F11F1"/>
    <w:rsid w:val="002F1E51"/>
    <w:rsid w:val="003010AE"/>
    <w:rsid w:val="00303A3C"/>
    <w:rsid w:val="003051FC"/>
    <w:rsid w:val="00307135"/>
    <w:rsid w:val="0030740B"/>
    <w:rsid w:val="0031626D"/>
    <w:rsid w:val="003172DC"/>
    <w:rsid w:val="003202D1"/>
    <w:rsid w:val="00323431"/>
    <w:rsid w:val="00326D1B"/>
    <w:rsid w:val="003275DA"/>
    <w:rsid w:val="00333056"/>
    <w:rsid w:val="00335820"/>
    <w:rsid w:val="00336146"/>
    <w:rsid w:val="00336CFB"/>
    <w:rsid w:val="00337077"/>
    <w:rsid w:val="00340316"/>
    <w:rsid w:val="0034034D"/>
    <w:rsid w:val="00342676"/>
    <w:rsid w:val="003431E2"/>
    <w:rsid w:val="0034344F"/>
    <w:rsid w:val="003531E0"/>
    <w:rsid w:val="0035462D"/>
    <w:rsid w:val="00355148"/>
    <w:rsid w:val="00373663"/>
    <w:rsid w:val="003736D5"/>
    <w:rsid w:val="003808CA"/>
    <w:rsid w:val="003912B0"/>
    <w:rsid w:val="003924C8"/>
    <w:rsid w:val="0039435C"/>
    <w:rsid w:val="00395471"/>
    <w:rsid w:val="003A221D"/>
    <w:rsid w:val="003A410D"/>
    <w:rsid w:val="003B148C"/>
    <w:rsid w:val="003B5D03"/>
    <w:rsid w:val="003B62A2"/>
    <w:rsid w:val="003B6C6A"/>
    <w:rsid w:val="003C12A6"/>
    <w:rsid w:val="003C15EA"/>
    <w:rsid w:val="003C3971"/>
    <w:rsid w:val="003C3B81"/>
    <w:rsid w:val="003C3E26"/>
    <w:rsid w:val="003D0664"/>
    <w:rsid w:val="003D2BE3"/>
    <w:rsid w:val="003D4074"/>
    <w:rsid w:val="003D4383"/>
    <w:rsid w:val="003D6FEE"/>
    <w:rsid w:val="003E008B"/>
    <w:rsid w:val="003F0840"/>
    <w:rsid w:val="003F1072"/>
    <w:rsid w:val="003F1DB0"/>
    <w:rsid w:val="003F400E"/>
    <w:rsid w:val="00400B9E"/>
    <w:rsid w:val="004011A2"/>
    <w:rsid w:val="004111D0"/>
    <w:rsid w:val="00412042"/>
    <w:rsid w:val="004120B0"/>
    <w:rsid w:val="004143DC"/>
    <w:rsid w:val="0041587D"/>
    <w:rsid w:val="004217C9"/>
    <w:rsid w:val="00426B5D"/>
    <w:rsid w:val="00436104"/>
    <w:rsid w:val="004362E5"/>
    <w:rsid w:val="0043684F"/>
    <w:rsid w:val="00436863"/>
    <w:rsid w:val="00437FE9"/>
    <w:rsid w:val="004452D7"/>
    <w:rsid w:val="004455E4"/>
    <w:rsid w:val="004457CD"/>
    <w:rsid w:val="00451507"/>
    <w:rsid w:val="00453060"/>
    <w:rsid w:val="0045397E"/>
    <w:rsid w:val="00454ECA"/>
    <w:rsid w:val="00457160"/>
    <w:rsid w:val="00457937"/>
    <w:rsid w:val="00460920"/>
    <w:rsid w:val="004634A8"/>
    <w:rsid w:val="00464295"/>
    <w:rsid w:val="004646D3"/>
    <w:rsid w:val="00466533"/>
    <w:rsid w:val="00467385"/>
    <w:rsid w:val="00474636"/>
    <w:rsid w:val="00475234"/>
    <w:rsid w:val="004774FC"/>
    <w:rsid w:val="00480C62"/>
    <w:rsid w:val="004818C8"/>
    <w:rsid w:val="0048329F"/>
    <w:rsid w:val="004844C0"/>
    <w:rsid w:val="00490F8D"/>
    <w:rsid w:val="00491A30"/>
    <w:rsid w:val="004935CF"/>
    <w:rsid w:val="00494E90"/>
    <w:rsid w:val="00496B3F"/>
    <w:rsid w:val="00496B4F"/>
    <w:rsid w:val="004A3521"/>
    <w:rsid w:val="004A3CB1"/>
    <w:rsid w:val="004A3E04"/>
    <w:rsid w:val="004A6447"/>
    <w:rsid w:val="004A66AB"/>
    <w:rsid w:val="004B095E"/>
    <w:rsid w:val="004B1D1B"/>
    <w:rsid w:val="004B2870"/>
    <w:rsid w:val="004B449D"/>
    <w:rsid w:val="004B6C50"/>
    <w:rsid w:val="004B768B"/>
    <w:rsid w:val="004C0EE6"/>
    <w:rsid w:val="004C2AAF"/>
    <w:rsid w:val="004C72C0"/>
    <w:rsid w:val="004C7D26"/>
    <w:rsid w:val="004D1031"/>
    <w:rsid w:val="004D3578"/>
    <w:rsid w:val="004D38BD"/>
    <w:rsid w:val="004D3AC6"/>
    <w:rsid w:val="004D427A"/>
    <w:rsid w:val="004D4387"/>
    <w:rsid w:val="004E213A"/>
    <w:rsid w:val="004E5404"/>
    <w:rsid w:val="004E5462"/>
    <w:rsid w:val="004E796E"/>
    <w:rsid w:val="004F3257"/>
    <w:rsid w:val="004F49AC"/>
    <w:rsid w:val="00504E53"/>
    <w:rsid w:val="00506838"/>
    <w:rsid w:val="005072A8"/>
    <w:rsid w:val="00510603"/>
    <w:rsid w:val="005109DB"/>
    <w:rsid w:val="005136DB"/>
    <w:rsid w:val="005139E4"/>
    <w:rsid w:val="00515F34"/>
    <w:rsid w:val="00520E74"/>
    <w:rsid w:val="00522F8E"/>
    <w:rsid w:val="005273A5"/>
    <w:rsid w:val="00531BDE"/>
    <w:rsid w:val="005371E1"/>
    <w:rsid w:val="00543E6C"/>
    <w:rsid w:val="00543EAE"/>
    <w:rsid w:val="00544260"/>
    <w:rsid w:val="005456BD"/>
    <w:rsid w:val="00546061"/>
    <w:rsid w:val="0054652D"/>
    <w:rsid w:val="00552C07"/>
    <w:rsid w:val="00552F79"/>
    <w:rsid w:val="00555660"/>
    <w:rsid w:val="005578B5"/>
    <w:rsid w:val="00565087"/>
    <w:rsid w:val="00565E2C"/>
    <w:rsid w:val="00571AE8"/>
    <w:rsid w:val="00573177"/>
    <w:rsid w:val="00573F33"/>
    <w:rsid w:val="00574BAA"/>
    <w:rsid w:val="005754A4"/>
    <w:rsid w:val="00580400"/>
    <w:rsid w:val="00582AAD"/>
    <w:rsid w:val="005830F4"/>
    <w:rsid w:val="005837B4"/>
    <w:rsid w:val="00584E75"/>
    <w:rsid w:val="00585FD2"/>
    <w:rsid w:val="00587FFC"/>
    <w:rsid w:val="00594E38"/>
    <w:rsid w:val="0059610D"/>
    <w:rsid w:val="0059657D"/>
    <w:rsid w:val="005A2448"/>
    <w:rsid w:val="005A2465"/>
    <w:rsid w:val="005A4A99"/>
    <w:rsid w:val="005A5655"/>
    <w:rsid w:val="005A6101"/>
    <w:rsid w:val="005A646C"/>
    <w:rsid w:val="005A74DF"/>
    <w:rsid w:val="005B47C7"/>
    <w:rsid w:val="005B6202"/>
    <w:rsid w:val="005B68BC"/>
    <w:rsid w:val="005C04BA"/>
    <w:rsid w:val="005C0557"/>
    <w:rsid w:val="005C24E5"/>
    <w:rsid w:val="005C3318"/>
    <w:rsid w:val="005C5A55"/>
    <w:rsid w:val="005C6EC0"/>
    <w:rsid w:val="005D2A97"/>
    <w:rsid w:val="005D2E01"/>
    <w:rsid w:val="005D36B7"/>
    <w:rsid w:val="005D57C7"/>
    <w:rsid w:val="005D7FCC"/>
    <w:rsid w:val="005E2390"/>
    <w:rsid w:val="005E25E0"/>
    <w:rsid w:val="005E28E0"/>
    <w:rsid w:val="005E6272"/>
    <w:rsid w:val="005E77BC"/>
    <w:rsid w:val="005F3256"/>
    <w:rsid w:val="005F326C"/>
    <w:rsid w:val="005F5826"/>
    <w:rsid w:val="005F7494"/>
    <w:rsid w:val="0060018E"/>
    <w:rsid w:val="00600545"/>
    <w:rsid w:val="0060156B"/>
    <w:rsid w:val="00601731"/>
    <w:rsid w:val="00610663"/>
    <w:rsid w:val="00611A8B"/>
    <w:rsid w:val="00612E0B"/>
    <w:rsid w:val="00614FDF"/>
    <w:rsid w:val="00615E70"/>
    <w:rsid w:val="00615FE8"/>
    <w:rsid w:val="00617534"/>
    <w:rsid w:val="00617AD8"/>
    <w:rsid w:val="006203A4"/>
    <w:rsid w:val="00621DCD"/>
    <w:rsid w:val="006244FB"/>
    <w:rsid w:val="006268FF"/>
    <w:rsid w:val="00626934"/>
    <w:rsid w:val="006271FC"/>
    <w:rsid w:val="00627EBF"/>
    <w:rsid w:val="00627EFA"/>
    <w:rsid w:val="006301D0"/>
    <w:rsid w:val="00630FD2"/>
    <w:rsid w:val="0063119D"/>
    <w:rsid w:val="00631786"/>
    <w:rsid w:val="0063275C"/>
    <w:rsid w:val="00633D92"/>
    <w:rsid w:val="00635003"/>
    <w:rsid w:val="006370BC"/>
    <w:rsid w:val="00637CE6"/>
    <w:rsid w:val="00642BAC"/>
    <w:rsid w:val="006530BA"/>
    <w:rsid w:val="00654F67"/>
    <w:rsid w:val="00657238"/>
    <w:rsid w:val="00660CEE"/>
    <w:rsid w:val="00660D31"/>
    <w:rsid w:val="00661270"/>
    <w:rsid w:val="00662A62"/>
    <w:rsid w:val="00664B89"/>
    <w:rsid w:val="00665695"/>
    <w:rsid w:val="00665B54"/>
    <w:rsid w:val="00665D14"/>
    <w:rsid w:val="00667A19"/>
    <w:rsid w:val="006736C5"/>
    <w:rsid w:val="0067711E"/>
    <w:rsid w:val="00680786"/>
    <w:rsid w:val="00680CA6"/>
    <w:rsid w:val="00681D8B"/>
    <w:rsid w:val="00682F28"/>
    <w:rsid w:val="00683D84"/>
    <w:rsid w:val="00684377"/>
    <w:rsid w:val="00687A14"/>
    <w:rsid w:val="00692091"/>
    <w:rsid w:val="006927DD"/>
    <w:rsid w:val="00695A5E"/>
    <w:rsid w:val="006A0549"/>
    <w:rsid w:val="006A0FF6"/>
    <w:rsid w:val="006A3DD7"/>
    <w:rsid w:val="006A7021"/>
    <w:rsid w:val="006B08E2"/>
    <w:rsid w:val="006B0A88"/>
    <w:rsid w:val="006B1DF0"/>
    <w:rsid w:val="006B425F"/>
    <w:rsid w:val="006B698A"/>
    <w:rsid w:val="006C1048"/>
    <w:rsid w:val="006C29B7"/>
    <w:rsid w:val="006C2C35"/>
    <w:rsid w:val="006C7663"/>
    <w:rsid w:val="006C7C4E"/>
    <w:rsid w:val="006D247A"/>
    <w:rsid w:val="006D5623"/>
    <w:rsid w:val="006D6DDC"/>
    <w:rsid w:val="006D6DF6"/>
    <w:rsid w:val="006D731B"/>
    <w:rsid w:val="006D7F00"/>
    <w:rsid w:val="006E153C"/>
    <w:rsid w:val="006E2FEF"/>
    <w:rsid w:val="006E5B82"/>
    <w:rsid w:val="006E5C86"/>
    <w:rsid w:val="006E7EB9"/>
    <w:rsid w:val="006E7F83"/>
    <w:rsid w:val="006F2252"/>
    <w:rsid w:val="006F251A"/>
    <w:rsid w:val="006F331A"/>
    <w:rsid w:val="00702109"/>
    <w:rsid w:val="00710AE4"/>
    <w:rsid w:val="00710B0D"/>
    <w:rsid w:val="00711606"/>
    <w:rsid w:val="00715F39"/>
    <w:rsid w:val="00716BA7"/>
    <w:rsid w:val="00720AF2"/>
    <w:rsid w:val="00723218"/>
    <w:rsid w:val="00725E96"/>
    <w:rsid w:val="007262BD"/>
    <w:rsid w:val="00727612"/>
    <w:rsid w:val="00727B8B"/>
    <w:rsid w:val="00734A5B"/>
    <w:rsid w:val="0073711C"/>
    <w:rsid w:val="0074103B"/>
    <w:rsid w:val="00741917"/>
    <w:rsid w:val="00742347"/>
    <w:rsid w:val="00744E76"/>
    <w:rsid w:val="00745DCE"/>
    <w:rsid w:val="00746B1D"/>
    <w:rsid w:val="007518FA"/>
    <w:rsid w:val="0075436B"/>
    <w:rsid w:val="00757636"/>
    <w:rsid w:val="00761A74"/>
    <w:rsid w:val="00762799"/>
    <w:rsid w:val="007656DA"/>
    <w:rsid w:val="0076578F"/>
    <w:rsid w:val="00770214"/>
    <w:rsid w:val="00771D7C"/>
    <w:rsid w:val="00772B8D"/>
    <w:rsid w:val="00774173"/>
    <w:rsid w:val="00774763"/>
    <w:rsid w:val="00775484"/>
    <w:rsid w:val="007754B5"/>
    <w:rsid w:val="00775741"/>
    <w:rsid w:val="00776451"/>
    <w:rsid w:val="00781F0F"/>
    <w:rsid w:val="00781F2F"/>
    <w:rsid w:val="007824E3"/>
    <w:rsid w:val="0078261C"/>
    <w:rsid w:val="00782984"/>
    <w:rsid w:val="007835C9"/>
    <w:rsid w:val="00786BE6"/>
    <w:rsid w:val="00787223"/>
    <w:rsid w:val="007900FA"/>
    <w:rsid w:val="00791291"/>
    <w:rsid w:val="00792B4D"/>
    <w:rsid w:val="00793E47"/>
    <w:rsid w:val="00795485"/>
    <w:rsid w:val="00797B11"/>
    <w:rsid w:val="007A116E"/>
    <w:rsid w:val="007A1475"/>
    <w:rsid w:val="007A1F03"/>
    <w:rsid w:val="007A6625"/>
    <w:rsid w:val="007B2717"/>
    <w:rsid w:val="007B2EC0"/>
    <w:rsid w:val="007B5CF9"/>
    <w:rsid w:val="007B68B1"/>
    <w:rsid w:val="007B6918"/>
    <w:rsid w:val="007C10BB"/>
    <w:rsid w:val="007C47D7"/>
    <w:rsid w:val="007C567B"/>
    <w:rsid w:val="007C6153"/>
    <w:rsid w:val="007C741C"/>
    <w:rsid w:val="007D3291"/>
    <w:rsid w:val="007E0AAD"/>
    <w:rsid w:val="007E1856"/>
    <w:rsid w:val="007E1955"/>
    <w:rsid w:val="007E72B1"/>
    <w:rsid w:val="007F2C83"/>
    <w:rsid w:val="007F38E8"/>
    <w:rsid w:val="007F51BA"/>
    <w:rsid w:val="007F5B54"/>
    <w:rsid w:val="008003B9"/>
    <w:rsid w:val="0080066F"/>
    <w:rsid w:val="008028A4"/>
    <w:rsid w:val="00802FE1"/>
    <w:rsid w:val="008038FD"/>
    <w:rsid w:val="00803E21"/>
    <w:rsid w:val="00810B4E"/>
    <w:rsid w:val="00811538"/>
    <w:rsid w:val="00815429"/>
    <w:rsid w:val="00816EAE"/>
    <w:rsid w:val="00822F7C"/>
    <w:rsid w:val="00823629"/>
    <w:rsid w:val="00823CB2"/>
    <w:rsid w:val="00825298"/>
    <w:rsid w:val="0083083D"/>
    <w:rsid w:val="00835585"/>
    <w:rsid w:val="00840E54"/>
    <w:rsid w:val="008424DA"/>
    <w:rsid w:val="008518F1"/>
    <w:rsid w:val="00856F38"/>
    <w:rsid w:val="00860A22"/>
    <w:rsid w:val="008618B7"/>
    <w:rsid w:val="00861AEC"/>
    <w:rsid w:val="008642C6"/>
    <w:rsid w:val="00871F20"/>
    <w:rsid w:val="008745FD"/>
    <w:rsid w:val="008768CA"/>
    <w:rsid w:val="008828A9"/>
    <w:rsid w:val="00885238"/>
    <w:rsid w:val="00885867"/>
    <w:rsid w:val="008868B6"/>
    <w:rsid w:val="008957FD"/>
    <w:rsid w:val="00896BA0"/>
    <w:rsid w:val="00897156"/>
    <w:rsid w:val="00897EA7"/>
    <w:rsid w:val="008A33C3"/>
    <w:rsid w:val="008A6FD5"/>
    <w:rsid w:val="008B020E"/>
    <w:rsid w:val="008B2C58"/>
    <w:rsid w:val="008B3C79"/>
    <w:rsid w:val="008B5B76"/>
    <w:rsid w:val="008B6234"/>
    <w:rsid w:val="008B7101"/>
    <w:rsid w:val="008B7D12"/>
    <w:rsid w:val="008C0455"/>
    <w:rsid w:val="008D22DF"/>
    <w:rsid w:val="008D392D"/>
    <w:rsid w:val="008D451B"/>
    <w:rsid w:val="008E1E79"/>
    <w:rsid w:val="008E3237"/>
    <w:rsid w:val="008E39BE"/>
    <w:rsid w:val="008E4E76"/>
    <w:rsid w:val="008E562D"/>
    <w:rsid w:val="008E5F60"/>
    <w:rsid w:val="008E6610"/>
    <w:rsid w:val="008E7094"/>
    <w:rsid w:val="008E7F02"/>
    <w:rsid w:val="008F0ED8"/>
    <w:rsid w:val="008F0FFB"/>
    <w:rsid w:val="008F2BD2"/>
    <w:rsid w:val="008F5863"/>
    <w:rsid w:val="008F645B"/>
    <w:rsid w:val="008F64C1"/>
    <w:rsid w:val="008F763A"/>
    <w:rsid w:val="00901EDD"/>
    <w:rsid w:val="0090244F"/>
    <w:rsid w:val="0090271F"/>
    <w:rsid w:val="00902E23"/>
    <w:rsid w:val="0090345D"/>
    <w:rsid w:val="009043D7"/>
    <w:rsid w:val="009076CD"/>
    <w:rsid w:val="0091348E"/>
    <w:rsid w:val="009155FE"/>
    <w:rsid w:val="00917CCB"/>
    <w:rsid w:val="00924D95"/>
    <w:rsid w:val="00924EC7"/>
    <w:rsid w:val="0092737A"/>
    <w:rsid w:val="009316D8"/>
    <w:rsid w:val="009355FC"/>
    <w:rsid w:val="00935E13"/>
    <w:rsid w:val="00935F0A"/>
    <w:rsid w:val="00936948"/>
    <w:rsid w:val="00942EC2"/>
    <w:rsid w:val="009435A8"/>
    <w:rsid w:val="00945D74"/>
    <w:rsid w:val="00947007"/>
    <w:rsid w:val="00947163"/>
    <w:rsid w:val="0094790E"/>
    <w:rsid w:val="009500A2"/>
    <w:rsid w:val="009537A2"/>
    <w:rsid w:val="00956CF3"/>
    <w:rsid w:val="00957908"/>
    <w:rsid w:val="00963868"/>
    <w:rsid w:val="009651F1"/>
    <w:rsid w:val="0097586B"/>
    <w:rsid w:val="0098213C"/>
    <w:rsid w:val="009861C7"/>
    <w:rsid w:val="009903CB"/>
    <w:rsid w:val="00991D20"/>
    <w:rsid w:val="00995237"/>
    <w:rsid w:val="009979E4"/>
    <w:rsid w:val="009A07B7"/>
    <w:rsid w:val="009A082C"/>
    <w:rsid w:val="009A0933"/>
    <w:rsid w:val="009A5EC1"/>
    <w:rsid w:val="009B0264"/>
    <w:rsid w:val="009B1A47"/>
    <w:rsid w:val="009B31DC"/>
    <w:rsid w:val="009B38E3"/>
    <w:rsid w:val="009B4661"/>
    <w:rsid w:val="009B4814"/>
    <w:rsid w:val="009B6C49"/>
    <w:rsid w:val="009C05D9"/>
    <w:rsid w:val="009C5C66"/>
    <w:rsid w:val="009D040C"/>
    <w:rsid w:val="009D0467"/>
    <w:rsid w:val="009D16F8"/>
    <w:rsid w:val="009D56BF"/>
    <w:rsid w:val="009E1D9A"/>
    <w:rsid w:val="009E35B3"/>
    <w:rsid w:val="009E4379"/>
    <w:rsid w:val="009F37B7"/>
    <w:rsid w:val="009F5350"/>
    <w:rsid w:val="00A00101"/>
    <w:rsid w:val="00A00427"/>
    <w:rsid w:val="00A01F4F"/>
    <w:rsid w:val="00A04A4B"/>
    <w:rsid w:val="00A04CD0"/>
    <w:rsid w:val="00A10F02"/>
    <w:rsid w:val="00A148EF"/>
    <w:rsid w:val="00A164B4"/>
    <w:rsid w:val="00A16752"/>
    <w:rsid w:val="00A20FB2"/>
    <w:rsid w:val="00A21262"/>
    <w:rsid w:val="00A2126E"/>
    <w:rsid w:val="00A214E7"/>
    <w:rsid w:val="00A33F40"/>
    <w:rsid w:val="00A41CE3"/>
    <w:rsid w:val="00A447C7"/>
    <w:rsid w:val="00A47165"/>
    <w:rsid w:val="00A47183"/>
    <w:rsid w:val="00A5118F"/>
    <w:rsid w:val="00A532D3"/>
    <w:rsid w:val="00A53724"/>
    <w:rsid w:val="00A54C08"/>
    <w:rsid w:val="00A6140A"/>
    <w:rsid w:val="00A65DB1"/>
    <w:rsid w:val="00A67795"/>
    <w:rsid w:val="00A677F9"/>
    <w:rsid w:val="00A72947"/>
    <w:rsid w:val="00A745A9"/>
    <w:rsid w:val="00A749D8"/>
    <w:rsid w:val="00A75501"/>
    <w:rsid w:val="00A75BBB"/>
    <w:rsid w:val="00A75C0D"/>
    <w:rsid w:val="00A76152"/>
    <w:rsid w:val="00A7671A"/>
    <w:rsid w:val="00A8044B"/>
    <w:rsid w:val="00A81017"/>
    <w:rsid w:val="00A82346"/>
    <w:rsid w:val="00A825D2"/>
    <w:rsid w:val="00A84335"/>
    <w:rsid w:val="00A86BE3"/>
    <w:rsid w:val="00A87D88"/>
    <w:rsid w:val="00A92699"/>
    <w:rsid w:val="00A92ED3"/>
    <w:rsid w:val="00A93B5C"/>
    <w:rsid w:val="00A94526"/>
    <w:rsid w:val="00A96316"/>
    <w:rsid w:val="00A96353"/>
    <w:rsid w:val="00A977C9"/>
    <w:rsid w:val="00AA2DDD"/>
    <w:rsid w:val="00AB33C1"/>
    <w:rsid w:val="00AB40AA"/>
    <w:rsid w:val="00AB7956"/>
    <w:rsid w:val="00AC3C16"/>
    <w:rsid w:val="00AC414D"/>
    <w:rsid w:val="00AC6557"/>
    <w:rsid w:val="00AD0F75"/>
    <w:rsid w:val="00AD2E84"/>
    <w:rsid w:val="00AD6A8D"/>
    <w:rsid w:val="00AE60F4"/>
    <w:rsid w:val="00AE635B"/>
    <w:rsid w:val="00AE6C9E"/>
    <w:rsid w:val="00AF35E0"/>
    <w:rsid w:val="00AF7807"/>
    <w:rsid w:val="00AF7E38"/>
    <w:rsid w:val="00B00207"/>
    <w:rsid w:val="00B046EC"/>
    <w:rsid w:val="00B05F76"/>
    <w:rsid w:val="00B11034"/>
    <w:rsid w:val="00B15449"/>
    <w:rsid w:val="00B1798F"/>
    <w:rsid w:val="00B26897"/>
    <w:rsid w:val="00B3082A"/>
    <w:rsid w:val="00B31F0D"/>
    <w:rsid w:val="00B321BF"/>
    <w:rsid w:val="00B330EE"/>
    <w:rsid w:val="00B34741"/>
    <w:rsid w:val="00B437FA"/>
    <w:rsid w:val="00B44C7E"/>
    <w:rsid w:val="00B50F57"/>
    <w:rsid w:val="00B56358"/>
    <w:rsid w:val="00B6485B"/>
    <w:rsid w:val="00B65C68"/>
    <w:rsid w:val="00B66224"/>
    <w:rsid w:val="00B66E16"/>
    <w:rsid w:val="00B704F8"/>
    <w:rsid w:val="00B73E28"/>
    <w:rsid w:val="00B74D23"/>
    <w:rsid w:val="00B74F2C"/>
    <w:rsid w:val="00B77416"/>
    <w:rsid w:val="00B80A46"/>
    <w:rsid w:val="00B80BD3"/>
    <w:rsid w:val="00B80D30"/>
    <w:rsid w:val="00B83523"/>
    <w:rsid w:val="00B8430B"/>
    <w:rsid w:val="00B90D2A"/>
    <w:rsid w:val="00B911A4"/>
    <w:rsid w:val="00B9163B"/>
    <w:rsid w:val="00B94078"/>
    <w:rsid w:val="00B9595F"/>
    <w:rsid w:val="00B962EC"/>
    <w:rsid w:val="00B97A14"/>
    <w:rsid w:val="00BA45AC"/>
    <w:rsid w:val="00BA506C"/>
    <w:rsid w:val="00BA5C2D"/>
    <w:rsid w:val="00BB0F1C"/>
    <w:rsid w:val="00BB4DEC"/>
    <w:rsid w:val="00BC0BFB"/>
    <w:rsid w:val="00BC0F7D"/>
    <w:rsid w:val="00BC76CF"/>
    <w:rsid w:val="00BC7B6A"/>
    <w:rsid w:val="00BD2A3A"/>
    <w:rsid w:val="00BD3564"/>
    <w:rsid w:val="00BD3EB7"/>
    <w:rsid w:val="00BD5275"/>
    <w:rsid w:val="00BD7BE1"/>
    <w:rsid w:val="00BE2C0E"/>
    <w:rsid w:val="00BE5CEC"/>
    <w:rsid w:val="00BE6B47"/>
    <w:rsid w:val="00BF0EAB"/>
    <w:rsid w:val="00BF3A13"/>
    <w:rsid w:val="00C006A3"/>
    <w:rsid w:val="00C02FA8"/>
    <w:rsid w:val="00C04A28"/>
    <w:rsid w:val="00C06C65"/>
    <w:rsid w:val="00C13EEF"/>
    <w:rsid w:val="00C14FB8"/>
    <w:rsid w:val="00C15D17"/>
    <w:rsid w:val="00C274BE"/>
    <w:rsid w:val="00C27CA5"/>
    <w:rsid w:val="00C33079"/>
    <w:rsid w:val="00C3512E"/>
    <w:rsid w:val="00C36CE5"/>
    <w:rsid w:val="00C36D84"/>
    <w:rsid w:val="00C415FF"/>
    <w:rsid w:val="00C4429F"/>
    <w:rsid w:val="00C45231"/>
    <w:rsid w:val="00C452FC"/>
    <w:rsid w:val="00C46A01"/>
    <w:rsid w:val="00C46A37"/>
    <w:rsid w:val="00C47D31"/>
    <w:rsid w:val="00C53AA5"/>
    <w:rsid w:val="00C54253"/>
    <w:rsid w:val="00C54CED"/>
    <w:rsid w:val="00C55048"/>
    <w:rsid w:val="00C55B5A"/>
    <w:rsid w:val="00C574DF"/>
    <w:rsid w:val="00C61E6F"/>
    <w:rsid w:val="00C62C27"/>
    <w:rsid w:val="00C631EF"/>
    <w:rsid w:val="00C63506"/>
    <w:rsid w:val="00C64406"/>
    <w:rsid w:val="00C64BF9"/>
    <w:rsid w:val="00C65A1F"/>
    <w:rsid w:val="00C72833"/>
    <w:rsid w:val="00C72B79"/>
    <w:rsid w:val="00C72E31"/>
    <w:rsid w:val="00C76AA7"/>
    <w:rsid w:val="00C76B05"/>
    <w:rsid w:val="00C77176"/>
    <w:rsid w:val="00C80A38"/>
    <w:rsid w:val="00C83E3D"/>
    <w:rsid w:val="00C90CF8"/>
    <w:rsid w:val="00C9138B"/>
    <w:rsid w:val="00C93F40"/>
    <w:rsid w:val="00CA15AB"/>
    <w:rsid w:val="00CA3D0C"/>
    <w:rsid w:val="00CA6E80"/>
    <w:rsid w:val="00CB52D9"/>
    <w:rsid w:val="00CB57B7"/>
    <w:rsid w:val="00CB5B6C"/>
    <w:rsid w:val="00CB602A"/>
    <w:rsid w:val="00CB6F67"/>
    <w:rsid w:val="00CC1700"/>
    <w:rsid w:val="00CC4A0F"/>
    <w:rsid w:val="00CC4B36"/>
    <w:rsid w:val="00CC6A80"/>
    <w:rsid w:val="00CC726B"/>
    <w:rsid w:val="00CC7A34"/>
    <w:rsid w:val="00CC7AE7"/>
    <w:rsid w:val="00CD1557"/>
    <w:rsid w:val="00CD33BF"/>
    <w:rsid w:val="00CD442B"/>
    <w:rsid w:val="00CD7D94"/>
    <w:rsid w:val="00CF1520"/>
    <w:rsid w:val="00CF7548"/>
    <w:rsid w:val="00CF7C74"/>
    <w:rsid w:val="00CF7EBC"/>
    <w:rsid w:val="00CF7F6D"/>
    <w:rsid w:val="00D01F05"/>
    <w:rsid w:val="00D04658"/>
    <w:rsid w:val="00D05F66"/>
    <w:rsid w:val="00D12D69"/>
    <w:rsid w:val="00D12EAA"/>
    <w:rsid w:val="00D1322F"/>
    <w:rsid w:val="00D17D59"/>
    <w:rsid w:val="00D20871"/>
    <w:rsid w:val="00D23FEB"/>
    <w:rsid w:val="00D27647"/>
    <w:rsid w:val="00D308F3"/>
    <w:rsid w:val="00D357B8"/>
    <w:rsid w:val="00D35D48"/>
    <w:rsid w:val="00D42D7D"/>
    <w:rsid w:val="00D47E7D"/>
    <w:rsid w:val="00D50CE3"/>
    <w:rsid w:val="00D53F9D"/>
    <w:rsid w:val="00D54457"/>
    <w:rsid w:val="00D559DA"/>
    <w:rsid w:val="00D609AA"/>
    <w:rsid w:val="00D60DC9"/>
    <w:rsid w:val="00D6242C"/>
    <w:rsid w:val="00D66AFC"/>
    <w:rsid w:val="00D7170A"/>
    <w:rsid w:val="00D725EF"/>
    <w:rsid w:val="00D727B0"/>
    <w:rsid w:val="00D73418"/>
    <w:rsid w:val="00D738D6"/>
    <w:rsid w:val="00D755EB"/>
    <w:rsid w:val="00D75CAC"/>
    <w:rsid w:val="00D81AE4"/>
    <w:rsid w:val="00D858AC"/>
    <w:rsid w:val="00D86AF2"/>
    <w:rsid w:val="00D87E00"/>
    <w:rsid w:val="00D9134D"/>
    <w:rsid w:val="00D9187B"/>
    <w:rsid w:val="00D974A3"/>
    <w:rsid w:val="00DA1B0F"/>
    <w:rsid w:val="00DA7A03"/>
    <w:rsid w:val="00DB0A3B"/>
    <w:rsid w:val="00DB1818"/>
    <w:rsid w:val="00DC0DC7"/>
    <w:rsid w:val="00DC309B"/>
    <w:rsid w:val="00DC41CF"/>
    <w:rsid w:val="00DC4DA2"/>
    <w:rsid w:val="00DC5085"/>
    <w:rsid w:val="00DC53DE"/>
    <w:rsid w:val="00DC666B"/>
    <w:rsid w:val="00DC697E"/>
    <w:rsid w:val="00DC7DB2"/>
    <w:rsid w:val="00DD2ACC"/>
    <w:rsid w:val="00DD3F38"/>
    <w:rsid w:val="00DD4287"/>
    <w:rsid w:val="00DD6161"/>
    <w:rsid w:val="00DE065F"/>
    <w:rsid w:val="00DE41FF"/>
    <w:rsid w:val="00DE4B0F"/>
    <w:rsid w:val="00DE7BD2"/>
    <w:rsid w:val="00DF1FBA"/>
    <w:rsid w:val="00DF2B1F"/>
    <w:rsid w:val="00DF6245"/>
    <w:rsid w:val="00DF62CD"/>
    <w:rsid w:val="00DF72CB"/>
    <w:rsid w:val="00E1163D"/>
    <w:rsid w:val="00E12974"/>
    <w:rsid w:val="00E1304B"/>
    <w:rsid w:val="00E13879"/>
    <w:rsid w:val="00E170F0"/>
    <w:rsid w:val="00E20AD9"/>
    <w:rsid w:val="00E20F21"/>
    <w:rsid w:val="00E22654"/>
    <w:rsid w:val="00E22B30"/>
    <w:rsid w:val="00E26218"/>
    <w:rsid w:val="00E30F96"/>
    <w:rsid w:val="00E318B8"/>
    <w:rsid w:val="00E32291"/>
    <w:rsid w:val="00E42066"/>
    <w:rsid w:val="00E438CF"/>
    <w:rsid w:val="00E43BA9"/>
    <w:rsid w:val="00E43CD2"/>
    <w:rsid w:val="00E446C0"/>
    <w:rsid w:val="00E44D45"/>
    <w:rsid w:val="00E44E53"/>
    <w:rsid w:val="00E44F8F"/>
    <w:rsid w:val="00E45B5D"/>
    <w:rsid w:val="00E50BF0"/>
    <w:rsid w:val="00E52B8C"/>
    <w:rsid w:val="00E55DD5"/>
    <w:rsid w:val="00E57243"/>
    <w:rsid w:val="00E57431"/>
    <w:rsid w:val="00E61593"/>
    <w:rsid w:val="00E66F58"/>
    <w:rsid w:val="00E70A49"/>
    <w:rsid w:val="00E7444D"/>
    <w:rsid w:val="00E77645"/>
    <w:rsid w:val="00E83B2E"/>
    <w:rsid w:val="00E9095F"/>
    <w:rsid w:val="00E90B98"/>
    <w:rsid w:val="00E92018"/>
    <w:rsid w:val="00E9249A"/>
    <w:rsid w:val="00E93957"/>
    <w:rsid w:val="00E97B4A"/>
    <w:rsid w:val="00EA434D"/>
    <w:rsid w:val="00EA6711"/>
    <w:rsid w:val="00EA797A"/>
    <w:rsid w:val="00EC0791"/>
    <w:rsid w:val="00EC0A85"/>
    <w:rsid w:val="00EC123A"/>
    <w:rsid w:val="00EC3C08"/>
    <w:rsid w:val="00EC4A25"/>
    <w:rsid w:val="00EC4A30"/>
    <w:rsid w:val="00EC66BD"/>
    <w:rsid w:val="00EC6C25"/>
    <w:rsid w:val="00EC6EAE"/>
    <w:rsid w:val="00ED01FA"/>
    <w:rsid w:val="00ED20DA"/>
    <w:rsid w:val="00ED2FD5"/>
    <w:rsid w:val="00ED540D"/>
    <w:rsid w:val="00ED71E2"/>
    <w:rsid w:val="00ED77F3"/>
    <w:rsid w:val="00EE1DDD"/>
    <w:rsid w:val="00EE4498"/>
    <w:rsid w:val="00EE6437"/>
    <w:rsid w:val="00EE7334"/>
    <w:rsid w:val="00EF0976"/>
    <w:rsid w:val="00EF570A"/>
    <w:rsid w:val="00F025A2"/>
    <w:rsid w:val="00F027A4"/>
    <w:rsid w:val="00F038B0"/>
    <w:rsid w:val="00F04712"/>
    <w:rsid w:val="00F0570D"/>
    <w:rsid w:val="00F10161"/>
    <w:rsid w:val="00F10308"/>
    <w:rsid w:val="00F10A04"/>
    <w:rsid w:val="00F12DFB"/>
    <w:rsid w:val="00F1595E"/>
    <w:rsid w:val="00F200E3"/>
    <w:rsid w:val="00F22311"/>
    <w:rsid w:val="00F22DE4"/>
    <w:rsid w:val="00F22EC7"/>
    <w:rsid w:val="00F276C6"/>
    <w:rsid w:val="00F27E38"/>
    <w:rsid w:val="00F30512"/>
    <w:rsid w:val="00F32205"/>
    <w:rsid w:val="00F34884"/>
    <w:rsid w:val="00F34AB8"/>
    <w:rsid w:val="00F3636F"/>
    <w:rsid w:val="00F376E4"/>
    <w:rsid w:val="00F37DB3"/>
    <w:rsid w:val="00F47487"/>
    <w:rsid w:val="00F47C47"/>
    <w:rsid w:val="00F47DCF"/>
    <w:rsid w:val="00F50537"/>
    <w:rsid w:val="00F506E6"/>
    <w:rsid w:val="00F527EC"/>
    <w:rsid w:val="00F56869"/>
    <w:rsid w:val="00F608F4"/>
    <w:rsid w:val="00F63B4C"/>
    <w:rsid w:val="00F653B8"/>
    <w:rsid w:val="00F653C0"/>
    <w:rsid w:val="00F66ECF"/>
    <w:rsid w:val="00F7115E"/>
    <w:rsid w:val="00F71AE2"/>
    <w:rsid w:val="00F72C87"/>
    <w:rsid w:val="00F748D5"/>
    <w:rsid w:val="00F749ED"/>
    <w:rsid w:val="00F77468"/>
    <w:rsid w:val="00F80CC4"/>
    <w:rsid w:val="00F8331E"/>
    <w:rsid w:val="00F836A1"/>
    <w:rsid w:val="00F8372E"/>
    <w:rsid w:val="00F86EDF"/>
    <w:rsid w:val="00F912C8"/>
    <w:rsid w:val="00F91AB0"/>
    <w:rsid w:val="00F93AC7"/>
    <w:rsid w:val="00F94015"/>
    <w:rsid w:val="00F96618"/>
    <w:rsid w:val="00F97522"/>
    <w:rsid w:val="00FA1266"/>
    <w:rsid w:val="00FB0BD1"/>
    <w:rsid w:val="00FB0CD6"/>
    <w:rsid w:val="00FB0DE5"/>
    <w:rsid w:val="00FB0E62"/>
    <w:rsid w:val="00FB192F"/>
    <w:rsid w:val="00FC1192"/>
    <w:rsid w:val="00FC1B8E"/>
    <w:rsid w:val="00FC1C6A"/>
    <w:rsid w:val="00FC293C"/>
    <w:rsid w:val="00FC5308"/>
    <w:rsid w:val="00FC5CF8"/>
    <w:rsid w:val="00FD0468"/>
    <w:rsid w:val="00FD15C1"/>
    <w:rsid w:val="00FD2B7E"/>
    <w:rsid w:val="00FD2D92"/>
    <w:rsid w:val="00FD30AA"/>
    <w:rsid w:val="00FD3708"/>
    <w:rsid w:val="00FD4E59"/>
    <w:rsid w:val="00FE552C"/>
    <w:rsid w:val="00FE5A2B"/>
    <w:rsid w:val="00FE5F6D"/>
    <w:rsid w:val="00FF60A9"/>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qFormat/>
    <w:locked/>
    <w:rsid w:val="00791291"/>
    <w:rPr>
      <w:lang w:val="en-GB"/>
    </w:rPr>
  </w:style>
  <w:style w:type="character" w:customStyle="1" w:styleId="TALChar">
    <w:name w:val="TAL Char"/>
    <w:link w:val="TAL"/>
    <w:locked/>
    <w:rsid w:val="00716BA7"/>
    <w:rPr>
      <w:rFonts w:ascii="Arial" w:hAnsi="Arial"/>
      <w:sz w:val="18"/>
      <w:lang w:val="en-GB"/>
    </w:rPr>
  </w:style>
  <w:style w:type="character" w:customStyle="1" w:styleId="Heading5Char">
    <w:name w:val="Heading 5 Char"/>
    <w:basedOn w:val="DefaultParagraphFont"/>
    <w:link w:val="Heading5"/>
    <w:rsid w:val="00DC53DE"/>
    <w:rPr>
      <w:rFonts w:ascii="Arial" w:hAnsi="Arial"/>
      <w:sz w:val="22"/>
      <w:lang w:val="en-GB"/>
    </w:rPr>
  </w:style>
  <w:style w:type="paragraph" w:customStyle="1" w:styleId="m216113901552225498gmail-pl">
    <w:name w:val="m_216113901552225498gmail-pl"/>
    <w:basedOn w:val="Normal"/>
    <w:rsid w:val="00DC53DE"/>
    <w:pPr>
      <w:spacing w:before="100" w:beforeAutospacing="1" w:after="100" w:afterAutospacing="1"/>
    </w:pPr>
    <w:rPr>
      <w:rFonts w:ascii="Calibri" w:eastAsiaTheme="minorHAnsi" w:hAnsi="Calibri" w:cs="Calibri"/>
      <w:sz w:val="22"/>
      <w:szCs w:val="22"/>
      <w:lang w:val="it-IT" w:eastAsia="it-IT"/>
    </w:rPr>
  </w:style>
  <w:style w:type="character" w:customStyle="1" w:styleId="EditorsNoteCharChar">
    <w:name w:val="Editor's Note Char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iPriority w:val="99"/>
    <w:unhideWhenUsed/>
    <w:rsid w:val="00CD33BF"/>
    <w:rPr>
      <w:color w:val="0563C1" w:themeColor="hyperlink"/>
      <w:u w:val="single"/>
    </w:rPr>
  </w:style>
  <w:style w:type="character" w:styleId="UnresolvedMention">
    <w:name w:val="Unresolved Mention"/>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paragraph" w:customStyle="1" w:styleId="m-4213127826822988581th">
    <w:name w:val="m_-4213127826822988581th"/>
    <w:basedOn w:val="Normal"/>
    <w:rsid w:val="00795485"/>
    <w:pPr>
      <w:spacing w:before="100" w:beforeAutospacing="1" w:after="100" w:afterAutospacing="1"/>
    </w:pPr>
    <w:rPr>
      <w:sz w:val="24"/>
      <w:szCs w:val="24"/>
      <w:lang w:eastAsia="en-GB"/>
    </w:rPr>
  </w:style>
  <w:style w:type="paragraph" w:customStyle="1" w:styleId="m-4213127826822988581tah">
    <w:name w:val="m_-4213127826822988581tah"/>
    <w:basedOn w:val="Normal"/>
    <w:rsid w:val="00795485"/>
    <w:pPr>
      <w:spacing w:before="100" w:beforeAutospacing="1" w:after="100" w:afterAutospacing="1"/>
    </w:pPr>
    <w:rPr>
      <w:sz w:val="24"/>
      <w:szCs w:val="24"/>
      <w:lang w:eastAsia="en-GB"/>
    </w:rPr>
  </w:style>
  <w:style w:type="paragraph" w:customStyle="1" w:styleId="m-4213127826822988581tal">
    <w:name w:val="m_-4213127826822988581tal"/>
    <w:basedOn w:val="Normal"/>
    <w:rsid w:val="00795485"/>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795485"/>
    <w:pPr>
      <w:spacing w:before="100" w:beforeAutospacing="1" w:after="100" w:afterAutospacing="1"/>
    </w:pPr>
    <w:rPr>
      <w:sz w:val="24"/>
      <w:szCs w:val="24"/>
      <w:lang w:eastAsia="en-GB"/>
    </w:rPr>
  </w:style>
  <w:style w:type="character" w:customStyle="1" w:styleId="THChar">
    <w:name w:val="TH Char"/>
    <w:link w:val="TH"/>
    <w:rsid w:val="00E26218"/>
    <w:rPr>
      <w:rFonts w:ascii="Arial" w:hAnsi="Arial"/>
      <w:b/>
      <w:lang w:val="en-GB"/>
    </w:rPr>
  </w:style>
  <w:style w:type="table" w:styleId="TableGrid">
    <w:name w:val="Table Grid"/>
    <w:basedOn w:val="Table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paragraph" w:customStyle="1" w:styleId="Code">
    <w:name w:val="Code"/>
    <w:uiPriority w:val="1"/>
    <w:qFormat/>
    <w:rsid w:val="00293C5F"/>
    <w:rPr>
      <w:rFonts w:ascii="Courier New" w:eastAsiaTheme="minorEastAsia" w:hAnsi="Courier New" w:cstheme="minorBidi"/>
      <w:sz w:val="16"/>
      <w:szCs w:val="22"/>
    </w:rPr>
  </w:style>
  <w:style w:type="character" w:customStyle="1" w:styleId="B2Char">
    <w:name w:val="B2 Char"/>
    <w:link w:val="B2"/>
    <w:locked/>
    <w:rsid w:val="0065723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www.openmobilealliance.org/release/MLS/V1_4-20181211-C/OMA-TS-MLP-V3_5-20181211-C.pdf"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73EDCB7-3C14-4140-ABDB-04F8F244E0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ED6483-9001-4206-922B-FDC75E56D883}">
  <ds:schemaRefs>
    <ds:schemaRef ds:uri="http://schemas.microsoft.com/sharepoint/v3/contenttype/forms"/>
  </ds:schemaRefs>
</ds:datastoreItem>
</file>

<file path=customXml/itemProps3.xml><?xml version="1.0" encoding="utf-8"?>
<ds:datastoreItem xmlns:ds="http://schemas.openxmlformats.org/officeDocument/2006/customXml" ds:itemID="{088CA26D-D3F9-4E12-9FC9-0210CD46FD19}">
  <ds:schemaRefs>
    <ds:schemaRef ds:uri="http://schemas.openxmlformats.org/officeDocument/2006/bibliography"/>
  </ds:schemaRefs>
</ds:datastoreItem>
</file>

<file path=customXml/itemProps4.xml><?xml version="1.0" encoding="utf-8"?>
<ds:datastoreItem xmlns:ds="http://schemas.openxmlformats.org/officeDocument/2006/customXml" ds:itemID="{89F4526D-4787-4C12-98C4-7E100C3B9CB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126</TotalTime>
  <Pages>67</Pages>
  <Words>26203</Words>
  <Characters>149362</Characters>
  <Application>Microsoft Office Word</Application>
  <DocSecurity>0</DocSecurity>
  <Lines>1244</Lines>
  <Paragraphs>350</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175215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cp:lastModifiedBy>Carmine Rizzo</cp:lastModifiedBy>
  <cp:revision>51</cp:revision>
  <cp:lastPrinted>2018-08-16T06:18:00Z</cp:lastPrinted>
  <dcterms:created xsi:type="dcterms:W3CDTF">2022-05-30T17:07:00Z</dcterms:created>
  <dcterms:modified xsi:type="dcterms:W3CDTF">2023-12-14T11:23:00Z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