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A09128E"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D76214">
              <w:t>18.2.0</w:t>
            </w:r>
            <w:r w:rsidRPr="004D3578">
              <w:t xml:space="preserve"> </w:t>
            </w:r>
            <w:r w:rsidRPr="00133525">
              <w:rPr>
                <w:sz w:val="32"/>
              </w:rPr>
              <w:t>(</w:t>
            </w:r>
            <w:r w:rsidR="00D76214">
              <w:rPr>
                <w:sz w:val="32"/>
              </w:rPr>
              <w:t>2023-12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7400B6D6"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6A501A">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CF892F8" w:rsidR="00D82E6F" w:rsidRDefault="00957101" w:rsidP="00D82E6F">
            <w:r>
              <w:rPr>
                <w:i/>
                <w:noProof/>
                <w:lang w:val="en-US"/>
              </w:rPr>
              <w:drawing>
                <wp:inline distT="0" distB="0" distL="0" distR="0" wp14:anchorId="661F7DCD" wp14:editId="1647D665">
                  <wp:extent cx="1222375"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2375" cy="833120"/>
                          </a:xfrm>
                          <a:prstGeom prst="rect">
                            <a:avLst/>
                          </a:prstGeom>
                          <a:noFill/>
                          <a:ln>
                            <a:noFill/>
                          </a:ln>
                        </pic:spPr>
                      </pic:pic>
                    </a:graphicData>
                  </a:graphic>
                </wp:inline>
              </w:drawing>
            </w:r>
          </w:p>
        </w:tc>
        <w:tc>
          <w:tcPr>
            <w:tcW w:w="5540" w:type="dxa"/>
            <w:shd w:val="clear" w:color="auto" w:fill="auto"/>
          </w:tcPr>
          <w:p w14:paraId="26F08BD1" w14:textId="0A74922E" w:rsidR="00D82E6F" w:rsidRDefault="00957101" w:rsidP="00D82E6F">
            <w:pPr>
              <w:jc w:val="right"/>
            </w:pPr>
            <w:bookmarkStart w:id="2" w:name="logos"/>
            <w:r>
              <w:rPr>
                <w:noProof/>
                <w:lang w:val="en-US"/>
              </w:rPr>
              <w:drawing>
                <wp:inline distT="0" distB="0" distL="0" distR="0" wp14:anchorId="07842277" wp14:editId="71815A5D">
                  <wp:extent cx="16205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948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C430BA"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bookmarkEnd w:id="7"/>
            <w:r w:rsidR="00957101">
              <w:rPr>
                <w:noProof/>
                <w:sz w:val="18"/>
              </w:rPr>
              <w:t>3</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14E16B71" w14:textId="5D4F5B30" w:rsidR="00DB0EB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DB0EB3">
        <w:rPr>
          <w:noProof/>
        </w:rPr>
        <w:t>Foreword</w:t>
      </w:r>
      <w:r w:rsidR="00DB0EB3">
        <w:rPr>
          <w:noProof/>
        </w:rPr>
        <w:tab/>
      </w:r>
      <w:r w:rsidR="00DB0EB3">
        <w:rPr>
          <w:noProof/>
        </w:rPr>
        <w:fldChar w:fldCharType="begin" w:fldLock="1"/>
      </w:r>
      <w:r w:rsidR="00DB0EB3">
        <w:rPr>
          <w:noProof/>
        </w:rPr>
        <w:instrText xml:space="preserve"> PAGEREF _Toc155845045 \h </w:instrText>
      </w:r>
      <w:r w:rsidR="00DB0EB3">
        <w:rPr>
          <w:noProof/>
        </w:rPr>
      </w:r>
      <w:r w:rsidR="00DB0EB3">
        <w:rPr>
          <w:noProof/>
        </w:rPr>
        <w:fldChar w:fldCharType="separate"/>
      </w:r>
      <w:r w:rsidR="00DB0EB3">
        <w:rPr>
          <w:noProof/>
        </w:rPr>
        <w:t>6</w:t>
      </w:r>
      <w:r w:rsidR="00DB0EB3">
        <w:rPr>
          <w:noProof/>
        </w:rPr>
        <w:fldChar w:fldCharType="end"/>
      </w:r>
    </w:p>
    <w:p w14:paraId="26E39935" w14:textId="50C046ED" w:rsidR="00DB0EB3" w:rsidRDefault="00DB0EB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_Toc155845046 \h </w:instrText>
      </w:r>
      <w:r>
        <w:rPr>
          <w:noProof/>
        </w:rPr>
      </w:r>
      <w:r>
        <w:rPr>
          <w:noProof/>
        </w:rPr>
        <w:fldChar w:fldCharType="separate"/>
      </w:r>
      <w:r>
        <w:rPr>
          <w:noProof/>
        </w:rPr>
        <w:t>7</w:t>
      </w:r>
      <w:r>
        <w:rPr>
          <w:noProof/>
        </w:rPr>
        <w:fldChar w:fldCharType="end"/>
      </w:r>
    </w:p>
    <w:p w14:paraId="047940DA" w14:textId="459491E9" w:rsidR="00DB0EB3" w:rsidRDefault="00DB0EB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_Toc155845047 \h </w:instrText>
      </w:r>
      <w:r>
        <w:rPr>
          <w:noProof/>
        </w:rPr>
      </w:r>
      <w:r>
        <w:rPr>
          <w:noProof/>
        </w:rPr>
        <w:fldChar w:fldCharType="separate"/>
      </w:r>
      <w:r>
        <w:rPr>
          <w:noProof/>
        </w:rPr>
        <w:t>7</w:t>
      </w:r>
      <w:r>
        <w:rPr>
          <w:noProof/>
        </w:rPr>
        <w:fldChar w:fldCharType="end"/>
      </w:r>
    </w:p>
    <w:p w14:paraId="3AB9A052" w14:textId="35B9391C" w:rsidR="00DB0EB3" w:rsidRDefault="00DB0EB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_Toc155845048 \h </w:instrText>
      </w:r>
      <w:r>
        <w:rPr>
          <w:noProof/>
        </w:rPr>
      </w:r>
      <w:r>
        <w:rPr>
          <w:noProof/>
        </w:rPr>
        <w:fldChar w:fldCharType="separate"/>
      </w:r>
      <w:r>
        <w:rPr>
          <w:noProof/>
        </w:rPr>
        <w:t>9</w:t>
      </w:r>
      <w:r>
        <w:rPr>
          <w:noProof/>
        </w:rPr>
        <w:fldChar w:fldCharType="end"/>
      </w:r>
    </w:p>
    <w:p w14:paraId="7E483B4F" w14:textId="34BBFEFD" w:rsidR="00DB0EB3" w:rsidRDefault="00DB0EB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_Toc155845049 \h </w:instrText>
      </w:r>
      <w:r>
        <w:rPr>
          <w:noProof/>
        </w:rPr>
      </w:r>
      <w:r>
        <w:rPr>
          <w:noProof/>
        </w:rPr>
        <w:fldChar w:fldCharType="separate"/>
      </w:r>
      <w:r>
        <w:rPr>
          <w:noProof/>
        </w:rPr>
        <w:t>9</w:t>
      </w:r>
      <w:r>
        <w:rPr>
          <w:noProof/>
        </w:rPr>
        <w:fldChar w:fldCharType="end"/>
      </w:r>
    </w:p>
    <w:p w14:paraId="34183784" w14:textId="70E8D666" w:rsidR="00DB0EB3" w:rsidRDefault="00DB0EB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_Toc155845050 \h </w:instrText>
      </w:r>
      <w:r>
        <w:rPr>
          <w:noProof/>
        </w:rPr>
      </w:r>
      <w:r>
        <w:rPr>
          <w:noProof/>
        </w:rPr>
        <w:fldChar w:fldCharType="separate"/>
      </w:r>
      <w:r>
        <w:rPr>
          <w:noProof/>
        </w:rPr>
        <w:t>9</w:t>
      </w:r>
      <w:r>
        <w:rPr>
          <w:noProof/>
        </w:rPr>
        <w:fldChar w:fldCharType="end"/>
      </w:r>
    </w:p>
    <w:p w14:paraId="2016997F" w14:textId="5808CD49" w:rsidR="00DB0EB3" w:rsidRDefault="00DB0EB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_Toc155845051 \h </w:instrText>
      </w:r>
      <w:r>
        <w:rPr>
          <w:noProof/>
        </w:rPr>
      </w:r>
      <w:r>
        <w:rPr>
          <w:noProof/>
        </w:rPr>
        <w:fldChar w:fldCharType="separate"/>
      </w:r>
      <w:r>
        <w:rPr>
          <w:noProof/>
        </w:rPr>
        <w:t>9</w:t>
      </w:r>
      <w:r>
        <w:rPr>
          <w:noProof/>
        </w:rPr>
        <w:fldChar w:fldCharType="end"/>
      </w:r>
    </w:p>
    <w:p w14:paraId="1E0B6F1C" w14:textId="04057A64" w:rsidR="00DB0EB3" w:rsidRDefault="00DB0EB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SEAL services</w:t>
      </w:r>
      <w:r>
        <w:rPr>
          <w:noProof/>
        </w:rPr>
        <w:tab/>
      </w:r>
      <w:r>
        <w:rPr>
          <w:noProof/>
        </w:rPr>
        <w:fldChar w:fldCharType="begin" w:fldLock="1"/>
      </w:r>
      <w:r>
        <w:rPr>
          <w:noProof/>
        </w:rPr>
        <w:instrText xml:space="preserve"> PAGEREF _Toc155845052 \h </w:instrText>
      </w:r>
      <w:r>
        <w:rPr>
          <w:noProof/>
        </w:rPr>
      </w:r>
      <w:r>
        <w:rPr>
          <w:noProof/>
        </w:rPr>
        <w:fldChar w:fldCharType="separate"/>
      </w:r>
      <w:r>
        <w:rPr>
          <w:noProof/>
        </w:rPr>
        <w:t>10</w:t>
      </w:r>
      <w:r>
        <w:rPr>
          <w:noProof/>
        </w:rPr>
        <w:fldChar w:fldCharType="end"/>
      </w:r>
    </w:p>
    <w:p w14:paraId="37B25412" w14:textId="7C654FF8" w:rsidR="00DB0EB3" w:rsidRDefault="00DB0EB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VAE procedures</w:t>
      </w:r>
      <w:r>
        <w:rPr>
          <w:noProof/>
        </w:rPr>
        <w:tab/>
      </w:r>
      <w:r>
        <w:rPr>
          <w:noProof/>
        </w:rPr>
        <w:fldChar w:fldCharType="begin" w:fldLock="1"/>
      </w:r>
      <w:r>
        <w:rPr>
          <w:noProof/>
        </w:rPr>
        <w:instrText xml:space="preserve"> PAGEREF _Toc155845053 \h </w:instrText>
      </w:r>
      <w:r>
        <w:rPr>
          <w:noProof/>
        </w:rPr>
      </w:r>
      <w:r>
        <w:rPr>
          <w:noProof/>
        </w:rPr>
        <w:fldChar w:fldCharType="separate"/>
      </w:r>
      <w:r>
        <w:rPr>
          <w:noProof/>
        </w:rPr>
        <w:t>10</w:t>
      </w:r>
      <w:r>
        <w:rPr>
          <w:noProof/>
        </w:rPr>
        <w:fldChar w:fldCharType="end"/>
      </w:r>
    </w:p>
    <w:p w14:paraId="4F501AA5" w14:textId="5BA54028" w:rsidR="00DB0EB3" w:rsidRDefault="00DB0EB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_Toc155845054 \h </w:instrText>
      </w:r>
      <w:r>
        <w:rPr>
          <w:noProof/>
        </w:rPr>
      </w:r>
      <w:r>
        <w:rPr>
          <w:noProof/>
        </w:rPr>
        <w:fldChar w:fldCharType="separate"/>
      </w:r>
      <w:r>
        <w:rPr>
          <w:noProof/>
        </w:rPr>
        <w:t>10</w:t>
      </w:r>
      <w:r>
        <w:rPr>
          <w:noProof/>
        </w:rPr>
        <w:fldChar w:fldCharType="end"/>
      </w:r>
    </w:p>
    <w:p w14:paraId="4F1AF931" w14:textId="22241F32" w:rsidR="00DB0EB3" w:rsidRDefault="00DB0EB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 xml:space="preserve">V2X UE </w:t>
      </w:r>
      <w:r w:rsidRPr="005C6234">
        <w:rPr>
          <w:noProof/>
          <w:lang w:val="en-US"/>
        </w:rPr>
        <w:t>registration procedure</w:t>
      </w:r>
      <w:r>
        <w:rPr>
          <w:noProof/>
        </w:rPr>
        <w:tab/>
      </w:r>
      <w:r>
        <w:rPr>
          <w:noProof/>
        </w:rPr>
        <w:fldChar w:fldCharType="begin" w:fldLock="1"/>
      </w:r>
      <w:r>
        <w:rPr>
          <w:noProof/>
        </w:rPr>
        <w:instrText xml:space="preserve"> PAGEREF _Toc155845055 \h </w:instrText>
      </w:r>
      <w:r>
        <w:rPr>
          <w:noProof/>
        </w:rPr>
      </w:r>
      <w:r>
        <w:rPr>
          <w:noProof/>
        </w:rPr>
        <w:fldChar w:fldCharType="separate"/>
      </w:r>
      <w:r>
        <w:rPr>
          <w:noProof/>
        </w:rPr>
        <w:t>10</w:t>
      </w:r>
      <w:r>
        <w:rPr>
          <w:noProof/>
        </w:rPr>
        <w:fldChar w:fldCharType="end"/>
      </w:r>
    </w:p>
    <w:p w14:paraId="58D6B10E" w14:textId="3BEE7216" w:rsidR="00DB0EB3" w:rsidRDefault="00DB0EB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_Toc155845056 \h </w:instrText>
      </w:r>
      <w:r>
        <w:rPr>
          <w:noProof/>
        </w:rPr>
      </w:r>
      <w:r>
        <w:rPr>
          <w:noProof/>
        </w:rPr>
        <w:fldChar w:fldCharType="separate"/>
      </w:r>
      <w:r>
        <w:rPr>
          <w:noProof/>
        </w:rPr>
        <w:t>10</w:t>
      </w:r>
      <w:r>
        <w:rPr>
          <w:noProof/>
        </w:rPr>
        <w:fldChar w:fldCharType="end"/>
      </w:r>
    </w:p>
    <w:p w14:paraId="3F534146" w14:textId="335B3D42" w:rsidR="00DB0EB3" w:rsidRDefault="00DB0EB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_Toc155845057 \h </w:instrText>
      </w:r>
      <w:r>
        <w:rPr>
          <w:noProof/>
        </w:rPr>
      </w:r>
      <w:r>
        <w:rPr>
          <w:noProof/>
        </w:rPr>
        <w:fldChar w:fldCharType="separate"/>
      </w:r>
      <w:r>
        <w:rPr>
          <w:noProof/>
        </w:rPr>
        <w:t>10</w:t>
      </w:r>
      <w:r>
        <w:rPr>
          <w:noProof/>
        </w:rPr>
        <w:fldChar w:fldCharType="end"/>
      </w:r>
    </w:p>
    <w:p w14:paraId="77FBF670" w14:textId="28AE8867" w:rsidR="00DB0EB3" w:rsidRDefault="00DB0EB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V2X UE de-registration procedure</w:t>
      </w:r>
      <w:r>
        <w:rPr>
          <w:noProof/>
        </w:rPr>
        <w:tab/>
      </w:r>
      <w:r>
        <w:rPr>
          <w:noProof/>
        </w:rPr>
        <w:fldChar w:fldCharType="begin" w:fldLock="1"/>
      </w:r>
      <w:r>
        <w:rPr>
          <w:noProof/>
        </w:rPr>
        <w:instrText xml:space="preserve"> PAGEREF _Toc155845058 \h </w:instrText>
      </w:r>
      <w:r>
        <w:rPr>
          <w:noProof/>
        </w:rPr>
      </w:r>
      <w:r>
        <w:rPr>
          <w:noProof/>
        </w:rPr>
        <w:fldChar w:fldCharType="separate"/>
      </w:r>
      <w:r>
        <w:rPr>
          <w:noProof/>
        </w:rPr>
        <w:t>11</w:t>
      </w:r>
      <w:r>
        <w:rPr>
          <w:noProof/>
        </w:rPr>
        <w:fldChar w:fldCharType="end"/>
      </w:r>
    </w:p>
    <w:p w14:paraId="182A28FE" w14:textId="0A336902" w:rsidR="00DB0EB3" w:rsidRDefault="00DB0EB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_Toc155845059 \h </w:instrText>
      </w:r>
      <w:r>
        <w:rPr>
          <w:noProof/>
        </w:rPr>
      </w:r>
      <w:r>
        <w:rPr>
          <w:noProof/>
        </w:rPr>
        <w:fldChar w:fldCharType="separate"/>
      </w:r>
      <w:r>
        <w:rPr>
          <w:noProof/>
        </w:rPr>
        <w:t>11</w:t>
      </w:r>
      <w:r>
        <w:rPr>
          <w:noProof/>
        </w:rPr>
        <w:fldChar w:fldCharType="end"/>
      </w:r>
    </w:p>
    <w:p w14:paraId="247346F5" w14:textId="0FAC2DAD" w:rsidR="00DB0EB3" w:rsidRDefault="00DB0EB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_Toc155845060 \h </w:instrText>
      </w:r>
      <w:r>
        <w:rPr>
          <w:noProof/>
        </w:rPr>
      </w:r>
      <w:r>
        <w:rPr>
          <w:noProof/>
        </w:rPr>
        <w:fldChar w:fldCharType="separate"/>
      </w:r>
      <w:r>
        <w:rPr>
          <w:noProof/>
        </w:rPr>
        <w:t>11</w:t>
      </w:r>
      <w:r>
        <w:rPr>
          <w:noProof/>
        </w:rPr>
        <w:fldChar w:fldCharType="end"/>
      </w:r>
    </w:p>
    <w:p w14:paraId="7575DEB2" w14:textId="1F989BD8" w:rsidR="00DB0EB3" w:rsidRDefault="00DB0EB3">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Application level location tracking procedure</w:t>
      </w:r>
      <w:r>
        <w:rPr>
          <w:noProof/>
        </w:rPr>
        <w:tab/>
      </w:r>
      <w:r>
        <w:rPr>
          <w:noProof/>
        </w:rPr>
        <w:fldChar w:fldCharType="begin" w:fldLock="1"/>
      </w:r>
      <w:r>
        <w:rPr>
          <w:noProof/>
        </w:rPr>
        <w:instrText xml:space="preserve"> PAGEREF _Toc155845061 \h </w:instrText>
      </w:r>
      <w:r>
        <w:rPr>
          <w:noProof/>
        </w:rPr>
      </w:r>
      <w:r>
        <w:rPr>
          <w:noProof/>
        </w:rPr>
        <w:fldChar w:fldCharType="separate"/>
      </w:r>
      <w:r>
        <w:rPr>
          <w:noProof/>
        </w:rPr>
        <w:t>12</w:t>
      </w:r>
      <w:r>
        <w:rPr>
          <w:noProof/>
        </w:rPr>
        <w:fldChar w:fldCharType="end"/>
      </w:r>
    </w:p>
    <w:p w14:paraId="45ED4D9F" w14:textId="6C9B54D3" w:rsidR="00DB0EB3" w:rsidRDefault="00DB0EB3">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_Toc155845062 \h </w:instrText>
      </w:r>
      <w:r>
        <w:rPr>
          <w:noProof/>
        </w:rPr>
      </w:r>
      <w:r>
        <w:rPr>
          <w:noProof/>
        </w:rPr>
        <w:fldChar w:fldCharType="separate"/>
      </w:r>
      <w:r>
        <w:rPr>
          <w:noProof/>
        </w:rPr>
        <w:t>12</w:t>
      </w:r>
      <w:r>
        <w:rPr>
          <w:noProof/>
        </w:rPr>
        <w:fldChar w:fldCharType="end"/>
      </w:r>
    </w:p>
    <w:p w14:paraId="3BC7A973" w14:textId="1677EC77" w:rsidR="00DB0EB3" w:rsidRDefault="00DB0EB3">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_Toc155845063 \h </w:instrText>
      </w:r>
      <w:r>
        <w:rPr>
          <w:noProof/>
        </w:rPr>
      </w:r>
      <w:r>
        <w:rPr>
          <w:noProof/>
        </w:rPr>
        <w:fldChar w:fldCharType="separate"/>
      </w:r>
      <w:r>
        <w:rPr>
          <w:noProof/>
        </w:rPr>
        <w:t>12</w:t>
      </w:r>
      <w:r>
        <w:rPr>
          <w:noProof/>
        </w:rPr>
        <w:fldChar w:fldCharType="end"/>
      </w:r>
    </w:p>
    <w:p w14:paraId="75BC6EB3" w14:textId="7A0A6824" w:rsidR="00DB0EB3" w:rsidRDefault="00DB0EB3">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V2X message delivery procedure</w:t>
      </w:r>
      <w:r>
        <w:rPr>
          <w:noProof/>
        </w:rPr>
        <w:tab/>
      </w:r>
      <w:r>
        <w:rPr>
          <w:noProof/>
        </w:rPr>
        <w:fldChar w:fldCharType="begin" w:fldLock="1"/>
      </w:r>
      <w:r>
        <w:rPr>
          <w:noProof/>
        </w:rPr>
        <w:instrText xml:space="preserve"> PAGEREF _Toc155845064 \h </w:instrText>
      </w:r>
      <w:r>
        <w:rPr>
          <w:noProof/>
        </w:rPr>
      </w:r>
      <w:r>
        <w:rPr>
          <w:noProof/>
        </w:rPr>
        <w:fldChar w:fldCharType="separate"/>
      </w:r>
      <w:r>
        <w:rPr>
          <w:noProof/>
        </w:rPr>
        <w:t>13</w:t>
      </w:r>
      <w:r>
        <w:rPr>
          <w:noProof/>
        </w:rPr>
        <w:fldChar w:fldCharType="end"/>
      </w:r>
    </w:p>
    <w:p w14:paraId="58EFC5A2" w14:textId="43594DF1" w:rsidR="00DB0EB3" w:rsidRDefault="00DB0EB3">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_Toc155845065 \h </w:instrText>
      </w:r>
      <w:r>
        <w:rPr>
          <w:noProof/>
        </w:rPr>
      </w:r>
      <w:r>
        <w:rPr>
          <w:noProof/>
        </w:rPr>
        <w:fldChar w:fldCharType="separate"/>
      </w:r>
      <w:r>
        <w:rPr>
          <w:noProof/>
        </w:rPr>
        <w:t>13</w:t>
      </w:r>
      <w:r>
        <w:rPr>
          <w:noProof/>
        </w:rPr>
        <w:fldChar w:fldCharType="end"/>
      </w:r>
    </w:p>
    <w:p w14:paraId="017DB464" w14:textId="74F694E0" w:rsidR="00DB0EB3" w:rsidRDefault="00DB0EB3">
      <w:pPr>
        <w:pStyle w:val="TOC4"/>
        <w:rPr>
          <w:rFonts w:asciiTheme="minorHAnsi" w:eastAsiaTheme="minorEastAsia" w:hAnsiTheme="minorHAnsi" w:cstheme="minorBidi"/>
          <w:noProof/>
          <w:sz w:val="22"/>
          <w:szCs w:val="22"/>
          <w:lang w:eastAsia="en-GB"/>
        </w:rPr>
      </w:pPr>
      <w:r w:rsidRPr="005C6234">
        <w:rPr>
          <w:noProof/>
          <w:lang w:val="en-US"/>
        </w:rPr>
        <w:t>6.5.1.1</w:t>
      </w:r>
      <w:r>
        <w:rPr>
          <w:rFonts w:asciiTheme="minorHAnsi" w:eastAsiaTheme="minorEastAsia" w:hAnsiTheme="minorHAnsi" w:cstheme="minorBidi"/>
          <w:noProof/>
          <w:sz w:val="22"/>
          <w:szCs w:val="22"/>
          <w:lang w:eastAsia="en-GB"/>
        </w:rPr>
        <w:tab/>
      </w:r>
      <w:r w:rsidRPr="005C6234">
        <w:rPr>
          <w:noProof/>
          <w:lang w:val="en-US"/>
        </w:rPr>
        <w:t>Reception of a V2X message</w:t>
      </w:r>
      <w:r>
        <w:rPr>
          <w:noProof/>
        </w:rPr>
        <w:tab/>
      </w:r>
      <w:r>
        <w:rPr>
          <w:noProof/>
        </w:rPr>
        <w:fldChar w:fldCharType="begin" w:fldLock="1"/>
      </w:r>
      <w:r>
        <w:rPr>
          <w:noProof/>
        </w:rPr>
        <w:instrText xml:space="preserve"> PAGEREF _Toc155845066 \h </w:instrText>
      </w:r>
      <w:r>
        <w:rPr>
          <w:noProof/>
        </w:rPr>
      </w:r>
      <w:r>
        <w:rPr>
          <w:noProof/>
        </w:rPr>
        <w:fldChar w:fldCharType="separate"/>
      </w:r>
      <w:r>
        <w:rPr>
          <w:noProof/>
        </w:rPr>
        <w:t>13</w:t>
      </w:r>
      <w:r>
        <w:rPr>
          <w:noProof/>
        </w:rPr>
        <w:fldChar w:fldCharType="end"/>
      </w:r>
    </w:p>
    <w:p w14:paraId="4E7E2051" w14:textId="60F34853" w:rsidR="00DB0EB3" w:rsidRDefault="00DB0EB3">
      <w:pPr>
        <w:pStyle w:val="TOC4"/>
        <w:rPr>
          <w:rFonts w:asciiTheme="minorHAnsi" w:eastAsiaTheme="minorEastAsia" w:hAnsiTheme="minorHAnsi" w:cstheme="minorBidi"/>
          <w:noProof/>
          <w:sz w:val="22"/>
          <w:szCs w:val="22"/>
          <w:lang w:eastAsia="en-GB"/>
        </w:rPr>
      </w:pPr>
      <w:r w:rsidRPr="005C6234">
        <w:rPr>
          <w:noProof/>
          <w:lang w:val="en-US"/>
        </w:rPr>
        <w:t>6.5.1.2</w:t>
      </w:r>
      <w:r>
        <w:rPr>
          <w:rFonts w:asciiTheme="minorHAnsi" w:eastAsiaTheme="minorEastAsia" w:hAnsiTheme="minorHAnsi" w:cstheme="minorBidi"/>
          <w:noProof/>
          <w:sz w:val="22"/>
          <w:szCs w:val="22"/>
          <w:lang w:eastAsia="en-GB"/>
        </w:rPr>
        <w:tab/>
      </w:r>
      <w:r w:rsidRPr="005C6234">
        <w:rPr>
          <w:noProof/>
          <w:lang w:val="en-US"/>
        </w:rPr>
        <w:t>Reception of a V2X message reception report</w:t>
      </w:r>
      <w:r>
        <w:rPr>
          <w:noProof/>
        </w:rPr>
        <w:tab/>
      </w:r>
      <w:r>
        <w:rPr>
          <w:noProof/>
        </w:rPr>
        <w:fldChar w:fldCharType="begin" w:fldLock="1"/>
      </w:r>
      <w:r>
        <w:rPr>
          <w:noProof/>
        </w:rPr>
        <w:instrText xml:space="preserve"> PAGEREF _Toc155845067 \h </w:instrText>
      </w:r>
      <w:r>
        <w:rPr>
          <w:noProof/>
        </w:rPr>
      </w:r>
      <w:r>
        <w:rPr>
          <w:noProof/>
        </w:rPr>
        <w:fldChar w:fldCharType="separate"/>
      </w:r>
      <w:r>
        <w:rPr>
          <w:noProof/>
        </w:rPr>
        <w:t>14</w:t>
      </w:r>
      <w:r>
        <w:rPr>
          <w:noProof/>
        </w:rPr>
        <w:fldChar w:fldCharType="end"/>
      </w:r>
    </w:p>
    <w:p w14:paraId="57AAA1E9" w14:textId="5315B628" w:rsidR="00DB0EB3" w:rsidRDefault="00DB0EB3">
      <w:pPr>
        <w:pStyle w:val="TOC4"/>
        <w:rPr>
          <w:rFonts w:asciiTheme="minorHAnsi" w:eastAsiaTheme="minorEastAsia" w:hAnsiTheme="minorHAnsi" w:cstheme="minorBidi"/>
          <w:noProof/>
          <w:sz w:val="22"/>
          <w:szCs w:val="22"/>
          <w:lang w:eastAsia="en-GB"/>
        </w:rPr>
      </w:pPr>
      <w:r w:rsidRPr="005C6234">
        <w:rPr>
          <w:noProof/>
          <w:lang w:val="en-US"/>
        </w:rPr>
        <w:t>6.5.1.3</w:t>
      </w:r>
      <w:r>
        <w:rPr>
          <w:rFonts w:asciiTheme="minorHAnsi" w:eastAsiaTheme="minorEastAsia" w:hAnsiTheme="minorHAnsi" w:cstheme="minorBidi"/>
          <w:noProof/>
          <w:sz w:val="22"/>
          <w:szCs w:val="22"/>
          <w:lang w:eastAsia="en-GB"/>
        </w:rPr>
        <w:tab/>
      </w:r>
      <w:r w:rsidRPr="005C6234">
        <w:rPr>
          <w:noProof/>
          <w:lang w:val="en-US"/>
        </w:rPr>
        <w:t>Sending of a V2X message reception report</w:t>
      </w:r>
      <w:r>
        <w:rPr>
          <w:noProof/>
        </w:rPr>
        <w:tab/>
      </w:r>
      <w:r>
        <w:rPr>
          <w:noProof/>
        </w:rPr>
        <w:fldChar w:fldCharType="begin" w:fldLock="1"/>
      </w:r>
      <w:r>
        <w:rPr>
          <w:noProof/>
        </w:rPr>
        <w:instrText xml:space="preserve"> PAGEREF _Toc155845068 \h </w:instrText>
      </w:r>
      <w:r>
        <w:rPr>
          <w:noProof/>
        </w:rPr>
      </w:r>
      <w:r>
        <w:rPr>
          <w:noProof/>
        </w:rPr>
        <w:fldChar w:fldCharType="separate"/>
      </w:r>
      <w:r>
        <w:rPr>
          <w:noProof/>
        </w:rPr>
        <w:t>14</w:t>
      </w:r>
      <w:r>
        <w:rPr>
          <w:noProof/>
        </w:rPr>
        <w:fldChar w:fldCharType="end"/>
      </w:r>
    </w:p>
    <w:p w14:paraId="48124ED2" w14:textId="64E221A3" w:rsidR="00DB0EB3" w:rsidRDefault="00DB0EB3">
      <w:pPr>
        <w:pStyle w:val="TOC4"/>
        <w:rPr>
          <w:rFonts w:asciiTheme="minorHAnsi" w:eastAsiaTheme="minorEastAsia" w:hAnsiTheme="minorHAnsi" w:cstheme="minorBidi"/>
          <w:noProof/>
          <w:sz w:val="22"/>
          <w:szCs w:val="22"/>
          <w:lang w:eastAsia="en-GB"/>
        </w:rPr>
      </w:pPr>
      <w:r w:rsidRPr="005C6234">
        <w:rPr>
          <w:noProof/>
          <w:lang w:val="en-US"/>
        </w:rPr>
        <w:t>6.5.1.4</w:t>
      </w:r>
      <w:r>
        <w:rPr>
          <w:rFonts w:asciiTheme="minorHAnsi" w:eastAsiaTheme="minorEastAsia" w:hAnsiTheme="minorHAnsi" w:cstheme="minorBidi"/>
          <w:noProof/>
          <w:sz w:val="22"/>
          <w:szCs w:val="22"/>
          <w:lang w:eastAsia="en-GB"/>
        </w:rPr>
        <w:tab/>
      </w:r>
      <w:r w:rsidRPr="005C6234">
        <w:rPr>
          <w:noProof/>
          <w:lang w:val="en-US"/>
        </w:rPr>
        <w:t>Sending of a V2X message</w:t>
      </w:r>
      <w:r>
        <w:rPr>
          <w:noProof/>
        </w:rPr>
        <w:tab/>
      </w:r>
      <w:r>
        <w:rPr>
          <w:noProof/>
        </w:rPr>
        <w:fldChar w:fldCharType="begin" w:fldLock="1"/>
      </w:r>
      <w:r>
        <w:rPr>
          <w:noProof/>
        </w:rPr>
        <w:instrText xml:space="preserve"> PAGEREF _Toc155845069 \h </w:instrText>
      </w:r>
      <w:r>
        <w:rPr>
          <w:noProof/>
        </w:rPr>
      </w:r>
      <w:r>
        <w:rPr>
          <w:noProof/>
        </w:rPr>
        <w:fldChar w:fldCharType="separate"/>
      </w:r>
      <w:r>
        <w:rPr>
          <w:noProof/>
        </w:rPr>
        <w:t>14</w:t>
      </w:r>
      <w:r>
        <w:rPr>
          <w:noProof/>
        </w:rPr>
        <w:fldChar w:fldCharType="end"/>
      </w:r>
    </w:p>
    <w:p w14:paraId="0166ACB4" w14:textId="4E20371A" w:rsidR="00DB0EB3" w:rsidRDefault="00DB0EB3">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_Toc155845070 \h </w:instrText>
      </w:r>
      <w:r>
        <w:rPr>
          <w:noProof/>
        </w:rPr>
      </w:r>
      <w:r>
        <w:rPr>
          <w:noProof/>
        </w:rPr>
        <w:fldChar w:fldCharType="separate"/>
      </w:r>
      <w:r>
        <w:rPr>
          <w:noProof/>
        </w:rPr>
        <w:t>14</w:t>
      </w:r>
      <w:r>
        <w:rPr>
          <w:noProof/>
        </w:rPr>
        <w:fldChar w:fldCharType="end"/>
      </w:r>
    </w:p>
    <w:p w14:paraId="5AFC23C5" w14:textId="6D42124F" w:rsidR="00DB0EB3" w:rsidRDefault="00DB0EB3">
      <w:pPr>
        <w:pStyle w:val="TOC4"/>
        <w:rPr>
          <w:rFonts w:asciiTheme="minorHAnsi" w:eastAsiaTheme="minorEastAsia" w:hAnsiTheme="minorHAnsi" w:cstheme="minorBidi"/>
          <w:noProof/>
          <w:sz w:val="22"/>
          <w:szCs w:val="22"/>
          <w:lang w:eastAsia="en-GB"/>
        </w:rPr>
      </w:pPr>
      <w:r w:rsidRPr="005C6234">
        <w:rPr>
          <w:noProof/>
          <w:lang w:val="en-US"/>
        </w:rPr>
        <w:t>6.5.2.1</w:t>
      </w:r>
      <w:r>
        <w:rPr>
          <w:rFonts w:asciiTheme="minorHAnsi" w:eastAsiaTheme="minorEastAsia" w:hAnsiTheme="minorHAnsi" w:cstheme="minorBidi"/>
          <w:noProof/>
          <w:sz w:val="22"/>
          <w:szCs w:val="22"/>
          <w:lang w:eastAsia="en-GB"/>
        </w:rPr>
        <w:tab/>
      </w:r>
      <w:r w:rsidRPr="005C6234">
        <w:rPr>
          <w:noProof/>
          <w:lang w:val="en-US"/>
        </w:rPr>
        <w:t>Reception of a V2X message</w:t>
      </w:r>
      <w:r>
        <w:rPr>
          <w:noProof/>
        </w:rPr>
        <w:tab/>
      </w:r>
      <w:r>
        <w:rPr>
          <w:noProof/>
        </w:rPr>
        <w:fldChar w:fldCharType="begin" w:fldLock="1"/>
      </w:r>
      <w:r>
        <w:rPr>
          <w:noProof/>
        </w:rPr>
        <w:instrText xml:space="preserve"> PAGEREF _Toc155845071 \h </w:instrText>
      </w:r>
      <w:r>
        <w:rPr>
          <w:noProof/>
        </w:rPr>
      </w:r>
      <w:r>
        <w:rPr>
          <w:noProof/>
        </w:rPr>
        <w:fldChar w:fldCharType="separate"/>
      </w:r>
      <w:r>
        <w:rPr>
          <w:noProof/>
        </w:rPr>
        <w:t>14</w:t>
      </w:r>
      <w:r>
        <w:rPr>
          <w:noProof/>
        </w:rPr>
        <w:fldChar w:fldCharType="end"/>
      </w:r>
    </w:p>
    <w:p w14:paraId="15F5271E" w14:textId="35DAA9D1" w:rsidR="00DB0EB3" w:rsidRDefault="00DB0EB3">
      <w:pPr>
        <w:pStyle w:val="TOC4"/>
        <w:rPr>
          <w:rFonts w:asciiTheme="minorHAnsi" w:eastAsiaTheme="minorEastAsia" w:hAnsiTheme="minorHAnsi" w:cstheme="minorBidi"/>
          <w:noProof/>
          <w:sz w:val="22"/>
          <w:szCs w:val="22"/>
          <w:lang w:eastAsia="en-GB"/>
        </w:rPr>
      </w:pPr>
      <w:r w:rsidRPr="005C6234">
        <w:rPr>
          <w:noProof/>
          <w:lang w:val="en-US"/>
        </w:rPr>
        <w:t>6.5.2.2</w:t>
      </w:r>
      <w:r>
        <w:rPr>
          <w:rFonts w:asciiTheme="minorHAnsi" w:eastAsiaTheme="minorEastAsia" w:hAnsiTheme="minorHAnsi" w:cstheme="minorBidi"/>
          <w:noProof/>
          <w:sz w:val="22"/>
          <w:szCs w:val="22"/>
          <w:lang w:eastAsia="en-GB"/>
        </w:rPr>
        <w:tab/>
      </w:r>
      <w:r w:rsidRPr="005C6234">
        <w:rPr>
          <w:noProof/>
          <w:lang w:val="en-US"/>
        </w:rPr>
        <w:t>Reception of a V2X message reception report</w:t>
      </w:r>
      <w:r>
        <w:rPr>
          <w:noProof/>
        </w:rPr>
        <w:tab/>
      </w:r>
      <w:r>
        <w:rPr>
          <w:noProof/>
        </w:rPr>
        <w:fldChar w:fldCharType="begin" w:fldLock="1"/>
      </w:r>
      <w:r>
        <w:rPr>
          <w:noProof/>
        </w:rPr>
        <w:instrText xml:space="preserve"> PAGEREF _Toc155845072 \h </w:instrText>
      </w:r>
      <w:r>
        <w:rPr>
          <w:noProof/>
        </w:rPr>
      </w:r>
      <w:r>
        <w:rPr>
          <w:noProof/>
        </w:rPr>
        <w:fldChar w:fldCharType="separate"/>
      </w:r>
      <w:r>
        <w:rPr>
          <w:noProof/>
        </w:rPr>
        <w:t>15</w:t>
      </w:r>
      <w:r>
        <w:rPr>
          <w:noProof/>
        </w:rPr>
        <w:fldChar w:fldCharType="end"/>
      </w:r>
    </w:p>
    <w:p w14:paraId="78EA7413" w14:textId="6430CC98" w:rsidR="00DB0EB3" w:rsidRDefault="00DB0EB3">
      <w:pPr>
        <w:pStyle w:val="TOC4"/>
        <w:rPr>
          <w:rFonts w:asciiTheme="minorHAnsi" w:eastAsiaTheme="minorEastAsia" w:hAnsiTheme="minorHAnsi" w:cstheme="minorBidi"/>
          <w:noProof/>
          <w:sz w:val="22"/>
          <w:szCs w:val="22"/>
          <w:lang w:eastAsia="en-GB"/>
        </w:rPr>
      </w:pPr>
      <w:r w:rsidRPr="005C6234">
        <w:rPr>
          <w:noProof/>
          <w:lang w:val="en-US"/>
        </w:rPr>
        <w:t>6.5.2.3</w:t>
      </w:r>
      <w:r>
        <w:rPr>
          <w:rFonts w:asciiTheme="minorHAnsi" w:eastAsiaTheme="minorEastAsia" w:hAnsiTheme="minorHAnsi" w:cstheme="minorBidi"/>
          <w:noProof/>
          <w:sz w:val="22"/>
          <w:szCs w:val="22"/>
          <w:lang w:eastAsia="en-GB"/>
        </w:rPr>
        <w:tab/>
      </w:r>
      <w:r w:rsidRPr="005C6234">
        <w:rPr>
          <w:noProof/>
          <w:lang w:val="en-US"/>
        </w:rPr>
        <w:t>Sending of a V2X message reception report</w:t>
      </w:r>
      <w:r>
        <w:rPr>
          <w:noProof/>
        </w:rPr>
        <w:tab/>
      </w:r>
      <w:r>
        <w:rPr>
          <w:noProof/>
        </w:rPr>
        <w:fldChar w:fldCharType="begin" w:fldLock="1"/>
      </w:r>
      <w:r>
        <w:rPr>
          <w:noProof/>
        </w:rPr>
        <w:instrText xml:space="preserve"> PAGEREF _Toc155845073 \h </w:instrText>
      </w:r>
      <w:r>
        <w:rPr>
          <w:noProof/>
        </w:rPr>
      </w:r>
      <w:r>
        <w:rPr>
          <w:noProof/>
        </w:rPr>
        <w:fldChar w:fldCharType="separate"/>
      </w:r>
      <w:r>
        <w:rPr>
          <w:noProof/>
        </w:rPr>
        <w:t>15</w:t>
      </w:r>
      <w:r>
        <w:rPr>
          <w:noProof/>
        </w:rPr>
        <w:fldChar w:fldCharType="end"/>
      </w:r>
    </w:p>
    <w:p w14:paraId="5573F65C" w14:textId="57107CD4" w:rsidR="00DB0EB3" w:rsidRDefault="00DB0EB3">
      <w:pPr>
        <w:pStyle w:val="TOC4"/>
        <w:rPr>
          <w:rFonts w:asciiTheme="minorHAnsi" w:eastAsiaTheme="minorEastAsia" w:hAnsiTheme="minorHAnsi" w:cstheme="minorBidi"/>
          <w:noProof/>
          <w:sz w:val="22"/>
          <w:szCs w:val="22"/>
          <w:lang w:eastAsia="en-GB"/>
        </w:rPr>
      </w:pPr>
      <w:r w:rsidRPr="005C6234">
        <w:rPr>
          <w:noProof/>
          <w:lang w:val="en-US"/>
        </w:rPr>
        <w:t>6.5.2.4</w:t>
      </w:r>
      <w:r>
        <w:rPr>
          <w:rFonts w:asciiTheme="minorHAnsi" w:eastAsiaTheme="minorEastAsia" w:hAnsiTheme="minorHAnsi" w:cstheme="minorBidi"/>
          <w:noProof/>
          <w:sz w:val="22"/>
          <w:szCs w:val="22"/>
          <w:lang w:eastAsia="en-GB"/>
        </w:rPr>
        <w:tab/>
      </w:r>
      <w:r w:rsidRPr="005C6234">
        <w:rPr>
          <w:noProof/>
          <w:lang w:val="en-US"/>
        </w:rPr>
        <w:t>Sending of a V2X message to target geographical areas</w:t>
      </w:r>
      <w:r>
        <w:rPr>
          <w:noProof/>
        </w:rPr>
        <w:tab/>
      </w:r>
      <w:r>
        <w:rPr>
          <w:noProof/>
        </w:rPr>
        <w:fldChar w:fldCharType="begin" w:fldLock="1"/>
      </w:r>
      <w:r>
        <w:rPr>
          <w:noProof/>
        </w:rPr>
        <w:instrText xml:space="preserve"> PAGEREF _Toc155845074 \h </w:instrText>
      </w:r>
      <w:r>
        <w:rPr>
          <w:noProof/>
        </w:rPr>
      </w:r>
      <w:r>
        <w:rPr>
          <w:noProof/>
        </w:rPr>
        <w:fldChar w:fldCharType="separate"/>
      </w:r>
      <w:r>
        <w:rPr>
          <w:noProof/>
        </w:rPr>
        <w:t>15</w:t>
      </w:r>
      <w:r>
        <w:rPr>
          <w:noProof/>
        </w:rPr>
        <w:fldChar w:fldCharType="end"/>
      </w:r>
    </w:p>
    <w:p w14:paraId="5CBF1231" w14:textId="727199A3" w:rsidR="00DB0EB3" w:rsidRDefault="00DB0EB3">
      <w:pPr>
        <w:pStyle w:val="TOC4"/>
        <w:rPr>
          <w:rFonts w:asciiTheme="minorHAnsi" w:eastAsiaTheme="minorEastAsia" w:hAnsiTheme="minorHAnsi" w:cstheme="minorBidi"/>
          <w:noProof/>
          <w:sz w:val="22"/>
          <w:szCs w:val="22"/>
          <w:lang w:eastAsia="en-GB"/>
        </w:rPr>
      </w:pPr>
      <w:r w:rsidRPr="005C6234">
        <w:rPr>
          <w:noProof/>
          <w:lang w:val="en-US"/>
        </w:rPr>
        <w:t>6.5.2.5</w:t>
      </w:r>
      <w:r>
        <w:rPr>
          <w:rFonts w:asciiTheme="minorHAnsi" w:eastAsiaTheme="minorEastAsia" w:hAnsiTheme="minorHAnsi" w:cstheme="minorBidi"/>
          <w:noProof/>
          <w:sz w:val="22"/>
          <w:szCs w:val="22"/>
          <w:lang w:eastAsia="en-GB"/>
        </w:rPr>
        <w:tab/>
      </w:r>
      <w:r w:rsidRPr="005C6234">
        <w:rPr>
          <w:noProof/>
          <w:lang w:val="en-US"/>
        </w:rPr>
        <w:t>Sending of a V2X message to a V2X group</w:t>
      </w:r>
      <w:r>
        <w:rPr>
          <w:noProof/>
        </w:rPr>
        <w:tab/>
      </w:r>
      <w:r>
        <w:rPr>
          <w:noProof/>
        </w:rPr>
        <w:fldChar w:fldCharType="begin" w:fldLock="1"/>
      </w:r>
      <w:r>
        <w:rPr>
          <w:noProof/>
        </w:rPr>
        <w:instrText xml:space="preserve"> PAGEREF _Toc155845075 \h </w:instrText>
      </w:r>
      <w:r>
        <w:rPr>
          <w:noProof/>
        </w:rPr>
      </w:r>
      <w:r>
        <w:rPr>
          <w:noProof/>
        </w:rPr>
        <w:fldChar w:fldCharType="separate"/>
      </w:r>
      <w:r>
        <w:rPr>
          <w:noProof/>
        </w:rPr>
        <w:t>16</w:t>
      </w:r>
      <w:r>
        <w:rPr>
          <w:noProof/>
        </w:rPr>
        <w:fldChar w:fldCharType="end"/>
      </w:r>
    </w:p>
    <w:p w14:paraId="2929DBC9" w14:textId="0AA8A3E8" w:rsidR="00DB0EB3" w:rsidRDefault="00DB0EB3">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sidRPr="005C6234">
        <w:rPr>
          <w:noProof/>
          <w:lang w:val="en-US"/>
        </w:rPr>
        <w:t>V2X service discovery procedure</w:t>
      </w:r>
      <w:r>
        <w:rPr>
          <w:noProof/>
        </w:rPr>
        <w:tab/>
      </w:r>
      <w:r>
        <w:rPr>
          <w:noProof/>
        </w:rPr>
        <w:fldChar w:fldCharType="begin" w:fldLock="1"/>
      </w:r>
      <w:r>
        <w:rPr>
          <w:noProof/>
        </w:rPr>
        <w:instrText xml:space="preserve"> PAGEREF _Toc155845076 \h </w:instrText>
      </w:r>
      <w:r>
        <w:rPr>
          <w:noProof/>
        </w:rPr>
      </w:r>
      <w:r>
        <w:rPr>
          <w:noProof/>
        </w:rPr>
        <w:fldChar w:fldCharType="separate"/>
      </w:r>
      <w:r>
        <w:rPr>
          <w:noProof/>
        </w:rPr>
        <w:t>16</w:t>
      </w:r>
      <w:r>
        <w:rPr>
          <w:noProof/>
        </w:rPr>
        <w:fldChar w:fldCharType="end"/>
      </w:r>
    </w:p>
    <w:p w14:paraId="45E17CC5" w14:textId="20A7DA3D" w:rsidR="00DB0EB3" w:rsidRDefault="00DB0EB3">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_Toc155845077 \h </w:instrText>
      </w:r>
      <w:r>
        <w:rPr>
          <w:noProof/>
        </w:rPr>
      </w:r>
      <w:r>
        <w:rPr>
          <w:noProof/>
        </w:rPr>
        <w:fldChar w:fldCharType="separate"/>
      </w:r>
      <w:r>
        <w:rPr>
          <w:noProof/>
        </w:rPr>
        <w:t>16</w:t>
      </w:r>
      <w:r>
        <w:rPr>
          <w:noProof/>
        </w:rPr>
        <w:fldChar w:fldCharType="end"/>
      </w:r>
    </w:p>
    <w:p w14:paraId="767C67BB" w14:textId="5E8FA42D" w:rsidR="00DB0EB3" w:rsidRDefault="00DB0EB3">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_Toc155845078 \h </w:instrText>
      </w:r>
      <w:r>
        <w:rPr>
          <w:noProof/>
        </w:rPr>
      </w:r>
      <w:r>
        <w:rPr>
          <w:noProof/>
        </w:rPr>
        <w:fldChar w:fldCharType="separate"/>
      </w:r>
      <w:r>
        <w:rPr>
          <w:noProof/>
        </w:rPr>
        <w:t>16</w:t>
      </w:r>
      <w:r>
        <w:rPr>
          <w:noProof/>
        </w:rPr>
        <w:fldChar w:fldCharType="end"/>
      </w:r>
    </w:p>
    <w:p w14:paraId="1DA46CCB" w14:textId="12C694EA" w:rsidR="00DB0EB3" w:rsidRDefault="00DB0EB3">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sidRPr="005C6234">
        <w:rPr>
          <w:noProof/>
          <w:lang w:val="en-US"/>
        </w:rPr>
        <w:t>V2X service continuity procedure</w:t>
      </w:r>
      <w:r>
        <w:rPr>
          <w:noProof/>
        </w:rPr>
        <w:tab/>
      </w:r>
      <w:r>
        <w:rPr>
          <w:noProof/>
        </w:rPr>
        <w:fldChar w:fldCharType="begin" w:fldLock="1"/>
      </w:r>
      <w:r>
        <w:rPr>
          <w:noProof/>
        </w:rPr>
        <w:instrText xml:space="preserve"> PAGEREF _Toc155845079 \h </w:instrText>
      </w:r>
      <w:r>
        <w:rPr>
          <w:noProof/>
        </w:rPr>
      </w:r>
      <w:r>
        <w:rPr>
          <w:noProof/>
        </w:rPr>
        <w:fldChar w:fldCharType="separate"/>
      </w:r>
      <w:r>
        <w:rPr>
          <w:noProof/>
        </w:rPr>
        <w:t>17</w:t>
      </w:r>
      <w:r>
        <w:rPr>
          <w:noProof/>
        </w:rPr>
        <w:fldChar w:fldCharType="end"/>
      </w:r>
    </w:p>
    <w:p w14:paraId="47EE64F6" w14:textId="1AB45538" w:rsidR="00DB0EB3" w:rsidRDefault="00DB0EB3">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_Toc155845080 \h </w:instrText>
      </w:r>
      <w:r>
        <w:rPr>
          <w:noProof/>
        </w:rPr>
      </w:r>
      <w:r>
        <w:rPr>
          <w:noProof/>
        </w:rPr>
        <w:fldChar w:fldCharType="separate"/>
      </w:r>
      <w:r>
        <w:rPr>
          <w:noProof/>
        </w:rPr>
        <w:t>17</w:t>
      </w:r>
      <w:r>
        <w:rPr>
          <w:noProof/>
        </w:rPr>
        <w:fldChar w:fldCharType="end"/>
      </w:r>
    </w:p>
    <w:p w14:paraId="1FA41A92" w14:textId="02B510DE" w:rsidR="00DB0EB3" w:rsidRDefault="00DB0EB3">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_Toc155845081 \h </w:instrText>
      </w:r>
      <w:r>
        <w:rPr>
          <w:noProof/>
        </w:rPr>
      </w:r>
      <w:r>
        <w:rPr>
          <w:noProof/>
        </w:rPr>
        <w:fldChar w:fldCharType="separate"/>
      </w:r>
      <w:r>
        <w:rPr>
          <w:noProof/>
        </w:rPr>
        <w:t>17</w:t>
      </w:r>
      <w:r>
        <w:rPr>
          <w:noProof/>
        </w:rPr>
        <w:fldChar w:fldCharType="end"/>
      </w:r>
    </w:p>
    <w:p w14:paraId="759C0769" w14:textId="57D2A194" w:rsidR="00DB0EB3" w:rsidRDefault="00DB0EB3">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sidRPr="005C6234">
        <w:rPr>
          <w:noProof/>
          <w:lang w:val="en-US"/>
        </w:rPr>
        <w:t>Dynamic group management procedure</w:t>
      </w:r>
      <w:r>
        <w:rPr>
          <w:noProof/>
        </w:rPr>
        <w:tab/>
      </w:r>
      <w:r>
        <w:rPr>
          <w:noProof/>
        </w:rPr>
        <w:fldChar w:fldCharType="begin" w:fldLock="1"/>
      </w:r>
      <w:r>
        <w:rPr>
          <w:noProof/>
        </w:rPr>
        <w:instrText xml:space="preserve"> PAGEREF _Toc155845082 \h </w:instrText>
      </w:r>
      <w:r>
        <w:rPr>
          <w:noProof/>
        </w:rPr>
      </w:r>
      <w:r>
        <w:rPr>
          <w:noProof/>
        </w:rPr>
        <w:fldChar w:fldCharType="separate"/>
      </w:r>
      <w:r>
        <w:rPr>
          <w:noProof/>
        </w:rPr>
        <w:t>18</w:t>
      </w:r>
      <w:r>
        <w:rPr>
          <w:noProof/>
        </w:rPr>
        <w:fldChar w:fldCharType="end"/>
      </w:r>
    </w:p>
    <w:p w14:paraId="7DD54612" w14:textId="44299616" w:rsidR="00DB0EB3" w:rsidRDefault="00DB0EB3">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On-network dynamic group creation procedure</w:t>
      </w:r>
      <w:r>
        <w:rPr>
          <w:noProof/>
        </w:rPr>
        <w:tab/>
      </w:r>
      <w:r>
        <w:rPr>
          <w:noProof/>
        </w:rPr>
        <w:fldChar w:fldCharType="begin" w:fldLock="1"/>
      </w:r>
      <w:r>
        <w:rPr>
          <w:noProof/>
        </w:rPr>
        <w:instrText xml:space="preserve"> PAGEREF _Toc155845083 \h </w:instrText>
      </w:r>
      <w:r>
        <w:rPr>
          <w:noProof/>
        </w:rPr>
      </w:r>
      <w:r>
        <w:rPr>
          <w:noProof/>
        </w:rPr>
        <w:fldChar w:fldCharType="separate"/>
      </w:r>
      <w:r>
        <w:rPr>
          <w:noProof/>
        </w:rPr>
        <w:t>18</w:t>
      </w:r>
      <w:r>
        <w:rPr>
          <w:noProof/>
        </w:rPr>
        <w:fldChar w:fldCharType="end"/>
      </w:r>
    </w:p>
    <w:p w14:paraId="79EE1559" w14:textId="16EB89A8" w:rsidR="00DB0EB3" w:rsidRDefault="00DB0EB3">
      <w:pPr>
        <w:pStyle w:val="TOC4"/>
        <w:rPr>
          <w:rFonts w:asciiTheme="minorHAnsi" w:eastAsiaTheme="minorEastAsia" w:hAnsiTheme="minorHAnsi" w:cstheme="minorBidi"/>
          <w:noProof/>
          <w:sz w:val="22"/>
          <w:szCs w:val="22"/>
          <w:lang w:eastAsia="en-GB"/>
        </w:rPr>
      </w:pPr>
      <w:r>
        <w:rPr>
          <w:noProof/>
          <w:lang w:eastAsia="zh-CN"/>
        </w:rPr>
        <w:t>6.8.1.1</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_Toc155845084 \h </w:instrText>
      </w:r>
      <w:r>
        <w:rPr>
          <w:noProof/>
        </w:rPr>
      </w:r>
      <w:r>
        <w:rPr>
          <w:noProof/>
        </w:rPr>
        <w:fldChar w:fldCharType="separate"/>
      </w:r>
      <w:r>
        <w:rPr>
          <w:noProof/>
        </w:rPr>
        <w:t>18</w:t>
      </w:r>
      <w:r>
        <w:rPr>
          <w:noProof/>
        </w:rPr>
        <w:fldChar w:fldCharType="end"/>
      </w:r>
    </w:p>
    <w:p w14:paraId="3DB5FE6E" w14:textId="51BEB672" w:rsidR="00DB0EB3" w:rsidRDefault="00DB0EB3">
      <w:pPr>
        <w:pStyle w:val="TOC4"/>
        <w:rPr>
          <w:rFonts w:asciiTheme="minorHAnsi" w:eastAsiaTheme="minorEastAsia" w:hAnsiTheme="minorHAnsi" w:cstheme="minorBidi"/>
          <w:noProof/>
          <w:sz w:val="22"/>
          <w:szCs w:val="22"/>
          <w:lang w:eastAsia="en-GB"/>
        </w:rPr>
      </w:pPr>
      <w:r>
        <w:rPr>
          <w:noProof/>
          <w:lang w:eastAsia="zh-CN"/>
        </w:rPr>
        <w:t>6.8.1.2</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_Toc155845085 \h </w:instrText>
      </w:r>
      <w:r>
        <w:rPr>
          <w:noProof/>
        </w:rPr>
      </w:r>
      <w:r>
        <w:rPr>
          <w:noProof/>
        </w:rPr>
        <w:fldChar w:fldCharType="separate"/>
      </w:r>
      <w:r>
        <w:rPr>
          <w:noProof/>
        </w:rPr>
        <w:t>18</w:t>
      </w:r>
      <w:r>
        <w:rPr>
          <w:noProof/>
        </w:rPr>
        <w:fldChar w:fldCharType="end"/>
      </w:r>
    </w:p>
    <w:p w14:paraId="09EE889F" w14:textId="40C1035D" w:rsidR="00DB0EB3" w:rsidRDefault="00DB0EB3">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On-network dynamic group notification procedure</w:t>
      </w:r>
      <w:r>
        <w:rPr>
          <w:noProof/>
        </w:rPr>
        <w:tab/>
      </w:r>
      <w:r>
        <w:rPr>
          <w:noProof/>
        </w:rPr>
        <w:fldChar w:fldCharType="begin" w:fldLock="1"/>
      </w:r>
      <w:r>
        <w:rPr>
          <w:noProof/>
        </w:rPr>
        <w:instrText xml:space="preserve"> PAGEREF _Toc155845086 \h </w:instrText>
      </w:r>
      <w:r>
        <w:rPr>
          <w:noProof/>
        </w:rPr>
      </w:r>
      <w:r>
        <w:rPr>
          <w:noProof/>
        </w:rPr>
        <w:fldChar w:fldCharType="separate"/>
      </w:r>
      <w:r>
        <w:rPr>
          <w:noProof/>
        </w:rPr>
        <w:t>18</w:t>
      </w:r>
      <w:r>
        <w:rPr>
          <w:noProof/>
        </w:rPr>
        <w:fldChar w:fldCharType="end"/>
      </w:r>
    </w:p>
    <w:p w14:paraId="1EFBFA41" w14:textId="7A7344B6" w:rsidR="00DB0EB3" w:rsidRDefault="00DB0EB3">
      <w:pPr>
        <w:pStyle w:val="TOC4"/>
        <w:rPr>
          <w:rFonts w:asciiTheme="minorHAnsi" w:eastAsiaTheme="minorEastAsia" w:hAnsiTheme="minorHAnsi" w:cstheme="minorBidi"/>
          <w:noProof/>
          <w:sz w:val="22"/>
          <w:szCs w:val="22"/>
          <w:lang w:eastAsia="en-GB"/>
        </w:rPr>
      </w:pPr>
      <w:r>
        <w:rPr>
          <w:noProof/>
          <w:lang w:eastAsia="zh-CN"/>
        </w:rPr>
        <w:t>6.8.2.1</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_Toc155845087 \h </w:instrText>
      </w:r>
      <w:r>
        <w:rPr>
          <w:noProof/>
        </w:rPr>
      </w:r>
      <w:r>
        <w:rPr>
          <w:noProof/>
        </w:rPr>
        <w:fldChar w:fldCharType="separate"/>
      </w:r>
      <w:r>
        <w:rPr>
          <w:noProof/>
        </w:rPr>
        <w:t>18</w:t>
      </w:r>
      <w:r>
        <w:rPr>
          <w:noProof/>
        </w:rPr>
        <w:fldChar w:fldCharType="end"/>
      </w:r>
    </w:p>
    <w:p w14:paraId="43BC55D2" w14:textId="3E6C173D" w:rsidR="00DB0EB3" w:rsidRDefault="00DB0EB3">
      <w:pPr>
        <w:pStyle w:val="TOC4"/>
        <w:rPr>
          <w:rFonts w:asciiTheme="minorHAnsi" w:eastAsiaTheme="minorEastAsia" w:hAnsiTheme="minorHAnsi" w:cstheme="minorBidi"/>
          <w:noProof/>
          <w:sz w:val="22"/>
          <w:szCs w:val="22"/>
          <w:lang w:eastAsia="en-GB"/>
        </w:rPr>
      </w:pPr>
      <w:r>
        <w:rPr>
          <w:noProof/>
          <w:lang w:eastAsia="zh-CN"/>
        </w:rPr>
        <w:t>6.8.2.2</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_Toc155845088 \h </w:instrText>
      </w:r>
      <w:r>
        <w:rPr>
          <w:noProof/>
        </w:rPr>
      </w:r>
      <w:r>
        <w:rPr>
          <w:noProof/>
        </w:rPr>
        <w:fldChar w:fldCharType="separate"/>
      </w:r>
      <w:r>
        <w:rPr>
          <w:noProof/>
        </w:rPr>
        <w:t>19</w:t>
      </w:r>
      <w:r>
        <w:rPr>
          <w:noProof/>
        </w:rPr>
        <w:fldChar w:fldCharType="end"/>
      </w:r>
    </w:p>
    <w:p w14:paraId="2B353AB3" w14:textId="1758D1F8" w:rsidR="00DB0EB3" w:rsidRDefault="00DB0EB3">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rPr>
        <w:t>VAE client initiated on network dynamic group information update procedure</w:t>
      </w:r>
      <w:r>
        <w:rPr>
          <w:noProof/>
        </w:rPr>
        <w:tab/>
      </w:r>
      <w:r>
        <w:rPr>
          <w:noProof/>
        </w:rPr>
        <w:fldChar w:fldCharType="begin" w:fldLock="1"/>
      </w:r>
      <w:r>
        <w:rPr>
          <w:noProof/>
        </w:rPr>
        <w:instrText xml:space="preserve"> PAGEREF _Toc155845089 \h </w:instrText>
      </w:r>
      <w:r>
        <w:rPr>
          <w:noProof/>
        </w:rPr>
      </w:r>
      <w:r>
        <w:rPr>
          <w:noProof/>
        </w:rPr>
        <w:fldChar w:fldCharType="separate"/>
      </w:r>
      <w:r>
        <w:rPr>
          <w:noProof/>
        </w:rPr>
        <w:t>19</w:t>
      </w:r>
      <w:r>
        <w:rPr>
          <w:noProof/>
        </w:rPr>
        <w:fldChar w:fldCharType="end"/>
      </w:r>
    </w:p>
    <w:p w14:paraId="34199D99" w14:textId="2BEF02EE" w:rsidR="00DB0EB3" w:rsidRDefault="00DB0EB3">
      <w:pPr>
        <w:pStyle w:val="TOC4"/>
        <w:rPr>
          <w:rFonts w:asciiTheme="minorHAnsi" w:eastAsiaTheme="minorEastAsia" w:hAnsiTheme="minorHAnsi" w:cstheme="minorBidi"/>
          <w:noProof/>
          <w:sz w:val="22"/>
          <w:szCs w:val="22"/>
          <w:lang w:eastAsia="en-GB"/>
        </w:rPr>
      </w:pPr>
      <w:r w:rsidRPr="005C6234">
        <w:rPr>
          <w:noProof/>
          <w:lang w:val="en-US"/>
        </w:rPr>
        <w:t>6.8.3.1</w:t>
      </w:r>
      <w:r>
        <w:rPr>
          <w:rFonts w:asciiTheme="minorHAnsi" w:eastAsiaTheme="minorEastAsia" w:hAnsiTheme="minorHAnsi" w:cstheme="minorBidi"/>
          <w:noProof/>
          <w:sz w:val="22"/>
          <w:szCs w:val="22"/>
          <w:lang w:eastAsia="en-GB"/>
        </w:rPr>
        <w:tab/>
      </w:r>
      <w:r w:rsidRPr="005C6234">
        <w:rPr>
          <w:noProof/>
          <w:lang w:val="en-US"/>
        </w:rPr>
        <w:t>Client procedure</w:t>
      </w:r>
      <w:r>
        <w:rPr>
          <w:noProof/>
        </w:rPr>
        <w:tab/>
      </w:r>
      <w:r>
        <w:rPr>
          <w:noProof/>
        </w:rPr>
        <w:fldChar w:fldCharType="begin" w:fldLock="1"/>
      </w:r>
      <w:r>
        <w:rPr>
          <w:noProof/>
        </w:rPr>
        <w:instrText xml:space="preserve"> PAGEREF _Toc155845090 \h </w:instrText>
      </w:r>
      <w:r>
        <w:rPr>
          <w:noProof/>
        </w:rPr>
      </w:r>
      <w:r>
        <w:rPr>
          <w:noProof/>
        </w:rPr>
        <w:fldChar w:fldCharType="separate"/>
      </w:r>
      <w:r>
        <w:rPr>
          <w:noProof/>
        </w:rPr>
        <w:t>19</w:t>
      </w:r>
      <w:r>
        <w:rPr>
          <w:noProof/>
        </w:rPr>
        <w:fldChar w:fldCharType="end"/>
      </w:r>
    </w:p>
    <w:p w14:paraId="55BFD5BD" w14:textId="2DC45063" w:rsidR="00DB0EB3" w:rsidRDefault="00DB0EB3">
      <w:pPr>
        <w:pStyle w:val="TOC4"/>
        <w:rPr>
          <w:rFonts w:asciiTheme="minorHAnsi" w:eastAsiaTheme="minorEastAsia" w:hAnsiTheme="minorHAnsi" w:cstheme="minorBidi"/>
          <w:noProof/>
          <w:sz w:val="22"/>
          <w:szCs w:val="22"/>
          <w:lang w:eastAsia="en-GB"/>
        </w:rPr>
      </w:pPr>
      <w:r w:rsidRPr="005C6234">
        <w:rPr>
          <w:noProof/>
          <w:lang w:val="en-US" w:eastAsia="zh-CN"/>
        </w:rPr>
        <w:t>6.8.3.2</w:t>
      </w:r>
      <w:r>
        <w:rPr>
          <w:rFonts w:asciiTheme="minorHAnsi" w:eastAsiaTheme="minorEastAsia" w:hAnsiTheme="minorHAnsi" w:cstheme="minorBidi"/>
          <w:noProof/>
          <w:sz w:val="22"/>
          <w:szCs w:val="22"/>
          <w:lang w:eastAsia="en-GB"/>
        </w:rPr>
        <w:tab/>
      </w:r>
      <w:r w:rsidRPr="005C6234">
        <w:rPr>
          <w:noProof/>
          <w:lang w:val="en-US" w:eastAsia="zh-CN"/>
        </w:rPr>
        <w:t>Server procedure</w:t>
      </w:r>
      <w:r>
        <w:rPr>
          <w:noProof/>
        </w:rPr>
        <w:tab/>
      </w:r>
      <w:r>
        <w:rPr>
          <w:noProof/>
        </w:rPr>
        <w:fldChar w:fldCharType="begin" w:fldLock="1"/>
      </w:r>
      <w:r>
        <w:rPr>
          <w:noProof/>
        </w:rPr>
        <w:instrText xml:space="preserve"> PAGEREF _Toc155845091 \h </w:instrText>
      </w:r>
      <w:r>
        <w:rPr>
          <w:noProof/>
        </w:rPr>
      </w:r>
      <w:r>
        <w:rPr>
          <w:noProof/>
        </w:rPr>
        <w:fldChar w:fldCharType="separate"/>
      </w:r>
      <w:r>
        <w:rPr>
          <w:noProof/>
        </w:rPr>
        <w:t>19</w:t>
      </w:r>
      <w:r>
        <w:rPr>
          <w:noProof/>
        </w:rPr>
        <w:fldChar w:fldCharType="end"/>
      </w:r>
    </w:p>
    <w:p w14:paraId="3B77A7BA" w14:textId="71DAAEDF" w:rsidR="00DB0EB3" w:rsidRDefault="00DB0EB3">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rPr>
        <w:t>VAE server initiated on network dynamic group information update procedure</w:t>
      </w:r>
      <w:r>
        <w:rPr>
          <w:noProof/>
        </w:rPr>
        <w:tab/>
      </w:r>
      <w:r>
        <w:rPr>
          <w:noProof/>
        </w:rPr>
        <w:fldChar w:fldCharType="begin" w:fldLock="1"/>
      </w:r>
      <w:r>
        <w:rPr>
          <w:noProof/>
        </w:rPr>
        <w:instrText xml:space="preserve"> PAGEREF _Toc155845092 \h </w:instrText>
      </w:r>
      <w:r>
        <w:rPr>
          <w:noProof/>
        </w:rPr>
      </w:r>
      <w:r>
        <w:rPr>
          <w:noProof/>
        </w:rPr>
        <w:fldChar w:fldCharType="separate"/>
      </w:r>
      <w:r>
        <w:rPr>
          <w:noProof/>
        </w:rPr>
        <w:t>20</w:t>
      </w:r>
      <w:r>
        <w:rPr>
          <w:noProof/>
        </w:rPr>
        <w:fldChar w:fldCharType="end"/>
      </w:r>
    </w:p>
    <w:p w14:paraId="786A4BE8" w14:textId="4C054F46" w:rsidR="00DB0EB3" w:rsidRDefault="00DB0EB3">
      <w:pPr>
        <w:pStyle w:val="TOC4"/>
        <w:rPr>
          <w:rFonts w:asciiTheme="minorHAnsi" w:eastAsiaTheme="minorEastAsia" w:hAnsiTheme="minorHAnsi" w:cstheme="minorBidi"/>
          <w:noProof/>
          <w:sz w:val="22"/>
          <w:szCs w:val="22"/>
          <w:lang w:eastAsia="en-GB"/>
        </w:rPr>
      </w:pPr>
      <w:r w:rsidRPr="005C6234">
        <w:rPr>
          <w:noProof/>
          <w:lang w:val="en-US"/>
        </w:rPr>
        <w:t>6.8.4.1</w:t>
      </w:r>
      <w:r>
        <w:rPr>
          <w:rFonts w:asciiTheme="minorHAnsi" w:eastAsiaTheme="minorEastAsia" w:hAnsiTheme="minorHAnsi" w:cstheme="minorBidi"/>
          <w:noProof/>
          <w:sz w:val="22"/>
          <w:szCs w:val="22"/>
          <w:lang w:eastAsia="en-GB"/>
        </w:rPr>
        <w:tab/>
      </w:r>
      <w:r w:rsidRPr="005C6234">
        <w:rPr>
          <w:noProof/>
          <w:lang w:val="en-US"/>
        </w:rPr>
        <w:t>Client procedure</w:t>
      </w:r>
      <w:r>
        <w:rPr>
          <w:noProof/>
        </w:rPr>
        <w:tab/>
      </w:r>
      <w:r>
        <w:rPr>
          <w:noProof/>
        </w:rPr>
        <w:fldChar w:fldCharType="begin" w:fldLock="1"/>
      </w:r>
      <w:r>
        <w:rPr>
          <w:noProof/>
        </w:rPr>
        <w:instrText xml:space="preserve"> PAGEREF _Toc155845093 \h </w:instrText>
      </w:r>
      <w:r>
        <w:rPr>
          <w:noProof/>
        </w:rPr>
      </w:r>
      <w:r>
        <w:rPr>
          <w:noProof/>
        </w:rPr>
        <w:fldChar w:fldCharType="separate"/>
      </w:r>
      <w:r>
        <w:rPr>
          <w:noProof/>
        </w:rPr>
        <w:t>20</w:t>
      </w:r>
      <w:r>
        <w:rPr>
          <w:noProof/>
        </w:rPr>
        <w:fldChar w:fldCharType="end"/>
      </w:r>
    </w:p>
    <w:p w14:paraId="20EEEC1C" w14:textId="4DDD0141" w:rsidR="00DB0EB3" w:rsidRDefault="00DB0EB3">
      <w:pPr>
        <w:pStyle w:val="TOC4"/>
        <w:rPr>
          <w:rFonts w:asciiTheme="minorHAnsi" w:eastAsiaTheme="minorEastAsia" w:hAnsiTheme="minorHAnsi" w:cstheme="minorBidi"/>
          <w:noProof/>
          <w:sz w:val="22"/>
          <w:szCs w:val="22"/>
          <w:lang w:eastAsia="en-GB"/>
        </w:rPr>
      </w:pPr>
      <w:r w:rsidRPr="005C6234">
        <w:rPr>
          <w:noProof/>
          <w:lang w:val="en-US" w:eastAsia="zh-CN"/>
        </w:rPr>
        <w:t>6.8.4.2</w:t>
      </w:r>
      <w:r>
        <w:rPr>
          <w:rFonts w:asciiTheme="minorHAnsi" w:eastAsiaTheme="minorEastAsia" w:hAnsiTheme="minorHAnsi" w:cstheme="minorBidi"/>
          <w:noProof/>
          <w:sz w:val="22"/>
          <w:szCs w:val="22"/>
          <w:lang w:eastAsia="en-GB"/>
        </w:rPr>
        <w:tab/>
      </w:r>
      <w:r w:rsidRPr="005C6234">
        <w:rPr>
          <w:noProof/>
          <w:lang w:val="en-US" w:eastAsia="zh-CN"/>
        </w:rPr>
        <w:t>Server procedure</w:t>
      </w:r>
      <w:r>
        <w:rPr>
          <w:noProof/>
        </w:rPr>
        <w:tab/>
      </w:r>
      <w:r>
        <w:rPr>
          <w:noProof/>
        </w:rPr>
        <w:fldChar w:fldCharType="begin" w:fldLock="1"/>
      </w:r>
      <w:r>
        <w:rPr>
          <w:noProof/>
        </w:rPr>
        <w:instrText xml:space="preserve"> PAGEREF _Toc155845094 \h </w:instrText>
      </w:r>
      <w:r>
        <w:rPr>
          <w:noProof/>
        </w:rPr>
      </w:r>
      <w:r>
        <w:rPr>
          <w:noProof/>
        </w:rPr>
        <w:fldChar w:fldCharType="separate"/>
      </w:r>
      <w:r>
        <w:rPr>
          <w:noProof/>
        </w:rPr>
        <w:t>20</w:t>
      </w:r>
      <w:r>
        <w:rPr>
          <w:noProof/>
        </w:rPr>
        <w:fldChar w:fldCharType="end"/>
      </w:r>
    </w:p>
    <w:p w14:paraId="08E4A626" w14:textId="43FBA93D" w:rsidR="00DB0EB3" w:rsidRDefault="00DB0EB3">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rPr>
        <w:t>VAE Server taking consent from user procedure</w:t>
      </w:r>
      <w:r>
        <w:rPr>
          <w:noProof/>
        </w:rPr>
        <w:tab/>
      </w:r>
      <w:r>
        <w:rPr>
          <w:noProof/>
        </w:rPr>
        <w:fldChar w:fldCharType="begin" w:fldLock="1"/>
      </w:r>
      <w:r>
        <w:rPr>
          <w:noProof/>
        </w:rPr>
        <w:instrText xml:space="preserve"> PAGEREF _Toc155845095 \h </w:instrText>
      </w:r>
      <w:r>
        <w:rPr>
          <w:noProof/>
        </w:rPr>
      </w:r>
      <w:r>
        <w:rPr>
          <w:noProof/>
        </w:rPr>
        <w:fldChar w:fldCharType="separate"/>
      </w:r>
      <w:r>
        <w:rPr>
          <w:noProof/>
        </w:rPr>
        <w:t>21</w:t>
      </w:r>
      <w:r>
        <w:rPr>
          <w:noProof/>
        </w:rPr>
        <w:fldChar w:fldCharType="end"/>
      </w:r>
    </w:p>
    <w:p w14:paraId="46C6A738" w14:textId="54E2113A" w:rsidR="00DB0EB3" w:rsidRDefault="00DB0EB3">
      <w:pPr>
        <w:pStyle w:val="TOC4"/>
        <w:rPr>
          <w:rFonts w:asciiTheme="minorHAnsi" w:eastAsiaTheme="minorEastAsia" w:hAnsiTheme="minorHAnsi" w:cstheme="minorBidi"/>
          <w:noProof/>
          <w:sz w:val="22"/>
          <w:szCs w:val="22"/>
          <w:lang w:eastAsia="en-GB"/>
        </w:rPr>
      </w:pPr>
      <w:r w:rsidRPr="005C6234">
        <w:rPr>
          <w:noProof/>
          <w:lang w:val="en-US"/>
        </w:rPr>
        <w:t>6.8.5.1</w:t>
      </w:r>
      <w:r>
        <w:rPr>
          <w:rFonts w:asciiTheme="minorHAnsi" w:eastAsiaTheme="minorEastAsia" w:hAnsiTheme="minorHAnsi" w:cstheme="minorBidi"/>
          <w:noProof/>
          <w:sz w:val="22"/>
          <w:szCs w:val="22"/>
          <w:lang w:eastAsia="en-GB"/>
        </w:rPr>
        <w:tab/>
      </w:r>
      <w:r w:rsidRPr="005C6234">
        <w:rPr>
          <w:noProof/>
          <w:lang w:val="en-US"/>
        </w:rPr>
        <w:t>Client procedure</w:t>
      </w:r>
      <w:r>
        <w:rPr>
          <w:noProof/>
        </w:rPr>
        <w:tab/>
      </w:r>
      <w:r>
        <w:rPr>
          <w:noProof/>
        </w:rPr>
        <w:fldChar w:fldCharType="begin" w:fldLock="1"/>
      </w:r>
      <w:r>
        <w:rPr>
          <w:noProof/>
        </w:rPr>
        <w:instrText xml:space="preserve"> PAGEREF _Toc155845096 \h </w:instrText>
      </w:r>
      <w:r>
        <w:rPr>
          <w:noProof/>
        </w:rPr>
      </w:r>
      <w:r>
        <w:rPr>
          <w:noProof/>
        </w:rPr>
        <w:fldChar w:fldCharType="separate"/>
      </w:r>
      <w:r>
        <w:rPr>
          <w:noProof/>
        </w:rPr>
        <w:t>21</w:t>
      </w:r>
      <w:r>
        <w:rPr>
          <w:noProof/>
        </w:rPr>
        <w:fldChar w:fldCharType="end"/>
      </w:r>
    </w:p>
    <w:p w14:paraId="4E09D7A6" w14:textId="166F59B8" w:rsidR="00DB0EB3" w:rsidRDefault="00DB0EB3">
      <w:pPr>
        <w:pStyle w:val="TOC4"/>
        <w:rPr>
          <w:rFonts w:asciiTheme="minorHAnsi" w:eastAsiaTheme="minorEastAsia" w:hAnsiTheme="minorHAnsi" w:cstheme="minorBidi"/>
          <w:noProof/>
          <w:sz w:val="22"/>
          <w:szCs w:val="22"/>
          <w:lang w:eastAsia="en-GB"/>
        </w:rPr>
      </w:pPr>
      <w:r w:rsidRPr="005C6234">
        <w:rPr>
          <w:noProof/>
          <w:lang w:val="en-US" w:eastAsia="zh-CN"/>
        </w:rPr>
        <w:t>6.8.5.2</w:t>
      </w:r>
      <w:r>
        <w:rPr>
          <w:rFonts w:asciiTheme="minorHAnsi" w:eastAsiaTheme="minorEastAsia" w:hAnsiTheme="minorHAnsi" w:cstheme="minorBidi"/>
          <w:noProof/>
          <w:sz w:val="22"/>
          <w:szCs w:val="22"/>
          <w:lang w:eastAsia="en-GB"/>
        </w:rPr>
        <w:tab/>
      </w:r>
      <w:r w:rsidRPr="005C6234">
        <w:rPr>
          <w:noProof/>
          <w:lang w:val="en-US" w:eastAsia="zh-CN"/>
        </w:rPr>
        <w:t>Server procedure</w:t>
      </w:r>
      <w:r>
        <w:rPr>
          <w:noProof/>
        </w:rPr>
        <w:tab/>
      </w:r>
      <w:r>
        <w:rPr>
          <w:noProof/>
        </w:rPr>
        <w:fldChar w:fldCharType="begin" w:fldLock="1"/>
      </w:r>
      <w:r>
        <w:rPr>
          <w:noProof/>
        </w:rPr>
        <w:instrText xml:space="preserve"> PAGEREF _Toc155845097 \h </w:instrText>
      </w:r>
      <w:r>
        <w:rPr>
          <w:noProof/>
        </w:rPr>
      </w:r>
      <w:r>
        <w:rPr>
          <w:noProof/>
        </w:rPr>
        <w:fldChar w:fldCharType="separate"/>
      </w:r>
      <w:r>
        <w:rPr>
          <w:noProof/>
        </w:rPr>
        <w:t>21</w:t>
      </w:r>
      <w:r>
        <w:rPr>
          <w:noProof/>
        </w:rPr>
        <w:fldChar w:fldCharType="end"/>
      </w:r>
    </w:p>
    <w:p w14:paraId="6AA2E002" w14:textId="22C6C59E" w:rsidR="00DB0EB3" w:rsidRDefault="00DB0EB3">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sidRPr="005C6234">
        <w:rPr>
          <w:noProof/>
          <w:lang w:val="en-US"/>
        </w:rPr>
        <w:t>Network monitoring by the V2X UE procedure</w:t>
      </w:r>
      <w:r>
        <w:rPr>
          <w:noProof/>
        </w:rPr>
        <w:tab/>
      </w:r>
      <w:r>
        <w:rPr>
          <w:noProof/>
        </w:rPr>
        <w:fldChar w:fldCharType="begin" w:fldLock="1"/>
      </w:r>
      <w:r>
        <w:rPr>
          <w:noProof/>
        </w:rPr>
        <w:instrText xml:space="preserve"> PAGEREF _Toc155845098 \h </w:instrText>
      </w:r>
      <w:r>
        <w:rPr>
          <w:noProof/>
        </w:rPr>
      </w:r>
      <w:r>
        <w:rPr>
          <w:noProof/>
        </w:rPr>
        <w:fldChar w:fldCharType="separate"/>
      </w:r>
      <w:r>
        <w:rPr>
          <w:noProof/>
        </w:rPr>
        <w:t>21</w:t>
      </w:r>
      <w:r>
        <w:rPr>
          <w:noProof/>
        </w:rPr>
        <w:fldChar w:fldCharType="end"/>
      </w:r>
    </w:p>
    <w:p w14:paraId="05788B5D" w14:textId="3DA22981" w:rsidR="00DB0EB3" w:rsidRDefault="00DB0EB3">
      <w:pPr>
        <w:pStyle w:val="TOC3"/>
        <w:rPr>
          <w:rFonts w:asciiTheme="minorHAnsi" w:eastAsiaTheme="minorEastAsia" w:hAnsiTheme="minorHAnsi" w:cstheme="minorBidi"/>
          <w:noProof/>
          <w:sz w:val="22"/>
          <w:szCs w:val="22"/>
          <w:lang w:eastAsia="en-GB"/>
        </w:rPr>
      </w:pPr>
      <w:r>
        <w:rPr>
          <w:noProof/>
          <w:lang w:eastAsia="zh-CN"/>
        </w:rPr>
        <w:lastRenderedPageBreak/>
        <w:t>6.9.1</w:t>
      </w:r>
      <w:r>
        <w:rPr>
          <w:rFonts w:asciiTheme="minorHAnsi" w:eastAsiaTheme="minorEastAsia" w:hAnsiTheme="minorHAnsi" w:cstheme="minorBidi"/>
          <w:noProof/>
          <w:sz w:val="22"/>
          <w:szCs w:val="22"/>
          <w:lang w:eastAsia="en-GB"/>
        </w:rPr>
        <w:tab/>
      </w:r>
      <w:r>
        <w:rPr>
          <w:noProof/>
          <w:lang w:eastAsia="zh-CN"/>
        </w:rPr>
        <w:t>V2X UE subscription for network monitoring information</w:t>
      </w:r>
      <w:r>
        <w:rPr>
          <w:noProof/>
        </w:rPr>
        <w:tab/>
      </w:r>
      <w:r>
        <w:rPr>
          <w:noProof/>
        </w:rPr>
        <w:fldChar w:fldCharType="begin" w:fldLock="1"/>
      </w:r>
      <w:r>
        <w:rPr>
          <w:noProof/>
        </w:rPr>
        <w:instrText xml:space="preserve"> PAGEREF _Toc155845099 \h </w:instrText>
      </w:r>
      <w:r>
        <w:rPr>
          <w:noProof/>
        </w:rPr>
      </w:r>
      <w:r>
        <w:rPr>
          <w:noProof/>
        </w:rPr>
        <w:fldChar w:fldCharType="separate"/>
      </w:r>
      <w:r>
        <w:rPr>
          <w:noProof/>
        </w:rPr>
        <w:t>21</w:t>
      </w:r>
      <w:r>
        <w:rPr>
          <w:noProof/>
        </w:rPr>
        <w:fldChar w:fldCharType="end"/>
      </w:r>
    </w:p>
    <w:p w14:paraId="7C873211" w14:textId="58A4A6E6" w:rsidR="00DB0EB3" w:rsidRDefault="00DB0EB3">
      <w:pPr>
        <w:pStyle w:val="TOC4"/>
        <w:rPr>
          <w:rFonts w:asciiTheme="minorHAnsi" w:eastAsiaTheme="minorEastAsia" w:hAnsiTheme="minorHAnsi" w:cstheme="minorBidi"/>
          <w:noProof/>
          <w:sz w:val="22"/>
          <w:szCs w:val="22"/>
          <w:lang w:eastAsia="en-GB"/>
        </w:rPr>
      </w:pPr>
      <w:r>
        <w:rPr>
          <w:noProof/>
          <w:lang w:eastAsia="zh-CN"/>
        </w:rPr>
        <w:t>6.9.1.1</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_Toc155845100 \h </w:instrText>
      </w:r>
      <w:r>
        <w:rPr>
          <w:noProof/>
        </w:rPr>
      </w:r>
      <w:r>
        <w:rPr>
          <w:noProof/>
        </w:rPr>
        <w:fldChar w:fldCharType="separate"/>
      </w:r>
      <w:r>
        <w:rPr>
          <w:noProof/>
        </w:rPr>
        <w:t>21</w:t>
      </w:r>
      <w:r>
        <w:rPr>
          <w:noProof/>
        </w:rPr>
        <w:fldChar w:fldCharType="end"/>
      </w:r>
    </w:p>
    <w:p w14:paraId="6998BAB9" w14:textId="3BC03F70" w:rsidR="00DB0EB3" w:rsidRDefault="00DB0EB3">
      <w:pPr>
        <w:pStyle w:val="TOC4"/>
        <w:rPr>
          <w:rFonts w:asciiTheme="minorHAnsi" w:eastAsiaTheme="minorEastAsia" w:hAnsiTheme="minorHAnsi" w:cstheme="minorBidi"/>
          <w:noProof/>
          <w:sz w:val="22"/>
          <w:szCs w:val="22"/>
          <w:lang w:eastAsia="en-GB"/>
        </w:rPr>
      </w:pPr>
      <w:r>
        <w:rPr>
          <w:noProof/>
          <w:lang w:eastAsia="zh-CN"/>
        </w:rPr>
        <w:t>6.9.1.2</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_Toc155845101 \h </w:instrText>
      </w:r>
      <w:r>
        <w:rPr>
          <w:noProof/>
        </w:rPr>
      </w:r>
      <w:r>
        <w:rPr>
          <w:noProof/>
        </w:rPr>
        <w:fldChar w:fldCharType="separate"/>
      </w:r>
      <w:r>
        <w:rPr>
          <w:noProof/>
        </w:rPr>
        <w:t>22</w:t>
      </w:r>
      <w:r>
        <w:rPr>
          <w:noProof/>
        </w:rPr>
        <w:fldChar w:fldCharType="end"/>
      </w:r>
    </w:p>
    <w:p w14:paraId="2340317C" w14:textId="72C28212" w:rsidR="00DB0EB3" w:rsidRDefault="00DB0EB3">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Notifications for network monitoring information</w:t>
      </w:r>
      <w:r>
        <w:rPr>
          <w:noProof/>
        </w:rPr>
        <w:tab/>
      </w:r>
      <w:r>
        <w:rPr>
          <w:noProof/>
        </w:rPr>
        <w:fldChar w:fldCharType="begin" w:fldLock="1"/>
      </w:r>
      <w:r>
        <w:rPr>
          <w:noProof/>
        </w:rPr>
        <w:instrText xml:space="preserve"> PAGEREF _Toc155845102 \h </w:instrText>
      </w:r>
      <w:r>
        <w:rPr>
          <w:noProof/>
        </w:rPr>
      </w:r>
      <w:r>
        <w:rPr>
          <w:noProof/>
        </w:rPr>
        <w:fldChar w:fldCharType="separate"/>
      </w:r>
      <w:r>
        <w:rPr>
          <w:noProof/>
        </w:rPr>
        <w:t>22</w:t>
      </w:r>
      <w:r>
        <w:rPr>
          <w:noProof/>
        </w:rPr>
        <w:fldChar w:fldCharType="end"/>
      </w:r>
    </w:p>
    <w:p w14:paraId="70B7398F" w14:textId="217CB6E3" w:rsidR="00DB0EB3" w:rsidRDefault="00DB0EB3">
      <w:pPr>
        <w:pStyle w:val="TOC4"/>
        <w:rPr>
          <w:rFonts w:asciiTheme="minorHAnsi" w:eastAsiaTheme="minorEastAsia" w:hAnsiTheme="minorHAnsi" w:cstheme="minorBidi"/>
          <w:noProof/>
          <w:sz w:val="22"/>
          <w:szCs w:val="22"/>
          <w:lang w:eastAsia="en-GB"/>
        </w:rPr>
      </w:pPr>
      <w:r>
        <w:rPr>
          <w:noProof/>
          <w:lang w:eastAsia="zh-CN"/>
        </w:rPr>
        <w:t>6.9.2.1</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_Toc155845103 \h </w:instrText>
      </w:r>
      <w:r>
        <w:rPr>
          <w:noProof/>
        </w:rPr>
      </w:r>
      <w:r>
        <w:rPr>
          <w:noProof/>
        </w:rPr>
        <w:fldChar w:fldCharType="separate"/>
      </w:r>
      <w:r>
        <w:rPr>
          <w:noProof/>
        </w:rPr>
        <w:t>22</w:t>
      </w:r>
      <w:r>
        <w:rPr>
          <w:noProof/>
        </w:rPr>
        <w:fldChar w:fldCharType="end"/>
      </w:r>
    </w:p>
    <w:p w14:paraId="40282925" w14:textId="18A89DEC" w:rsidR="00DB0EB3" w:rsidRDefault="00DB0EB3">
      <w:pPr>
        <w:pStyle w:val="TOC2"/>
        <w:rPr>
          <w:rFonts w:asciiTheme="minorHAnsi" w:eastAsiaTheme="minorEastAsia" w:hAnsiTheme="minorHAnsi" w:cstheme="minorBidi"/>
          <w:noProof/>
          <w:sz w:val="22"/>
          <w:szCs w:val="22"/>
          <w:lang w:eastAsia="en-GB"/>
        </w:rPr>
      </w:pPr>
      <w:r>
        <w:rPr>
          <w:noProof/>
          <w:lang w:eastAsia="zh-CN"/>
        </w:rPr>
        <w:t>6.10</w:t>
      </w:r>
      <w:r>
        <w:rPr>
          <w:rFonts w:asciiTheme="minorHAnsi" w:eastAsiaTheme="minorEastAsia" w:hAnsiTheme="minorHAnsi" w:cstheme="minorBidi"/>
          <w:noProof/>
          <w:sz w:val="22"/>
          <w:szCs w:val="22"/>
          <w:lang w:eastAsia="en-GB"/>
        </w:rPr>
        <w:tab/>
      </w:r>
      <w:r>
        <w:rPr>
          <w:noProof/>
        </w:rPr>
        <w:t>PC5 Provisioning in multi-operator V2X scenarios procedure</w:t>
      </w:r>
      <w:r>
        <w:rPr>
          <w:noProof/>
        </w:rPr>
        <w:tab/>
      </w:r>
      <w:r>
        <w:rPr>
          <w:noProof/>
        </w:rPr>
        <w:fldChar w:fldCharType="begin" w:fldLock="1"/>
      </w:r>
      <w:r>
        <w:rPr>
          <w:noProof/>
        </w:rPr>
        <w:instrText xml:space="preserve"> PAGEREF _Toc155845104 \h </w:instrText>
      </w:r>
      <w:r>
        <w:rPr>
          <w:noProof/>
        </w:rPr>
      </w:r>
      <w:r>
        <w:rPr>
          <w:noProof/>
        </w:rPr>
        <w:fldChar w:fldCharType="separate"/>
      </w:r>
      <w:r>
        <w:rPr>
          <w:noProof/>
        </w:rPr>
        <w:t>23</w:t>
      </w:r>
      <w:r>
        <w:rPr>
          <w:noProof/>
        </w:rPr>
        <w:fldChar w:fldCharType="end"/>
      </w:r>
    </w:p>
    <w:p w14:paraId="5FBF5691" w14:textId="42CD234C" w:rsidR="00DB0EB3" w:rsidRDefault="00DB0EB3">
      <w:pPr>
        <w:pStyle w:val="TOC3"/>
        <w:rPr>
          <w:rFonts w:asciiTheme="minorHAnsi" w:eastAsiaTheme="minorEastAsia" w:hAnsiTheme="minorHAnsi" w:cstheme="minorBidi"/>
          <w:noProof/>
          <w:sz w:val="22"/>
          <w:szCs w:val="22"/>
          <w:lang w:eastAsia="en-GB"/>
        </w:rPr>
      </w:pPr>
      <w:r w:rsidRPr="005C6234">
        <w:rPr>
          <w:noProof/>
          <w:lang w:val="en-US"/>
        </w:rPr>
        <w:t>6.10.1</w:t>
      </w:r>
      <w:r>
        <w:rPr>
          <w:rFonts w:asciiTheme="minorHAnsi" w:eastAsiaTheme="minorEastAsia" w:hAnsiTheme="minorHAnsi" w:cstheme="minorBidi"/>
          <w:noProof/>
          <w:sz w:val="22"/>
          <w:szCs w:val="22"/>
          <w:lang w:eastAsia="en-GB"/>
        </w:rPr>
        <w:tab/>
      </w:r>
      <w:r w:rsidRPr="005C6234">
        <w:rPr>
          <w:noProof/>
          <w:lang w:val="en-US"/>
        </w:rPr>
        <w:t>Client procedure</w:t>
      </w:r>
      <w:r>
        <w:rPr>
          <w:noProof/>
        </w:rPr>
        <w:tab/>
      </w:r>
      <w:r>
        <w:rPr>
          <w:noProof/>
        </w:rPr>
        <w:fldChar w:fldCharType="begin" w:fldLock="1"/>
      </w:r>
      <w:r>
        <w:rPr>
          <w:noProof/>
        </w:rPr>
        <w:instrText xml:space="preserve"> PAGEREF _Toc155845105 \h </w:instrText>
      </w:r>
      <w:r>
        <w:rPr>
          <w:noProof/>
        </w:rPr>
      </w:r>
      <w:r>
        <w:rPr>
          <w:noProof/>
        </w:rPr>
        <w:fldChar w:fldCharType="separate"/>
      </w:r>
      <w:r>
        <w:rPr>
          <w:noProof/>
        </w:rPr>
        <w:t>23</w:t>
      </w:r>
      <w:r>
        <w:rPr>
          <w:noProof/>
        </w:rPr>
        <w:fldChar w:fldCharType="end"/>
      </w:r>
    </w:p>
    <w:p w14:paraId="4A68E89E" w14:textId="0F856932" w:rsidR="00DB0EB3" w:rsidRDefault="00DB0EB3">
      <w:pPr>
        <w:pStyle w:val="TOC3"/>
        <w:rPr>
          <w:rFonts w:asciiTheme="minorHAnsi" w:eastAsiaTheme="minorEastAsia" w:hAnsiTheme="minorHAnsi" w:cstheme="minorBidi"/>
          <w:noProof/>
          <w:sz w:val="22"/>
          <w:szCs w:val="22"/>
          <w:lang w:eastAsia="en-GB"/>
        </w:rPr>
      </w:pPr>
      <w:r w:rsidRPr="005C6234">
        <w:rPr>
          <w:noProof/>
          <w:lang w:val="en-US" w:eastAsia="zh-CN"/>
        </w:rPr>
        <w:t>6.10.2</w:t>
      </w:r>
      <w:r>
        <w:rPr>
          <w:rFonts w:asciiTheme="minorHAnsi" w:eastAsiaTheme="minorEastAsia" w:hAnsiTheme="minorHAnsi" w:cstheme="minorBidi"/>
          <w:noProof/>
          <w:sz w:val="22"/>
          <w:szCs w:val="22"/>
          <w:lang w:eastAsia="en-GB"/>
        </w:rPr>
        <w:tab/>
      </w:r>
      <w:r w:rsidRPr="005C6234">
        <w:rPr>
          <w:noProof/>
          <w:lang w:val="en-US" w:eastAsia="zh-CN"/>
        </w:rPr>
        <w:t>Server procedure</w:t>
      </w:r>
      <w:r>
        <w:rPr>
          <w:noProof/>
        </w:rPr>
        <w:tab/>
      </w:r>
      <w:r>
        <w:rPr>
          <w:noProof/>
        </w:rPr>
        <w:fldChar w:fldCharType="begin" w:fldLock="1"/>
      </w:r>
      <w:r>
        <w:rPr>
          <w:noProof/>
        </w:rPr>
        <w:instrText xml:space="preserve"> PAGEREF _Toc155845106 \h </w:instrText>
      </w:r>
      <w:r>
        <w:rPr>
          <w:noProof/>
        </w:rPr>
      </w:r>
      <w:r>
        <w:rPr>
          <w:noProof/>
        </w:rPr>
        <w:fldChar w:fldCharType="separate"/>
      </w:r>
      <w:r>
        <w:rPr>
          <w:noProof/>
        </w:rPr>
        <w:t>23</w:t>
      </w:r>
      <w:r>
        <w:rPr>
          <w:noProof/>
        </w:rPr>
        <w:fldChar w:fldCharType="end"/>
      </w:r>
    </w:p>
    <w:p w14:paraId="35B0DD7A" w14:textId="630E3DBF" w:rsidR="00DB0EB3" w:rsidRDefault="00DB0EB3">
      <w:pPr>
        <w:pStyle w:val="TOC2"/>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_Toc155845107 \h </w:instrText>
      </w:r>
      <w:r>
        <w:rPr>
          <w:noProof/>
        </w:rPr>
      </w:r>
      <w:r>
        <w:rPr>
          <w:noProof/>
        </w:rPr>
        <w:fldChar w:fldCharType="separate"/>
      </w:r>
      <w:r>
        <w:rPr>
          <w:noProof/>
        </w:rPr>
        <w:t>24</w:t>
      </w:r>
      <w:r>
        <w:rPr>
          <w:noProof/>
        </w:rPr>
        <w:fldChar w:fldCharType="end"/>
      </w:r>
    </w:p>
    <w:p w14:paraId="5D2D5042" w14:textId="52EB57ED" w:rsidR="00DB0EB3" w:rsidRDefault="00DB0EB3">
      <w:pPr>
        <w:pStyle w:val="TOC3"/>
        <w:rPr>
          <w:rFonts w:asciiTheme="minorHAnsi" w:eastAsiaTheme="minorEastAsia" w:hAnsiTheme="minorHAnsi" w:cstheme="minorBidi"/>
          <w:noProof/>
          <w:sz w:val="22"/>
          <w:szCs w:val="22"/>
          <w:lang w:eastAsia="en-GB"/>
        </w:rPr>
      </w:pPr>
      <w:r w:rsidRPr="005C6234">
        <w:rPr>
          <w:noProof/>
          <w:lang w:val="en-US"/>
        </w:rPr>
        <w:t>6.11.1</w:t>
      </w:r>
      <w:r>
        <w:rPr>
          <w:rFonts w:asciiTheme="minorHAnsi" w:eastAsiaTheme="minorEastAsia" w:hAnsiTheme="minorHAnsi" w:cstheme="minorBidi"/>
          <w:noProof/>
          <w:sz w:val="22"/>
          <w:szCs w:val="22"/>
          <w:lang w:eastAsia="en-GB"/>
        </w:rPr>
        <w:tab/>
      </w:r>
      <w:r w:rsidRPr="005C6234">
        <w:rPr>
          <w:noProof/>
          <w:lang w:val="en-US"/>
        </w:rPr>
        <w:t>Client procedure</w:t>
      </w:r>
      <w:r>
        <w:rPr>
          <w:noProof/>
        </w:rPr>
        <w:tab/>
      </w:r>
      <w:r>
        <w:rPr>
          <w:noProof/>
        </w:rPr>
        <w:fldChar w:fldCharType="begin" w:fldLock="1"/>
      </w:r>
      <w:r>
        <w:rPr>
          <w:noProof/>
        </w:rPr>
        <w:instrText xml:space="preserve"> PAGEREF _Toc155845108 \h </w:instrText>
      </w:r>
      <w:r>
        <w:rPr>
          <w:noProof/>
        </w:rPr>
      </w:r>
      <w:r>
        <w:rPr>
          <w:noProof/>
        </w:rPr>
        <w:fldChar w:fldCharType="separate"/>
      </w:r>
      <w:r>
        <w:rPr>
          <w:noProof/>
        </w:rPr>
        <w:t>24</w:t>
      </w:r>
      <w:r>
        <w:rPr>
          <w:noProof/>
        </w:rPr>
        <w:fldChar w:fldCharType="end"/>
      </w:r>
    </w:p>
    <w:p w14:paraId="2E6CE3FF" w14:textId="010A25A9" w:rsidR="00DB0EB3" w:rsidRDefault="00DB0EB3">
      <w:pPr>
        <w:pStyle w:val="TOC3"/>
        <w:rPr>
          <w:rFonts w:asciiTheme="minorHAnsi" w:eastAsiaTheme="minorEastAsia" w:hAnsiTheme="minorHAnsi" w:cstheme="minorBidi"/>
          <w:noProof/>
          <w:sz w:val="22"/>
          <w:szCs w:val="22"/>
          <w:lang w:eastAsia="en-GB"/>
        </w:rPr>
      </w:pPr>
      <w:r w:rsidRPr="005C6234">
        <w:rPr>
          <w:noProof/>
          <w:lang w:val="en-US" w:eastAsia="zh-CN"/>
        </w:rPr>
        <w:t>6.11.2</w:t>
      </w:r>
      <w:r>
        <w:rPr>
          <w:rFonts w:asciiTheme="minorHAnsi" w:eastAsiaTheme="minorEastAsia" w:hAnsiTheme="minorHAnsi" w:cstheme="minorBidi"/>
          <w:noProof/>
          <w:sz w:val="22"/>
          <w:szCs w:val="22"/>
          <w:lang w:eastAsia="en-GB"/>
        </w:rPr>
        <w:tab/>
      </w:r>
      <w:r w:rsidRPr="005C6234">
        <w:rPr>
          <w:noProof/>
          <w:lang w:val="en-US" w:eastAsia="zh-CN"/>
        </w:rPr>
        <w:t>Server procedure</w:t>
      </w:r>
      <w:r>
        <w:rPr>
          <w:noProof/>
        </w:rPr>
        <w:tab/>
      </w:r>
      <w:r>
        <w:rPr>
          <w:noProof/>
        </w:rPr>
        <w:fldChar w:fldCharType="begin" w:fldLock="1"/>
      </w:r>
      <w:r>
        <w:rPr>
          <w:noProof/>
        </w:rPr>
        <w:instrText xml:space="preserve"> PAGEREF _Toc155845109 \h </w:instrText>
      </w:r>
      <w:r>
        <w:rPr>
          <w:noProof/>
        </w:rPr>
      </w:r>
      <w:r>
        <w:rPr>
          <w:noProof/>
        </w:rPr>
        <w:fldChar w:fldCharType="separate"/>
      </w:r>
      <w:r>
        <w:rPr>
          <w:noProof/>
        </w:rPr>
        <w:t>24</w:t>
      </w:r>
      <w:r>
        <w:rPr>
          <w:noProof/>
        </w:rPr>
        <w:fldChar w:fldCharType="end"/>
      </w:r>
    </w:p>
    <w:p w14:paraId="22737652" w14:textId="14276C13" w:rsidR="00DB0EB3" w:rsidRDefault="00DB0EB3">
      <w:pPr>
        <w:pStyle w:val="TOC2"/>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_Toc155845110 \h </w:instrText>
      </w:r>
      <w:r>
        <w:rPr>
          <w:noProof/>
        </w:rPr>
      </w:r>
      <w:r>
        <w:rPr>
          <w:noProof/>
        </w:rPr>
        <w:fldChar w:fldCharType="separate"/>
      </w:r>
      <w:r>
        <w:rPr>
          <w:noProof/>
        </w:rPr>
        <w:t>25</w:t>
      </w:r>
      <w:r>
        <w:rPr>
          <w:noProof/>
        </w:rPr>
        <w:fldChar w:fldCharType="end"/>
      </w:r>
    </w:p>
    <w:p w14:paraId="428EE29C" w14:textId="326F2B58" w:rsidR="00DB0EB3" w:rsidRDefault="00DB0EB3">
      <w:pPr>
        <w:pStyle w:val="TOC3"/>
        <w:rPr>
          <w:rFonts w:asciiTheme="minorHAnsi" w:eastAsiaTheme="minorEastAsia" w:hAnsiTheme="minorHAnsi" w:cstheme="minorBidi"/>
          <w:noProof/>
          <w:sz w:val="22"/>
          <w:szCs w:val="22"/>
          <w:lang w:eastAsia="en-GB"/>
        </w:rPr>
      </w:pPr>
      <w:r w:rsidRPr="005C6234">
        <w:rPr>
          <w:noProof/>
          <w:lang w:val="en-US"/>
        </w:rPr>
        <w:t>6.12.1</w:t>
      </w:r>
      <w:r>
        <w:rPr>
          <w:rFonts w:asciiTheme="minorHAnsi" w:eastAsiaTheme="minorEastAsia" w:hAnsiTheme="minorHAnsi" w:cstheme="minorBidi"/>
          <w:noProof/>
          <w:sz w:val="22"/>
          <w:szCs w:val="22"/>
          <w:lang w:eastAsia="en-GB"/>
        </w:rPr>
        <w:tab/>
      </w:r>
      <w:r w:rsidRPr="005C6234">
        <w:rPr>
          <w:noProof/>
          <w:lang w:val="en-US"/>
        </w:rPr>
        <w:t>Client procedure</w:t>
      </w:r>
      <w:r>
        <w:rPr>
          <w:noProof/>
        </w:rPr>
        <w:tab/>
      </w:r>
      <w:r>
        <w:rPr>
          <w:noProof/>
        </w:rPr>
        <w:fldChar w:fldCharType="begin" w:fldLock="1"/>
      </w:r>
      <w:r>
        <w:rPr>
          <w:noProof/>
        </w:rPr>
        <w:instrText xml:space="preserve"> PAGEREF _Toc155845111 \h </w:instrText>
      </w:r>
      <w:r>
        <w:rPr>
          <w:noProof/>
        </w:rPr>
      </w:r>
      <w:r>
        <w:rPr>
          <w:noProof/>
        </w:rPr>
        <w:fldChar w:fldCharType="separate"/>
      </w:r>
      <w:r>
        <w:rPr>
          <w:noProof/>
        </w:rPr>
        <w:t>25</w:t>
      </w:r>
      <w:r>
        <w:rPr>
          <w:noProof/>
        </w:rPr>
        <w:fldChar w:fldCharType="end"/>
      </w:r>
    </w:p>
    <w:p w14:paraId="7E9844B3" w14:textId="0BCFD7FC" w:rsidR="00DB0EB3" w:rsidRDefault="00DB0EB3">
      <w:pPr>
        <w:pStyle w:val="TOC3"/>
        <w:rPr>
          <w:rFonts w:asciiTheme="minorHAnsi" w:eastAsiaTheme="minorEastAsia" w:hAnsiTheme="minorHAnsi" w:cstheme="minorBidi"/>
          <w:noProof/>
          <w:sz w:val="22"/>
          <w:szCs w:val="22"/>
          <w:lang w:eastAsia="en-GB"/>
        </w:rPr>
      </w:pPr>
      <w:r w:rsidRPr="005C6234">
        <w:rPr>
          <w:noProof/>
          <w:lang w:val="en-US"/>
        </w:rPr>
        <w:t>6.12.2</w:t>
      </w:r>
      <w:r>
        <w:rPr>
          <w:rFonts w:asciiTheme="minorHAnsi" w:eastAsiaTheme="minorEastAsia" w:hAnsiTheme="minorHAnsi" w:cstheme="minorBidi"/>
          <w:noProof/>
          <w:sz w:val="22"/>
          <w:szCs w:val="22"/>
          <w:lang w:eastAsia="en-GB"/>
        </w:rPr>
        <w:tab/>
      </w:r>
      <w:r w:rsidRPr="005C6234">
        <w:rPr>
          <w:noProof/>
          <w:lang w:val="en-US"/>
        </w:rPr>
        <w:t>Server procedure</w:t>
      </w:r>
      <w:r>
        <w:rPr>
          <w:noProof/>
        </w:rPr>
        <w:tab/>
      </w:r>
      <w:r>
        <w:rPr>
          <w:noProof/>
        </w:rPr>
        <w:fldChar w:fldCharType="begin" w:fldLock="1"/>
      </w:r>
      <w:r>
        <w:rPr>
          <w:noProof/>
        </w:rPr>
        <w:instrText xml:space="preserve"> PAGEREF _Toc155845112 \h </w:instrText>
      </w:r>
      <w:r>
        <w:rPr>
          <w:noProof/>
        </w:rPr>
      </w:r>
      <w:r>
        <w:rPr>
          <w:noProof/>
        </w:rPr>
        <w:fldChar w:fldCharType="separate"/>
      </w:r>
      <w:r>
        <w:rPr>
          <w:noProof/>
        </w:rPr>
        <w:t>25</w:t>
      </w:r>
      <w:r>
        <w:rPr>
          <w:noProof/>
        </w:rPr>
        <w:fldChar w:fldCharType="end"/>
      </w:r>
    </w:p>
    <w:p w14:paraId="3290728D" w14:textId="7C75A762" w:rsidR="00DB0EB3" w:rsidRDefault="00DB0EB3">
      <w:pPr>
        <w:pStyle w:val="TOC2"/>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Pr>
          <w:noProof/>
          <w:lang w:eastAsia="zh-CN"/>
        </w:rPr>
        <w:t>Session-oriented services procedure</w:t>
      </w:r>
      <w:r>
        <w:rPr>
          <w:noProof/>
        </w:rPr>
        <w:tab/>
      </w:r>
      <w:r>
        <w:rPr>
          <w:noProof/>
        </w:rPr>
        <w:fldChar w:fldCharType="begin" w:fldLock="1"/>
      </w:r>
      <w:r>
        <w:rPr>
          <w:noProof/>
        </w:rPr>
        <w:instrText xml:space="preserve"> PAGEREF _Toc155845113 \h </w:instrText>
      </w:r>
      <w:r>
        <w:rPr>
          <w:noProof/>
        </w:rPr>
      </w:r>
      <w:r>
        <w:rPr>
          <w:noProof/>
        </w:rPr>
        <w:fldChar w:fldCharType="separate"/>
      </w:r>
      <w:r>
        <w:rPr>
          <w:noProof/>
        </w:rPr>
        <w:t>26</w:t>
      </w:r>
      <w:r>
        <w:rPr>
          <w:noProof/>
        </w:rPr>
        <w:fldChar w:fldCharType="end"/>
      </w:r>
    </w:p>
    <w:p w14:paraId="6A8757DF" w14:textId="75850669" w:rsidR="00DB0EB3" w:rsidRDefault="00DB0EB3">
      <w:pPr>
        <w:pStyle w:val="TOC3"/>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_Toc155845114 \h </w:instrText>
      </w:r>
      <w:r>
        <w:rPr>
          <w:noProof/>
        </w:rPr>
      </w:r>
      <w:r>
        <w:rPr>
          <w:noProof/>
        </w:rPr>
        <w:fldChar w:fldCharType="separate"/>
      </w:r>
      <w:r>
        <w:rPr>
          <w:noProof/>
        </w:rPr>
        <w:t>26</w:t>
      </w:r>
      <w:r>
        <w:rPr>
          <w:noProof/>
        </w:rPr>
        <w:fldChar w:fldCharType="end"/>
      </w:r>
    </w:p>
    <w:p w14:paraId="6542FF3E" w14:textId="0B49B447" w:rsidR="00DB0EB3" w:rsidRDefault="00DB0EB3">
      <w:pPr>
        <w:pStyle w:val="TOC4"/>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_Toc155845115 \h </w:instrText>
      </w:r>
      <w:r>
        <w:rPr>
          <w:noProof/>
        </w:rPr>
      </w:r>
      <w:r>
        <w:rPr>
          <w:noProof/>
        </w:rPr>
        <w:fldChar w:fldCharType="separate"/>
      </w:r>
      <w:r>
        <w:rPr>
          <w:noProof/>
        </w:rPr>
        <w:t>26</w:t>
      </w:r>
      <w:r>
        <w:rPr>
          <w:noProof/>
        </w:rPr>
        <w:fldChar w:fldCharType="end"/>
      </w:r>
    </w:p>
    <w:p w14:paraId="5646E9AE" w14:textId="7CBD174D" w:rsidR="00DB0EB3" w:rsidRDefault="00DB0EB3">
      <w:pPr>
        <w:pStyle w:val="TOC4"/>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_Toc155845116 \h </w:instrText>
      </w:r>
      <w:r>
        <w:rPr>
          <w:noProof/>
        </w:rPr>
      </w:r>
      <w:r>
        <w:rPr>
          <w:noProof/>
        </w:rPr>
        <w:fldChar w:fldCharType="separate"/>
      </w:r>
      <w:r>
        <w:rPr>
          <w:noProof/>
        </w:rPr>
        <w:t>26</w:t>
      </w:r>
      <w:r>
        <w:rPr>
          <w:noProof/>
        </w:rPr>
        <w:fldChar w:fldCharType="end"/>
      </w:r>
    </w:p>
    <w:p w14:paraId="797F9139" w14:textId="1435EC40" w:rsidR="00DB0EB3" w:rsidRDefault="00DB0EB3">
      <w:pPr>
        <w:pStyle w:val="TOC4"/>
        <w:rPr>
          <w:rFonts w:asciiTheme="minorHAnsi" w:eastAsiaTheme="minorEastAsia" w:hAnsiTheme="minorHAnsi" w:cstheme="minorBidi"/>
          <w:noProof/>
          <w:sz w:val="22"/>
          <w:szCs w:val="22"/>
          <w:lang w:eastAsia="en-GB"/>
        </w:rPr>
      </w:pPr>
      <w:r>
        <w:rPr>
          <w:noProof/>
        </w:rPr>
        <w:t>6.13.1.3</w:t>
      </w:r>
      <w:r>
        <w:rPr>
          <w:rFonts w:asciiTheme="minorHAnsi" w:eastAsiaTheme="minorEastAsia" w:hAnsiTheme="minorHAnsi" w:cstheme="minorBid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_Toc155845117 \h </w:instrText>
      </w:r>
      <w:r>
        <w:rPr>
          <w:noProof/>
        </w:rPr>
      </w:r>
      <w:r>
        <w:rPr>
          <w:noProof/>
        </w:rPr>
        <w:fldChar w:fldCharType="separate"/>
      </w:r>
      <w:r>
        <w:rPr>
          <w:noProof/>
        </w:rPr>
        <w:t>26</w:t>
      </w:r>
      <w:r>
        <w:rPr>
          <w:noProof/>
        </w:rPr>
        <w:fldChar w:fldCharType="end"/>
      </w:r>
    </w:p>
    <w:p w14:paraId="2DF32FD2" w14:textId="63C97042" w:rsidR="00DB0EB3" w:rsidRDefault="00DB0EB3">
      <w:pPr>
        <w:pStyle w:val="TOC4"/>
        <w:rPr>
          <w:rFonts w:asciiTheme="minorHAnsi" w:eastAsiaTheme="minorEastAsia" w:hAnsiTheme="minorHAnsi" w:cstheme="minorBidi"/>
          <w:noProof/>
          <w:sz w:val="22"/>
          <w:szCs w:val="22"/>
          <w:lang w:eastAsia="en-GB"/>
        </w:rPr>
      </w:pPr>
      <w:r>
        <w:rPr>
          <w:noProof/>
        </w:rPr>
        <w:t>6.13.1.4</w:t>
      </w:r>
      <w:r>
        <w:rPr>
          <w:rFonts w:asciiTheme="minorHAnsi" w:eastAsiaTheme="minorEastAsia" w:hAnsiTheme="minorHAnsi" w:cstheme="minorBid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_Toc155845118 \h </w:instrText>
      </w:r>
      <w:r>
        <w:rPr>
          <w:noProof/>
        </w:rPr>
      </w:r>
      <w:r>
        <w:rPr>
          <w:noProof/>
        </w:rPr>
        <w:fldChar w:fldCharType="separate"/>
      </w:r>
      <w:r>
        <w:rPr>
          <w:noProof/>
        </w:rPr>
        <w:t>27</w:t>
      </w:r>
      <w:r>
        <w:rPr>
          <w:noProof/>
        </w:rPr>
        <w:fldChar w:fldCharType="end"/>
      </w:r>
    </w:p>
    <w:p w14:paraId="657E455B" w14:textId="01BA1418" w:rsidR="00DB0EB3" w:rsidRDefault="00DB0EB3">
      <w:pPr>
        <w:pStyle w:val="TOC4"/>
        <w:rPr>
          <w:rFonts w:asciiTheme="minorHAnsi" w:eastAsiaTheme="minorEastAsia" w:hAnsiTheme="minorHAnsi" w:cstheme="minorBidi"/>
          <w:noProof/>
          <w:sz w:val="22"/>
          <w:szCs w:val="22"/>
          <w:lang w:eastAsia="en-GB"/>
        </w:rPr>
      </w:pPr>
      <w:r>
        <w:rPr>
          <w:noProof/>
        </w:rPr>
        <w:t>6.13.1.5</w:t>
      </w:r>
      <w:r>
        <w:rPr>
          <w:rFonts w:asciiTheme="minorHAnsi" w:eastAsiaTheme="minorEastAsia" w:hAnsiTheme="minorHAnsi" w:cstheme="minorBid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_Toc155845119 \h </w:instrText>
      </w:r>
      <w:r>
        <w:rPr>
          <w:noProof/>
        </w:rPr>
      </w:r>
      <w:r>
        <w:rPr>
          <w:noProof/>
        </w:rPr>
        <w:fldChar w:fldCharType="separate"/>
      </w:r>
      <w:r>
        <w:rPr>
          <w:noProof/>
        </w:rPr>
        <w:t>27</w:t>
      </w:r>
      <w:r>
        <w:rPr>
          <w:noProof/>
        </w:rPr>
        <w:fldChar w:fldCharType="end"/>
      </w:r>
    </w:p>
    <w:p w14:paraId="3837AB7F" w14:textId="57D51DA0" w:rsidR="00DB0EB3" w:rsidRDefault="00DB0EB3">
      <w:pPr>
        <w:pStyle w:val="TOC4"/>
        <w:rPr>
          <w:rFonts w:asciiTheme="minorHAnsi" w:eastAsiaTheme="minorEastAsia" w:hAnsiTheme="minorHAnsi" w:cstheme="minorBidi"/>
          <w:noProof/>
          <w:sz w:val="22"/>
          <w:szCs w:val="22"/>
          <w:lang w:eastAsia="en-GB"/>
        </w:rPr>
      </w:pPr>
      <w:r>
        <w:rPr>
          <w:noProof/>
        </w:rPr>
        <w:t>6.13.1.6</w:t>
      </w:r>
      <w:r>
        <w:rPr>
          <w:rFonts w:asciiTheme="minorHAnsi" w:eastAsiaTheme="minorEastAsia" w:hAnsiTheme="minorHAnsi" w:cstheme="minorBid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_Toc155845120 \h </w:instrText>
      </w:r>
      <w:r>
        <w:rPr>
          <w:noProof/>
        </w:rPr>
      </w:r>
      <w:r>
        <w:rPr>
          <w:noProof/>
        </w:rPr>
        <w:fldChar w:fldCharType="separate"/>
      </w:r>
      <w:r>
        <w:rPr>
          <w:noProof/>
        </w:rPr>
        <w:t>27</w:t>
      </w:r>
      <w:r>
        <w:rPr>
          <w:noProof/>
        </w:rPr>
        <w:fldChar w:fldCharType="end"/>
      </w:r>
    </w:p>
    <w:p w14:paraId="4ABAEF24" w14:textId="3B909AB7" w:rsidR="00DB0EB3" w:rsidRDefault="00DB0EB3">
      <w:pPr>
        <w:pStyle w:val="TOC3"/>
        <w:rPr>
          <w:rFonts w:asciiTheme="minorHAnsi" w:eastAsiaTheme="minorEastAsia" w:hAnsiTheme="minorHAnsi" w:cstheme="minorBidi"/>
          <w:noProof/>
          <w:sz w:val="22"/>
          <w:szCs w:val="22"/>
          <w:lang w:eastAsia="en-GB"/>
        </w:rPr>
      </w:pPr>
      <w:r w:rsidRPr="005C6234">
        <w:rPr>
          <w:noProof/>
          <w:lang w:val="en-US"/>
        </w:rPr>
        <w:t>6.13.2</w:t>
      </w:r>
      <w:r>
        <w:rPr>
          <w:rFonts w:asciiTheme="minorHAnsi" w:eastAsiaTheme="minorEastAsia" w:hAnsiTheme="minorHAnsi" w:cstheme="minorBidi"/>
          <w:noProof/>
          <w:sz w:val="22"/>
          <w:szCs w:val="22"/>
          <w:lang w:eastAsia="en-GB"/>
        </w:rPr>
        <w:tab/>
      </w:r>
      <w:r w:rsidRPr="005C6234">
        <w:rPr>
          <w:noProof/>
          <w:lang w:val="en-US"/>
        </w:rPr>
        <w:t>Server procedure</w:t>
      </w:r>
      <w:r>
        <w:rPr>
          <w:noProof/>
        </w:rPr>
        <w:tab/>
      </w:r>
      <w:r>
        <w:rPr>
          <w:noProof/>
        </w:rPr>
        <w:fldChar w:fldCharType="begin" w:fldLock="1"/>
      </w:r>
      <w:r>
        <w:rPr>
          <w:noProof/>
        </w:rPr>
        <w:instrText xml:space="preserve"> PAGEREF _Toc155845121 \h </w:instrText>
      </w:r>
      <w:r>
        <w:rPr>
          <w:noProof/>
        </w:rPr>
      </w:r>
      <w:r>
        <w:rPr>
          <w:noProof/>
        </w:rPr>
        <w:fldChar w:fldCharType="separate"/>
      </w:r>
      <w:r>
        <w:rPr>
          <w:noProof/>
        </w:rPr>
        <w:t>28</w:t>
      </w:r>
      <w:r>
        <w:rPr>
          <w:noProof/>
        </w:rPr>
        <w:fldChar w:fldCharType="end"/>
      </w:r>
    </w:p>
    <w:p w14:paraId="00752747" w14:textId="2D6CB808" w:rsidR="00DB0EB3" w:rsidRDefault="00DB0EB3">
      <w:pPr>
        <w:pStyle w:val="TOC4"/>
        <w:rPr>
          <w:rFonts w:asciiTheme="minorHAnsi" w:eastAsiaTheme="minorEastAsia" w:hAnsiTheme="minorHAnsi" w:cstheme="minorBidi"/>
          <w:noProof/>
          <w:sz w:val="22"/>
          <w:szCs w:val="22"/>
          <w:lang w:eastAsia="en-GB"/>
        </w:rPr>
      </w:pPr>
      <w:r>
        <w:rPr>
          <w:noProof/>
          <w:lang w:eastAsia="zh-CN"/>
        </w:rPr>
        <w:t>6.13.2.1</w:t>
      </w:r>
      <w:r>
        <w:rPr>
          <w:rFonts w:asciiTheme="minorHAnsi" w:eastAsiaTheme="minorEastAsia" w:hAnsiTheme="minorHAnsi" w:cstheme="minorBid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_Toc155845122 \h </w:instrText>
      </w:r>
      <w:r>
        <w:rPr>
          <w:noProof/>
        </w:rPr>
      </w:r>
      <w:r>
        <w:rPr>
          <w:noProof/>
        </w:rPr>
        <w:fldChar w:fldCharType="separate"/>
      </w:r>
      <w:r>
        <w:rPr>
          <w:noProof/>
        </w:rPr>
        <w:t>28</w:t>
      </w:r>
      <w:r>
        <w:rPr>
          <w:noProof/>
        </w:rPr>
        <w:fldChar w:fldCharType="end"/>
      </w:r>
    </w:p>
    <w:p w14:paraId="29707130" w14:textId="475EA8B2" w:rsidR="00DB0EB3" w:rsidRDefault="00DB0EB3">
      <w:pPr>
        <w:pStyle w:val="TOC4"/>
        <w:rPr>
          <w:rFonts w:asciiTheme="minorHAnsi" w:eastAsiaTheme="minorEastAsia" w:hAnsiTheme="minorHAnsi" w:cstheme="minorBidi"/>
          <w:noProof/>
          <w:sz w:val="22"/>
          <w:szCs w:val="22"/>
          <w:lang w:eastAsia="en-GB"/>
        </w:rPr>
      </w:pPr>
      <w:r>
        <w:rPr>
          <w:noProof/>
          <w:lang w:eastAsia="zh-CN"/>
        </w:rPr>
        <w:t>6.13.2.2</w:t>
      </w:r>
      <w:r>
        <w:rPr>
          <w:rFonts w:asciiTheme="minorHAnsi" w:eastAsiaTheme="minorEastAsia" w:hAnsiTheme="minorHAnsi" w:cstheme="minorBid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_Toc155845123 \h </w:instrText>
      </w:r>
      <w:r>
        <w:rPr>
          <w:noProof/>
        </w:rPr>
      </w:r>
      <w:r>
        <w:rPr>
          <w:noProof/>
        </w:rPr>
        <w:fldChar w:fldCharType="separate"/>
      </w:r>
      <w:r>
        <w:rPr>
          <w:noProof/>
        </w:rPr>
        <w:t>28</w:t>
      </w:r>
      <w:r>
        <w:rPr>
          <w:noProof/>
        </w:rPr>
        <w:fldChar w:fldCharType="end"/>
      </w:r>
    </w:p>
    <w:p w14:paraId="59B30039" w14:textId="584ED268" w:rsidR="00DB0EB3" w:rsidRDefault="00DB0EB3">
      <w:pPr>
        <w:pStyle w:val="TOC4"/>
        <w:rPr>
          <w:rFonts w:asciiTheme="minorHAnsi" w:eastAsiaTheme="minorEastAsia" w:hAnsiTheme="minorHAnsi" w:cstheme="minorBidi"/>
          <w:noProof/>
          <w:sz w:val="22"/>
          <w:szCs w:val="22"/>
          <w:lang w:eastAsia="en-GB"/>
        </w:rPr>
      </w:pPr>
      <w:r>
        <w:rPr>
          <w:noProof/>
          <w:lang w:eastAsia="zh-CN"/>
        </w:rPr>
        <w:t>6.13.2.3</w:t>
      </w:r>
      <w:r>
        <w:rPr>
          <w:rFonts w:asciiTheme="minorHAnsi" w:eastAsiaTheme="minorEastAsia" w:hAnsiTheme="minorHAnsi" w:cstheme="minorBid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_Toc155845124 \h </w:instrText>
      </w:r>
      <w:r>
        <w:rPr>
          <w:noProof/>
        </w:rPr>
      </w:r>
      <w:r>
        <w:rPr>
          <w:noProof/>
        </w:rPr>
        <w:fldChar w:fldCharType="separate"/>
      </w:r>
      <w:r>
        <w:rPr>
          <w:noProof/>
        </w:rPr>
        <w:t>28</w:t>
      </w:r>
      <w:r>
        <w:rPr>
          <w:noProof/>
        </w:rPr>
        <w:fldChar w:fldCharType="end"/>
      </w:r>
    </w:p>
    <w:p w14:paraId="431C827B" w14:textId="49FA12EC" w:rsidR="00DB0EB3" w:rsidRDefault="00DB0EB3">
      <w:pPr>
        <w:pStyle w:val="TOC4"/>
        <w:rPr>
          <w:rFonts w:asciiTheme="minorHAnsi" w:eastAsiaTheme="minorEastAsia" w:hAnsiTheme="minorHAnsi" w:cstheme="minorBidi"/>
          <w:noProof/>
          <w:sz w:val="22"/>
          <w:szCs w:val="22"/>
          <w:lang w:eastAsia="en-GB"/>
        </w:rPr>
      </w:pPr>
      <w:r>
        <w:rPr>
          <w:noProof/>
          <w:lang w:eastAsia="zh-CN"/>
        </w:rPr>
        <w:t>6.13.2.4</w:t>
      </w:r>
      <w:r>
        <w:rPr>
          <w:rFonts w:asciiTheme="minorHAnsi" w:eastAsiaTheme="minorEastAsia" w:hAnsiTheme="minorHAnsi" w:cstheme="minorBid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_Toc155845125 \h </w:instrText>
      </w:r>
      <w:r>
        <w:rPr>
          <w:noProof/>
        </w:rPr>
      </w:r>
      <w:r>
        <w:rPr>
          <w:noProof/>
        </w:rPr>
        <w:fldChar w:fldCharType="separate"/>
      </w:r>
      <w:r>
        <w:rPr>
          <w:noProof/>
        </w:rPr>
        <w:t>29</w:t>
      </w:r>
      <w:r>
        <w:rPr>
          <w:noProof/>
        </w:rPr>
        <w:fldChar w:fldCharType="end"/>
      </w:r>
    </w:p>
    <w:p w14:paraId="37C67CE7" w14:textId="70C92541" w:rsidR="00DB0EB3" w:rsidRDefault="00DB0EB3">
      <w:pPr>
        <w:pStyle w:val="TOC4"/>
        <w:rPr>
          <w:rFonts w:asciiTheme="minorHAnsi" w:eastAsiaTheme="minorEastAsia" w:hAnsiTheme="minorHAnsi" w:cstheme="minorBidi"/>
          <w:noProof/>
          <w:sz w:val="22"/>
          <w:szCs w:val="22"/>
          <w:lang w:eastAsia="en-GB"/>
        </w:rPr>
      </w:pPr>
      <w:r>
        <w:rPr>
          <w:noProof/>
          <w:lang w:eastAsia="zh-CN"/>
        </w:rPr>
        <w:t>6.13.2.5</w:t>
      </w:r>
      <w:r>
        <w:rPr>
          <w:rFonts w:asciiTheme="minorHAnsi" w:eastAsiaTheme="minorEastAsia" w:hAnsiTheme="minorHAnsi" w:cstheme="minorBid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_Toc155845126 \h </w:instrText>
      </w:r>
      <w:r>
        <w:rPr>
          <w:noProof/>
        </w:rPr>
      </w:r>
      <w:r>
        <w:rPr>
          <w:noProof/>
        </w:rPr>
        <w:fldChar w:fldCharType="separate"/>
      </w:r>
      <w:r>
        <w:rPr>
          <w:noProof/>
        </w:rPr>
        <w:t>29</w:t>
      </w:r>
      <w:r>
        <w:rPr>
          <w:noProof/>
        </w:rPr>
        <w:fldChar w:fldCharType="end"/>
      </w:r>
    </w:p>
    <w:p w14:paraId="54B28A0D" w14:textId="1C096F96" w:rsidR="00DB0EB3" w:rsidRDefault="00DB0EB3">
      <w:pPr>
        <w:pStyle w:val="TOC4"/>
        <w:rPr>
          <w:rFonts w:asciiTheme="minorHAnsi" w:eastAsiaTheme="minorEastAsia" w:hAnsiTheme="minorHAnsi" w:cstheme="minorBidi"/>
          <w:noProof/>
          <w:sz w:val="22"/>
          <w:szCs w:val="22"/>
          <w:lang w:eastAsia="en-GB"/>
        </w:rPr>
      </w:pPr>
      <w:r>
        <w:rPr>
          <w:noProof/>
          <w:lang w:eastAsia="zh-CN"/>
        </w:rPr>
        <w:t>6.13.2.6</w:t>
      </w:r>
      <w:r>
        <w:rPr>
          <w:rFonts w:asciiTheme="minorHAnsi" w:eastAsiaTheme="minorEastAsia" w:hAnsiTheme="minorHAnsi" w:cstheme="minorBid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_Toc155845127 \h </w:instrText>
      </w:r>
      <w:r>
        <w:rPr>
          <w:noProof/>
        </w:rPr>
      </w:r>
      <w:r>
        <w:rPr>
          <w:noProof/>
        </w:rPr>
        <w:fldChar w:fldCharType="separate"/>
      </w:r>
      <w:r>
        <w:rPr>
          <w:noProof/>
        </w:rPr>
        <w:t>30</w:t>
      </w:r>
      <w:r>
        <w:rPr>
          <w:noProof/>
        </w:rPr>
        <w:fldChar w:fldCharType="end"/>
      </w:r>
    </w:p>
    <w:p w14:paraId="6066F049" w14:textId="663A5748" w:rsidR="00DB0EB3" w:rsidRDefault="00DB0EB3">
      <w:pPr>
        <w:pStyle w:val="TOC2"/>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Pr>
          <w:noProof/>
          <w:lang w:eastAsia="zh-CN"/>
        </w:rPr>
        <w:t>S</w:t>
      </w:r>
      <w:r>
        <w:rPr>
          <w:noProof/>
        </w:rPr>
        <w:t>witching modes of operations for V2V communications</w:t>
      </w:r>
      <w:r w:rsidRPr="005C6234">
        <w:rPr>
          <w:noProof/>
          <w:lang w:val="en-US"/>
        </w:rPr>
        <w:t xml:space="preserve"> procedure</w:t>
      </w:r>
      <w:r>
        <w:rPr>
          <w:noProof/>
        </w:rPr>
        <w:tab/>
      </w:r>
      <w:r>
        <w:rPr>
          <w:noProof/>
        </w:rPr>
        <w:fldChar w:fldCharType="begin" w:fldLock="1"/>
      </w:r>
      <w:r>
        <w:rPr>
          <w:noProof/>
        </w:rPr>
        <w:instrText xml:space="preserve"> PAGEREF _Toc155845128 \h </w:instrText>
      </w:r>
      <w:r>
        <w:rPr>
          <w:noProof/>
        </w:rPr>
      </w:r>
      <w:r>
        <w:rPr>
          <w:noProof/>
        </w:rPr>
        <w:fldChar w:fldCharType="separate"/>
      </w:r>
      <w:r>
        <w:rPr>
          <w:noProof/>
        </w:rPr>
        <w:t>30</w:t>
      </w:r>
      <w:r>
        <w:rPr>
          <w:noProof/>
        </w:rPr>
        <w:fldChar w:fldCharType="end"/>
      </w:r>
    </w:p>
    <w:p w14:paraId="681CF902" w14:textId="07FDC162" w:rsidR="00DB0EB3" w:rsidRDefault="00DB0EB3">
      <w:pPr>
        <w:pStyle w:val="TOC3"/>
        <w:rPr>
          <w:rFonts w:asciiTheme="minorHAnsi" w:eastAsiaTheme="minorEastAsia" w:hAnsiTheme="minorHAnsi" w:cstheme="minorBidi"/>
          <w:noProof/>
          <w:sz w:val="22"/>
          <w:szCs w:val="22"/>
          <w:lang w:eastAsia="en-GB"/>
        </w:rPr>
      </w:pPr>
      <w:r w:rsidRPr="005C6234">
        <w:rPr>
          <w:noProof/>
          <w:lang w:val="en-US"/>
        </w:rPr>
        <w:t>6.14.1</w:t>
      </w:r>
      <w:r>
        <w:rPr>
          <w:rFonts w:asciiTheme="minorHAnsi" w:eastAsiaTheme="minorEastAsia" w:hAnsiTheme="minorHAnsi" w:cstheme="minorBidi"/>
          <w:noProof/>
          <w:sz w:val="22"/>
          <w:szCs w:val="22"/>
          <w:lang w:eastAsia="en-GB"/>
        </w:rPr>
        <w:tab/>
      </w:r>
      <w:r w:rsidRPr="005C6234">
        <w:rPr>
          <w:noProof/>
          <w:lang w:val="en-US"/>
        </w:rPr>
        <w:t>Client procedure</w:t>
      </w:r>
      <w:r>
        <w:rPr>
          <w:noProof/>
        </w:rPr>
        <w:tab/>
      </w:r>
      <w:r>
        <w:rPr>
          <w:noProof/>
        </w:rPr>
        <w:fldChar w:fldCharType="begin" w:fldLock="1"/>
      </w:r>
      <w:r>
        <w:rPr>
          <w:noProof/>
        </w:rPr>
        <w:instrText xml:space="preserve"> PAGEREF _Toc155845129 \h </w:instrText>
      </w:r>
      <w:r>
        <w:rPr>
          <w:noProof/>
        </w:rPr>
      </w:r>
      <w:r>
        <w:rPr>
          <w:noProof/>
        </w:rPr>
        <w:fldChar w:fldCharType="separate"/>
      </w:r>
      <w:r>
        <w:rPr>
          <w:noProof/>
        </w:rPr>
        <w:t>30</w:t>
      </w:r>
      <w:r>
        <w:rPr>
          <w:noProof/>
        </w:rPr>
        <w:fldChar w:fldCharType="end"/>
      </w:r>
    </w:p>
    <w:p w14:paraId="3A89AF6C" w14:textId="04A99BF0" w:rsidR="00DB0EB3" w:rsidRDefault="00DB0EB3">
      <w:pPr>
        <w:pStyle w:val="TOC3"/>
        <w:rPr>
          <w:rFonts w:asciiTheme="minorHAnsi" w:eastAsiaTheme="minorEastAsia" w:hAnsiTheme="minorHAnsi" w:cstheme="minorBidi"/>
          <w:noProof/>
          <w:sz w:val="22"/>
          <w:szCs w:val="22"/>
          <w:lang w:eastAsia="en-GB"/>
        </w:rPr>
      </w:pPr>
      <w:r w:rsidRPr="005C6234">
        <w:rPr>
          <w:noProof/>
          <w:lang w:val="en-US" w:eastAsia="zh-CN"/>
        </w:rPr>
        <w:t>6.14.2</w:t>
      </w:r>
      <w:r>
        <w:rPr>
          <w:rFonts w:asciiTheme="minorHAnsi" w:eastAsiaTheme="minorEastAsia" w:hAnsiTheme="minorHAnsi" w:cstheme="minorBidi"/>
          <w:noProof/>
          <w:sz w:val="22"/>
          <w:szCs w:val="22"/>
          <w:lang w:eastAsia="en-GB"/>
        </w:rPr>
        <w:tab/>
      </w:r>
      <w:r w:rsidRPr="005C6234">
        <w:rPr>
          <w:noProof/>
          <w:lang w:val="en-US" w:eastAsia="zh-CN"/>
        </w:rPr>
        <w:t>Server procedure</w:t>
      </w:r>
      <w:r>
        <w:rPr>
          <w:noProof/>
        </w:rPr>
        <w:tab/>
      </w:r>
      <w:r>
        <w:rPr>
          <w:noProof/>
        </w:rPr>
        <w:fldChar w:fldCharType="begin" w:fldLock="1"/>
      </w:r>
      <w:r>
        <w:rPr>
          <w:noProof/>
        </w:rPr>
        <w:instrText xml:space="preserve"> PAGEREF _Toc155845130 \h </w:instrText>
      </w:r>
      <w:r>
        <w:rPr>
          <w:noProof/>
        </w:rPr>
      </w:r>
      <w:r>
        <w:rPr>
          <w:noProof/>
        </w:rPr>
        <w:fldChar w:fldCharType="separate"/>
      </w:r>
      <w:r>
        <w:rPr>
          <w:noProof/>
        </w:rPr>
        <w:t>30</w:t>
      </w:r>
      <w:r>
        <w:rPr>
          <w:noProof/>
        </w:rPr>
        <w:fldChar w:fldCharType="end"/>
      </w:r>
    </w:p>
    <w:p w14:paraId="4F1B9913" w14:textId="5C166941" w:rsidR="00DB0EB3" w:rsidRDefault="00DB0EB3">
      <w:pPr>
        <w:pStyle w:val="TOC2"/>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lang w:eastAsia="zh-CN"/>
        </w:rPr>
        <w:t>VRU zone configuration procedure</w:t>
      </w:r>
      <w:r>
        <w:rPr>
          <w:noProof/>
        </w:rPr>
        <w:tab/>
      </w:r>
      <w:r>
        <w:rPr>
          <w:noProof/>
        </w:rPr>
        <w:fldChar w:fldCharType="begin" w:fldLock="1"/>
      </w:r>
      <w:r>
        <w:rPr>
          <w:noProof/>
        </w:rPr>
        <w:instrText xml:space="preserve"> PAGEREF _Toc155845131 \h </w:instrText>
      </w:r>
      <w:r>
        <w:rPr>
          <w:noProof/>
        </w:rPr>
      </w:r>
      <w:r>
        <w:rPr>
          <w:noProof/>
        </w:rPr>
        <w:fldChar w:fldCharType="separate"/>
      </w:r>
      <w:r>
        <w:rPr>
          <w:noProof/>
        </w:rPr>
        <w:t>31</w:t>
      </w:r>
      <w:r>
        <w:rPr>
          <w:noProof/>
        </w:rPr>
        <w:fldChar w:fldCharType="end"/>
      </w:r>
    </w:p>
    <w:p w14:paraId="70CC5BBF" w14:textId="6D20D550" w:rsidR="00DB0EB3" w:rsidRDefault="00DB0EB3">
      <w:pPr>
        <w:pStyle w:val="TOC3"/>
        <w:rPr>
          <w:rFonts w:asciiTheme="minorHAnsi" w:eastAsiaTheme="minorEastAsia" w:hAnsiTheme="minorHAnsi" w:cstheme="minorBidi"/>
          <w:noProof/>
          <w:sz w:val="22"/>
          <w:szCs w:val="22"/>
          <w:lang w:eastAsia="en-GB"/>
        </w:rPr>
      </w:pPr>
      <w:r>
        <w:rPr>
          <w:noProof/>
          <w:lang w:eastAsia="zh-CN"/>
        </w:rPr>
        <w:t>6.15.1</w:t>
      </w:r>
      <w:r>
        <w:rPr>
          <w:rFonts w:asciiTheme="minorHAnsi" w:eastAsiaTheme="minorEastAsia" w:hAnsiTheme="minorHAnsi" w:cstheme="minorBidi"/>
          <w:noProof/>
          <w:sz w:val="22"/>
          <w:szCs w:val="22"/>
          <w:lang w:eastAsia="en-GB"/>
        </w:rPr>
        <w:tab/>
      </w:r>
      <w:r>
        <w:rPr>
          <w:noProof/>
          <w:lang w:eastAsia="zh-CN"/>
        </w:rPr>
        <w:t>V2X UE subscription for VRU zone configuration</w:t>
      </w:r>
      <w:r>
        <w:rPr>
          <w:noProof/>
        </w:rPr>
        <w:tab/>
      </w:r>
      <w:r>
        <w:rPr>
          <w:noProof/>
        </w:rPr>
        <w:fldChar w:fldCharType="begin" w:fldLock="1"/>
      </w:r>
      <w:r>
        <w:rPr>
          <w:noProof/>
        </w:rPr>
        <w:instrText xml:space="preserve"> PAGEREF _Toc155845132 \h </w:instrText>
      </w:r>
      <w:r>
        <w:rPr>
          <w:noProof/>
        </w:rPr>
      </w:r>
      <w:r>
        <w:rPr>
          <w:noProof/>
        </w:rPr>
        <w:fldChar w:fldCharType="separate"/>
      </w:r>
      <w:r>
        <w:rPr>
          <w:noProof/>
        </w:rPr>
        <w:t>31</w:t>
      </w:r>
      <w:r>
        <w:rPr>
          <w:noProof/>
        </w:rPr>
        <w:fldChar w:fldCharType="end"/>
      </w:r>
    </w:p>
    <w:p w14:paraId="6AE8932A" w14:textId="056921E1" w:rsidR="00DB0EB3" w:rsidRDefault="00DB0EB3">
      <w:pPr>
        <w:pStyle w:val="TOC4"/>
        <w:rPr>
          <w:rFonts w:asciiTheme="minorHAnsi" w:eastAsiaTheme="minorEastAsia" w:hAnsiTheme="minorHAnsi" w:cstheme="minorBidi"/>
          <w:noProof/>
          <w:sz w:val="22"/>
          <w:szCs w:val="22"/>
          <w:lang w:eastAsia="en-GB"/>
        </w:rPr>
      </w:pPr>
      <w:r>
        <w:rPr>
          <w:noProof/>
          <w:lang w:eastAsia="zh-CN"/>
        </w:rPr>
        <w:t>6.15.1.1</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_Toc155845133 \h </w:instrText>
      </w:r>
      <w:r>
        <w:rPr>
          <w:noProof/>
        </w:rPr>
      </w:r>
      <w:r>
        <w:rPr>
          <w:noProof/>
        </w:rPr>
        <w:fldChar w:fldCharType="separate"/>
      </w:r>
      <w:r>
        <w:rPr>
          <w:noProof/>
        </w:rPr>
        <w:t>31</w:t>
      </w:r>
      <w:r>
        <w:rPr>
          <w:noProof/>
        </w:rPr>
        <w:fldChar w:fldCharType="end"/>
      </w:r>
    </w:p>
    <w:p w14:paraId="776297EF" w14:textId="2A7FBE8F" w:rsidR="00DB0EB3" w:rsidRDefault="00DB0EB3">
      <w:pPr>
        <w:pStyle w:val="TOC4"/>
        <w:rPr>
          <w:rFonts w:asciiTheme="minorHAnsi" w:eastAsiaTheme="minorEastAsia" w:hAnsiTheme="minorHAnsi" w:cstheme="minorBidi"/>
          <w:noProof/>
          <w:sz w:val="22"/>
          <w:szCs w:val="22"/>
          <w:lang w:eastAsia="en-GB"/>
        </w:rPr>
      </w:pPr>
      <w:r>
        <w:rPr>
          <w:noProof/>
          <w:lang w:eastAsia="zh-CN"/>
        </w:rPr>
        <w:t>6.15.1.2</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_Toc155845134 \h </w:instrText>
      </w:r>
      <w:r>
        <w:rPr>
          <w:noProof/>
        </w:rPr>
      </w:r>
      <w:r>
        <w:rPr>
          <w:noProof/>
        </w:rPr>
        <w:fldChar w:fldCharType="separate"/>
      </w:r>
      <w:r>
        <w:rPr>
          <w:noProof/>
        </w:rPr>
        <w:t>32</w:t>
      </w:r>
      <w:r>
        <w:rPr>
          <w:noProof/>
        </w:rPr>
        <w:fldChar w:fldCharType="end"/>
      </w:r>
    </w:p>
    <w:p w14:paraId="1C6B9866" w14:textId="7EBF76EA" w:rsidR="00DB0EB3" w:rsidRDefault="00DB0EB3">
      <w:pPr>
        <w:pStyle w:val="TOC3"/>
        <w:rPr>
          <w:rFonts w:asciiTheme="minorHAnsi" w:eastAsiaTheme="minorEastAsia" w:hAnsiTheme="minorHAnsi" w:cstheme="minorBidi"/>
          <w:noProof/>
          <w:sz w:val="22"/>
          <w:szCs w:val="22"/>
          <w:lang w:eastAsia="en-GB"/>
        </w:rPr>
      </w:pPr>
      <w:r>
        <w:rPr>
          <w:noProof/>
          <w:lang w:eastAsia="zh-CN"/>
        </w:rPr>
        <w:t>6.15.2</w:t>
      </w:r>
      <w:r>
        <w:rPr>
          <w:rFonts w:asciiTheme="minorHAnsi" w:eastAsiaTheme="minorEastAsia" w:hAnsiTheme="minorHAnsi" w:cstheme="minorBidi"/>
          <w:noProof/>
          <w:sz w:val="22"/>
          <w:szCs w:val="22"/>
          <w:lang w:eastAsia="en-GB"/>
        </w:rPr>
        <w:tab/>
      </w:r>
      <w:r>
        <w:rPr>
          <w:noProof/>
          <w:lang w:eastAsia="zh-CN"/>
        </w:rPr>
        <w:t>Notifications for VRU zone configuration</w:t>
      </w:r>
      <w:r>
        <w:rPr>
          <w:noProof/>
        </w:rPr>
        <w:tab/>
      </w:r>
      <w:r>
        <w:rPr>
          <w:noProof/>
        </w:rPr>
        <w:fldChar w:fldCharType="begin" w:fldLock="1"/>
      </w:r>
      <w:r>
        <w:rPr>
          <w:noProof/>
        </w:rPr>
        <w:instrText xml:space="preserve"> PAGEREF _Toc155845135 \h </w:instrText>
      </w:r>
      <w:r>
        <w:rPr>
          <w:noProof/>
        </w:rPr>
      </w:r>
      <w:r>
        <w:rPr>
          <w:noProof/>
        </w:rPr>
        <w:fldChar w:fldCharType="separate"/>
      </w:r>
      <w:r>
        <w:rPr>
          <w:noProof/>
        </w:rPr>
        <w:t>32</w:t>
      </w:r>
      <w:r>
        <w:rPr>
          <w:noProof/>
        </w:rPr>
        <w:fldChar w:fldCharType="end"/>
      </w:r>
    </w:p>
    <w:p w14:paraId="66C23C2C" w14:textId="7BDC43AD" w:rsidR="00DB0EB3" w:rsidRDefault="00DB0EB3">
      <w:pPr>
        <w:pStyle w:val="TOC4"/>
        <w:rPr>
          <w:rFonts w:asciiTheme="minorHAnsi" w:eastAsiaTheme="minorEastAsia" w:hAnsiTheme="minorHAnsi" w:cstheme="minorBidi"/>
          <w:noProof/>
          <w:sz w:val="22"/>
          <w:szCs w:val="22"/>
          <w:lang w:eastAsia="en-GB"/>
        </w:rPr>
      </w:pPr>
      <w:r>
        <w:rPr>
          <w:noProof/>
          <w:lang w:eastAsia="zh-CN"/>
        </w:rPr>
        <w:t>6.15.2.1</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_Toc155845136 \h </w:instrText>
      </w:r>
      <w:r>
        <w:rPr>
          <w:noProof/>
        </w:rPr>
      </w:r>
      <w:r>
        <w:rPr>
          <w:noProof/>
        </w:rPr>
        <w:fldChar w:fldCharType="separate"/>
      </w:r>
      <w:r>
        <w:rPr>
          <w:noProof/>
        </w:rPr>
        <w:t>32</w:t>
      </w:r>
      <w:r>
        <w:rPr>
          <w:noProof/>
        </w:rPr>
        <w:fldChar w:fldCharType="end"/>
      </w:r>
    </w:p>
    <w:p w14:paraId="448B49E3" w14:textId="40F39492" w:rsidR="00DB0EB3" w:rsidRDefault="00DB0EB3">
      <w:pPr>
        <w:pStyle w:val="TOC4"/>
        <w:rPr>
          <w:rFonts w:asciiTheme="minorHAnsi" w:eastAsiaTheme="minorEastAsia" w:hAnsiTheme="minorHAnsi" w:cstheme="minorBidi"/>
          <w:noProof/>
          <w:sz w:val="22"/>
          <w:szCs w:val="22"/>
          <w:lang w:eastAsia="en-GB"/>
        </w:rPr>
      </w:pPr>
      <w:r>
        <w:rPr>
          <w:noProof/>
          <w:lang w:eastAsia="zh-CN"/>
        </w:rPr>
        <w:t>6.15.2.2</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_Toc155845137 \h </w:instrText>
      </w:r>
      <w:r>
        <w:rPr>
          <w:noProof/>
        </w:rPr>
      </w:r>
      <w:r>
        <w:rPr>
          <w:noProof/>
        </w:rPr>
        <w:fldChar w:fldCharType="separate"/>
      </w:r>
      <w:r>
        <w:rPr>
          <w:noProof/>
        </w:rPr>
        <w:t>32</w:t>
      </w:r>
      <w:r>
        <w:rPr>
          <w:noProof/>
        </w:rPr>
        <w:fldChar w:fldCharType="end"/>
      </w:r>
    </w:p>
    <w:p w14:paraId="2E9E6481" w14:textId="6A2C9EA1" w:rsidR="00DB0EB3" w:rsidRDefault="00DB0EB3">
      <w:pPr>
        <w:pStyle w:val="TOC2"/>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VAE support for energy efficient V2P communications</w:t>
      </w:r>
      <w:r>
        <w:rPr>
          <w:noProof/>
        </w:rPr>
        <w:tab/>
      </w:r>
      <w:r>
        <w:rPr>
          <w:noProof/>
        </w:rPr>
        <w:fldChar w:fldCharType="begin" w:fldLock="1"/>
      </w:r>
      <w:r>
        <w:rPr>
          <w:noProof/>
        </w:rPr>
        <w:instrText xml:space="preserve"> PAGEREF _Toc155845138 \h </w:instrText>
      </w:r>
      <w:r>
        <w:rPr>
          <w:noProof/>
        </w:rPr>
      </w:r>
      <w:r>
        <w:rPr>
          <w:noProof/>
        </w:rPr>
        <w:fldChar w:fldCharType="separate"/>
      </w:r>
      <w:r>
        <w:rPr>
          <w:noProof/>
        </w:rPr>
        <w:t>33</w:t>
      </w:r>
      <w:r>
        <w:rPr>
          <w:noProof/>
        </w:rPr>
        <w:fldChar w:fldCharType="end"/>
      </w:r>
    </w:p>
    <w:p w14:paraId="0D8276F1" w14:textId="0D49C442" w:rsidR="00DB0EB3" w:rsidRDefault="00DB0EB3">
      <w:pPr>
        <w:pStyle w:val="TOC3"/>
        <w:rPr>
          <w:rFonts w:asciiTheme="minorHAnsi" w:eastAsiaTheme="minorEastAsia" w:hAnsiTheme="minorHAnsi" w:cstheme="minorBidi"/>
          <w:noProof/>
          <w:sz w:val="22"/>
          <w:szCs w:val="22"/>
          <w:lang w:eastAsia="en-GB"/>
        </w:rPr>
      </w:pPr>
      <w:r>
        <w:rPr>
          <w:noProof/>
          <w:lang w:eastAsia="zh-CN"/>
        </w:rPr>
        <w:t>6.16.1</w:t>
      </w:r>
      <w:r>
        <w:rPr>
          <w:rFonts w:asciiTheme="minorHAnsi" w:eastAsiaTheme="minorEastAsia" w:hAnsiTheme="minorHAnsi" w:cstheme="minorBidi"/>
          <w:noProof/>
          <w:sz w:val="22"/>
          <w:szCs w:val="22"/>
          <w:lang w:eastAsia="en-GB"/>
        </w:rPr>
        <w:tab/>
      </w:r>
      <w:r>
        <w:rPr>
          <w:noProof/>
          <w:lang w:eastAsia="zh-CN"/>
        </w:rPr>
        <w:t>VAE server enabled V2P communication schedule configuration procedure</w:t>
      </w:r>
      <w:r>
        <w:rPr>
          <w:noProof/>
        </w:rPr>
        <w:tab/>
      </w:r>
      <w:r>
        <w:rPr>
          <w:noProof/>
        </w:rPr>
        <w:fldChar w:fldCharType="begin" w:fldLock="1"/>
      </w:r>
      <w:r>
        <w:rPr>
          <w:noProof/>
        </w:rPr>
        <w:instrText xml:space="preserve"> PAGEREF _Toc155845139 \h </w:instrText>
      </w:r>
      <w:r>
        <w:rPr>
          <w:noProof/>
        </w:rPr>
      </w:r>
      <w:r>
        <w:rPr>
          <w:noProof/>
        </w:rPr>
        <w:fldChar w:fldCharType="separate"/>
      </w:r>
      <w:r>
        <w:rPr>
          <w:noProof/>
        </w:rPr>
        <w:t>33</w:t>
      </w:r>
      <w:r>
        <w:rPr>
          <w:noProof/>
        </w:rPr>
        <w:fldChar w:fldCharType="end"/>
      </w:r>
    </w:p>
    <w:p w14:paraId="6119B95D" w14:textId="5A30E102" w:rsidR="00DB0EB3" w:rsidRDefault="00DB0EB3">
      <w:pPr>
        <w:pStyle w:val="TOC4"/>
        <w:rPr>
          <w:rFonts w:asciiTheme="minorHAnsi" w:eastAsiaTheme="minorEastAsia" w:hAnsiTheme="minorHAnsi" w:cstheme="minorBidi"/>
          <w:noProof/>
          <w:sz w:val="22"/>
          <w:szCs w:val="22"/>
          <w:lang w:eastAsia="en-GB"/>
        </w:rPr>
      </w:pPr>
      <w:r>
        <w:rPr>
          <w:noProof/>
          <w:lang w:eastAsia="zh-CN"/>
        </w:rPr>
        <w:t>6.16.1.1</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_Toc155845140 \h </w:instrText>
      </w:r>
      <w:r>
        <w:rPr>
          <w:noProof/>
        </w:rPr>
      </w:r>
      <w:r>
        <w:rPr>
          <w:noProof/>
        </w:rPr>
        <w:fldChar w:fldCharType="separate"/>
      </w:r>
      <w:r>
        <w:rPr>
          <w:noProof/>
        </w:rPr>
        <w:t>33</w:t>
      </w:r>
      <w:r>
        <w:rPr>
          <w:noProof/>
        </w:rPr>
        <w:fldChar w:fldCharType="end"/>
      </w:r>
    </w:p>
    <w:p w14:paraId="32E91F5E" w14:textId="6651DDE4" w:rsidR="00DB0EB3" w:rsidRDefault="00DB0EB3">
      <w:pPr>
        <w:pStyle w:val="TOC4"/>
        <w:rPr>
          <w:rFonts w:asciiTheme="minorHAnsi" w:eastAsiaTheme="minorEastAsia" w:hAnsiTheme="minorHAnsi" w:cstheme="minorBidi"/>
          <w:noProof/>
          <w:sz w:val="22"/>
          <w:szCs w:val="22"/>
          <w:lang w:eastAsia="en-GB"/>
        </w:rPr>
      </w:pPr>
      <w:r>
        <w:rPr>
          <w:noProof/>
          <w:lang w:eastAsia="zh-CN"/>
        </w:rPr>
        <w:t>6.16.1.2</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_Toc155845141 \h </w:instrText>
      </w:r>
      <w:r>
        <w:rPr>
          <w:noProof/>
        </w:rPr>
      </w:r>
      <w:r>
        <w:rPr>
          <w:noProof/>
        </w:rPr>
        <w:fldChar w:fldCharType="separate"/>
      </w:r>
      <w:r>
        <w:rPr>
          <w:noProof/>
        </w:rPr>
        <w:t>33</w:t>
      </w:r>
      <w:r>
        <w:rPr>
          <w:noProof/>
        </w:rPr>
        <w:fldChar w:fldCharType="end"/>
      </w:r>
    </w:p>
    <w:p w14:paraId="34653948" w14:textId="76C645F5" w:rsidR="00DB0EB3" w:rsidRDefault="00DB0EB3">
      <w:pPr>
        <w:pStyle w:val="TOC3"/>
        <w:rPr>
          <w:rFonts w:asciiTheme="minorHAnsi" w:eastAsiaTheme="minorEastAsia" w:hAnsiTheme="minorHAnsi" w:cstheme="minorBidi"/>
          <w:noProof/>
          <w:sz w:val="22"/>
          <w:szCs w:val="22"/>
          <w:lang w:eastAsia="en-GB"/>
        </w:rPr>
      </w:pPr>
      <w:r>
        <w:rPr>
          <w:noProof/>
          <w:lang w:eastAsia="zh-CN"/>
        </w:rPr>
        <w:t>6.16.2</w:t>
      </w:r>
      <w:r>
        <w:rPr>
          <w:rFonts w:asciiTheme="minorHAnsi" w:eastAsiaTheme="minorEastAsia" w:hAnsiTheme="minorHAnsi" w:cstheme="minorBidi"/>
          <w:noProof/>
          <w:sz w:val="22"/>
          <w:szCs w:val="22"/>
          <w:lang w:eastAsia="en-GB"/>
        </w:rPr>
        <w:tab/>
      </w:r>
      <w:r>
        <w:rPr>
          <w:noProof/>
          <w:lang w:eastAsia="zh-CN"/>
        </w:rPr>
        <w:t>VAE client enabled V2P communication schedule configuration procedure</w:t>
      </w:r>
      <w:r>
        <w:rPr>
          <w:noProof/>
        </w:rPr>
        <w:tab/>
      </w:r>
      <w:r>
        <w:rPr>
          <w:noProof/>
        </w:rPr>
        <w:fldChar w:fldCharType="begin" w:fldLock="1"/>
      </w:r>
      <w:r>
        <w:rPr>
          <w:noProof/>
        </w:rPr>
        <w:instrText xml:space="preserve"> PAGEREF _Toc155845142 \h </w:instrText>
      </w:r>
      <w:r>
        <w:rPr>
          <w:noProof/>
        </w:rPr>
      </w:r>
      <w:r>
        <w:rPr>
          <w:noProof/>
        </w:rPr>
        <w:fldChar w:fldCharType="separate"/>
      </w:r>
      <w:r>
        <w:rPr>
          <w:noProof/>
        </w:rPr>
        <w:t>34</w:t>
      </w:r>
      <w:r>
        <w:rPr>
          <w:noProof/>
        </w:rPr>
        <w:fldChar w:fldCharType="end"/>
      </w:r>
    </w:p>
    <w:p w14:paraId="2A535AB8" w14:textId="03CD93EF" w:rsidR="00DB0EB3" w:rsidRDefault="00DB0EB3">
      <w:pPr>
        <w:pStyle w:val="TOC4"/>
        <w:rPr>
          <w:rFonts w:asciiTheme="minorHAnsi" w:eastAsiaTheme="minorEastAsia" w:hAnsiTheme="minorHAnsi" w:cstheme="minorBidi"/>
          <w:noProof/>
          <w:sz w:val="22"/>
          <w:szCs w:val="22"/>
          <w:lang w:eastAsia="en-GB"/>
        </w:rPr>
      </w:pPr>
      <w:r>
        <w:rPr>
          <w:noProof/>
          <w:lang w:eastAsia="zh-CN"/>
        </w:rPr>
        <w:t>6.16.2.1</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_Toc155845143 \h </w:instrText>
      </w:r>
      <w:r>
        <w:rPr>
          <w:noProof/>
        </w:rPr>
      </w:r>
      <w:r>
        <w:rPr>
          <w:noProof/>
        </w:rPr>
        <w:fldChar w:fldCharType="separate"/>
      </w:r>
      <w:r>
        <w:rPr>
          <w:noProof/>
        </w:rPr>
        <w:t>34</w:t>
      </w:r>
      <w:r>
        <w:rPr>
          <w:noProof/>
        </w:rPr>
        <w:fldChar w:fldCharType="end"/>
      </w:r>
    </w:p>
    <w:p w14:paraId="5ACC1D55" w14:textId="5918BA53" w:rsidR="00DB0EB3" w:rsidRDefault="00DB0EB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Provisioning of parameters by the VAE server</w:t>
      </w:r>
      <w:r>
        <w:rPr>
          <w:noProof/>
        </w:rPr>
        <w:tab/>
      </w:r>
      <w:r>
        <w:rPr>
          <w:noProof/>
        </w:rPr>
        <w:fldChar w:fldCharType="begin" w:fldLock="1"/>
      </w:r>
      <w:r>
        <w:rPr>
          <w:noProof/>
        </w:rPr>
        <w:instrText xml:space="preserve"> PAGEREF _Toc155845144 \h </w:instrText>
      </w:r>
      <w:r>
        <w:rPr>
          <w:noProof/>
        </w:rPr>
      </w:r>
      <w:r>
        <w:rPr>
          <w:noProof/>
        </w:rPr>
        <w:fldChar w:fldCharType="separate"/>
      </w:r>
      <w:r>
        <w:rPr>
          <w:noProof/>
        </w:rPr>
        <w:t>35</w:t>
      </w:r>
      <w:r>
        <w:rPr>
          <w:noProof/>
        </w:rPr>
        <w:fldChar w:fldCharType="end"/>
      </w:r>
    </w:p>
    <w:p w14:paraId="638E3392" w14:textId="3BCD3789" w:rsidR="00DB0EB3" w:rsidRDefault="00DB0EB3">
      <w:pPr>
        <w:pStyle w:val="TOC2"/>
        <w:rPr>
          <w:rFonts w:asciiTheme="minorHAnsi" w:eastAsiaTheme="minorEastAsia" w:hAnsiTheme="minorHAnsi" w:cstheme="minorBidi"/>
          <w:noProof/>
          <w:sz w:val="22"/>
          <w:szCs w:val="22"/>
          <w:lang w:eastAsia="en-GB"/>
        </w:rPr>
      </w:pPr>
      <w:r w:rsidRPr="005C6234">
        <w:rPr>
          <w:noProof/>
          <w:lang w:val="en-US"/>
        </w:rPr>
        <w:t>7.1</w:t>
      </w:r>
      <w:r>
        <w:rPr>
          <w:rFonts w:asciiTheme="minorHAnsi" w:eastAsiaTheme="minorEastAsia" w:hAnsiTheme="minorHAnsi" w:cstheme="minorBidi"/>
          <w:noProof/>
          <w:sz w:val="22"/>
          <w:szCs w:val="22"/>
          <w:lang w:eastAsia="en-GB"/>
        </w:rPr>
        <w:tab/>
      </w:r>
      <w:r w:rsidRPr="005C6234">
        <w:rPr>
          <w:noProof/>
          <w:lang w:val="en-US"/>
        </w:rPr>
        <w:t>General</w:t>
      </w:r>
      <w:r>
        <w:rPr>
          <w:noProof/>
        </w:rPr>
        <w:tab/>
      </w:r>
      <w:r>
        <w:rPr>
          <w:noProof/>
        </w:rPr>
        <w:fldChar w:fldCharType="begin" w:fldLock="1"/>
      </w:r>
      <w:r>
        <w:rPr>
          <w:noProof/>
        </w:rPr>
        <w:instrText xml:space="preserve"> PAGEREF _Toc155845145 \h </w:instrText>
      </w:r>
      <w:r>
        <w:rPr>
          <w:noProof/>
        </w:rPr>
      </w:r>
      <w:r>
        <w:rPr>
          <w:noProof/>
        </w:rPr>
        <w:fldChar w:fldCharType="separate"/>
      </w:r>
      <w:r>
        <w:rPr>
          <w:noProof/>
        </w:rPr>
        <w:t>35</w:t>
      </w:r>
      <w:r>
        <w:rPr>
          <w:noProof/>
        </w:rPr>
        <w:fldChar w:fldCharType="end"/>
      </w:r>
    </w:p>
    <w:p w14:paraId="615D653E" w14:textId="64F1111F" w:rsidR="00DB0EB3" w:rsidRDefault="00DB0EB3">
      <w:pPr>
        <w:pStyle w:val="TOC2"/>
        <w:rPr>
          <w:rFonts w:asciiTheme="minorHAnsi" w:eastAsiaTheme="minorEastAsia" w:hAnsiTheme="minorHAnsi" w:cstheme="minorBidi"/>
          <w:noProof/>
          <w:sz w:val="22"/>
          <w:szCs w:val="22"/>
          <w:lang w:eastAsia="en-GB"/>
        </w:rPr>
      </w:pPr>
      <w:r w:rsidRPr="005C6234">
        <w:rPr>
          <w:noProof/>
          <w:lang w:val="en-US"/>
        </w:rPr>
        <w:t>7.2</w:t>
      </w:r>
      <w:r>
        <w:rPr>
          <w:rFonts w:asciiTheme="minorHAnsi" w:eastAsiaTheme="minorEastAsia" w:hAnsiTheme="minorHAnsi" w:cstheme="minorBidi"/>
          <w:noProof/>
          <w:sz w:val="22"/>
          <w:szCs w:val="22"/>
          <w:lang w:eastAsia="en-GB"/>
        </w:rPr>
        <w:tab/>
      </w:r>
      <w:r w:rsidRPr="005C6234">
        <w:rPr>
          <w:noProof/>
          <w:lang w:val="en-US"/>
        </w:rPr>
        <w:t>V2X USD provisioning</w:t>
      </w:r>
      <w:r>
        <w:rPr>
          <w:noProof/>
        </w:rPr>
        <w:tab/>
      </w:r>
      <w:r>
        <w:rPr>
          <w:noProof/>
        </w:rPr>
        <w:fldChar w:fldCharType="begin" w:fldLock="1"/>
      </w:r>
      <w:r>
        <w:rPr>
          <w:noProof/>
        </w:rPr>
        <w:instrText xml:space="preserve"> PAGEREF _Toc155845146 \h </w:instrText>
      </w:r>
      <w:r>
        <w:rPr>
          <w:noProof/>
        </w:rPr>
      </w:r>
      <w:r>
        <w:rPr>
          <w:noProof/>
        </w:rPr>
        <w:fldChar w:fldCharType="separate"/>
      </w:r>
      <w:r>
        <w:rPr>
          <w:noProof/>
        </w:rPr>
        <w:t>35</w:t>
      </w:r>
      <w:r>
        <w:rPr>
          <w:noProof/>
        </w:rPr>
        <w:fldChar w:fldCharType="end"/>
      </w:r>
    </w:p>
    <w:p w14:paraId="5701E95E" w14:textId="0557B313" w:rsidR="00DB0EB3" w:rsidRDefault="00DB0EB3">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_Toc155845147 \h </w:instrText>
      </w:r>
      <w:r>
        <w:rPr>
          <w:noProof/>
        </w:rPr>
      </w:r>
      <w:r>
        <w:rPr>
          <w:noProof/>
        </w:rPr>
        <w:fldChar w:fldCharType="separate"/>
      </w:r>
      <w:r>
        <w:rPr>
          <w:noProof/>
        </w:rPr>
        <w:t>35</w:t>
      </w:r>
      <w:r>
        <w:rPr>
          <w:noProof/>
        </w:rPr>
        <w:fldChar w:fldCharType="end"/>
      </w:r>
    </w:p>
    <w:p w14:paraId="7F629FEC" w14:textId="50FF50C7" w:rsidR="00DB0EB3" w:rsidRDefault="00DB0EB3">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_Toc155845148 \h </w:instrText>
      </w:r>
      <w:r>
        <w:rPr>
          <w:noProof/>
        </w:rPr>
      </w:r>
      <w:r>
        <w:rPr>
          <w:noProof/>
        </w:rPr>
        <w:fldChar w:fldCharType="separate"/>
      </w:r>
      <w:r>
        <w:rPr>
          <w:noProof/>
        </w:rPr>
        <w:t>35</w:t>
      </w:r>
      <w:r>
        <w:rPr>
          <w:noProof/>
        </w:rPr>
        <w:fldChar w:fldCharType="end"/>
      </w:r>
    </w:p>
    <w:p w14:paraId="059E2CB4" w14:textId="6D40FF5A" w:rsidR="00DB0EB3" w:rsidRDefault="00DB0EB3">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_Toc155845149 \h </w:instrText>
      </w:r>
      <w:r>
        <w:rPr>
          <w:noProof/>
        </w:rPr>
      </w:r>
      <w:r>
        <w:rPr>
          <w:noProof/>
        </w:rPr>
        <w:fldChar w:fldCharType="separate"/>
      </w:r>
      <w:r>
        <w:rPr>
          <w:noProof/>
        </w:rPr>
        <w:t>35</w:t>
      </w:r>
      <w:r>
        <w:rPr>
          <w:noProof/>
        </w:rPr>
        <w:fldChar w:fldCharType="end"/>
      </w:r>
    </w:p>
    <w:p w14:paraId="2025B48F" w14:textId="0C281990" w:rsidR="00DB0EB3" w:rsidRDefault="00DB0EB3">
      <w:pPr>
        <w:pStyle w:val="TOC2"/>
        <w:rPr>
          <w:rFonts w:asciiTheme="minorHAnsi" w:eastAsiaTheme="minorEastAsia" w:hAnsiTheme="minorHAnsi" w:cstheme="minorBidi"/>
          <w:noProof/>
          <w:sz w:val="22"/>
          <w:szCs w:val="22"/>
          <w:lang w:eastAsia="en-GB"/>
        </w:rPr>
      </w:pPr>
      <w:r w:rsidRPr="005C6234">
        <w:rPr>
          <w:noProof/>
          <w:lang w:val="en-US"/>
        </w:rPr>
        <w:t>7.3</w:t>
      </w:r>
      <w:r>
        <w:rPr>
          <w:rFonts w:asciiTheme="minorHAnsi" w:eastAsiaTheme="minorEastAsia" w:hAnsiTheme="minorHAnsi" w:cstheme="minorBidi"/>
          <w:noProof/>
          <w:sz w:val="22"/>
          <w:szCs w:val="22"/>
          <w:lang w:eastAsia="en-GB"/>
        </w:rPr>
        <w:tab/>
      </w:r>
      <w:r w:rsidRPr="005C6234">
        <w:rPr>
          <w:noProof/>
          <w:lang w:val="en-US"/>
        </w:rPr>
        <w:t>PC5 parameters provisioning</w:t>
      </w:r>
      <w:r>
        <w:rPr>
          <w:noProof/>
        </w:rPr>
        <w:tab/>
      </w:r>
      <w:r>
        <w:rPr>
          <w:noProof/>
        </w:rPr>
        <w:fldChar w:fldCharType="begin" w:fldLock="1"/>
      </w:r>
      <w:r>
        <w:rPr>
          <w:noProof/>
        </w:rPr>
        <w:instrText xml:space="preserve"> PAGEREF _Toc155845150 \h </w:instrText>
      </w:r>
      <w:r>
        <w:rPr>
          <w:noProof/>
        </w:rPr>
      </w:r>
      <w:r>
        <w:rPr>
          <w:noProof/>
        </w:rPr>
        <w:fldChar w:fldCharType="separate"/>
      </w:r>
      <w:r>
        <w:rPr>
          <w:noProof/>
        </w:rPr>
        <w:t>36</w:t>
      </w:r>
      <w:r>
        <w:rPr>
          <w:noProof/>
        </w:rPr>
        <w:fldChar w:fldCharType="end"/>
      </w:r>
    </w:p>
    <w:p w14:paraId="618C8A25" w14:textId="48CE44DA" w:rsidR="00DB0EB3" w:rsidRDefault="00DB0EB3">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_Toc155845151 \h </w:instrText>
      </w:r>
      <w:r>
        <w:rPr>
          <w:noProof/>
        </w:rPr>
      </w:r>
      <w:r>
        <w:rPr>
          <w:noProof/>
        </w:rPr>
        <w:fldChar w:fldCharType="separate"/>
      </w:r>
      <w:r>
        <w:rPr>
          <w:noProof/>
        </w:rPr>
        <w:t>36</w:t>
      </w:r>
      <w:r>
        <w:rPr>
          <w:noProof/>
        </w:rPr>
        <w:fldChar w:fldCharType="end"/>
      </w:r>
    </w:p>
    <w:p w14:paraId="679C901F" w14:textId="5EF23537" w:rsidR="00DB0EB3" w:rsidRDefault="00DB0EB3">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_Toc155845152 \h </w:instrText>
      </w:r>
      <w:r>
        <w:rPr>
          <w:noProof/>
        </w:rPr>
      </w:r>
      <w:r>
        <w:rPr>
          <w:noProof/>
        </w:rPr>
        <w:fldChar w:fldCharType="separate"/>
      </w:r>
      <w:r>
        <w:rPr>
          <w:noProof/>
        </w:rPr>
        <w:t>36</w:t>
      </w:r>
      <w:r>
        <w:rPr>
          <w:noProof/>
        </w:rPr>
        <w:fldChar w:fldCharType="end"/>
      </w:r>
    </w:p>
    <w:p w14:paraId="7C51D790" w14:textId="0581A2D5" w:rsidR="00DB0EB3" w:rsidRDefault="00DB0EB3">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_Toc155845153 \h </w:instrText>
      </w:r>
      <w:r>
        <w:rPr>
          <w:noProof/>
        </w:rPr>
      </w:r>
      <w:r>
        <w:rPr>
          <w:noProof/>
        </w:rPr>
        <w:fldChar w:fldCharType="separate"/>
      </w:r>
      <w:r>
        <w:rPr>
          <w:noProof/>
        </w:rPr>
        <w:t>36</w:t>
      </w:r>
      <w:r>
        <w:rPr>
          <w:noProof/>
        </w:rPr>
        <w:fldChar w:fldCharType="end"/>
      </w:r>
    </w:p>
    <w:p w14:paraId="6AC7BB80" w14:textId="732E67FA" w:rsidR="00DB0EB3" w:rsidRDefault="00DB0EB3">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_Toc155845154 \h </w:instrText>
      </w:r>
      <w:r>
        <w:rPr>
          <w:noProof/>
        </w:rPr>
      </w:r>
      <w:r>
        <w:rPr>
          <w:noProof/>
        </w:rPr>
        <w:fldChar w:fldCharType="separate"/>
      </w:r>
      <w:r>
        <w:rPr>
          <w:noProof/>
        </w:rPr>
        <w:t>37</w:t>
      </w:r>
      <w:r>
        <w:rPr>
          <w:noProof/>
        </w:rPr>
        <w:fldChar w:fldCharType="end"/>
      </w:r>
    </w:p>
    <w:p w14:paraId="0B711803" w14:textId="14920712" w:rsidR="00DB0EB3" w:rsidRDefault="00DB0EB3">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_Toc155845155 \h </w:instrText>
      </w:r>
      <w:r>
        <w:rPr>
          <w:noProof/>
        </w:rPr>
      </w:r>
      <w:r>
        <w:rPr>
          <w:noProof/>
        </w:rPr>
        <w:fldChar w:fldCharType="separate"/>
      </w:r>
      <w:r>
        <w:rPr>
          <w:noProof/>
        </w:rPr>
        <w:t>37</w:t>
      </w:r>
      <w:r>
        <w:rPr>
          <w:noProof/>
        </w:rPr>
        <w:fldChar w:fldCharType="end"/>
      </w:r>
    </w:p>
    <w:p w14:paraId="0CB2DDF8" w14:textId="3BB8C839" w:rsidR="00DB0EB3" w:rsidRDefault="00DB0EB3">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_Toc155845156 \h </w:instrText>
      </w:r>
      <w:r>
        <w:rPr>
          <w:noProof/>
        </w:rPr>
      </w:r>
      <w:r>
        <w:rPr>
          <w:noProof/>
        </w:rPr>
        <w:fldChar w:fldCharType="separate"/>
      </w:r>
      <w:r>
        <w:rPr>
          <w:noProof/>
        </w:rPr>
        <w:t>37</w:t>
      </w:r>
      <w:r>
        <w:rPr>
          <w:noProof/>
        </w:rPr>
        <w:fldChar w:fldCharType="end"/>
      </w:r>
    </w:p>
    <w:p w14:paraId="44FA3362" w14:textId="7620D7B4" w:rsidR="00DB0EB3" w:rsidRDefault="00DB0EB3">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_Toc155845157 \h </w:instrText>
      </w:r>
      <w:r>
        <w:rPr>
          <w:noProof/>
        </w:rPr>
      </w:r>
      <w:r>
        <w:rPr>
          <w:noProof/>
        </w:rPr>
        <w:fldChar w:fldCharType="separate"/>
      </w:r>
      <w:r>
        <w:rPr>
          <w:noProof/>
        </w:rPr>
        <w:t>37</w:t>
      </w:r>
      <w:r>
        <w:rPr>
          <w:noProof/>
        </w:rPr>
        <w:fldChar w:fldCharType="end"/>
      </w:r>
    </w:p>
    <w:p w14:paraId="4D920A98" w14:textId="6FDA3371" w:rsidR="00DB0EB3" w:rsidRDefault="00DB0EB3">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_Toc155845158 \h </w:instrText>
      </w:r>
      <w:r>
        <w:rPr>
          <w:noProof/>
        </w:rPr>
      </w:r>
      <w:r>
        <w:rPr>
          <w:noProof/>
        </w:rPr>
        <w:fldChar w:fldCharType="separate"/>
      </w:r>
      <w:r>
        <w:rPr>
          <w:noProof/>
        </w:rPr>
        <w:t>46</w:t>
      </w:r>
      <w:r>
        <w:rPr>
          <w:noProof/>
        </w:rPr>
        <w:fldChar w:fldCharType="end"/>
      </w:r>
    </w:p>
    <w:p w14:paraId="76AD5ACF" w14:textId="1353372F" w:rsidR="00DB0EB3" w:rsidRDefault="00DB0EB3">
      <w:pPr>
        <w:pStyle w:val="TOC3"/>
        <w:rPr>
          <w:rFonts w:asciiTheme="minorHAnsi" w:eastAsiaTheme="minorEastAsia" w:hAnsiTheme="minorHAnsi" w:cstheme="minorBidi"/>
          <w:noProof/>
          <w:sz w:val="22"/>
          <w:szCs w:val="22"/>
          <w:lang w:eastAsia="en-GB"/>
        </w:rPr>
      </w:pPr>
      <w:r>
        <w:rPr>
          <w:noProof/>
        </w:rPr>
        <w:lastRenderedPageBreak/>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_Toc155845159 \h </w:instrText>
      </w:r>
      <w:r>
        <w:rPr>
          <w:noProof/>
        </w:rPr>
      </w:r>
      <w:r>
        <w:rPr>
          <w:noProof/>
        </w:rPr>
        <w:fldChar w:fldCharType="separate"/>
      </w:r>
      <w:r>
        <w:rPr>
          <w:noProof/>
        </w:rPr>
        <w:t>46</w:t>
      </w:r>
      <w:r>
        <w:rPr>
          <w:noProof/>
        </w:rPr>
        <w:fldChar w:fldCharType="end"/>
      </w:r>
    </w:p>
    <w:p w14:paraId="73819F1F" w14:textId="6268CEBB" w:rsidR="00DB0EB3" w:rsidRDefault="00DB0EB3">
      <w:pPr>
        <w:pStyle w:val="TOC3"/>
        <w:rPr>
          <w:rFonts w:asciiTheme="minorHAnsi" w:eastAsiaTheme="minorEastAsia" w:hAnsiTheme="minorHAnsi" w:cstheme="minorBidi"/>
          <w:noProof/>
          <w:sz w:val="22"/>
          <w:szCs w:val="22"/>
          <w:lang w:eastAsia="en-GB"/>
        </w:rPr>
      </w:pPr>
      <w:r>
        <w:rPr>
          <w:noProof/>
          <w:lang w:eastAsia="zh-CN"/>
        </w:rPr>
        <w:t>8.4.2</w:t>
      </w:r>
      <w:r>
        <w:rPr>
          <w:rFonts w:asciiTheme="minorHAnsi" w:eastAsiaTheme="minorEastAsia" w:hAnsiTheme="minorHAnsi" w:cstheme="minorBidi"/>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_Toc155845160 \h </w:instrText>
      </w:r>
      <w:r>
        <w:rPr>
          <w:noProof/>
        </w:rPr>
      </w:r>
      <w:r>
        <w:rPr>
          <w:noProof/>
        </w:rPr>
        <w:fldChar w:fldCharType="separate"/>
      </w:r>
      <w:r>
        <w:rPr>
          <w:noProof/>
        </w:rPr>
        <w:t>46</w:t>
      </w:r>
      <w:r>
        <w:rPr>
          <w:noProof/>
        </w:rPr>
        <w:fldChar w:fldCharType="end"/>
      </w:r>
    </w:p>
    <w:p w14:paraId="4EC26611" w14:textId="7262A2F4" w:rsidR="00DB0EB3" w:rsidRDefault="00DB0EB3">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_Toc155845161 \h </w:instrText>
      </w:r>
      <w:r>
        <w:rPr>
          <w:noProof/>
        </w:rPr>
      </w:r>
      <w:r>
        <w:rPr>
          <w:noProof/>
        </w:rPr>
        <w:fldChar w:fldCharType="separate"/>
      </w:r>
      <w:r>
        <w:rPr>
          <w:noProof/>
        </w:rPr>
        <w:t>61</w:t>
      </w:r>
      <w:r>
        <w:rPr>
          <w:noProof/>
        </w:rPr>
        <w:fldChar w:fldCharType="end"/>
      </w:r>
    </w:p>
    <w:p w14:paraId="12D2731E" w14:textId="72F14157" w:rsidR="00DB0EB3" w:rsidRDefault="00DB0EB3">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_Toc155845162 \h </w:instrText>
      </w:r>
      <w:r>
        <w:rPr>
          <w:noProof/>
        </w:rPr>
      </w:r>
      <w:r>
        <w:rPr>
          <w:noProof/>
        </w:rPr>
        <w:fldChar w:fldCharType="separate"/>
      </w:r>
      <w:r>
        <w:rPr>
          <w:noProof/>
        </w:rPr>
        <w:t>73</w:t>
      </w:r>
      <w:r>
        <w:rPr>
          <w:noProof/>
        </w:rPr>
        <w:fldChar w:fldCharType="end"/>
      </w:r>
    </w:p>
    <w:p w14:paraId="2E9710AE" w14:textId="54E3F039" w:rsidR="00DB0EB3" w:rsidRDefault="00DB0EB3">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_Toc155845163 \h </w:instrText>
      </w:r>
      <w:r>
        <w:rPr>
          <w:noProof/>
        </w:rPr>
      </w:r>
      <w:r>
        <w:rPr>
          <w:noProof/>
        </w:rPr>
        <w:fldChar w:fldCharType="separate"/>
      </w:r>
      <w:r>
        <w:rPr>
          <w:noProof/>
        </w:rPr>
        <w:t>73</w:t>
      </w:r>
      <w:r>
        <w:rPr>
          <w:noProof/>
        </w:rPr>
        <w:fldChar w:fldCharType="end"/>
      </w:r>
    </w:p>
    <w:p w14:paraId="7467A153" w14:textId="26C82D9F" w:rsidR="00DB0EB3" w:rsidRDefault="00DB0EB3">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VAE related configuration</w:t>
      </w:r>
      <w:r>
        <w:rPr>
          <w:noProof/>
        </w:rPr>
        <w:tab/>
      </w:r>
      <w:r>
        <w:rPr>
          <w:noProof/>
        </w:rPr>
        <w:fldChar w:fldCharType="begin" w:fldLock="1"/>
      </w:r>
      <w:r>
        <w:rPr>
          <w:noProof/>
        </w:rPr>
        <w:instrText xml:space="preserve"> PAGEREF _Toc155845164 \h </w:instrText>
      </w:r>
      <w:r>
        <w:rPr>
          <w:noProof/>
        </w:rPr>
      </w:r>
      <w:r>
        <w:rPr>
          <w:noProof/>
        </w:rPr>
        <w:fldChar w:fldCharType="separate"/>
      </w:r>
      <w:r>
        <w:rPr>
          <w:noProof/>
        </w:rPr>
        <w:t>75</w:t>
      </w:r>
      <w:r>
        <w:rPr>
          <w:noProof/>
        </w:rPr>
        <w:fldChar w:fldCharType="end"/>
      </w:r>
    </w:p>
    <w:p w14:paraId="46A4DD3F" w14:textId="5E3C26CD" w:rsidR="00DB0EB3" w:rsidRDefault="00DB0EB3">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_Toc155845165 \h </w:instrText>
      </w:r>
      <w:r>
        <w:rPr>
          <w:noProof/>
        </w:rPr>
      </w:r>
      <w:r>
        <w:rPr>
          <w:noProof/>
        </w:rPr>
        <w:fldChar w:fldCharType="separate"/>
      </w:r>
      <w:r>
        <w:rPr>
          <w:noProof/>
        </w:rPr>
        <w:t>75</w:t>
      </w:r>
      <w:r>
        <w:rPr>
          <w:noProof/>
        </w:rPr>
        <w:fldChar w:fldCharType="end"/>
      </w:r>
    </w:p>
    <w:p w14:paraId="3DC88989" w14:textId="612E83BB" w:rsidR="00DB0EB3" w:rsidRDefault="00DB0EB3">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VAE client UE configuration coding</w:t>
      </w:r>
      <w:r>
        <w:rPr>
          <w:noProof/>
        </w:rPr>
        <w:tab/>
      </w:r>
      <w:r>
        <w:rPr>
          <w:noProof/>
        </w:rPr>
        <w:fldChar w:fldCharType="begin" w:fldLock="1"/>
      </w:r>
      <w:r>
        <w:rPr>
          <w:noProof/>
        </w:rPr>
        <w:instrText xml:space="preserve"> PAGEREF _Toc155845166 \h </w:instrText>
      </w:r>
      <w:r>
        <w:rPr>
          <w:noProof/>
        </w:rPr>
      </w:r>
      <w:r>
        <w:rPr>
          <w:noProof/>
        </w:rPr>
        <w:fldChar w:fldCharType="separate"/>
      </w:r>
      <w:r>
        <w:rPr>
          <w:noProof/>
        </w:rPr>
        <w:t>75</w:t>
      </w:r>
      <w:r>
        <w:rPr>
          <w:noProof/>
        </w:rPr>
        <w:fldChar w:fldCharType="end"/>
      </w:r>
    </w:p>
    <w:p w14:paraId="515129D4" w14:textId="47D9EF75" w:rsidR="00DB0EB3" w:rsidRDefault="00DB0EB3">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_Toc155845167 \h </w:instrText>
      </w:r>
      <w:r>
        <w:rPr>
          <w:noProof/>
        </w:rPr>
      </w:r>
      <w:r>
        <w:rPr>
          <w:noProof/>
        </w:rPr>
        <w:fldChar w:fldCharType="separate"/>
      </w:r>
      <w:r>
        <w:rPr>
          <w:noProof/>
        </w:rPr>
        <w:t>75</w:t>
      </w:r>
      <w:r>
        <w:rPr>
          <w:noProof/>
        </w:rPr>
        <w:fldChar w:fldCharType="end"/>
      </w:r>
    </w:p>
    <w:p w14:paraId="31BE9AC9" w14:textId="7384B176" w:rsidR="00DB0EB3" w:rsidRDefault="00DB0EB3">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_Toc155845168 \h </w:instrText>
      </w:r>
      <w:r>
        <w:rPr>
          <w:noProof/>
        </w:rPr>
      </w:r>
      <w:r>
        <w:rPr>
          <w:noProof/>
        </w:rPr>
        <w:fldChar w:fldCharType="separate"/>
      </w:r>
      <w:r>
        <w:rPr>
          <w:noProof/>
        </w:rPr>
        <w:t>75</w:t>
      </w:r>
      <w:r>
        <w:rPr>
          <w:noProof/>
        </w:rPr>
        <w:fldChar w:fldCharType="end"/>
      </w:r>
    </w:p>
    <w:p w14:paraId="7844D2A7" w14:textId="13A4E075" w:rsidR="00DB0EB3" w:rsidRDefault="00DB0EB3">
      <w:pPr>
        <w:pStyle w:val="TOC3"/>
        <w:rPr>
          <w:rFonts w:asciiTheme="minorHAnsi" w:eastAsiaTheme="minorEastAsia" w:hAnsiTheme="minorHAnsi" w:cstheme="minorBidi"/>
          <w:noProof/>
          <w:sz w:val="22"/>
          <w:szCs w:val="22"/>
          <w:lang w:eastAsia="en-GB"/>
        </w:rPr>
      </w:pPr>
      <w:r>
        <w:rPr>
          <w:noProof/>
        </w:rPr>
        <w:t>9.2.3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_Toc155845169 \h </w:instrText>
      </w:r>
      <w:r>
        <w:rPr>
          <w:noProof/>
        </w:rPr>
      </w:r>
      <w:r>
        <w:rPr>
          <w:noProof/>
        </w:rPr>
        <w:fldChar w:fldCharType="separate"/>
      </w:r>
      <w:r>
        <w:rPr>
          <w:noProof/>
        </w:rPr>
        <w:t>75</w:t>
      </w:r>
      <w:r>
        <w:rPr>
          <w:noProof/>
        </w:rPr>
        <w:fldChar w:fldCharType="end"/>
      </w:r>
    </w:p>
    <w:p w14:paraId="0352555F" w14:textId="5534642D" w:rsidR="00DB0EB3" w:rsidRDefault="00DB0EB3">
      <w:pPr>
        <w:pStyle w:val="TOC3"/>
        <w:rPr>
          <w:rFonts w:asciiTheme="minorHAnsi" w:eastAsiaTheme="minorEastAsia" w:hAnsiTheme="minorHAnsi" w:cstheme="minorBidi"/>
          <w:noProof/>
          <w:sz w:val="22"/>
          <w:szCs w:val="22"/>
          <w:lang w:eastAsia="en-GB"/>
        </w:rPr>
      </w:pPr>
      <w:r w:rsidRPr="005C6234">
        <w:rPr>
          <w:rFonts w:eastAsia="GulimChe"/>
          <w:noProof/>
        </w:rPr>
        <w:t>9.2.4</w:t>
      </w:r>
      <w:r>
        <w:rPr>
          <w:rFonts w:asciiTheme="minorHAnsi" w:eastAsiaTheme="minorEastAsia" w:hAnsiTheme="minorHAnsi" w:cstheme="minorBidi"/>
          <w:noProof/>
          <w:sz w:val="22"/>
          <w:szCs w:val="22"/>
          <w:lang w:eastAsia="en-GB"/>
        </w:rPr>
        <w:tab/>
      </w:r>
      <w:r w:rsidRPr="005C6234">
        <w:rPr>
          <w:rFonts w:eastAsia="GulimChe"/>
          <w:noProof/>
        </w:rPr>
        <w:t>XML schema</w:t>
      </w:r>
      <w:r>
        <w:rPr>
          <w:noProof/>
        </w:rPr>
        <w:tab/>
      </w:r>
      <w:r>
        <w:rPr>
          <w:noProof/>
        </w:rPr>
        <w:fldChar w:fldCharType="begin" w:fldLock="1"/>
      </w:r>
      <w:r>
        <w:rPr>
          <w:noProof/>
        </w:rPr>
        <w:instrText xml:space="preserve"> PAGEREF _Toc155845170 \h </w:instrText>
      </w:r>
      <w:r>
        <w:rPr>
          <w:noProof/>
        </w:rPr>
      </w:r>
      <w:r>
        <w:rPr>
          <w:noProof/>
        </w:rPr>
        <w:fldChar w:fldCharType="separate"/>
      </w:r>
      <w:r>
        <w:rPr>
          <w:noProof/>
        </w:rPr>
        <w:t>76</w:t>
      </w:r>
      <w:r>
        <w:rPr>
          <w:noProof/>
        </w:rPr>
        <w:fldChar w:fldCharType="end"/>
      </w:r>
    </w:p>
    <w:p w14:paraId="08A1C501" w14:textId="4290129D" w:rsidR="00DB0EB3" w:rsidRDefault="00DB0EB3">
      <w:pPr>
        <w:pStyle w:val="TOC4"/>
        <w:rPr>
          <w:rFonts w:asciiTheme="minorHAnsi" w:eastAsiaTheme="minorEastAsia" w:hAnsiTheme="minorHAnsi" w:cstheme="minorBidi"/>
          <w:noProof/>
          <w:sz w:val="22"/>
          <w:szCs w:val="22"/>
          <w:lang w:eastAsia="en-GB"/>
        </w:rPr>
      </w:pPr>
      <w:r>
        <w:rPr>
          <w:noProof/>
        </w:rPr>
        <w:t>9.2.4.1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_Toc155845171 \h </w:instrText>
      </w:r>
      <w:r>
        <w:rPr>
          <w:noProof/>
        </w:rPr>
      </w:r>
      <w:r>
        <w:rPr>
          <w:noProof/>
        </w:rPr>
        <w:fldChar w:fldCharType="separate"/>
      </w:r>
      <w:r>
        <w:rPr>
          <w:noProof/>
        </w:rPr>
        <w:t>76</w:t>
      </w:r>
      <w:r>
        <w:rPr>
          <w:noProof/>
        </w:rPr>
        <w:fldChar w:fldCharType="end"/>
      </w:r>
    </w:p>
    <w:p w14:paraId="410F6047" w14:textId="069AA5EF" w:rsidR="00DB0EB3" w:rsidRDefault="00DB0EB3">
      <w:pPr>
        <w:pStyle w:val="TOC4"/>
        <w:rPr>
          <w:rFonts w:asciiTheme="minorHAnsi" w:eastAsiaTheme="minorEastAsia" w:hAnsiTheme="minorHAnsi" w:cstheme="minorBidi"/>
          <w:noProof/>
          <w:sz w:val="22"/>
          <w:szCs w:val="22"/>
          <w:lang w:eastAsia="en-GB"/>
        </w:rPr>
      </w:pPr>
      <w:r>
        <w:rPr>
          <w:noProof/>
        </w:rPr>
        <w:t>9.2.4.2</w:t>
      </w:r>
      <w:r>
        <w:rPr>
          <w:rFonts w:asciiTheme="minorHAnsi" w:eastAsiaTheme="minorEastAsia" w:hAnsiTheme="minorHAnsi" w:cstheme="minorBidi"/>
          <w:noProof/>
          <w:sz w:val="22"/>
          <w:szCs w:val="22"/>
          <w:lang w:eastAsia="en-GB"/>
        </w:rPr>
        <w:tab/>
      </w:r>
      <w:r>
        <w:rPr>
          <w:noProof/>
        </w:rPr>
        <w:t>XML schema for V2X specific extensions</w:t>
      </w:r>
      <w:r>
        <w:rPr>
          <w:noProof/>
        </w:rPr>
        <w:tab/>
      </w:r>
      <w:r>
        <w:rPr>
          <w:noProof/>
        </w:rPr>
        <w:fldChar w:fldCharType="begin" w:fldLock="1"/>
      </w:r>
      <w:r>
        <w:rPr>
          <w:noProof/>
        </w:rPr>
        <w:instrText xml:space="preserve"> PAGEREF _Toc155845172 \h </w:instrText>
      </w:r>
      <w:r>
        <w:rPr>
          <w:noProof/>
        </w:rPr>
      </w:r>
      <w:r>
        <w:rPr>
          <w:noProof/>
        </w:rPr>
        <w:fldChar w:fldCharType="separate"/>
      </w:r>
      <w:r>
        <w:rPr>
          <w:noProof/>
        </w:rPr>
        <w:t>76</w:t>
      </w:r>
      <w:r>
        <w:rPr>
          <w:noProof/>
        </w:rPr>
        <w:fldChar w:fldCharType="end"/>
      </w:r>
    </w:p>
    <w:p w14:paraId="05ED5502" w14:textId="61707E4A" w:rsidR="00DB0EB3" w:rsidRDefault="00DB0EB3">
      <w:pPr>
        <w:pStyle w:val="TOC3"/>
        <w:rPr>
          <w:rFonts w:asciiTheme="minorHAnsi" w:eastAsiaTheme="minorEastAsia" w:hAnsiTheme="minorHAnsi" w:cstheme="minorBidi"/>
          <w:noProof/>
          <w:sz w:val="22"/>
          <w:szCs w:val="22"/>
          <w:lang w:eastAsia="en-GB"/>
        </w:rPr>
      </w:pPr>
      <w:r w:rsidRPr="005C6234">
        <w:rPr>
          <w:rFonts w:eastAsia="GulimChe"/>
          <w:noProof/>
        </w:rPr>
        <w:t>9.2.5</w:t>
      </w:r>
      <w:r>
        <w:rPr>
          <w:rFonts w:asciiTheme="minorHAnsi" w:eastAsiaTheme="minorEastAsia" w:hAnsiTheme="minorHAnsi" w:cstheme="minorBidi"/>
          <w:noProof/>
          <w:sz w:val="22"/>
          <w:szCs w:val="22"/>
          <w:lang w:eastAsia="en-GB"/>
        </w:rPr>
        <w:tab/>
      </w:r>
      <w:r w:rsidRPr="005C6234">
        <w:rPr>
          <w:rFonts w:eastAsia="GulimChe"/>
          <w:noProof/>
        </w:rPr>
        <w:t>Data semantics</w:t>
      </w:r>
      <w:r>
        <w:rPr>
          <w:noProof/>
        </w:rPr>
        <w:tab/>
      </w:r>
      <w:r>
        <w:rPr>
          <w:noProof/>
        </w:rPr>
        <w:fldChar w:fldCharType="begin" w:fldLock="1"/>
      </w:r>
      <w:r>
        <w:rPr>
          <w:noProof/>
        </w:rPr>
        <w:instrText xml:space="preserve"> PAGEREF _Toc155845173 \h </w:instrText>
      </w:r>
      <w:r>
        <w:rPr>
          <w:noProof/>
        </w:rPr>
      </w:r>
      <w:r>
        <w:rPr>
          <w:noProof/>
        </w:rPr>
        <w:fldChar w:fldCharType="separate"/>
      </w:r>
      <w:r>
        <w:rPr>
          <w:noProof/>
        </w:rPr>
        <w:t>76</w:t>
      </w:r>
      <w:r>
        <w:rPr>
          <w:noProof/>
        </w:rPr>
        <w:fldChar w:fldCharType="end"/>
      </w:r>
    </w:p>
    <w:p w14:paraId="7CE2F461" w14:textId="26EF7E5D" w:rsidR="00DB0EB3" w:rsidRDefault="00DB0EB3">
      <w:pPr>
        <w:pStyle w:val="TOC3"/>
        <w:rPr>
          <w:rFonts w:asciiTheme="minorHAnsi" w:eastAsiaTheme="minorEastAsia" w:hAnsiTheme="minorHAnsi" w:cstheme="minorBidi"/>
          <w:noProof/>
          <w:sz w:val="22"/>
          <w:szCs w:val="22"/>
          <w:lang w:eastAsia="en-GB"/>
        </w:rPr>
      </w:pPr>
      <w:r>
        <w:rPr>
          <w:noProof/>
        </w:rPr>
        <w:t>9.2.6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_Toc155845174 \h </w:instrText>
      </w:r>
      <w:r>
        <w:rPr>
          <w:noProof/>
        </w:rPr>
      </w:r>
      <w:r>
        <w:rPr>
          <w:noProof/>
        </w:rPr>
        <w:fldChar w:fldCharType="separate"/>
      </w:r>
      <w:r>
        <w:rPr>
          <w:noProof/>
        </w:rPr>
        <w:t>76</w:t>
      </w:r>
      <w:r>
        <w:rPr>
          <w:noProof/>
        </w:rPr>
        <w:fldChar w:fldCharType="end"/>
      </w:r>
    </w:p>
    <w:p w14:paraId="29C63875" w14:textId="1FE03962" w:rsidR="00DB0EB3" w:rsidRDefault="00DB0EB3" w:rsidP="00DB0EB3">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_Toc155845175 \h </w:instrText>
      </w:r>
      <w:r>
        <w:rPr>
          <w:noProof/>
        </w:rPr>
      </w:r>
      <w:r>
        <w:rPr>
          <w:noProof/>
        </w:rPr>
        <w:fldChar w:fldCharType="separate"/>
      </w:r>
      <w:r>
        <w:rPr>
          <w:noProof/>
        </w:rPr>
        <w:t>77</w:t>
      </w:r>
      <w:r>
        <w:rPr>
          <w:noProof/>
        </w:rPr>
        <w:fldChar w:fldCharType="end"/>
      </w:r>
    </w:p>
    <w:p w14:paraId="0B9E3498" w14:textId="3470A6DD"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155845045"/>
      <w:bookmarkEnd w:id="10"/>
      <w:r w:rsidRPr="004D3578">
        <w:lastRenderedPageBreak/>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155845046"/>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155845047"/>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lastRenderedPageBreak/>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56363EF1" w14:textId="47E14634" w:rsidR="00D0161C" w:rsidRDefault="00D0161C" w:rsidP="00D0161C">
      <w:pPr>
        <w:pStyle w:val="EX"/>
      </w:pPr>
      <w:r>
        <w:t>[19]</w:t>
      </w:r>
      <w:r>
        <w:tab/>
        <w:t>IETF </w:t>
      </w:r>
      <w:r w:rsidRPr="00B33A75">
        <w:t>RFC </w:t>
      </w:r>
      <w:r>
        <w:t>9110</w:t>
      </w:r>
      <w:r w:rsidRPr="00B33A75">
        <w:t>:"HTTP</w:t>
      </w:r>
      <w:r w:rsidRPr="00303F65">
        <w:rPr>
          <w:lang w:val="en-US"/>
        </w:rPr>
        <w:t xml:space="preserve"> </w:t>
      </w:r>
      <w:r>
        <w:rPr>
          <w:lang w:val="en-US"/>
        </w:rPr>
        <w:t>Semantics</w:t>
      </w:r>
      <w:r w:rsidRPr="00B33A75">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149A70A0" w:rsidR="000A20F1" w:rsidRPr="00D5725F" w:rsidRDefault="00D5725F" w:rsidP="00D5725F">
      <w:pPr>
        <w:pStyle w:val="EX"/>
      </w:pPr>
      <w:r w:rsidRPr="00B33A75">
        <w:t>[</w:t>
      </w:r>
      <w:r>
        <w:t>24</w:t>
      </w:r>
      <w:r w:rsidRPr="00B33A75">
        <w:t>]</w:t>
      </w:r>
      <w:r w:rsidRPr="00B33A75">
        <w:tab/>
      </w:r>
      <w:r>
        <w:rPr>
          <w:lang w:eastAsia="en-GB"/>
        </w:rPr>
        <w:t>IETF</w:t>
      </w:r>
      <w:r>
        <w:t> </w:t>
      </w:r>
      <w:r w:rsidRPr="00B33A75">
        <w:t>RFC </w:t>
      </w:r>
      <w:r>
        <w:t>9112</w:t>
      </w:r>
      <w:r w:rsidRPr="00B33A75">
        <w:t>:"HTTP/1.1".</w:t>
      </w:r>
    </w:p>
    <w:p w14:paraId="5FD5ADD2" w14:textId="6EA3F981" w:rsidR="00DD24B0" w:rsidRDefault="00A73547" w:rsidP="00A73547">
      <w:pPr>
        <w:pStyle w:val="EX"/>
        <w:rPr>
          <w:rFonts w:eastAsia="Malgun Gothic"/>
        </w:rPr>
      </w:pPr>
      <w:bookmarkStart w:id="40" w:name="_Toc51938205"/>
      <w:bookmarkStart w:id="41" w:name="_Toc51938740"/>
      <w:bookmarkStart w:id="42" w:name="_Toc68190429"/>
      <w:r w:rsidRPr="00951F9E">
        <w:rPr>
          <w:rFonts w:eastAsia="Malgun Gothic"/>
        </w:rPr>
        <w:t>[</w:t>
      </w:r>
      <w:r>
        <w:rPr>
          <w:rFonts w:eastAsia="Malgun Gothic"/>
        </w:rPr>
        <w:t>25</w:t>
      </w:r>
      <w:r w:rsidRPr="00951F9E">
        <w:rPr>
          <w:rFonts w:eastAsia="Malgun Gothic"/>
        </w:rPr>
        <w:t>]</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r w:rsidR="00DD24B0">
        <w:rPr>
          <w:rFonts w:eastAsia="Malgun Gothic"/>
        </w:rPr>
        <w:t>.</w:t>
      </w:r>
    </w:p>
    <w:p w14:paraId="23A7B204" w14:textId="0A8A4A00" w:rsidR="00DD24B0" w:rsidRDefault="00970B38" w:rsidP="00A73547">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6459852" w14:textId="73766CDC" w:rsidR="001879D6" w:rsidRDefault="001879D6" w:rsidP="00A73547">
      <w:pPr>
        <w:pStyle w:val="EX"/>
      </w:pPr>
      <w:r>
        <w:t>[27</w:t>
      </w:r>
      <w:r w:rsidRPr="00490934">
        <w:t>]</w:t>
      </w:r>
      <w:r w:rsidRPr="00490934">
        <w:tab/>
      </w:r>
      <w:r>
        <w:t>CCSA YD/T 3707-2020: "Technical requirements of network layer of LTE-based vehicular communication".</w:t>
      </w:r>
    </w:p>
    <w:p w14:paraId="323FFD1C" w14:textId="19DEA9FF" w:rsidR="00332156" w:rsidRPr="00332156" w:rsidRDefault="00332156" w:rsidP="00332156">
      <w:pPr>
        <w:pStyle w:val="EX"/>
      </w:pPr>
      <w:r w:rsidRPr="007F2770">
        <w:t>[</w:t>
      </w:r>
      <w:r>
        <w:t>28</w:t>
      </w:r>
      <w:r w:rsidRPr="007F2770">
        <w:t>]</w:t>
      </w:r>
      <w:r w:rsidRPr="007F2770">
        <w:tab/>
        <w:t>3GPP TS 24.587: "Vehicle-to-Everything (V2X) services in 5G System (5GS); Protocol aspects; Stage 3"</w:t>
      </w:r>
    </w:p>
    <w:p w14:paraId="6A112076" w14:textId="77777777" w:rsidR="00A20488" w:rsidRPr="004D3578" w:rsidRDefault="00A20488" w:rsidP="00A20488">
      <w:pPr>
        <w:pStyle w:val="Heading1"/>
      </w:pPr>
      <w:bookmarkStart w:id="43" w:name="_Toc155845048"/>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155845049"/>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5F8CF42D"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w:t>
      </w:r>
      <w:r w:rsidR="0076056F">
        <w:rPr>
          <w:lang w:val="en-US" w:eastAsia="ko-KR"/>
        </w:rPr>
        <w:t>,</w:t>
      </w:r>
      <w:r>
        <w:rPr>
          <w:lang w:val="en-US" w:eastAsia="ko-KR"/>
        </w:rPr>
        <w:t xml:space="preserve"> ITS-AID</w:t>
      </w:r>
      <w:r w:rsidR="0076056F">
        <w:rPr>
          <w:lang w:val="en-US" w:eastAsia="ko-KR"/>
        </w:rPr>
        <w:t>, or AID</w:t>
      </w:r>
      <w:r>
        <w:rPr>
          <w:lang w:val="en-US" w:eastAsia="ko-KR"/>
        </w:rPr>
        <w:t xml:space="preserve">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71827478" w14:textId="77777777" w:rsidR="00BA2140" w:rsidRPr="003168A2" w:rsidRDefault="00BA2140" w:rsidP="00BA2140">
      <w:r w:rsidRPr="003168A2">
        <w:t>For the purposes of the present document, the following terms and definitions given in 3GPP TS </w:t>
      </w:r>
      <w:r w:rsidRPr="009D7FDE">
        <w:t>23.285</w:t>
      </w:r>
      <w:r w:rsidRPr="003168A2">
        <w:t> [</w:t>
      </w:r>
      <w:r>
        <w:t>21</w:t>
      </w:r>
      <w:r w:rsidRPr="003168A2">
        <w:t>] apply:</w:t>
      </w:r>
    </w:p>
    <w:p w14:paraId="34BB0918" w14:textId="77777777" w:rsidR="00BA2140" w:rsidRDefault="00BA2140" w:rsidP="00BA2140">
      <w:pPr>
        <w:pStyle w:val="EW"/>
        <w:rPr>
          <w:b/>
        </w:rPr>
      </w:pPr>
      <w:r w:rsidRPr="00507DFF">
        <w:rPr>
          <w:b/>
        </w:rPr>
        <w:t>Application Identifier (AID)</w:t>
      </w:r>
    </w:p>
    <w:p w14:paraId="0658ADF9" w14:textId="77777777" w:rsidR="00BA2140" w:rsidRPr="007A17C5" w:rsidRDefault="00BA2140" w:rsidP="00BA2140">
      <w:pPr>
        <w:pStyle w:val="EW"/>
        <w:rPr>
          <w:b/>
        </w:rPr>
      </w:pPr>
      <w:r w:rsidRPr="007A17C5">
        <w:rPr>
          <w:b/>
        </w:rPr>
        <w:t>Intelligent Transport Systems (ITS)</w:t>
      </w:r>
    </w:p>
    <w:p w14:paraId="1316CB2E" w14:textId="77777777" w:rsidR="00BA2140" w:rsidRPr="007A17C5" w:rsidRDefault="00BA2140" w:rsidP="00BA2140">
      <w:pPr>
        <w:pStyle w:val="EW"/>
        <w:rPr>
          <w:b/>
        </w:rPr>
      </w:pPr>
      <w:r w:rsidRPr="007A17C5">
        <w:rPr>
          <w:b/>
        </w:rPr>
        <w:t>ITS Application Identifier (ITS-AID)</w:t>
      </w:r>
    </w:p>
    <w:p w14:paraId="6C7D4D25" w14:textId="77777777" w:rsidR="00BA2140" w:rsidRDefault="00BA2140" w:rsidP="00BA2140">
      <w:pPr>
        <w:pStyle w:val="EX"/>
        <w:rPr>
          <w:b/>
          <w:lang w:val="en-US"/>
        </w:rPr>
      </w:pPr>
      <w:r w:rsidRPr="007A17C5">
        <w:rPr>
          <w:b/>
        </w:rPr>
        <w:t>Provider Service Identifier (PSID)</w:t>
      </w:r>
      <w:r w:rsidRPr="006C6977">
        <w:rPr>
          <w:b/>
          <w:lang w:val="en-US"/>
        </w:rPr>
        <w:t xml:space="preserve"> </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155845050"/>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Default="00A20488" w:rsidP="00A20488">
      <w:pPr>
        <w:pStyle w:val="EW"/>
        <w:rPr>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7DD91B60" w14:textId="1690DEFB" w:rsidR="003974B3" w:rsidRPr="003974B3" w:rsidRDefault="003974B3" w:rsidP="003974B3">
      <w:pPr>
        <w:pStyle w:val="EW"/>
      </w:pPr>
      <w:r w:rsidRPr="003C766F">
        <w:t>V2P</w:t>
      </w:r>
      <w:r w:rsidRPr="003C766F">
        <w:tab/>
        <w:t>Vehicle-to-Pedestrian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DB0EB3" w:rsidRDefault="00A20488" w:rsidP="00A20488">
      <w:pPr>
        <w:pStyle w:val="EW"/>
        <w:rPr>
          <w:lang w:val="fr-FR" w:eastAsia="ko-KR"/>
        </w:rPr>
      </w:pPr>
      <w:r w:rsidRPr="00DB0EB3">
        <w:rPr>
          <w:lang w:val="fr-FR" w:eastAsia="ko-KR"/>
        </w:rPr>
        <w:t>VAE-C</w:t>
      </w:r>
      <w:r w:rsidRPr="00DB0EB3">
        <w:rPr>
          <w:lang w:val="fr-FR" w:eastAsia="ko-KR"/>
        </w:rPr>
        <w:tab/>
        <w:t>V2X Application Enabler Client</w:t>
      </w:r>
    </w:p>
    <w:p w14:paraId="55A5AD6D" w14:textId="77777777" w:rsidR="005701C2" w:rsidRDefault="00A20488" w:rsidP="001E63A3">
      <w:pPr>
        <w:pStyle w:val="EW"/>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3781E805" w14:textId="15F791EB" w:rsidR="005701C2" w:rsidRPr="003C766F" w:rsidRDefault="005701C2" w:rsidP="001E63A3">
      <w:pPr>
        <w:pStyle w:val="EW"/>
        <w:rPr>
          <w:lang w:eastAsia="ko-KR"/>
        </w:rPr>
      </w:pPr>
      <w:r w:rsidRPr="003C766F">
        <w:rPr>
          <w:lang w:eastAsia="ko-KR"/>
        </w:rPr>
        <w:t>V</w:t>
      </w:r>
      <w:r>
        <w:rPr>
          <w:lang w:eastAsia="ko-KR"/>
        </w:rPr>
        <w:t>RU</w:t>
      </w:r>
      <w:r w:rsidRPr="003C766F">
        <w:rPr>
          <w:lang w:eastAsia="ko-KR"/>
        </w:rPr>
        <w:tab/>
        <w:t>V</w:t>
      </w:r>
      <w:r>
        <w:rPr>
          <w:lang w:eastAsia="ko-KR"/>
        </w:rPr>
        <w:t>ulnerable Road User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historyclause"/>
      <w:bookmarkStart w:id="75" w:name="_Toc155845051"/>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5"/>
    </w:p>
    <w:p w14:paraId="7C3A9543" w14:textId="5F70F757"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w:t>
      </w:r>
      <w:r w:rsidR="00D334E5">
        <w:t xml:space="preserve">(see </w:t>
      </w:r>
      <w:r w:rsidR="00D334E5" w:rsidRPr="000A20F1">
        <w:t>IETF</w:t>
      </w:r>
      <w:r w:rsidR="00D334E5">
        <w:t> </w:t>
      </w:r>
      <w:r w:rsidR="00D334E5" w:rsidRPr="000A20F1">
        <w:t>RFC</w:t>
      </w:r>
      <w:r w:rsidR="00D334E5">
        <w:t> </w:t>
      </w:r>
      <w:r w:rsidR="00C550B3">
        <w:t>9</w:t>
      </w:r>
      <w:r w:rsidR="00D334E5">
        <w:t>112 </w:t>
      </w:r>
      <w:r w:rsidR="00D334E5" w:rsidRPr="000A20F1">
        <w:t xml:space="preserve"> [</w:t>
      </w:r>
      <w:r w:rsidR="00D334E5">
        <w:t>24</w:t>
      </w:r>
      <w:r w:rsidR="00D334E5" w:rsidRPr="000A20F1">
        <w:t>]</w:t>
      </w:r>
      <w:r w:rsidR="00D334E5">
        <w:t>).</w:t>
      </w:r>
      <w:r w:rsidR="00C550B3">
        <w:t xml:space="preserve"> </w:t>
      </w:r>
      <w:r>
        <w:t>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155845052"/>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155845053"/>
      <w:r>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155845054"/>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155845055"/>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19289446"/>
      <w:bookmarkStart w:id="126" w:name="_Toc20212247"/>
      <w:bookmarkStart w:id="127" w:name="_Toc155845056"/>
      <w:r>
        <w:t>6.2.1</w:t>
      </w:r>
      <w:r>
        <w:tab/>
        <w:t>Client procedure</w:t>
      </w:r>
      <w:bookmarkEnd w:id="116"/>
      <w:bookmarkEnd w:id="117"/>
      <w:bookmarkEnd w:id="118"/>
      <w:bookmarkEnd w:id="119"/>
      <w:bookmarkEnd w:id="120"/>
      <w:bookmarkEnd w:id="121"/>
      <w:bookmarkEnd w:id="122"/>
      <w:bookmarkEnd w:id="123"/>
      <w:bookmarkEnd w:id="124"/>
      <w:bookmarkEnd w:id="127"/>
    </w:p>
    <w:p w14:paraId="4A7767E6" w14:textId="6E5748D9" w:rsidR="00E6579B" w:rsidRDefault="00E6579B" w:rsidP="00E6579B">
      <w:bookmarkStart w:id="128" w:name="_Toc34309556"/>
      <w:bookmarkStart w:id="129" w:name="_Toc43231172"/>
      <w:bookmarkStart w:id="130" w:name="_Toc43296103"/>
      <w:bookmarkStart w:id="131" w:name="_Toc43400220"/>
      <w:bookmarkStart w:id="132" w:name="_Toc43400837"/>
      <w:bookmarkStart w:id="133" w:name="_Toc45216662"/>
      <w:bookmarkStart w:id="134" w:name="_Toc51938214"/>
      <w:bookmarkStart w:id="135" w:name="_Toc51938749"/>
      <w:bookmarkStart w:id="136"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00A15C7A" w:rsidRPr="000A20F1">
        <w:t>IETF</w:t>
      </w:r>
      <w:r w:rsidR="00A15C7A">
        <w:t> </w:t>
      </w:r>
      <w:r w:rsidR="00A15C7A" w:rsidRPr="000A20F1">
        <w:t>RFC</w:t>
      </w:r>
      <w:r w:rsidR="00A15C7A">
        <w:t> 9110 </w:t>
      </w:r>
      <w:r w:rsidR="00A15C7A" w:rsidRPr="0006242D">
        <w:t>[</w:t>
      </w:r>
      <w:r w:rsidR="00A15C7A">
        <w:t>19]</w:t>
      </w:r>
      <w:r w:rsidR="00A15C7A" w:rsidRPr="0006242D">
        <w:t>.</w:t>
      </w:r>
      <w:r w:rsidR="00A15C7A">
        <w:t xml:space="preserve"> </w:t>
      </w:r>
      <w:r>
        <w:t>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1A59B5F4" w:rsidR="00E6579B" w:rsidRDefault="00E6579B" w:rsidP="00E6579B">
      <w:pPr>
        <w:pStyle w:val="B1"/>
      </w:pPr>
      <w:r>
        <w:t>d)</w:t>
      </w:r>
      <w:r>
        <w:tab/>
        <w:t xml:space="preserve">shall send the HTTP POST request towards the VAE-S according to </w:t>
      </w:r>
      <w:r w:rsidR="00B70A5A" w:rsidRPr="000A20F1">
        <w:t>IETF</w:t>
      </w:r>
      <w:r w:rsidR="00B70A5A">
        <w:t> </w:t>
      </w:r>
      <w:r w:rsidR="00B70A5A" w:rsidRPr="000A20F1">
        <w:t>RFC</w:t>
      </w:r>
      <w:r w:rsidR="00B70A5A">
        <w:t> 9110 </w:t>
      </w:r>
      <w:r w:rsidR="00B70A5A" w:rsidRPr="0006242D">
        <w:t>[</w:t>
      </w:r>
      <w:r w:rsidR="00B70A5A">
        <w:t>19]</w:t>
      </w:r>
      <w:r w:rsidR="00B70A5A">
        <w:rPr>
          <w:rFonts w:hint="eastAsia"/>
          <w:lang w:eastAsia="zh-CN"/>
        </w:rPr>
        <w:t>.</w:t>
      </w:r>
    </w:p>
    <w:p w14:paraId="6B50C160" w14:textId="77777777" w:rsidR="00A20488" w:rsidRPr="006A63F0" w:rsidRDefault="00A20488" w:rsidP="00A20488">
      <w:pPr>
        <w:pStyle w:val="Heading3"/>
      </w:pPr>
      <w:bookmarkStart w:id="137" w:name="_Toc155845057"/>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931248D"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880E83" w:rsidRPr="00693501">
        <w:t>IETF</w:t>
      </w:r>
      <w:r w:rsidR="00880E83">
        <w:t> </w:t>
      </w:r>
      <w:r w:rsidR="00880E83" w:rsidRPr="00693501">
        <w:t>RFC</w:t>
      </w:r>
      <w:r w:rsidR="00880E83">
        <w:t> 9110</w:t>
      </w:r>
      <w:r w:rsidR="00880E83" w:rsidRPr="007479A6">
        <w:t> </w:t>
      </w:r>
      <w:r w:rsidR="00880E83">
        <w:t xml:space="preserve">[19]. </w:t>
      </w:r>
      <w:r>
        <w:t>In the HTTP 200 (OK) response message, the VAE-S:</w:t>
      </w:r>
    </w:p>
    <w:p w14:paraId="72D8F558" w14:textId="77777777" w:rsidR="00E6579B" w:rsidRPr="0073469F" w:rsidRDefault="00E6579B" w:rsidP="00E6579B">
      <w:pPr>
        <w:pStyle w:val="B2"/>
      </w:pPr>
      <w:r>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155845058"/>
      <w:r w:rsidRPr="00363F52">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155845059"/>
      <w:bookmarkEnd w:id="125"/>
      <w:bookmarkEnd w:id="126"/>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7081BA9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9C1275" w:rsidRPr="00693501">
        <w:t>IETF</w:t>
      </w:r>
      <w:r w:rsidR="009C1275">
        <w:rPr>
          <w:noProof/>
          <w:lang w:val="en-US"/>
        </w:rPr>
        <w:t> </w:t>
      </w:r>
      <w:r w:rsidR="009C1275" w:rsidRPr="00693501">
        <w:t>RFC</w:t>
      </w:r>
      <w:r w:rsidR="009C1275">
        <w:rPr>
          <w:noProof/>
          <w:lang w:val="en-US"/>
        </w:rPr>
        <w:t> </w:t>
      </w:r>
      <w:r w:rsidR="009C1275">
        <w:t>9110 </w:t>
      </w:r>
      <w:r w:rsidR="009C1275" w:rsidRPr="0006242D">
        <w:t>[</w:t>
      </w:r>
      <w:r w:rsidR="009C1275">
        <w:t>19]</w:t>
      </w:r>
      <w:r w:rsidR="009C1275" w:rsidRPr="0006242D">
        <w:t>.</w:t>
      </w:r>
      <w:r w:rsidR="009C1275">
        <w:t xml:space="preserve"> </w:t>
      </w:r>
      <w:r>
        <w:t>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4EBCF523"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 xml:space="preserve">shall send the HTTP POST request towards the VAE-S according to </w:t>
      </w:r>
      <w:r w:rsidR="008F0822" w:rsidRPr="00693501">
        <w:t>IETF</w:t>
      </w:r>
      <w:r w:rsidR="008F0822">
        <w:rPr>
          <w:noProof/>
          <w:lang w:val="en-US"/>
        </w:rPr>
        <w:t> </w:t>
      </w:r>
      <w:r w:rsidR="008F0822" w:rsidRPr="00693501">
        <w:t>RFC</w:t>
      </w:r>
      <w:r w:rsidR="008F0822">
        <w:rPr>
          <w:noProof/>
          <w:lang w:val="en-US"/>
        </w:rPr>
        <w:t> </w:t>
      </w:r>
      <w:r w:rsidR="008F0822">
        <w:t>9110 </w:t>
      </w:r>
      <w:r w:rsidR="008F0822" w:rsidRPr="0006242D">
        <w:t>[</w:t>
      </w:r>
      <w:r w:rsidR="008F0822">
        <w:t>19]</w:t>
      </w:r>
      <w:r w:rsidR="008F0822">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155845060"/>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113564A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F47D89" w:rsidRPr="007B6C40">
        <w:t>IETF</w:t>
      </w:r>
      <w:r w:rsidR="00F47D89">
        <w:rPr>
          <w:noProof/>
          <w:lang w:val="en-US"/>
        </w:rPr>
        <w:t> </w:t>
      </w:r>
      <w:r w:rsidR="00F47D89" w:rsidRPr="007B6C40">
        <w:t>RFC</w:t>
      </w:r>
      <w:r w:rsidR="00F47D89">
        <w:rPr>
          <w:noProof/>
          <w:lang w:val="en-US"/>
        </w:rPr>
        <w:t> </w:t>
      </w:r>
      <w:r w:rsidR="00F47D89">
        <w:t>9110</w:t>
      </w:r>
      <w:r w:rsidR="00F47D89" w:rsidRPr="007479A6">
        <w:t> </w:t>
      </w:r>
      <w:r w:rsidR="00F47D89">
        <w:t xml:space="preserve">[19]. </w:t>
      </w:r>
      <w:r>
        <w:t>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155845061"/>
      <w:r>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155845062"/>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4ACD86D9"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00F17E9C" w:rsidRPr="007B6C40">
        <w:t>IETF</w:t>
      </w:r>
      <w:r w:rsidR="00F17E9C">
        <w:t> </w:t>
      </w:r>
      <w:r w:rsidR="00F17E9C" w:rsidRPr="007B6C40">
        <w:t>RFC</w:t>
      </w:r>
      <w:r w:rsidR="00F17E9C">
        <w:t> 9110 </w:t>
      </w:r>
      <w:r w:rsidR="00F17E9C" w:rsidRPr="0006242D">
        <w:t>[</w:t>
      </w:r>
      <w:r w:rsidR="00F17E9C">
        <w:t>19]</w:t>
      </w:r>
      <w:r w:rsidR="00F17E9C" w:rsidRPr="0006242D">
        <w:t>.</w:t>
      </w:r>
      <w:r w:rsidR="00F17E9C">
        <w:t xml:space="preserve"> </w:t>
      </w:r>
      <w:r>
        <w:t>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2D363BF4"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835E98" w:rsidRPr="007B6C40">
        <w:t>IETF</w:t>
      </w:r>
      <w:r w:rsidR="00835E98">
        <w:t> </w:t>
      </w:r>
      <w:r w:rsidR="00835E98" w:rsidRPr="007B6C40">
        <w:t>RFC</w:t>
      </w:r>
      <w:r w:rsidR="00835E98">
        <w:t> 9110 </w:t>
      </w:r>
      <w:r w:rsidR="00835E98" w:rsidRPr="0006242D">
        <w:t>[</w:t>
      </w:r>
      <w:r w:rsidR="00835E98">
        <w:t>19]</w:t>
      </w:r>
      <w:r w:rsidR="00835E98" w:rsidRPr="0006242D">
        <w:t>.</w:t>
      </w:r>
      <w:r w:rsidR="00835E98">
        <w:t xml:space="preserve"> </w:t>
      </w:r>
      <w:r>
        <w:t>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155845063"/>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6FE6F509"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0A70B8" w:rsidRPr="007B6C40">
        <w:t>IETF</w:t>
      </w:r>
      <w:r w:rsidR="000A70B8">
        <w:t> </w:t>
      </w:r>
      <w:r w:rsidR="000A70B8" w:rsidRPr="007B6C40">
        <w:t>RFC</w:t>
      </w:r>
      <w:r w:rsidR="000A70B8">
        <w:t> 9110</w:t>
      </w:r>
      <w:r w:rsidR="000A70B8" w:rsidRPr="007479A6">
        <w:t> </w:t>
      </w:r>
      <w:r w:rsidR="000A70B8">
        <w:t xml:space="preserve">[19]. </w:t>
      </w:r>
      <w:r>
        <w:t>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7926D6A1"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D800EF" w:rsidRPr="007B6C40">
        <w:t>IETF</w:t>
      </w:r>
      <w:r w:rsidR="00D800EF">
        <w:t> </w:t>
      </w:r>
      <w:r w:rsidR="00D800EF" w:rsidRPr="007B6C40">
        <w:t>RFC</w:t>
      </w:r>
      <w:r w:rsidR="00D800EF">
        <w:t> 9110</w:t>
      </w:r>
      <w:r w:rsidR="00D800EF" w:rsidRPr="007479A6">
        <w:t> </w:t>
      </w:r>
      <w:r w:rsidR="00D800EF">
        <w:t xml:space="preserve">[19]. </w:t>
      </w:r>
      <w:r>
        <w:t>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155845064"/>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155845065"/>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155845066"/>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155845067"/>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155845068"/>
      <w:r>
        <w:rPr>
          <w:noProof/>
          <w:lang w:val="en-US"/>
        </w:rPr>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1EFA6756" w:rsidR="00A20488" w:rsidRDefault="00A20488" w:rsidP="00A20488">
      <w:r>
        <w:t xml:space="preserve">In order to send a V2X message reception report, the VAE-C shall generate an HTTP 200(OK) response message according to procedures specified in </w:t>
      </w:r>
      <w:r w:rsidR="00661DF0" w:rsidRPr="007B6C40">
        <w:t>IETF</w:t>
      </w:r>
      <w:r w:rsidR="00661DF0">
        <w:rPr>
          <w:noProof/>
          <w:lang w:val="en-US"/>
        </w:rPr>
        <w:t> </w:t>
      </w:r>
      <w:r w:rsidR="00661DF0" w:rsidRPr="007B6C40">
        <w:t>RFC</w:t>
      </w:r>
      <w:r w:rsidR="00661DF0">
        <w:rPr>
          <w:noProof/>
          <w:lang w:val="en-US"/>
        </w:rPr>
        <w:t> </w:t>
      </w:r>
      <w:r w:rsidR="00661DF0">
        <w:t xml:space="preserve">9110 [19]. </w:t>
      </w:r>
      <w:r>
        <w:t>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32BF8620" w:rsidR="00A20488" w:rsidRDefault="00A20488" w:rsidP="00A20488">
      <w:pPr>
        <w:pStyle w:val="B2"/>
      </w:pPr>
      <w:r>
        <w:t>1)</w:t>
      </w:r>
      <w:r>
        <w:tab/>
        <w:t>shall include</w:t>
      </w:r>
      <w:r w:rsidRPr="0073469F">
        <w:t xml:space="preserve"> </w:t>
      </w:r>
      <w:r>
        <w:t>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155845069"/>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5FEFC760" w:rsidR="00A20488" w:rsidRDefault="00A20488" w:rsidP="00A20488">
      <w:r>
        <w:t xml:space="preserve">In order to send a V2X message, the VAE-C shall send an HTTP POST request message according to procedures specified in </w:t>
      </w:r>
      <w:r w:rsidR="004220DB" w:rsidRPr="007B6C40">
        <w:t>IETF</w:t>
      </w:r>
      <w:r w:rsidR="004220DB">
        <w:rPr>
          <w:noProof/>
          <w:lang w:val="en-US"/>
        </w:rPr>
        <w:t> </w:t>
      </w:r>
      <w:r w:rsidR="004220DB" w:rsidRPr="007B6C40">
        <w:t>RFC</w:t>
      </w:r>
      <w:r w:rsidR="004220DB">
        <w:rPr>
          <w:noProof/>
          <w:lang w:val="en-US"/>
        </w:rPr>
        <w:t> </w:t>
      </w:r>
      <w:r w:rsidR="004220DB">
        <w:t xml:space="preserve">9110 [19]. </w:t>
      </w:r>
      <w:r>
        <w:t>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155845070"/>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155845071"/>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155845072"/>
      <w:r>
        <w:rPr>
          <w:noProof/>
          <w:lang w:val="en-US"/>
        </w:rPr>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155845073"/>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3CA32417" w:rsidR="00A20488" w:rsidRDefault="00A20488" w:rsidP="00A20488">
      <w:r>
        <w:t xml:space="preserve">In order to send a V2X message reception report, the VAE-S shall send a HTTP POST request message according to procedures specified in </w:t>
      </w:r>
      <w:r w:rsidR="00A448D6" w:rsidRPr="007B6C40">
        <w:t>IETF</w:t>
      </w:r>
      <w:r w:rsidR="00A448D6">
        <w:rPr>
          <w:noProof/>
          <w:lang w:val="en-US"/>
        </w:rPr>
        <w:t> </w:t>
      </w:r>
      <w:r w:rsidR="00A448D6" w:rsidRPr="007B6C40">
        <w:t>RFC</w:t>
      </w:r>
      <w:r w:rsidR="00A448D6">
        <w:rPr>
          <w:noProof/>
          <w:lang w:val="en-US"/>
        </w:rPr>
        <w:t> </w:t>
      </w:r>
      <w:r w:rsidR="00A448D6">
        <w:t xml:space="preserve">9110 [19]. </w:t>
      </w:r>
      <w:r>
        <w:t>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155845074"/>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65F06371"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2D0D21" w:rsidRPr="007B6C40">
        <w:t>IETF</w:t>
      </w:r>
      <w:r w:rsidR="002D0D21">
        <w:rPr>
          <w:noProof/>
          <w:lang w:val="en-US"/>
        </w:rPr>
        <w:t> </w:t>
      </w:r>
      <w:r w:rsidR="002D0D21" w:rsidRPr="007B6C40">
        <w:t>RFC</w:t>
      </w:r>
      <w:r w:rsidR="002D0D21">
        <w:rPr>
          <w:noProof/>
          <w:lang w:val="en-US"/>
        </w:rPr>
        <w:t> </w:t>
      </w:r>
      <w:r w:rsidR="002D0D21">
        <w:t xml:space="preserve">9110 [19]. </w:t>
      </w:r>
      <w:r>
        <w:t>In each HTTP POST request message, the VAE-S:</w:t>
      </w:r>
    </w:p>
    <w:p w14:paraId="68D02693" w14:textId="78895795"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registration</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155845075"/>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4A6A1EC3" w:rsidR="00A20488" w:rsidRDefault="00A20488" w:rsidP="00A20488">
      <w:r>
        <w:t xml:space="preserve">In order to send a V2X message received from a V2X application server, the VAE-S shall send a HTTP POST request message according to procedures specified in </w:t>
      </w:r>
      <w:r w:rsidR="00374BB0" w:rsidRPr="002847DD">
        <w:t>IETF</w:t>
      </w:r>
      <w:r w:rsidR="00374BB0">
        <w:rPr>
          <w:noProof/>
          <w:lang w:val="en-US"/>
        </w:rPr>
        <w:t> </w:t>
      </w:r>
      <w:r w:rsidR="00374BB0" w:rsidRPr="002847DD">
        <w:t>RFC</w:t>
      </w:r>
      <w:r w:rsidR="00374BB0">
        <w:rPr>
          <w:noProof/>
          <w:lang w:val="en-US"/>
        </w:rPr>
        <w:t> </w:t>
      </w:r>
      <w:r w:rsidR="00374BB0">
        <w:t xml:space="preserve">9110 [19] </w:t>
      </w:r>
      <w:r>
        <w:t>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155845076"/>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155845077"/>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5A419514"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F67B97" w:rsidRPr="002847DD">
        <w:t>IETF</w:t>
      </w:r>
      <w:r w:rsidR="00F67B97">
        <w:t> </w:t>
      </w:r>
      <w:r w:rsidR="00F67B97" w:rsidRPr="002847DD">
        <w:t>RFC</w:t>
      </w:r>
      <w:r w:rsidR="00F67B97">
        <w:t> 9110 </w:t>
      </w:r>
      <w:r w:rsidR="00F67B97" w:rsidRPr="0006242D">
        <w:t>[</w:t>
      </w:r>
      <w:r w:rsidR="00F67B97">
        <w:t>19]</w:t>
      </w:r>
      <w:r w:rsidR="00F67B97" w:rsidRPr="0006242D">
        <w:t>.</w:t>
      </w:r>
      <w:r w:rsidR="00F67B97">
        <w:t xml:space="preserve"> </w:t>
      </w:r>
      <w:r>
        <w:t>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155845078"/>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6704851E" w:rsidR="00A20488" w:rsidRDefault="00A20488" w:rsidP="00A20488">
      <w:pPr>
        <w:pStyle w:val="B1"/>
      </w:pPr>
      <w:r>
        <w:t>a)</w:t>
      </w:r>
      <w:r>
        <w:tab/>
      </w:r>
      <w:r w:rsidRPr="004E7BF5">
        <w:t xml:space="preserve">shall generate an HTTP 200 (OK) response according to </w:t>
      </w:r>
      <w:r w:rsidR="00B8162A" w:rsidRPr="002847DD">
        <w:t>IETF</w:t>
      </w:r>
      <w:r w:rsidR="00B8162A">
        <w:rPr>
          <w:noProof/>
          <w:lang w:val="en-US"/>
        </w:rPr>
        <w:t> </w:t>
      </w:r>
      <w:r w:rsidR="00B8162A" w:rsidRPr="002847DD">
        <w:t>RFC</w:t>
      </w:r>
      <w:r w:rsidR="00B8162A">
        <w:rPr>
          <w:noProof/>
          <w:lang w:val="en-US"/>
        </w:rPr>
        <w:t> </w:t>
      </w:r>
      <w:r w:rsidR="00B8162A">
        <w:t>9110 </w:t>
      </w:r>
      <w:r w:rsidR="00B8162A" w:rsidRPr="004E7BF5">
        <w:t xml:space="preserve">[19]. </w:t>
      </w:r>
      <w:r w:rsidRPr="004E7BF5">
        <w:t>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155845079"/>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155845080"/>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3635668E"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3F6031" w:rsidRPr="002847DD">
        <w:t>IETF</w:t>
      </w:r>
      <w:r w:rsidR="003F6031">
        <w:rPr>
          <w:noProof/>
          <w:lang w:val="en-US"/>
        </w:rPr>
        <w:t> </w:t>
      </w:r>
      <w:r w:rsidR="003F6031" w:rsidRPr="002847DD">
        <w:t>RFC</w:t>
      </w:r>
      <w:r w:rsidR="003F6031">
        <w:rPr>
          <w:noProof/>
          <w:lang w:val="en-US"/>
        </w:rPr>
        <w:t> </w:t>
      </w:r>
      <w:r w:rsidR="003F6031">
        <w:t>9110 </w:t>
      </w:r>
      <w:r w:rsidR="003F6031" w:rsidRPr="0006242D">
        <w:t>[</w:t>
      </w:r>
      <w:r w:rsidR="003F6031">
        <w:t>19]</w:t>
      </w:r>
      <w:r w:rsidR="003F6031" w:rsidRPr="0006242D">
        <w:t>.</w:t>
      </w:r>
      <w:r w:rsidR="003F6031">
        <w:t xml:space="preserve"> </w:t>
      </w:r>
      <w:r>
        <w:t>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155845081"/>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110BEEEE"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4E09FE" w:rsidRPr="002847DD">
        <w:t>IETF</w:t>
      </w:r>
      <w:r w:rsidR="004E09FE">
        <w:rPr>
          <w:noProof/>
          <w:lang w:val="en-US"/>
        </w:rPr>
        <w:t> </w:t>
      </w:r>
      <w:r w:rsidR="004E09FE" w:rsidRPr="002847DD">
        <w:t>RFC</w:t>
      </w:r>
      <w:r w:rsidR="004E09FE">
        <w:rPr>
          <w:noProof/>
          <w:lang w:val="en-US"/>
        </w:rPr>
        <w:t> </w:t>
      </w:r>
      <w:r w:rsidR="004E09FE">
        <w:t>9110 </w:t>
      </w:r>
      <w:r w:rsidR="004E09FE" w:rsidRPr="00554F63">
        <w:t xml:space="preserve">[19]. </w:t>
      </w:r>
      <w:r w:rsidRPr="00554F63">
        <w:t>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155845082"/>
      <w:r>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34309585"/>
      <w:bookmarkStart w:id="399" w:name="_Toc155845083"/>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9"/>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155845084"/>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554DBC8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F12A34" w:rsidRPr="00440FD6">
        <w:rPr>
          <w:lang w:eastAsia="zh-CN"/>
        </w:rPr>
        <w:t>IETF</w:t>
      </w:r>
      <w:r w:rsidR="00F12A34">
        <w:rPr>
          <w:noProof/>
          <w:lang w:val="en-US"/>
        </w:rPr>
        <w:t> </w:t>
      </w:r>
      <w:r w:rsidR="00F12A34" w:rsidRPr="00440FD6">
        <w:rPr>
          <w:lang w:eastAsia="zh-CN"/>
        </w:rPr>
        <w:t>RFC</w:t>
      </w:r>
      <w:r w:rsidR="00F12A34">
        <w:rPr>
          <w:noProof/>
          <w:lang w:val="en-US"/>
        </w:rPr>
        <w:t> </w:t>
      </w:r>
      <w:r w:rsidR="00F12A34">
        <w:rPr>
          <w:lang w:eastAsia="zh-CN"/>
        </w:rPr>
        <w:t>9110</w:t>
      </w:r>
      <w:r w:rsidR="00F12A34">
        <w:rPr>
          <w:lang w:val="en-US" w:eastAsia="zh-CN"/>
        </w:rPr>
        <w:t> </w:t>
      </w:r>
      <w:r w:rsidR="00F12A34" w:rsidRPr="00CE29B9">
        <w:rPr>
          <w:lang w:eastAsia="zh-CN"/>
        </w:rPr>
        <w:t>[1</w:t>
      </w:r>
      <w:r w:rsidR="00F12A34">
        <w:rPr>
          <w:lang w:eastAsia="zh-CN"/>
        </w:rPr>
        <w:t>9</w:t>
      </w:r>
      <w:r w:rsidR="00F12A34" w:rsidRPr="00CE29B9">
        <w:rPr>
          <w:lang w:eastAsia="zh-CN"/>
        </w:rPr>
        <w:t>].</w:t>
      </w:r>
      <w:r w:rsidR="00F12A34"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64C2300F" w:rsidR="006D42E2" w:rsidRPr="00CE29B9" w:rsidRDefault="006D42E2" w:rsidP="006D42E2">
      <w:pPr>
        <w:pStyle w:val="B1"/>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w:t>
      </w:r>
      <w:r w:rsidR="00057F74" w:rsidRPr="00EF50D2">
        <w:rPr>
          <w:lang w:eastAsia="zh-CN"/>
        </w:rPr>
        <w:t>IETF</w:t>
      </w:r>
      <w:r w:rsidR="00057F74">
        <w:rPr>
          <w:lang w:val="en-US" w:eastAsia="zh-CN"/>
        </w:rPr>
        <w:t> </w:t>
      </w:r>
      <w:r w:rsidR="00057F74" w:rsidRPr="00EF50D2">
        <w:rPr>
          <w:lang w:eastAsia="zh-CN"/>
        </w:rPr>
        <w:t>RFC</w:t>
      </w:r>
      <w:r w:rsidR="00057F74">
        <w:rPr>
          <w:lang w:val="en-US" w:eastAsia="zh-CN"/>
        </w:rPr>
        <w:t> </w:t>
      </w:r>
      <w:r w:rsidR="00057F74">
        <w:rPr>
          <w:lang w:eastAsia="zh-CN"/>
        </w:rPr>
        <w:t>9110</w:t>
      </w:r>
      <w:r w:rsidR="00057F74">
        <w:rPr>
          <w:lang w:val="en-US" w:eastAsia="zh-CN"/>
        </w:rPr>
        <w:t> </w:t>
      </w:r>
      <w:r w:rsidR="00057F74" w:rsidRPr="00EF50D2">
        <w:rPr>
          <w:lang w:eastAsia="zh-CN"/>
        </w:rPr>
        <w:t>[</w:t>
      </w:r>
      <w:r w:rsidR="00057F74">
        <w:rPr>
          <w:lang w:eastAsia="zh-CN"/>
        </w:rPr>
        <w:t>19</w:t>
      </w:r>
      <w:r w:rsidR="00057F74" w:rsidRPr="00EF50D2">
        <w:rPr>
          <w:lang w:eastAsia="zh-CN"/>
        </w:rPr>
        <w:t>]</w:t>
      </w:r>
      <w:r w:rsidR="00057F74">
        <w:rPr>
          <w:lang w:eastAsia="zh-CN"/>
        </w:rPr>
        <w:t>.</w:t>
      </w:r>
    </w:p>
    <w:p w14:paraId="61142744" w14:textId="77777777" w:rsidR="00A20488" w:rsidRDefault="00A20488" w:rsidP="00A20488">
      <w:pPr>
        <w:pStyle w:val="Heading4"/>
        <w:rPr>
          <w:lang w:eastAsia="zh-CN"/>
        </w:rPr>
      </w:pPr>
      <w:bookmarkStart w:id="417" w:name="_Toc155845085"/>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155845086"/>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155845087"/>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60CAFE91"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2A5615" w:rsidRPr="00440FD6">
        <w:rPr>
          <w:lang w:eastAsia="zh-CN"/>
        </w:rPr>
        <w:t>IETF</w:t>
      </w:r>
      <w:r w:rsidR="002A5615">
        <w:rPr>
          <w:noProof/>
          <w:lang w:val="en-US"/>
        </w:rPr>
        <w:t> </w:t>
      </w:r>
      <w:r w:rsidR="002A5615" w:rsidRPr="00440FD6">
        <w:rPr>
          <w:lang w:eastAsia="zh-CN"/>
        </w:rPr>
        <w:t>RFC</w:t>
      </w:r>
      <w:r w:rsidR="002A5615">
        <w:rPr>
          <w:noProof/>
          <w:lang w:val="en-US"/>
        </w:rPr>
        <w:t> </w:t>
      </w:r>
      <w:r w:rsidR="002A5615">
        <w:rPr>
          <w:lang w:eastAsia="zh-CN"/>
        </w:rPr>
        <w:t>9110</w:t>
      </w:r>
      <w:r w:rsidR="002A5615">
        <w:rPr>
          <w:lang w:val="en-US" w:eastAsia="zh-CN"/>
        </w:rPr>
        <w:t> </w:t>
      </w:r>
      <w:r w:rsidR="002A5615" w:rsidRPr="00CE29B9">
        <w:rPr>
          <w:lang w:eastAsia="zh-CN"/>
        </w:rPr>
        <w:t>[1</w:t>
      </w:r>
      <w:r w:rsidR="002A5615">
        <w:rPr>
          <w:lang w:eastAsia="zh-CN"/>
        </w:rPr>
        <w:t>9</w:t>
      </w:r>
      <w:r w:rsidR="002A5615" w:rsidRPr="00CE29B9">
        <w:rPr>
          <w:lang w:eastAsia="zh-CN"/>
        </w:rPr>
        <w:t>].</w:t>
      </w:r>
      <w:r w:rsidR="002A5615"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155845088"/>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62EE30B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2E0665" w:rsidRPr="00440FD6">
        <w:rPr>
          <w:lang w:eastAsia="zh-CN"/>
        </w:rPr>
        <w:t>IETF</w:t>
      </w:r>
      <w:r w:rsidR="002E0665">
        <w:rPr>
          <w:noProof/>
          <w:lang w:val="en-US"/>
        </w:rPr>
        <w:t> </w:t>
      </w:r>
      <w:r w:rsidR="002E0665" w:rsidRPr="00440FD6">
        <w:rPr>
          <w:lang w:eastAsia="zh-CN"/>
        </w:rPr>
        <w:t>RFC</w:t>
      </w:r>
      <w:r w:rsidR="002E0665">
        <w:rPr>
          <w:noProof/>
          <w:lang w:val="en-US"/>
        </w:rPr>
        <w:t> </w:t>
      </w:r>
      <w:r w:rsidR="002E0665">
        <w:rPr>
          <w:lang w:eastAsia="zh-CN"/>
        </w:rPr>
        <w:t>9110</w:t>
      </w:r>
      <w:r w:rsidR="002E0665">
        <w:rPr>
          <w:lang w:val="en-US" w:eastAsia="zh-CN"/>
        </w:rPr>
        <w:t> </w:t>
      </w:r>
      <w:r w:rsidR="002E0665" w:rsidRPr="00EF50D2">
        <w:rPr>
          <w:lang w:eastAsia="zh-CN"/>
        </w:rPr>
        <w:t>[</w:t>
      </w:r>
      <w:r w:rsidR="002E0665">
        <w:rPr>
          <w:lang w:eastAsia="zh-CN"/>
        </w:rPr>
        <w:t>19</w:t>
      </w:r>
      <w:r w:rsidR="002E0665" w:rsidRPr="00EF50D2">
        <w:rPr>
          <w:lang w:eastAsia="zh-CN"/>
        </w:rPr>
        <w:t>]</w:t>
      </w:r>
      <w:r>
        <w:rPr>
          <w:lang w:eastAsia="zh-CN"/>
        </w:rPr>
        <w:t>.</w:t>
      </w:r>
    </w:p>
    <w:p w14:paraId="20D9F760" w14:textId="5D05226A" w:rsidR="002516D7" w:rsidRDefault="002516D7" w:rsidP="00B3361B">
      <w:pPr>
        <w:pStyle w:val="Heading3"/>
        <w:rPr>
          <w:noProof/>
          <w:lang w:val="en-US"/>
        </w:rPr>
      </w:pPr>
      <w:bookmarkStart w:id="445" w:name="_Toc155845089"/>
      <w:r>
        <w:rPr>
          <w:rFonts w:hint="eastAsia"/>
          <w:lang w:eastAsia="zh-CN"/>
        </w:rPr>
        <w:t>6</w:t>
      </w:r>
      <w:r>
        <w:rPr>
          <w:lang w:eastAsia="zh-CN"/>
        </w:rPr>
        <w:t>.8.3</w:t>
      </w:r>
      <w:r>
        <w:rPr>
          <w:lang w:eastAsia="zh-CN"/>
        </w:rPr>
        <w:tab/>
      </w:r>
      <w:r w:rsidRPr="0070668D">
        <w:t>VAE client initiated on network dynamic group information update procedure</w:t>
      </w:r>
      <w:bookmarkEnd w:id="445"/>
    </w:p>
    <w:p w14:paraId="64F3EE92" w14:textId="75757541" w:rsidR="002516D7" w:rsidRDefault="002516D7" w:rsidP="00C55095">
      <w:pPr>
        <w:pStyle w:val="Heading4"/>
        <w:rPr>
          <w:noProof/>
          <w:lang w:val="en-US"/>
        </w:rPr>
      </w:pPr>
      <w:bookmarkStart w:id="446" w:name="_Toc155845090"/>
      <w:r>
        <w:rPr>
          <w:noProof/>
          <w:lang w:val="en-US"/>
        </w:rPr>
        <w:t>6.8.3.1</w:t>
      </w:r>
      <w:r>
        <w:rPr>
          <w:noProof/>
          <w:lang w:val="en-US"/>
        </w:rPr>
        <w:tab/>
        <w:t>Client procedure</w:t>
      </w:r>
      <w:bookmarkEnd w:id="446"/>
    </w:p>
    <w:p w14:paraId="7D1448ED" w14:textId="26F466FB"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C57C5D" w:rsidRPr="00440FD6">
        <w:rPr>
          <w:lang w:eastAsia="zh-CN"/>
        </w:rPr>
        <w:t>IETF</w:t>
      </w:r>
      <w:r w:rsidR="00C57C5D">
        <w:rPr>
          <w:noProof/>
          <w:lang w:val="en-US"/>
        </w:rPr>
        <w:t> </w:t>
      </w:r>
      <w:r w:rsidR="00C57C5D" w:rsidRPr="00440FD6">
        <w:rPr>
          <w:lang w:eastAsia="zh-CN"/>
        </w:rPr>
        <w:t>RFC</w:t>
      </w:r>
      <w:r w:rsidR="00C57C5D">
        <w:rPr>
          <w:noProof/>
          <w:lang w:val="en-US"/>
        </w:rPr>
        <w:t> </w:t>
      </w:r>
      <w:r w:rsidR="00C57C5D">
        <w:rPr>
          <w:lang w:eastAsia="zh-CN"/>
        </w:rPr>
        <w:t>9110</w:t>
      </w:r>
      <w:r w:rsidR="00C57C5D">
        <w:rPr>
          <w:lang w:val="en-US" w:eastAsia="zh-CN"/>
        </w:rPr>
        <w:t> </w:t>
      </w:r>
      <w:r w:rsidR="00C57C5D" w:rsidRPr="00EF50D2">
        <w:rPr>
          <w:lang w:eastAsia="zh-CN"/>
        </w:rPr>
        <w:t>[</w:t>
      </w:r>
      <w:r w:rsidR="00C57C5D">
        <w:rPr>
          <w:lang w:eastAsia="zh-CN"/>
        </w:rPr>
        <w:t>19</w:t>
      </w:r>
      <w:r w:rsidR="00C57C5D" w:rsidRPr="00EF50D2">
        <w:rPr>
          <w:lang w:eastAsia="zh-CN"/>
        </w:rPr>
        <w:t>]</w:t>
      </w:r>
      <w:r w:rsidR="007433D0">
        <w:rPr>
          <w:lang w:eastAsia="zh-CN"/>
        </w:rPr>
        <w:t xml:space="preserve">. </w:t>
      </w:r>
      <w:r w:rsidRPr="00374670">
        <w:rPr>
          <w:lang w:val="en-US" w:eastAsia="zh-CN"/>
        </w:rPr>
        <w:t>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04A64D0B" w:rsidR="002516D7" w:rsidRPr="00C07313" w:rsidRDefault="002516D7" w:rsidP="008F3DE5">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F3DE5" w:rsidRPr="00440FD6">
        <w:rPr>
          <w:noProof/>
          <w:lang w:val="en-US"/>
        </w:rPr>
        <w:t>IETF</w:t>
      </w:r>
      <w:r w:rsidR="008F3DE5">
        <w:rPr>
          <w:noProof/>
          <w:lang w:val="en-US"/>
        </w:rPr>
        <w:t> </w:t>
      </w:r>
      <w:r w:rsidR="008F3DE5" w:rsidRPr="00440FD6">
        <w:rPr>
          <w:noProof/>
          <w:lang w:val="en-US"/>
        </w:rPr>
        <w:t>RFC</w:t>
      </w:r>
      <w:r w:rsidR="008F3DE5">
        <w:rPr>
          <w:noProof/>
          <w:lang w:val="en-US"/>
        </w:rPr>
        <w:t> 9110 </w:t>
      </w:r>
      <w:r w:rsidR="008F3DE5" w:rsidRPr="006027B6">
        <w:rPr>
          <w:noProof/>
          <w:lang w:val="en-US"/>
        </w:rPr>
        <w:t>[19].</w:t>
      </w:r>
    </w:p>
    <w:p w14:paraId="70A86AE3" w14:textId="4535EA01" w:rsidR="002516D7" w:rsidRDefault="002516D7" w:rsidP="00C55095">
      <w:pPr>
        <w:pStyle w:val="Heading4"/>
        <w:rPr>
          <w:lang w:val="en-US" w:eastAsia="zh-CN"/>
        </w:rPr>
      </w:pPr>
      <w:bookmarkStart w:id="447" w:name="_Toc155845091"/>
      <w:r>
        <w:rPr>
          <w:rFonts w:hint="eastAsia"/>
          <w:lang w:val="en-US" w:eastAsia="zh-CN"/>
        </w:rPr>
        <w:t>6</w:t>
      </w:r>
      <w:r>
        <w:rPr>
          <w:lang w:val="en-US" w:eastAsia="zh-CN"/>
        </w:rPr>
        <w:t>.8.3.2</w:t>
      </w:r>
      <w:r>
        <w:rPr>
          <w:lang w:val="en-US" w:eastAsia="zh-CN"/>
        </w:rPr>
        <w:tab/>
        <w:t>Server procedure</w:t>
      </w:r>
      <w:bookmarkEnd w:id="447"/>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63DB6B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64745B" w:rsidRPr="00440FD6">
        <w:rPr>
          <w:lang w:eastAsia="zh-CN"/>
        </w:rPr>
        <w:t>IETF</w:t>
      </w:r>
      <w:r w:rsidR="0064745B">
        <w:rPr>
          <w:noProof/>
          <w:lang w:val="en-US"/>
        </w:rPr>
        <w:t> </w:t>
      </w:r>
      <w:r w:rsidR="0064745B" w:rsidRPr="00440FD6">
        <w:rPr>
          <w:lang w:eastAsia="zh-CN"/>
        </w:rPr>
        <w:t>RFC</w:t>
      </w:r>
      <w:r w:rsidR="0064745B">
        <w:rPr>
          <w:noProof/>
          <w:lang w:val="en-US"/>
        </w:rPr>
        <w:t> </w:t>
      </w:r>
      <w:r w:rsidR="0064745B">
        <w:rPr>
          <w:lang w:eastAsia="zh-CN"/>
        </w:rPr>
        <w:t>9110</w:t>
      </w:r>
      <w:r w:rsidR="0064745B">
        <w:rPr>
          <w:lang w:val="en-US" w:eastAsia="zh-CN"/>
        </w:rPr>
        <w:t> </w:t>
      </w:r>
      <w:r w:rsidR="0064745B" w:rsidRPr="00CF5038">
        <w:rPr>
          <w:lang w:eastAsia="zh-CN"/>
        </w:rPr>
        <w:t>[</w:t>
      </w:r>
      <w:r w:rsidR="0064745B">
        <w:rPr>
          <w:lang w:eastAsia="zh-CN"/>
        </w:rPr>
        <w:t>19</w:t>
      </w:r>
      <w:r w:rsidR="0064745B" w:rsidRPr="00CF5038">
        <w:rPr>
          <w:lang w:eastAsia="zh-CN"/>
        </w:rPr>
        <w:t xml:space="preserve">]. </w:t>
      </w:r>
      <w:r w:rsidRPr="00CF5038">
        <w:rPr>
          <w:lang w:eastAsia="zh-CN"/>
        </w:rPr>
        <w:t xml:space="preserve">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48" w:name="_Toc43231210"/>
      <w:bookmarkStart w:id="449" w:name="_Toc43296141"/>
      <w:bookmarkStart w:id="450" w:name="_Toc43400258"/>
      <w:bookmarkStart w:id="451" w:name="_Toc43400875"/>
      <w:bookmarkStart w:id="452" w:name="_Toc45216700"/>
      <w:bookmarkStart w:id="453" w:name="_Toc51938246"/>
      <w:bookmarkStart w:id="454" w:name="_Toc51938781"/>
      <w:bookmarkStart w:id="455" w:name="_Toc68190470"/>
      <w:bookmarkStart w:id="456" w:name="_Toc155845092"/>
      <w:r>
        <w:rPr>
          <w:rFonts w:hint="eastAsia"/>
          <w:lang w:eastAsia="zh-CN"/>
        </w:rPr>
        <w:t>6</w:t>
      </w:r>
      <w:r>
        <w:rPr>
          <w:lang w:eastAsia="zh-CN"/>
        </w:rPr>
        <w:t>.8.4</w:t>
      </w:r>
      <w:r>
        <w:rPr>
          <w:lang w:eastAsia="zh-CN"/>
        </w:rPr>
        <w:tab/>
      </w:r>
      <w:r w:rsidRPr="00116B22">
        <w:t>VAE server initiated on network dynamic group information update procedure</w:t>
      </w:r>
      <w:bookmarkEnd w:id="456"/>
    </w:p>
    <w:p w14:paraId="63A9CC0D" w14:textId="4595ED4E" w:rsidR="00047C10" w:rsidRDefault="00047C10" w:rsidP="00C55095">
      <w:pPr>
        <w:pStyle w:val="Heading4"/>
        <w:rPr>
          <w:noProof/>
          <w:lang w:val="en-US"/>
        </w:rPr>
      </w:pPr>
      <w:bookmarkStart w:id="457" w:name="_Toc155845093"/>
      <w:r>
        <w:rPr>
          <w:noProof/>
          <w:lang w:val="en-US"/>
        </w:rPr>
        <w:t>6.8.4.1</w:t>
      </w:r>
      <w:r>
        <w:rPr>
          <w:noProof/>
          <w:lang w:val="en-US"/>
        </w:rPr>
        <w:tab/>
        <w:t>Client procedure</w:t>
      </w:r>
      <w:bookmarkEnd w:id="457"/>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58" w:name="_Toc155845094"/>
      <w:r>
        <w:rPr>
          <w:rFonts w:hint="eastAsia"/>
          <w:lang w:val="en-US" w:eastAsia="zh-CN"/>
        </w:rPr>
        <w:t>6</w:t>
      </w:r>
      <w:r>
        <w:rPr>
          <w:lang w:val="en-US" w:eastAsia="zh-CN"/>
        </w:rPr>
        <w:t>.8.4.2</w:t>
      </w:r>
      <w:r>
        <w:rPr>
          <w:lang w:val="en-US" w:eastAsia="zh-CN"/>
        </w:rPr>
        <w:tab/>
        <w:t>Server procedure</w:t>
      </w:r>
      <w:bookmarkEnd w:id="458"/>
    </w:p>
    <w:p w14:paraId="30FFDC2B" w14:textId="3858B8E3"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AD4AD0" w:rsidRPr="00440FD6">
        <w:rPr>
          <w:lang w:val="en-US" w:eastAsia="zh-CN"/>
        </w:rPr>
        <w:t>IETF</w:t>
      </w:r>
      <w:r w:rsidR="00AD4AD0">
        <w:rPr>
          <w:noProof/>
          <w:lang w:val="en-US"/>
        </w:rPr>
        <w:t> </w:t>
      </w:r>
      <w:r w:rsidR="00AD4AD0" w:rsidRPr="00440FD6">
        <w:rPr>
          <w:lang w:val="en-US" w:eastAsia="zh-CN"/>
        </w:rPr>
        <w:t>RFC</w:t>
      </w:r>
      <w:r w:rsidR="00AD4AD0">
        <w:rPr>
          <w:noProof/>
          <w:lang w:val="en-US"/>
        </w:rPr>
        <w:t> </w:t>
      </w:r>
      <w:r w:rsidR="00AD4AD0">
        <w:rPr>
          <w:lang w:val="en-US" w:eastAsia="zh-CN"/>
        </w:rPr>
        <w:t>9110</w:t>
      </w:r>
      <w:r w:rsidR="00AD4AD0" w:rsidRPr="00440FD6">
        <w:rPr>
          <w:lang w:val="en-US" w:eastAsia="zh-CN"/>
        </w:rPr>
        <w:t xml:space="preserve"> </w:t>
      </w:r>
      <w:r w:rsidR="00AD4AD0"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7D0F66D8"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E64242" w:rsidRPr="00440FD6">
        <w:rPr>
          <w:lang w:eastAsia="zh-CN"/>
        </w:rPr>
        <w:t>IETF</w:t>
      </w:r>
      <w:r w:rsidR="00E64242">
        <w:rPr>
          <w:noProof/>
          <w:lang w:val="en-US"/>
        </w:rPr>
        <w:t> </w:t>
      </w:r>
      <w:r w:rsidR="00E64242" w:rsidRPr="00440FD6">
        <w:rPr>
          <w:lang w:eastAsia="zh-CN"/>
        </w:rPr>
        <w:t>RFC</w:t>
      </w:r>
      <w:r w:rsidR="00E64242">
        <w:rPr>
          <w:noProof/>
          <w:lang w:val="en-US"/>
        </w:rPr>
        <w:t> </w:t>
      </w:r>
      <w:r w:rsidR="00E64242">
        <w:rPr>
          <w:lang w:eastAsia="zh-CN"/>
        </w:rPr>
        <w:t>9110</w:t>
      </w:r>
      <w:r w:rsidR="00E64242">
        <w:rPr>
          <w:lang w:val="en-US" w:eastAsia="zh-CN"/>
        </w:rPr>
        <w:t> </w:t>
      </w:r>
      <w:r w:rsidR="00E64242" w:rsidRPr="0054467D">
        <w:rPr>
          <w:lang w:eastAsia="zh-CN"/>
        </w:rPr>
        <w:t>[19]</w:t>
      </w:r>
      <w:r w:rsidR="00E64242">
        <w:rPr>
          <w:lang w:eastAsia="zh-CN"/>
        </w:rPr>
        <w:t xml:space="preserve">; </w:t>
      </w:r>
      <w:r>
        <w:rPr>
          <w:lang w:eastAsia="zh-CN"/>
        </w:rPr>
        <w:t>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59" w:name="_Toc155845095"/>
      <w:r>
        <w:rPr>
          <w:rFonts w:hint="eastAsia"/>
          <w:lang w:eastAsia="zh-CN"/>
        </w:rPr>
        <w:t>6</w:t>
      </w:r>
      <w:r>
        <w:rPr>
          <w:lang w:eastAsia="zh-CN"/>
        </w:rPr>
        <w:t>.8.5</w:t>
      </w:r>
      <w:r>
        <w:rPr>
          <w:lang w:eastAsia="zh-CN"/>
        </w:rPr>
        <w:tab/>
      </w:r>
      <w:r w:rsidRPr="00281ECD">
        <w:t>VAE Server taking consent from user procedure</w:t>
      </w:r>
      <w:bookmarkEnd w:id="459"/>
    </w:p>
    <w:p w14:paraId="32F59E79" w14:textId="03A4BA3F" w:rsidR="006303F3" w:rsidRDefault="006303F3" w:rsidP="00C55095">
      <w:pPr>
        <w:pStyle w:val="Heading4"/>
        <w:rPr>
          <w:noProof/>
          <w:lang w:val="en-US"/>
        </w:rPr>
      </w:pPr>
      <w:bookmarkStart w:id="460" w:name="_Toc155845096"/>
      <w:r>
        <w:rPr>
          <w:noProof/>
          <w:lang w:val="en-US"/>
        </w:rPr>
        <w:t>6.8.5.1</w:t>
      </w:r>
      <w:r>
        <w:rPr>
          <w:noProof/>
          <w:lang w:val="en-US"/>
        </w:rPr>
        <w:tab/>
        <w:t>Client procedure</w:t>
      </w:r>
      <w:bookmarkEnd w:id="460"/>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1" w:name="OLE_LINK10"/>
      <w:r>
        <w:rPr>
          <w:lang w:eastAsia="zh-CN"/>
        </w:rPr>
        <w:t>d</w:t>
      </w:r>
      <w:r w:rsidRPr="009A49F8">
        <w:rPr>
          <w:lang w:eastAsia="zh-CN"/>
        </w:rPr>
        <w:t>ynamic group information update consent request</w:t>
      </w:r>
      <w:bookmarkEnd w:id="461"/>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2" w:name="_Toc155845097"/>
      <w:r>
        <w:rPr>
          <w:rFonts w:hint="eastAsia"/>
          <w:lang w:val="en-US" w:eastAsia="zh-CN"/>
        </w:rPr>
        <w:t>6</w:t>
      </w:r>
      <w:r>
        <w:rPr>
          <w:lang w:val="en-US" w:eastAsia="zh-CN"/>
        </w:rPr>
        <w:t>.8.5.2</w:t>
      </w:r>
      <w:r>
        <w:rPr>
          <w:lang w:val="en-US" w:eastAsia="zh-CN"/>
        </w:rPr>
        <w:tab/>
        <w:t>Server procedure</w:t>
      </w:r>
      <w:bookmarkEnd w:id="462"/>
    </w:p>
    <w:p w14:paraId="6D659210" w14:textId="16F4ECBE"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3" w:name="OLE_LINK11"/>
      <w:bookmarkStart w:id="464" w:name="OLE_LINK12"/>
      <w:r w:rsidRPr="00374670">
        <w:rPr>
          <w:lang w:val="en-US" w:eastAsia="zh-CN"/>
        </w:rPr>
        <w:t xml:space="preserve">according to procedures specified in </w:t>
      </w:r>
      <w:r w:rsidR="00D337D3" w:rsidRPr="00A53358">
        <w:rPr>
          <w:lang w:val="en-US" w:eastAsia="zh-CN"/>
        </w:rPr>
        <w:t>IETF</w:t>
      </w:r>
      <w:r w:rsidR="00D337D3">
        <w:rPr>
          <w:noProof/>
          <w:lang w:val="en-US"/>
        </w:rPr>
        <w:t> </w:t>
      </w:r>
      <w:r w:rsidR="00D337D3" w:rsidRPr="00A53358">
        <w:rPr>
          <w:lang w:val="en-US" w:eastAsia="zh-CN"/>
        </w:rPr>
        <w:t>RFC</w:t>
      </w:r>
      <w:r w:rsidR="00D337D3">
        <w:rPr>
          <w:noProof/>
          <w:lang w:val="en-US"/>
        </w:rPr>
        <w:t> </w:t>
      </w:r>
      <w:r w:rsidR="00D337D3">
        <w:rPr>
          <w:lang w:val="en-US" w:eastAsia="zh-CN"/>
        </w:rPr>
        <w:t>9110 </w:t>
      </w:r>
      <w:r w:rsidR="00D337D3"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bookmarkEnd w:id="463"/>
      <w:bookmarkEnd w:id="464"/>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139AA335"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506A20" w:rsidRPr="00A53358">
        <w:rPr>
          <w:lang w:eastAsia="zh-CN"/>
        </w:rPr>
        <w:t>IETF</w:t>
      </w:r>
      <w:r w:rsidR="00506A20">
        <w:rPr>
          <w:noProof/>
          <w:lang w:val="en-US"/>
        </w:rPr>
        <w:t> </w:t>
      </w:r>
      <w:r w:rsidR="00506A20" w:rsidRPr="00A53358">
        <w:rPr>
          <w:lang w:eastAsia="zh-CN"/>
        </w:rPr>
        <w:t>RFC</w:t>
      </w:r>
      <w:r w:rsidR="00506A20">
        <w:rPr>
          <w:noProof/>
          <w:lang w:val="en-US"/>
        </w:rPr>
        <w:t> </w:t>
      </w:r>
      <w:r w:rsidR="00506A20">
        <w:rPr>
          <w:lang w:eastAsia="zh-CN"/>
        </w:rPr>
        <w:t>9110</w:t>
      </w:r>
      <w:r w:rsidR="00506A20">
        <w:rPr>
          <w:lang w:val="en-US" w:eastAsia="zh-CN"/>
        </w:rPr>
        <w:t> </w:t>
      </w:r>
      <w:r w:rsidR="00506A20" w:rsidRPr="0054467D">
        <w:rPr>
          <w:lang w:eastAsia="zh-CN"/>
        </w:rPr>
        <w:t>[19]</w:t>
      </w:r>
      <w:r w:rsidR="00506A20">
        <w:rPr>
          <w:rFonts w:hint="eastAsia"/>
          <w:lang w:eastAsia="zh-CN"/>
        </w:rPr>
        <w:t>.</w:t>
      </w:r>
    </w:p>
    <w:p w14:paraId="24C8647A" w14:textId="42E70853" w:rsidR="00A20488" w:rsidRPr="00A204DD" w:rsidRDefault="00A20488" w:rsidP="00A20488">
      <w:pPr>
        <w:pStyle w:val="Heading2"/>
        <w:rPr>
          <w:lang w:val="en-US"/>
        </w:rPr>
      </w:pPr>
      <w:bookmarkStart w:id="465" w:name="_Toc155845098"/>
      <w:r>
        <w:t>6.9</w:t>
      </w:r>
      <w:r w:rsidRPr="004D3578">
        <w:tab/>
      </w:r>
      <w:r w:rsidRPr="00C956E7">
        <w:rPr>
          <w:lang w:val="en-US"/>
        </w:rPr>
        <w:t>Network monitoring by the V2X UE</w:t>
      </w:r>
      <w:r>
        <w:rPr>
          <w:lang w:val="en-US"/>
        </w:rPr>
        <w:t xml:space="preserve"> procedure</w:t>
      </w:r>
      <w:bookmarkEnd w:id="398"/>
      <w:bookmarkEnd w:id="448"/>
      <w:bookmarkEnd w:id="449"/>
      <w:bookmarkEnd w:id="450"/>
      <w:bookmarkEnd w:id="451"/>
      <w:bookmarkEnd w:id="452"/>
      <w:bookmarkEnd w:id="453"/>
      <w:bookmarkEnd w:id="454"/>
      <w:bookmarkEnd w:id="455"/>
      <w:bookmarkEnd w:id="465"/>
    </w:p>
    <w:p w14:paraId="36C35D49" w14:textId="77777777" w:rsidR="00A20488" w:rsidRDefault="00A20488" w:rsidP="00A20488">
      <w:pPr>
        <w:pStyle w:val="Heading3"/>
        <w:rPr>
          <w:lang w:eastAsia="zh-CN"/>
        </w:rPr>
      </w:pPr>
      <w:bookmarkStart w:id="466" w:name="_Toc43231211"/>
      <w:bookmarkStart w:id="467" w:name="_Toc43296142"/>
      <w:bookmarkStart w:id="468" w:name="_Toc43400259"/>
      <w:bookmarkStart w:id="469" w:name="_Toc43400876"/>
      <w:bookmarkStart w:id="470" w:name="_Toc45216701"/>
      <w:bookmarkStart w:id="471" w:name="_Toc51938247"/>
      <w:bookmarkStart w:id="472" w:name="_Toc51938782"/>
      <w:bookmarkStart w:id="473" w:name="_Toc68190471"/>
      <w:bookmarkStart w:id="474" w:name="_Toc34309586"/>
      <w:bookmarkStart w:id="475" w:name="_Toc155845099"/>
      <w:r>
        <w:rPr>
          <w:lang w:eastAsia="zh-CN"/>
        </w:rPr>
        <w:t>6.9.1</w:t>
      </w:r>
      <w:r>
        <w:rPr>
          <w:lang w:eastAsia="zh-CN"/>
        </w:rPr>
        <w:tab/>
      </w:r>
      <w:r w:rsidRPr="00E042F2">
        <w:rPr>
          <w:lang w:eastAsia="zh-CN"/>
        </w:rPr>
        <w:t>V2X UE subscription for network monitoring information</w:t>
      </w:r>
      <w:bookmarkEnd w:id="466"/>
      <w:bookmarkEnd w:id="467"/>
      <w:bookmarkEnd w:id="468"/>
      <w:bookmarkEnd w:id="469"/>
      <w:bookmarkEnd w:id="470"/>
      <w:bookmarkEnd w:id="471"/>
      <w:bookmarkEnd w:id="472"/>
      <w:bookmarkEnd w:id="473"/>
      <w:bookmarkEnd w:id="475"/>
    </w:p>
    <w:p w14:paraId="7FDE7F80" w14:textId="77777777" w:rsidR="00A20488" w:rsidRDefault="00A20488" w:rsidP="00A20488">
      <w:pPr>
        <w:pStyle w:val="Heading4"/>
        <w:rPr>
          <w:lang w:eastAsia="zh-CN"/>
        </w:rPr>
      </w:pPr>
      <w:bookmarkStart w:id="476" w:name="_Toc43231212"/>
      <w:bookmarkStart w:id="477" w:name="_Toc43296143"/>
      <w:bookmarkStart w:id="478" w:name="_Toc43400260"/>
      <w:bookmarkStart w:id="479" w:name="_Toc43400877"/>
      <w:bookmarkStart w:id="480" w:name="_Toc45216702"/>
      <w:bookmarkStart w:id="481" w:name="_Toc51938248"/>
      <w:bookmarkStart w:id="482" w:name="_Toc51938783"/>
      <w:bookmarkStart w:id="483" w:name="_Toc68190472"/>
      <w:bookmarkStart w:id="484" w:name="_Toc155845100"/>
      <w:r>
        <w:rPr>
          <w:rFonts w:hint="eastAsia"/>
          <w:lang w:eastAsia="zh-CN"/>
        </w:rPr>
        <w:t>6</w:t>
      </w:r>
      <w:r>
        <w:rPr>
          <w:lang w:eastAsia="zh-CN"/>
        </w:rPr>
        <w:t>.9.1.1</w:t>
      </w:r>
      <w:r>
        <w:rPr>
          <w:lang w:eastAsia="zh-CN"/>
        </w:rPr>
        <w:tab/>
        <w:t>Client procedure</w:t>
      </w:r>
      <w:bookmarkEnd w:id="476"/>
      <w:bookmarkEnd w:id="477"/>
      <w:bookmarkEnd w:id="478"/>
      <w:bookmarkEnd w:id="479"/>
      <w:bookmarkEnd w:id="480"/>
      <w:bookmarkEnd w:id="481"/>
      <w:bookmarkEnd w:id="482"/>
      <w:bookmarkEnd w:id="483"/>
      <w:bookmarkEnd w:id="484"/>
    </w:p>
    <w:p w14:paraId="15CE445E" w14:textId="6D4CF5CB"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B1008C" w:rsidRPr="00A53358">
        <w:t>IETF</w:t>
      </w:r>
      <w:r w:rsidR="00B1008C">
        <w:rPr>
          <w:noProof/>
          <w:lang w:val="en-US"/>
        </w:rPr>
        <w:t> </w:t>
      </w:r>
      <w:r w:rsidR="00B1008C" w:rsidRPr="00A53358">
        <w:t>RFC</w:t>
      </w:r>
      <w:r w:rsidR="00B1008C">
        <w:rPr>
          <w:noProof/>
          <w:lang w:val="en-US"/>
        </w:rPr>
        <w:t> </w:t>
      </w:r>
      <w:r w:rsidR="00B1008C">
        <w:t>9110 </w:t>
      </w:r>
      <w:r w:rsidR="00B1008C" w:rsidRPr="0006242D">
        <w:t>[</w:t>
      </w:r>
      <w:r w:rsidR="00B1008C">
        <w:t>19]</w:t>
      </w:r>
      <w:r w:rsidR="00B1008C" w:rsidRPr="0006242D">
        <w:t>.</w:t>
      </w:r>
      <w:r w:rsidR="00B1008C">
        <w:t xml:space="preserve"> </w:t>
      </w:r>
      <w:r>
        <w:t>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3A4003BF"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one or more &lt;event&gt; child element</w:t>
      </w:r>
      <w:r w:rsidR="004C429F">
        <w:t>(s)</w:t>
      </w:r>
      <w:r w:rsidRPr="008B04F8">
        <w:t xml:space="preserve"> set to </w:t>
      </w:r>
      <w:r w:rsidRPr="008B04F8">
        <w:rPr>
          <w:rFonts w:cs="Arial"/>
        </w:rPr>
        <w:t xml:space="preserve">the </w:t>
      </w:r>
      <w:r w:rsidRPr="008B04F8">
        <w:t xml:space="preserve">network monitoring events (e.g. uplink degradation, congestion, overload, coverage) </w:t>
      </w:r>
      <w:r w:rsidRPr="008B04F8">
        <w:rPr>
          <w:rFonts w:cs="Arial"/>
        </w:rPr>
        <w:t xml:space="preserve">to be subscribed; </w:t>
      </w:r>
    </w:p>
    <w:p w14:paraId="05D7EA3E" w14:textId="5917DAF6"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rsidR="004C429F">
        <w:t>; and</w:t>
      </w:r>
    </w:p>
    <w:p w14:paraId="60D13191" w14:textId="202EE0D4" w:rsidR="004C429F" w:rsidRDefault="004C429F" w:rsidP="00544209">
      <w:pPr>
        <w:pStyle w:val="B1"/>
      </w:pPr>
      <w:r>
        <w:t>d)</w:t>
      </w:r>
      <w:r>
        <w:tab/>
        <w:t xml:space="preserve">may include a </w:t>
      </w:r>
      <w:r w:rsidRPr="00DF5880">
        <w:t>&lt;relay-V2X-UE-id-list&gt;</w:t>
      </w:r>
      <w:r>
        <w:t xml:space="preserve"> element with </w:t>
      </w:r>
      <w:r w:rsidRPr="00DF5880">
        <w:t xml:space="preserve">one or more &lt;V2X-UE-id&gt; element(s) each of which set to the identity of the V2X UE to </w:t>
      </w:r>
      <w:r>
        <w:rPr>
          <w:lang w:eastAsia="zh-CN"/>
        </w:rPr>
        <w:t>be monitored.</w:t>
      </w:r>
    </w:p>
    <w:p w14:paraId="4741F103" w14:textId="77777777" w:rsidR="00A20488" w:rsidRDefault="00A20488" w:rsidP="00A20488">
      <w:pPr>
        <w:pStyle w:val="Heading4"/>
        <w:rPr>
          <w:lang w:eastAsia="zh-CN"/>
        </w:rPr>
      </w:pPr>
      <w:bookmarkStart w:id="485" w:name="_Toc43231213"/>
      <w:bookmarkStart w:id="486" w:name="_Toc43296144"/>
      <w:bookmarkStart w:id="487" w:name="_Toc43400261"/>
      <w:bookmarkStart w:id="488" w:name="_Toc43400878"/>
      <w:bookmarkStart w:id="489" w:name="_Toc45216703"/>
      <w:bookmarkStart w:id="490" w:name="_Toc51938249"/>
      <w:bookmarkStart w:id="491" w:name="_Toc51938784"/>
      <w:bookmarkStart w:id="492" w:name="_Toc68190473"/>
      <w:bookmarkStart w:id="493" w:name="_Toc155845101"/>
      <w:r>
        <w:rPr>
          <w:rFonts w:hint="eastAsia"/>
          <w:lang w:eastAsia="zh-CN"/>
        </w:rPr>
        <w:t>6</w:t>
      </w:r>
      <w:r>
        <w:rPr>
          <w:lang w:eastAsia="zh-CN"/>
        </w:rPr>
        <w:t>.9.1.2</w:t>
      </w:r>
      <w:r>
        <w:rPr>
          <w:lang w:eastAsia="zh-CN"/>
        </w:rPr>
        <w:tab/>
        <w:t>Server procedure</w:t>
      </w:r>
      <w:bookmarkEnd w:id="485"/>
      <w:bookmarkEnd w:id="486"/>
      <w:bookmarkEnd w:id="487"/>
      <w:bookmarkEnd w:id="488"/>
      <w:bookmarkEnd w:id="489"/>
      <w:bookmarkEnd w:id="490"/>
      <w:bookmarkEnd w:id="491"/>
      <w:bookmarkEnd w:id="492"/>
      <w:bookmarkEnd w:id="493"/>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3E356CB4" w:rsidR="00A20488" w:rsidRDefault="00A20488" w:rsidP="00A20488">
      <w:pPr>
        <w:pStyle w:val="B1"/>
      </w:pPr>
      <w:r>
        <w:t>b)</w:t>
      </w:r>
      <w:r>
        <w:tab/>
        <w:t xml:space="preserve">shall </w:t>
      </w:r>
      <w:r w:rsidRPr="004E7BF5">
        <w:t xml:space="preserve">generate an HTTP 200 (OK) response according to </w:t>
      </w:r>
      <w:r w:rsidR="00DE3D0B" w:rsidRPr="00A53358">
        <w:t>IETF</w:t>
      </w:r>
      <w:r w:rsidR="00DE3D0B">
        <w:rPr>
          <w:noProof/>
          <w:lang w:val="en-US"/>
        </w:rPr>
        <w:t> </w:t>
      </w:r>
      <w:r w:rsidR="00DE3D0B" w:rsidRPr="00A53358">
        <w:t>RFC</w:t>
      </w:r>
      <w:r w:rsidR="00DE3D0B">
        <w:rPr>
          <w:noProof/>
          <w:lang w:val="en-US"/>
        </w:rPr>
        <w:t> </w:t>
      </w:r>
      <w:r w:rsidR="00DE3D0B">
        <w:t>9110 </w:t>
      </w:r>
      <w:r w:rsidR="00DE3D0B" w:rsidRPr="004E7BF5">
        <w:t xml:space="preserve">[19]. </w:t>
      </w:r>
      <w:r w:rsidRPr="004E7BF5">
        <w:t>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4" w:name="_Toc43231214"/>
      <w:bookmarkStart w:id="495" w:name="_Toc43296145"/>
      <w:bookmarkStart w:id="496" w:name="_Toc43400262"/>
      <w:bookmarkStart w:id="497" w:name="_Toc43400879"/>
      <w:bookmarkStart w:id="498" w:name="_Toc45216704"/>
      <w:bookmarkStart w:id="499" w:name="_Toc51938250"/>
      <w:bookmarkStart w:id="500" w:name="_Toc51938785"/>
      <w:bookmarkStart w:id="501" w:name="_Toc68190474"/>
      <w:bookmarkStart w:id="502" w:name="_Toc155845102"/>
      <w:r>
        <w:rPr>
          <w:lang w:eastAsia="zh-CN"/>
        </w:rPr>
        <w:t>6.9.2</w:t>
      </w:r>
      <w:r>
        <w:rPr>
          <w:lang w:eastAsia="zh-CN"/>
        </w:rPr>
        <w:tab/>
      </w:r>
      <w:r w:rsidRPr="00F757C9">
        <w:rPr>
          <w:lang w:eastAsia="zh-CN"/>
        </w:rPr>
        <w:t>Notifications for network monitoring information</w:t>
      </w:r>
      <w:bookmarkEnd w:id="494"/>
      <w:bookmarkEnd w:id="495"/>
      <w:bookmarkEnd w:id="496"/>
      <w:bookmarkEnd w:id="497"/>
      <w:bookmarkEnd w:id="498"/>
      <w:bookmarkEnd w:id="499"/>
      <w:bookmarkEnd w:id="500"/>
      <w:bookmarkEnd w:id="501"/>
      <w:bookmarkEnd w:id="502"/>
    </w:p>
    <w:p w14:paraId="0DF3B40D" w14:textId="77777777" w:rsidR="00A20488" w:rsidRDefault="00A20488" w:rsidP="00A20488">
      <w:pPr>
        <w:pStyle w:val="Heading4"/>
        <w:rPr>
          <w:lang w:eastAsia="zh-CN"/>
        </w:rPr>
      </w:pPr>
      <w:bookmarkStart w:id="503" w:name="_Toc43231215"/>
      <w:bookmarkStart w:id="504" w:name="_Toc43296146"/>
      <w:bookmarkStart w:id="505" w:name="_Toc43400263"/>
      <w:bookmarkStart w:id="506" w:name="_Toc43400880"/>
      <w:bookmarkStart w:id="507" w:name="_Toc45216705"/>
      <w:bookmarkStart w:id="508" w:name="_Toc51938251"/>
      <w:bookmarkStart w:id="509" w:name="_Toc51938786"/>
      <w:bookmarkStart w:id="510" w:name="_Toc68190475"/>
      <w:bookmarkStart w:id="511" w:name="_Toc155845103"/>
      <w:r>
        <w:rPr>
          <w:rFonts w:hint="eastAsia"/>
          <w:lang w:eastAsia="zh-CN"/>
        </w:rPr>
        <w:t>6</w:t>
      </w:r>
      <w:r>
        <w:rPr>
          <w:lang w:eastAsia="zh-CN"/>
        </w:rPr>
        <w:t>.9.2.1</w:t>
      </w:r>
      <w:r>
        <w:rPr>
          <w:lang w:eastAsia="zh-CN"/>
        </w:rPr>
        <w:tab/>
        <w:t>Server procedure</w:t>
      </w:r>
      <w:bookmarkEnd w:id="503"/>
      <w:bookmarkEnd w:id="504"/>
      <w:bookmarkEnd w:id="505"/>
      <w:bookmarkEnd w:id="506"/>
      <w:bookmarkEnd w:id="507"/>
      <w:bookmarkEnd w:id="508"/>
      <w:bookmarkEnd w:id="509"/>
      <w:bookmarkEnd w:id="510"/>
      <w:bookmarkEnd w:id="511"/>
    </w:p>
    <w:p w14:paraId="594EFCA3" w14:textId="55358DB6"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E223D1" w:rsidRPr="00652D3E">
        <w:rPr>
          <w:lang w:eastAsia="zh-CN"/>
        </w:rPr>
        <w:t>IETF</w:t>
      </w:r>
      <w:r w:rsidR="00E223D1">
        <w:rPr>
          <w:noProof/>
          <w:lang w:val="en-US"/>
        </w:rPr>
        <w:t> </w:t>
      </w:r>
      <w:r w:rsidR="00E223D1" w:rsidRPr="00652D3E">
        <w:rPr>
          <w:lang w:eastAsia="zh-CN"/>
        </w:rPr>
        <w:t>RFC</w:t>
      </w:r>
      <w:r w:rsidR="00E223D1">
        <w:rPr>
          <w:noProof/>
          <w:lang w:val="en-US"/>
        </w:rPr>
        <w:t> </w:t>
      </w:r>
      <w:r w:rsidR="00E223D1">
        <w:rPr>
          <w:lang w:eastAsia="zh-CN"/>
        </w:rPr>
        <w:t>9110</w:t>
      </w:r>
      <w:r w:rsidR="00E223D1">
        <w:rPr>
          <w:lang w:val="en-US" w:eastAsia="zh-CN"/>
        </w:rPr>
        <w:t> </w:t>
      </w:r>
      <w:r w:rsidR="00E223D1" w:rsidRPr="00CE29B9">
        <w:rPr>
          <w:lang w:eastAsia="zh-CN"/>
        </w:rPr>
        <w:t>[1</w:t>
      </w:r>
      <w:r w:rsidR="00E223D1">
        <w:rPr>
          <w:lang w:eastAsia="zh-CN"/>
        </w:rPr>
        <w:t>9</w:t>
      </w:r>
      <w:r w:rsidR="00E223D1" w:rsidRPr="00CE29B9">
        <w:rPr>
          <w:lang w:eastAsia="zh-CN"/>
        </w:rPr>
        <w:t>].</w:t>
      </w:r>
      <w:r w:rsidR="00E223D1"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12" w:name="OLE_LINK1"/>
      <w:bookmarkStart w:id="513" w:name="OLE_LINK2"/>
      <w:r w:rsidRPr="008B04F8">
        <w:rPr>
          <w:lang w:eastAsia="zh-CN"/>
        </w:rPr>
        <w:t>&lt;cell-area&gt;</w:t>
      </w:r>
      <w:bookmarkEnd w:id="512"/>
      <w:bookmarkEnd w:id="513"/>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0AE5B3DA"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29317B41" w14:textId="1C5D6842" w:rsidR="009C774B" w:rsidRDefault="009C774B" w:rsidP="00544209">
      <w:pPr>
        <w:pStyle w:val="B1"/>
        <w:rPr>
          <w:lang w:eastAsia="zh-CN"/>
        </w:rPr>
      </w:pPr>
      <w:r>
        <w:rPr>
          <w:lang w:eastAsia="zh-CN"/>
        </w:rPr>
        <w:t>d)</w:t>
      </w:r>
      <w:r>
        <w:rPr>
          <w:lang w:eastAsia="zh-CN"/>
        </w:rPr>
        <w:tab/>
        <w:t xml:space="preserve">may include a </w:t>
      </w:r>
      <w:r w:rsidRPr="00DF5880">
        <w:t>&lt;</w:t>
      </w:r>
      <w:r>
        <w:t>monitored</w:t>
      </w:r>
      <w:r w:rsidRPr="00DF5880">
        <w:t>-V2X-UE-id-list&gt;</w:t>
      </w:r>
      <w:r>
        <w:t xml:space="preserve"> element with </w:t>
      </w:r>
      <w:r w:rsidRPr="00DF5880">
        <w:t xml:space="preserve">one or more &lt;V2X-UE-id&gt; child element(s), each of which set to the identity of the V2X UE </w:t>
      </w:r>
      <w:r>
        <w:rPr>
          <w:lang w:eastAsia="zh-CN"/>
        </w:rPr>
        <w:t>that the network monitoring information is related.</w:t>
      </w:r>
    </w:p>
    <w:p w14:paraId="05E8D2A4" w14:textId="2A58255E" w:rsidR="00A20488" w:rsidRDefault="009C774B" w:rsidP="00A20488">
      <w:pPr>
        <w:pStyle w:val="B1"/>
        <w:rPr>
          <w:lang w:eastAsia="zh-CN"/>
        </w:rPr>
      </w:pPr>
      <w:r>
        <w:rPr>
          <w:lang w:eastAsia="zh-CN"/>
        </w:rPr>
        <w:t>e</w:t>
      </w:r>
      <w:r w:rsidR="00A20488">
        <w:rPr>
          <w:lang w:eastAsia="zh-CN"/>
        </w:rPr>
        <w:t>)</w:t>
      </w:r>
      <w:r w:rsidR="00A20488">
        <w:rPr>
          <w:lang w:eastAsia="zh-CN"/>
        </w:rPr>
        <w:tab/>
      </w:r>
      <w:r w:rsidR="00A20488" w:rsidRPr="00EF50D2">
        <w:rPr>
          <w:lang w:eastAsia="zh-CN"/>
        </w:rPr>
        <w:t xml:space="preserve">shall send the HTTP POST request </w:t>
      </w:r>
      <w:r w:rsidR="00A20488">
        <w:rPr>
          <w:lang w:eastAsia="zh-CN"/>
        </w:rPr>
        <w:t xml:space="preserve">message </w:t>
      </w:r>
      <w:r w:rsidR="00A20488" w:rsidRPr="00EF50D2">
        <w:rPr>
          <w:lang w:eastAsia="zh-CN"/>
        </w:rPr>
        <w:t xml:space="preserve">towards the </w:t>
      </w:r>
      <w:r w:rsidR="00A20488">
        <w:rPr>
          <w:lang w:eastAsia="zh-CN"/>
        </w:rPr>
        <w:t>VAE-C</w:t>
      </w:r>
      <w:r w:rsidR="00A20488" w:rsidRPr="00EF50D2">
        <w:rPr>
          <w:lang w:eastAsia="zh-CN"/>
        </w:rPr>
        <w:t xml:space="preserve"> according to </w:t>
      </w:r>
      <w:r w:rsidR="00AD1E17" w:rsidRPr="00652D3E">
        <w:rPr>
          <w:lang w:eastAsia="zh-CN"/>
        </w:rPr>
        <w:t>IETF</w:t>
      </w:r>
      <w:r w:rsidR="00AD1E17">
        <w:rPr>
          <w:noProof/>
          <w:lang w:val="en-US"/>
        </w:rPr>
        <w:t> </w:t>
      </w:r>
      <w:r w:rsidR="00AD1E17" w:rsidRPr="00652D3E">
        <w:rPr>
          <w:lang w:eastAsia="zh-CN"/>
        </w:rPr>
        <w:t>RFC</w:t>
      </w:r>
      <w:r w:rsidR="00AD1E17">
        <w:rPr>
          <w:noProof/>
          <w:lang w:val="en-US"/>
        </w:rPr>
        <w:t> </w:t>
      </w:r>
      <w:r w:rsidR="00AD1E17">
        <w:rPr>
          <w:lang w:eastAsia="zh-CN"/>
        </w:rPr>
        <w:t>9110</w:t>
      </w:r>
      <w:r w:rsidR="00AD1E17">
        <w:rPr>
          <w:lang w:val="en-US" w:eastAsia="zh-CN"/>
        </w:rPr>
        <w:t> </w:t>
      </w:r>
      <w:r w:rsidR="00AD1E17" w:rsidRPr="00EF50D2">
        <w:rPr>
          <w:lang w:eastAsia="zh-CN"/>
        </w:rPr>
        <w:t>[</w:t>
      </w:r>
      <w:r w:rsidR="00AD1E17">
        <w:rPr>
          <w:lang w:eastAsia="zh-CN"/>
        </w:rPr>
        <w:t>19</w:t>
      </w:r>
      <w:r w:rsidR="00AD1E17" w:rsidRPr="00EF50D2">
        <w:rPr>
          <w:lang w:eastAsia="zh-CN"/>
        </w:rPr>
        <w:t>]</w:t>
      </w:r>
      <w:r w:rsidR="00AD1E17">
        <w:rPr>
          <w:lang w:eastAsia="zh-CN"/>
        </w:rPr>
        <w:t>.</w:t>
      </w:r>
    </w:p>
    <w:p w14:paraId="324C64C1" w14:textId="2D6934BE" w:rsidR="009518FB" w:rsidRDefault="009518FB" w:rsidP="00C55095">
      <w:pPr>
        <w:pStyle w:val="Heading2"/>
        <w:rPr>
          <w:noProof/>
          <w:lang w:val="en-US"/>
        </w:rPr>
      </w:pPr>
      <w:bookmarkStart w:id="514" w:name="_Toc155845104"/>
      <w:r>
        <w:rPr>
          <w:rFonts w:hint="eastAsia"/>
          <w:lang w:eastAsia="zh-CN"/>
        </w:rPr>
        <w:t>6</w:t>
      </w:r>
      <w:r>
        <w:rPr>
          <w:lang w:eastAsia="zh-CN"/>
        </w:rPr>
        <w:t>.10</w:t>
      </w:r>
      <w:r>
        <w:rPr>
          <w:lang w:eastAsia="zh-CN"/>
        </w:rPr>
        <w:tab/>
      </w:r>
      <w:r w:rsidRPr="00362BB8">
        <w:t>PC5 Provisioning in multi-operator V2X scenarios procedure</w:t>
      </w:r>
      <w:bookmarkEnd w:id="514"/>
    </w:p>
    <w:p w14:paraId="37C220D9" w14:textId="548442AE" w:rsidR="009518FB" w:rsidRDefault="009518FB" w:rsidP="00B3361B">
      <w:pPr>
        <w:pStyle w:val="Heading3"/>
        <w:rPr>
          <w:noProof/>
          <w:lang w:val="en-US"/>
        </w:rPr>
      </w:pPr>
      <w:bookmarkStart w:id="515" w:name="_Toc155845105"/>
      <w:r>
        <w:rPr>
          <w:noProof/>
          <w:lang w:val="en-US"/>
        </w:rPr>
        <w:t>6.10.1</w:t>
      </w:r>
      <w:r>
        <w:rPr>
          <w:noProof/>
          <w:lang w:val="en-US"/>
        </w:rPr>
        <w:tab/>
        <w:t>Client procedure</w:t>
      </w:r>
      <w:bookmarkEnd w:id="515"/>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2E6087BB"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w:t>
      </w:r>
      <w:r w:rsidR="00AF744E" w:rsidRPr="00AF744E">
        <w:rPr>
          <w:lang w:val="en-US" w:eastAsia="zh-CN"/>
        </w:rPr>
        <w:t xml:space="preserve"> </w:t>
      </w:r>
      <w:r w:rsidR="00AF744E" w:rsidRPr="00652D3E">
        <w:rPr>
          <w:lang w:val="en-US" w:eastAsia="zh-CN"/>
        </w:rPr>
        <w:t>IETF</w:t>
      </w:r>
      <w:r w:rsidR="00AF744E">
        <w:rPr>
          <w:noProof/>
          <w:lang w:val="en-US"/>
        </w:rPr>
        <w:t> </w:t>
      </w:r>
      <w:r w:rsidR="00AF744E" w:rsidRPr="00652D3E">
        <w:rPr>
          <w:lang w:val="en-US" w:eastAsia="zh-CN"/>
        </w:rPr>
        <w:t>RFC</w:t>
      </w:r>
      <w:r w:rsidR="00AF744E">
        <w:rPr>
          <w:noProof/>
          <w:lang w:val="en-US"/>
        </w:rPr>
        <w:t> </w:t>
      </w:r>
      <w:r w:rsidR="00AF744E">
        <w:rPr>
          <w:lang w:val="en-US" w:eastAsia="zh-CN"/>
        </w:rPr>
        <w:t>9110 </w:t>
      </w:r>
      <w:r w:rsidR="00AF744E" w:rsidRPr="006027B6">
        <w:rPr>
          <w:lang w:val="en-US" w:eastAsia="zh-CN"/>
        </w:rPr>
        <w:t>[19]</w:t>
      </w:r>
      <w:r w:rsidRPr="006027B6">
        <w:rPr>
          <w:lang w:val="en-US" w:eastAsia="zh-CN"/>
        </w:rPr>
        <w:t xml:space="preserve">.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6B802033"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BB13C4" w:rsidRPr="00652D3E">
        <w:rPr>
          <w:noProof/>
          <w:lang w:val="en-US"/>
        </w:rPr>
        <w:t>IETF</w:t>
      </w:r>
      <w:r w:rsidR="00BB13C4">
        <w:rPr>
          <w:noProof/>
          <w:lang w:val="en-US"/>
        </w:rPr>
        <w:t> </w:t>
      </w:r>
      <w:r w:rsidR="00BB13C4" w:rsidRPr="00652D3E">
        <w:rPr>
          <w:noProof/>
          <w:lang w:val="en-US"/>
        </w:rPr>
        <w:t>RFC</w:t>
      </w:r>
      <w:r w:rsidR="00BB13C4">
        <w:rPr>
          <w:noProof/>
          <w:lang w:val="en-US"/>
        </w:rPr>
        <w:t> 9110 </w:t>
      </w:r>
      <w:r w:rsidR="00BB13C4" w:rsidRPr="006027B6">
        <w:rPr>
          <w:noProof/>
          <w:lang w:val="en-US"/>
        </w:rPr>
        <w:t>[19].</w:t>
      </w:r>
    </w:p>
    <w:p w14:paraId="14989DB1" w14:textId="5CEA6157" w:rsidR="009518FB" w:rsidRDefault="009518FB" w:rsidP="00B3361B">
      <w:pPr>
        <w:pStyle w:val="Heading3"/>
        <w:rPr>
          <w:lang w:val="en-US" w:eastAsia="zh-CN"/>
        </w:rPr>
      </w:pPr>
      <w:bookmarkStart w:id="516" w:name="_Toc155845106"/>
      <w:r>
        <w:rPr>
          <w:rFonts w:hint="eastAsia"/>
          <w:lang w:val="en-US" w:eastAsia="zh-CN"/>
        </w:rPr>
        <w:t>6</w:t>
      </w:r>
      <w:r>
        <w:rPr>
          <w:lang w:val="en-US" w:eastAsia="zh-CN"/>
        </w:rPr>
        <w:t>.10.2</w:t>
      </w:r>
      <w:r>
        <w:rPr>
          <w:lang w:val="en-US" w:eastAsia="zh-CN"/>
        </w:rPr>
        <w:tab/>
        <w:t>Server procedure</w:t>
      </w:r>
      <w:bookmarkEnd w:id="516"/>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63511B4A"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471EBB">
        <w:t>IETF RFC 9110</w:t>
      </w:r>
      <w:r w:rsidR="00471EBB">
        <w:rPr>
          <w:lang w:val="en-US" w:eastAsia="zh-CN"/>
        </w:rPr>
        <w:t> </w:t>
      </w:r>
      <w:r w:rsidR="00471EBB"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766B0CCF" w:rsidR="009518FB" w:rsidRDefault="009518FB" w:rsidP="00B02746">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B02746">
        <w:t>IETF RFC 9110</w:t>
      </w:r>
      <w:r w:rsidR="00B02746">
        <w:rPr>
          <w:lang w:val="en-US" w:eastAsia="zh-CN"/>
        </w:rPr>
        <w:t> </w:t>
      </w:r>
      <w:r w:rsidR="00B02746" w:rsidRPr="00CE72AA">
        <w:rPr>
          <w:noProof/>
          <w:lang w:val="en-US"/>
        </w:rPr>
        <w:t xml:space="preserve"> [19]</w:t>
      </w:r>
      <w:r w:rsidR="00B02746">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17" w:name="_Toc155845107"/>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17"/>
    </w:p>
    <w:p w14:paraId="01C0A8F7" w14:textId="2BB0EEF9" w:rsidR="00B70F6E" w:rsidRDefault="00B70F6E" w:rsidP="00B3361B">
      <w:pPr>
        <w:pStyle w:val="Heading3"/>
        <w:rPr>
          <w:noProof/>
          <w:lang w:val="en-US"/>
        </w:rPr>
      </w:pPr>
      <w:bookmarkStart w:id="518" w:name="_Toc155845108"/>
      <w:r>
        <w:rPr>
          <w:noProof/>
          <w:lang w:val="en-US"/>
        </w:rPr>
        <w:t>6.11.1</w:t>
      </w:r>
      <w:r>
        <w:rPr>
          <w:noProof/>
          <w:lang w:val="en-US"/>
        </w:rPr>
        <w:tab/>
        <w:t>Client procedure</w:t>
      </w:r>
      <w:bookmarkEnd w:id="518"/>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530D9B16"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7E4E8E">
        <w:t>IETF RFC 9110</w:t>
      </w:r>
      <w:r w:rsidR="007E4E8E" w:rsidRPr="006027B6" w:rsidDel="00652D3E">
        <w:rPr>
          <w:lang w:val="en-US" w:eastAsia="zh-CN"/>
        </w:rPr>
        <w:t xml:space="preserve"> </w:t>
      </w:r>
      <w:r w:rsidR="007E4E8E">
        <w:rPr>
          <w:lang w:val="en-US" w:eastAsia="zh-CN"/>
        </w:rPr>
        <w:t> </w:t>
      </w:r>
      <w:r w:rsidR="007E4E8E"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0B1DA7B5"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280A81">
        <w:t>IETF RFC 9110</w:t>
      </w:r>
      <w:r w:rsidR="00280A81">
        <w:rPr>
          <w:noProof/>
          <w:lang w:val="en-US"/>
        </w:rPr>
        <w:t> </w:t>
      </w:r>
      <w:r w:rsidR="00280A81" w:rsidRPr="006027B6">
        <w:rPr>
          <w:noProof/>
          <w:lang w:val="en-US"/>
        </w:rPr>
        <w:t>[19].</w:t>
      </w:r>
    </w:p>
    <w:p w14:paraId="1C51A37A" w14:textId="10005460" w:rsidR="00B70F6E" w:rsidRDefault="00B70F6E" w:rsidP="00B3361B">
      <w:pPr>
        <w:pStyle w:val="Heading3"/>
        <w:rPr>
          <w:lang w:val="en-US" w:eastAsia="zh-CN"/>
        </w:rPr>
      </w:pPr>
      <w:bookmarkStart w:id="519" w:name="_Toc155845109"/>
      <w:r>
        <w:rPr>
          <w:rFonts w:hint="eastAsia"/>
          <w:lang w:val="en-US" w:eastAsia="zh-CN"/>
        </w:rPr>
        <w:t>6</w:t>
      </w:r>
      <w:r>
        <w:rPr>
          <w:lang w:val="en-US" w:eastAsia="zh-CN"/>
        </w:rPr>
        <w:t>.11.2</w:t>
      </w:r>
      <w:r>
        <w:rPr>
          <w:lang w:val="en-US" w:eastAsia="zh-CN"/>
        </w:rPr>
        <w:tab/>
        <w:t>Server procedure</w:t>
      </w:r>
      <w:bookmarkEnd w:id="519"/>
    </w:p>
    <w:p w14:paraId="02F939FE" w14:textId="518CFB6A"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245150">
        <w:t>IETF RFC 9110</w:t>
      </w:r>
      <w:r w:rsidR="00245150">
        <w:rPr>
          <w:lang w:val="en-US" w:eastAsia="zh-CN"/>
        </w:rPr>
        <w:t> </w:t>
      </w:r>
      <w:r w:rsidR="00245150"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5F23DACA"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7D6AB7">
        <w:t>IETF RFC 9110</w:t>
      </w:r>
      <w:r w:rsidR="007D6AB7">
        <w:rPr>
          <w:noProof/>
          <w:lang w:val="en-US"/>
        </w:rPr>
        <w:t> </w:t>
      </w:r>
      <w:r w:rsidR="007D6AB7" w:rsidRPr="00CE72AA">
        <w:rPr>
          <w:noProof/>
          <w:lang w:val="en-US"/>
        </w:rPr>
        <w:t>[19].</w:t>
      </w:r>
    </w:p>
    <w:p w14:paraId="4614F38D" w14:textId="0B80E524" w:rsidR="00B34E25" w:rsidRDefault="00B34E25" w:rsidP="00C55095">
      <w:pPr>
        <w:pStyle w:val="Heading2"/>
        <w:rPr>
          <w:noProof/>
          <w:lang w:val="en-US"/>
        </w:rPr>
      </w:pPr>
      <w:bookmarkStart w:id="520" w:name="_Toc155845110"/>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520"/>
    </w:p>
    <w:p w14:paraId="2CD03ADF" w14:textId="40FD0887" w:rsidR="00B34E25" w:rsidRDefault="00B34E25" w:rsidP="00C55095">
      <w:pPr>
        <w:pStyle w:val="Heading3"/>
        <w:rPr>
          <w:noProof/>
          <w:lang w:val="en-US"/>
        </w:rPr>
      </w:pPr>
      <w:bookmarkStart w:id="521" w:name="_Toc155845111"/>
      <w:r>
        <w:rPr>
          <w:noProof/>
          <w:lang w:val="en-US"/>
        </w:rPr>
        <w:t>6.12.1</w:t>
      </w:r>
      <w:r>
        <w:rPr>
          <w:noProof/>
          <w:lang w:val="en-US"/>
        </w:rPr>
        <w:tab/>
        <w:t>Client procedure</w:t>
      </w:r>
      <w:bookmarkEnd w:id="521"/>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2E3EBEC4"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BB5C14">
        <w:t>IETF RFC 9110</w:t>
      </w:r>
      <w:r w:rsidR="00BB5C14">
        <w:rPr>
          <w:lang w:val="en-US" w:eastAsia="zh-CN"/>
        </w:rPr>
        <w:t> </w:t>
      </w:r>
      <w:r w:rsidR="00BB5C14"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04293DC0"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031ABE">
        <w:t>IETF RFC 9110</w:t>
      </w:r>
      <w:r w:rsidR="00031ABE">
        <w:rPr>
          <w:noProof/>
          <w:lang w:val="en-US"/>
        </w:rPr>
        <w:t> </w:t>
      </w:r>
      <w:r w:rsidR="00031ABE" w:rsidRPr="006027B6">
        <w:rPr>
          <w:noProof/>
          <w:lang w:val="en-US"/>
        </w:rPr>
        <w:t>[19].</w:t>
      </w:r>
    </w:p>
    <w:p w14:paraId="66641134" w14:textId="20AFC925" w:rsidR="00B34E25" w:rsidRPr="00C47B24" w:rsidRDefault="00B34E25" w:rsidP="00C55095">
      <w:pPr>
        <w:pStyle w:val="Heading3"/>
        <w:rPr>
          <w:noProof/>
          <w:lang w:val="en-US"/>
        </w:rPr>
      </w:pPr>
      <w:bookmarkStart w:id="522" w:name="_Toc155845112"/>
      <w:r>
        <w:rPr>
          <w:rFonts w:hint="eastAsia"/>
          <w:noProof/>
          <w:lang w:val="en-US"/>
        </w:rPr>
        <w:t>6</w:t>
      </w:r>
      <w:r>
        <w:rPr>
          <w:noProof/>
          <w:lang w:val="en-US"/>
        </w:rPr>
        <w:t>.12.2</w:t>
      </w:r>
      <w:r>
        <w:rPr>
          <w:noProof/>
          <w:lang w:val="en-US"/>
        </w:rPr>
        <w:tab/>
        <w:t>Server procedure</w:t>
      </w:r>
      <w:bookmarkEnd w:id="522"/>
    </w:p>
    <w:p w14:paraId="27F4E836" w14:textId="037546EC"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84352E">
        <w:t>IETF RFC 9110</w:t>
      </w:r>
      <w:r w:rsidR="0084352E">
        <w:rPr>
          <w:noProof/>
          <w:lang w:val="en-US"/>
        </w:rPr>
        <w:t> </w:t>
      </w:r>
      <w:r w:rsidR="0084352E" w:rsidRPr="006027B6">
        <w:rPr>
          <w:noProof/>
          <w:lang w:val="en-US"/>
        </w:rPr>
        <w:t xml:space="preserve">[19]. </w:t>
      </w:r>
      <w:r w:rsidRPr="006027B6">
        <w:rPr>
          <w:noProof/>
          <w:lang w:val="en-US"/>
        </w:rPr>
        <w:t>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0760B22A" w:rsidR="00B34E25" w:rsidRDefault="00B34E25" w:rsidP="00697B7B">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697B7B">
        <w:t>IETF RFC 9110</w:t>
      </w:r>
      <w:r w:rsidR="00697B7B">
        <w:rPr>
          <w:noProof/>
          <w:lang w:val="en-US"/>
        </w:rPr>
        <w:t> </w:t>
      </w:r>
      <w:r w:rsidR="00697B7B" w:rsidRPr="00CE72AA">
        <w:rPr>
          <w:noProof/>
          <w:lang w:val="en-US"/>
        </w:rPr>
        <w:t>[19].</w:t>
      </w:r>
    </w:p>
    <w:p w14:paraId="2FC1E158" w14:textId="77777777" w:rsidR="0023352B" w:rsidRDefault="0023352B" w:rsidP="0002370A">
      <w:pPr>
        <w:pStyle w:val="Heading2"/>
        <w:rPr>
          <w:lang w:eastAsia="zh-CN"/>
        </w:rPr>
      </w:pPr>
      <w:bookmarkStart w:id="523" w:name="_Toc155845113"/>
      <w:r>
        <w:rPr>
          <w:rFonts w:hint="eastAsia"/>
          <w:lang w:eastAsia="zh-CN"/>
        </w:rPr>
        <w:t>6</w:t>
      </w:r>
      <w:r>
        <w:rPr>
          <w:lang w:eastAsia="zh-CN"/>
        </w:rPr>
        <w:t>.13</w:t>
      </w:r>
      <w:r>
        <w:rPr>
          <w:lang w:eastAsia="zh-CN"/>
        </w:rPr>
        <w:tab/>
        <w:t>Session-oriented services procedure</w:t>
      </w:r>
      <w:bookmarkEnd w:id="523"/>
    </w:p>
    <w:p w14:paraId="3BEEC9E1" w14:textId="77777777" w:rsidR="0023352B" w:rsidRPr="0002370A" w:rsidRDefault="0023352B" w:rsidP="0002370A">
      <w:pPr>
        <w:pStyle w:val="Heading3"/>
      </w:pPr>
      <w:bookmarkStart w:id="524" w:name="_Toc155845114"/>
      <w:r w:rsidRPr="0002370A">
        <w:t>6.13.1</w:t>
      </w:r>
      <w:r w:rsidRPr="0002370A">
        <w:tab/>
        <w:t>Client procedure</w:t>
      </w:r>
      <w:bookmarkEnd w:id="524"/>
    </w:p>
    <w:p w14:paraId="52C39F91" w14:textId="77777777" w:rsidR="0023352B" w:rsidRDefault="0023352B" w:rsidP="0002370A">
      <w:pPr>
        <w:pStyle w:val="Heading4"/>
      </w:pPr>
      <w:bookmarkStart w:id="525" w:name="_Toc155845115"/>
      <w:r>
        <w:t>6.13.1.1</w:t>
      </w:r>
      <w:r>
        <w:tab/>
      </w:r>
      <w:r w:rsidRPr="00435860">
        <w:t>UE initiated session-oriented service establishment</w:t>
      </w:r>
      <w:bookmarkEnd w:id="525"/>
    </w:p>
    <w:p w14:paraId="35CD6DEB" w14:textId="1E29D7A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DA2D73" w:rsidRPr="006027B6">
        <w:rPr>
          <w:lang w:val="en-US" w:eastAsia="zh-CN"/>
        </w:rPr>
        <w:t>IETF</w:t>
      </w:r>
      <w:r w:rsidR="00DA2D73">
        <w:rPr>
          <w:lang w:val="en-US" w:eastAsia="zh-CN"/>
        </w:rPr>
        <w:t> </w:t>
      </w:r>
      <w:r w:rsidR="00DA2D73" w:rsidRPr="006027B6">
        <w:rPr>
          <w:lang w:val="en-US" w:eastAsia="zh-CN"/>
        </w:rPr>
        <w:t>RFC</w:t>
      </w:r>
      <w:r w:rsidR="00DA2D73">
        <w:rPr>
          <w:lang w:val="en-US" w:eastAsia="zh-CN"/>
        </w:rPr>
        <w:t> 9110 </w:t>
      </w:r>
      <w:r w:rsidR="00DA2D73"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70C6FDDD"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D792B" w:rsidRPr="006027B6">
        <w:rPr>
          <w:noProof/>
          <w:lang w:val="en-US"/>
        </w:rPr>
        <w:t>IETF</w:t>
      </w:r>
      <w:r w:rsidR="008D792B">
        <w:rPr>
          <w:noProof/>
          <w:lang w:val="en-US"/>
        </w:rPr>
        <w:t> </w:t>
      </w:r>
      <w:r w:rsidR="008D792B" w:rsidRPr="006027B6">
        <w:rPr>
          <w:noProof/>
          <w:lang w:val="en-US"/>
        </w:rPr>
        <w:t>RFC</w:t>
      </w:r>
      <w:r w:rsidR="008D792B">
        <w:rPr>
          <w:noProof/>
          <w:lang w:val="en-US"/>
        </w:rPr>
        <w:t> 9110 </w:t>
      </w:r>
      <w:r w:rsidR="008D792B" w:rsidRPr="006027B6">
        <w:rPr>
          <w:noProof/>
          <w:lang w:val="en-US"/>
        </w:rPr>
        <w:t>[19]</w:t>
      </w:r>
      <w:r w:rsidR="008D792B">
        <w:rPr>
          <w:noProof/>
          <w:lang w:val="en-US"/>
        </w:rPr>
        <w:t>.</w:t>
      </w:r>
    </w:p>
    <w:p w14:paraId="05DEBF19" w14:textId="77777777" w:rsidR="0023352B" w:rsidRDefault="0023352B" w:rsidP="0002370A">
      <w:pPr>
        <w:pStyle w:val="Heading4"/>
      </w:pPr>
      <w:bookmarkStart w:id="526" w:name="_Toc155845116"/>
      <w:r>
        <w:t>6.13.1.2</w:t>
      </w:r>
      <w:r>
        <w:tab/>
      </w:r>
      <w:r w:rsidRPr="00435860">
        <w:t xml:space="preserve">UE initiated session-oriented service </w:t>
      </w:r>
      <w:r>
        <w:t>update</w:t>
      </w:r>
      <w:bookmarkEnd w:id="526"/>
    </w:p>
    <w:p w14:paraId="4D55DA5A" w14:textId="52C48D86"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C25BFD" w:rsidRPr="006027B6">
        <w:rPr>
          <w:lang w:val="en-US" w:eastAsia="zh-CN"/>
        </w:rPr>
        <w:t>IETF</w:t>
      </w:r>
      <w:r w:rsidR="00C25BFD">
        <w:rPr>
          <w:lang w:val="en-US" w:eastAsia="zh-CN"/>
        </w:rPr>
        <w:t> </w:t>
      </w:r>
      <w:r w:rsidR="00C25BFD" w:rsidRPr="006027B6">
        <w:rPr>
          <w:lang w:val="en-US" w:eastAsia="zh-CN"/>
        </w:rPr>
        <w:t>RFC</w:t>
      </w:r>
      <w:r w:rsidR="00C25BFD">
        <w:rPr>
          <w:lang w:val="en-US" w:eastAsia="zh-CN"/>
        </w:rPr>
        <w:t> 9110 </w:t>
      </w:r>
      <w:r w:rsidR="00C25BFD"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05B3C78B"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C0CF0" w:rsidRPr="006027B6">
        <w:rPr>
          <w:noProof/>
          <w:lang w:val="en-US"/>
        </w:rPr>
        <w:t>IETF</w:t>
      </w:r>
      <w:r w:rsidR="008C0CF0">
        <w:rPr>
          <w:noProof/>
          <w:lang w:val="en-US"/>
        </w:rPr>
        <w:t> </w:t>
      </w:r>
      <w:r w:rsidR="008C0CF0" w:rsidRPr="006027B6">
        <w:rPr>
          <w:noProof/>
          <w:lang w:val="en-US"/>
        </w:rPr>
        <w:t>RFC</w:t>
      </w:r>
      <w:r w:rsidR="008C0CF0">
        <w:rPr>
          <w:noProof/>
          <w:lang w:val="en-US"/>
        </w:rPr>
        <w:t> 9110 </w:t>
      </w:r>
      <w:r w:rsidR="008C0CF0" w:rsidRPr="006027B6">
        <w:rPr>
          <w:noProof/>
          <w:lang w:val="en-US"/>
        </w:rPr>
        <w:t>[19]</w:t>
      </w:r>
      <w:r w:rsidR="008C0CF0">
        <w:rPr>
          <w:noProof/>
          <w:lang w:val="en-US"/>
        </w:rPr>
        <w:t>.</w:t>
      </w:r>
    </w:p>
    <w:p w14:paraId="030A163C" w14:textId="77777777" w:rsidR="0023352B" w:rsidRDefault="0023352B" w:rsidP="0002370A">
      <w:pPr>
        <w:pStyle w:val="Heading4"/>
      </w:pPr>
      <w:bookmarkStart w:id="527" w:name="_Toc155845117"/>
      <w:r>
        <w:t>6.13.1.3</w:t>
      </w:r>
      <w:r>
        <w:tab/>
      </w:r>
      <w:r w:rsidRPr="00435860">
        <w:t xml:space="preserve">UE initiated session-oriented service </w:t>
      </w:r>
      <w:r>
        <w:t>termination</w:t>
      </w:r>
      <w:bookmarkEnd w:id="527"/>
    </w:p>
    <w:p w14:paraId="3503B20C" w14:textId="0767FDF3"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334993" w:rsidRPr="006027B6">
        <w:rPr>
          <w:lang w:val="en-US" w:eastAsia="zh-CN"/>
        </w:rPr>
        <w:t>IETF</w:t>
      </w:r>
      <w:r w:rsidR="00334993">
        <w:rPr>
          <w:lang w:val="en-US" w:eastAsia="zh-CN"/>
        </w:rPr>
        <w:t> </w:t>
      </w:r>
      <w:r w:rsidR="00334993" w:rsidRPr="006027B6">
        <w:rPr>
          <w:lang w:val="en-US" w:eastAsia="zh-CN"/>
        </w:rPr>
        <w:t>RFC</w:t>
      </w:r>
      <w:r w:rsidR="00334993">
        <w:rPr>
          <w:lang w:val="en-US" w:eastAsia="zh-CN"/>
        </w:rPr>
        <w:t> 9110 </w:t>
      </w:r>
      <w:r w:rsidR="00334993"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61EF27B5"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DD630A" w:rsidRPr="006027B6">
        <w:rPr>
          <w:noProof/>
          <w:lang w:val="en-US"/>
        </w:rPr>
        <w:t>IETF</w:t>
      </w:r>
      <w:r w:rsidR="00DD630A">
        <w:rPr>
          <w:noProof/>
          <w:lang w:val="en-US"/>
        </w:rPr>
        <w:t> </w:t>
      </w:r>
      <w:r w:rsidR="00DD630A" w:rsidRPr="006027B6">
        <w:rPr>
          <w:noProof/>
          <w:lang w:val="en-US"/>
        </w:rPr>
        <w:t>RFC</w:t>
      </w:r>
      <w:r w:rsidR="00DD630A">
        <w:rPr>
          <w:noProof/>
          <w:lang w:val="en-US"/>
        </w:rPr>
        <w:t> 9110 </w:t>
      </w:r>
      <w:r w:rsidR="00DD630A" w:rsidRPr="006027B6">
        <w:rPr>
          <w:noProof/>
          <w:lang w:val="en-US"/>
        </w:rPr>
        <w:t>[19]</w:t>
      </w:r>
      <w:r w:rsidR="00DD630A">
        <w:rPr>
          <w:noProof/>
          <w:lang w:val="en-US"/>
        </w:rPr>
        <w:t>.</w:t>
      </w:r>
    </w:p>
    <w:p w14:paraId="30C19D9F" w14:textId="77777777" w:rsidR="008635C7" w:rsidRDefault="008635C7" w:rsidP="008635C7">
      <w:pPr>
        <w:pStyle w:val="Heading4"/>
      </w:pPr>
      <w:bookmarkStart w:id="528" w:name="_Toc155845118"/>
      <w:r>
        <w:t>6.13.1.4</w:t>
      </w:r>
      <w:r>
        <w:tab/>
        <w:t>S</w:t>
      </w:r>
      <w:r w:rsidRPr="00435860">
        <w:t xml:space="preserve">ession-oriented service </w:t>
      </w:r>
      <w:r>
        <w:t>establishment</w:t>
      </w:r>
      <w:bookmarkEnd w:id="528"/>
    </w:p>
    <w:p w14:paraId="0EC8BA5A" w14:textId="77777777" w:rsidR="008635C7" w:rsidRDefault="008635C7" w:rsidP="008635C7">
      <w:pPr>
        <w:rPr>
          <w:noProof/>
          <w:lang w:val="en-US"/>
        </w:rPr>
      </w:pPr>
      <w:bookmarkStart w:id="529" w:name="OLE_LINK110"/>
      <w:bookmarkStart w:id="530"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29"/>
    <w:bookmarkEnd w:id="530"/>
    <w:p w14:paraId="50974D0A" w14:textId="6C95E133"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469E9" w:rsidRPr="006027B6">
        <w:rPr>
          <w:lang w:val="en-US" w:eastAsia="zh-CN"/>
        </w:rPr>
        <w:t>IETF</w:t>
      </w:r>
      <w:r w:rsidR="006469E9">
        <w:rPr>
          <w:lang w:val="en-US" w:eastAsia="zh-CN"/>
        </w:rPr>
        <w:t> </w:t>
      </w:r>
      <w:r w:rsidR="006469E9" w:rsidRPr="006027B6">
        <w:rPr>
          <w:lang w:val="en-US" w:eastAsia="zh-CN"/>
        </w:rPr>
        <w:t>RFC</w:t>
      </w:r>
      <w:r w:rsidR="006469E9">
        <w:rPr>
          <w:lang w:val="en-US" w:eastAsia="zh-CN"/>
        </w:rPr>
        <w:t> 9110 </w:t>
      </w:r>
      <w:r w:rsidR="006469E9"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79BE0B7A"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2F42B3" w:rsidRPr="006027B6">
        <w:rPr>
          <w:noProof/>
          <w:lang w:val="en-US"/>
        </w:rPr>
        <w:t>IETF</w:t>
      </w:r>
      <w:r w:rsidR="002F42B3">
        <w:rPr>
          <w:noProof/>
          <w:lang w:val="en-US"/>
        </w:rPr>
        <w:t> </w:t>
      </w:r>
      <w:r w:rsidR="002F42B3" w:rsidRPr="006027B6">
        <w:rPr>
          <w:noProof/>
          <w:lang w:val="en-US"/>
        </w:rPr>
        <w:t>RFC</w:t>
      </w:r>
      <w:r w:rsidR="002F42B3">
        <w:rPr>
          <w:noProof/>
          <w:lang w:val="en-US"/>
        </w:rPr>
        <w:t> 9110 </w:t>
      </w:r>
      <w:r w:rsidR="002F42B3" w:rsidRPr="006027B6">
        <w:rPr>
          <w:noProof/>
          <w:lang w:val="en-US"/>
        </w:rPr>
        <w:t>[19]</w:t>
      </w:r>
      <w:r w:rsidR="002F42B3">
        <w:rPr>
          <w:noProof/>
          <w:lang w:val="en-US"/>
        </w:rPr>
        <w:t xml:space="preserve"> </w:t>
      </w:r>
      <w:r>
        <w:rPr>
          <w:noProof/>
          <w:lang w:val="en-US"/>
        </w:rPr>
        <w:t>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1" w:name="_Toc155845119"/>
      <w:r>
        <w:t>6.13.1.5</w:t>
      </w:r>
      <w:r>
        <w:tab/>
        <w:t>S</w:t>
      </w:r>
      <w:r w:rsidRPr="00435860">
        <w:t xml:space="preserve">ession-oriented service </w:t>
      </w:r>
      <w:r>
        <w:t>update</w:t>
      </w:r>
      <w:bookmarkEnd w:id="531"/>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65B5025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DC7655" w:rsidRPr="006027B6">
        <w:rPr>
          <w:lang w:val="en-US" w:eastAsia="zh-CN"/>
        </w:rPr>
        <w:t>IETF</w:t>
      </w:r>
      <w:r w:rsidR="00DC7655">
        <w:rPr>
          <w:lang w:val="en-US" w:eastAsia="zh-CN"/>
        </w:rPr>
        <w:t> </w:t>
      </w:r>
      <w:r w:rsidR="00DC7655" w:rsidRPr="006027B6">
        <w:rPr>
          <w:lang w:val="en-US" w:eastAsia="zh-CN"/>
        </w:rPr>
        <w:t>RFC</w:t>
      </w:r>
      <w:r w:rsidR="00DC7655">
        <w:rPr>
          <w:lang w:val="en-US" w:eastAsia="zh-CN"/>
        </w:rPr>
        <w:t> 9110 </w:t>
      </w:r>
      <w:r w:rsidR="00DC7655"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Default="006D42E2" w:rsidP="006D42E2">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44449F75" w14:textId="5AFD58A7"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2A6539" w:rsidRPr="006027B6">
        <w:rPr>
          <w:noProof/>
          <w:lang w:val="en-US"/>
        </w:rPr>
        <w:t>IETF</w:t>
      </w:r>
      <w:r w:rsidR="002A6539">
        <w:rPr>
          <w:noProof/>
          <w:lang w:val="en-US"/>
        </w:rPr>
        <w:t> </w:t>
      </w:r>
      <w:r w:rsidR="002A6539" w:rsidRPr="006027B6">
        <w:rPr>
          <w:noProof/>
          <w:lang w:val="en-US"/>
        </w:rPr>
        <w:t>RFC</w:t>
      </w:r>
      <w:r w:rsidR="002A6539">
        <w:rPr>
          <w:noProof/>
          <w:lang w:val="en-US"/>
        </w:rPr>
        <w:t> 9110 </w:t>
      </w:r>
      <w:r w:rsidR="002A6539" w:rsidRPr="006027B6">
        <w:rPr>
          <w:noProof/>
          <w:lang w:val="en-US"/>
        </w:rPr>
        <w:t>[19]</w:t>
      </w:r>
      <w:r w:rsidR="002A6539">
        <w:rPr>
          <w:noProof/>
          <w:lang w:val="en-US"/>
        </w:rPr>
        <w:t xml:space="preserve"> </w:t>
      </w:r>
      <w:r>
        <w:rPr>
          <w:noProof/>
          <w:lang w:val="en-US"/>
        </w:rPr>
        <w:t>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2" w:name="_Toc155845120"/>
      <w:r>
        <w:t>6.13.1.6</w:t>
      </w:r>
      <w:r>
        <w:tab/>
        <w:t>S</w:t>
      </w:r>
      <w:r w:rsidRPr="00435860">
        <w:t xml:space="preserve">ession-oriented service </w:t>
      </w:r>
      <w:r>
        <w:t>termination</w:t>
      </w:r>
      <w:bookmarkEnd w:id="532"/>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62CEFDBB"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835CB3" w:rsidRPr="006027B6">
        <w:rPr>
          <w:lang w:val="en-US" w:eastAsia="zh-CN"/>
        </w:rPr>
        <w:t>IETF</w:t>
      </w:r>
      <w:r w:rsidR="00835CB3">
        <w:rPr>
          <w:lang w:val="en-US" w:eastAsia="zh-CN"/>
        </w:rPr>
        <w:t> </w:t>
      </w:r>
      <w:r w:rsidR="00835CB3" w:rsidRPr="006027B6">
        <w:rPr>
          <w:lang w:val="en-US" w:eastAsia="zh-CN"/>
        </w:rPr>
        <w:t>RFC</w:t>
      </w:r>
      <w:r w:rsidR="00835CB3">
        <w:rPr>
          <w:lang w:val="en-US" w:eastAsia="zh-CN"/>
        </w:rPr>
        <w:t> 9110 </w:t>
      </w:r>
      <w:r w:rsidR="00835CB3"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27DE0311"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6B3735" w:rsidRPr="006027B6">
        <w:rPr>
          <w:noProof/>
          <w:lang w:val="en-US"/>
        </w:rPr>
        <w:t>IETF</w:t>
      </w:r>
      <w:r w:rsidR="006B3735">
        <w:rPr>
          <w:noProof/>
          <w:lang w:val="en-US"/>
        </w:rPr>
        <w:t> </w:t>
      </w:r>
      <w:r w:rsidR="006B3735" w:rsidRPr="006027B6">
        <w:rPr>
          <w:noProof/>
          <w:lang w:val="en-US"/>
        </w:rPr>
        <w:t>RFC</w:t>
      </w:r>
      <w:r w:rsidR="006B3735">
        <w:rPr>
          <w:noProof/>
          <w:lang w:val="en-US"/>
        </w:rPr>
        <w:t> 9110 </w:t>
      </w:r>
      <w:r w:rsidR="006B3735" w:rsidRPr="006027B6">
        <w:rPr>
          <w:noProof/>
          <w:lang w:val="en-US"/>
        </w:rPr>
        <w:t>[19]</w:t>
      </w:r>
      <w:r w:rsidR="006B3735">
        <w:rPr>
          <w:noProof/>
          <w:lang w:val="en-US"/>
        </w:rPr>
        <w:t xml:space="preserve"> </w:t>
      </w:r>
      <w:r>
        <w:rPr>
          <w:noProof/>
          <w:lang w:val="en-US"/>
        </w:rPr>
        <w:t>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3" w:name="_Toc155845121"/>
      <w:r w:rsidRPr="00CA3A7D">
        <w:rPr>
          <w:rFonts w:hint="eastAsia"/>
          <w:noProof/>
          <w:lang w:val="en-US"/>
        </w:rPr>
        <w:t>6</w:t>
      </w:r>
      <w:r w:rsidRPr="00CA3A7D">
        <w:rPr>
          <w:noProof/>
          <w:lang w:val="en-US"/>
        </w:rPr>
        <w:t>.13.2</w:t>
      </w:r>
      <w:r w:rsidRPr="00CA3A7D">
        <w:rPr>
          <w:noProof/>
          <w:lang w:val="en-US"/>
        </w:rPr>
        <w:tab/>
        <w:t>Server procedure</w:t>
      </w:r>
      <w:bookmarkEnd w:id="533"/>
    </w:p>
    <w:p w14:paraId="3ED7AEA1" w14:textId="77777777" w:rsidR="0023352B" w:rsidRDefault="0023352B" w:rsidP="0023352B">
      <w:pPr>
        <w:pStyle w:val="Heading4"/>
      </w:pPr>
      <w:bookmarkStart w:id="534" w:name="_Toc155845122"/>
      <w:r>
        <w:rPr>
          <w:lang w:eastAsia="zh-CN"/>
        </w:rPr>
        <w:t>6.13.2.1</w:t>
      </w:r>
      <w:r>
        <w:rPr>
          <w:lang w:eastAsia="zh-CN"/>
        </w:rPr>
        <w:tab/>
      </w:r>
      <w:r w:rsidRPr="00435860">
        <w:t>UE initiated session-oriented service establishment</w:t>
      </w:r>
      <w:bookmarkEnd w:id="534"/>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4A961722" w:rsidR="0023352B" w:rsidRDefault="0023352B" w:rsidP="0002370A">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A8371A" w:rsidRPr="00CE72AA">
        <w:rPr>
          <w:noProof/>
          <w:lang w:val="en-US"/>
        </w:rPr>
        <w:t>IETF</w:t>
      </w:r>
      <w:r w:rsidR="00A8371A">
        <w:rPr>
          <w:noProof/>
          <w:lang w:val="en-US"/>
        </w:rPr>
        <w:t> </w:t>
      </w:r>
      <w:r w:rsidR="00A8371A" w:rsidRPr="00CE72AA">
        <w:rPr>
          <w:noProof/>
          <w:lang w:val="en-US"/>
        </w:rPr>
        <w:t>RFC</w:t>
      </w:r>
      <w:r w:rsidR="00A8371A">
        <w:rPr>
          <w:noProof/>
          <w:lang w:val="en-US"/>
        </w:rPr>
        <w:t> 9110 </w:t>
      </w:r>
      <w:r w:rsidR="00A8371A"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35" w:name="_Toc155845123"/>
      <w:r>
        <w:rPr>
          <w:lang w:eastAsia="zh-CN"/>
        </w:rPr>
        <w:t>6.13.2.2</w:t>
      </w:r>
      <w:r>
        <w:rPr>
          <w:lang w:eastAsia="zh-CN"/>
        </w:rPr>
        <w:tab/>
      </w:r>
      <w:r w:rsidRPr="00435860">
        <w:t xml:space="preserve">UE initiated session-oriented service </w:t>
      </w:r>
      <w:r>
        <w:t>update</w:t>
      </w:r>
      <w:bookmarkEnd w:id="535"/>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0066A1C4"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133E6A" w:rsidRPr="006027B6">
        <w:rPr>
          <w:lang w:val="en-US" w:eastAsia="zh-CN"/>
        </w:rPr>
        <w:t>IETF</w:t>
      </w:r>
      <w:r w:rsidR="00133E6A">
        <w:rPr>
          <w:lang w:val="en-US" w:eastAsia="zh-CN"/>
        </w:rPr>
        <w:t> </w:t>
      </w:r>
      <w:r w:rsidR="00133E6A" w:rsidRPr="006027B6">
        <w:rPr>
          <w:lang w:val="en-US" w:eastAsia="zh-CN"/>
        </w:rPr>
        <w:t>RFC</w:t>
      </w:r>
      <w:r w:rsidR="00133E6A">
        <w:rPr>
          <w:lang w:val="en-US" w:eastAsia="zh-CN"/>
        </w:rPr>
        <w:t> 9110 </w:t>
      </w:r>
      <w:r w:rsidR="00133E6A"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6B5C6EA0" w:rsidR="00B7445E" w:rsidRDefault="00B7445E" w:rsidP="00B7445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0835D6" w:rsidRPr="00CE72AA">
        <w:rPr>
          <w:noProof/>
          <w:lang w:val="en-US"/>
        </w:rPr>
        <w:t>IETF</w:t>
      </w:r>
      <w:r w:rsidR="000835D6">
        <w:rPr>
          <w:noProof/>
          <w:lang w:val="en-US"/>
        </w:rPr>
        <w:t> </w:t>
      </w:r>
      <w:r w:rsidR="000835D6" w:rsidRPr="00CE72AA">
        <w:rPr>
          <w:noProof/>
          <w:lang w:val="en-US"/>
        </w:rPr>
        <w:t>RFC</w:t>
      </w:r>
      <w:r w:rsidR="000835D6">
        <w:rPr>
          <w:noProof/>
          <w:lang w:val="en-US"/>
        </w:rPr>
        <w:t> 9110 </w:t>
      </w:r>
      <w:r w:rsidR="000835D6"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36" w:name="_Toc155845124"/>
      <w:r>
        <w:rPr>
          <w:lang w:eastAsia="zh-CN"/>
        </w:rPr>
        <w:t>6.13.2.3</w:t>
      </w:r>
      <w:r>
        <w:rPr>
          <w:lang w:eastAsia="zh-CN"/>
        </w:rPr>
        <w:tab/>
      </w:r>
      <w:r w:rsidRPr="00435860">
        <w:t xml:space="preserve">UE initiated session-oriented service </w:t>
      </w:r>
      <w:r>
        <w:t>termination</w:t>
      </w:r>
      <w:bookmarkEnd w:id="536"/>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3D125D80" w:rsidR="004213C7" w:rsidRDefault="004213C7" w:rsidP="004213C7">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C16760" w:rsidRPr="006027B6">
        <w:rPr>
          <w:lang w:val="en-US" w:eastAsia="zh-CN"/>
        </w:rPr>
        <w:t>IETF</w:t>
      </w:r>
      <w:r w:rsidR="00C16760">
        <w:rPr>
          <w:lang w:val="en-US" w:eastAsia="zh-CN"/>
        </w:rPr>
        <w:t> </w:t>
      </w:r>
      <w:r w:rsidR="00C16760" w:rsidRPr="006027B6">
        <w:rPr>
          <w:lang w:val="en-US" w:eastAsia="zh-CN"/>
        </w:rPr>
        <w:t>RFC</w:t>
      </w:r>
      <w:r w:rsidR="00C16760">
        <w:rPr>
          <w:lang w:val="en-US" w:eastAsia="zh-CN"/>
        </w:rPr>
        <w:t> 9110 </w:t>
      </w:r>
      <w:r w:rsidR="00C16760"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28EE7883" w:rsidR="004213C7" w:rsidRDefault="004213C7" w:rsidP="004213C7">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8C5335" w:rsidRPr="00CE72AA">
        <w:rPr>
          <w:noProof/>
          <w:lang w:val="en-US"/>
        </w:rPr>
        <w:t>IETF</w:t>
      </w:r>
      <w:r w:rsidR="008C5335">
        <w:rPr>
          <w:noProof/>
          <w:lang w:val="en-US"/>
        </w:rPr>
        <w:t> </w:t>
      </w:r>
      <w:r w:rsidR="008C5335" w:rsidRPr="00CE72AA">
        <w:rPr>
          <w:noProof/>
          <w:lang w:val="en-US"/>
        </w:rPr>
        <w:t>RFC</w:t>
      </w:r>
      <w:r w:rsidR="008C5335">
        <w:rPr>
          <w:noProof/>
          <w:lang w:val="en-US"/>
        </w:rPr>
        <w:t> 9110 </w:t>
      </w:r>
      <w:r w:rsidR="008C5335"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37" w:name="_Toc155845125"/>
      <w:r>
        <w:rPr>
          <w:lang w:eastAsia="zh-CN"/>
        </w:rPr>
        <w:t>6.13.2.4</w:t>
      </w:r>
      <w:r>
        <w:rPr>
          <w:lang w:eastAsia="zh-CN"/>
        </w:rPr>
        <w:tab/>
      </w:r>
      <w:r>
        <w:t>S</w:t>
      </w:r>
      <w:r w:rsidRPr="00435860">
        <w:t xml:space="preserve">ession-oriented service </w:t>
      </w:r>
      <w:r>
        <w:t>establishment</w:t>
      </w:r>
      <w:bookmarkEnd w:id="537"/>
    </w:p>
    <w:p w14:paraId="7B55B1B0" w14:textId="0B345933"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E538FE" w:rsidRPr="006027B6">
        <w:rPr>
          <w:lang w:val="en-US" w:eastAsia="zh-CN"/>
        </w:rPr>
        <w:t>IETF</w:t>
      </w:r>
      <w:r w:rsidR="00E538FE">
        <w:rPr>
          <w:lang w:val="en-US" w:eastAsia="zh-CN"/>
        </w:rPr>
        <w:t> </w:t>
      </w:r>
      <w:r w:rsidR="00E538FE" w:rsidRPr="006027B6">
        <w:rPr>
          <w:lang w:val="en-US" w:eastAsia="zh-CN"/>
        </w:rPr>
        <w:t>RFC</w:t>
      </w:r>
      <w:r w:rsidR="00E538FE">
        <w:rPr>
          <w:lang w:val="en-US" w:eastAsia="zh-CN"/>
        </w:rPr>
        <w:t> 9110 </w:t>
      </w:r>
      <w:r w:rsidR="00E538FE"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38" w:name="OLE_LINK119"/>
      <w:bookmarkStart w:id="539" w:name="OLE_LINK120"/>
      <w:r w:rsidRPr="00E81A0B">
        <w:rPr>
          <w:lang w:eastAsia="ko-KR"/>
        </w:rPr>
        <w:t>&lt;</w:t>
      </w:r>
      <w:r>
        <w:rPr>
          <w:lang w:eastAsia="ko-KR"/>
        </w:rPr>
        <w:t>session-oriented-service</w:t>
      </w:r>
      <w:r w:rsidRPr="00E81A0B">
        <w:rPr>
          <w:lang w:eastAsia="ko-KR"/>
        </w:rPr>
        <w:t>-info&gt;</w:t>
      </w:r>
      <w:bookmarkEnd w:id="538"/>
      <w:bookmarkEnd w:id="539"/>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t>4)</w:t>
      </w:r>
      <w:r>
        <w:tab/>
      </w:r>
      <w:r w:rsidRPr="00BA6A45">
        <w:t>shall include a &lt;reporting-configuration&gt; element indicating which configuration the UE should report (e.g. frequency of reporting, event based); and</w:t>
      </w:r>
    </w:p>
    <w:p w14:paraId="423E17BD" w14:textId="55857B56" w:rsidR="006D42E2" w:rsidRDefault="006D42E2" w:rsidP="006D42E2">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173B3F" w:rsidRPr="00CE72AA">
        <w:rPr>
          <w:noProof/>
          <w:lang w:val="en-US"/>
        </w:rPr>
        <w:t>IETF</w:t>
      </w:r>
      <w:r w:rsidR="00173B3F">
        <w:rPr>
          <w:noProof/>
          <w:lang w:val="en-US"/>
        </w:rPr>
        <w:t> </w:t>
      </w:r>
      <w:r w:rsidR="00173B3F" w:rsidRPr="00CE72AA">
        <w:rPr>
          <w:noProof/>
          <w:lang w:val="en-US"/>
        </w:rPr>
        <w:t>RFC</w:t>
      </w:r>
      <w:r w:rsidR="00173B3F">
        <w:rPr>
          <w:noProof/>
          <w:lang w:val="en-US"/>
        </w:rPr>
        <w:t> 9110 </w:t>
      </w:r>
      <w:r w:rsidR="00173B3F" w:rsidRPr="00CE72AA">
        <w:rPr>
          <w:noProof/>
          <w:lang w:val="en-US"/>
        </w:rPr>
        <w:t>[19].</w:t>
      </w:r>
    </w:p>
    <w:p w14:paraId="7A9A6D78" w14:textId="77777777" w:rsidR="002E4BF3" w:rsidRDefault="002E4BF3" w:rsidP="002E4BF3">
      <w:pPr>
        <w:pStyle w:val="Heading4"/>
      </w:pPr>
      <w:bookmarkStart w:id="540" w:name="_Toc155845126"/>
      <w:r>
        <w:rPr>
          <w:lang w:eastAsia="zh-CN"/>
        </w:rPr>
        <w:t>6.13.2.5</w:t>
      </w:r>
      <w:r>
        <w:rPr>
          <w:lang w:eastAsia="zh-CN"/>
        </w:rPr>
        <w:tab/>
      </w:r>
      <w:r>
        <w:t>S</w:t>
      </w:r>
      <w:r w:rsidRPr="00435860">
        <w:t xml:space="preserve">ession-oriented service </w:t>
      </w:r>
      <w:r>
        <w:t>update</w:t>
      </w:r>
      <w:bookmarkEnd w:id="540"/>
    </w:p>
    <w:p w14:paraId="4D4B333F" w14:textId="6FE8D097"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6828F2" w:rsidRPr="006027B6">
        <w:rPr>
          <w:lang w:val="en-US" w:eastAsia="zh-CN"/>
        </w:rPr>
        <w:t>IETF</w:t>
      </w:r>
      <w:r w:rsidR="006828F2">
        <w:rPr>
          <w:lang w:val="en-US" w:eastAsia="zh-CN"/>
        </w:rPr>
        <w:t> </w:t>
      </w:r>
      <w:r w:rsidR="006828F2" w:rsidRPr="006027B6">
        <w:rPr>
          <w:lang w:val="en-US" w:eastAsia="zh-CN"/>
        </w:rPr>
        <w:t>RFC</w:t>
      </w:r>
      <w:r w:rsidR="006828F2">
        <w:rPr>
          <w:lang w:val="en-US" w:eastAsia="zh-CN"/>
        </w:rPr>
        <w:t> 9110 </w:t>
      </w:r>
      <w:r w:rsidR="006828F2"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003D7B8E" w:rsidR="006D42E2" w:rsidRDefault="006D42E2" w:rsidP="006D42E2">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AF5027" w:rsidRPr="00CE72AA">
        <w:rPr>
          <w:noProof/>
          <w:lang w:val="en-US"/>
        </w:rPr>
        <w:t>IETF</w:t>
      </w:r>
      <w:r w:rsidR="00AF5027">
        <w:rPr>
          <w:noProof/>
          <w:lang w:val="en-US"/>
        </w:rPr>
        <w:t> </w:t>
      </w:r>
      <w:r w:rsidR="00AF5027" w:rsidRPr="00CE72AA">
        <w:rPr>
          <w:noProof/>
          <w:lang w:val="en-US"/>
        </w:rPr>
        <w:t>RFC</w:t>
      </w:r>
      <w:r w:rsidR="00AF5027">
        <w:rPr>
          <w:noProof/>
          <w:lang w:val="en-US"/>
        </w:rPr>
        <w:t> 9110 </w:t>
      </w:r>
      <w:r w:rsidR="00AF5027" w:rsidRPr="00CE72AA">
        <w:rPr>
          <w:noProof/>
          <w:lang w:val="en-US"/>
        </w:rPr>
        <w:t>[19].</w:t>
      </w:r>
    </w:p>
    <w:p w14:paraId="1E59FCA1" w14:textId="77777777" w:rsidR="006D42E2" w:rsidRDefault="006D42E2" w:rsidP="006D42E2">
      <w:pPr>
        <w:pStyle w:val="Heading4"/>
      </w:pPr>
      <w:bookmarkStart w:id="541" w:name="_Toc155845127"/>
      <w:r>
        <w:rPr>
          <w:lang w:eastAsia="zh-CN"/>
        </w:rPr>
        <w:t>6.13.2.6</w:t>
      </w:r>
      <w:r>
        <w:rPr>
          <w:lang w:eastAsia="zh-CN"/>
        </w:rPr>
        <w:tab/>
      </w:r>
      <w:r>
        <w:t>S</w:t>
      </w:r>
      <w:r w:rsidRPr="00435860">
        <w:t xml:space="preserve">ession-oriented service </w:t>
      </w:r>
      <w:r>
        <w:t>termination</w:t>
      </w:r>
      <w:bookmarkEnd w:id="541"/>
    </w:p>
    <w:p w14:paraId="7D3D6475" w14:textId="61F378BB"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FE796B" w:rsidRPr="006027B6">
        <w:rPr>
          <w:lang w:val="en-US" w:eastAsia="zh-CN"/>
        </w:rPr>
        <w:t>IETF</w:t>
      </w:r>
      <w:r w:rsidR="00FE796B">
        <w:rPr>
          <w:lang w:val="en-US" w:eastAsia="zh-CN"/>
        </w:rPr>
        <w:t> </w:t>
      </w:r>
      <w:r w:rsidR="00FE796B" w:rsidRPr="006027B6">
        <w:rPr>
          <w:lang w:val="en-US" w:eastAsia="zh-CN"/>
        </w:rPr>
        <w:t>RFC</w:t>
      </w:r>
      <w:r w:rsidR="00FE796B">
        <w:rPr>
          <w:lang w:val="en-US" w:eastAsia="zh-CN"/>
        </w:rPr>
        <w:t> 9110 </w:t>
      </w:r>
      <w:r w:rsidR="00FE796B"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0FC6BC59" w:rsidR="006D42E2" w:rsidRPr="0002370A" w:rsidRDefault="006D42E2" w:rsidP="00B45B10">
      <w:pPr>
        <w:pStyle w:val="B1"/>
      </w:pPr>
      <w:r>
        <w:rPr>
          <w:noProof/>
          <w:lang w:val="en-US"/>
        </w:rPr>
        <w:t>d)</w:t>
      </w:r>
      <w:r>
        <w:rPr>
          <w:noProof/>
          <w:lang w:val="en-US"/>
        </w:rPr>
        <w:tab/>
      </w:r>
      <w:r w:rsidRPr="00CE72AA">
        <w:rPr>
          <w:noProof/>
          <w:lang w:val="en-US"/>
        </w:rPr>
        <w:t xml:space="preserve">shall send the HTTP POST request towards the VAE-C according to </w:t>
      </w:r>
      <w:r w:rsidR="00B45B10" w:rsidRPr="00CE72AA">
        <w:rPr>
          <w:noProof/>
          <w:lang w:val="en-US"/>
        </w:rPr>
        <w:t>IETF</w:t>
      </w:r>
      <w:r w:rsidR="00B45B10">
        <w:rPr>
          <w:noProof/>
          <w:lang w:val="en-US"/>
        </w:rPr>
        <w:t> </w:t>
      </w:r>
      <w:r w:rsidR="00B45B10" w:rsidRPr="00CE72AA">
        <w:rPr>
          <w:noProof/>
          <w:lang w:val="en-US"/>
        </w:rPr>
        <w:t>RFC</w:t>
      </w:r>
      <w:r w:rsidR="00B45B10">
        <w:rPr>
          <w:noProof/>
          <w:lang w:val="en-US"/>
        </w:rPr>
        <w:t> 9110 </w:t>
      </w:r>
      <w:r w:rsidR="00B45B10" w:rsidRPr="00CE72AA">
        <w:rPr>
          <w:noProof/>
          <w:lang w:val="en-US"/>
        </w:rPr>
        <w:t>[19].</w:t>
      </w:r>
    </w:p>
    <w:p w14:paraId="540CC183" w14:textId="0C0659A0" w:rsidR="00040D85" w:rsidRDefault="00040D85" w:rsidP="0002370A">
      <w:pPr>
        <w:pStyle w:val="Heading2"/>
        <w:rPr>
          <w:noProof/>
          <w:lang w:val="en-US"/>
        </w:rPr>
      </w:pPr>
      <w:bookmarkStart w:id="542" w:name="_Toc155845128"/>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2"/>
    </w:p>
    <w:p w14:paraId="0868A159" w14:textId="63835827" w:rsidR="00040D85" w:rsidRDefault="00040D85" w:rsidP="00B3361B">
      <w:pPr>
        <w:pStyle w:val="Heading3"/>
        <w:rPr>
          <w:noProof/>
          <w:lang w:val="en-US"/>
        </w:rPr>
      </w:pPr>
      <w:bookmarkStart w:id="543" w:name="_Toc155845129"/>
      <w:r>
        <w:rPr>
          <w:noProof/>
          <w:lang w:val="en-US"/>
        </w:rPr>
        <w:t>6.1</w:t>
      </w:r>
      <w:r w:rsidR="0023352B">
        <w:rPr>
          <w:noProof/>
          <w:lang w:val="en-US"/>
        </w:rPr>
        <w:t>4</w:t>
      </w:r>
      <w:r>
        <w:rPr>
          <w:noProof/>
          <w:lang w:val="en-US"/>
        </w:rPr>
        <w:t>.1</w:t>
      </w:r>
      <w:r>
        <w:rPr>
          <w:noProof/>
          <w:lang w:val="en-US"/>
        </w:rPr>
        <w:tab/>
        <w:t>Client procedure</w:t>
      </w:r>
      <w:bookmarkEnd w:id="543"/>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3F4360A2"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DC5219" w:rsidRPr="006027B6">
        <w:rPr>
          <w:lang w:val="en-US" w:eastAsia="zh-CN"/>
        </w:rPr>
        <w:t>IETF</w:t>
      </w:r>
      <w:r w:rsidR="00DC5219">
        <w:rPr>
          <w:lang w:val="en-US" w:eastAsia="zh-CN"/>
        </w:rPr>
        <w:t> </w:t>
      </w:r>
      <w:r w:rsidR="00DC5219" w:rsidRPr="006027B6">
        <w:rPr>
          <w:lang w:val="en-US" w:eastAsia="zh-CN"/>
        </w:rPr>
        <w:t>RFC</w:t>
      </w:r>
      <w:r w:rsidR="00DC5219">
        <w:rPr>
          <w:lang w:val="en-US" w:eastAsia="zh-CN"/>
        </w:rPr>
        <w:t> 9110 </w:t>
      </w:r>
      <w:r w:rsidR="00DC5219"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084E3082"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BC4937" w:rsidRPr="006027B6">
        <w:rPr>
          <w:noProof/>
          <w:lang w:val="en-US"/>
        </w:rPr>
        <w:t>IETF</w:t>
      </w:r>
      <w:r w:rsidR="00BC4937">
        <w:rPr>
          <w:noProof/>
          <w:lang w:val="en-US"/>
        </w:rPr>
        <w:t> </w:t>
      </w:r>
      <w:r w:rsidR="00BC4937" w:rsidRPr="006027B6">
        <w:rPr>
          <w:noProof/>
          <w:lang w:val="en-US"/>
        </w:rPr>
        <w:t>RFC</w:t>
      </w:r>
      <w:r w:rsidR="00BC4937">
        <w:rPr>
          <w:noProof/>
          <w:lang w:val="en-US"/>
        </w:rPr>
        <w:t> 9110 </w:t>
      </w:r>
      <w:r w:rsidR="00BC4937" w:rsidRPr="006027B6">
        <w:rPr>
          <w:noProof/>
          <w:lang w:val="en-US"/>
        </w:rPr>
        <w:t>[19].</w:t>
      </w:r>
    </w:p>
    <w:p w14:paraId="30DEB963" w14:textId="29794738" w:rsidR="00040D85" w:rsidRDefault="00040D85" w:rsidP="00B3361B">
      <w:pPr>
        <w:pStyle w:val="Heading3"/>
        <w:rPr>
          <w:lang w:val="en-US" w:eastAsia="zh-CN"/>
        </w:rPr>
      </w:pPr>
      <w:bookmarkStart w:id="544" w:name="_Toc155845130"/>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4"/>
    </w:p>
    <w:p w14:paraId="6B7ADC8F" w14:textId="58FE1A30"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 xml:space="preserve">rocedures specified in </w:t>
      </w:r>
      <w:r w:rsidR="007C0637" w:rsidRPr="006027B6">
        <w:rPr>
          <w:lang w:val="en-US" w:eastAsia="zh-CN"/>
        </w:rPr>
        <w:t>IETF</w:t>
      </w:r>
      <w:r w:rsidR="007C0637">
        <w:rPr>
          <w:lang w:val="en-US" w:eastAsia="zh-CN"/>
        </w:rPr>
        <w:t> </w:t>
      </w:r>
      <w:r w:rsidR="007C0637" w:rsidRPr="006027B6">
        <w:rPr>
          <w:lang w:val="en-US" w:eastAsia="zh-CN"/>
        </w:rPr>
        <w:t>RFC</w:t>
      </w:r>
      <w:r w:rsidR="007C0637">
        <w:rPr>
          <w:lang w:val="en-US" w:eastAsia="zh-CN"/>
        </w:rPr>
        <w:t> 9110 </w:t>
      </w:r>
      <w:r w:rsidR="007C0637"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09710A69"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 xml:space="preserve">send the HTTP POST request towards the VAE-C according to </w:t>
      </w:r>
      <w:r w:rsidR="00B05E8E" w:rsidRPr="006027B6">
        <w:rPr>
          <w:noProof/>
          <w:lang w:val="en-US"/>
        </w:rPr>
        <w:t>IETF</w:t>
      </w:r>
      <w:r w:rsidR="00B05E8E">
        <w:rPr>
          <w:noProof/>
          <w:lang w:val="en-US"/>
        </w:rPr>
        <w:t> </w:t>
      </w:r>
      <w:r w:rsidR="00B05E8E" w:rsidRPr="006027B6">
        <w:rPr>
          <w:noProof/>
          <w:lang w:val="en-US"/>
        </w:rPr>
        <w:t>RFC</w:t>
      </w:r>
      <w:r w:rsidR="00B05E8E">
        <w:rPr>
          <w:noProof/>
          <w:lang w:val="en-US"/>
        </w:rPr>
        <w:t> 9110 </w:t>
      </w:r>
      <w:r w:rsidR="00B05E8E" w:rsidRPr="006027B6">
        <w:rPr>
          <w:noProof/>
          <w:lang w:val="en-US"/>
        </w:rPr>
        <w:t>[19].</w:t>
      </w:r>
    </w:p>
    <w:p w14:paraId="3BE436C3" w14:textId="3A6FA3EA"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 xml:space="preserve">rocedures specified in </w:t>
      </w:r>
      <w:r w:rsidR="006554D0" w:rsidRPr="006027B6">
        <w:rPr>
          <w:lang w:val="en-US" w:eastAsia="zh-CN"/>
        </w:rPr>
        <w:t>IETF</w:t>
      </w:r>
      <w:r w:rsidR="006554D0">
        <w:rPr>
          <w:lang w:val="en-US" w:eastAsia="zh-CN"/>
        </w:rPr>
        <w:t> </w:t>
      </w:r>
      <w:r w:rsidR="006554D0" w:rsidRPr="006027B6">
        <w:rPr>
          <w:lang w:val="en-US" w:eastAsia="zh-CN"/>
        </w:rPr>
        <w:t>RFC</w:t>
      </w:r>
      <w:r w:rsidR="006554D0">
        <w:rPr>
          <w:lang w:val="en-US" w:eastAsia="zh-CN"/>
        </w:rPr>
        <w:t> 9110 </w:t>
      </w:r>
      <w:r w:rsidR="006554D0"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50BD274D"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 xml:space="preserve">send the HTTP POST request towards the VAE-C according to </w:t>
      </w:r>
      <w:r w:rsidR="002B77F7" w:rsidRPr="006027B6">
        <w:rPr>
          <w:noProof/>
          <w:lang w:val="en-US"/>
        </w:rPr>
        <w:t>IETF</w:t>
      </w:r>
      <w:r w:rsidR="002B77F7">
        <w:rPr>
          <w:noProof/>
          <w:lang w:val="en-US"/>
        </w:rPr>
        <w:t> </w:t>
      </w:r>
      <w:r w:rsidR="002B77F7" w:rsidRPr="006027B6">
        <w:rPr>
          <w:noProof/>
          <w:lang w:val="en-US"/>
        </w:rPr>
        <w:t>RFC</w:t>
      </w:r>
      <w:r w:rsidR="002B77F7">
        <w:rPr>
          <w:noProof/>
          <w:lang w:val="en-US"/>
        </w:rPr>
        <w:t> 9110 </w:t>
      </w:r>
      <w:r w:rsidR="002B77F7" w:rsidRPr="006027B6">
        <w:rPr>
          <w:noProof/>
          <w:lang w:val="en-US"/>
        </w:rPr>
        <w:t>[19].</w:t>
      </w:r>
    </w:p>
    <w:p w14:paraId="320A77F9" w14:textId="2492EF07" w:rsidR="005701C2" w:rsidRPr="00A204DD" w:rsidRDefault="005701C2" w:rsidP="005701C2">
      <w:pPr>
        <w:pStyle w:val="Heading2"/>
        <w:rPr>
          <w:lang w:val="en-US"/>
        </w:rPr>
      </w:pPr>
      <w:bookmarkStart w:id="545" w:name="_Toc155845131"/>
      <w:r>
        <w:t>6.15</w:t>
      </w:r>
      <w:r w:rsidRPr="004D3578">
        <w:tab/>
      </w:r>
      <w:r w:rsidRPr="00F50BCE">
        <w:rPr>
          <w:noProof/>
          <w:lang w:eastAsia="zh-CN"/>
        </w:rPr>
        <w:t>VRU zone configuration procedure</w:t>
      </w:r>
      <w:bookmarkEnd w:id="545"/>
    </w:p>
    <w:p w14:paraId="56A95C87" w14:textId="5DE75934" w:rsidR="005701C2" w:rsidRDefault="005701C2" w:rsidP="005701C2">
      <w:pPr>
        <w:pStyle w:val="Heading3"/>
        <w:rPr>
          <w:lang w:eastAsia="zh-CN"/>
        </w:rPr>
      </w:pPr>
      <w:bookmarkStart w:id="546" w:name="_Toc155845132"/>
      <w:r>
        <w:rPr>
          <w:lang w:eastAsia="zh-CN"/>
        </w:rPr>
        <w:t>6.15.1</w:t>
      </w:r>
      <w:r>
        <w:rPr>
          <w:lang w:eastAsia="zh-CN"/>
        </w:rPr>
        <w:tab/>
      </w:r>
      <w:r w:rsidRPr="00E042F2">
        <w:rPr>
          <w:lang w:eastAsia="zh-CN"/>
        </w:rPr>
        <w:t xml:space="preserve">V2X UE subscription for </w:t>
      </w:r>
      <w:r w:rsidRPr="00F50BCE">
        <w:rPr>
          <w:noProof/>
          <w:lang w:eastAsia="zh-CN"/>
        </w:rPr>
        <w:t>VRU zone configuration</w:t>
      </w:r>
      <w:bookmarkEnd w:id="546"/>
    </w:p>
    <w:p w14:paraId="3A4F956A" w14:textId="5754CF50" w:rsidR="005701C2" w:rsidRDefault="005701C2" w:rsidP="005701C2">
      <w:pPr>
        <w:pStyle w:val="Heading4"/>
        <w:rPr>
          <w:lang w:eastAsia="zh-CN"/>
        </w:rPr>
      </w:pPr>
      <w:bookmarkStart w:id="547" w:name="_Toc155845133"/>
      <w:r>
        <w:rPr>
          <w:rFonts w:hint="eastAsia"/>
          <w:lang w:eastAsia="zh-CN"/>
        </w:rPr>
        <w:t>6</w:t>
      </w:r>
      <w:r>
        <w:rPr>
          <w:lang w:eastAsia="zh-CN"/>
        </w:rPr>
        <w:t>.15.1.1</w:t>
      </w:r>
      <w:r>
        <w:rPr>
          <w:lang w:eastAsia="zh-CN"/>
        </w:rPr>
        <w:tab/>
        <w:t>Server procedure</w:t>
      </w:r>
      <w:bookmarkEnd w:id="547"/>
    </w:p>
    <w:p w14:paraId="1A23CC57" w14:textId="667BED29" w:rsidR="005701C2" w:rsidRDefault="005701C2" w:rsidP="005701C2">
      <w:pPr>
        <w:rPr>
          <w:lang w:val="en-US" w:eastAsia="zh-CN"/>
        </w:rPr>
      </w:pPr>
      <w:r>
        <w:rPr>
          <w:lang w:eastAsia="zh-CN"/>
        </w:rPr>
        <w:t xml:space="preserve">The VAE-S monitors VRU zone areas by using the SEAL layer. Upon receiving a </w:t>
      </w:r>
      <w:r>
        <w:rPr>
          <w:lang w:val="en-US"/>
        </w:rPr>
        <w:t xml:space="preserve">VRU zone area event notification </w:t>
      </w:r>
      <w:r>
        <w:rPr>
          <w:lang w:eastAsia="zh-CN"/>
        </w:rPr>
        <w:t xml:space="preserve">from the SEAL layer (see </w:t>
      </w:r>
      <w:r w:rsidRPr="007B2725">
        <w:t>3GPP</w:t>
      </w:r>
      <w:r>
        <w:t> TS </w:t>
      </w:r>
      <w:r w:rsidRPr="007B2725">
        <w:t>29</w:t>
      </w:r>
      <w:r>
        <w:rPr>
          <w:lang w:eastAsia="zh-CN"/>
        </w:rPr>
        <w:t xml:space="preserve">.486 [22]), the VAE-S shall generate an </w:t>
      </w:r>
      <w:r w:rsidRPr="00374670">
        <w:rPr>
          <w:lang w:val="en-US" w:eastAsia="zh-CN"/>
        </w:rPr>
        <w:t xml:space="preserve">HTTP POST request according to procedures specified in </w:t>
      </w:r>
      <w:r w:rsidR="000D4A7C" w:rsidRPr="00A53358">
        <w:rPr>
          <w:lang w:val="en-US" w:eastAsia="zh-CN"/>
        </w:rPr>
        <w:t>IETF</w:t>
      </w:r>
      <w:r w:rsidR="000D4A7C">
        <w:rPr>
          <w:lang w:val="en-US" w:eastAsia="zh-CN"/>
        </w:rPr>
        <w:t> </w:t>
      </w:r>
      <w:r w:rsidR="000D4A7C" w:rsidRPr="00A53358">
        <w:rPr>
          <w:lang w:val="en-US" w:eastAsia="zh-CN"/>
        </w:rPr>
        <w:t>RFC</w:t>
      </w:r>
      <w:r w:rsidR="000D4A7C">
        <w:rPr>
          <w:lang w:val="en-US" w:eastAsia="zh-CN"/>
        </w:rPr>
        <w:t> 9110 </w:t>
      </w:r>
      <w:r w:rsidR="000D4A7C"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p>
    <w:p w14:paraId="6A62EE5C" w14:textId="77777777" w:rsidR="005701C2" w:rsidRDefault="005701C2" w:rsidP="005701C2">
      <w:pPr>
        <w:pStyle w:val="B1"/>
        <w:rPr>
          <w:lang w:eastAsia="zh-CN"/>
        </w:rPr>
      </w:pPr>
      <w:r>
        <w:rPr>
          <w:lang w:eastAsia="zh-CN"/>
        </w:rPr>
        <w:t>a)</w:t>
      </w:r>
      <w:r>
        <w:rPr>
          <w:lang w:eastAsia="zh-CN"/>
        </w:rPr>
        <w:tab/>
        <w:t>shall include a Request-URI set to the URI corresponding to the identity of the VAE-C;</w:t>
      </w:r>
    </w:p>
    <w:p w14:paraId="705F2792" w14:textId="77777777" w:rsidR="005701C2" w:rsidRDefault="005701C2" w:rsidP="005701C2">
      <w:pPr>
        <w:pStyle w:val="B1"/>
        <w:rPr>
          <w:lang w:eastAsia="zh-CN"/>
        </w:rPr>
      </w:pPr>
      <w:r>
        <w:rPr>
          <w:lang w:eastAsia="zh-CN"/>
        </w:rPr>
        <w:t>b)</w:t>
      </w:r>
      <w:r>
        <w:rPr>
          <w:lang w:eastAsia="zh-CN"/>
        </w:rPr>
        <w:tab/>
        <w:t>shall include a Content-Type header field set to "application/vnd.3gpp.vae-info +xml";</w:t>
      </w:r>
    </w:p>
    <w:p w14:paraId="0D7DF850" w14:textId="77777777" w:rsidR="005701C2" w:rsidRDefault="005701C2" w:rsidP="005701C2">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VRU-zone-alert-subscription-info</w:t>
      </w:r>
      <w:r w:rsidRPr="007C3D55">
        <w:t>&gt;</w:t>
      </w:r>
      <w:r>
        <w:rPr>
          <w:lang w:eastAsia="zh-CN"/>
        </w:rPr>
        <w:t xml:space="preserve"> element in the &lt;VAE-info&gt; root element which:</w:t>
      </w:r>
    </w:p>
    <w:p w14:paraId="34ABDAAC" w14:textId="77777777" w:rsidR="005701C2" w:rsidRDefault="005701C2" w:rsidP="005701C2">
      <w:pPr>
        <w:pStyle w:val="B2"/>
        <w:rPr>
          <w:lang w:eastAsia="zh-CN"/>
        </w:rPr>
      </w:pPr>
      <w:r>
        <w:rPr>
          <w:lang w:eastAsia="zh-CN"/>
        </w:rPr>
        <w:t>1)</w:t>
      </w:r>
      <w:r>
        <w:rPr>
          <w:lang w:eastAsia="zh-CN"/>
        </w:rPr>
        <w:tab/>
      </w:r>
      <w:r w:rsidRPr="0073469F">
        <w:rPr>
          <w:lang w:eastAsia="ko-KR"/>
        </w:rPr>
        <w:t xml:space="preserve">shall include </w:t>
      </w:r>
      <w:r>
        <w:rPr>
          <w:lang w:eastAsia="ko-KR"/>
        </w:rPr>
        <w:t xml:space="preserve">either </w:t>
      </w:r>
      <w:r w:rsidRPr="0073469F">
        <w:rPr>
          <w:lang w:eastAsia="ko-KR"/>
        </w:rPr>
        <w:t>a</w:t>
      </w:r>
      <w:r>
        <w:rPr>
          <w:lang w:eastAsia="ko-KR"/>
        </w:rPr>
        <w:t xml:space="preserve"> &lt;V2X-UE-id&gt; element </w:t>
      </w:r>
      <w:r w:rsidRPr="003D2052">
        <w:rPr>
          <w:lang w:eastAsia="ko-KR"/>
        </w:rPr>
        <w:t>set to the identity of the V2X UE</w:t>
      </w:r>
      <w:r>
        <w:rPr>
          <w:lang w:eastAsia="ko-KR"/>
        </w:rPr>
        <w:t xml:space="preserve"> or</w:t>
      </w:r>
      <w:r>
        <w:rPr>
          <w:lang w:eastAsia="zh-CN"/>
        </w:rPr>
        <w:t xml:space="preserve"> a </w:t>
      </w:r>
      <w:r>
        <w:t xml:space="preserve">&lt;V2X-group-id&gt; set to the </w:t>
      </w:r>
      <w:r>
        <w:rPr>
          <w:rFonts w:cs="Arial"/>
        </w:rPr>
        <w:t xml:space="preserve">identity of the V2X group </w:t>
      </w:r>
      <w:r w:rsidRPr="00DF5880">
        <w:t>for which the V</w:t>
      </w:r>
      <w:r>
        <w:t xml:space="preserve">RU zone alert </w:t>
      </w:r>
      <w:r w:rsidRPr="00DF5880">
        <w:t xml:space="preserve">is </w:t>
      </w:r>
      <w:r>
        <w:t>applicable.</w:t>
      </w:r>
    </w:p>
    <w:p w14:paraId="3FF0C882" w14:textId="77777777" w:rsidR="005701C2" w:rsidRDefault="005701C2" w:rsidP="005701C2">
      <w:pPr>
        <w:pStyle w:val="B2"/>
        <w:rPr>
          <w:lang w:eastAsia="zh-CN"/>
        </w:rPr>
      </w:pPr>
      <w:r>
        <w:rPr>
          <w:lang w:eastAsia="zh-CN"/>
        </w:rPr>
        <w:t>2)</w:t>
      </w:r>
      <w:r>
        <w:rPr>
          <w:lang w:eastAsia="zh-CN"/>
        </w:rPr>
        <w:tab/>
        <w:t>shall include a &lt;VRU-zone-id&gt; element set to the identity of the VRU zone;</w:t>
      </w:r>
    </w:p>
    <w:p w14:paraId="1348FCC5" w14:textId="77777777" w:rsidR="005701C2" w:rsidRDefault="005701C2" w:rsidP="005701C2">
      <w:pPr>
        <w:pStyle w:val="B2"/>
        <w:rPr>
          <w:lang w:eastAsia="zh-CN"/>
        </w:rPr>
      </w:pPr>
      <w:r>
        <w:rPr>
          <w:lang w:eastAsia="zh-CN"/>
        </w:rPr>
        <w:t>3)</w:t>
      </w:r>
      <w:r>
        <w:rPr>
          <w:lang w:eastAsia="zh-CN"/>
        </w:rPr>
        <w:tab/>
        <w:t>shall include a &lt;VRU-zone-info&gt; element indicating the VRU zone information;</w:t>
      </w:r>
    </w:p>
    <w:p w14:paraId="7215C75D" w14:textId="77777777" w:rsidR="005701C2" w:rsidRDefault="005701C2" w:rsidP="005701C2">
      <w:pPr>
        <w:pStyle w:val="B2"/>
        <w:rPr>
          <w:lang w:eastAsia="zh-CN"/>
        </w:rPr>
      </w:pPr>
      <w:r>
        <w:rPr>
          <w:lang w:eastAsia="zh-CN"/>
        </w:rPr>
        <w:t>4)</w:t>
      </w:r>
      <w:r>
        <w:rPr>
          <w:lang w:eastAsia="zh-CN"/>
        </w:rPr>
        <w:tab/>
        <w:t>shall include a &lt;VRU-</w:t>
      </w:r>
      <w:r>
        <w:rPr>
          <w:kern w:val="2"/>
        </w:rPr>
        <w:t>timing-</w:t>
      </w:r>
      <w:r>
        <w:rPr>
          <w:lang w:eastAsia="zh-CN"/>
        </w:rPr>
        <w:t xml:space="preserve">info&gt; element indicating the </w:t>
      </w:r>
      <w:r>
        <w:rPr>
          <w:lang w:val="en-US"/>
        </w:rPr>
        <w:t>timing info for the UE enter and/or leave the VRU zone</w:t>
      </w:r>
      <w:r>
        <w:rPr>
          <w:lang w:eastAsia="zh-CN"/>
        </w:rPr>
        <w:t>; and</w:t>
      </w:r>
    </w:p>
    <w:p w14:paraId="488E24A9" w14:textId="77777777" w:rsidR="005701C2" w:rsidRDefault="005701C2" w:rsidP="005701C2">
      <w:pPr>
        <w:pStyle w:val="B2"/>
        <w:rPr>
          <w:lang w:eastAsia="zh-CN"/>
        </w:rPr>
      </w:pPr>
      <w:r>
        <w:rPr>
          <w:lang w:eastAsia="zh-CN"/>
        </w:rPr>
        <w:t>5)</w:t>
      </w:r>
      <w:r>
        <w:rPr>
          <w:lang w:eastAsia="zh-CN"/>
        </w:rPr>
        <w:tab/>
        <w:t>may include a &lt;</w:t>
      </w:r>
      <w:r>
        <w:rPr>
          <w:kern w:val="2"/>
        </w:rPr>
        <w:t>VRU-mobility</w:t>
      </w:r>
      <w:r>
        <w:rPr>
          <w:lang w:eastAsia="zh-CN"/>
        </w:rPr>
        <w:t xml:space="preserve">-info&gt; element indicating the </w:t>
      </w:r>
      <w:r>
        <w:rPr>
          <w:lang w:val="en-US"/>
        </w:rPr>
        <w:t>expected mobility i.e. speed or direction of the V2X UE or V2X group of interest</w:t>
      </w:r>
      <w:r>
        <w:rPr>
          <w:lang w:eastAsia="zh-CN"/>
        </w:rPr>
        <w:t xml:space="preserve"> of the VRU zone; and</w:t>
      </w:r>
    </w:p>
    <w:p w14:paraId="10213433" w14:textId="1F2A3743" w:rsidR="005701C2" w:rsidRPr="00C55095" w:rsidRDefault="005701C2" w:rsidP="004B01AF">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B01AF" w:rsidRPr="00A53358">
        <w:rPr>
          <w:lang w:eastAsia="zh-CN"/>
        </w:rPr>
        <w:t xml:space="preserve">IETF RFC </w:t>
      </w:r>
      <w:r w:rsidR="004B01AF">
        <w:rPr>
          <w:lang w:eastAsia="zh-CN"/>
        </w:rPr>
        <w:t>9110</w:t>
      </w:r>
      <w:r w:rsidR="004B01AF">
        <w:rPr>
          <w:lang w:val="en-US" w:eastAsia="zh-CN"/>
        </w:rPr>
        <w:t> </w:t>
      </w:r>
      <w:r w:rsidR="004B01AF" w:rsidRPr="0054467D">
        <w:rPr>
          <w:lang w:eastAsia="zh-CN"/>
        </w:rPr>
        <w:t>[19]</w:t>
      </w:r>
      <w:r w:rsidR="004B01AF">
        <w:rPr>
          <w:rFonts w:hint="eastAsia"/>
          <w:lang w:eastAsia="zh-CN"/>
        </w:rPr>
        <w:t>.</w:t>
      </w:r>
    </w:p>
    <w:p w14:paraId="64DC42F8" w14:textId="617A69E3" w:rsidR="005701C2" w:rsidRDefault="005701C2" w:rsidP="005701C2">
      <w:pPr>
        <w:pStyle w:val="Heading4"/>
        <w:rPr>
          <w:lang w:eastAsia="zh-CN"/>
        </w:rPr>
      </w:pPr>
      <w:bookmarkStart w:id="548" w:name="_Toc155845134"/>
      <w:r>
        <w:rPr>
          <w:rFonts w:hint="eastAsia"/>
          <w:lang w:eastAsia="zh-CN"/>
        </w:rPr>
        <w:t>6</w:t>
      </w:r>
      <w:r>
        <w:rPr>
          <w:lang w:eastAsia="zh-CN"/>
        </w:rPr>
        <w:t>.15.1.2</w:t>
      </w:r>
      <w:r>
        <w:rPr>
          <w:lang w:eastAsia="zh-CN"/>
        </w:rPr>
        <w:tab/>
        <w:t>Client procedure</w:t>
      </w:r>
      <w:bookmarkEnd w:id="548"/>
    </w:p>
    <w:p w14:paraId="71021801" w14:textId="77777777" w:rsidR="005701C2" w:rsidRDefault="005701C2" w:rsidP="005701C2">
      <w:pPr>
        <w:rPr>
          <w:lang w:eastAsia="zh-CN"/>
        </w:rPr>
      </w:pPr>
      <w:r>
        <w:rPr>
          <w:lang w:eastAsia="zh-CN"/>
        </w:rPr>
        <w:t>Upon receiving an HTTP POST request message containing:</w:t>
      </w:r>
    </w:p>
    <w:p w14:paraId="785FDE7D" w14:textId="77777777" w:rsidR="005701C2" w:rsidRDefault="005701C2" w:rsidP="005701C2">
      <w:pPr>
        <w:pStyle w:val="B1"/>
        <w:rPr>
          <w:lang w:eastAsia="zh-CN"/>
        </w:rPr>
      </w:pPr>
      <w:r>
        <w:rPr>
          <w:lang w:eastAsia="zh-CN"/>
        </w:rPr>
        <w:t>a)</w:t>
      </w:r>
      <w:r>
        <w:rPr>
          <w:lang w:eastAsia="zh-CN"/>
        </w:rPr>
        <w:tab/>
        <w:t>a Content-Type header field set to "application/vnd.3gpp.vae-info +xml"; and</w:t>
      </w:r>
    </w:p>
    <w:p w14:paraId="10E752A1" w14:textId="77777777" w:rsidR="005701C2" w:rsidRPr="00B3426B" w:rsidRDefault="005701C2" w:rsidP="005701C2">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w:t>
      </w:r>
      <w:r>
        <w:t>VRU-zone-alert-subscription-info</w:t>
      </w:r>
      <w:r>
        <w:rPr>
          <w:lang w:eastAsia="zh-CN"/>
        </w:rPr>
        <w:t>&gt; element in the &lt;VAE-info&gt; root element;</w:t>
      </w:r>
    </w:p>
    <w:p w14:paraId="1559AFA6" w14:textId="77777777" w:rsidR="005701C2" w:rsidRDefault="005701C2" w:rsidP="005701C2">
      <w:pPr>
        <w:rPr>
          <w:lang w:eastAsia="zh-CN"/>
        </w:rPr>
      </w:pPr>
      <w:r>
        <w:rPr>
          <w:rFonts w:hint="eastAsia"/>
          <w:lang w:eastAsia="zh-CN"/>
        </w:rPr>
        <w:t>t</w:t>
      </w:r>
      <w:r>
        <w:rPr>
          <w:lang w:eastAsia="zh-CN"/>
        </w:rPr>
        <w:t>he VAE-C:</w:t>
      </w:r>
    </w:p>
    <w:p w14:paraId="2CB43FE2" w14:textId="77777777" w:rsidR="005701C2" w:rsidRDefault="005701C2" w:rsidP="005701C2">
      <w:pPr>
        <w:pStyle w:val="B1"/>
        <w:rPr>
          <w:lang w:eastAsia="zh-CN"/>
        </w:rPr>
      </w:pPr>
      <w:r>
        <w:rPr>
          <w:lang w:eastAsia="zh-CN"/>
        </w:rPr>
        <w:t>a)</w:t>
      </w:r>
      <w:r>
        <w:rPr>
          <w:lang w:eastAsia="zh-CN"/>
        </w:rPr>
        <w:tab/>
        <w:t xml:space="preserve">shall notify the </w:t>
      </w:r>
      <w:r w:rsidRPr="0054467D">
        <w:rPr>
          <w:lang w:eastAsia="zh-CN"/>
        </w:rPr>
        <w:t>V</w:t>
      </w:r>
      <w:r>
        <w:rPr>
          <w:lang w:eastAsia="zh-CN"/>
        </w:rPr>
        <w:t xml:space="preserve">2X application specific client </w:t>
      </w:r>
      <w:r w:rsidRPr="0054467D">
        <w:rPr>
          <w:lang w:eastAsia="zh-CN"/>
        </w:rPr>
        <w:t xml:space="preserve">about the </w:t>
      </w:r>
      <w:r w:rsidRPr="009A49F8">
        <w:rPr>
          <w:lang w:eastAsia="zh-CN"/>
        </w:rPr>
        <w:t>consent request</w:t>
      </w:r>
      <w:r>
        <w:rPr>
          <w:lang w:eastAsia="zh-CN"/>
        </w:rPr>
        <w:t xml:space="preserve"> of receiving VRU zone  configuration notifications.</w:t>
      </w:r>
    </w:p>
    <w:p w14:paraId="1A038D02" w14:textId="77777777" w:rsidR="005701C2" w:rsidRDefault="005701C2" w:rsidP="005701C2">
      <w:pPr>
        <w:pStyle w:val="B1"/>
        <w:ind w:left="0" w:firstLine="0"/>
        <w:rPr>
          <w:lang w:val="en-US" w:eastAsia="zh-CN"/>
        </w:rPr>
      </w:pPr>
      <w:r>
        <w:rPr>
          <w:lang w:eastAsia="zh-CN"/>
        </w:rPr>
        <w:t>Upon receiving the result of VRU zone configuration notification</w:t>
      </w:r>
      <w:r w:rsidRPr="009A49F8">
        <w:rPr>
          <w:lang w:eastAsia="zh-CN"/>
        </w:rPr>
        <w:t xml:space="preserv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15453948" w14:textId="77777777" w:rsidR="005701C2" w:rsidRPr="00C55095" w:rsidRDefault="005701C2" w:rsidP="005701C2">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VRU-zone-configuration-consent-info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1BB33170" w14:textId="4EAD365B" w:rsidR="005701C2" w:rsidRDefault="005701C2" w:rsidP="005701C2">
      <w:pPr>
        <w:pStyle w:val="Heading3"/>
        <w:rPr>
          <w:lang w:eastAsia="zh-CN"/>
        </w:rPr>
      </w:pPr>
      <w:bookmarkStart w:id="549" w:name="_Toc155845135"/>
      <w:r>
        <w:rPr>
          <w:lang w:eastAsia="zh-CN"/>
        </w:rPr>
        <w:t>6.15.2</w:t>
      </w:r>
      <w:r>
        <w:rPr>
          <w:lang w:eastAsia="zh-CN"/>
        </w:rPr>
        <w:tab/>
      </w:r>
      <w:r w:rsidRPr="00F757C9">
        <w:rPr>
          <w:lang w:eastAsia="zh-CN"/>
        </w:rPr>
        <w:t xml:space="preserve">Notifications for </w:t>
      </w:r>
      <w:r w:rsidRPr="00F50BCE">
        <w:rPr>
          <w:noProof/>
          <w:lang w:eastAsia="zh-CN"/>
        </w:rPr>
        <w:t>VRU zone configuration</w:t>
      </w:r>
      <w:bookmarkEnd w:id="549"/>
    </w:p>
    <w:p w14:paraId="447C4498" w14:textId="1831EE0A" w:rsidR="005701C2" w:rsidRDefault="005701C2" w:rsidP="005701C2">
      <w:pPr>
        <w:pStyle w:val="Heading4"/>
        <w:rPr>
          <w:lang w:eastAsia="zh-CN"/>
        </w:rPr>
      </w:pPr>
      <w:bookmarkStart w:id="550" w:name="_Toc155845136"/>
      <w:r>
        <w:rPr>
          <w:rFonts w:hint="eastAsia"/>
          <w:lang w:eastAsia="zh-CN"/>
        </w:rPr>
        <w:t>6</w:t>
      </w:r>
      <w:r>
        <w:rPr>
          <w:lang w:eastAsia="zh-CN"/>
        </w:rPr>
        <w:t>.15.2.1</w:t>
      </w:r>
      <w:r>
        <w:rPr>
          <w:lang w:eastAsia="zh-CN"/>
        </w:rPr>
        <w:tab/>
        <w:t>Server procedure</w:t>
      </w:r>
      <w:bookmarkEnd w:id="550"/>
    </w:p>
    <w:p w14:paraId="6E6049D1" w14:textId="267FF187" w:rsidR="005701C2" w:rsidRDefault="005701C2" w:rsidP="005701C2">
      <w:pPr>
        <w:rPr>
          <w:lang w:eastAsia="zh-CN"/>
        </w:rPr>
      </w:pPr>
      <w:r>
        <w:rPr>
          <w:lang w:eastAsia="zh-CN"/>
        </w:rPr>
        <w:t xml:space="preserve">Upon receiving a </w:t>
      </w:r>
      <w:r>
        <w:rPr>
          <w:lang w:val="en-US"/>
        </w:rPr>
        <w:t xml:space="preserve">VRU zone management subscription </w:t>
      </w:r>
      <w:r>
        <w:rPr>
          <w:lang w:eastAsia="zh-CN"/>
        </w:rPr>
        <w:t xml:space="preserve">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 xml:space="preserve">.486 [22]), the VAE-S shall generate an HTTP POST request message </w:t>
      </w:r>
      <w:r w:rsidRPr="00CE29B9">
        <w:rPr>
          <w:lang w:eastAsia="zh-CN"/>
        </w:rPr>
        <w:t xml:space="preserve">according to procedures specified in </w:t>
      </w:r>
      <w:r w:rsidR="00BE308A">
        <w:rPr>
          <w:lang w:eastAsia="zh-CN"/>
        </w:rPr>
        <w:t>IETF</w:t>
      </w:r>
      <w:r w:rsidR="00BE308A">
        <w:rPr>
          <w:lang w:val="en-US" w:eastAsia="zh-CN"/>
        </w:rPr>
        <w:t> </w:t>
      </w:r>
      <w:r w:rsidR="00BE308A">
        <w:rPr>
          <w:lang w:eastAsia="zh-CN"/>
        </w:rPr>
        <w:t>RFC</w:t>
      </w:r>
      <w:r w:rsidR="00BE308A">
        <w:rPr>
          <w:lang w:val="en-US" w:eastAsia="zh-CN"/>
        </w:rPr>
        <w:t> </w:t>
      </w:r>
      <w:r w:rsidR="00BE308A">
        <w:rPr>
          <w:lang w:eastAsia="zh-CN"/>
        </w:rPr>
        <w:t>9110</w:t>
      </w:r>
      <w:r w:rsidR="00BE308A">
        <w:rPr>
          <w:lang w:val="en-US" w:eastAsia="zh-CN"/>
        </w:rPr>
        <w:t> </w:t>
      </w:r>
      <w:r w:rsidR="00BE308A" w:rsidRPr="00CE29B9">
        <w:rPr>
          <w:lang w:eastAsia="zh-CN"/>
        </w:rPr>
        <w:t>[1</w:t>
      </w:r>
      <w:r w:rsidR="00BE308A">
        <w:rPr>
          <w:lang w:eastAsia="zh-CN"/>
        </w:rPr>
        <w:t>9</w:t>
      </w:r>
      <w:r w:rsidR="00BE308A" w:rsidRPr="00CE29B9">
        <w:rPr>
          <w:lang w:eastAsia="zh-CN"/>
        </w:rPr>
        <w:t>].</w:t>
      </w:r>
      <w:r w:rsidR="00BE308A"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14:paraId="7EFCC584" w14:textId="77777777" w:rsidR="005701C2" w:rsidRDefault="005701C2" w:rsidP="005701C2">
      <w:pPr>
        <w:pStyle w:val="B1"/>
        <w:rPr>
          <w:lang w:eastAsia="zh-CN"/>
        </w:rPr>
      </w:pPr>
      <w:r>
        <w:rPr>
          <w:lang w:eastAsia="zh-CN"/>
        </w:rPr>
        <w:t>a)</w:t>
      </w:r>
      <w:r>
        <w:rPr>
          <w:lang w:eastAsia="zh-CN"/>
        </w:rPr>
        <w:tab/>
        <w:t>shall include a Request-URI set to the URI corresponding to the identity of the VAE-C of the group leader;</w:t>
      </w:r>
    </w:p>
    <w:p w14:paraId="42325D0D" w14:textId="77777777" w:rsidR="005701C2" w:rsidRDefault="005701C2" w:rsidP="005701C2">
      <w:pPr>
        <w:pStyle w:val="B1"/>
        <w:rPr>
          <w:lang w:eastAsia="zh-CN"/>
        </w:rPr>
      </w:pPr>
      <w:r>
        <w:rPr>
          <w:lang w:eastAsia="zh-CN"/>
        </w:rPr>
        <w:t>b)</w:t>
      </w:r>
      <w:r>
        <w:rPr>
          <w:lang w:eastAsia="zh-CN"/>
        </w:rPr>
        <w:tab/>
        <w:t>shall include a Content-Type header field set to "application/vnd.3gpp.vae-info +xml";</w:t>
      </w:r>
    </w:p>
    <w:p w14:paraId="21289E8E" w14:textId="77777777" w:rsidR="005701C2" w:rsidRDefault="005701C2" w:rsidP="005701C2">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 which:</w:t>
      </w:r>
    </w:p>
    <w:p w14:paraId="2E577777" w14:textId="77777777" w:rsidR="005701C2" w:rsidRDefault="005701C2" w:rsidP="005701C2">
      <w:pPr>
        <w:pStyle w:val="B2"/>
        <w:rPr>
          <w:lang w:eastAsia="zh-CN"/>
        </w:rPr>
      </w:pPr>
      <w:r>
        <w:rPr>
          <w:lang w:eastAsia="zh-CN"/>
        </w:rPr>
        <w:t>1)</w:t>
      </w:r>
      <w:r>
        <w:rPr>
          <w:lang w:eastAsia="zh-CN"/>
        </w:rPr>
        <w:tab/>
        <w:t>shall include a &lt;VRU-zone-id&gt; element set to the identity of the VRU zone;</w:t>
      </w:r>
    </w:p>
    <w:p w14:paraId="6C8EEDD0" w14:textId="77777777" w:rsidR="005701C2" w:rsidRPr="008B04F8" w:rsidRDefault="005701C2" w:rsidP="005701C2">
      <w:pPr>
        <w:pStyle w:val="B2"/>
        <w:rPr>
          <w:lang w:eastAsia="zh-CN"/>
        </w:rPr>
      </w:pPr>
      <w:r>
        <w:rPr>
          <w:lang w:eastAsia="zh-CN"/>
        </w:rPr>
        <w:t>2)</w:t>
      </w:r>
      <w:r>
        <w:rPr>
          <w:lang w:eastAsia="zh-CN"/>
        </w:rPr>
        <w:tab/>
        <w:t>shall include</w:t>
      </w:r>
      <w:r w:rsidRPr="008B04F8">
        <w:rPr>
          <w:lang w:eastAsia="zh-CN"/>
        </w:rPr>
        <w:t xml:space="preserve"> a &lt;geographical-area&gt; element which </w:t>
      </w:r>
      <w:r>
        <w:rPr>
          <w:lang w:eastAsia="zh-CN"/>
        </w:rPr>
        <w:t>identifies a VRU zone area;</w:t>
      </w:r>
    </w:p>
    <w:p w14:paraId="42463FBF" w14:textId="77777777" w:rsidR="005701C2" w:rsidRDefault="005701C2" w:rsidP="005701C2">
      <w:pPr>
        <w:pStyle w:val="B2"/>
      </w:pPr>
      <w:r>
        <w:t>3)</w:t>
      </w:r>
      <w:r>
        <w:tab/>
      </w:r>
      <w:r>
        <w:rPr>
          <w:lang w:eastAsia="zh-CN"/>
        </w:rPr>
        <w:t>shall include</w:t>
      </w:r>
      <w:r>
        <w:t xml:space="preserve"> a &lt;V2X-application-QoS-</w:t>
      </w:r>
      <w:r w:rsidRPr="0018266D">
        <w:t>requirements</w:t>
      </w:r>
      <w:r>
        <w:t xml:space="preserve">&gt; element indicating the </w:t>
      </w:r>
      <w:r w:rsidRPr="0018266D">
        <w:t xml:space="preserve">application QoS requirements (reliability, delay, jitter) for the </w:t>
      </w:r>
      <w:r>
        <w:t xml:space="preserve">V2X </w:t>
      </w:r>
      <w:r w:rsidRPr="0018266D">
        <w:t>service</w:t>
      </w:r>
      <w:r>
        <w:t>s within the VRU zone; and</w:t>
      </w:r>
    </w:p>
    <w:p w14:paraId="1C084D8B" w14:textId="77777777" w:rsidR="005701C2" w:rsidRDefault="005701C2" w:rsidP="005701C2">
      <w:pPr>
        <w:pStyle w:val="B2"/>
      </w:pPr>
      <w:r>
        <w:t>4)</w:t>
      </w:r>
      <w:r>
        <w:tab/>
      </w:r>
      <w:r>
        <w:rPr>
          <w:lang w:eastAsia="zh-CN"/>
        </w:rPr>
        <w:t>shall include</w:t>
      </w:r>
      <w:r>
        <w:t xml:space="preserve"> a &lt;</w:t>
      </w:r>
      <w:r>
        <w:rPr>
          <w:kern w:val="2"/>
        </w:rPr>
        <w:t>VRU-zone-configuration-parameters</w:t>
      </w:r>
      <w:r>
        <w:t>&gt; element indicating the configuration parameters</w:t>
      </w:r>
      <w:r w:rsidRPr="0018266D">
        <w:t xml:space="preserve"> for the </w:t>
      </w:r>
      <w:r>
        <w:t xml:space="preserve">V2X </w:t>
      </w:r>
      <w:r w:rsidRPr="0018266D">
        <w:t>service</w:t>
      </w:r>
      <w:r>
        <w:t>s within the VRU zone; and</w:t>
      </w:r>
    </w:p>
    <w:p w14:paraId="05938818" w14:textId="77777777" w:rsidR="005701C2" w:rsidRDefault="005701C2" w:rsidP="005701C2">
      <w:pPr>
        <w:pStyle w:val="B2"/>
        <w:rPr>
          <w:noProof/>
          <w:lang w:val="en-US"/>
        </w:rPr>
      </w:pPr>
      <w:r>
        <w:rPr>
          <w:noProof/>
        </w:rPr>
        <w:t>5</w:t>
      </w:r>
      <w:r>
        <w:rPr>
          <w:noProof/>
          <w:lang w:val="en-US"/>
        </w:rPr>
        <w:t>)</w:t>
      </w:r>
      <w:r>
        <w:rPr>
          <w:noProof/>
          <w:lang w:val="en-US"/>
        </w:rPr>
        <w:tab/>
        <w:t>may include a &lt;VRU-communication-assistance&gt; element indicating the assistance information for configuration adaptation</w:t>
      </w:r>
      <w:r w:rsidRPr="00B92D94">
        <w:rPr>
          <w:noProof/>
          <w:lang w:val="en-US"/>
        </w:rPr>
        <w:t xml:space="preserve"> to the V2X UE</w:t>
      </w:r>
      <w:r>
        <w:rPr>
          <w:noProof/>
          <w:lang w:val="en-US"/>
        </w:rPr>
        <w:t>; and</w:t>
      </w:r>
    </w:p>
    <w:p w14:paraId="07D8B5D9" w14:textId="0DAC0DE6" w:rsidR="005701C2" w:rsidRPr="00CE29B9" w:rsidRDefault="005701C2" w:rsidP="005701C2">
      <w:pPr>
        <w:pStyle w:val="B1"/>
        <w:rPr>
          <w:lang w:eastAsia="zh-CN"/>
        </w:rPr>
      </w:pPr>
      <w:r>
        <w:rPr>
          <w:lang w:eastAsia="zh-CN"/>
        </w:rPr>
        <w:t>d)</w:t>
      </w:r>
      <w:r>
        <w:rPr>
          <w:lang w:eastAsia="zh-CN"/>
        </w:rPr>
        <w:tab/>
      </w:r>
      <w:r w:rsidRPr="00EF50D2">
        <w:rPr>
          <w:lang w:eastAsia="zh-CN"/>
        </w:rPr>
        <w:t>shall send the HTTP P</w:t>
      </w:r>
      <w:r>
        <w:rPr>
          <w:lang w:eastAsia="zh-CN"/>
        </w:rPr>
        <w:t>OST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w:t>
      </w:r>
      <w:r w:rsidR="004A3E45" w:rsidRPr="00EF50D2">
        <w:rPr>
          <w:lang w:eastAsia="zh-CN"/>
        </w:rPr>
        <w:t>IETF</w:t>
      </w:r>
      <w:r w:rsidR="004A3E45">
        <w:rPr>
          <w:lang w:val="en-US" w:eastAsia="zh-CN"/>
        </w:rPr>
        <w:t> </w:t>
      </w:r>
      <w:r w:rsidR="004A3E45" w:rsidRPr="00EF50D2">
        <w:rPr>
          <w:lang w:eastAsia="zh-CN"/>
        </w:rPr>
        <w:t>RFC</w:t>
      </w:r>
      <w:r w:rsidR="004A3E45">
        <w:rPr>
          <w:lang w:val="en-US" w:eastAsia="zh-CN"/>
        </w:rPr>
        <w:t> </w:t>
      </w:r>
      <w:r w:rsidR="004A3E45">
        <w:rPr>
          <w:lang w:eastAsia="zh-CN"/>
        </w:rPr>
        <w:t>9110</w:t>
      </w:r>
      <w:r w:rsidR="004A3E45">
        <w:rPr>
          <w:lang w:val="en-US" w:eastAsia="zh-CN"/>
        </w:rPr>
        <w:t> </w:t>
      </w:r>
      <w:r w:rsidR="004A3E45" w:rsidRPr="00EF50D2">
        <w:rPr>
          <w:lang w:eastAsia="zh-CN"/>
        </w:rPr>
        <w:t>[</w:t>
      </w:r>
      <w:r w:rsidR="004A3E45">
        <w:rPr>
          <w:lang w:eastAsia="zh-CN"/>
        </w:rPr>
        <w:t>19</w:t>
      </w:r>
      <w:r w:rsidR="004A3E45" w:rsidRPr="00EF50D2">
        <w:rPr>
          <w:lang w:eastAsia="zh-CN"/>
        </w:rPr>
        <w:t>]</w:t>
      </w:r>
      <w:r w:rsidR="004A3E45">
        <w:rPr>
          <w:lang w:eastAsia="zh-CN"/>
        </w:rPr>
        <w:t>.</w:t>
      </w:r>
    </w:p>
    <w:p w14:paraId="1FC4F0FE" w14:textId="502B6A61" w:rsidR="005701C2" w:rsidRDefault="005701C2" w:rsidP="005701C2">
      <w:pPr>
        <w:pStyle w:val="Heading4"/>
        <w:rPr>
          <w:lang w:eastAsia="zh-CN"/>
        </w:rPr>
      </w:pPr>
      <w:bookmarkStart w:id="551" w:name="_Toc155845137"/>
      <w:r>
        <w:rPr>
          <w:rFonts w:hint="eastAsia"/>
          <w:lang w:eastAsia="zh-CN"/>
        </w:rPr>
        <w:t>6</w:t>
      </w:r>
      <w:r>
        <w:rPr>
          <w:lang w:eastAsia="zh-CN"/>
        </w:rPr>
        <w:t>.15.2.2</w:t>
      </w:r>
      <w:r>
        <w:rPr>
          <w:lang w:eastAsia="zh-CN"/>
        </w:rPr>
        <w:tab/>
        <w:t>Client procedure</w:t>
      </w:r>
      <w:bookmarkEnd w:id="551"/>
    </w:p>
    <w:p w14:paraId="615E0BB9" w14:textId="77777777" w:rsidR="005701C2" w:rsidRDefault="005701C2" w:rsidP="005701C2">
      <w:pPr>
        <w:rPr>
          <w:lang w:eastAsia="zh-CN"/>
        </w:rPr>
      </w:pPr>
      <w:r>
        <w:rPr>
          <w:lang w:eastAsia="zh-CN"/>
        </w:rPr>
        <w:t>Upon receiving an HTTPOST request message containing:</w:t>
      </w:r>
    </w:p>
    <w:p w14:paraId="6FF4B509" w14:textId="77777777" w:rsidR="005701C2" w:rsidRDefault="005701C2" w:rsidP="005701C2">
      <w:pPr>
        <w:pStyle w:val="B1"/>
        <w:rPr>
          <w:lang w:eastAsia="zh-CN"/>
        </w:rPr>
      </w:pPr>
      <w:r>
        <w:rPr>
          <w:lang w:eastAsia="zh-CN"/>
        </w:rPr>
        <w:t>a)</w:t>
      </w:r>
      <w:r>
        <w:rPr>
          <w:lang w:eastAsia="zh-CN"/>
        </w:rPr>
        <w:tab/>
        <w:t>a Content-Type header field set to "application/vnd.3gpp.vae-info +xml"; and</w:t>
      </w:r>
    </w:p>
    <w:p w14:paraId="19D20BA4" w14:textId="77777777" w:rsidR="005701C2" w:rsidRDefault="005701C2" w:rsidP="005701C2">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w:t>
      </w:r>
    </w:p>
    <w:p w14:paraId="2E43395A" w14:textId="1610343A" w:rsidR="005701C2" w:rsidRDefault="005701C2" w:rsidP="001E63A3">
      <w:pPr>
        <w:rPr>
          <w:lang w:eastAsia="zh-CN"/>
        </w:rPr>
      </w:pPr>
      <w:r>
        <w:rPr>
          <w:lang w:eastAsia="zh-CN"/>
        </w:rPr>
        <w:t xml:space="preserve">the VAE-C shall store </w:t>
      </w:r>
      <w:r w:rsidRPr="00EB7059">
        <w:rPr>
          <w:lang w:eastAsia="zh-CN"/>
        </w:rPr>
        <w:t xml:space="preserve">the </w:t>
      </w:r>
      <w:r>
        <w:rPr>
          <w:lang w:eastAsia="zh-CN"/>
        </w:rPr>
        <w:t>content of the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w:t>
      </w:r>
    </w:p>
    <w:p w14:paraId="5D728264" w14:textId="7D49A3F1" w:rsidR="008553A1" w:rsidRPr="00A204DD" w:rsidRDefault="008553A1" w:rsidP="008553A1">
      <w:pPr>
        <w:pStyle w:val="Heading2"/>
        <w:rPr>
          <w:lang w:val="en-US"/>
        </w:rPr>
      </w:pPr>
      <w:bookmarkStart w:id="552" w:name="_Toc155845138"/>
      <w:r>
        <w:t>6.16</w:t>
      </w:r>
      <w:r w:rsidRPr="004D3578">
        <w:tab/>
      </w:r>
      <w:r>
        <w:rPr>
          <w:noProof/>
        </w:rPr>
        <w:t>VAE support for energy e</w:t>
      </w:r>
      <w:r w:rsidRPr="00E02F74">
        <w:rPr>
          <w:noProof/>
        </w:rPr>
        <w:t>fficient V2P communications</w:t>
      </w:r>
      <w:bookmarkEnd w:id="552"/>
    </w:p>
    <w:p w14:paraId="0D012A65" w14:textId="4C3903ED" w:rsidR="008553A1" w:rsidRDefault="008553A1" w:rsidP="008553A1">
      <w:pPr>
        <w:pStyle w:val="Heading3"/>
        <w:rPr>
          <w:lang w:eastAsia="zh-CN"/>
        </w:rPr>
      </w:pPr>
      <w:bookmarkStart w:id="553" w:name="_Toc155845139"/>
      <w:r>
        <w:rPr>
          <w:lang w:eastAsia="zh-CN"/>
        </w:rPr>
        <w:t>6.16.1</w:t>
      </w:r>
      <w:r>
        <w:rPr>
          <w:lang w:eastAsia="zh-CN"/>
        </w:rPr>
        <w:tab/>
      </w:r>
      <w:r w:rsidRPr="00E02F74">
        <w:rPr>
          <w:lang w:eastAsia="zh-CN"/>
        </w:rPr>
        <w:t>VAE server enabled V2P communication schedule configuration</w:t>
      </w:r>
      <w:r>
        <w:rPr>
          <w:lang w:eastAsia="zh-CN"/>
        </w:rPr>
        <w:t xml:space="preserve"> procedure</w:t>
      </w:r>
      <w:bookmarkEnd w:id="553"/>
    </w:p>
    <w:p w14:paraId="00C42608" w14:textId="11540F57" w:rsidR="008553A1" w:rsidRDefault="008553A1" w:rsidP="008553A1">
      <w:pPr>
        <w:pStyle w:val="Heading4"/>
        <w:rPr>
          <w:lang w:eastAsia="zh-CN"/>
        </w:rPr>
      </w:pPr>
      <w:bookmarkStart w:id="554" w:name="_Toc155845140"/>
      <w:r>
        <w:rPr>
          <w:rFonts w:hint="eastAsia"/>
          <w:lang w:eastAsia="zh-CN"/>
        </w:rPr>
        <w:t>6</w:t>
      </w:r>
      <w:r>
        <w:rPr>
          <w:lang w:eastAsia="zh-CN"/>
        </w:rPr>
        <w:t>.16.1.1</w:t>
      </w:r>
      <w:r>
        <w:rPr>
          <w:lang w:eastAsia="zh-CN"/>
        </w:rPr>
        <w:tab/>
        <w:t>Server procedure</w:t>
      </w:r>
      <w:bookmarkEnd w:id="554"/>
    </w:p>
    <w:p w14:paraId="7FF3C35D" w14:textId="77777777" w:rsidR="008553A1" w:rsidRDefault="008553A1" w:rsidP="008553A1">
      <w:pPr>
        <w:rPr>
          <w:lang w:val="en-US" w:eastAsia="zh-CN"/>
        </w:rPr>
      </w:pPr>
      <w:r>
        <w:rPr>
          <w:lang w:eastAsia="zh-CN"/>
        </w:rPr>
        <w:t xml:space="preserve">In order to send a V2P communication schedule configuration request to one or more VAE-C which has registered to the VAE-S, the VAE-S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9110 </w:t>
      </w:r>
      <w:r w:rsidRPr="00374670">
        <w:rPr>
          <w:lang w:val="en-US" w:eastAsia="zh-CN"/>
        </w:rPr>
        <w:t>[19]</w:t>
      </w:r>
      <w:r>
        <w:rPr>
          <w:lang w:val="en-US" w:eastAsia="zh-CN"/>
        </w:rPr>
        <w:t xml:space="preserve"> </w:t>
      </w:r>
      <w:r>
        <w:t>f</w:t>
      </w:r>
      <w:r w:rsidRPr="0073469F">
        <w:t xml:space="preserve">or each </w:t>
      </w:r>
      <w:r>
        <w:t>VAE-C</w:t>
      </w:r>
      <w:r w:rsidRPr="00374670">
        <w:rPr>
          <w:lang w:val="en-US" w:eastAsia="zh-CN"/>
        </w:rPr>
        <w:t>. In the HTTP POST request, the VAE-</w:t>
      </w:r>
      <w:r>
        <w:rPr>
          <w:lang w:val="en-US" w:eastAsia="zh-CN"/>
        </w:rPr>
        <w:t>S</w:t>
      </w:r>
      <w:r w:rsidRPr="00374670">
        <w:rPr>
          <w:lang w:val="en-US" w:eastAsia="zh-CN"/>
        </w:rPr>
        <w:t>:</w:t>
      </w:r>
    </w:p>
    <w:p w14:paraId="459ACB69" w14:textId="77777777" w:rsidR="008553A1" w:rsidRDefault="008553A1" w:rsidP="008553A1">
      <w:pPr>
        <w:pStyle w:val="B1"/>
        <w:rPr>
          <w:lang w:eastAsia="zh-CN"/>
        </w:rPr>
      </w:pPr>
      <w:r>
        <w:rPr>
          <w:lang w:eastAsia="zh-CN"/>
        </w:rPr>
        <w:t>a)</w:t>
      </w:r>
      <w:r>
        <w:rPr>
          <w:lang w:eastAsia="zh-CN"/>
        </w:rPr>
        <w:tab/>
        <w:t>shall include a Request-URI set to the URI corresponding to the identity of the VAE-C;</w:t>
      </w:r>
    </w:p>
    <w:p w14:paraId="5E7A4D7D" w14:textId="77777777" w:rsidR="008553A1" w:rsidRDefault="008553A1" w:rsidP="008553A1">
      <w:pPr>
        <w:pStyle w:val="B1"/>
        <w:rPr>
          <w:lang w:eastAsia="zh-CN"/>
        </w:rPr>
      </w:pPr>
      <w:r>
        <w:rPr>
          <w:lang w:eastAsia="zh-CN"/>
        </w:rPr>
        <w:t>b)</w:t>
      </w:r>
      <w:r>
        <w:rPr>
          <w:lang w:eastAsia="zh-CN"/>
        </w:rPr>
        <w:tab/>
        <w:t>shall include a Content-Type header field set to "application/vnd.3gpp.vae-info +xml";</w:t>
      </w:r>
    </w:p>
    <w:p w14:paraId="14FBA627" w14:textId="77777777" w:rsidR="008553A1" w:rsidRDefault="008553A1" w:rsidP="008553A1">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V2P-schedule-config-req</w:t>
      </w:r>
      <w:r w:rsidRPr="007C3D55">
        <w:t>&gt;</w:t>
      </w:r>
      <w:r>
        <w:rPr>
          <w:lang w:eastAsia="zh-CN"/>
        </w:rPr>
        <w:t xml:space="preserve"> element in the &lt;VAE-info&gt; root element which:</w:t>
      </w:r>
    </w:p>
    <w:p w14:paraId="1521F5AB" w14:textId="77777777" w:rsidR="008553A1" w:rsidRDefault="008553A1" w:rsidP="008553A1">
      <w:pPr>
        <w:pStyle w:val="B2"/>
        <w:rPr>
          <w:lang w:eastAsia="zh-CN"/>
        </w:rPr>
      </w:pPr>
      <w:r>
        <w:rPr>
          <w:lang w:eastAsia="zh-CN"/>
        </w:rPr>
        <w:t>1)</w:t>
      </w:r>
      <w:r>
        <w:rPr>
          <w:lang w:eastAsia="zh-CN"/>
        </w:rPr>
        <w:tab/>
        <w:t>shall include either a &lt;V2X-service-id&gt; element set to</w:t>
      </w:r>
      <w:r>
        <w:rPr>
          <w:noProof/>
          <w:lang w:val="en-US" w:eastAsia="zh-CN"/>
        </w:rPr>
        <w:t xml:space="preserve"> the </w:t>
      </w:r>
      <w:r w:rsidRPr="00ED7153">
        <w:rPr>
          <w:noProof/>
          <w:lang w:val="en-US" w:eastAsia="zh-CN"/>
        </w:rPr>
        <w:t xml:space="preserve">V2X service ID for which </w:t>
      </w:r>
      <w:r>
        <w:rPr>
          <w:lang w:val="en-US"/>
        </w:rPr>
        <w:t>the configuration</w:t>
      </w:r>
      <w:r w:rsidRPr="00ED7153">
        <w:rPr>
          <w:noProof/>
          <w:lang w:val="en-US" w:eastAsia="zh-CN"/>
        </w:rPr>
        <w:t xml:space="preserve"> is requested</w:t>
      </w:r>
      <w:r>
        <w:rPr>
          <w:noProof/>
          <w:lang w:val="en-US" w:eastAsia="zh-CN"/>
        </w:rPr>
        <w:t xml:space="preserve"> or </w:t>
      </w:r>
      <w:r>
        <w:rPr>
          <w:lang w:eastAsia="zh-CN"/>
        </w:rPr>
        <w:t xml:space="preserve">a &lt;V2X-group-id &gt; element set to the </w:t>
      </w:r>
      <w:r>
        <w:rPr>
          <w:lang w:val="en-US"/>
        </w:rPr>
        <w:t>V2X group for which the configuration is requested</w:t>
      </w:r>
      <w:r>
        <w:rPr>
          <w:lang w:eastAsia="zh-CN"/>
        </w:rPr>
        <w:t>;</w:t>
      </w:r>
    </w:p>
    <w:p w14:paraId="52DA703F" w14:textId="77777777" w:rsidR="008553A1" w:rsidRDefault="008553A1" w:rsidP="008553A1">
      <w:pPr>
        <w:pStyle w:val="B2"/>
        <w:rPr>
          <w:lang w:eastAsia="zh-CN"/>
        </w:rPr>
      </w:pPr>
      <w:r>
        <w:rPr>
          <w:lang w:eastAsia="zh-CN"/>
        </w:rPr>
        <w:t>2)</w:t>
      </w:r>
      <w:r>
        <w:rPr>
          <w:lang w:eastAsia="zh-CN"/>
        </w:rPr>
        <w:tab/>
        <w:t xml:space="preserve">shall include a &lt;traffic communication-pattern&gt; element indicating the </w:t>
      </w:r>
      <w:r w:rsidRPr="00746B01">
        <w:rPr>
          <w:kern w:val="2"/>
        </w:rPr>
        <w:t xml:space="preserve">traffic communication pattern </w:t>
      </w:r>
      <w:r>
        <w:rPr>
          <w:kern w:val="2"/>
        </w:rPr>
        <w:t>which provides</w:t>
      </w:r>
      <w:r w:rsidRPr="00746B01">
        <w:rPr>
          <w:kern w:val="2"/>
        </w:rPr>
        <w:t xml:space="preserve"> </w:t>
      </w:r>
      <w:r>
        <w:rPr>
          <w:kern w:val="2"/>
        </w:rPr>
        <w:t>the</w:t>
      </w:r>
      <w:r w:rsidRPr="00746B01">
        <w:rPr>
          <w:kern w:val="2"/>
        </w:rPr>
        <w:t xml:space="preserve"> </w:t>
      </w:r>
      <w:r>
        <w:rPr>
          <w:kern w:val="2"/>
        </w:rPr>
        <w:t xml:space="preserve">information for the V2P communication </w:t>
      </w:r>
      <w:r w:rsidRPr="00746B01">
        <w:rPr>
          <w:kern w:val="2"/>
        </w:rPr>
        <w:t>transmission</w:t>
      </w:r>
      <w:r>
        <w:rPr>
          <w:kern w:val="2"/>
        </w:rPr>
        <w:t xml:space="preserve">/reception </w:t>
      </w:r>
      <w:r w:rsidRPr="00746B01">
        <w:rPr>
          <w:kern w:val="2"/>
        </w:rPr>
        <w:t xml:space="preserve">schedule, </w:t>
      </w:r>
      <w:r>
        <w:rPr>
          <w:kern w:val="2"/>
        </w:rPr>
        <w:t xml:space="preserve">and optionally the maximum </w:t>
      </w:r>
      <w:r w:rsidRPr="00746B01">
        <w:rPr>
          <w:kern w:val="2"/>
        </w:rPr>
        <w:t>inactivity period</w:t>
      </w:r>
      <w:r>
        <w:rPr>
          <w:lang w:eastAsia="zh-CN"/>
        </w:rPr>
        <w:t>; and</w:t>
      </w:r>
    </w:p>
    <w:p w14:paraId="2110F389" w14:textId="77777777" w:rsidR="008553A1" w:rsidRDefault="008553A1" w:rsidP="008553A1">
      <w:pPr>
        <w:pStyle w:val="B2"/>
        <w:rPr>
          <w:lang w:eastAsia="zh-CN"/>
        </w:rPr>
      </w:pPr>
      <w:r>
        <w:rPr>
          <w:lang w:eastAsia="zh-CN"/>
        </w:rPr>
        <w:t>3)</w:t>
      </w:r>
      <w:r>
        <w:rPr>
          <w:lang w:eastAsia="zh-CN"/>
        </w:rPr>
        <w:tab/>
        <w:t>may include a &lt;default-</w:t>
      </w:r>
      <w:r>
        <w:rPr>
          <w:kern w:val="2"/>
        </w:rPr>
        <w:t>DRX-cycle-config</w:t>
      </w:r>
      <w:r>
        <w:rPr>
          <w:lang w:eastAsia="zh-CN"/>
        </w:rPr>
        <w:t xml:space="preserve">&gt; element indicating the </w:t>
      </w:r>
      <w:r>
        <w:rPr>
          <w:kern w:val="2"/>
        </w:rPr>
        <w:t>default DRX cycle</w:t>
      </w:r>
      <w:r w:rsidRPr="00DE20F2">
        <w:t xml:space="preserve"> </w:t>
      </w:r>
      <w:r>
        <w:t xml:space="preserve">configuration for </w:t>
      </w:r>
      <w:r w:rsidRPr="00986958">
        <w:t>broadcast</w:t>
      </w:r>
      <w:r>
        <w:t>,</w:t>
      </w:r>
      <w:r w:rsidRPr="00986958">
        <w:t xml:space="preserve"> groupcast</w:t>
      </w:r>
      <w:r>
        <w:t xml:space="preserve"> and </w:t>
      </w:r>
      <w:r w:rsidRPr="00B71105">
        <w:rPr>
          <w:lang w:val="en-US"/>
        </w:rPr>
        <w:t>unicast</w:t>
      </w:r>
      <w:r>
        <w:t xml:space="preserve"> communication</w:t>
      </w:r>
      <w:r>
        <w:rPr>
          <w:lang w:eastAsia="zh-CN"/>
        </w:rPr>
        <w:t>; and</w:t>
      </w:r>
    </w:p>
    <w:p w14:paraId="225B8FA9" w14:textId="77777777" w:rsidR="008553A1" w:rsidRDefault="008553A1" w:rsidP="008553A1">
      <w:pPr>
        <w:pStyle w:val="B2"/>
        <w:rPr>
          <w:lang w:eastAsia="zh-CN"/>
        </w:rPr>
      </w:pPr>
      <w:r>
        <w:rPr>
          <w:lang w:eastAsia="zh-CN"/>
        </w:rPr>
        <w:t>4)</w:t>
      </w:r>
      <w:r>
        <w:rPr>
          <w:lang w:eastAsia="zh-CN"/>
        </w:rPr>
        <w:tab/>
        <w:t>may include a &lt;</w:t>
      </w:r>
      <w:r>
        <w:rPr>
          <w:kern w:val="2"/>
        </w:rPr>
        <w:t>V2P-QoS-requirements</w:t>
      </w:r>
      <w:r>
        <w:rPr>
          <w:lang w:eastAsia="zh-CN"/>
        </w:rPr>
        <w:t xml:space="preserve">&gt; element indicating the </w:t>
      </w:r>
      <w:r>
        <w:rPr>
          <w:lang w:val="en-US"/>
        </w:rPr>
        <w:t xml:space="preserve">application QoS requirements (e.g., </w:t>
      </w:r>
      <w:r w:rsidRPr="00986958">
        <w:t>PC5 QoS profile to PC5 DRX cycle mapping rules</w:t>
      </w:r>
      <w:r>
        <w:rPr>
          <w:lang w:val="en-US"/>
        </w:rPr>
        <w:t>) for the V2P service</w:t>
      </w:r>
      <w:r>
        <w:rPr>
          <w:lang w:eastAsia="zh-CN"/>
        </w:rPr>
        <w:t>; and</w:t>
      </w:r>
    </w:p>
    <w:p w14:paraId="2DA30569" w14:textId="77777777" w:rsidR="008553A1" w:rsidRPr="00C55095" w:rsidRDefault="008553A1" w:rsidP="008553A1">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A53358">
        <w:rPr>
          <w:lang w:val="en-US" w:eastAsia="zh-CN"/>
        </w:rPr>
        <w:t>IETF</w:t>
      </w:r>
      <w:r>
        <w:rPr>
          <w:lang w:val="en-US" w:eastAsia="zh-CN"/>
        </w:rPr>
        <w:t> </w:t>
      </w:r>
      <w:r w:rsidRPr="00A53358">
        <w:rPr>
          <w:lang w:val="en-US" w:eastAsia="zh-CN"/>
        </w:rPr>
        <w:t>RFC</w:t>
      </w:r>
      <w:r>
        <w:rPr>
          <w:lang w:val="en-US" w:eastAsia="zh-CN"/>
        </w:rPr>
        <w:t> 9110 </w:t>
      </w:r>
      <w:r w:rsidRPr="0054467D">
        <w:rPr>
          <w:lang w:eastAsia="zh-CN"/>
        </w:rPr>
        <w:t>[19]</w:t>
      </w:r>
      <w:r>
        <w:rPr>
          <w:rFonts w:hint="eastAsia"/>
          <w:lang w:eastAsia="zh-CN"/>
        </w:rPr>
        <w:t>.</w:t>
      </w:r>
    </w:p>
    <w:p w14:paraId="62135DC4" w14:textId="17E03308" w:rsidR="008553A1" w:rsidRDefault="008553A1" w:rsidP="008553A1">
      <w:pPr>
        <w:pStyle w:val="Heading4"/>
        <w:rPr>
          <w:lang w:eastAsia="zh-CN"/>
        </w:rPr>
      </w:pPr>
      <w:bookmarkStart w:id="555" w:name="_Toc155845141"/>
      <w:r>
        <w:rPr>
          <w:rFonts w:hint="eastAsia"/>
          <w:lang w:eastAsia="zh-CN"/>
        </w:rPr>
        <w:t>6</w:t>
      </w:r>
      <w:r>
        <w:rPr>
          <w:lang w:eastAsia="zh-CN"/>
        </w:rPr>
        <w:t>.16.1.2</w:t>
      </w:r>
      <w:r>
        <w:rPr>
          <w:lang w:eastAsia="zh-CN"/>
        </w:rPr>
        <w:tab/>
        <w:t>Client procedure</w:t>
      </w:r>
      <w:bookmarkEnd w:id="555"/>
    </w:p>
    <w:p w14:paraId="1C011321" w14:textId="77777777" w:rsidR="008553A1" w:rsidRDefault="008553A1" w:rsidP="008553A1">
      <w:pPr>
        <w:rPr>
          <w:lang w:eastAsia="zh-CN"/>
        </w:rPr>
      </w:pPr>
      <w:r>
        <w:rPr>
          <w:lang w:eastAsia="zh-CN"/>
        </w:rPr>
        <w:t>Upon receiving an HTTP POST request message containing:</w:t>
      </w:r>
    </w:p>
    <w:p w14:paraId="7047942E" w14:textId="77777777" w:rsidR="008553A1" w:rsidRDefault="008553A1" w:rsidP="008553A1">
      <w:pPr>
        <w:pStyle w:val="B1"/>
        <w:rPr>
          <w:lang w:eastAsia="zh-CN"/>
        </w:rPr>
      </w:pPr>
      <w:r>
        <w:rPr>
          <w:lang w:eastAsia="zh-CN"/>
        </w:rPr>
        <w:t>a)</w:t>
      </w:r>
      <w:r>
        <w:rPr>
          <w:lang w:eastAsia="zh-CN"/>
        </w:rPr>
        <w:tab/>
        <w:t>a Content-Type header field set to "application/vnd.3gpp.vae-info +xml"; and</w:t>
      </w:r>
    </w:p>
    <w:p w14:paraId="050C9596" w14:textId="77777777" w:rsidR="008553A1" w:rsidRPr="00B3426B" w:rsidRDefault="008553A1" w:rsidP="008553A1">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w:t>
      </w:r>
      <w:r>
        <w:t>V2P-schedule-config-req</w:t>
      </w:r>
      <w:r>
        <w:rPr>
          <w:lang w:eastAsia="zh-CN"/>
        </w:rPr>
        <w:t>&gt; element in the &lt;VAE-info&gt; root element;</w:t>
      </w:r>
    </w:p>
    <w:p w14:paraId="4ED34C1F" w14:textId="77777777" w:rsidR="008553A1" w:rsidRDefault="008553A1" w:rsidP="008553A1">
      <w:pPr>
        <w:rPr>
          <w:lang w:eastAsia="zh-CN"/>
        </w:rPr>
      </w:pPr>
      <w:r>
        <w:rPr>
          <w:rFonts w:hint="eastAsia"/>
          <w:lang w:eastAsia="zh-CN"/>
        </w:rPr>
        <w:t>t</w:t>
      </w:r>
      <w:r>
        <w:rPr>
          <w:lang w:eastAsia="zh-CN"/>
        </w:rPr>
        <w:t>he VAE-C:</w:t>
      </w:r>
    </w:p>
    <w:p w14:paraId="1B1C16AF" w14:textId="77777777" w:rsidR="008553A1" w:rsidRDefault="008553A1" w:rsidP="008553A1">
      <w:pPr>
        <w:pStyle w:val="B1"/>
        <w:rPr>
          <w:lang w:eastAsia="zh-CN"/>
        </w:rPr>
      </w:pPr>
      <w:r>
        <w:rPr>
          <w:lang w:eastAsia="zh-CN"/>
        </w:rPr>
        <w:t>a)</w:t>
      </w:r>
      <w:r>
        <w:rPr>
          <w:lang w:eastAsia="zh-CN"/>
        </w:rPr>
        <w:tab/>
        <w:t xml:space="preserve">shall </w:t>
      </w:r>
      <w:r w:rsidRPr="00151E6A">
        <w:rPr>
          <w:lang w:eastAsia="zh-CN"/>
        </w:rPr>
        <w:t xml:space="preserve">send an HTTP 200(OK) response message including a </w:t>
      </w:r>
      <w:r w:rsidRPr="007C3D55">
        <w:t>&lt;</w:t>
      </w:r>
      <w:r>
        <w:t>V2P-schedule-config-rsp</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 xml:space="preserve">the </w:t>
      </w:r>
      <w:r w:rsidRPr="00134028">
        <w:rPr>
          <w:lang w:eastAsia="zh-CN"/>
        </w:rPr>
        <w:t xml:space="preserve">V2P </w:t>
      </w:r>
      <w:r>
        <w:rPr>
          <w:lang w:eastAsia="zh-CN"/>
        </w:rPr>
        <w:t>communication schedule configuration request;</w:t>
      </w:r>
    </w:p>
    <w:p w14:paraId="1F9EEDC0" w14:textId="77777777" w:rsidR="008553A1" w:rsidRDefault="008553A1" w:rsidP="008553A1">
      <w:pPr>
        <w:pStyle w:val="B1"/>
        <w:rPr>
          <w:lang w:eastAsia="zh-CN"/>
        </w:rPr>
      </w:pPr>
      <w:r>
        <w:rPr>
          <w:lang w:eastAsia="zh-CN"/>
        </w:rPr>
        <w:t>b)</w:t>
      </w:r>
      <w:r>
        <w:rPr>
          <w:lang w:eastAsia="zh-CN"/>
        </w:rPr>
        <w:tab/>
        <w:t xml:space="preserve">if the VAE-C accepts the </w:t>
      </w:r>
      <w:r w:rsidRPr="00134028">
        <w:rPr>
          <w:lang w:eastAsia="zh-CN"/>
        </w:rPr>
        <w:t xml:space="preserve">V2P </w:t>
      </w:r>
      <w:r>
        <w:rPr>
          <w:lang w:eastAsia="zh-CN"/>
        </w:rPr>
        <w:t xml:space="preserve">communication schedule configuration request, the VAE-C provides the information received about traffic communication-pattern, default </w:t>
      </w:r>
      <w:r>
        <w:rPr>
          <w:kern w:val="2"/>
        </w:rPr>
        <w:t>DRX-cycle-configuration and V2P-QoS-requirements</w:t>
      </w:r>
      <w:r>
        <w:rPr>
          <w:lang w:eastAsia="zh-CN"/>
        </w:rPr>
        <w:t xml:space="preserve"> to the layer in charge of </w:t>
      </w:r>
      <w:r w:rsidRPr="007A1201">
        <w:rPr>
          <w:noProof/>
          <w:lang w:val="en-US" w:eastAsia="ko-KR"/>
        </w:rPr>
        <w:t>V2X communication over the PC5 interface</w:t>
      </w:r>
      <w:r>
        <w:t xml:space="preserve"> (see 3GPP TS 24.587 [r24587]) so it can be used for V2X communication; and</w:t>
      </w:r>
    </w:p>
    <w:p w14:paraId="2F139EBD" w14:textId="77777777" w:rsidR="008553A1" w:rsidRDefault="008553A1" w:rsidP="008553A1">
      <w:pPr>
        <w:pStyle w:val="B1"/>
        <w:rPr>
          <w:rFonts w:eastAsia="Malgun Gothic"/>
          <w:lang w:eastAsia="ja-JP"/>
        </w:rPr>
      </w:pPr>
      <w:r>
        <w:rPr>
          <w:lang w:eastAsia="zh-CN"/>
        </w:rPr>
        <w:t>c)</w:t>
      </w:r>
      <w:r>
        <w:rPr>
          <w:lang w:eastAsia="zh-CN"/>
        </w:rPr>
        <w:tab/>
        <w:t xml:space="preserve">may notify the </w:t>
      </w:r>
      <w:r w:rsidRPr="0054467D">
        <w:rPr>
          <w:lang w:eastAsia="zh-CN"/>
        </w:rPr>
        <w:t>V</w:t>
      </w:r>
      <w:r>
        <w:rPr>
          <w:lang w:eastAsia="zh-CN"/>
        </w:rPr>
        <w:t xml:space="preserve">2X application specific client </w:t>
      </w:r>
      <w:r w:rsidRPr="0054467D">
        <w:rPr>
          <w:lang w:eastAsia="zh-CN"/>
        </w:rPr>
        <w:t>about</w:t>
      </w:r>
      <w:r>
        <w:rPr>
          <w:rFonts w:eastAsia="Malgun Gothic"/>
          <w:lang w:eastAsia="ja-JP"/>
        </w:rPr>
        <w:t xml:space="preserve"> the communication traffic pattern received; and</w:t>
      </w:r>
    </w:p>
    <w:p w14:paraId="1EBD9726" w14:textId="77777777" w:rsidR="008553A1" w:rsidRDefault="008553A1" w:rsidP="008553A1">
      <w:pPr>
        <w:pStyle w:val="B1"/>
        <w:rPr>
          <w:rFonts w:eastAsia="Malgun Gothic"/>
          <w:lang w:eastAsia="ja-JP"/>
        </w:rPr>
      </w:pPr>
      <w:r>
        <w:rPr>
          <w:rFonts w:eastAsia="Malgun Gothic"/>
          <w:lang w:eastAsia="ja-JP"/>
        </w:rPr>
        <w:t>d)</w:t>
      </w:r>
      <w:r>
        <w:rPr>
          <w:rFonts w:eastAsia="Malgun Gothic"/>
          <w:lang w:eastAsia="ja-JP"/>
        </w:rPr>
        <w:tab/>
        <w:t xml:space="preserve">may notify the </w:t>
      </w:r>
      <w:r w:rsidRPr="0054467D">
        <w:rPr>
          <w:lang w:eastAsia="zh-CN"/>
        </w:rPr>
        <w:t>V</w:t>
      </w:r>
      <w:r>
        <w:rPr>
          <w:lang w:eastAsia="zh-CN"/>
        </w:rPr>
        <w:t xml:space="preserve">2X application specific client </w:t>
      </w:r>
      <w:r>
        <w:rPr>
          <w:rFonts w:eastAsia="Malgun Gothic"/>
          <w:lang w:eastAsia="ja-JP"/>
        </w:rPr>
        <w:t xml:space="preserve">about the default </w:t>
      </w:r>
      <w:r>
        <w:rPr>
          <w:lang w:val="en-US"/>
        </w:rPr>
        <w:t>DRX cycle configuration pattern.</w:t>
      </w:r>
    </w:p>
    <w:p w14:paraId="6A5C4227" w14:textId="72E33247" w:rsidR="008553A1" w:rsidRDefault="008553A1" w:rsidP="008553A1">
      <w:pPr>
        <w:pStyle w:val="Heading3"/>
        <w:rPr>
          <w:lang w:eastAsia="zh-CN"/>
        </w:rPr>
      </w:pPr>
      <w:bookmarkStart w:id="556" w:name="_Toc155845142"/>
      <w:r>
        <w:rPr>
          <w:lang w:eastAsia="zh-CN"/>
        </w:rPr>
        <w:t>6.16.2</w:t>
      </w:r>
      <w:r>
        <w:rPr>
          <w:lang w:eastAsia="zh-CN"/>
        </w:rPr>
        <w:tab/>
        <w:t>VAE client</w:t>
      </w:r>
      <w:r w:rsidRPr="00E02F74">
        <w:rPr>
          <w:lang w:eastAsia="zh-CN"/>
        </w:rPr>
        <w:t xml:space="preserve"> enabled V2P communication schedule configuration</w:t>
      </w:r>
      <w:r>
        <w:rPr>
          <w:lang w:eastAsia="zh-CN"/>
        </w:rPr>
        <w:t xml:space="preserve"> procedure</w:t>
      </w:r>
      <w:bookmarkEnd w:id="556"/>
    </w:p>
    <w:p w14:paraId="7062B898" w14:textId="5B0B3333" w:rsidR="008553A1" w:rsidRDefault="008553A1" w:rsidP="008553A1">
      <w:pPr>
        <w:pStyle w:val="Heading4"/>
        <w:rPr>
          <w:lang w:eastAsia="zh-CN"/>
        </w:rPr>
      </w:pPr>
      <w:bookmarkStart w:id="557" w:name="_Toc155845143"/>
      <w:r>
        <w:rPr>
          <w:rFonts w:hint="eastAsia"/>
          <w:lang w:eastAsia="zh-CN"/>
        </w:rPr>
        <w:t>6</w:t>
      </w:r>
      <w:r>
        <w:rPr>
          <w:lang w:eastAsia="zh-CN"/>
        </w:rPr>
        <w:t>.16.2.1</w:t>
      </w:r>
      <w:r>
        <w:rPr>
          <w:lang w:eastAsia="zh-CN"/>
        </w:rPr>
        <w:tab/>
        <w:t>Client procedure</w:t>
      </w:r>
      <w:bookmarkEnd w:id="557"/>
    </w:p>
    <w:p w14:paraId="165084AD" w14:textId="77777777" w:rsidR="008553A1" w:rsidRDefault="008553A1" w:rsidP="008553A1">
      <w:pPr>
        <w:rPr>
          <w:lang w:eastAsia="zh-CN"/>
        </w:rPr>
      </w:pPr>
      <w:r>
        <w:rPr>
          <w:lang w:eastAsia="zh-CN"/>
        </w:rPr>
        <w:t>In order to send a V2P communication schedule update request to another VAE-C, the VAE-C shall:</w:t>
      </w:r>
    </w:p>
    <w:p w14:paraId="29FE923A" w14:textId="77777777" w:rsidR="008553A1" w:rsidRDefault="008553A1" w:rsidP="008553A1">
      <w:pPr>
        <w:pStyle w:val="B1"/>
        <w:rPr>
          <w:lang w:eastAsia="zh-CN"/>
        </w:rPr>
      </w:pPr>
      <w:r>
        <w:rPr>
          <w:lang w:eastAsia="zh-CN"/>
        </w:rPr>
        <w:t>a)</w:t>
      </w:r>
      <w:r>
        <w:rPr>
          <w:lang w:eastAsia="zh-CN"/>
        </w:rPr>
        <w:tab/>
        <w:t xml:space="preserve">have accepted </w:t>
      </w:r>
      <w:r w:rsidRPr="00134028">
        <w:rPr>
          <w:lang w:eastAsia="zh-CN"/>
        </w:rPr>
        <w:t xml:space="preserve">V2P </w:t>
      </w:r>
      <w:r>
        <w:rPr>
          <w:lang w:eastAsia="zh-CN"/>
        </w:rPr>
        <w:t>communication schedule configuration request from the VAE-S; and</w:t>
      </w:r>
    </w:p>
    <w:p w14:paraId="263C8972" w14:textId="77777777" w:rsidR="008553A1" w:rsidRDefault="008553A1" w:rsidP="008553A1">
      <w:pPr>
        <w:pStyle w:val="B1"/>
        <w:rPr>
          <w:lang w:eastAsia="zh-CN"/>
        </w:rPr>
      </w:pPr>
      <w:r>
        <w:rPr>
          <w:lang w:eastAsia="zh-CN"/>
        </w:rPr>
        <w:t>b)</w:t>
      </w:r>
      <w:r>
        <w:rPr>
          <w:lang w:eastAsia="zh-CN"/>
        </w:rPr>
        <w:tab/>
        <w:t xml:space="preserve">have successfully established a </w:t>
      </w:r>
      <w:r>
        <w:t>PC5 unicast</w:t>
      </w:r>
      <w:r w:rsidRPr="00183538">
        <w:t xml:space="preserve"> </w:t>
      </w:r>
      <w:r>
        <w:t>link establishment</w:t>
      </w:r>
      <w:r w:rsidRPr="00183538">
        <w:t xml:space="preserve"> procedure</w:t>
      </w:r>
      <w:r>
        <w:t xml:space="preserve"> towards the UE holding the other VAE-C (see 3GPP TS 24.587 [r24587]),</w:t>
      </w:r>
    </w:p>
    <w:p w14:paraId="7B71B41A" w14:textId="77777777" w:rsidR="008553A1" w:rsidRDefault="008553A1" w:rsidP="008553A1">
      <w:pPr>
        <w:rPr>
          <w:lang w:val="en-US" w:eastAsia="zh-CN"/>
        </w:rPr>
      </w:pPr>
      <w:r>
        <w:rPr>
          <w:lang w:eastAsia="zh-CN"/>
        </w:rPr>
        <w:t xml:space="preserve">the VAE-C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9110 </w:t>
      </w:r>
      <w:r w:rsidRPr="00374670">
        <w:rPr>
          <w:lang w:val="en-US" w:eastAsia="zh-CN"/>
        </w:rPr>
        <w:t>[19]. In the HTTP POST request, the VAE-</w:t>
      </w:r>
      <w:r>
        <w:rPr>
          <w:lang w:val="en-US" w:eastAsia="zh-CN"/>
        </w:rPr>
        <w:t>C</w:t>
      </w:r>
      <w:r w:rsidRPr="00374670">
        <w:rPr>
          <w:lang w:val="en-US" w:eastAsia="zh-CN"/>
        </w:rPr>
        <w:t>:</w:t>
      </w:r>
    </w:p>
    <w:p w14:paraId="5417338B" w14:textId="77777777" w:rsidR="008553A1" w:rsidRDefault="008553A1" w:rsidP="008553A1">
      <w:pPr>
        <w:pStyle w:val="B1"/>
        <w:rPr>
          <w:lang w:eastAsia="zh-CN"/>
        </w:rPr>
      </w:pPr>
      <w:r>
        <w:rPr>
          <w:lang w:eastAsia="zh-CN"/>
        </w:rPr>
        <w:t>a)</w:t>
      </w:r>
      <w:r>
        <w:rPr>
          <w:lang w:eastAsia="zh-CN"/>
        </w:rPr>
        <w:tab/>
        <w:t>shall include a Request-URI set to the URI corresponding to the identity of the other VAE-C;</w:t>
      </w:r>
    </w:p>
    <w:p w14:paraId="19213D21" w14:textId="77777777" w:rsidR="008553A1" w:rsidRPr="0073469F" w:rsidRDefault="008553A1" w:rsidP="008553A1">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2B32E877" w14:textId="77777777" w:rsidR="008553A1" w:rsidRDefault="008553A1" w:rsidP="008553A1">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V2P-schedule-update-req</w:t>
      </w:r>
      <w:r w:rsidRPr="0073469F">
        <w:t xml:space="preserve">&gt; </w:t>
      </w:r>
      <w:r w:rsidRPr="0002310F">
        <w:t xml:space="preserve">element in the &lt;VAE-info&gt; </w:t>
      </w:r>
      <w:r w:rsidRPr="0073469F">
        <w:t>root element</w:t>
      </w:r>
      <w:r>
        <w:t>:</w:t>
      </w:r>
    </w:p>
    <w:p w14:paraId="5B0CF006" w14:textId="77777777" w:rsidR="008553A1" w:rsidRDefault="008553A1" w:rsidP="008553A1">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1A610B5F" w14:textId="77777777" w:rsidR="008553A1" w:rsidRDefault="008553A1" w:rsidP="008553A1">
      <w:pPr>
        <w:pStyle w:val="B2"/>
        <w:rPr>
          <w:lang w:eastAsia="zh-CN"/>
        </w:rPr>
      </w:pPr>
      <w:r>
        <w:rPr>
          <w:lang w:eastAsia="zh-CN"/>
        </w:rPr>
        <w:t>2)</w:t>
      </w:r>
      <w:r>
        <w:rPr>
          <w:lang w:eastAsia="zh-CN"/>
        </w:rPr>
        <w:tab/>
        <w:t>shall include either a &lt;V2X-service-id&gt; element set to</w:t>
      </w:r>
      <w:r>
        <w:rPr>
          <w:noProof/>
          <w:lang w:val="en-US" w:eastAsia="zh-CN"/>
        </w:rPr>
        <w:t xml:space="preserve"> the </w:t>
      </w:r>
      <w:r w:rsidRPr="00ED7153">
        <w:rPr>
          <w:noProof/>
          <w:lang w:val="en-US" w:eastAsia="zh-CN"/>
        </w:rPr>
        <w:t xml:space="preserve">V2X service ID for which </w:t>
      </w:r>
      <w:r>
        <w:rPr>
          <w:lang w:val="en-US"/>
        </w:rPr>
        <w:t>the configuration update</w:t>
      </w:r>
      <w:r w:rsidRPr="00ED7153">
        <w:rPr>
          <w:noProof/>
          <w:lang w:val="en-US" w:eastAsia="zh-CN"/>
        </w:rPr>
        <w:t xml:space="preserve"> is requested</w:t>
      </w:r>
      <w:r>
        <w:rPr>
          <w:noProof/>
          <w:lang w:val="en-US" w:eastAsia="zh-CN"/>
        </w:rPr>
        <w:t xml:space="preserve"> or </w:t>
      </w:r>
      <w:r>
        <w:rPr>
          <w:lang w:eastAsia="zh-CN"/>
        </w:rPr>
        <w:t xml:space="preserve">a &lt;V2X-group-id&gt; element set to the </w:t>
      </w:r>
      <w:r>
        <w:rPr>
          <w:lang w:val="en-US"/>
        </w:rPr>
        <w:t>V2X group for which the configuration update is requested</w:t>
      </w:r>
      <w:r>
        <w:rPr>
          <w:lang w:eastAsia="zh-CN"/>
        </w:rPr>
        <w:t>; and</w:t>
      </w:r>
    </w:p>
    <w:p w14:paraId="17FDF249" w14:textId="77777777" w:rsidR="008553A1" w:rsidRDefault="008553A1" w:rsidP="008553A1">
      <w:pPr>
        <w:pStyle w:val="B2"/>
        <w:rPr>
          <w:lang w:eastAsia="zh-CN"/>
        </w:rPr>
      </w:pPr>
      <w:r>
        <w:rPr>
          <w:lang w:eastAsia="zh-CN"/>
        </w:rPr>
        <w:t>4)</w:t>
      </w:r>
      <w:r>
        <w:rPr>
          <w:lang w:eastAsia="zh-CN"/>
        </w:rPr>
        <w:tab/>
        <w:t xml:space="preserve">shall include a &lt;traffic communication-pattern&gt; element indicating the proposed </w:t>
      </w:r>
      <w:r w:rsidRPr="00746B01">
        <w:rPr>
          <w:kern w:val="2"/>
        </w:rPr>
        <w:t xml:space="preserve">traffic communication pattern </w:t>
      </w:r>
      <w:r>
        <w:rPr>
          <w:kern w:val="2"/>
        </w:rPr>
        <w:t>which provides</w:t>
      </w:r>
      <w:r w:rsidRPr="00746B01">
        <w:rPr>
          <w:kern w:val="2"/>
        </w:rPr>
        <w:t xml:space="preserve"> </w:t>
      </w:r>
      <w:r>
        <w:rPr>
          <w:kern w:val="2"/>
        </w:rPr>
        <w:t>the</w:t>
      </w:r>
      <w:r w:rsidRPr="00746B01">
        <w:rPr>
          <w:kern w:val="2"/>
        </w:rPr>
        <w:t xml:space="preserve"> </w:t>
      </w:r>
      <w:r>
        <w:rPr>
          <w:kern w:val="2"/>
        </w:rPr>
        <w:t xml:space="preserve">information for the V2P communication </w:t>
      </w:r>
      <w:r w:rsidRPr="00746B01">
        <w:rPr>
          <w:kern w:val="2"/>
        </w:rPr>
        <w:t>transmission</w:t>
      </w:r>
      <w:r>
        <w:rPr>
          <w:kern w:val="2"/>
        </w:rPr>
        <w:t xml:space="preserve">/reception </w:t>
      </w:r>
      <w:r w:rsidRPr="00746B01">
        <w:rPr>
          <w:kern w:val="2"/>
        </w:rPr>
        <w:t xml:space="preserve">schedule, </w:t>
      </w:r>
      <w:r>
        <w:rPr>
          <w:kern w:val="2"/>
        </w:rPr>
        <w:t xml:space="preserve">and optionally the maximum </w:t>
      </w:r>
      <w:r w:rsidRPr="00746B01">
        <w:rPr>
          <w:kern w:val="2"/>
        </w:rPr>
        <w:t>inactivity period</w:t>
      </w:r>
      <w:r>
        <w:rPr>
          <w:lang w:eastAsia="zh-CN"/>
        </w:rPr>
        <w:t>; and</w:t>
      </w:r>
    </w:p>
    <w:p w14:paraId="0444ABE5" w14:textId="77777777" w:rsidR="008553A1" w:rsidRPr="00C55095" w:rsidRDefault="008553A1" w:rsidP="008553A1">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w:t>
      </w:r>
      <w:r>
        <w:rPr>
          <w:lang w:eastAsia="zh-CN"/>
        </w:rPr>
        <w:t xml:space="preserve">other </w:t>
      </w:r>
      <w:r w:rsidRPr="0054467D">
        <w:rPr>
          <w:lang w:eastAsia="zh-CN"/>
        </w:rPr>
        <w:t xml:space="preserve">VAE-C according to </w:t>
      </w:r>
      <w:r w:rsidRPr="00A53358">
        <w:rPr>
          <w:lang w:val="en-US" w:eastAsia="zh-CN"/>
        </w:rPr>
        <w:t>IETF</w:t>
      </w:r>
      <w:r>
        <w:rPr>
          <w:lang w:val="en-US" w:eastAsia="zh-CN"/>
        </w:rPr>
        <w:t> </w:t>
      </w:r>
      <w:r w:rsidRPr="00A53358">
        <w:rPr>
          <w:lang w:val="en-US" w:eastAsia="zh-CN"/>
        </w:rPr>
        <w:t>RFC</w:t>
      </w:r>
      <w:r>
        <w:rPr>
          <w:lang w:val="en-US" w:eastAsia="zh-CN"/>
        </w:rPr>
        <w:t> 9110 </w:t>
      </w:r>
      <w:r w:rsidRPr="0054467D">
        <w:rPr>
          <w:lang w:eastAsia="zh-CN"/>
        </w:rPr>
        <w:t>[19]</w:t>
      </w:r>
      <w:r>
        <w:rPr>
          <w:rFonts w:hint="eastAsia"/>
          <w:lang w:eastAsia="zh-CN"/>
        </w:rPr>
        <w:t>.</w:t>
      </w:r>
    </w:p>
    <w:p w14:paraId="59832DB5" w14:textId="77777777" w:rsidR="008553A1" w:rsidRDefault="008553A1" w:rsidP="008553A1">
      <w:pPr>
        <w:rPr>
          <w:lang w:eastAsia="zh-CN"/>
        </w:rPr>
      </w:pPr>
      <w:r>
        <w:rPr>
          <w:lang w:eastAsia="zh-CN"/>
        </w:rPr>
        <w:t>Upon receiving an HTTP POST request message containing:</w:t>
      </w:r>
    </w:p>
    <w:p w14:paraId="187D5777" w14:textId="77777777" w:rsidR="008553A1" w:rsidRDefault="008553A1" w:rsidP="008553A1">
      <w:pPr>
        <w:pStyle w:val="B1"/>
        <w:rPr>
          <w:lang w:eastAsia="zh-CN"/>
        </w:rPr>
      </w:pPr>
      <w:r>
        <w:rPr>
          <w:lang w:eastAsia="zh-CN"/>
        </w:rPr>
        <w:t>a)</w:t>
      </w:r>
      <w:r>
        <w:rPr>
          <w:lang w:eastAsia="zh-CN"/>
        </w:rPr>
        <w:tab/>
        <w:t>a Content-Type header field set to "application/vnd.3gpp.vae-info +xml"; and</w:t>
      </w:r>
    </w:p>
    <w:p w14:paraId="1B913A7D" w14:textId="77777777" w:rsidR="008553A1" w:rsidRDefault="008553A1" w:rsidP="008553A1">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w:t>
      </w:r>
      <w:r>
        <w:t>V2P-schedule-update-req</w:t>
      </w:r>
      <w:r>
        <w:rPr>
          <w:lang w:eastAsia="zh-CN"/>
        </w:rPr>
        <w:t>&gt; element in the &lt;VAE-info&gt; root element;</w:t>
      </w:r>
    </w:p>
    <w:p w14:paraId="2D7D811D" w14:textId="77777777" w:rsidR="008553A1" w:rsidRDefault="008553A1" w:rsidP="008553A1">
      <w:pPr>
        <w:rPr>
          <w:lang w:eastAsia="zh-CN"/>
        </w:rPr>
      </w:pPr>
      <w:r>
        <w:rPr>
          <w:lang w:eastAsia="zh-CN"/>
        </w:rPr>
        <w:t>the VAE-C:</w:t>
      </w:r>
    </w:p>
    <w:p w14:paraId="42CEF5C0" w14:textId="77777777" w:rsidR="008553A1" w:rsidRDefault="008553A1" w:rsidP="008553A1">
      <w:pPr>
        <w:pStyle w:val="B1"/>
        <w:rPr>
          <w:lang w:eastAsia="zh-CN"/>
        </w:rPr>
      </w:pPr>
      <w:r>
        <w:rPr>
          <w:lang w:eastAsia="zh-CN"/>
        </w:rPr>
        <w:t>a)</w:t>
      </w:r>
      <w:r>
        <w:rPr>
          <w:lang w:eastAsia="zh-CN"/>
        </w:rPr>
        <w:tab/>
        <w:t xml:space="preserve">shall </w:t>
      </w:r>
      <w:r w:rsidRPr="00151E6A">
        <w:rPr>
          <w:lang w:eastAsia="zh-CN"/>
        </w:rPr>
        <w:t xml:space="preserve">send an HTTP 200(OK) response message including a </w:t>
      </w:r>
      <w:r w:rsidRPr="007C3D55">
        <w:t>&lt;</w:t>
      </w:r>
      <w:r>
        <w:t>V2P-schedule-update-rsp</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 xml:space="preserve">the </w:t>
      </w:r>
      <w:r w:rsidRPr="00134028">
        <w:rPr>
          <w:lang w:eastAsia="zh-CN"/>
        </w:rPr>
        <w:t xml:space="preserve">V2P </w:t>
      </w:r>
      <w:r>
        <w:rPr>
          <w:lang w:eastAsia="zh-CN"/>
        </w:rPr>
        <w:t>communication schedule update request.</w:t>
      </w:r>
      <w:r>
        <w:t xml:space="preserve"> If the result is </w:t>
      </w:r>
      <w:r w:rsidRPr="00004F96">
        <w:t>"failure"</w:t>
      </w:r>
      <w:r>
        <w:t xml:space="preserve">, in the &lt;result&gt; element, the VAE-C may include a &lt;cause&gt; element specifying the cause of the failure of the operation, </w:t>
      </w:r>
      <w:r>
        <w:rPr>
          <w:lang w:eastAsia="zh-CN"/>
        </w:rPr>
        <w:t>e.g. traffic communication pattern not supported;</w:t>
      </w:r>
    </w:p>
    <w:p w14:paraId="18B693C7" w14:textId="77777777" w:rsidR="008553A1" w:rsidRDefault="008553A1" w:rsidP="008553A1">
      <w:pPr>
        <w:pStyle w:val="B1"/>
        <w:rPr>
          <w:lang w:eastAsia="zh-CN"/>
        </w:rPr>
      </w:pPr>
      <w:r>
        <w:rPr>
          <w:lang w:eastAsia="zh-CN"/>
        </w:rPr>
        <w:t>b)</w:t>
      </w:r>
      <w:r>
        <w:rPr>
          <w:lang w:eastAsia="zh-CN"/>
        </w:rPr>
        <w:tab/>
        <w:t xml:space="preserve">if the VAE-C accepts the </w:t>
      </w:r>
      <w:r w:rsidRPr="00134028">
        <w:rPr>
          <w:lang w:eastAsia="zh-CN"/>
        </w:rPr>
        <w:t xml:space="preserve">V2P </w:t>
      </w:r>
      <w:r>
        <w:rPr>
          <w:lang w:eastAsia="zh-CN"/>
        </w:rPr>
        <w:t xml:space="preserve">communication schedule update request, the VAE-C shall include a &lt;updated-traffic-communication-pattern&gt; element indicating the </w:t>
      </w:r>
      <w:r w:rsidRPr="00E6754D">
        <w:rPr>
          <w:lang w:eastAsia="zh-CN"/>
        </w:rPr>
        <w:t>updated (after negotiation) traffic communication pattern</w:t>
      </w:r>
      <w:r>
        <w:rPr>
          <w:lang w:eastAsia="zh-CN"/>
        </w:rPr>
        <w:t xml:space="preserve">. Futhermore, the VAE-C provides the information received about traffic communication-pattern, default </w:t>
      </w:r>
      <w:r>
        <w:rPr>
          <w:kern w:val="2"/>
        </w:rPr>
        <w:t>DRX-cycle-configuration and V2P-QoS-requirements</w:t>
      </w:r>
      <w:r>
        <w:rPr>
          <w:lang w:eastAsia="zh-CN"/>
        </w:rPr>
        <w:t xml:space="preserve"> to the layer in charge of </w:t>
      </w:r>
      <w:r w:rsidRPr="007A1201">
        <w:rPr>
          <w:noProof/>
          <w:lang w:val="en-US" w:eastAsia="ko-KR"/>
        </w:rPr>
        <w:t>V2X communication over the PC5 interface</w:t>
      </w:r>
      <w:r>
        <w:t xml:space="preserve"> (see 3GPP TS 24.587 [r24587]) so it can be used for V2X communication;</w:t>
      </w:r>
    </w:p>
    <w:p w14:paraId="2F5008A5" w14:textId="77777777" w:rsidR="008553A1" w:rsidRDefault="008553A1" w:rsidP="008553A1">
      <w:pPr>
        <w:pStyle w:val="B1"/>
        <w:rPr>
          <w:rFonts w:eastAsia="Malgun Gothic"/>
          <w:lang w:eastAsia="ja-JP"/>
        </w:rPr>
      </w:pPr>
      <w:r>
        <w:rPr>
          <w:lang w:eastAsia="zh-CN"/>
        </w:rPr>
        <w:t>c)</w:t>
      </w:r>
      <w:r>
        <w:rPr>
          <w:lang w:eastAsia="zh-CN"/>
        </w:rPr>
        <w:tab/>
        <w:t xml:space="preserve">may notify the </w:t>
      </w:r>
      <w:r w:rsidRPr="0054467D">
        <w:rPr>
          <w:lang w:eastAsia="zh-CN"/>
        </w:rPr>
        <w:t>V</w:t>
      </w:r>
      <w:r>
        <w:rPr>
          <w:lang w:eastAsia="zh-CN"/>
        </w:rPr>
        <w:t xml:space="preserve">2X application specific client </w:t>
      </w:r>
      <w:r w:rsidRPr="0054467D">
        <w:rPr>
          <w:lang w:eastAsia="zh-CN"/>
        </w:rPr>
        <w:t>about</w:t>
      </w:r>
      <w:r>
        <w:rPr>
          <w:rFonts w:eastAsia="Malgun Gothic"/>
          <w:lang w:eastAsia="ja-JP"/>
        </w:rPr>
        <w:t xml:space="preserve"> the updated communication traffic pattern; and</w:t>
      </w:r>
    </w:p>
    <w:p w14:paraId="550E77D9" w14:textId="2C739F58" w:rsidR="008553A1" w:rsidRPr="008553A1" w:rsidRDefault="008553A1" w:rsidP="008553A1">
      <w:pPr>
        <w:pStyle w:val="B1"/>
        <w:rPr>
          <w:rFonts w:eastAsia="Malgun Gothic"/>
          <w:lang w:eastAsia="ja-JP"/>
        </w:rPr>
      </w:pPr>
      <w:r>
        <w:rPr>
          <w:rFonts w:eastAsia="Malgun Gothic"/>
          <w:lang w:eastAsia="ja-JP"/>
        </w:rPr>
        <w:t>d)</w:t>
      </w:r>
      <w:r>
        <w:rPr>
          <w:rFonts w:eastAsia="Malgun Gothic"/>
          <w:lang w:eastAsia="ja-JP"/>
        </w:rPr>
        <w:tab/>
        <w:t xml:space="preserve">may notify the </w:t>
      </w:r>
      <w:r w:rsidRPr="0054467D">
        <w:rPr>
          <w:lang w:eastAsia="zh-CN"/>
        </w:rPr>
        <w:t>V</w:t>
      </w:r>
      <w:r>
        <w:rPr>
          <w:lang w:eastAsia="zh-CN"/>
        </w:rPr>
        <w:t xml:space="preserve">2X application specific client </w:t>
      </w:r>
      <w:r>
        <w:rPr>
          <w:rFonts w:eastAsia="Malgun Gothic"/>
          <w:lang w:eastAsia="ja-JP"/>
        </w:rPr>
        <w:t xml:space="preserve">about the default </w:t>
      </w:r>
      <w:r>
        <w:rPr>
          <w:lang w:val="en-US"/>
        </w:rPr>
        <w:t>DRX cycle configuration pattern.</w:t>
      </w:r>
    </w:p>
    <w:p w14:paraId="4FE58FC8" w14:textId="77777777" w:rsidR="00A20488" w:rsidRPr="000C55B9" w:rsidRDefault="00A20488" w:rsidP="00A20488">
      <w:pPr>
        <w:pStyle w:val="Heading1"/>
      </w:pPr>
      <w:bookmarkStart w:id="558" w:name="_Toc43231216"/>
      <w:bookmarkStart w:id="559" w:name="_Toc43296147"/>
      <w:bookmarkStart w:id="560" w:name="_Toc43400264"/>
      <w:bookmarkStart w:id="561" w:name="_Toc43400881"/>
      <w:bookmarkStart w:id="562" w:name="_Toc45216706"/>
      <w:bookmarkStart w:id="563" w:name="_Toc51938252"/>
      <w:bookmarkStart w:id="564" w:name="_Toc51938787"/>
      <w:bookmarkStart w:id="565" w:name="_Toc68190476"/>
      <w:bookmarkStart w:id="566" w:name="_Toc155845144"/>
      <w:r>
        <w:t>7</w:t>
      </w:r>
      <w:r w:rsidRPr="004D3578">
        <w:tab/>
      </w:r>
      <w:r>
        <w:t>Provisioning of parameters by the VAE server</w:t>
      </w:r>
      <w:bookmarkEnd w:id="474"/>
      <w:bookmarkEnd w:id="558"/>
      <w:bookmarkEnd w:id="559"/>
      <w:bookmarkEnd w:id="560"/>
      <w:bookmarkEnd w:id="561"/>
      <w:bookmarkEnd w:id="562"/>
      <w:bookmarkEnd w:id="563"/>
      <w:bookmarkEnd w:id="564"/>
      <w:bookmarkEnd w:id="565"/>
      <w:bookmarkEnd w:id="566"/>
    </w:p>
    <w:p w14:paraId="34C9B9F5" w14:textId="77777777" w:rsidR="00A20488" w:rsidRPr="00F1445B" w:rsidRDefault="00A20488" w:rsidP="00A20488">
      <w:pPr>
        <w:pStyle w:val="Heading2"/>
        <w:rPr>
          <w:noProof/>
          <w:lang w:val="en-US"/>
        </w:rPr>
      </w:pPr>
      <w:bookmarkStart w:id="567" w:name="_Toc533170242"/>
      <w:bookmarkStart w:id="568" w:name="_Toc34309587"/>
      <w:bookmarkStart w:id="569" w:name="_Toc43231217"/>
      <w:bookmarkStart w:id="570" w:name="_Toc43296148"/>
      <w:bookmarkStart w:id="571" w:name="_Toc43400265"/>
      <w:bookmarkStart w:id="572" w:name="_Toc43400882"/>
      <w:bookmarkStart w:id="573" w:name="_Toc45216707"/>
      <w:bookmarkStart w:id="574" w:name="_Toc51938253"/>
      <w:bookmarkStart w:id="575" w:name="_Toc51938788"/>
      <w:bookmarkStart w:id="576" w:name="_Toc68190477"/>
      <w:bookmarkStart w:id="577" w:name="_Toc155845145"/>
      <w:r>
        <w:rPr>
          <w:noProof/>
          <w:lang w:val="en-US"/>
        </w:rPr>
        <w:t>7</w:t>
      </w:r>
      <w:r w:rsidRPr="00F1445B">
        <w:rPr>
          <w:noProof/>
          <w:lang w:val="en-US"/>
        </w:rPr>
        <w:t>.1</w:t>
      </w:r>
      <w:r w:rsidRPr="00F1445B">
        <w:rPr>
          <w:noProof/>
          <w:lang w:val="en-US"/>
        </w:rPr>
        <w:tab/>
        <w:t>General</w:t>
      </w:r>
      <w:bookmarkEnd w:id="567"/>
      <w:bookmarkEnd w:id="568"/>
      <w:bookmarkEnd w:id="569"/>
      <w:bookmarkEnd w:id="570"/>
      <w:bookmarkEnd w:id="571"/>
      <w:bookmarkEnd w:id="572"/>
      <w:bookmarkEnd w:id="573"/>
      <w:bookmarkEnd w:id="574"/>
      <w:bookmarkEnd w:id="575"/>
      <w:bookmarkEnd w:id="576"/>
      <w:bookmarkEnd w:id="577"/>
    </w:p>
    <w:p w14:paraId="39EFBEBA" w14:textId="77777777" w:rsidR="00A20488" w:rsidRDefault="00A20488" w:rsidP="00A20488">
      <w:pPr>
        <w:rPr>
          <w:noProof/>
          <w:lang w:val="en-US" w:eastAsia="ko-KR"/>
        </w:rPr>
      </w:pPr>
      <w:bookmarkStart w:id="578"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79" w:name="_Toc34309588"/>
      <w:bookmarkStart w:id="580" w:name="_Toc43231218"/>
      <w:bookmarkStart w:id="581" w:name="_Toc43296149"/>
      <w:bookmarkStart w:id="582" w:name="_Toc43400266"/>
      <w:bookmarkStart w:id="583" w:name="_Toc43400883"/>
      <w:bookmarkStart w:id="584" w:name="_Toc45216708"/>
      <w:bookmarkStart w:id="585" w:name="_Toc51938254"/>
      <w:bookmarkStart w:id="586" w:name="_Toc51938789"/>
      <w:bookmarkStart w:id="587" w:name="_Toc68190478"/>
      <w:bookmarkStart w:id="588" w:name="_Toc155845146"/>
      <w:r>
        <w:rPr>
          <w:noProof/>
          <w:lang w:val="en-US"/>
        </w:rPr>
        <w:t>7</w:t>
      </w:r>
      <w:r w:rsidRPr="00F1445B">
        <w:rPr>
          <w:noProof/>
          <w:lang w:val="en-US"/>
        </w:rPr>
        <w:t>.</w:t>
      </w:r>
      <w:r>
        <w:rPr>
          <w:noProof/>
          <w:lang w:val="en-US"/>
        </w:rPr>
        <w:t>2</w:t>
      </w:r>
      <w:r w:rsidRPr="00F1445B">
        <w:rPr>
          <w:noProof/>
          <w:lang w:val="en-US"/>
        </w:rPr>
        <w:tab/>
      </w:r>
      <w:bookmarkEnd w:id="578"/>
      <w:r>
        <w:rPr>
          <w:noProof/>
          <w:lang w:val="en-US"/>
        </w:rPr>
        <w:t>V2X USD provisioning</w:t>
      </w:r>
      <w:bookmarkEnd w:id="579"/>
      <w:bookmarkEnd w:id="580"/>
      <w:bookmarkEnd w:id="581"/>
      <w:bookmarkEnd w:id="582"/>
      <w:bookmarkEnd w:id="583"/>
      <w:bookmarkEnd w:id="584"/>
      <w:bookmarkEnd w:id="585"/>
      <w:bookmarkEnd w:id="586"/>
      <w:bookmarkEnd w:id="587"/>
      <w:bookmarkEnd w:id="588"/>
    </w:p>
    <w:p w14:paraId="56FECFFC" w14:textId="77777777" w:rsidR="00A20488" w:rsidRPr="006010E5" w:rsidRDefault="00A20488" w:rsidP="00A20488">
      <w:pPr>
        <w:pStyle w:val="Heading3"/>
      </w:pPr>
      <w:bookmarkStart w:id="589" w:name="_Toc43231219"/>
      <w:bookmarkStart w:id="590" w:name="_Toc43296150"/>
      <w:bookmarkStart w:id="591" w:name="_Toc43400267"/>
      <w:bookmarkStart w:id="592" w:name="_Toc43400884"/>
      <w:bookmarkStart w:id="593" w:name="_Toc45216709"/>
      <w:bookmarkStart w:id="594" w:name="_Toc51938255"/>
      <w:bookmarkStart w:id="595" w:name="_Toc51938790"/>
      <w:bookmarkStart w:id="596" w:name="_Toc68190479"/>
      <w:bookmarkStart w:id="597" w:name="_Toc533170249"/>
      <w:bookmarkStart w:id="598" w:name="_Toc34309589"/>
      <w:bookmarkStart w:id="599" w:name="_Toc155845147"/>
      <w:r>
        <w:t>7</w:t>
      </w:r>
      <w:r w:rsidRPr="006010E5">
        <w:t>.</w:t>
      </w:r>
      <w:r>
        <w:t>2</w:t>
      </w:r>
      <w:r w:rsidRPr="006010E5">
        <w:t>.</w:t>
      </w:r>
      <w:r>
        <w:t>1</w:t>
      </w:r>
      <w:r w:rsidRPr="006010E5">
        <w:tab/>
      </w:r>
      <w:r>
        <w:t>General</w:t>
      </w:r>
      <w:bookmarkEnd w:id="589"/>
      <w:bookmarkEnd w:id="590"/>
      <w:bookmarkEnd w:id="591"/>
      <w:bookmarkEnd w:id="592"/>
      <w:bookmarkEnd w:id="593"/>
      <w:bookmarkEnd w:id="594"/>
      <w:bookmarkEnd w:id="595"/>
      <w:bookmarkEnd w:id="596"/>
      <w:bookmarkEnd w:id="599"/>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600" w:name="_Toc43231220"/>
      <w:bookmarkStart w:id="601" w:name="_Toc43296151"/>
      <w:bookmarkStart w:id="602" w:name="_Toc43400268"/>
      <w:bookmarkStart w:id="603" w:name="_Toc43400885"/>
      <w:bookmarkStart w:id="604" w:name="_Toc45216710"/>
      <w:bookmarkStart w:id="605" w:name="_Toc51938256"/>
      <w:bookmarkStart w:id="606" w:name="_Toc51938791"/>
      <w:bookmarkStart w:id="607" w:name="_Toc68190480"/>
      <w:bookmarkStart w:id="608" w:name="_Toc155845148"/>
      <w:r>
        <w:t>7.2.2</w:t>
      </w:r>
      <w:r>
        <w:tab/>
        <w:t>Client procedure</w:t>
      </w:r>
      <w:bookmarkEnd w:id="600"/>
      <w:bookmarkEnd w:id="601"/>
      <w:bookmarkEnd w:id="602"/>
      <w:bookmarkEnd w:id="603"/>
      <w:bookmarkEnd w:id="604"/>
      <w:bookmarkEnd w:id="605"/>
      <w:bookmarkEnd w:id="606"/>
      <w:bookmarkEnd w:id="607"/>
      <w:bookmarkEnd w:id="608"/>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609" w:name="_Toc43231221"/>
      <w:bookmarkStart w:id="610" w:name="_Toc43296152"/>
      <w:bookmarkStart w:id="611" w:name="_Toc43400269"/>
      <w:bookmarkStart w:id="612" w:name="_Toc43400886"/>
      <w:bookmarkStart w:id="613" w:name="_Toc45216711"/>
      <w:bookmarkStart w:id="614" w:name="_Toc51938257"/>
      <w:bookmarkStart w:id="615" w:name="_Toc51938792"/>
      <w:bookmarkStart w:id="616" w:name="_Toc68190481"/>
      <w:bookmarkStart w:id="617" w:name="_Toc155845149"/>
      <w:r>
        <w:t>7.2.3</w:t>
      </w:r>
      <w:r>
        <w:tab/>
        <w:t>Server procedure</w:t>
      </w:r>
      <w:bookmarkEnd w:id="609"/>
      <w:bookmarkEnd w:id="610"/>
      <w:bookmarkEnd w:id="611"/>
      <w:bookmarkEnd w:id="612"/>
      <w:bookmarkEnd w:id="613"/>
      <w:bookmarkEnd w:id="614"/>
      <w:bookmarkEnd w:id="615"/>
      <w:bookmarkEnd w:id="616"/>
      <w:bookmarkEnd w:id="617"/>
    </w:p>
    <w:p w14:paraId="0FEB7CF1" w14:textId="03C46EE0"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A95B18">
        <w:t xml:space="preserve">IETF RFC 9110 [19]. </w:t>
      </w:r>
      <w:r>
        <w:t>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251F777C" w:rsidR="00A20488" w:rsidRPr="002A7D7D" w:rsidRDefault="00A20488" w:rsidP="008C0D70">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8C0D70">
        <w:t>IETF RFC 9110 [19].</w:t>
      </w:r>
    </w:p>
    <w:p w14:paraId="02F4C2D5" w14:textId="77777777" w:rsidR="00A20488" w:rsidRPr="00F1445B" w:rsidRDefault="00A20488" w:rsidP="00A20488">
      <w:pPr>
        <w:pStyle w:val="Heading2"/>
        <w:rPr>
          <w:noProof/>
          <w:lang w:val="en-US"/>
        </w:rPr>
      </w:pPr>
      <w:bookmarkStart w:id="618" w:name="_Toc43231222"/>
      <w:bookmarkStart w:id="619" w:name="_Toc43296153"/>
      <w:bookmarkStart w:id="620" w:name="_Toc43400270"/>
      <w:bookmarkStart w:id="621" w:name="_Toc43400887"/>
      <w:bookmarkStart w:id="622" w:name="_Toc45216712"/>
      <w:bookmarkStart w:id="623" w:name="_Toc51938258"/>
      <w:bookmarkStart w:id="624" w:name="_Toc51938793"/>
      <w:bookmarkStart w:id="625" w:name="_Toc68190482"/>
      <w:bookmarkStart w:id="626" w:name="_Toc155845150"/>
      <w:r>
        <w:rPr>
          <w:noProof/>
          <w:lang w:val="en-US"/>
        </w:rPr>
        <w:t>7</w:t>
      </w:r>
      <w:r w:rsidRPr="00F1445B">
        <w:rPr>
          <w:noProof/>
          <w:lang w:val="en-US"/>
        </w:rPr>
        <w:t>.3</w:t>
      </w:r>
      <w:r w:rsidRPr="00F1445B">
        <w:rPr>
          <w:noProof/>
          <w:lang w:val="en-US"/>
        </w:rPr>
        <w:tab/>
      </w:r>
      <w:bookmarkEnd w:id="597"/>
      <w:r>
        <w:rPr>
          <w:noProof/>
          <w:lang w:val="en-US"/>
        </w:rPr>
        <w:t>PC5 parameters provisioning</w:t>
      </w:r>
      <w:bookmarkEnd w:id="598"/>
      <w:bookmarkEnd w:id="618"/>
      <w:bookmarkEnd w:id="619"/>
      <w:bookmarkEnd w:id="620"/>
      <w:bookmarkEnd w:id="621"/>
      <w:bookmarkEnd w:id="622"/>
      <w:bookmarkEnd w:id="623"/>
      <w:bookmarkEnd w:id="624"/>
      <w:bookmarkEnd w:id="625"/>
      <w:bookmarkEnd w:id="626"/>
    </w:p>
    <w:p w14:paraId="02E31902" w14:textId="77777777" w:rsidR="00A20488" w:rsidRPr="006010E5" w:rsidRDefault="00A20488" w:rsidP="00A20488">
      <w:pPr>
        <w:pStyle w:val="Heading3"/>
      </w:pPr>
      <w:bookmarkStart w:id="627" w:name="_Toc43231223"/>
      <w:bookmarkStart w:id="628" w:name="_Toc43296154"/>
      <w:bookmarkStart w:id="629" w:name="_Toc43400271"/>
      <w:bookmarkStart w:id="630" w:name="_Toc43400888"/>
      <w:bookmarkStart w:id="631" w:name="_Toc45216713"/>
      <w:bookmarkStart w:id="632" w:name="_Toc51938259"/>
      <w:bookmarkStart w:id="633" w:name="_Toc51938794"/>
      <w:bookmarkStart w:id="634" w:name="_Toc68190483"/>
      <w:bookmarkStart w:id="635" w:name="_Toc22042892"/>
      <w:bookmarkStart w:id="636" w:name="_Toc22043074"/>
      <w:bookmarkStart w:id="637" w:name="_Toc34309590"/>
      <w:bookmarkStart w:id="638" w:name="_Toc20157537"/>
      <w:bookmarkStart w:id="639" w:name="_Toc155845151"/>
      <w:r>
        <w:t>7</w:t>
      </w:r>
      <w:r w:rsidRPr="006010E5">
        <w:t>.</w:t>
      </w:r>
      <w:r>
        <w:t>3</w:t>
      </w:r>
      <w:r w:rsidRPr="006010E5">
        <w:t>.</w:t>
      </w:r>
      <w:r>
        <w:t>1</w:t>
      </w:r>
      <w:r w:rsidRPr="006010E5">
        <w:tab/>
      </w:r>
      <w:r>
        <w:t>General</w:t>
      </w:r>
      <w:bookmarkEnd w:id="627"/>
      <w:bookmarkEnd w:id="628"/>
      <w:bookmarkEnd w:id="629"/>
      <w:bookmarkEnd w:id="630"/>
      <w:bookmarkEnd w:id="631"/>
      <w:bookmarkEnd w:id="632"/>
      <w:bookmarkEnd w:id="633"/>
      <w:bookmarkEnd w:id="634"/>
      <w:bookmarkEnd w:id="639"/>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40" w:name="_Toc43231224"/>
      <w:bookmarkStart w:id="641" w:name="_Toc43296155"/>
      <w:bookmarkStart w:id="642" w:name="_Toc43400272"/>
      <w:bookmarkStart w:id="643" w:name="_Toc43400889"/>
      <w:bookmarkStart w:id="644" w:name="_Toc45216714"/>
      <w:bookmarkStart w:id="645" w:name="_Toc51938260"/>
      <w:bookmarkStart w:id="646" w:name="_Toc51938795"/>
      <w:bookmarkStart w:id="647" w:name="_Toc68190484"/>
      <w:bookmarkStart w:id="648" w:name="_Toc155845152"/>
      <w:r>
        <w:t>7.3.2</w:t>
      </w:r>
      <w:r>
        <w:tab/>
        <w:t>Client procedure</w:t>
      </w:r>
      <w:bookmarkEnd w:id="640"/>
      <w:bookmarkEnd w:id="641"/>
      <w:bookmarkEnd w:id="642"/>
      <w:bookmarkEnd w:id="643"/>
      <w:bookmarkEnd w:id="644"/>
      <w:bookmarkEnd w:id="645"/>
      <w:bookmarkEnd w:id="646"/>
      <w:bookmarkEnd w:id="647"/>
      <w:bookmarkEnd w:id="648"/>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49" w:name="_Toc43231225"/>
      <w:bookmarkStart w:id="650" w:name="_Toc43296156"/>
      <w:bookmarkStart w:id="651" w:name="_Toc43400273"/>
      <w:bookmarkStart w:id="652" w:name="_Toc43400890"/>
      <w:bookmarkStart w:id="653" w:name="_Toc45216715"/>
      <w:bookmarkStart w:id="654" w:name="_Toc51938261"/>
      <w:bookmarkStart w:id="655" w:name="_Toc51938796"/>
      <w:bookmarkStart w:id="656" w:name="_Toc68190485"/>
      <w:bookmarkStart w:id="657" w:name="_Toc155845153"/>
      <w:r>
        <w:t>7.3.3</w:t>
      </w:r>
      <w:r>
        <w:tab/>
        <w:t>Server procedure</w:t>
      </w:r>
      <w:bookmarkEnd w:id="649"/>
      <w:bookmarkEnd w:id="650"/>
      <w:bookmarkEnd w:id="651"/>
      <w:bookmarkEnd w:id="652"/>
      <w:bookmarkEnd w:id="653"/>
      <w:bookmarkEnd w:id="654"/>
      <w:bookmarkEnd w:id="655"/>
      <w:bookmarkEnd w:id="656"/>
      <w:bookmarkEnd w:id="657"/>
    </w:p>
    <w:p w14:paraId="64B2A4F9" w14:textId="7095AB3C"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0554FE">
        <w:t xml:space="preserve">IETF RFC 9110 [19]. </w:t>
      </w:r>
      <w:r>
        <w:t>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C7B5963"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9B200C">
        <w:t>IETF RFC 9110 [19].</w:t>
      </w:r>
    </w:p>
    <w:p w14:paraId="3A36BEB8" w14:textId="77777777" w:rsidR="00A20488" w:rsidRDefault="00A20488" w:rsidP="00A20488">
      <w:pPr>
        <w:pStyle w:val="Heading1"/>
      </w:pPr>
      <w:bookmarkStart w:id="658" w:name="_Toc43231226"/>
      <w:bookmarkStart w:id="659" w:name="_Toc43296157"/>
      <w:bookmarkStart w:id="660" w:name="_Toc43400274"/>
      <w:bookmarkStart w:id="661" w:name="_Toc43400891"/>
      <w:bookmarkStart w:id="662" w:name="_Toc45216716"/>
      <w:bookmarkStart w:id="663" w:name="_Toc51938262"/>
      <w:bookmarkStart w:id="664" w:name="_Toc51938797"/>
      <w:bookmarkStart w:id="665" w:name="_Toc68190486"/>
      <w:bookmarkStart w:id="666" w:name="_Toc155845154"/>
      <w:r>
        <w:t>8</w:t>
      </w:r>
      <w:r>
        <w:tab/>
        <w:t>Coding</w:t>
      </w:r>
      <w:bookmarkEnd w:id="635"/>
      <w:bookmarkEnd w:id="636"/>
      <w:bookmarkEnd w:id="637"/>
      <w:bookmarkEnd w:id="658"/>
      <w:bookmarkEnd w:id="659"/>
      <w:bookmarkEnd w:id="660"/>
      <w:bookmarkEnd w:id="661"/>
      <w:bookmarkEnd w:id="662"/>
      <w:bookmarkEnd w:id="663"/>
      <w:bookmarkEnd w:id="664"/>
      <w:bookmarkEnd w:id="665"/>
      <w:bookmarkEnd w:id="666"/>
    </w:p>
    <w:p w14:paraId="613F71B5" w14:textId="77777777" w:rsidR="00A20488" w:rsidRDefault="00A20488" w:rsidP="00A20488">
      <w:pPr>
        <w:pStyle w:val="Heading2"/>
      </w:pPr>
      <w:bookmarkStart w:id="667" w:name="_Toc20157536"/>
      <w:bookmarkStart w:id="668" w:name="_Toc34309591"/>
      <w:bookmarkStart w:id="669" w:name="_Toc43231227"/>
      <w:bookmarkStart w:id="670" w:name="_Toc43296158"/>
      <w:bookmarkStart w:id="671" w:name="_Toc43400275"/>
      <w:bookmarkStart w:id="672" w:name="_Toc43400892"/>
      <w:bookmarkStart w:id="673" w:name="_Toc45216717"/>
      <w:bookmarkStart w:id="674" w:name="_Toc51938263"/>
      <w:bookmarkStart w:id="675" w:name="_Toc51938798"/>
      <w:bookmarkStart w:id="676" w:name="_Toc68190487"/>
      <w:bookmarkStart w:id="677" w:name="_Toc155845155"/>
      <w:r>
        <w:t>8.1</w:t>
      </w:r>
      <w:r>
        <w:tab/>
        <w:t>General</w:t>
      </w:r>
      <w:bookmarkEnd w:id="667"/>
      <w:bookmarkEnd w:id="668"/>
      <w:bookmarkEnd w:id="669"/>
      <w:bookmarkEnd w:id="670"/>
      <w:bookmarkEnd w:id="671"/>
      <w:bookmarkEnd w:id="672"/>
      <w:bookmarkEnd w:id="673"/>
      <w:bookmarkEnd w:id="674"/>
      <w:bookmarkEnd w:id="675"/>
      <w:bookmarkEnd w:id="676"/>
      <w:bookmarkEnd w:id="677"/>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78" w:name="_Toc34309592"/>
      <w:bookmarkStart w:id="679" w:name="_Toc43231228"/>
      <w:bookmarkStart w:id="680" w:name="_Toc43296159"/>
      <w:bookmarkStart w:id="681" w:name="_Toc43400276"/>
      <w:bookmarkStart w:id="682" w:name="_Toc43400893"/>
      <w:bookmarkStart w:id="683" w:name="_Toc45216718"/>
      <w:bookmarkStart w:id="684" w:name="_Toc51938264"/>
      <w:bookmarkStart w:id="685" w:name="_Toc51938799"/>
      <w:bookmarkStart w:id="686" w:name="_Toc68190488"/>
      <w:bookmarkStart w:id="687" w:name="_Toc155845156"/>
      <w:r>
        <w:t>8.2</w:t>
      </w:r>
      <w:r>
        <w:tab/>
        <w:t>Application u</w:t>
      </w:r>
      <w:r w:rsidRPr="000B2651">
        <w:t>nique ID</w:t>
      </w:r>
      <w:bookmarkEnd w:id="678"/>
      <w:bookmarkEnd w:id="679"/>
      <w:bookmarkEnd w:id="680"/>
      <w:bookmarkEnd w:id="681"/>
      <w:bookmarkEnd w:id="682"/>
      <w:bookmarkEnd w:id="683"/>
      <w:bookmarkEnd w:id="684"/>
      <w:bookmarkEnd w:id="685"/>
      <w:bookmarkEnd w:id="686"/>
      <w:bookmarkEnd w:id="687"/>
    </w:p>
    <w:p w14:paraId="5D601E61" w14:textId="77777777" w:rsidR="00A20488" w:rsidRDefault="00A20488" w:rsidP="00A20488">
      <w:bookmarkStart w:id="688" w:name="_Toc34309593"/>
      <w:bookmarkStart w:id="689"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90" w:name="_Toc43231229"/>
      <w:bookmarkStart w:id="691" w:name="_Toc43296160"/>
      <w:bookmarkStart w:id="692" w:name="_Toc43400277"/>
      <w:bookmarkStart w:id="693" w:name="_Toc43400894"/>
      <w:bookmarkStart w:id="694" w:name="_Toc45216719"/>
      <w:bookmarkStart w:id="695" w:name="_Toc51938265"/>
      <w:bookmarkStart w:id="696" w:name="_Toc51938800"/>
      <w:bookmarkStart w:id="697" w:name="_Toc68190489"/>
      <w:bookmarkStart w:id="698" w:name="_Toc155845157"/>
      <w:r>
        <w:t>8.3</w:t>
      </w:r>
      <w:r w:rsidRPr="0073469F">
        <w:tab/>
      </w:r>
      <w:r>
        <w:t>Structure</w:t>
      </w:r>
      <w:bookmarkEnd w:id="688"/>
      <w:bookmarkEnd w:id="690"/>
      <w:bookmarkEnd w:id="691"/>
      <w:bookmarkEnd w:id="692"/>
      <w:bookmarkEnd w:id="693"/>
      <w:bookmarkEnd w:id="694"/>
      <w:bookmarkEnd w:id="695"/>
      <w:bookmarkEnd w:id="696"/>
      <w:bookmarkEnd w:id="697"/>
      <w:bookmarkEnd w:id="698"/>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45127CB8" w:rsidR="00E42AF5" w:rsidRDefault="00DB5075" w:rsidP="00E42AF5">
      <w:pPr>
        <w:pStyle w:val="B1"/>
      </w:pPr>
      <w:r>
        <w:t>y)</w:t>
      </w:r>
      <w:r>
        <w:tab/>
      </w:r>
      <w:r w:rsidRPr="000C52A0">
        <w:t>&lt;</w:t>
      </w:r>
      <w:r>
        <w:t>session-oriented-change</w:t>
      </w:r>
      <w:r w:rsidRPr="000C52A0">
        <w:t>-info&gt;</w:t>
      </w:r>
      <w:r w:rsidR="00E42AF5">
        <w:t>;</w:t>
      </w:r>
    </w:p>
    <w:p w14:paraId="2C8BEA4B" w14:textId="28CF8160" w:rsidR="000549B6" w:rsidRDefault="00E42AF5" w:rsidP="00DB5075">
      <w:pPr>
        <w:pStyle w:val="B1"/>
      </w:pPr>
      <w:r>
        <w:t>z)</w:t>
      </w:r>
      <w:r>
        <w:tab/>
      </w:r>
      <w:r w:rsidRPr="000C52A0">
        <w:t>&lt;</w:t>
      </w:r>
      <w:r>
        <w:t>session-oriented-termination</w:t>
      </w:r>
      <w:r w:rsidRPr="000C52A0">
        <w:t>-info&gt;</w:t>
      </w:r>
      <w:r w:rsidR="00BE7595">
        <w:t>;</w:t>
      </w:r>
    </w:p>
    <w:p w14:paraId="2F6A02A0" w14:textId="77777777" w:rsidR="00BE7595" w:rsidRDefault="00BE7595" w:rsidP="00BE7595">
      <w:pPr>
        <w:pStyle w:val="B1"/>
      </w:pPr>
      <w:r>
        <w:t>za)</w:t>
      </w:r>
      <w:r>
        <w:tab/>
        <w:t xml:space="preserve">a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element;</w:t>
      </w:r>
    </w:p>
    <w:p w14:paraId="10F38BCB" w14:textId="77777777" w:rsidR="00BE7595" w:rsidRDefault="00BE7595" w:rsidP="00BE7595">
      <w:pPr>
        <w:pStyle w:val="B1"/>
      </w:pPr>
      <w:r>
        <w:t>zb)</w:t>
      </w:r>
      <w:r>
        <w:tab/>
        <w:t xml:space="preserve">a </w:t>
      </w:r>
      <w:r w:rsidRPr="00DD30DE">
        <w:t>&lt;</w:t>
      </w:r>
      <w:r>
        <w:t>VRU-zone-configuration</w:t>
      </w:r>
      <w:r w:rsidRPr="00DD30DE">
        <w:t>-consent</w:t>
      </w:r>
      <w:r>
        <w:t>-info</w:t>
      </w:r>
      <w:r w:rsidRPr="00DD30DE">
        <w:t>&gt;</w:t>
      </w:r>
      <w:r>
        <w:t xml:space="preserve"> element; or</w:t>
      </w:r>
    </w:p>
    <w:p w14:paraId="56B92560" w14:textId="223DE327" w:rsidR="00BE7595" w:rsidRDefault="00BE7595" w:rsidP="00DB5075">
      <w:pPr>
        <w:pStyle w:val="B1"/>
      </w:pPr>
      <w:r>
        <w:t>zc)</w:t>
      </w:r>
      <w:r>
        <w:tab/>
        <w:t xml:space="preserve">a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t xml:space="preserve"> element.</w:t>
      </w:r>
    </w:p>
    <w:p w14:paraId="1B189B33" w14:textId="62D8A702"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966896">
      <w:pPr>
        <w:pStyle w:val="B1"/>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966896">
      <w:pPr>
        <w:pStyle w:val="B1"/>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99"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Pr="009B6D56" w:rsidRDefault="00540E13" w:rsidP="00C55095">
      <w:pPr>
        <w:pStyle w:val="B1"/>
        <w:rPr>
          <w:lang w:val="fr-FR" w:eastAsia="ko-KR"/>
        </w:rPr>
      </w:pPr>
      <w:r w:rsidRPr="009B6D56">
        <w:rPr>
          <w:lang w:val="fr-FR" w:eastAsia="ko-KR"/>
        </w:rPr>
        <w:t>b)</w:t>
      </w:r>
      <w:r w:rsidRPr="009B6D56">
        <w:rPr>
          <w:lang w:val="fr-FR"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75BAF03" w14:textId="77777777" w:rsidR="00D4436B" w:rsidRDefault="00B70F6E" w:rsidP="00D4436B">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r w:rsidR="00D4436B">
        <w:rPr>
          <w:lang w:eastAsia="zh-CN"/>
        </w:rPr>
        <w:t xml:space="preserve"> which shall include the followings:</w:t>
      </w:r>
    </w:p>
    <w:p w14:paraId="6355B478" w14:textId="77777777" w:rsidR="00D4436B" w:rsidRDefault="00D4436B" w:rsidP="00D4436B">
      <w:pPr>
        <w:pStyle w:val="B1"/>
        <w:rPr>
          <w:lang w:eastAsia="zh-CN"/>
        </w:rPr>
      </w:pPr>
      <w:r>
        <w:rPr>
          <w:lang w:eastAsia="zh-CN"/>
        </w:rPr>
        <w:t>1)</w:t>
      </w:r>
      <w:r>
        <w:rPr>
          <w:lang w:eastAsia="zh-CN"/>
        </w:rPr>
        <w:tab/>
        <w:t>a &lt;configuration-reporting-PC5-policy-status&gt; element; and</w:t>
      </w:r>
    </w:p>
    <w:p w14:paraId="61A7710C" w14:textId="69F94A24" w:rsidR="00B70F6E" w:rsidRDefault="00D4436B" w:rsidP="00D4436B">
      <w:pPr>
        <w:pStyle w:val="B1"/>
        <w:rPr>
          <w:lang w:eastAsia="zh-CN"/>
        </w:rPr>
      </w:pPr>
      <w:r>
        <w:rPr>
          <w:lang w:eastAsia="zh-CN"/>
        </w:rPr>
        <w:t>2)</w:t>
      </w:r>
      <w:r>
        <w:rPr>
          <w:lang w:eastAsia="zh-CN"/>
        </w:rPr>
        <w:tab/>
        <w:t>a &lt;PC5-events&gt; element with one or more  &lt;PC5-event&gt; child element(s)</w:t>
      </w:r>
      <w:r w:rsidR="00B70F6E">
        <w:rPr>
          <w:lang w:eastAsia="zh-CN"/>
        </w:rPr>
        <w: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60AC636F" w14:textId="2E3E2262" w:rsidR="00A95C2C" w:rsidRDefault="00B70F6E" w:rsidP="00A95C2C">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r w:rsidR="00A95C2C" w:rsidRPr="00A95C2C">
        <w:rPr>
          <w:lang w:eastAsia="zh-CN"/>
        </w:rPr>
        <w:t xml:space="preserve"> </w:t>
      </w:r>
      <w:r w:rsidR="00A95C2C">
        <w:rPr>
          <w:lang w:eastAsia="zh-CN"/>
        </w:rPr>
        <w:t>which shall include the followings:</w:t>
      </w:r>
    </w:p>
    <w:p w14:paraId="506F8B11" w14:textId="77777777" w:rsidR="00A95C2C" w:rsidRDefault="00A95C2C" w:rsidP="00A95C2C">
      <w:pPr>
        <w:pStyle w:val="B2"/>
        <w:rPr>
          <w:lang w:eastAsia="zh-CN"/>
        </w:rPr>
      </w:pPr>
      <w:r>
        <w:rPr>
          <w:lang w:eastAsia="zh-CN"/>
        </w:rPr>
        <w:t>1)</w:t>
      </w:r>
      <w:r>
        <w:rPr>
          <w:lang w:eastAsia="zh-CN"/>
        </w:rPr>
        <w:tab/>
        <w:t xml:space="preserve">a </w:t>
      </w:r>
      <w:r>
        <w:t>&lt;selected-PQI-attributes&gt; element;</w:t>
      </w:r>
    </w:p>
    <w:p w14:paraId="6236DAAC" w14:textId="77777777" w:rsidR="00A95C2C" w:rsidRDefault="00A95C2C" w:rsidP="00A95C2C">
      <w:pPr>
        <w:pStyle w:val="B2"/>
        <w:rPr>
          <w:lang w:eastAsia="zh-CN"/>
        </w:rPr>
      </w:pPr>
      <w:r>
        <w:rPr>
          <w:lang w:eastAsia="zh-CN"/>
        </w:rPr>
        <w:t>2)</w:t>
      </w:r>
      <w:r>
        <w:rPr>
          <w:lang w:eastAsia="zh-CN"/>
        </w:rPr>
        <w:tab/>
        <w:t xml:space="preserve">a </w:t>
      </w:r>
      <w:r>
        <w:t>&lt;PQI-load-info&gt; element;</w:t>
      </w:r>
    </w:p>
    <w:p w14:paraId="6D6FEDF8" w14:textId="77777777" w:rsidR="00A95C2C" w:rsidRDefault="00A95C2C" w:rsidP="00A95C2C">
      <w:pPr>
        <w:pStyle w:val="B2"/>
      </w:pPr>
      <w:r>
        <w:rPr>
          <w:lang w:eastAsia="zh-CN"/>
        </w:rPr>
        <w:t>3)</w:t>
      </w:r>
      <w:r>
        <w:rPr>
          <w:lang w:eastAsia="zh-CN"/>
        </w:rPr>
        <w:tab/>
        <w:t xml:space="preserve">a </w:t>
      </w:r>
      <w:r>
        <w:t>&lt;range&gt; element;</w:t>
      </w:r>
    </w:p>
    <w:p w14:paraId="7A093C1A" w14:textId="77777777" w:rsidR="00A95C2C" w:rsidRDefault="00A95C2C" w:rsidP="00A95C2C">
      <w:pPr>
        <w:pStyle w:val="B2"/>
        <w:rPr>
          <w:lang w:eastAsia="zh-CN"/>
        </w:rPr>
      </w:pPr>
      <w:r>
        <w:rPr>
          <w:lang w:eastAsia="zh-CN"/>
        </w:rPr>
        <w:t>4)</w:t>
      </w:r>
      <w:r>
        <w:rPr>
          <w:lang w:eastAsia="zh-CN"/>
        </w:rPr>
        <w:tab/>
        <w:t>a &lt;RAT-type&gt; element;</w:t>
      </w:r>
    </w:p>
    <w:p w14:paraId="4F5398C5" w14:textId="77777777" w:rsidR="00A95C2C" w:rsidRDefault="00A95C2C" w:rsidP="00A95C2C">
      <w:pPr>
        <w:pStyle w:val="B2"/>
        <w:rPr>
          <w:lang w:eastAsia="zh-CN"/>
        </w:rPr>
      </w:pPr>
      <w:r>
        <w:rPr>
          <w:lang w:eastAsia="zh-CN"/>
        </w:rPr>
        <w:t>5)</w:t>
      </w:r>
      <w:r>
        <w:rPr>
          <w:lang w:eastAsia="zh-CN"/>
        </w:rPr>
        <w:tab/>
        <w:t>a &lt;RAT-availability&gt; element; and</w:t>
      </w:r>
    </w:p>
    <w:p w14:paraId="35D2BE7E" w14:textId="5518A9FD" w:rsidR="00B70F6E" w:rsidRDefault="00A95C2C" w:rsidP="00966896">
      <w:pPr>
        <w:pStyle w:val="B2"/>
        <w:rPr>
          <w:lang w:eastAsia="zh-CN"/>
        </w:rPr>
      </w:pPr>
      <w:r>
        <w:rPr>
          <w:lang w:eastAsia="zh-CN"/>
        </w:rPr>
        <w:t>6)</w:t>
      </w:r>
      <w:r>
        <w:rPr>
          <w:lang w:eastAsia="zh-CN"/>
        </w:rPr>
        <w:tab/>
        <w:t xml:space="preserve">an </w:t>
      </w:r>
      <w:r>
        <w:t>&lt;out-of-coverage&gt; element</w:t>
      </w:r>
      <w:r>
        <w:rPr>
          <w:lang w:eastAsia="zh-CN"/>
        </w:rPr>
        <w:t>.</w:t>
      </w:r>
      <w:r w:rsidR="00B70F6E">
        <w:rPr>
          <w:lang w:eastAsia="zh-CN"/>
        </w:rPr>
        <w: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5075DA0F" w14:textId="382C2148" w:rsidR="00DD25A0" w:rsidRDefault="00031999" w:rsidP="00DD25A0">
      <w:pPr>
        <w:pStyle w:val="B1"/>
        <w:rPr>
          <w:lang w:eastAsia="zh-CN"/>
        </w:rPr>
      </w:pPr>
      <w:r>
        <w:rPr>
          <w:lang w:eastAsia="zh-CN"/>
        </w:rPr>
        <w:t>b)</w:t>
      </w:r>
      <w:r>
        <w:rPr>
          <w:lang w:eastAsia="zh-CN"/>
        </w:rPr>
        <w:tab/>
      </w:r>
      <w:r w:rsidRPr="009C31BC">
        <w:rPr>
          <w:lang w:eastAsia="zh-CN"/>
        </w:rPr>
        <w:t>a &lt;V2X-application-QoS-requirements&gt; element</w:t>
      </w:r>
      <w:r w:rsidR="00DD25A0" w:rsidRPr="00DD25A0">
        <w:rPr>
          <w:lang w:eastAsia="zh-CN"/>
        </w:rPr>
        <w:t xml:space="preserve"> </w:t>
      </w:r>
      <w:r w:rsidR="00DD25A0">
        <w:rPr>
          <w:lang w:eastAsia="zh-CN"/>
        </w:rPr>
        <w:t>which shall include the followings:</w:t>
      </w:r>
    </w:p>
    <w:p w14:paraId="543B61EA" w14:textId="77777777" w:rsidR="00DD25A0" w:rsidRDefault="00DD25A0" w:rsidP="00966896">
      <w:pPr>
        <w:pStyle w:val="B2"/>
        <w:rPr>
          <w:lang w:eastAsia="zh-CN"/>
        </w:rPr>
      </w:pPr>
      <w:r>
        <w:rPr>
          <w:lang w:eastAsia="zh-CN"/>
        </w:rPr>
        <w:t>1)</w:t>
      </w:r>
      <w:r>
        <w:rPr>
          <w:lang w:eastAsia="zh-CN"/>
        </w:rPr>
        <w:tab/>
        <w:t>a &lt;reliability&gt; element;</w:t>
      </w:r>
    </w:p>
    <w:p w14:paraId="05284081" w14:textId="39CD20AB" w:rsidR="00DD25A0" w:rsidRDefault="00DD25A0" w:rsidP="00966896">
      <w:pPr>
        <w:pStyle w:val="B2"/>
        <w:rPr>
          <w:lang w:eastAsia="zh-CN"/>
        </w:rPr>
      </w:pPr>
      <w:r>
        <w:rPr>
          <w:lang w:eastAsia="zh-CN"/>
        </w:rPr>
        <w:t>2)</w:t>
      </w:r>
      <w:r>
        <w:rPr>
          <w:lang w:eastAsia="zh-CN"/>
        </w:rPr>
        <w:tab/>
        <w:t>a &lt;delay&gt; element;</w:t>
      </w:r>
      <w:r w:rsidR="00160C78">
        <w:rPr>
          <w:lang w:eastAsia="zh-CN"/>
        </w:rPr>
        <w:t xml:space="preserve"> and</w:t>
      </w:r>
    </w:p>
    <w:p w14:paraId="34A0FD3C" w14:textId="743F36F4" w:rsidR="00031999" w:rsidRDefault="00DD25A0" w:rsidP="00966896">
      <w:pPr>
        <w:pStyle w:val="B2"/>
        <w:rPr>
          <w:lang w:eastAsia="zh-CN"/>
        </w:rPr>
      </w:pPr>
      <w:r>
        <w:rPr>
          <w:lang w:eastAsia="zh-CN"/>
        </w:rPr>
        <w:t>3)</w:t>
      </w:r>
      <w:r>
        <w:rPr>
          <w:lang w:eastAsia="zh-CN"/>
        </w:rPr>
        <w:tab/>
        <w:t>a &lt;jitter&gt; element</w:t>
      </w:r>
      <w:r w:rsidR="00031999">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5FA1F9D1" w14:textId="4EEE5BE4" w:rsidR="00160C78" w:rsidRDefault="009D0522" w:rsidP="00160C78">
      <w:pPr>
        <w:pStyle w:val="B1"/>
        <w:rPr>
          <w:lang w:eastAsia="zh-CN"/>
        </w:rPr>
      </w:pPr>
      <w:r>
        <w:rPr>
          <w:lang w:eastAsia="zh-CN"/>
        </w:rPr>
        <w:t>e)</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63F9AB41" w14:textId="77777777" w:rsidR="00160C78" w:rsidRDefault="00160C78" w:rsidP="00160C78">
      <w:pPr>
        <w:pStyle w:val="B2"/>
        <w:rPr>
          <w:lang w:eastAsia="zh-CN"/>
        </w:rPr>
      </w:pPr>
      <w:r>
        <w:rPr>
          <w:lang w:eastAsia="zh-CN"/>
        </w:rPr>
        <w:t>1)</w:t>
      </w:r>
      <w:r>
        <w:rPr>
          <w:lang w:eastAsia="zh-CN"/>
        </w:rPr>
        <w:tab/>
        <w:t>a &lt;reliability&gt; element;</w:t>
      </w:r>
    </w:p>
    <w:p w14:paraId="7C2BBEC4" w14:textId="77777777" w:rsidR="00160C78" w:rsidRDefault="00160C78" w:rsidP="00160C78">
      <w:pPr>
        <w:pStyle w:val="B2"/>
        <w:rPr>
          <w:lang w:eastAsia="zh-CN"/>
        </w:rPr>
      </w:pPr>
      <w:r>
        <w:rPr>
          <w:lang w:eastAsia="zh-CN"/>
        </w:rPr>
        <w:t>2)</w:t>
      </w:r>
      <w:r>
        <w:rPr>
          <w:lang w:eastAsia="zh-CN"/>
        </w:rPr>
        <w:tab/>
        <w:t>a &lt;delay&gt; element; and</w:t>
      </w:r>
    </w:p>
    <w:p w14:paraId="4B24F603" w14:textId="35426375" w:rsidR="009D0522" w:rsidRDefault="00160C78" w:rsidP="00966896">
      <w:pPr>
        <w:pStyle w:val="B2"/>
        <w:rPr>
          <w:lang w:eastAsia="zh-CN"/>
        </w:rPr>
      </w:pPr>
      <w:r>
        <w:rPr>
          <w:lang w:eastAsia="zh-CN"/>
        </w:rPr>
        <w:t>3)</w:t>
      </w:r>
      <w:r>
        <w:rPr>
          <w:lang w:eastAsia="zh-CN"/>
        </w:rPr>
        <w:tab/>
        <w:t>a &lt;jitter&gt; element</w:t>
      </w:r>
      <w:r w:rsidR="009D0522">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1020CF9B" w14:textId="37FE4176" w:rsidR="00160C78" w:rsidRDefault="001E441B" w:rsidP="00160C78">
      <w:pPr>
        <w:pStyle w:val="B1"/>
        <w:rPr>
          <w:lang w:eastAsia="zh-CN"/>
        </w:rPr>
      </w:pPr>
      <w:r>
        <w:rPr>
          <w:lang w:eastAsia="zh-CN"/>
        </w:rPr>
        <w:t>b)</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55C92474" w14:textId="77777777" w:rsidR="00160C78" w:rsidRDefault="00160C78" w:rsidP="00160C78">
      <w:pPr>
        <w:pStyle w:val="B2"/>
        <w:rPr>
          <w:lang w:eastAsia="zh-CN"/>
        </w:rPr>
      </w:pPr>
      <w:r>
        <w:rPr>
          <w:lang w:eastAsia="zh-CN"/>
        </w:rPr>
        <w:t>1)</w:t>
      </w:r>
      <w:r>
        <w:rPr>
          <w:lang w:eastAsia="zh-CN"/>
        </w:rPr>
        <w:tab/>
        <w:t>a &lt;reliability&gt; element;</w:t>
      </w:r>
    </w:p>
    <w:p w14:paraId="20886A5B" w14:textId="77777777" w:rsidR="00160C78" w:rsidRDefault="00160C78" w:rsidP="00160C78">
      <w:pPr>
        <w:pStyle w:val="B2"/>
        <w:rPr>
          <w:lang w:eastAsia="zh-CN"/>
        </w:rPr>
      </w:pPr>
      <w:r>
        <w:rPr>
          <w:lang w:eastAsia="zh-CN"/>
        </w:rPr>
        <w:t>2)</w:t>
      </w:r>
      <w:r>
        <w:rPr>
          <w:lang w:eastAsia="zh-CN"/>
        </w:rPr>
        <w:tab/>
        <w:t>a &lt;delay&gt; element; and</w:t>
      </w:r>
    </w:p>
    <w:p w14:paraId="24603D94" w14:textId="2C64F456" w:rsidR="001E441B" w:rsidRDefault="00160C78" w:rsidP="00966896">
      <w:pPr>
        <w:pStyle w:val="B2"/>
        <w:rPr>
          <w:lang w:eastAsia="zh-CN"/>
        </w:rPr>
      </w:pPr>
      <w:r>
        <w:rPr>
          <w:lang w:eastAsia="zh-CN"/>
        </w:rPr>
        <w:t>3)</w:t>
      </w:r>
      <w:r>
        <w:rPr>
          <w:lang w:eastAsia="zh-CN"/>
        </w:rPr>
        <w:tab/>
        <w:t>a &lt;jitter&gt; element</w:t>
      </w:r>
      <w:r w:rsidR="001E441B">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15EC0215" w14:textId="77777777" w:rsidR="00D566F1" w:rsidRDefault="00D566F1" w:rsidP="00D566F1">
      <w:r>
        <w:t xml:space="preserve">The </w:t>
      </w:r>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element shall include either:</w:t>
      </w:r>
    </w:p>
    <w:p w14:paraId="1A189342" w14:textId="77777777" w:rsidR="00D566F1" w:rsidRDefault="00D566F1" w:rsidP="00D566F1">
      <w:pPr>
        <w:pStyle w:val="B1"/>
      </w:pPr>
      <w:r>
        <w:t>a)</w:t>
      </w:r>
      <w:r>
        <w:tab/>
        <w:t>the following elements:</w:t>
      </w:r>
    </w:p>
    <w:p w14:paraId="3BD60439" w14:textId="77777777" w:rsidR="00D566F1" w:rsidRDefault="00D566F1" w:rsidP="00D566F1">
      <w:pPr>
        <w:pStyle w:val="B2"/>
      </w:pPr>
      <w:r>
        <w:t>1)</w:t>
      </w:r>
      <w:r>
        <w:tab/>
        <w:t>a &lt;V2X-UE-id&gt; element;</w:t>
      </w:r>
    </w:p>
    <w:p w14:paraId="1C6CCFDB" w14:textId="77777777" w:rsidR="00D566F1" w:rsidRPr="00D5725F" w:rsidRDefault="00D566F1" w:rsidP="00D566F1">
      <w:pPr>
        <w:pStyle w:val="B2"/>
        <w:rPr>
          <w:lang w:val="fr-FR"/>
        </w:rPr>
      </w:pPr>
      <w:r w:rsidRPr="00D5725F">
        <w:rPr>
          <w:lang w:val="fr-FR"/>
        </w:rPr>
        <w:t>2)</w:t>
      </w:r>
      <w:r w:rsidRPr="00D5725F">
        <w:rPr>
          <w:lang w:val="fr-FR"/>
        </w:rPr>
        <w:tab/>
        <w:t>a &lt;VRU-zone-id</w:t>
      </w:r>
      <w:r w:rsidRPr="00D5725F">
        <w:rPr>
          <w:lang w:val="fr-FR" w:eastAsia="ko-KR"/>
        </w:rPr>
        <w:t>&gt; element</w:t>
      </w:r>
      <w:r w:rsidRPr="00D5725F">
        <w:rPr>
          <w:lang w:val="fr-FR"/>
        </w:rPr>
        <w:t>;</w:t>
      </w:r>
    </w:p>
    <w:p w14:paraId="156ED389" w14:textId="77777777" w:rsidR="00D566F1" w:rsidRPr="00D5725F" w:rsidRDefault="00D566F1" w:rsidP="00D566F1">
      <w:pPr>
        <w:pStyle w:val="B2"/>
        <w:rPr>
          <w:lang w:val="fr-FR"/>
        </w:rPr>
      </w:pPr>
      <w:r w:rsidRPr="00D5725F">
        <w:rPr>
          <w:lang w:val="fr-FR"/>
        </w:rPr>
        <w:t>3)</w:t>
      </w:r>
      <w:r w:rsidRPr="00D5725F">
        <w:rPr>
          <w:lang w:val="fr-FR"/>
        </w:rPr>
        <w:tab/>
        <w:t>a &lt;VRU-zone-info &gt; element;</w:t>
      </w:r>
    </w:p>
    <w:p w14:paraId="57B5F37A" w14:textId="77777777" w:rsidR="00D566F1" w:rsidRDefault="00D566F1" w:rsidP="00D566F1">
      <w:pPr>
        <w:pStyle w:val="B2"/>
      </w:pPr>
      <w:r>
        <w:t>4)</w:t>
      </w:r>
      <w:r>
        <w:tab/>
        <w:t>a &lt;VRU-timing-info&gt; element; and</w:t>
      </w:r>
    </w:p>
    <w:p w14:paraId="7A4A7ECF" w14:textId="77777777" w:rsidR="00D566F1" w:rsidRDefault="00D566F1" w:rsidP="00D566F1">
      <w:pPr>
        <w:pStyle w:val="B1"/>
      </w:pPr>
      <w:r>
        <w:t>b)</w:t>
      </w:r>
      <w:r>
        <w:tab/>
        <w:t>the following elements:</w:t>
      </w:r>
    </w:p>
    <w:p w14:paraId="16EFD632" w14:textId="77777777" w:rsidR="00D566F1" w:rsidRDefault="00D566F1" w:rsidP="00D566F1">
      <w:pPr>
        <w:pStyle w:val="B2"/>
      </w:pPr>
      <w:r>
        <w:t>1)</w:t>
      </w:r>
      <w:r>
        <w:tab/>
        <w:t>a &lt;V2X-group-id&gt; element;</w:t>
      </w:r>
    </w:p>
    <w:p w14:paraId="09F8ED8C" w14:textId="77777777" w:rsidR="00D566F1" w:rsidRPr="00D5725F" w:rsidRDefault="00D566F1" w:rsidP="00D566F1">
      <w:pPr>
        <w:pStyle w:val="B2"/>
        <w:rPr>
          <w:lang w:val="fr-FR"/>
        </w:rPr>
      </w:pPr>
      <w:r w:rsidRPr="00D5725F">
        <w:rPr>
          <w:lang w:val="fr-FR"/>
        </w:rPr>
        <w:t>2)</w:t>
      </w:r>
      <w:r w:rsidRPr="00D5725F">
        <w:rPr>
          <w:lang w:val="fr-FR"/>
        </w:rPr>
        <w:tab/>
        <w:t>a &lt;VRU-zone-id</w:t>
      </w:r>
      <w:r w:rsidRPr="00D5725F">
        <w:rPr>
          <w:lang w:val="fr-FR" w:eastAsia="ko-KR"/>
        </w:rPr>
        <w:t>&gt; element</w:t>
      </w:r>
      <w:r w:rsidRPr="00D5725F">
        <w:rPr>
          <w:lang w:val="fr-FR"/>
        </w:rPr>
        <w:t>;</w:t>
      </w:r>
    </w:p>
    <w:p w14:paraId="2DBDBBDF" w14:textId="77777777" w:rsidR="00D566F1" w:rsidRDefault="00D566F1" w:rsidP="00D566F1">
      <w:pPr>
        <w:pStyle w:val="B2"/>
      </w:pPr>
      <w:r>
        <w:t>3)</w:t>
      </w:r>
      <w:r>
        <w:tab/>
        <w:t>a &lt;VRU-zone-info &gt; element; and</w:t>
      </w:r>
    </w:p>
    <w:p w14:paraId="62DD33B3" w14:textId="77777777" w:rsidR="00D566F1" w:rsidRDefault="00D566F1" w:rsidP="00D566F1">
      <w:pPr>
        <w:pStyle w:val="B2"/>
      </w:pPr>
      <w:r>
        <w:t>4)</w:t>
      </w:r>
      <w:r>
        <w:tab/>
        <w:t>a &lt;VRU-timing-info&gt; element;</w:t>
      </w:r>
    </w:p>
    <w:p w14:paraId="5B154420" w14:textId="77777777" w:rsidR="00D566F1" w:rsidRDefault="00D566F1" w:rsidP="00D566F1">
      <w:pPr>
        <w:pStyle w:val="B1"/>
      </w:pPr>
      <w:r>
        <w:t xml:space="preserve">and may include </w:t>
      </w:r>
      <w:r>
        <w:rPr>
          <w:lang w:eastAsia="zh-CN"/>
        </w:rPr>
        <w:t>a &lt;</w:t>
      </w:r>
      <w:r>
        <w:rPr>
          <w:kern w:val="2"/>
        </w:rPr>
        <w:t>VRU-mobility</w:t>
      </w:r>
      <w:r>
        <w:rPr>
          <w:lang w:eastAsia="zh-CN"/>
        </w:rPr>
        <w:t>-info&gt; element.</w:t>
      </w:r>
    </w:p>
    <w:p w14:paraId="59E36141" w14:textId="77777777" w:rsidR="00D566F1" w:rsidRDefault="00D566F1" w:rsidP="00D566F1">
      <w:pPr>
        <w:rPr>
          <w:lang w:eastAsia="zh-CN"/>
        </w:rPr>
      </w:pPr>
      <w:r>
        <w:t xml:space="preserve">The </w:t>
      </w:r>
      <w:r w:rsidRPr="00DD30DE">
        <w:t>&lt;</w:t>
      </w:r>
      <w:r>
        <w:t>VRU-zone-configuration-consent-info</w:t>
      </w:r>
      <w:r w:rsidRPr="00DD30DE">
        <w:t>&gt;</w:t>
      </w:r>
      <w:r>
        <w:t xml:space="preserve"> element shall include </w:t>
      </w:r>
      <w:r>
        <w:rPr>
          <w:lang w:eastAsia="zh-CN"/>
        </w:rPr>
        <w:t>a &lt;result&gt; element.</w:t>
      </w:r>
    </w:p>
    <w:p w14:paraId="0316EE75" w14:textId="77777777" w:rsidR="00D566F1" w:rsidRDefault="00D566F1" w:rsidP="00D566F1">
      <w:pPr>
        <w:rPr>
          <w:lang w:eastAsia="zh-CN"/>
        </w:rPr>
      </w:pPr>
      <w:r>
        <w:rPr>
          <w:rFonts w:hint="eastAsia"/>
          <w:lang w:eastAsia="zh-CN"/>
        </w:rPr>
        <w:t>T</w:t>
      </w:r>
      <w:r>
        <w:rPr>
          <w:lang w:eastAsia="zh-CN"/>
        </w:rPr>
        <w:t xml:space="preserve">he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shall include the followings:</w:t>
      </w:r>
    </w:p>
    <w:p w14:paraId="21C6AAF0" w14:textId="77777777" w:rsidR="00D566F1" w:rsidRDefault="00D566F1" w:rsidP="00D566F1">
      <w:pPr>
        <w:pStyle w:val="B1"/>
        <w:rPr>
          <w:lang w:eastAsia="zh-CN"/>
        </w:rPr>
      </w:pPr>
      <w:r>
        <w:rPr>
          <w:lang w:eastAsia="zh-CN"/>
        </w:rPr>
        <w:t>a)</w:t>
      </w:r>
      <w:r>
        <w:rPr>
          <w:lang w:eastAsia="zh-CN"/>
        </w:rPr>
        <w:tab/>
      </w:r>
      <w:r w:rsidRPr="00715E8B">
        <w:rPr>
          <w:lang w:eastAsia="zh-CN"/>
        </w:rPr>
        <w:t>a &lt;V</w:t>
      </w:r>
      <w:r>
        <w:rPr>
          <w:lang w:eastAsia="zh-CN"/>
        </w:rPr>
        <w:t>RU-zone</w:t>
      </w:r>
      <w:r w:rsidRPr="00715E8B">
        <w:rPr>
          <w:lang w:eastAsia="zh-CN"/>
        </w:rPr>
        <w:t>-id&gt; element</w:t>
      </w:r>
    </w:p>
    <w:p w14:paraId="0A68DB3F" w14:textId="4DF369D5" w:rsidR="00CD61D1" w:rsidRDefault="00D566F1" w:rsidP="002F0240">
      <w:pPr>
        <w:pStyle w:val="B1"/>
        <w:rPr>
          <w:lang w:eastAsia="zh-CN"/>
        </w:rPr>
      </w:pPr>
      <w:r>
        <w:rPr>
          <w:lang w:eastAsia="zh-CN"/>
        </w:rPr>
        <w:t>b)</w:t>
      </w:r>
      <w:r>
        <w:rPr>
          <w:lang w:eastAsia="zh-CN"/>
        </w:rPr>
        <w:tab/>
      </w:r>
      <w:r w:rsidRPr="0077256C">
        <w:rPr>
          <w:lang w:eastAsia="zh-CN"/>
        </w:rPr>
        <w:t>a &lt;geographical-area&gt; element</w:t>
      </w:r>
      <w:r w:rsidR="00ED2993" w:rsidRPr="00ED2993">
        <w:rPr>
          <w:lang w:eastAsia="zh-CN"/>
        </w:rPr>
        <w:t xml:space="preserve"> </w:t>
      </w:r>
      <w:r w:rsidR="00ED2993">
        <w:rPr>
          <w:lang w:eastAsia="zh-CN"/>
        </w:rPr>
        <w:t>which shall include either</w:t>
      </w:r>
      <w:r w:rsidR="00ED2993" w:rsidRPr="008B04F8">
        <w:rPr>
          <w:lang w:eastAsia="zh-CN"/>
        </w:rPr>
        <w:t>:</w:t>
      </w:r>
    </w:p>
    <w:p w14:paraId="4023BE5E" w14:textId="77777777" w:rsidR="00CD61D1" w:rsidRPr="008B04F8" w:rsidRDefault="00CD61D1" w:rsidP="00CD61D1">
      <w:pPr>
        <w:pStyle w:val="B2"/>
      </w:pPr>
      <w:r>
        <w:t>1)</w:t>
      </w:r>
      <w:r>
        <w:tab/>
      </w:r>
      <w:r w:rsidRPr="008B04F8">
        <w:t>&lt;geographical-area</w:t>
      </w:r>
      <w:r>
        <w:t>-coordinates</w:t>
      </w:r>
      <w:r w:rsidRPr="008B04F8">
        <w:t>&gt;</w:t>
      </w:r>
      <w:r>
        <w:t xml:space="preserve"> </w:t>
      </w:r>
      <w:r w:rsidRPr="008B04F8">
        <w:t xml:space="preserve">element </w:t>
      </w:r>
      <w:r>
        <w:t>which shall include</w:t>
      </w:r>
      <w:r w:rsidRPr="008B04F8">
        <w:t xml:space="preserve"> the following</w:t>
      </w:r>
      <w:r>
        <w:t>s:</w:t>
      </w:r>
    </w:p>
    <w:p w14:paraId="364AF3D1" w14:textId="77777777" w:rsidR="00CD61D1" w:rsidRPr="008B04F8" w:rsidRDefault="00CD61D1" w:rsidP="00CD61D1">
      <w:pPr>
        <w:pStyle w:val="B3"/>
      </w:pPr>
      <w:r>
        <w:t>i)</w:t>
      </w:r>
      <w:r>
        <w:tab/>
        <w:t>&lt;polygon-area&gt; element</w:t>
      </w:r>
      <w:r w:rsidRPr="008B04F8">
        <w:t xml:space="preserve">; </w:t>
      </w:r>
      <w:r>
        <w:t>or</w:t>
      </w:r>
    </w:p>
    <w:p w14:paraId="74786054" w14:textId="77777777" w:rsidR="00CD61D1" w:rsidRDefault="00CD61D1" w:rsidP="00CD61D1">
      <w:pPr>
        <w:pStyle w:val="B3"/>
      </w:pPr>
      <w:r>
        <w:t>ii</w:t>
      </w:r>
      <w:r w:rsidRPr="008B04F8">
        <w:t>)</w:t>
      </w:r>
      <w:r w:rsidRPr="008B04F8">
        <w:tab/>
        <w:t>&lt;ellipsoid-arc-area&gt;</w:t>
      </w:r>
      <w:r>
        <w:t xml:space="preserve"> element; or</w:t>
      </w:r>
    </w:p>
    <w:p w14:paraId="49147AB0" w14:textId="77777777" w:rsidR="00CD61D1" w:rsidRPr="008B04F8" w:rsidRDefault="00CD61D1" w:rsidP="00CD61D1">
      <w:pPr>
        <w:pStyle w:val="B2"/>
      </w:pPr>
      <w:r>
        <w:t>2)</w:t>
      </w:r>
      <w:r>
        <w:tab/>
      </w:r>
      <w:r w:rsidRPr="008B04F8">
        <w:t>&lt;geographical-area</w:t>
      </w:r>
      <w:r>
        <w:t>-topology</w:t>
      </w:r>
      <w:r w:rsidRPr="008B04F8">
        <w:t>&gt;</w:t>
      </w:r>
      <w:r>
        <w:t xml:space="preserve"> </w:t>
      </w:r>
      <w:r w:rsidRPr="008B04F8">
        <w:t xml:space="preserve">element </w:t>
      </w:r>
      <w:r>
        <w:t>which shall include</w:t>
      </w:r>
      <w:r w:rsidRPr="008B04F8">
        <w:t xml:space="preserve"> the following</w:t>
      </w:r>
      <w:r>
        <w:t>s:</w:t>
      </w:r>
    </w:p>
    <w:p w14:paraId="31B39BAA" w14:textId="77777777" w:rsidR="00CD61D1" w:rsidRDefault="00CD61D1" w:rsidP="00CD61D1">
      <w:pPr>
        <w:pStyle w:val="B3"/>
        <w:rPr>
          <w:lang w:eastAsia="zh-CN"/>
        </w:rPr>
      </w:pPr>
      <w:r>
        <w:rPr>
          <w:lang w:eastAsia="zh-CN"/>
        </w:rPr>
        <w:t>i)</w:t>
      </w:r>
      <w:r>
        <w:rPr>
          <w:lang w:eastAsia="zh-CN"/>
        </w:rPr>
        <w:tab/>
        <w:t xml:space="preserve">a </w:t>
      </w:r>
      <w:r w:rsidRPr="00850C0C">
        <w:rPr>
          <w:lang w:eastAsia="zh-CN"/>
        </w:rPr>
        <w:t>&lt;cell-area</w:t>
      </w:r>
      <w:r>
        <w:rPr>
          <w:lang w:eastAsia="zh-CN"/>
        </w:rPr>
        <w:t>-list</w:t>
      </w:r>
      <w:r w:rsidRPr="00850C0C">
        <w:rPr>
          <w:lang w:eastAsia="zh-CN"/>
        </w:rPr>
        <w:t>&gt;</w:t>
      </w:r>
      <w:r>
        <w:rPr>
          <w:lang w:eastAsia="zh-CN"/>
        </w:rPr>
        <w:t xml:space="preserve"> element which shall include:</w:t>
      </w:r>
    </w:p>
    <w:p w14:paraId="5267878C" w14:textId="77777777" w:rsidR="00CD61D1" w:rsidRPr="00004F96" w:rsidRDefault="00CD61D1" w:rsidP="00CD61D1">
      <w:pPr>
        <w:pStyle w:val="B4"/>
      </w:pPr>
      <w:r>
        <w:t>A</w:t>
      </w:r>
      <w:r w:rsidRPr="00004F96">
        <w:t>)</w:t>
      </w:r>
      <w:r w:rsidRPr="00004F96">
        <w:tab/>
        <w:t>one or more &lt;</w:t>
      </w:r>
      <w:r>
        <w:t>cell-area&gt; elements; or</w:t>
      </w:r>
    </w:p>
    <w:p w14:paraId="68C7E7F0" w14:textId="77777777" w:rsidR="00CD61D1" w:rsidRDefault="00CD61D1" w:rsidP="00CD61D1">
      <w:pPr>
        <w:pStyle w:val="B3"/>
        <w:rPr>
          <w:lang w:eastAsia="zh-CN"/>
        </w:rPr>
      </w:pPr>
      <w:r>
        <w:rPr>
          <w:lang w:eastAsia="zh-CN"/>
        </w:rPr>
        <w:t>ii)</w:t>
      </w:r>
      <w:r>
        <w:rPr>
          <w:lang w:eastAsia="zh-CN"/>
        </w:rPr>
        <w:tab/>
        <w:t>a &lt;tracking-area-list&gt; element which shall include:</w:t>
      </w:r>
    </w:p>
    <w:p w14:paraId="3FA6CF3B" w14:textId="0E2FF201" w:rsidR="00D566F1" w:rsidRDefault="00CD61D1" w:rsidP="00CD61D1">
      <w:pPr>
        <w:pStyle w:val="B4"/>
      </w:pPr>
      <w:r>
        <w:t>A</w:t>
      </w:r>
      <w:r w:rsidRPr="00004F96">
        <w:t>)</w:t>
      </w:r>
      <w:r w:rsidRPr="00004F96">
        <w:tab/>
        <w:t>one or more &lt;</w:t>
      </w:r>
      <w:r>
        <w:t>tracking-area</w:t>
      </w:r>
      <w:r w:rsidRPr="00004F96">
        <w:t>&gt; elements</w:t>
      </w:r>
      <w:r>
        <w:t>; and</w:t>
      </w:r>
    </w:p>
    <w:p w14:paraId="7D68D2BC" w14:textId="77777777" w:rsidR="00D566F1" w:rsidRPr="008B04F8" w:rsidRDefault="00D566F1" w:rsidP="00D566F1">
      <w:pPr>
        <w:pStyle w:val="B1"/>
        <w:rPr>
          <w:lang w:eastAsia="zh-CN"/>
        </w:rPr>
      </w:pPr>
      <w:r>
        <w:rPr>
          <w:lang w:eastAsia="zh-CN"/>
        </w:rPr>
        <w:t>c)</w:t>
      </w:r>
      <w:r>
        <w:rPr>
          <w:lang w:eastAsia="zh-CN"/>
        </w:rPr>
        <w:tab/>
      </w:r>
      <w:r w:rsidRPr="0077256C">
        <w:rPr>
          <w:lang w:eastAsia="zh-CN"/>
        </w:rPr>
        <w:t>a &lt;</w:t>
      </w:r>
      <w:r>
        <w:t>V2X-application-QoS-</w:t>
      </w:r>
      <w:r w:rsidRPr="0018266D">
        <w:t>requirements</w:t>
      </w:r>
      <w:r w:rsidRPr="0077256C">
        <w:rPr>
          <w:lang w:eastAsia="zh-CN"/>
        </w:rPr>
        <w:t>&gt; element</w:t>
      </w:r>
      <w:r>
        <w:rPr>
          <w:lang w:eastAsia="zh-CN"/>
        </w:rPr>
        <w:t xml:space="preserve"> which shall include the followings</w:t>
      </w:r>
      <w:r w:rsidRPr="008B04F8">
        <w:rPr>
          <w:lang w:eastAsia="zh-CN"/>
        </w:rPr>
        <w:t>:</w:t>
      </w:r>
    </w:p>
    <w:p w14:paraId="3969815D" w14:textId="77777777" w:rsidR="00D566F1" w:rsidRDefault="00D566F1" w:rsidP="00D566F1">
      <w:pPr>
        <w:pStyle w:val="B2"/>
        <w:rPr>
          <w:lang w:eastAsia="zh-CN"/>
        </w:rPr>
      </w:pPr>
      <w:r>
        <w:rPr>
          <w:lang w:eastAsia="zh-CN"/>
        </w:rPr>
        <w:t>1)</w:t>
      </w:r>
      <w:r>
        <w:rPr>
          <w:lang w:eastAsia="zh-CN"/>
        </w:rPr>
        <w:tab/>
        <w:t>a &lt;reliability&gt; element;</w:t>
      </w:r>
    </w:p>
    <w:p w14:paraId="1F94AB6C" w14:textId="6063CE8D" w:rsidR="00D566F1" w:rsidRDefault="00D566F1" w:rsidP="00D566F1">
      <w:pPr>
        <w:pStyle w:val="B2"/>
        <w:rPr>
          <w:lang w:eastAsia="zh-CN"/>
        </w:rPr>
      </w:pPr>
      <w:r>
        <w:rPr>
          <w:lang w:eastAsia="zh-CN"/>
        </w:rPr>
        <w:t>2)</w:t>
      </w:r>
      <w:r>
        <w:rPr>
          <w:lang w:eastAsia="zh-CN"/>
        </w:rPr>
        <w:tab/>
        <w:t>a &lt;delay&gt; element;</w:t>
      </w:r>
    </w:p>
    <w:p w14:paraId="25811186" w14:textId="1CFACC61" w:rsidR="00D566F1" w:rsidRDefault="00D566F1" w:rsidP="00D566F1">
      <w:pPr>
        <w:pStyle w:val="B2"/>
        <w:rPr>
          <w:lang w:eastAsia="zh-CN"/>
        </w:rPr>
      </w:pPr>
      <w:r>
        <w:rPr>
          <w:lang w:eastAsia="zh-CN"/>
        </w:rPr>
        <w:t>3)</w:t>
      </w:r>
      <w:r>
        <w:rPr>
          <w:lang w:eastAsia="zh-CN"/>
        </w:rPr>
        <w:tab/>
        <w:t>a &lt;jitter&gt; element;</w:t>
      </w:r>
      <w:r w:rsidR="00EA0B90">
        <w:rPr>
          <w:lang w:eastAsia="zh-CN"/>
        </w:rPr>
        <w:t xml:space="preserve"> and</w:t>
      </w:r>
    </w:p>
    <w:p w14:paraId="6389F980" w14:textId="77777777" w:rsidR="00D566F1" w:rsidRPr="008B04F8" w:rsidRDefault="00D566F1" w:rsidP="00D566F1">
      <w:pPr>
        <w:pStyle w:val="B1"/>
        <w:rPr>
          <w:lang w:eastAsia="zh-CN"/>
        </w:rPr>
      </w:pPr>
      <w:r>
        <w:rPr>
          <w:lang w:eastAsia="zh-CN"/>
        </w:rPr>
        <w:t>d)</w:t>
      </w:r>
      <w:r>
        <w:rPr>
          <w:lang w:eastAsia="zh-CN"/>
        </w:rPr>
        <w:tab/>
        <w:t xml:space="preserve">a </w:t>
      </w:r>
      <w:r>
        <w:t>&lt;</w:t>
      </w:r>
      <w:r>
        <w:rPr>
          <w:kern w:val="2"/>
        </w:rPr>
        <w:t>VRU-zone-configuration-parameters</w:t>
      </w:r>
      <w:r>
        <w:t xml:space="preserve">&gt; </w:t>
      </w:r>
      <w:r w:rsidRPr="0077256C">
        <w:rPr>
          <w:lang w:eastAsia="zh-CN"/>
        </w:rPr>
        <w:t>element</w:t>
      </w:r>
      <w:r>
        <w:rPr>
          <w:lang w:eastAsia="zh-CN"/>
        </w:rPr>
        <w:t xml:space="preserve"> which shall include the followings</w:t>
      </w:r>
      <w:r w:rsidRPr="008B04F8">
        <w:rPr>
          <w:lang w:eastAsia="zh-CN"/>
        </w:rPr>
        <w:t>:</w:t>
      </w:r>
    </w:p>
    <w:p w14:paraId="3F3589B4" w14:textId="77777777" w:rsidR="00D566F1" w:rsidRDefault="00D566F1" w:rsidP="00D566F1">
      <w:pPr>
        <w:pStyle w:val="B1"/>
        <w:rPr>
          <w:lang w:eastAsia="zh-CN"/>
        </w:rPr>
      </w:pPr>
      <w:r>
        <w:rPr>
          <w:lang w:eastAsia="zh-CN"/>
        </w:rPr>
        <w:t xml:space="preserve">and may include </w:t>
      </w:r>
      <w:r w:rsidRPr="0077256C">
        <w:rPr>
          <w:lang w:eastAsia="zh-CN"/>
        </w:rPr>
        <w:t>a &lt;</w:t>
      </w:r>
      <w:r>
        <w:rPr>
          <w:noProof/>
          <w:lang w:val="en-US"/>
        </w:rPr>
        <w:t>VRU-communication-assistance</w:t>
      </w:r>
      <w:r w:rsidRPr="0077256C">
        <w:rPr>
          <w:lang w:eastAsia="zh-CN"/>
        </w:rPr>
        <w:t>&gt; element</w:t>
      </w:r>
      <w:r>
        <w:rPr>
          <w:lang w:eastAsia="zh-CN"/>
        </w:rPr>
        <w:t xml:space="preserve"> which shall include the followings</w:t>
      </w:r>
      <w:r w:rsidRPr="008B04F8">
        <w:rPr>
          <w:lang w:eastAsia="zh-CN"/>
        </w:rPr>
        <w:t>:</w:t>
      </w:r>
    </w:p>
    <w:p w14:paraId="03B366AF" w14:textId="77777777" w:rsidR="00F65DF9" w:rsidRPr="008B04F8" w:rsidRDefault="00F65DF9" w:rsidP="00F65DF9">
      <w:pPr>
        <w:pStyle w:val="B2"/>
      </w:pPr>
      <w:r>
        <w:t>1)</w:t>
      </w:r>
      <w:r>
        <w:tab/>
      </w:r>
      <w:r w:rsidRPr="008B04F8">
        <w:t>&lt;</w:t>
      </w:r>
      <w:r>
        <w:t>triggering-criteria-for-VRU</w:t>
      </w:r>
      <w:r w:rsidRPr="008B04F8">
        <w:t>&gt;</w:t>
      </w:r>
      <w:r>
        <w:t xml:space="preserve"> </w:t>
      </w:r>
      <w:r w:rsidRPr="008B04F8">
        <w:t xml:space="preserve">element </w:t>
      </w:r>
      <w:r>
        <w:t>which shall include</w:t>
      </w:r>
      <w:r w:rsidRPr="008B04F8">
        <w:t xml:space="preserve"> the following</w:t>
      </w:r>
      <w:r>
        <w:t>s:</w:t>
      </w:r>
    </w:p>
    <w:p w14:paraId="1476FA74" w14:textId="77777777" w:rsidR="00F65DF9" w:rsidRPr="008B04F8" w:rsidRDefault="00F65DF9" w:rsidP="00F65DF9">
      <w:pPr>
        <w:pStyle w:val="B3"/>
      </w:pPr>
      <w:r>
        <w:t>i)</w:t>
      </w:r>
      <w:r>
        <w:tab/>
      </w:r>
      <w:r w:rsidRPr="00004F96">
        <w:t>one or more &lt;</w:t>
      </w:r>
      <w:r>
        <w:t>triggering-area-criterion-for-VRU</w:t>
      </w:r>
      <w:r w:rsidRPr="00004F96">
        <w:t>&gt; elements</w:t>
      </w:r>
      <w:r w:rsidRPr="008B04F8">
        <w:t xml:space="preserve">; </w:t>
      </w:r>
      <w:r>
        <w:t>and</w:t>
      </w:r>
    </w:p>
    <w:p w14:paraId="3372F46E" w14:textId="77777777" w:rsidR="00F65DF9" w:rsidRPr="008B04F8" w:rsidRDefault="00F65DF9" w:rsidP="00F65DF9">
      <w:pPr>
        <w:pStyle w:val="B2"/>
      </w:pPr>
      <w:r>
        <w:t>2)</w:t>
      </w:r>
      <w:r>
        <w:tab/>
      </w:r>
      <w:r w:rsidRPr="008B04F8">
        <w:t>&lt;</w:t>
      </w:r>
      <w:r>
        <w:t>route-planning-info</w:t>
      </w:r>
      <w:r w:rsidRPr="008B04F8">
        <w:t>&gt;</w:t>
      </w:r>
      <w:r>
        <w:t xml:space="preserve"> </w:t>
      </w:r>
      <w:r w:rsidRPr="008B04F8">
        <w:t xml:space="preserve">element </w:t>
      </w:r>
      <w:r>
        <w:t>which shall include</w:t>
      </w:r>
      <w:r w:rsidRPr="008B04F8">
        <w:t xml:space="preserve"> the following</w:t>
      </w:r>
      <w:r>
        <w:t>s:</w:t>
      </w:r>
    </w:p>
    <w:p w14:paraId="763D3E70" w14:textId="1C8668EC" w:rsidR="00F65DF9" w:rsidRPr="008B04F8" w:rsidRDefault="00F65DF9" w:rsidP="00F65DF9">
      <w:pPr>
        <w:pStyle w:val="B3"/>
        <w:rPr>
          <w:lang w:eastAsia="zh-CN"/>
        </w:rPr>
      </w:pPr>
      <w:r>
        <w:rPr>
          <w:lang w:eastAsia="zh-CN"/>
        </w:rPr>
        <w:t>i)</w:t>
      </w:r>
      <w:r>
        <w:rPr>
          <w:lang w:eastAsia="zh-CN"/>
        </w:rPr>
        <w:tab/>
      </w:r>
      <w:r w:rsidRPr="00004F96">
        <w:t>one or more &lt;</w:t>
      </w:r>
      <w:r>
        <w:t>route</w:t>
      </w:r>
      <w:r w:rsidRPr="00004F96">
        <w:t>&gt; elements</w:t>
      </w:r>
      <w:r>
        <w:t>.</w:t>
      </w:r>
    </w:p>
    <w:p w14:paraId="3C37311F" w14:textId="77777777" w:rsidR="0087480C" w:rsidRDefault="0087480C" w:rsidP="0087480C">
      <w:r>
        <w:t xml:space="preserve">The &lt;V2P-schedule-config-req&gt; element </w:t>
      </w:r>
      <w:r>
        <w:rPr>
          <w:lang w:eastAsia="x-none"/>
        </w:rPr>
        <w:t>shall include</w:t>
      </w:r>
      <w:r>
        <w:t xml:space="preserve"> shall include either:</w:t>
      </w:r>
    </w:p>
    <w:p w14:paraId="2C643CAB" w14:textId="77777777" w:rsidR="0087480C" w:rsidRDefault="0087480C" w:rsidP="0087480C">
      <w:pPr>
        <w:pStyle w:val="B1"/>
      </w:pPr>
      <w:r>
        <w:t>a)</w:t>
      </w:r>
      <w:r>
        <w:tab/>
        <w:t>the following elements:</w:t>
      </w:r>
    </w:p>
    <w:p w14:paraId="1C782DC3" w14:textId="77777777" w:rsidR="0087480C" w:rsidRDefault="0087480C" w:rsidP="0087480C">
      <w:pPr>
        <w:pStyle w:val="B2"/>
      </w:pPr>
      <w:r>
        <w:t>1)</w:t>
      </w:r>
      <w:r>
        <w:tab/>
        <w:t>a &lt;V2X-server-id&gt; element;</w:t>
      </w:r>
    </w:p>
    <w:p w14:paraId="498049D0" w14:textId="77777777" w:rsidR="0087480C" w:rsidRDefault="0087480C" w:rsidP="0087480C">
      <w:pPr>
        <w:pStyle w:val="B2"/>
      </w:pPr>
      <w:r>
        <w:t>2)</w:t>
      </w:r>
      <w:r>
        <w:tab/>
      </w:r>
      <w:r w:rsidRPr="0002186B">
        <w:t>a &lt;</w:t>
      </w:r>
      <w:r>
        <w:t>V2X-service-id</w:t>
      </w:r>
      <w:r w:rsidRPr="0073469F">
        <w:rPr>
          <w:lang w:eastAsia="ko-KR"/>
        </w:rPr>
        <w:t>&gt; element</w:t>
      </w:r>
      <w:r>
        <w:t>; and</w:t>
      </w:r>
    </w:p>
    <w:p w14:paraId="599C7E56" w14:textId="77777777" w:rsidR="0087480C" w:rsidRPr="008B04F8" w:rsidRDefault="0087480C" w:rsidP="0087480C">
      <w:pPr>
        <w:pStyle w:val="B2"/>
      </w:pPr>
      <w:r>
        <w:t>3)</w:t>
      </w:r>
      <w:r>
        <w:tab/>
        <w:t>a &lt;</w:t>
      </w:r>
      <w:r>
        <w:rPr>
          <w:lang w:eastAsia="zh-CN"/>
        </w:rPr>
        <w:t>traffic communication-pattern</w:t>
      </w:r>
      <w:r>
        <w:t>&gt; element which shall include</w:t>
      </w:r>
      <w:r w:rsidRPr="008B04F8">
        <w:t xml:space="preserve"> the following</w:t>
      </w:r>
      <w:r>
        <w:t>s:</w:t>
      </w:r>
    </w:p>
    <w:p w14:paraId="63A797E9" w14:textId="77777777" w:rsidR="0087480C" w:rsidRPr="008B04F8" w:rsidRDefault="0087480C" w:rsidP="0087480C">
      <w:pPr>
        <w:pStyle w:val="B3"/>
      </w:pPr>
      <w:r>
        <w:t>i)</w:t>
      </w:r>
      <w:r>
        <w:tab/>
        <w:t>&lt;tx-schedule&gt; element</w:t>
      </w:r>
      <w:r w:rsidRPr="008B04F8">
        <w:t>;</w:t>
      </w:r>
    </w:p>
    <w:p w14:paraId="2F7BAA59" w14:textId="77777777" w:rsidR="0087480C" w:rsidRDefault="0087480C" w:rsidP="0087480C">
      <w:pPr>
        <w:pStyle w:val="B3"/>
      </w:pPr>
      <w:r>
        <w:t>ii</w:t>
      </w:r>
      <w:r w:rsidRPr="008B04F8">
        <w:t>)</w:t>
      </w:r>
      <w:r w:rsidRPr="008B04F8">
        <w:tab/>
        <w:t>&lt;</w:t>
      </w:r>
      <w:r>
        <w:t>rx-schedule</w:t>
      </w:r>
      <w:r w:rsidRPr="008B04F8">
        <w:t>&gt;</w:t>
      </w:r>
      <w:r>
        <w:t xml:space="preserve"> element;</w:t>
      </w:r>
    </w:p>
    <w:p w14:paraId="3642F6F8" w14:textId="77777777" w:rsidR="0087480C" w:rsidRDefault="0087480C" w:rsidP="0087480C">
      <w:pPr>
        <w:pStyle w:val="B3"/>
      </w:pPr>
      <w:r>
        <w:t>and may include a &lt;max-inactivity-period&gt; element; or</w:t>
      </w:r>
    </w:p>
    <w:p w14:paraId="42094B61" w14:textId="77777777" w:rsidR="0087480C" w:rsidRDefault="0087480C" w:rsidP="0087480C">
      <w:pPr>
        <w:pStyle w:val="B1"/>
      </w:pPr>
      <w:r>
        <w:t>b)</w:t>
      </w:r>
      <w:r>
        <w:tab/>
        <w:t>the following elements:</w:t>
      </w:r>
    </w:p>
    <w:p w14:paraId="799DA66C" w14:textId="77777777" w:rsidR="0087480C" w:rsidRDefault="0087480C" w:rsidP="0087480C">
      <w:pPr>
        <w:pStyle w:val="B2"/>
      </w:pPr>
      <w:r>
        <w:t>1)</w:t>
      </w:r>
      <w:r>
        <w:tab/>
        <w:t>a &lt;V2X-server-id&gt; element;</w:t>
      </w:r>
    </w:p>
    <w:p w14:paraId="30066370" w14:textId="77777777" w:rsidR="0087480C" w:rsidRDefault="0087480C" w:rsidP="0087480C">
      <w:pPr>
        <w:pStyle w:val="B2"/>
      </w:pPr>
      <w:r>
        <w:t>2)</w:t>
      </w:r>
      <w:r>
        <w:tab/>
      </w:r>
      <w:r w:rsidRPr="0002186B">
        <w:t>a &lt;</w:t>
      </w:r>
      <w:r>
        <w:t>V2X-group-id</w:t>
      </w:r>
      <w:r w:rsidRPr="0073469F">
        <w:rPr>
          <w:lang w:eastAsia="ko-KR"/>
        </w:rPr>
        <w:t>&gt; element</w:t>
      </w:r>
      <w:r>
        <w:t>; and</w:t>
      </w:r>
    </w:p>
    <w:p w14:paraId="0021903D" w14:textId="77777777" w:rsidR="0087480C" w:rsidRPr="008B04F8" w:rsidRDefault="0087480C" w:rsidP="0087480C">
      <w:pPr>
        <w:pStyle w:val="B2"/>
      </w:pPr>
      <w:r>
        <w:t>3)</w:t>
      </w:r>
      <w:r>
        <w:tab/>
        <w:t>a &lt;</w:t>
      </w:r>
      <w:r>
        <w:rPr>
          <w:lang w:eastAsia="zh-CN"/>
        </w:rPr>
        <w:t>traffic communication-pattern</w:t>
      </w:r>
      <w:r>
        <w:t>&gt; element which shall include</w:t>
      </w:r>
      <w:r w:rsidRPr="008B04F8">
        <w:t xml:space="preserve"> the following</w:t>
      </w:r>
      <w:r>
        <w:t>s:</w:t>
      </w:r>
    </w:p>
    <w:p w14:paraId="22A731C1" w14:textId="77777777" w:rsidR="0087480C" w:rsidRPr="008B04F8" w:rsidRDefault="0087480C" w:rsidP="0087480C">
      <w:pPr>
        <w:pStyle w:val="B3"/>
      </w:pPr>
      <w:r>
        <w:t>i)</w:t>
      </w:r>
      <w:r>
        <w:tab/>
        <w:t>&lt;tx-schedule&gt; element</w:t>
      </w:r>
      <w:r w:rsidRPr="008B04F8">
        <w:t>;</w:t>
      </w:r>
    </w:p>
    <w:p w14:paraId="032C786F" w14:textId="77777777" w:rsidR="0087480C" w:rsidRDefault="0087480C" w:rsidP="0087480C">
      <w:pPr>
        <w:pStyle w:val="B3"/>
      </w:pPr>
      <w:r>
        <w:t>ii</w:t>
      </w:r>
      <w:r w:rsidRPr="008B04F8">
        <w:t>)</w:t>
      </w:r>
      <w:r w:rsidRPr="008B04F8">
        <w:tab/>
        <w:t>&lt;</w:t>
      </w:r>
      <w:r>
        <w:t>rx-schedule</w:t>
      </w:r>
      <w:r w:rsidRPr="008B04F8">
        <w:t>&gt;</w:t>
      </w:r>
      <w:r>
        <w:t xml:space="preserve"> element;</w:t>
      </w:r>
    </w:p>
    <w:p w14:paraId="5C14E87B" w14:textId="77777777" w:rsidR="0087480C" w:rsidRDefault="0087480C" w:rsidP="0087480C">
      <w:pPr>
        <w:pStyle w:val="B3"/>
      </w:pPr>
      <w:r>
        <w:t>and may include a &lt;max-inactivity-period&gt; element;</w:t>
      </w:r>
    </w:p>
    <w:p w14:paraId="29278C55" w14:textId="77777777" w:rsidR="0087480C" w:rsidRDefault="0087480C" w:rsidP="0087480C">
      <w:pPr>
        <w:pStyle w:val="B1"/>
      </w:pPr>
      <w:r>
        <w:t>and may include:</w:t>
      </w:r>
    </w:p>
    <w:p w14:paraId="6D3F5498" w14:textId="77777777" w:rsidR="0087480C" w:rsidRDefault="0087480C" w:rsidP="0087480C">
      <w:pPr>
        <w:pStyle w:val="B2"/>
        <w:rPr>
          <w:lang w:eastAsia="zh-CN"/>
        </w:rPr>
      </w:pPr>
      <w:r>
        <w:t>a)</w:t>
      </w:r>
      <w:r>
        <w:tab/>
      </w:r>
      <w:r>
        <w:rPr>
          <w:lang w:eastAsia="zh-CN"/>
        </w:rPr>
        <w:t>a &lt;default-</w:t>
      </w:r>
      <w:r>
        <w:rPr>
          <w:kern w:val="2"/>
        </w:rPr>
        <w:t>DRX-cycle-config</w:t>
      </w:r>
      <w:r>
        <w:rPr>
          <w:lang w:eastAsia="zh-CN"/>
        </w:rPr>
        <w:t>&gt; element; and</w:t>
      </w:r>
    </w:p>
    <w:p w14:paraId="319D4281" w14:textId="77777777" w:rsidR="0087480C" w:rsidRPr="00B91BA7" w:rsidRDefault="0087480C" w:rsidP="0087480C">
      <w:pPr>
        <w:pStyle w:val="B2"/>
      </w:pPr>
      <w:r>
        <w:rPr>
          <w:lang w:eastAsia="zh-CN"/>
        </w:rPr>
        <w:t>b)</w:t>
      </w:r>
      <w:r>
        <w:rPr>
          <w:lang w:eastAsia="zh-CN"/>
        </w:rPr>
        <w:tab/>
        <w:t>a &lt;</w:t>
      </w:r>
      <w:r>
        <w:t>V2P-QoS-requirements</w:t>
      </w:r>
      <w:r>
        <w:rPr>
          <w:lang w:eastAsia="zh-CN"/>
        </w:rPr>
        <w:t>&gt; element.</w:t>
      </w:r>
    </w:p>
    <w:p w14:paraId="790D2F4B" w14:textId="77777777" w:rsidR="0087480C" w:rsidRDefault="0087480C" w:rsidP="0087480C">
      <w:pPr>
        <w:rPr>
          <w:lang w:eastAsia="zh-CN"/>
        </w:rPr>
      </w:pPr>
      <w:r>
        <w:rPr>
          <w:lang w:eastAsia="zh-CN"/>
        </w:rPr>
        <w:t xml:space="preserve">The </w:t>
      </w:r>
      <w:r w:rsidRPr="00004F96">
        <w:t>&lt;</w:t>
      </w:r>
      <w:r>
        <w:t>V2P-schedule-config-rsp&gt; element:</w:t>
      </w:r>
    </w:p>
    <w:p w14:paraId="09DC47AF" w14:textId="77777777" w:rsidR="0087480C" w:rsidRDefault="0087480C" w:rsidP="0087480C">
      <w:pPr>
        <w:pStyle w:val="B1"/>
        <w:rPr>
          <w:lang w:val="en-US"/>
        </w:rPr>
      </w:pPr>
      <w:r>
        <w:t>a)</w:t>
      </w:r>
      <w:r>
        <w:tab/>
        <w:t>shall include a &lt;result&gt; element which may include a &lt;cause&gt; sub-element.</w:t>
      </w:r>
    </w:p>
    <w:p w14:paraId="62B6CCBA" w14:textId="77777777" w:rsidR="0087480C" w:rsidRDefault="0087480C" w:rsidP="0087480C">
      <w:r>
        <w:t>The &lt;V2P-schedule-update-</w:t>
      </w:r>
      <w:r w:rsidRPr="001224D7">
        <w:t xml:space="preserve">req&gt; element which </w:t>
      </w:r>
      <w:r w:rsidRPr="001224D7">
        <w:rPr>
          <w:lang w:eastAsia="x-none"/>
        </w:rPr>
        <w:t>shall include</w:t>
      </w:r>
      <w:r w:rsidRPr="001224D7">
        <w:t xml:space="preserve"> either</w:t>
      </w:r>
      <w:r>
        <w:t>:</w:t>
      </w:r>
    </w:p>
    <w:p w14:paraId="19D8F8B4" w14:textId="77777777" w:rsidR="0087480C" w:rsidRDefault="0087480C" w:rsidP="0087480C">
      <w:pPr>
        <w:pStyle w:val="B1"/>
      </w:pPr>
      <w:r>
        <w:t>a)</w:t>
      </w:r>
      <w:r>
        <w:tab/>
        <w:t>the following elements:</w:t>
      </w:r>
    </w:p>
    <w:p w14:paraId="33C9D1E8" w14:textId="77777777" w:rsidR="0087480C" w:rsidRDefault="0087480C" w:rsidP="0087480C">
      <w:pPr>
        <w:pStyle w:val="B2"/>
      </w:pPr>
      <w:r>
        <w:t>1)</w:t>
      </w:r>
      <w:r>
        <w:tab/>
        <w:t>a &lt;V2X-UE-id&gt; element;</w:t>
      </w:r>
    </w:p>
    <w:p w14:paraId="608673D1" w14:textId="77777777" w:rsidR="0087480C" w:rsidRDefault="0087480C" w:rsidP="0087480C">
      <w:pPr>
        <w:pStyle w:val="B2"/>
      </w:pPr>
      <w:r>
        <w:t>2)</w:t>
      </w:r>
      <w:r>
        <w:tab/>
      </w:r>
      <w:r w:rsidRPr="0002186B">
        <w:t>a &lt;</w:t>
      </w:r>
      <w:r>
        <w:t>V2X-service-id</w:t>
      </w:r>
      <w:r w:rsidRPr="0073469F">
        <w:rPr>
          <w:lang w:eastAsia="ko-KR"/>
        </w:rPr>
        <w:t>&gt; element</w:t>
      </w:r>
      <w:r>
        <w:t>; and</w:t>
      </w:r>
    </w:p>
    <w:p w14:paraId="2115FE28" w14:textId="77777777" w:rsidR="0087480C" w:rsidRPr="001224D7" w:rsidRDefault="0087480C" w:rsidP="0087480C">
      <w:pPr>
        <w:pStyle w:val="B2"/>
      </w:pPr>
      <w:r>
        <w:t>3)</w:t>
      </w:r>
      <w:r>
        <w:tab/>
        <w:t>a &lt;</w:t>
      </w:r>
      <w:r w:rsidRPr="001224D7">
        <w:rPr>
          <w:lang w:eastAsia="zh-CN"/>
        </w:rPr>
        <w:t>traffic</w:t>
      </w:r>
      <w:r>
        <w:rPr>
          <w:lang w:eastAsia="zh-CN"/>
        </w:rPr>
        <w:t>-</w:t>
      </w:r>
      <w:r w:rsidRPr="001224D7">
        <w:rPr>
          <w:lang w:eastAsia="zh-CN"/>
        </w:rPr>
        <w:t>communication-pattern</w:t>
      </w:r>
      <w:r w:rsidRPr="001224D7">
        <w:t>&gt; element which shall include the followings:</w:t>
      </w:r>
    </w:p>
    <w:p w14:paraId="63C40737" w14:textId="77777777" w:rsidR="0087480C" w:rsidRPr="001224D7" w:rsidRDefault="0087480C" w:rsidP="0087480C">
      <w:pPr>
        <w:pStyle w:val="B3"/>
      </w:pPr>
      <w:r w:rsidRPr="001224D7">
        <w:t>i)</w:t>
      </w:r>
      <w:r w:rsidRPr="001224D7">
        <w:tab/>
        <w:t>&lt;tx-schedule&gt; element;</w:t>
      </w:r>
    </w:p>
    <w:p w14:paraId="7255BC24" w14:textId="77777777" w:rsidR="0087480C" w:rsidRPr="001224D7" w:rsidRDefault="0087480C" w:rsidP="0087480C">
      <w:pPr>
        <w:pStyle w:val="B3"/>
      </w:pPr>
      <w:r w:rsidRPr="001224D7">
        <w:t>ii)</w:t>
      </w:r>
      <w:r w:rsidRPr="001224D7">
        <w:tab/>
        <w:t>&lt;rx-schedule&gt; element;</w:t>
      </w:r>
    </w:p>
    <w:p w14:paraId="5E1FB83F" w14:textId="77777777" w:rsidR="0087480C" w:rsidRPr="001224D7" w:rsidRDefault="0087480C" w:rsidP="0087480C">
      <w:pPr>
        <w:pStyle w:val="B3"/>
      </w:pPr>
      <w:r w:rsidRPr="001224D7">
        <w:t>and may include a &lt;max-inactivity-period&gt; element; or</w:t>
      </w:r>
    </w:p>
    <w:p w14:paraId="01EC3CCE" w14:textId="77777777" w:rsidR="0087480C" w:rsidRPr="001224D7" w:rsidRDefault="0087480C" w:rsidP="0087480C">
      <w:pPr>
        <w:pStyle w:val="B1"/>
      </w:pPr>
      <w:r w:rsidRPr="001224D7">
        <w:t>b)</w:t>
      </w:r>
      <w:r w:rsidRPr="001224D7">
        <w:tab/>
        <w:t>the following elements:</w:t>
      </w:r>
    </w:p>
    <w:p w14:paraId="5EE55E3C" w14:textId="77777777" w:rsidR="0087480C" w:rsidRPr="001224D7" w:rsidRDefault="0087480C" w:rsidP="0087480C">
      <w:pPr>
        <w:pStyle w:val="B2"/>
      </w:pPr>
      <w:r w:rsidRPr="001224D7">
        <w:t>1)</w:t>
      </w:r>
      <w:r w:rsidRPr="001224D7">
        <w:tab/>
        <w:t>a &lt;V2X-UE-id&gt; element;</w:t>
      </w:r>
    </w:p>
    <w:p w14:paraId="205D14DE" w14:textId="77777777" w:rsidR="0087480C" w:rsidRPr="001224D7" w:rsidRDefault="0087480C" w:rsidP="0087480C">
      <w:pPr>
        <w:pStyle w:val="B2"/>
      </w:pPr>
      <w:r w:rsidRPr="001224D7">
        <w:t>2)</w:t>
      </w:r>
      <w:r w:rsidRPr="001224D7">
        <w:tab/>
        <w:t>a &lt;V2X-group-id</w:t>
      </w:r>
      <w:r w:rsidRPr="001224D7">
        <w:rPr>
          <w:lang w:eastAsia="ko-KR"/>
        </w:rPr>
        <w:t>&gt; element</w:t>
      </w:r>
      <w:r w:rsidRPr="001224D7">
        <w:t>; and</w:t>
      </w:r>
    </w:p>
    <w:p w14:paraId="2DF656CD" w14:textId="77777777" w:rsidR="0087480C" w:rsidRPr="008B04F8" w:rsidRDefault="0087480C" w:rsidP="0087480C">
      <w:pPr>
        <w:pStyle w:val="B2"/>
      </w:pPr>
      <w:r w:rsidRPr="001224D7">
        <w:t>3)</w:t>
      </w:r>
      <w:r w:rsidRPr="001224D7">
        <w:tab/>
        <w:t>a &lt;</w:t>
      </w:r>
      <w:r w:rsidRPr="001224D7">
        <w:rPr>
          <w:lang w:eastAsia="zh-CN"/>
        </w:rPr>
        <w:t>traffic</w:t>
      </w:r>
      <w:r>
        <w:rPr>
          <w:lang w:eastAsia="zh-CN"/>
        </w:rPr>
        <w:t>-</w:t>
      </w:r>
      <w:r w:rsidRPr="001224D7">
        <w:rPr>
          <w:lang w:eastAsia="zh-CN"/>
        </w:rPr>
        <w:t>communication</w:t>
      </w:r>
      <w:r>
        <w:rPr>
          <w:lang w:eastAsia="zh-CN"/>
        </w:rPr>
        <w:t>-pattern</w:t>
      </w:r>
      <w:r>
        <w:t>&gt; element which shall include</w:t>
      </w:r>
      <w:r w:rsidRPr="008B04F8">
        <w:t xml:space="preserve"> the following</w:t>
      </w:r>
      <w:r>
        <w:t>s:</w:t>
      </w:r>
    </w:p>
    <w:p w14:paraId="5E6CBB41" w14:textId="77777777" w:rsidR="0087480C" w:rsidRPr="008B04F8" w:rsidRDefault="0087480C" w:rsidP="0087480C">
      <w:pPr>
        <w:pStyle w:val="B3"/>
      </w:pPr>
      <w:r>
        <w:t>i)</w:t>
      </w:r>
      <w:r>
        <w:tab/>
        <w:t>&lt;tx-schedule&gt; element</w:t>
      </w:r>
      <w:r w:rsidRPr="008B04F8">
        <w:t>;</w:t>
      </w:r>
    </w:p>
    <w:p w14:paraId="0C58A314" w14:textId="77777777" w:rsidR="0087480C" w:rsidRDefault="0087480C" w:rsidP="0087480C">
      <w:pPr>
        <w:pStyle w:val="B3"/>
      </w:pPr>
      <w:r>
        <w:t>ii</w:t>
      </w:r>
      <w:r w:rsidRPr="008B04F8">
        <w:t>)</w:t>
      </w:r>
      <w:r w:rsidRPr="008B04F8">
        <w:tab/>
        <w:t>&lt;</w:t>
      </w:r>
      <w:r>
        <w:t>rx-schedule</w:t>
      </w:r>
      <w:r w:rsidRPr="008B04F8">
        <w:t>&gt;</w:t>
      </w:r>
      <w:r>
        <w:t xml:space="preserve"> element;</w:t>
      </w:r>
    </w:p>
    <w:p w14:paraId="3F74F069" w14:textId="77777777" w:rsidR="0087480C" w:rsidRDefault="0087480C" w:rsidP="0087480C">
      <w:pPr>
        <w:pStyle w:val="B3"/>
      </w:pPr>
      <w:r>
        <w:t>and may include a &lt;max-inactivity-period&gt; element.</w:t>
      </w:r>
    </w:p>
    <w:p w14:paraId="0437C430" w14:textId="77777777" w:rsidR="0087480C" w:rsidRDefault="0087480C" w:rsidP="0087480C">
      <w:pPr>
        <w:rPr>
          <w:lang w:eastAsia="zh-CN"/>
        </w:rPr>
      </w:pPr>
      <w:r>
        <w:rPr>
          <w:lang w:eastAsia="zh-CN"/>
        </w:rPr>
        <w:t xml:space="preserve">The </w:t>
      </w:r>
      <w:r w:rsidRPr="00004F96">
        <w:t>&lt;</w:t>
      </w:r>
      <w:r>
        <w:t>V2P-schedule-update-rsp&gt; element:</w:t>
      </w:r>
    </w:p>
    <w:p w14:paraId="6A6E2952" w14:textId="77777777" w:rsidR="0087480C" w:rsidRDefault="0087480C" w:rsidP="0087480C">
      <w:pPr>
        <w:pStyle w:val="B1"/>
        <w:rPr>
          <w:lang w:val="en-US"/>
        </w:rPr>
      </w:pPr>
      <w:r>
        <w:t>a)</w:t>
      </w:r>
      <w:r>
        <w:tab/>
        <w:t>shall include a &lt;result&gt; element which may include a &lt;cause&gt; sub-element; and</w:t>
      </w:r>
    </w:p>
    <w:p w14:paraId="1F341E5C" w14:textId="77777777" w:rsidR="0087480C" w:rsidRPr="008B04F8" w:rsidRDefault="0087480C" w:rsidP="0087480C">
      <w:pPr>
        <w:pStyle w:val="B1"/>
      </w:pPr>
      <w:r>
        <w:t>b)</w:t>
      </w:r>
      <w:r>
        <w:tab/>
        <w:t>may include a &lt;</w:t>
      </w:r>
      <w:r>
        <w:rPr>
          <w:lang w:eastAsia="zh-CN"/>
        </w:rPr>
        <w:t>updated-traffic-communication-pattern</w:t>
      </w:r>
      <w:r>
        <w:t>&gt; element which shall include</w:t>
      </w:r>
      <w:r w:rsidRPr="008B04F8">
        <w:t xml:space="preserve"> the following</w:t>
      </w:r>
      <w:r>
        <w:t>s:</w:t>
      </w:r>
    </w:p>
    <w:p w14:paraId="2D7D74A8" w14:textId="77777777" w:rsidR="0087480C" w:rsidRPr="008B04F8" w:rsidRDefault="0087480C" w:rsidP="0087480C">
      <w:pPr>
        <w:pStyle w:val="B2"/>
      </w:pPr>
      <w:r>
        <w:t>1)</w:t>
      </w:r>
      <w:r>
        <w:tab/>
        <w:t>&lt;tx-schedule&gt; element</w:t>
      </w:r>
      <w:r w:rsidRPr="008B04F8">
        <w:t>;</w:t>
      </w:r>
    </w:p>
    <w:p w14:paraId="40F12494" w14:textId="77777777" w:rsidR="0087480C" w:rsidRDefault="0087480C" w:rsidP="0087480C">
      <w:pPr>
        <w:pStyle w:val="B2"/>
      </w:pPr>
      <w:r>
        <w:t>2)</w:t>
      </w:r>
      <w:r w:rsidRPr="008B04F8">
        <w:tab/>
        <w:t>&lt;</w:t>
      </w:r>
      <w:r>
        <w:t>rx-schedule</w:t>
      </w:r>
      <w:r w:rsidRPr="008B04F8">
        <w:t>&gt;</w:t>
      </w:r>
      <w:r>
        <w:t xml:space="preserve"> element;</w:t>
      </w:r>
    </w:p>
    <w:p w14:paraId="249C1596" w14:textId="1AF0B702" w:rsidR="0087480C" w:rsidRPr="0087480C" w:rsidRDefault="0087480C" w:rsidP="0087480C">
      <w:pPr>
        <w:pStyle w:val="B1"/>
        <w:rPr>
          <w:lang w:val="en-US"/>
        </w:rPr>
      </w:pPr>
      <w:r>
        <w:t>and may include a &lt;max-inactivity-period&gt; element.</w:t>
      </w:r>
    </w:p>
    <w:p w14:paraId="5B4AA3E3" w14:textId="77777777" w:rsidR="00A20488" w:rsidRPr="0073469F" w:rsidRDefault="00A20488" w:rsidP="00A20488">
      <w:pPr>
        <w:pStyle w:val="Heading2"/>
      </w:pPr>
      <w:bookmarkStart w:id="700" w:name="_Toc43231230"/>
      <w:bookmarkStart w:id="701" w:name="_Toc43296161"/>
      <w:bookmarkStart w:id="702" w:name="_Toc43400278"/>
      <w:bookmarkStart w:id="703" w:name="_Toc43400895"/>
      <w:bookmarkStart w:id="704" w:name="_Toc45216720"/>
      <w:bookmarkStart w:id="705" w:name="_Toc51938266"/>
      <w:bookmarkStart w:id="706" w:name="_Toc51938801"/>
      <w:bookmarkStart w:id="707" w:name="_Toc68190490"/>
      <w:bookmarkStart w:id="708" w:name="_Toc155845158"/>
      <w:r>
        <w:t>8.4</w:t>
      </w:r>
      <w:r w:rsidRPr="0073469F">
        <w:tab/>
        <w:t>XML schema</w:t>
      </w:r>
      <w:bookmarkEnd w:id="699"/>
      <w:bookmarkEnd w:id="700"/>
      <w:bookmarkEnd w:id="701"/>
      <w:bookmarkEnd w:id="702"/>
      <w:bookmarkEnd w:id="703"/>
      <w:bookmarkEnd w:id="704"/>
      <w:bookmarkEnd w:id="705"/>
      <w:bookmarkEnd w:id="706"/>
      <w:bookmarkEnd w:id="707"/>
      <w:bookmarkEnd w:id="708"/>
    </w:p>
    <w:p w14:paraId="597E2E7B" w14:textId="77777777" w:rsidR="00A20488" w:rsidRPr="0073469F" w:rsidRDefault="00A20488" w:rsidP="00A20488">
      <w:pPr>
        <w:pStyle w:val="Heading3"/>
      </w:pPr>
      <w:bookmarkStart w:id="709" w:name="_Toc43231231"/>
      <w:bookmarkStart w:id="710" w:name="_Toc43296162"/>
      <w:bookmarkStart w:id="711" w:name="_Toc43400279"/>
      <w:bookmarkStart w:id="712" w:name="_Toc43400896"/>
      <w:bookmarkStart w:id="713" w:name="_Toc45216721"/>
      <w:bookmarkStart w:id="714" w:name="_Toc51938267"/>
      <w:bookmarkStart w:id="715" w:name="_Toc51938802"/>
      <w:bookmarkStart w:id="716" w:name="_Toc68190491"/>
      <w:bookmarkStart w:id="717" w:name="_Toc34309595"/>
      <w:bookmarkStart w:id="718" w:name="_Toc155845159"/>
      <w:r>
        <w:t>8</w:t>
      </w:r>
      <w:r w:rsidRPr="0073469F">
        <w:t>.</w:t>
      </w:r>
      <w:r>
        <w:t>4</w:t>
      </w:r>
      <w:r w:rsidRPr="0073469F">
        <w:t>.1</w:t>
      </w:r>
      <w:r w:rsidRPr="0073469F">
        <w:tab/>
        <w:t>General</w:t>
      </w:r>
      <w:bookmarkEnd w:id="709"/>
      <w:bookmarkEnd w:id="710"/>
      <w:bookmarkEnd w:id="711"/>
      <w:bookmarkEnd w:id="712"/>
      <w:bookmarkEnd w:id="713"/>
      <w:bookmarkEnd w:id="714"/>
      <w:bookmarkEnd w:id="715"/>
      <w:bookmarkEnd w:id="716"/>
      <w:bookmarkEnd w:id="718"/>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19" w:name="_Toc43231232"/>
      <w:bookmarkStart w:id="720" w:name="_Toc43296163"/>
      <w:bookmarkStart w:id="721" w:name="_Toc43400280"/>
      <w:bookmarkStart w:id="722" w:name="_Toc43400897"/>
      <w:bookmarkStart w:id="723" w:name="_Toc45216722"/>
      <w:bookmarkStart w:id="724" w:name="_Toc51938268"/>
      <w:bookmarkStart w:id="725" w:name="_Toc51938803"/>
      <w:bookmarkStart w:id="726" w:name="_Toc68190492"/>
      <w:bookmarkStart w:id="727" w:name="_Toc155845160"/>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19"/>
      <w:bookmarkEnd w:id="720"/>
      <w:bookmarkEnd w:id="721"/>
      <w:bookmarkEnd w:id="722"/>
      <w:bookmarkEnd w:id="723"/>
      <w:bookmarkEnd w:id="724"/>
      <w:bookmarkEnd w:id="725"/>
      <w:bookmarkEnd w:id="726"/>
      <w:bookmarkEnd w:id="727"/>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2"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FFEE11"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40F68D1C" w14:textId="6799F6D2" w:rsidR="00F0147F" w:rsidRDefault="00F0147F" w:rsidP="00F0147F">
      <w:pPr>
        <w:pStyle w:val="PL"/>
        <w:rPr>
          <w:lang w:val="en-US"/>
        </w:rPr>
      </w:pPr>
      <w:r w:rsidRPr="0073469F">
        <w:t xml:space="preserve">      </w:t>
      </w:r>
      <w:r>
        <w:rPr>
          <w:lang w:val="en-US"/>
        </w:rPr>
        <w:t>&lt;xs:element name="</w:t>
      </w:r>
      <w:r w:rsidRPr="001176F7">
        <w:rPr>
          <w:lang w:val="en-US"/>
        </w:rPr>
        <w:t>VRU-zone-alert-</w:t>
      </w:r>
      <w:r>
        <w:rPr>
          <w:lang w:val="en-US"/>
        </w:rPr>
        <w:t>subscription-</w:t>
      </w:r>
      <w:r w:rsidRPr="001176F7">
        <w:rPr>
          <w:lang w:val="en-US"/>
        </w:rPr>
        <w:t>info</w:t>
      </w:r>
      <w:r>
        <w:rPr>
          <w:lang w:val="en-US"/>
        </w:rPr>
        <w:t xml:space="preserve">" </w:t>
      </w:r>
      <w:r w:rsidRPr="00192D15">
        <w:rPr>
          <w:lang w:val="en-US"/>
        </w:rPr>
        <w:t>type="</w:t>
      </w:r>
      <w:r>
        <w:rPr>
          <w:lang w:val="en-US"/>
        </w:rPr>
        <w:t>vaeinfo:t</w:t>
      </w:r>
      <w:r w:rsidRPr="00F50BCE">
        <w:rPr>
          <w:lang w:eastAsia="zh-CN"/>
        </w:rPr>
        <w:t>VRU</w:t>
      </w:r>
      <w:r>
        <w:rPr>
          <w:lang w:eastAsia="zh-CN"/>
        </w:rPr>
        <w:t>Z</w:t>
      </w:r>
      <w:r w:rsidRPr="00F50BCE">
        <w:rPr>
          <w:lang w:eastAsia="zh-CN"/>
        </w:rPr>
        <w:t>one</w:t>
      </w:r>
      <w:r>
        <w:rPr>
          <w:lang w:eastAsia="zh-CN"/>
        </w:rPr>
        <w:t>A</w:t>
      </w:r>
      <w:r>
        <w:t>ler</w:t>
      </w:r>
      <w:r w:rsidR="008263CB">
        <w:t>t</w:t>
      </w:r>
      <w:r>
        <w:t>SubscriptiontInfo</w:t>
      </w:r>
      <w:r w:rsidRPr="00192D15">
        <w:rPr>
          <w:lang w:val="en-US"/>
        </w:rPr>
        <w:t>Type" minOccurs="0"</w:t>
      </w:r>
      <w:r>
        <w:rPr>
          <w:lang w:val="en-US"/>
        </w:rPr>
        <w:t>/&gt;</w:t>
      </w:r>
    </w:p>
    <w:p w14:paraId="4D90325A" w14:textId="77777777" w:rsidR="00F0147F" w:rsidRPr="00D5725F" w:rsidRDefault="00F0147F" w:rsidP="00F0147F">
      <w:pPr>
        <w:pStyle w:val="PL"/>
        <w:rPr>
          <w:lang w:val="fr-FR"/>
        </w:rPr>
      </w:pPr>
      <w:r w:rsidRPr="0073469F">
        <w:t xml:space="preserve">      </w:t>
      </w:r>
      <w:r w:rsidRPr="00D5725F">
        <w:rPr>
          <w:lang w:val="fr-FR"/>
        </w:rPr>
        <w:t>&lt;xs:element name="VRU-zone-configuration-consent-info" type="vaeinfo:tVRUZoneConfigurationConsentInfoType" minOccurs="0"/&gt;</w:t>
      </w:r>
    </w:p>
    <w:p w14:paraId="4610798D" w14:textId="5DDED2E3" w:rsidR="00F0147F" w:rsidRDefault="00F0147F" w:rsidP="00802611">
      <w:pPr>
        <w:pStyle w:val="PL"/>
        <w:rPr>
          <w:lang w:val="fr-FR"/>
        </w:rPr>
      </w:pPr>
      <w:r w:rsidRPr="00D5725F">
        <w:rPr>
          <w:lang w:val="fr-FR"/>
        </w:rPr>
        <w:t xml:space="preserve">      &lt;xs:element name="</w:t>
      </w:r>
      <w:r w:rsidRPr="00D5725F">
        <w:rPr>
          <w:lang w:val="fr-FR" w:eastAsia="zh-CN"/>
        </w:rPr>
        <w:t>VRU-zone-configuration</w:t>
      </w:r>
      <w:r w:rsidRPr="00D5725F">
        <w:rPr>
          <w:lang w:val="fr-FR"/>
        </w:rPr>
        <w:t>-info-notification" type="vaeinfo:t</w:t>
      </w:r>
      <w:r w:rsidRPr="00D5725F">
        <w:rPr>
          <w:lang w:val="fr-FR" w:eastAsia="zh-CN"/>
        </w:rPr>
        <w:t>VRUZoneConfiguration</w:t>
      </w:r>
      <w:r w:rsidRPr="00D5725F">
        <w:rPr>
          <w:lang w:val="fr-FR"/>
        </w:rPr>
        <w:t>InfoNotificationType" minOccurs="0"/&gt;</w:t>
      </w:r>
    </w:p>
    <w:p w14:paraId="62EDAE98" w14:textId="77777777" w:rsidR="00502942" w:rsidRPr="00DB0EB3" w:rsidRDefault="00502942" w:rsidP="00502942">
      <w:pPr>
        <w:pStyle w:val="PL"/>
        <w:rPr>
          <w:lang w:val="fr-FR"/>
        </w:rPr>
      </w:pPr>
      <w:r w:rsidRPr="00DB0EB3">
        <w:rPr>
          <w:lang w:val="fr-FR"/>
        </w:rPr>
        <w:t xml:space="preserve">      &lt;xs:element name="V2P-schedule-config-req" type="vaeinfo:t</w:t>
      </w:r>
      <w:r w:rsidRPr="00DB0EB3">
        <w:rPr>
          <w:lang w:val="fr-FR" w:eastAsia="zh-CN"/>
        </w:rPr>
        <w:t>V2PScheduleConfigReqType</w:t>
      </w:r>
      <w:r w:rsidRPr="00DB0EB3">
        <w:rPr>
          <w:lang w:val="fr-FR"/>
        </w:rPr>
        <w:t>" minOccurs="0"/&gt;</w:t>
      </w:r>
    </w:p>
    <w:p w14:paraId="534FEC09" w14:textId="77777777" w:rsidR="00502942" w:rsidRDefault="00502942" w:rsidP="00502942">
      <w:pPr>
        <w:pStyle w:val="PL"/>
        <w:rPr>
          <w:lang w:val="en-US"/>
        </w:rPr>
      </w:pPr>
      <w:r w:rsidRPr="00DB0EB3">
        <w:rPr>
          <w:lang w:val="fr-FR"/>
        </w:rPr>
        <w:t xml:space="preserve">      </w:t>
      </w:r>
      <w:r>
        <w:rPr>
          <w:lang w:val="en-US"/>
        </w:rPr>
        <w:t>&lt;xs:element name="</w:t>
      </w:r>
      <w:r>
        <w:t>V2P-schedule-config-rsp</w:t>
      </w:r>
      <w:r>
        <w:rPr>
          <w:lang w:val="en-US"/>
        </w:rPr>
        <w:t xml:space="preserve">" </w:t>
      </w:r>
      <w:r w:rsidRPr="00192D15">
        <w:rPr>
          <w:lang w:val="en-US"/>
        </w:rPr>
        <w:t>type="</w:t>
      </w:r>
      <w:r>
        <w:rPr>
          <w:lang w:val="en-US"/>
        </w:rPr>
        <w:t>vaeinfo:tV2PScheduleConfigRspType</w:t>
      </w:r>
      <w:r w:rsidRPr="00192D15">
        <w:rPr>
          <w:lang w:val="en-US"/>
        </w:rPr>
        <w:t>" minOccurs="0"</w:t>
      </w:r>
      <w:r>
        <w:rPr>
          <w:lang w:val="en-US"/>
        </w:rPr>
        <w:t>/&gt;</w:t>
      </w:r>
    </w:p>
    <w:p w14:paraId="3C1F07E9" w14:textId="77777777" w:rsidR="00502942" w:rsidRDefault="00502942" w:rsidP="00502942">
      <w:pPr>
        <w:pStyle w:val="PL"/>
        <w:rPr>
          <w:lang w:val="en-US"/>
        </w:rPr>
      </w:pPr>
      <w:r w:rsidRPr="0073469F">
        <w:t xml:space="preserve">      </w:t>
      </w:r>
      <w:r>
        <w:rPr>
          <w:lang w:val="en-US"/>
        </w:rPr>
        <w:t>&lt;xs:element name="</w:t>
      </w:r>
      <w:r w:rsidRPr="00F50BCE">
        <w:rPr>
          <w:lang w:eastAsia="zh-CN"/>
        </w:rPr>
        <w:t>V</w:t>
      </w:r>
      <w:r>
        <w:rPr>
          <w:lang w:eastAsia="zh-CN"/>
        </w:rPr>
        <w:t>2P-schedule-update-req</w:t>
      </w:r>
      <w:r>
        <w:rPr>
          <w:lang w:val="en-US"/>
        </w:rPr>
        <w:t xml:space="preserve">" </w:t>
      </w:r>
      <w:r w:rsidRPr="00192D15">
        <w:rPr>
          <w:lang w:val="en-US"/>
        </w:rPr>
        <w:t>type="</w:t>
      </w:r>
      <w:r>
        <w:rPr>
          <w:lang w:val="en-US"/>
        </w:rPr>
        <w:t>vaeinfo:t</w:t>
      </w:r>
      <w:r w:rsidRPr="00F50BCE">
        <w:rPr>
          <w:lang w:eastAsia="zh-CN"/>
        </w:rPr>
        <w:t>V</w:t>
      </w:r>
      <w:r>
        <w:rPr>
          <w:lang w:eastAsia="zh-CN"/>
        </w:rPr>
        <w:t>2PScheduleUpdateReqType</w:t>
      </w:r>
      <w:r w:rsidRPr="00192D15">
        <w:rPr>
          <w:lang w:val="en-US"/>
        </w:rPr>
        <w:t>" minOccurs="0"</w:t>
      </w:r>
      <w:r>
        <w:rPr>
          <w:lang w:val="en-US"/>
        </w:rPr>
        <w:t>/&gt;</w:t>
      </w:r>
    </w:p>
    <w:p w14:paraId="05B6DB62" w14:textId="1EAF46FF" w:rsidR="00502942" w:rsidRPr="00502942" w:rsidRDefault="00502942" w:rsidP="00802611">
      <w:pPr>
        <w:pStyle w:val="PL"/>
        <w:rPr>
          <w:lang w:val="en-US"/>
        </w:rPr>
      </w:pPr>
      <w:r w:rsidRPr="0073469F">
        <w:t xml:space="preserve">      </w:t>
      </w:r>
      <w:r>
        <w:rPr>
          <w:lang w:val="en-US"/>
        </w:rPr>
        <w:t>&lt;xs:element name="</w:t>
      </w:r>
      <w:r w:rsidRPr="00F50BCE">
        <w:rPr>
          <w:lang w:eastAsia="zh-CN"/>
        </w:rPr>
        <w:t>V</w:t>
      </w:r>
      <w:r>
        <w:rPr>
          <w:lang w:eastAsia="zh-CN"/>
        </w:rPr>
        <w:t>2P-schedule-update-rsp</w:t>
      </w:r>
      <w:r>
        <w:rPr>
          <w:lang w:val="en-US"/>
        </w:rPr>
        <w:t xml:space="preserve">" </w:t>
      </w:r>
      <w:r w:rsidRPr="00192D15">
        <w:rPr>
          <w:lang w:val="en-US"/>
        </w:rPr>
        <w:t>type="</w:t>
      </w:r>
      <w:r>
        <w:rPr>
          <w:lang w:val="en-US"/>
        </w:rPr>
        <w:t>vaeinfo:t</w:t>
      </w:r>
      <w:r w:rsidRPr="00F50BCE">
        <w:rPr>
          <w:lang w:eastAsia="zh-CN"/>
        </w:rPr>
        <w:t>V</w:t>
      </w:r>
      <w:r>
        <w:rPr>
          <w:lang w:eastAsia="zh-CN"/>
        </w:rPr>
        <w:t>2PScheduleUpdateRspType</w:t>
      </w:r>
      <w:r w:rsidRPr="00192D15">
        <w:rPr>
          <w:lang w:val="en-US"/>
        </w:rPr>
        <w:t>" minOccurs="0"</w:t>
      </w:r>
      <w:r>
        <w:rPr>
          <w:lang w:val="en-US"/>
        </w:rPr>
        <w:t>/&gt;</w:t>
      </w:r>
    </w:p>
    <w:p w14:paraId="0B43CE67" w14:textId="305D02D5" w:rsidR="00A20488" w:rsidRPr="00DB0EB3" w:rsidRDefault="00A20488" w:rsidP="00A20488">
      <w:pPr>
        <w:pStyle w:val="PL"/>
      </w:pPr>
      <w:r w:rsidRPr="00B7378C">
        <w:t xml:space="preserve">      </w:t>
      </w:r>
      <w:r w:rsidRPr="00DB0EB3">
        <w:t>&lt;xs:any namespace="##other" processContents="lax" minOccurs="0" maxOccurs="unbounded"/&gt;</w:t>
      </w:r>
    </w:p>
    <w:p w14:paraId="4351F1B3" w14:textId="77777777" w:rsidR="00A20488" w:rsidRPr="00DB0EB3" w:rsidRDefault="00A20488" w:rsidP="00A20488">
      <w:pPr>
        <w:pStyle w:val="PL"/>
      </w:pPr>
      <w:r w:rsidRPr="00DB0EB3">
        <w:t xml:space="preserve">    &lt;/xs:sequence&gt;</w:t>
      </w:r>
    </w:p>
    <w:p w14:paraId="39B24747" w14:textId="77777777" w:rsidR="00A20488" w:rsidRPr="00DB0EB3" w:rsidRDefault="00A20488" w:rsidP="00A20488">
      <w:pPr>
        <w:pStyle w:val="PL"/>
      </w:pPr>
      <w:r w:rsidRPr="00DB0EB3">
        <w:t xml:space="preserve">    &lt;xs:anyAttribute namespace="##any" processContents="lax"/&gt;</w:t>
      </w:r>
    </w:p>
    <w:p w14:paraId="0765542D" w14:textId="77777777" w:rsidR="00A20488" w:rsidRPr="00DB0EB3" w:rsidRDefault="00A20488" w:rsidP="00A20488">
      <w:pPr>
        <w:pStyle w:val="PL"/>
      </w:pPr>
      <w:r w:rsidRPr="00DB0EB3">
        <w:t xml:space="preserve">  &lt;/xs:complexType&gt;</w:t>
      </w:r>
    </w:p>
    <w:p w14:paraId="555AEC9B" w14:textId="77777777" w:rsidR="00A20488" w:rsidRPr="00DB0EB3" w:rsidRDefault="00A20488" w:rsidP="00A20488">
      <w:pPr>
        <w:pStyle w:val="PL"/>
      </w:pPr>
      <w:r w:rsidRPr="00DB0EB3">
        <w:t xml:space="preserve">  &lt;xs:complexType name="tRegistrationType"&gt;</w:t>
      </w:r>
    </w:p>
    <w:p w14:paraId="1C33E13C" w14:textId="77777777" w:rsidR="00A20488" w:rsidRPr="00DB0EB3" w:rsidRDefault="00A20488" w:rsidP="00A20488">
      <w:pPr>
        <w:pStyle w:val="PL"/>
      </w:pPr>
      <w:r w:rsidRPr="00DB0EB3">
        <w:t xml:space="preserve">    &lt;xs:sequence&gt;</w:t>
      </w:r>
    </w:p>
    <w:p w14:paraId="0D5475FE" w14:textId="77777777" w:rsidR="00A20488" w:rsidRPr="00DB0EB3" w:rsidRDefault="00A20488" w:rsidP="00A20488">
      <w:pPr>
        <w:pStyle w:val="PL"/>
      </w:pPr>
      <w:r w:rsidRPr="00DB0EB3">
        <w:t xml:space="preserve">      &lt;xs:element name="v2x-ue-id" type="vaeinfo:contentType" minOccurs="0" maxOccurs="1"/&gt;</w:t>
      </w:r>
    </w:p>
    <w:p w14:paraId="7C3F57C7" w14:textId="77777777" w:rsidR="00A20488" w:rsidRDefault="00A20488" w:rsidP="00A20488">
      <w:pPr>
        <w:pStyle w:val="PL"/>
      </w:pPr>
      <w:r w:rsidRPr="00DB0EB3">
        <w:t xml:space="preserve">      </w:t>
      </w:r>
      <w:r>
        <w:t>&lt;xs:element name="v2x-service-id" type="xs:string"</w:t>
      </w:r>
      <w:r w:rsidRPr="002774D2">
        <w:t xml:space="preserve"> </w:t>
      </w:r>
      <w:r w:rsidRPr="0073469F">
        <w:t>minOccurs="0" maxOccurs="unbounded"</w:t>
      </w:r>
      <w:r>
        <w:t>/&gt;</w:t>
      </w:r>
    </w:p>
    <w:p w14:paraId="5F2400F3" w14:textId="7CB4B4C7" w:rsidR="009A3636" w:rsidRDefault="009A3636" w:rsidP="009A3636">
      <w:pPr>
        <w:pStyle w:val="PL"/>
      </w:pPr>
      <w:r>
        <w:t xml:space="preserve">      &lt;xs:element name="</w:t>
      </w:r>
      <w:r w:rsidRPr="00D35116">
        <w:t>UE-supported-RATs-list</w:t>
      </w:r>
      <w:r>
        <w:t>" type="</w:t>
      </w:r>
      <w:r w:rsidR="00874761" w:rsidRPr="00787368">
        <w:t>vaeinfo:</w:t>
      </w:r>
      <w:r>
        <w:t>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01596470" w14:textId="77777777" w:rsidR="007070ED" w:rsidRDefault="007070ED" w:rsidP="00A20488">
      <w:pPr>
        <w:pStyle w:val="PL"/>
      </w:pP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Pr="009B6D56" w:rsidRDefault="00955E71" w:rsidP="00955E71">
      <w:pPr>
        <w:pStyle w:val="PL"/>
        <w:rPr>
          <w:lang w:val="fr-FR"/>
        </w:rPr>
      </w:pPr>
      <w:r>
        <w:t xml:space="preserve">      </w:t>
      </w:r>
      <w:r w:rsidRPr="009B6D56">
        <w:rPr>
          <w:lang w:val="fr-FR"/>
        </w:rPr>
        <w:t>&lt;xs:element name="v2v-communication-mode" type="xs:string" minOccurs="1" maxOccurs="1"/&gt;</w:t>
      </w:r>
    </w:p>
    <w:p w14:paraId="05708846" w14:textId="77777777" w:rsidR="00955E71" w:rsidRDefault="00955E71" w:rsidP="00955E71">
      <w:pPr>
        <w:pStyle w:val="PL"/>
      </w:pPr>
      <w:r w:rsidRPr="009B6D56">
        <w:rPr>
          <w:lang w:val="fr-FR"/>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E5D9D8" w:rsidR="00672221" w:rsidRPr="00EA44EE" w:rsidRDefault="00672221" w:rsidP="0067222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13BC8253" w:rsidR="00031999" w:rsidRPr="00EA44EE" w:rsidRDefault="00031999" w:rsidP="00031999">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B426B22" w:rsidR="0023352B" w:rsidRDefault="0023352B" w:rsidP="0023352B">
      <w:pPr>
        <w:pStyle w:val="PL"/>
      </w:pPr>
      <w:r>
        <w:rPr>
          <w:lang w:val="en-US"/>
        </w:rPr>
        <w:t xml:space="preserve">      </w:t>
      </w:r>
      <w:r>
        <w:t>&lt;xs:element name="</w:t>
      </w:r>
      <w:r w:rsidRPr="000E011A">
        <w:t>relay-V2X-</w:t>
      </w:r>
      <w:r>
        <w:t>ue</w:t>
      </w:r>
      <w:r w:rsidRPr="000E011A">
        <w:t>-id-list</w:t>
      </w:r>
      <w:r>
        <w:t>" type="</w:t>
      </w:r>
      <w:r w:rsidR="00161409" w:rsidRPr="00787368">
        <w:t>vaeinfo</w:t>
      </w:r>
      <w:r>
        <w:t>:tUeIDListType"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F1AE7D2" w:rsidR="00901150" w:rsidRDefault="00901150" w:rsidP="00901150">
      <w:pPr>
        <w:pStyle w:val="PL"/>
      </w:pPr>
      <w:r>
        <w:rPr>
          <w:lang w:val="en-US"/>
        </w:rPr>
        <w:t xml:space="preserve">      </w:t>
      </w:r>
      <w:r>
        <w:t>&lt;xs:element name="</w:t>
      </w:r>
      <w:r w:rsidRPr="00C52380">
        <w:t>PC5-provisioning-status-report-configuration</w:t>
      </w:r>
      <w:r>
        <w:t>" type="</w:t>
      </w:r>
      <w:r w:rsidR="00D4436B" w:rsidRPr="00D4436B">
        <w:t>vaeinfo</w:t>
      </w:r>
      <w:r w:rsidR="00D4436B">
        <w:t>:tPC5ProvisioningStatusReportConfigurationType</w:t>
      </w:r>
      <w:r>
        <w:t>"</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5F64F701" w:rsidR="00901150" w:rsidRDefault="00901150" w:rsidP="00901150">
      <w:pPr>
        <w:pStyle w:val="PL"/>
      </w:pPr>
      <w:r>
        <w:rPr>
          <w:lang w:val="en-US"/>
        </w:rPr>
        <w:t xml:space="preserve">      </w:t>
      </w:r>
      <w:r>
        <w:t>&lt;xs:element name="</w:t>
      </w:r>
      <w:r w:rsidRPr="006E6D73">
        <w:t>PC5-policy-status-report</w:t>
      </w:r>
      <w:r>
        <w:t>" type="</w:t>
      </w:r>
      <w:r w:rsidR="00A95C2C">
        <w:t>vaeinfo:tPC5PolicyStatusReportType</w:t>
      </w:r>
      <w:r>
        <w:t>"</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1E6FD455" w:rsidR="00802611" w:rsidRPr="00EA44EE" w:rsidRDefault="00802611" w:rsidP="0080261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1CB5004E" w14:textId="77777777" w:rsidR="00F0147F" w:rsidRDefault="00F0147F" w:rsidP="00F0147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A</w:t>
      </w:r>
      <w:r>
        <w:t>lertSubscriptionInfo</w:t>
      </w:r>
      <w:r w:rsidRPr="00192D15">
        <w:rPr>
          <w:lang w:val="en-US"/>
        </w:rPr>
        <w:t>Type</w:t>
      </w:r>
      <w:r>
        <w:t>"&gt;</w:t>
      </w:r>
    </w:p>
    <w:p w14:paraId="66D9623C" w14:textId="77777777" w:rsidR="00F0147F" w:rsidRDefault="00F0147F" w:rsidP="00F0147F">
      <w:pPr>
        <w:pStyle w:val="PL"/>
      </w:pPr>
      <w:r>
        <w:t xml:space="preserve">    &lt;xs:</w:t>
      </w:r>
      <w:r w:rsidRPr="0073469F">
        <w:t>sequence</w:t>
      </w:r>
      <w:r>
        <w:t>&gt;</w:t>
      </w:r>
    </w:p>
    <w:p w14:paraId="3C9A96F3" w14:textId="77777777" w:rsidR="00F0147F" w:rsidRDefault="00F0147F" w:rsidP="00F0147F">
      <w:pPr>
        <w:pStyle w:val="PL"/>
      </w:pPr>
      <w:r>
        <w:t xml:space="preserve">      &lt;xs:element name="v2x-ue-id" type="vaeinfo:contentType"</w:t>
      </w:r>
      <w:r w:rsidRPr="002774D2">
        <w:t xml:space="preserve"> </w:t>
      </w:r>
      <w:r w:rsidRPr="0073469F">
        <w:t>minOccurs="0" maxOccurs="</w:t>
      </w:r>
      <w:r>
        <w:t>1</w:t>
      </w:r>
      <w:r w:rsidRPr="0073469F">
        <w:t>"</w:t>
      </w:r>
      <w:r>
        <w:t>/&gt;</w:t>
      </w:r>
    </w:p>
    <w:p w14:paraId="119DCB7C" w14:textId="77777777" w:rsidR="00F0147F" w:rsidRPr="00421386" w:rsidRDefault="00F0147F" w:rsidP="00F0147F">
      <w:pPr>
        <w:pStyle w:val="PL"/>
      </w:pPr>
      <w:r>
        <w:t xml:space="preserve">      &lt;xs:element name="v2x-group-id" type="xs:string"</w:t>
      </w:r>
      <w:r w:rsidRPr="002774D2">
        <w:t xml:space="preserve"> </w:t>
      </w:r>
      <w:r w:rsidRPr="0073469F">
        <w:t>minOccurs="0" maxOccurs="</w:t>
      </w:r>
      <w:r>
        <w:t>1</w:t>
      </w:r>
      <w:r w:rsidRPr="0073469F">
        <w:t>"</w:t>
      </w:r>
      <w:r>
        <w:t>/&gt;</w:t>
      </w:r>
    </w:p>
    <w:p w14:paraId="6D941A67" w14:textId="77777777" w:rsidR="00F0147F" w:rsidRPr="00421386" w:rsidRDefault="00F0147F" w:rsidP="00F0147F">
      <w:pPr>
        <w:pStyle w:val="PL"/>
      </w:pPr>
      <w:r>
        <w:t xml:space="preserve">      &lt;xs:element name="VRU-zone-id" type="xs:string"</w:t>
      </w:r>
      <w:r w:rsidRPr="002774D2">
        <w:t xml:space="preserve"> </w:t>
      </w:r>
      <w:r w:rsidRPr="0073469F">
        <w:t>minOccurs="</w:t>
      </w:r>
      <w:r>
        <w:t>1</w:t>
      </w:r>
      <w:r w:rsidRPr="0073469F">
        <w:t>"</w:t>
      </w:r>
      <w:r>
        <w:t>/&gt;</w:t>
      </w:r>
    </w:p>
    <w:p w14:paraId="65C5D0C2" w14:textId="77777777" w:rsidR="00F0147F" w:rsidRDefault="00F0147F" w:rsidP="00F0147F">
      <w:pPr>
        <w:pStyle w:val="PL"/>
      </w:pPr>
      <w:r>
        <w:t xml:space="preserve">      </w:t>
      </w:r>
      <w:r>
        <w:rPr>
          <w:lang w:val="en-US"/>
        </w:rPr>
        <w:t xml:space="preserve">&lt;xs:element name="VRU-zone-info" </w:t>
      </w:r>
      <w:r w:rsidRPr="00192D15">
        <w:rPr>
          <w:lang w:val="en-US"/>
        </w:rPr>
        <w:t>type="</w:t>
      </w:r>
      <w:r>
        <w:rPr>
          <w:lang w:val="en-US"/>
        </w:rPr>
        <w:t>vaeinfo:tVRUZoneInfo</w:t>
      </w:r>
      <w:r w:rsidRPr="00192D15">
        <w:rPr>
          <w:lang w:val="en-US"/>
        </w:rPr>
        <w:t>Type" minOccurs="</w:t>
      </w:r>
      <w:r>
        <w:rPr>
          <w:lang w:val="en-US"/>
        </w:rPr>
        <w:t>1</w:t>
      </w:r>
      <w:r w:rsidRPr="00192D15">
        <w:rPr>
          <w:lang w:val="en-US"/>
        </w:rPr>
        <w:t>"</w:t>
      </w:r>
      <w:r>
        <w:rPr>
          <w:lang w:val="en-US"/>
        </w:rPr>
        <w:t>/&gt;</w:t>
      </w:r>
    </w:p>
    <w:p w14:paraId="70E69FAE" w14:textId="77777777" w:rsidR="00F0147F" w:rsidRDefault="00F0147F" w:rsidP="00F0147F">
      <w:pPr>
        <w:pStyle w:val="PL"/>
      </w:pPr>
      <w:r>
        <w:t xml:space="preserve">      </w:t>
      </w:r>
      <w:r>
        <w:rPr>
          <w:lang w:val="en-US"/>
        </w:rPr>
        <w:t xml:space="preserve">&lt;xs:element name="VRU-timing-info" </w:t>
      </w:r>
      <w:r w:rsidRPr="00192D15">
        <w:rPr>
          <w:lang w:val="en-US"/>
        </w:rPr>
        <w:t>type="</w:t>
      </w:r>
      <w:r>
        <w:rPr>
          <w:lang w:val="en-US"/>
        </w:rPr>
        <w:t>vaeinfo:tVRUTimingInfo</w:t>
      </w:r>
      <w:r w:rsidRPr="00192D15">
        <w:rPr>
          <w:lang w:val="en-US"/>
        </w:rPr>
        <w:t>Type" minOccurs="</w:t>
      </w:r>
      <w:r>
        <w:rPr>
          <w:lang w:val="en-US"/>
        </w:rPr>
        <w:t>1</w:t>
      </w:r>
      <w:r w:rsidRPr="00192D15">
        <w:rPr>
          <w:lang w:val="en-US"/>
        </w:rPr>
        <w:t>"</w:t>
      </w:r>
      <w:r>
        <w:rPr>
          <w:lang w:val="en-US"/>
        </w:rPr>
        <w:t>/&gt;</w:t>
      </w:r>
    </w:p>
    <w:p w14:paraId="5A88C40E" w14:textId="77777777" w:rsidR="00F0147F" w:rsidRDefault="00F0147F" w:rsidP="00F0147F">
      <w:pPr>
        <w:pStyle w:val="PL"/>
      </w:pPr>
      <w:r>
        <w:t xml:space="preserve">      </w:t>
      </w:r>
      <w:r>
        <w:rPr>
          <w:lang w:val="en-US"/>
        </w:rPr>
        <w:t xml:space="preserve">&lt;xs:element name="VRU-mobility-info" </w:t>
      </w:r>
      <w:r w:rsidRPr="00192D15">
        <w:rPr>
          <w:lang w:val="en-US"/>
        </w:rPr>
        <w:t>type="</w:t>
      </w:r>
      <w:r>
        <w:rPr>
          <w:lang w:val="en-US"/>
        </w:rPr>
        <w:t>vaeinfo:tVRUMobilityInfo</w:t>
      </w:r>
      <w:r w:rsidRPr="00192D15">
        <w:rPr>
          <w:lang w:val="en-US"/>
        </w:rPr>
        <w:t xml:space="preserve">Type" </w:t>
      </w:r>
      <w:r w:rsidRPr="0073469F">
        <w:t>minOccurs="0" maxOccurs="</w:t>
      </w:r>
      <w:r>
        <w:t>1</w:t>
      </w:r>
      <w:r w:rsidRPr="0073469F">
        <w:t>"</w:t>
      </w:r>
      <w:r>
        <w:rPr>
          <w:lang w:val="en-US"/>
        </w:rPr>
        <w:t>/&gt;</w:t>
      </w:r>
    </w:p>
    <w:p w14:paraId="4BD63204" w14:textId="77777777" w:rsidR="00F0147F" w:rsidRDefault="00F0147F" w:rsidP="00F0147F">
      <w:pPr>
        <w:pStyle w:val="PL"/>
      </w:pPr>
      <w:r>
        <w:t xml:space="preserve">      &lt;xs:any namespace="##other" processContents="lax"/&gt;</w:t>
      </w:r>
    </w:p>
    <w:p w14:paraId="734990A0" w14:textId="77777777" w:rsidR="00F0147F" w:rsidRDefault="00F0147F" w:rsidP="00F0147F">
      <w:pPr>
        <w:pStyle w:val="PL"/>
      </w:pPr>
      <w:r>
        <w:t xml:space="preserve">    &lt;/xs:</w:t>
      </w:r>
      <w:r w:rsidRPr="0073469F">
        <w:t>sequence</w:t>
      </w:r>
      <w:r>
        <w:t>&gt;</w:t>
      </w:r>
    </w:p>
    <w:p w14:paraId="683E4DC6" w14:textId="77777777" w:rsidR="00F0147F" w:rsidRDefault="00F0147F" w:rsidP="00F0147F">
      <w:pPr>
        <w:pStyle w:val="PL"/>
      </w:pPr>
      <w:r>
        <w:t xml:space="preserve">    &lt;xs:anyAttribute namespace="##any" processContents="lax"/&gt;</w:t>
      </w:r>
    </w:p>
    <w:p w14:paraId="393A8450" w14:textId="77777777" w:rsidR="00F0147F" w:rsidRDefault="00F0147F" w:rsidP="00F0147F">
      <w:pPr>
        <w:pStyle w:val="PL"/>
      </w:pPr>
      <w:r>
        <w:t xml:space="preserve">  &lt;/xs:complexType&gt;</w:t>
      </w:r>
    </w:p>
    <w:p w14:paraId="14F2D3AC" w14:textId="77777777" w:rsidR="00F0147F" w:rsidRDefault="00F0147F" w:rsidP="00F0147F">
      <w:pPr>
        <w:pStyle w:val="PL"/>
      </w:pPr>
      <w:r>
        <w:t xml:space="preserve">  &lt;xs:complexType name="</w:t>
      </w:r>
      <w:r>
        <w:rPr>
          <w:lang w:val="en-US"/>
        </w:rPr>
        <w:t>tVRUZoneConfigurationConsentInfo</w:t>
      </w:r>
      <w:r w:rsidRPr="00192D15">
        <w:rPr>
          <w:lang w:val="en-US"/>
        </w:rPr>
        <w:t>Type</w:t>
      </w:r>
      <w:r>
        <w:t>"&gt;</w:t>
      </w:r>
    </w:p>
    <w:p w14:paraId="42AF2275" w14:textId="77777777" w:rsidR="00F0147F" w:rsidRDefault="00F0147F" w:rsidP="00F0147F">
      <w:pPr>
        <w:pStyle w:val="PL"/>
      </w:pPr>
      <w:r>
        <w:t xml:space="preserve">    &lt;xs:</w:t>
      </w:r>
      <w:r w:rsidRPr="0073469F">
        <w:t>sequence</w:t>
      </w:r>
      <w:r>
        <w:t>&gt;</w:t>
      </w:r>
    </w:p>
    <w:p w14:paraId="53C9CC74" w14:textId="77777777" w:rsidR="00F0147F" w:rsidRDefault="00F0147F" w:rsidP="00F0147F">
      <w:pPr>
        <w:pStyle w:val="PL"/>
      </w:pPr>
      <w:r w:rsidRPr="00CF3C9B">
        <w:t xml:space="preserve">      &lt;xs:element name="result" type="xs:string" minOccurs="0" maxOccurs="1"/&gt;</w:t>
      </w:r>
    </w:p>
    <w:p w14:paraId="7FB551D5" w14:textId="77777777" w:rsidR="00F0147F" w:rsidRDefault="00F0147F" w:rsidP="00F0147F">
      <w:pPr>
        <w:pStyle w:val="PL"/>
      </w:pPr>
      <w:r>
        <w:t xml:space="preserve">      &lt;xs:any namespace="##other" processContents="lax"/&gt;</w:t>
      </w:r>
    </w:p>
    <w:p w14:paraId="6A115475" w14:textId="77777777" w:rsidR="00F0147F" w:rsidRDefault="00F0147F" w:rsidP="00F0147F">
      <w:pPr>
        <w:pStyle w:val="PL"/>
      </w:pPr>
      <w:r>
        <w:t xml:space="preserve">    &lt;/xs:</w:t>
      </w:r>
      <w:r w:rsidRPr="0073469F">
        <w:t>sequence</w:t>
      </w:r>
      <w:r>
        <w:t>&gt;</w:t>
      </w:r>
    </w:p>
    <w:p w14:paraId="35E204EA" w14:textId="77777777" w:rsidR="00F0147F" w:rsidRDefault="00F0147F" w:rsidP="00F0147F">
      <w:pPr>
        <w:pStyle w:val="PL"/>
      </w:pPr>
      <w:r>
        <w:t xml:space="preserve">    &lt;xs:anyAttribute namespace="##any" processContents="lax"/&gt;</w:t>
      </w:r>
    </w:p>
    <w:p w14:paraId="3AE35AE0" w14:textId="77777777" w:rsidR="00F0147F" w:rsidRDefault="00F0147F" w:rsidP="00F0147F">
      <w:pPr>
        <w:pStyle w:val="PL"/>
      </w:pPr>
      <w:r>
        <w:t xml:space="preserve">  &lt;/xs:complexType&gt;</w:t>
      </w:r>
    </w:p>
    <w:p w14:paraId="3F22235C" w14:textId="77777777" w:rsidR="00F0147F" w:rsidRDefault="00F0147F" w:rsidP="00F0147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Configuration</w:t>
      </w:r>
      <w:r>
        <w:t>InfoN</w:t>
      </w:r>
      <w:r w:rsidRPr="007C3D55">
        <w:t>otification</w:t>
      </w:r>
      <w:r w:rsidRPr="00192D15">
        <w:rPr>
          <w:lang w:val="en-US"/>
        </w:rPr>
        <w:t>Type</w:t>
      </w:r>
      <w:r>
        <w:t>"&gt;</w:t>
      </w:r>
    </w:p>
    <w:p w14:paraId="1BB34E0D" w14:textId="77777777" w:rsidR="00F0147F" w:rsidRDefault="00F0147F" w:rsidP="00F0147F">
      <w:pPr>
        <w:pStyle w:val="PL"/>
      </w:pPr>
      <w:r>
        <w:t xml:space="preserve">    &lt;xs:</w:t>
      </w:r>
      <w:r w:rsidRPr="0073469F">
        <w:t>sequence</w:t>
      </w:r>
      <w:r>
        <w:t>&gt;</w:t>
      </w:r>
    </w:p>
    <w:p w14:paraId="48C60317" w14:textId="77777777" w:rsidR="00F0147F" w:rsidRPr="00421386" w:rsidRDefault="00F0147F" w:rsidP="00F0147F">
      <w:pPr>
        <w:pStyle w:val="PL"/>
      </w:pPr>
      <w:r>
        <w:t xml:space="preserve">      &lt;xs:element name="VRU-zone-id" type="xs:string"</w:t>
      </w:r>
      <w:r w:rsidRPr="002774D2">
        <w:t xml:space="preserve"> </w:t>
      </w:r>
      <w:r w:rsidRPr="0073469F">
        <w:t>minOccurs="</w:t>
      </w:r>
      <w:r>
        <w:t>1</w:t>
      </w:r>
      <w:r w:rsidRPr="0073469F">
        <w:t>"</w:t>
      </w:r>
      <w:r>
        <w:t>/&gt;</w:t>
      </w:r>
    </w:p>
    <w:p w14:paraId="6F71764C" w14:textId="77777777" w:rsidR="00F0147F" w:rsidRDefault="00F0147F" w:rsidP="00F0147F">
      <w:pPr>
        <w:pStyle w:val="PL"/>
      </w:pPr>
      <w:r>
        <w:t xml:space="preserve">      </w:t>
      </w:r>
      <w:r>
        <w:rPr>
          <w:lang w:val="en-US"/>
        </w:rPr>
        <w:t>&lt;xs:element name="</w:t>
      </w:r>
      <w:r>
        <w:t>geographical-area</w:t>
      </w:r>
      <w:r>
        <w:rPr>
          <w:lang w:val="en-US"/>
        </w:rPr>
        <w:t xml:space="preserve">" </w:t>
      </w:r>
      <w:r w:rsidRPr="00192D15">
        <w:rPr>
          <w:lang w:val="en-US"/>
        </w:rPr>
        <w:t>type="</w:t>
      </w:r>
      <w:r>
        <w:rPr>
          <w:lang w:val="en-US"/>
        </w:rPr>
        <w:t>vaeinfo:tG</w:t>
      </w:r>
      <w:r>
        <w:t>eographicalArea</w:t>
      </w:r>
      <w:r w:rsidRPr="00192D15">
        <w:rPr>
          <w:lang w:val="en-US"/>
        </w:rPr>
        <w:t>Type" minOccurs="</w:t>
      </w:r>
      <w:r>
        <w:rPr>
          <w:lang w:val="en-US"/>
        </w:rPr>
        <w:t>1</w:t>
      </w:r>
      <w:r w:rsidRPr="00192D15">
        <w:rPr>
          <w:lang w:val="en-US"/>
        </w:rPr>
        <w:t>"</w:t>
      </w:r>
      <w:r>
        <w:rPr>
          <w:lang w:val="en-US"/>
        </w:rPr>
        <w:t>/&gt;</w:t>
      </w:r>
    </w:p>
    <w:p w14:paraId="6ED445DB" w14:textId="77777777" w:rsidR="00F0147F" w:rsidRDefault="00F0147F" w:rsidP="00F0147F">
      <w:pPr>
        <w:pStyle w:val="PL"/>
      </w:pPr>
      <w:r>
        <w:t xml:space="preserve">      </w:t>
      </w:r>
      <w:r>
        <w:rPr>
          <w:lang w:val="en-US"/>
        </w:rPr>
        <w:t>&lt;xs:element name="</w:t>
      </w:r>
      <w:r w:rsidRPr="00EA44EE">
        <w:t>V2X-application-QoS-requirements</w:t>
      </w:r>
      <w:r>
        <w:t>" type="</w:t>
      </w:r>
      <w:r w:rsidRPr="00160C78">
        <w:t>vaeinfo:tV2xApplicationQosRequirmentsType</w:t>
      </w:r>
      <w:r w:rsidRPr="00192D15">
        <w:rPr>
          <w:lang w:val="en-US"/>
        </w:rPr>
        <w:t>" minOccurs="</w:t>
      </w:r>
      <w:r>
        <w:rPr>
          <w:lang w:val="en-US"/>
        </w:rPr>
        <w:t>1</w:t>
      </w:r>
      <w:r w:rsidRPr="00192D15">
        <w:rPr>
          <w:lang w:val="en-US"/>
        </w:rPr>
        <w:t>"</w:t>
      </w:r>
      <w:r>
        <w:rPr>
          <w:lang w:val="en-US"/>
        </w:rPr>
        <w:t>/&gt;</w:t>
      </w:r>
    </w:p>
    <w:p w14:paraId="6088D353" w14:textId="77777777" w:rsidR="00F0147F" w:rsidRDefault="00F0147F" w:rsidP="00F0147F">
      <w:pPr>
        <w:pStyle w:val="PL"/>
      </w:pPr>
      <w:r>
        <w:t xml:space="preserve">      </w:t>
      </w:r>
      <w:r>
        <w:rPr>
          <w:lang w:val="en-US"/>
        </w:rPr>
        <w:t>&lt;xs:element name="</w:t>
      </w:r>
      <w:r>
        <w:rPr>
          <w:kern w:val="2"/>
        </w:rPr>
        <w:t>VRU-zone-configuration-parameters</w:t>
      </w:r>
      <w:r>
        <w:rPr>
          <w:lang w:val="en-US"/>
        </w:rPr>
        <w:t xml:space="preserve">" </w:t>
      </w:r>
      <w:r w:rsidRPr="00192D15">
        <w:rPr>
          <w:lang w:val="en-US"/>
        </w:rPr>
        <w:t>type="</w:t>
      </w:r>
      <w:r>
        <w:rPr>
          <w:lang w:val="en-US"/>
        </w:rPr>
        <w:t>vaeinfo:t</w:t>
      </w:r>
      <w:r>
        <w:rPr>
          <w:kern w:val="2"/>
        </w:rPr>
        <w:t>VRUZoneConfigurationParameters</w:t>
      </w:r>
      <w:r w:rsidRPr="00192D15">
        <w:rPr>
          <w:lang w:val="en-US"/>
        </w:rPr>
        <w:t>Type" minOccurs="</w:t>
      </w:r>
      <w:r>
        <w:rPr>
          <w:lang w:val="en-US"/>
        </w:rPr>
        <w:t>1</w:t>
      </w:r>
      <w:r w:rsidRPr="00192D15">
        <w:rPr>
          <w:lang w:val="en-US"/>
        </w:rPr>
        <w:t>"</w:t>
      </w:r>
      <w:r>
        <w:rPr>
          <w:lang w:val="en-US"/>
        </w:rPr>
        <w:t>/&gt;</w:t>
      </w:r>
    </w:p>
    <w:p w14:paraId="7C1FFF39" w14:textId="77777777" w:rsidR="00F0147F" w:rsidRPr="00D5725F" w:rsidRDefault="00F0147F" w:rsidP="00F0147F">
      <w:pPr>
        <w:pStyle w:val="PL"/>
        <w:rPr>
          <w:lang w:val="fr-FR"/>
        </w:rPr>
      </w:pPr>
      <w:r>
        <w:t xml:space="preserve">      </w:t>
      </w:r>
      <w:r w:rsidRPr="00D5725F">
        <w:rPr>
          <w:lang w:val="fr-FR"/>
        </w:rPr>
        <w:t>&lt;xs:element name="VRU-communication-assistance" type="vaeinfo:tVRUCommunicationAssistanceType" minOccurs="0" maxOccurs="1"/&gt;</w:t>
      </w:r>
    </w:p>
    <w:p w14:paraId="728F395F" w14:textId="77777777" w:rsidR="00F0147F" w:rsidRDefault="00F0147F" w:rsidP="00F0147F">
      <w:pPr>
        <w:pStyle w:val="PL"/>
      </w:pPr>
      <w:r w:rsidRPr="00D5725F">
        <w:rPr>
          <w:lang w:val="fr-FR"/>
        </w:rPr>
        <w:t xml:space="preserve">      </w:t>
      </w:r>
      <w:r>
        <w:t>&lt;xs:any namespace="##other" processContents="lax"/&gt;</w:t>
      </w:r>
    </w:p>
    <w:p w14:paraId="7B98E187" w14:textId="77777777" w:rsidR="00F0147F" w:rsidRDefault="00F0147F" w:rsidP="00F0147F">
      <w:pPr>
        <w:pStyle w:val="PL"/>
      </w:pPr>
      <w:r>
        <w:t xml:space="preserve">    &lt;/xs:</w:t>
      </w:r>
      <w:r w:rsidRPr="0073469F">
        <w:t>sequence</w:t>
      </w:r>
      <w:r>
        <w:t>&gt;</w:t>
      </w:r>
    </w:p>
    <w:p w14:paraId="3310E72A" w14:textId="77777777" w:rsidR="00F0147F" w:rsidRDefault="00F0147F" w:rsidP="00F0147F">
      <w:pPr>
        <w:pStyle w:val="PL"/>
      </w:pPr>
      <w:r>
        <w:t xml:space="preserve">    &lt;xs:anyAttribute namespace="##any" processContents="lax"/&gt;</w:t>
      </w:r>
    </w:p>
    <w:p w14:paraId="2A80F81F" w14:textId="77777777" w:rsidR="00F0147F" w:rsidRDefault="00F0147F" w:rsidP="00F0147F">
      <w:pPr>
        <w:pStyle w:val="PL"/>
      </w:pPr>
      <w:r>
        <w:t xml:space="preserve">  &lt;/xs:complexType&gt;</w:t>
      </w:r>
    </w:p>
    <w:p w14:paraId="705DE632" w14:textId="77777777" w:rsidR="00853866" w:rsidRDefault="00853866" w:rsidP="00853866">
      <w:pPr>
        <w:pStyle w:val="PL"/>
      </w:pPr>
      <w:r>
        <w:t xml:space="preserve">  &lt;xs:complexType name="</w:t>
      </w:r>
      <w:r>
        <w:rPr>
          <w:lang w:val="en-US"/>
        </w:rPr>
        <w:t>tVRUCommunicationAssistance</w:t>
      </w:r>
      <w:r w:rsidRPr="00192D15">
        <w:rPr>
          <w:lang w:val="en-US"/>
        </w:rPr>
        <w:t>Type</w:t>
      </w:r>
      <w:r>
        <w:t>"&gt;</w:t>
      </w:r>
    </w:p>
    <w:p w14:paraId="5D55120F" w14:textId="77777777" w:rsidR="00853866" w:rsidRDefault="00853866" w:rsidP="00853866">
      <w:pPr>
        <w:pStyle w:val="PL"/>
      </w:pPr>
      <w:r>
        <w:t xml:space="preserve">    &lt;xs:sequence&gt;</w:t>
      </w:r>
    </w:p>
    <w:p w14:paraId="23A2BA12" w14:textId="77777777" w:rsidR="00853866" w:rsidRDefault="00853866" w:rsidP="00853866">
      <w:pPr>
        <w:pStyle w:val="PL"/>
      </w:pPr>
      <w:r>
        <w:t xml:space="preserve">      &lt;xs:element name="triggering-criteria-for-VRU" type="xs:string" </w:t>
      </w:r>
      <w:r w:rsidRPr="0073469F">
        <w:t>minOccurs="0"</w:t>
      </w:r>
      <w:r>
        <w:t xml:space="preserve"> </w:t>
      </w:r>
      <w:r w:rsidRPr="0073469F">
        <w:t>maxOccurs="</w:t>
      </w:r>
      <w:r>
        <w:t>unbounded</w:t>
      </w:r>
      <w:r w:rsidRPr="0073469F">
        <w:t>"</w:t>
      </w:r>
      <w:r>
        <w:t>/&gt;</w:t>
      </w:r>
    </w:p>
    <w:p w14:paraId="34C8F83E" w14:textId="77777777" w:rsidR="00853866" w:rsidRDefault="00853866" w:rsidP="00853866">
      <w:pPr>
        <w:pStyle w:val="PL"/>
      </w:pPr>
      <w:r>
        <w:t xml:space="preserve">      &lt;xs:element name="route-planning-info" type="vaeinfo:</w:t>
      </w:r>
      <w:r w:rsidRPr="00201F8B">
        <w:t>t</w:t>
      </w:r>
      <w:r>
        <w:t>RouteType"</w:t>
      </w:r>
      <w:r w:rsidRPr="005E52FF">
        <w:t xml:space="preserve"> </w:t>
      </w:r>
      <w:r w:rsidRPr="0073469F">
        <w:t>minOccurs="0"</w:t>
      </w:r>
      <w:r>
        <w:t xml:space="preserve"> </w:t>
      </w:r>
      <w:r w:rsidRPr="0073469F">
        <w:t>maxOccurs="</w:t>
      </w:r>
      <w:r>
        <w:t>unbounded</w:t>
      </w:r>
      <w:r w:rsidRPr="0073469F">
        <w:t>"</w:t>
      </w:r>
      <w:r>
        <w:t>/&gt;</w:t>
      </w:r>
    </w:p>
    <w:p w14:paraId="1CE822BD" w14:textId="77777777" w:rsidR="00853866" w:rsidRDefault="00853866" w:rsidP="00853866">
      <w:pPr>
        <w:pStyle w:val="PL"/>
      </w:pPr>
      <w:r>
        <w:t xml:space="preserve">      &lt;xs:any namespace="##other" processContents="lax"/&gt;</w:t>
      </w:r>
    </w:p>
    <w:p w14:paraId="108979B1" w14:textId="77777777" w:rsidR="00853866" w:rsidRDefault="00853866" w:rsidP="00853866">
      <w:pPr>
        <w:pStyle w:val="PL"/>
      </w:pPr>
      <w:r>
        <w:t xml:space="preserve">    &lt;/xs:sequence&gt;</w:t>
      </w:r>
    </w:p>
    <w:p w14:paraId="050E244A" w14:textId="77777777" w:rsidR="00853866" w:rsidRDefault="00853866" w:rsidP="00853866">
      <w:pPr>
        <w:pStyle w:val="PL"/>
      </w:pPr>
      <w:r>
        <w:t xml:space="preserve">    &lt;xs:anyAttribute namespace="##any" processContents="lax"/&gt;</w:t>
      </w:r>
    </w:p>
    <w:p w14:paraId="0A92EC13" w14:textId="77777777" w:rsidR="00853866" w:rsidRPr="00A07BBE" w:rsidRDefault="00853866" w:rsidP="00853866">
      <w:pPr>
        <w:pStyle w:val="PL"/>
      </w:pPr>
      <w:r>
        <w:t xml:space="preserve">  &lt;/xs:complexType&gt;</w:t>
      </w:r>
    </w:p>
    <w:p w14:paraId="4177496D" w14:textId="77777777" w:rsidR="00853866" w:rsidRDefault="00853866" w:rsidP="00853866">
      <w:pPr>
        <w:pStyle w:val="PL"/>
      </w:pPr>
      <w:r>
        <w:t xml:space="preserve">  &lt;xs:complexType name="</w:t>
      </w:r>
      <w:r>
        <w:rPr>
          <w:lang w:val="en-US"/>
        </w:rPr>
        <w:t>tRoute</w:t>
      </w:r>
      <w:r w:rsidRPr="00192D15">
        <w:rPr>
          <w:lang w:val="en-US"/>
        </w:rPr>
        <w:t>Type</w:t>
      </w:r>
      <w:r>
        <w:t>"&gt;</w:t>
      </w:r>
    </w:p>
    <w:p w14:paraId="1848C11A" w14:textId="77777777" w:rsidR="00853866" w:rsidRDefault="00853866" w:rsidP="00853866">
      <w:pPr>
        <w:pStyle w:val="PL"/>
      </w:pPr>
      <w:r>
        <w:t xml:space="preserve">    &lt;xs:annotation&gt;</w:t>
      </w:r>
    </w:p>
    <w:p w14:paraId="3A24C881" w14:textId="77777777" w:rsidR="00853866" w:rsidRDefault="00853866" w:rsidP="00853866">
      <w:pPr>
        <w:pStyle w:val="PL"/>
      </w:pPr>
      <w:r>
        <w:t xml:space="preserve">      &lt;xs:documentation&gt;RouteType is based on the object Route of the method:</w:t>
      </w:r>
      <w:r w:rsidRPr="0008728F">
        <w:t>computeRoutes</w:t>
      </w:r>
      <w:r>
        <w:t xml:space="preserve"> of the Routes API from the Maps Platform. RouteType </w:t>
      </w:r>
      <w:r w:rsidRPr="00273FD5">
        <w:t>contains just one route</w:t>
      </w:r>
      <w:r>
        <w:t>&lt;/xs:documentation&gt;</w:t>
      </w:r>
    </w:p>
    <w:p w14:paraId="302CD056" w14:textId="77777777" w:rsidR="00853866" w:rsidRDefault="00853866" w:rsidP="00853866">
      <w:pPr>
        <w:pStyle w:val="PL"/>
      </w:pPr>
      <w:r>
        <w:t xml:space="preserve">    &lt;/xs:annotation&gt;</w:t>
      </w:r>
    </w:p>
    <w:p w14:paraId="4241340E" w14:textId="77777777" w:rsidR="00853866" w:rsidRDefault="00853866" w:rsidP="00853866">
      <w:pPr>
        <w:pStyle w:val="PL"/>
      </w:pPr>
      <w:r>
        <w:t xml:space="preserve">    &lt;xs:sequence&gt;</w:t>
      </w:r>
    </w:p>
    <w:p w14:paraId="5A76DB7F" w14:textId="77777777" w:rsidR="00853866" w:rsidRDefault="00853866" w:rsidP="00853866">
      <w:pPr>
        <w:pStyle w:val="PL"/>
      </w:pPr>
      <w:r>
        <w:t xml:space="preserve">      &lt;xs:element name="origin" type="vaeinfo:tWayPointType" </w:t>
      </w:r>
      <w:r w:rsidRPr="0073469F">
        <w:t>minOccurs="</w:t>
      </w:r>
      <w:r>
        <w:t>1</w:t>
      </w:r>
      <w:r w:rsidRPr="0073469F">
        <w:t>"</w:t>
      </w:r>
      <w:r>
        <w:t xml:space="preserve"> </w:t>
      </w:r>
      <w:r w:rsidRPr="0073469F">
        <w:t>maxOccurs="</w:t>
      </w:r>
      <w:r>
        <w:t>unbounded</w:t>
      </w:r>
      <w:r w:rsidRPr="0073469F">
        <w:t>"</w:t>
      </w:r>
      <w:r>
        <w:t>/&gt;</w:t>
      </w:r>
    </w:p>
    <w:p w14:paraId="1CCF6BE2" w14:textId="77777777" w:rsidR="00853866" w:rsidRDefault="00853866" w:rsidP="00853866">
      <w:pPr>
        <w:pStyle w:val="PL"/>
      </w:pPr>
      <w:r>
        <w:t xml:space="preserve">      &lt;xs:element name="destination" type="vaeinfo:tWayPointType"</w:t>
      </w:r>
      <w:r w:rsidRPr="005E52FF">
        <w:t xml:space="preserve"> </w:t>
      </w:r>
      <w:r w:rsidRPr="0073469F">
        <w:t>minOccurs="</w:t>
      </w:r>
      <w:r>
        <w:t>1</w:t>
      </w:r>
      <w:r w:rsidRPr="0073469F">
        <w:t>"</w:t>
      </w:r>
      <w:r>
        <w:t xml:space="preserve"> </w:t>
      </w:r>
      <w:r w:rsidRPr="0073469F">
        <w:t>maxOccurs="</w:t>
      </w:r>
      <w:r>
        <w:t>unbounded</w:t>
      </w:r>
      <w:r w:rsidRPr="0073469F">
        <w:t>"</w:t>
      </w:r>
      <w:r>
        <w:t>/&gt;</w:t>
      </w:r>
    </w:p>
    <w:p w14:paraId="5C6A8149" w14:textId="77777777" w:rsidR="00853866" w:rsidRDefault="00853866" w:rsidP="00853866">
      <w:pPr>
        <w:pStyle w:val="PL"/>
      </w:pPr>
      <w:r>
        <w:t xml:space="preserve">      &lt;xs:element name="legs" type="vaeinfo:</w:t>
      </w:r>
      <w:r w:rsidRPr="00201F8B">
        <w:t>t</w:t>
      </w:r>
      <w:r>
        <w:t>RouteLegType"</w:t>
      </w:r>
      <w:r w:rsidRPr="005E52FF">
        <w:t xml:space="preserve"> </w:t>
      </w:r>
      <w:r w:rsidRPr="0073469F">
        <w:t>minOccurs="</w:t>
      </w:r>
      <w:r>
        <w:t>1</w:t>
      </w:r>
      <w:r w:rsidRPr="0073469F">
        <w:t>"</w:t>
      </w:r>
      <w:r>
        <w:t xml:space="preserve"> </w:t>
      </w:r>
      <w:r w:rsidRPr="0073469F">
        <w:t>maxOccurs="</w:t>
      </w:r>
      <w:r>
        <w:t>unbounded</w:t>
      </w:r>
      <w:r w:rsidRPr="0073469F">
        <w:t>"</w:t>
      </w:r>
      <w:r>
        <w:t>/&gt;</w:t>
      </w:r>
    </w:p>
    <w:p w14:paraId="7CEEB298" w14:textId="77777777" w:rsidR="00853866" w:rsidRDefault="00853866" w:rsidP="00853866">
      <w:pPr>
        <w:pStyle w:val="PL"/>
      </w:pPr>
      <w:r>
        <w:t xml:space="preserve">      &lt;xs:element name="distanceMeters" type="xs:integer"</w:t>
      </w:r>
      <w:r w:rsidRPr="005E52FF">
        <w:t xml:space="preserve"> </w:t>
      </w:r>
      <w:r w:rsidRPr="0073469F">
        <w:t>minOccurs="</w:t>
      </w:r>
      <w:r>
        <w:t>1</w:t>
      </w:r>
      <w:r w:rsidRPr="0073469F">
        <w:t>"</w:t>
      </w:r>
      <w:r>
        <w:t xml:space="preserve"> </w:t>
      </w:r>
      <w:r w:rsidRPr="0073469F">
        <w:t>maxOccurs="</w:t>
      </w:r>
      <w:r>
        <w:t>1</w:t>
      </w:r>
      <w:r w:rsidRPr="0073469F">
        <w:t>"</w:t>
      </w:r>
      <w:r>
        <w:t>/&gt;</w:t>
      </w:r>
    </w:p>
    <w:p w14:paraId="6C4672B1"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65AAEBB5" w14:textId="77777777" w:rsidR="00853866" w:rsidRDefault="00853866" w:rsidP="00853866">
      <w:pPr>
        <w:pStyle w:val="PL"/>
      </w:pPr>
      <w:r>
        <w:t xml:space="preserve">      &lt;xs:element name="staticDuration"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69215EE2" w14:textId="77777777" w:rsidR="00853866" w:rsidRDefault="00853866" w:rsidP="00853866">
      <w:pPr>
        <w:pStyle w:val="PL"/>
      </w:pPr>
      <w:r>
        <w:t xml:space="preserve">      &lt;xs:element name="polyLine" type="xs:string" </w:t>
      </w:r>
      <w:r w:rsidRPr="0073469F">
        <w:t>minOccurs="</w:t>
      </w:r>
      <w:r>
        <w:t>1</w:t>
      </w:r>
      <w:r w:rsidRPr="0073469F">
        <w:t>"</w:t>
      </w:r>
      <w:r>
        <w:t xml:space="preserve"> </w:t>
      </w:r>
      <w:r w:rsidRPr="0073469F">
        <w:t>maxOccurs="</w:t>
      </w:r>
      <w:r>
        <w:t>unbounded</w:t>
      </w:r>
      <w:r w:rsidRPr="0073469F">
        <w:t>"</w:t>
      </w:r>
      <w:r>
        <w:t>/&gt;</w:t>
      </w:r>
    </w:p>
    <w:p w14:paraId="40420607" w14:textId="77777777" w:rsidR="00853866" w:rsidRDefault="00853866" w:rsidP="00853866">
      <w:pPr>
        <w:pStyle w:val="PL"/>
      </w:pPr>
      <w:r>
        <w:t xml:space="preserve">      &lt;xs:element name="viewPort" type="vaeinfo:tViewPortType" </w:t>
      </w:r>
      <w:r w:rsidRPr="0073469F">
        <w:t>minOccurs="</w:t>
      </w:r>
      <w:r>
        <w:t>1</w:t>
      </w:r>
      <w:r w:rsidRPr="0073469F">
        <w:t>"</w:t>
      </w:r>
      <w:r>
        <w:t xml:space="preserve"> </w:t>
      </w:r>
      <w:r w:rsidRPr="0073469F">
        <w:t>maxOccurs="</w:t>
      </w:r>
      <w:r>
        <w:t>unbounded</w:t>
      </w:r>
      <w:r w:rsidRPr="0073469F">
        <w:t>"</w:t>
      </w:r>
      <w:r>
        <w:t>/&gt;</w:t>
      </w:r>
    </w:p>
    <w:p w14:paraId="3FEE1309"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2B5D079A" w14:textId="77777777" w:rsidR="00853866" w:rsidRDefault="00853866" w:rsidP="00853866">
      <w:pPr>
        <w:pStyle w:val="PL"/>
      </w:pPr>
      <w:r>
        <w:t xml:space="preserve">      &lt;xs:element name="routeToken" type="xs:string"</w:t>
      </w:r>
      <w:r w:rsidRPr="005E52FF">
        <w:t xml:space="preserve"> </w:t>
      </w:r>
      <w:r w:rsidRPr="0073469F">
        <w:t>minOccurs="</w:t>
      </w:r>
      <w:r>
        <w:t>0</w:t>
      </w:r>
      <w:r w:rsidRPr="0073469F">
        <w:t>"</w:t>
      </w:r>
      <w:r>
        <w:t xml:space="preserve"> </w:t>
      </w:r>
      <w:r w:rsidRPr="0073469F">
        <w:t>maxOccurs="</w:t>
      </w:r>
      <w:r>
        <w:t>1</w:t>
      </w:r>
      <w:r w:rsidRPr="0073469F">
        <w:t>"</w:t>
      </w:r>
      <w:r>
        <w:t>/&gt;</w:t>
      </w:r>
    </w:p>
    <w:p w14:paraId="2AF975CA" w14:textId="77777777" w:rsidR="00853866" w:rsidRDefault="00853866" w:rsidP="00853866">
      <w:pPr>
        <w:pStyle w:val="PL"/>
      </w:pPr>
      <w:r>
        <w:t xml:space="preserve">      &lt;xs:any namespace="##other" processContents="lax"/&gt;</w:t>
      </w:r>
    </w:p>
    <w:p w14:paraId="3F288DDD" w14:textId="77777777" w:rsidR="00853866" w:rsidRDefault="00853866" w:rsidP="00853866">
      <w:pPr>
        <w:pStyle w:val="PL"/>
      </w:pPr>
      <w:r>
        <w:t xml:space="preserve">    &lt;/xs:sequence&gt;</w:t>
      </w:r>
    </w:p>
    <w:p w14:paraId="11D73C11" w14:textId="77777777" w:rsidR="00853866" w:rsidRDefault="00853866" w:rsidP="00853866">
      <w:pPr>
        <w:pStyle w:val="PL"/>
      </w:pPr>
      <w:r>
        <w:t xml:space="preserve">    &lt;xs:anyAttribute namespace="##any" processContents="lax"/&gt;</w:t>
      </w:r>
    </w:p>
    <w:p w14:paraId="0928176B" w14:textId="77777777" w:rsidR="00853866" w:rsidRPr="00A07BBE" w:rsidRDefault="00853866" w:rsidP="00853866">
      <w:pPr>
        <w:pStyle w:val="PL"/>
      </w:pPr>
      <w:r>
        <w:t xml:space="preserve">  &lt;/xs:complexType&gt;</w:t>
      </w:r>
    </w:p>
    <w:p w14:paraId="62172309" w14:textId="77777777" w:rsidR="00853866" w:rsidRDefault="00853866" w:rsidP="00853866">
      <w:pPr>
        <w:pStyle w:val="PL"/>
      </w:pPr>
      <w:r>
        <w:t xml:space="preserve">  &lt;xs:complexType name="</w:t>
      </w:r>
      <w:r>
        <w:rPr>
          <w:lang w:val="en-US"/>
        </w:rPr>
        <w:t>tWayPoint</w:t>
      </w:r>
      <w:r w:rsidRPr="00192D15">
        <w:rPr>
          <w:lang w:val="en-US"/>
        </w:rPr>
        <w:t>Type</w:t>
      </w:r>
      <w:r>
        <w:t>"&gt;</w:t>
      </w:r>
    </w:p>
    <w:p w14:paraId="2CA7EED5" w14:textId="77777777" w:rsidR="00853866" w:rsidRDefault="00853866" w:rsidP="00853866">
      <w:pPr>
        <w:pStyle w:val="PL"/>
      </w:pPr>
      <w:r>
        <w:t xml:space="preserve">    &lt;xs:sequence&gt;</w:t>
      </w:r>
    </w:p>
    <w:p w14:paraId="41821DB2" w14:textId="77777777" w:rsidR="00853866" w:rsidRDefault="00853866" w:rsidP="00853866">
      <w:pPr>
        <w:pStyle w:val="PL"/>
      </w:pPr>
      <w:r>
        <w:t xml:space="preserve">      &lt;xs:element name="via" type="xs:boolean" </w:t>
      </w:r>
      <w:r w:rsidRPr="0073469F">
        <w:t>minOccurs="0"</w:t>
      </w:r>
      <w:r>
        <w:t xml:space="preserve"> </w:t>
      </w:r>
      <w:r w:rsidRPr="0073469F">
        <w:t>maxOccurs="</w:t>
      </w:r>
      <w:r>
        <w:t>1</w:t>
      </w:r>
      <w:r w:rsidRPr="0073469F">
        <w:t>"</w:t>
      </w:r>
      <w:r>
        <w:t>/&gt;</w:t>
      </w:r>
    </w:p>
    <w:p w14:paraId="37BA17F9" w14:textId="77777777" w:rsidR="00853866" w:rsidRDefault="00853866" w:rsidP="00853866">
      <w:pPr>
        <w:pStyle w:val="PL"/>
      </w:pPr>
      <w:r>
        <w:t xml:space="preserve">      &lt;xs:element name="vehicleStopOver" type="xs:boolean"</w:t>
      </w:r>
      <w:r w:rsidRPr="005E52FF">
        <w:t xml:space="preserve"> </w:t>
      </w:r>
      <w:r w:rsidRPr="0073469F">
        <w:t>minOccurs="0"</w:t>
      </w:r>
      <w:r>
        <w:t xml:space="preserve"> </w:t>
      </w:r>
      <w:r w:rsidRPr="0073469F">
        <w:t>maxOccurs="</w:t>
      </w:r>
      <w:r>
        <w:t>1</w:t>
      </w:r>
      <w:r w:rsidRPr="0073469F">
        <w:t>"</w:t>
      </w:r>
      <w:r>
        <w:t>/&gt;</w:t>
      </w:r>
    </w:p>
    <w:p w14:paraId="79366AEB" w14:textId="77777777" w:rsidR="00853866" w:rsidRDefault="00853866" w:rsidP="00853866">
      <w:pPr>
        <w:pStyle w:val="PL"/>
      </w:pPr>
      <w:r>
        <w:t xml:space="preserve">      &lt;xs:element name="sideOfRoad" type="xs:boolean"</w:t>
      </w:r>
      <w:r w:rsidRPr="005E52FF">
        <w:t xml:space="preserve"> </w:t>
      </w:r>
      <w:r w:rsidRPr="0073469F">
        <w:t>minOccurs="0"</w:t>
      </w:r>
      <w:r>
        <w:t xml:space="preserve"> </w:t>
      </w:r>
      <w:r w:rsidRPr="0073469F">
        <w:t>maxOccurs="</w:t>
      </w:r>
      <w:r>
        <w:t>1</w:t>
      </w:r>
      <w:r w:rsidRPr="0073469F">
        <w:t>"</w:t>
      </w:r>
      <w:r>
        <w:t>/&gt;</w:t>
      </w:r>
    </w:p>
    <w:p w14:paraId="37B0B3CE" w14:textId="77777777" w:rsidR="00853866" w:rsidRDefault="00853866" w:rsidP="00853866">
      <w:pPr>
        <w:pStyle w:val="PL"/>
      </w:pPr>
      <w:r>
        <w:t xml:space="preserve">      &lt;xs:element name="location" type="vaeinfo:tLocationType"</w:t>
      </w:r>
      <w:r w:rsidRPr="005E52FF">
        <w:t xml:space="preserve"> </w:t>
      </w:r>
      <w:r w:rsidRPr="0073469F">
        <w:t>minOccurs="</w:t>
      </w:r>
      <w:r>
        <w:t>1</w:t>
      </w:r>
      <w:r w:rsidRPr="0073469F">
        <w:t>"</w:t>
      </w:r>
      <w:r>
        <w:t xml:space="preserve"> </w:t>
      </w:r>
      <w:r w:rsidRPr="0073469F">
        <w:t>maxOccurs="</w:t>
      </w:r>
      <w:r>
        <w:t>1</w:t>
      </w:r>
      <w:r w:rsidRPr="0073469F">
        <w:t>"</w:t>
      </w:r>
      <w:r>
        <w:t>/&gt;</w:t>
      </w:r>
    </w:p>
    <w:p w14:paraId="10EEB82F" w14:textId="77777777" w:rsidR="00853866" w:rsidRDefault="00853866" w:rsidP="00853866">
      <w:pPr>
        <w:pStyle w:val="PL"/>
      </w:pPr>
      <w:r>
        <w:t xml:space="preserve">      &lt;xs:element name="placeId" type="xs:string"</w:t>
      </w:r>
      <w:r w:rsidRPr="005E52FF">
        <w:t xml:space="preserve"> </w:t>
      </w:r>
      <w:r w:rsidRPr="0073469F">
        <w:t>minOccurs="0"</w:t>
      </w:r>
      <w:r>
        <w:t xml:space="preserve"> </w:t>
      </w:r>
      <w:r w:rsidRPr="0073469F">
        <w:t>maxOccurs="</w:t>
      </w:r>
      <w:r>
        <w:t>1</w:t>
      </w:r>
      <w:r w:rsidRPr="0073469F">
        <w:t>"</w:t>
      </w:r>
      <w:r>
        <w:t>/&gt;</w:t>
      </w:r>
    </w:p>
    <w:p w14:paraId="311CAE74" w14:textId="77777777" w:rsidR="00853866" w:rsidRDefault="00853866" w:rsidP="00853866">
      <w:pPr>
        <w:pStyle w:val="PL"/>
      </w:pPr>
      <w:r>
        <w:t xml:space="preserve">      &lt;xs:element name="address" type="xs:string"</w:t>
      </w:r>
      <w:r w:rsidRPr="005E52FF">
        <w:t xml:space="preserve"> </w:t>
      </w:r>
      <w:r w:rsidRPr="0073469F">
        <w:t>minOccurs="0"</w:t>
      </w:r>
      <w:r>
        <w:t xml:space="preserve"> </w:t>
      </w:r>
      <w:r w:rsidRPr="0073469F">
        <w:t>maxOccurs="</w:t>
      </w:r>
      <w:r>
        <w:t>1</w:t>
      </w:r>
      <w:r w:rsidRPr="0073469F">
        <w:t>"</w:t>
      </w:r>
      <w:r>
        <w:t>/&gt;</w:t>
      </w:r>
    </w:p>
    <w:p w14:paraId="345D67A4" w14:textId="77777777" w:rsidR="00853866" w:rsidRDefault="00853866" w:rsidP="00853866">
      <w:pPr>
        <w:pStyle w:val="PL"/>
      </w:pPr>
      <w:r>
        <w:t xml:space="preserve">      &lt;xs:any namespace="##other" processContents="lax"/&gt;</w:t>
      </w:r>
    </w:p>
    <w:p w14:paraId="7E5DCDB3" w14:textId="77777777" w:rsidR="00853866" w:rsidRDefault="00853866" w:rsidP="00853866">
      <w:pPr>
        <w:pStyle w:val="PL"/>
      </w:pPr>
      <w:r>
        <w:t xml:space="preserve">    &lt;/xs:sequence&gt;</w:t>
      </w:r>
    </w:p>
    <w:p w14:paraId="6FA94509" w14:textId="77777777" w:rsidR="00853866" w:rsidRDefault="00853866" w:rsidP="00853866">
      <w:pPr>
        <w:pStyle w:val="PL"/>
      </w:pPr>
      <w:r>
        <w:t xml:space="preserve">    &lt;xs:anyAttribute namespace="##any" processContents="lax"/&gt;</w:t>
      </w:r>
    </w:p>
    <w:p w14:paraId="4BCA5198" w14:textId="77777777" w:rsidR="00853866" w:rsidRPr="00A07BBE" w:rsidRDefault="00853866" w:rsidP="00853866">
      <w:pPr>
        <w:pStyle w:val="PL"/>
      </w:pPr>
      <w:r>
        <w:t xml:space="preserve">  &lt;/xs:complexType&gt;</w:t>
      </w:r>
    </w:p>
    <w:p w14:paraId="2BA920A4" w14:textId="77777777" w:rsidR="00853866" w:rsidRDefault="00853866" w:rsidP="00853866">
      <w:pPr>
        <w:pStyle w:val="PL"/>
      </w:pPr>
      <w:r>
        <w:t xml:space="preserve">  &lt;xs:complexType name="</w:t>
      </w:r>
      <w:r>
        <w:rPr>
          <w:lang w:val="en-US"/>
        </w:rPr>
        <w:t>tLocation</w:t>
      </w:r>
      <w:r w:rsidRPr="00192D15">
        <w:rPr>
          <w:lang w:val="en-US"/>
        </w:rPr>
        <w:t>Type</w:t>
      </w:r>
      <w:r>
        <w:t>"&gt;</w:t>
      </w:r>
    </w:p>
    <w:p w14:paraId="1256070D" w14:textId="77777777" w:rsidR="00853866" w:rsidRDefault="00853866" w:rsidP="00853866">
      <w:pPr>
        <w:pStyle w:val="PL"/>
      </w:pPr>
      <w:r>
        <w:t xml:space="preserve">    &lt;xs:sequence&gt;</w:t>
      </w:r>
    </w:p>
    <w:p w14:paraId="09593E8A" w14:textId="77777777" w:rsidR="00853866" w:rsidRDefault="00853866" w:rsidP="00853866">
      <w:pPr>
        <w:pStyle w:val="PL"/>
      </w:pPr>
      <w:r>
        <w:t xml:space="preserve">      &lt;xs:element name="latLng" type="vaeinfo:tLatLngType" minOccurs="0</w:t>
      </w:r>
      <w:r w:rsidRPr="0073469F">
        <w:t>"</w:t>
      </w:r>
      <w:r>
        <w:t xml:space="preserve"> </w:t>
      </w:r>
      <w:r w:rsidRPr="0073469F">
        <w:t>maxOccurs="</w:t>
      </w:r>
      <w:r>
        <w:t>1</w:t>
      </w:r>
      <w:r w:rsidRPr="0073469F">
        <w:t>"</w:t>
      </w:r>
      <w:r>
        <w:t>/&gt;</w:t>
      </w:r>
    </w:p>
    <w:p w14:paraId="3FC0EC2E" w14:textId="77777777" w:rsidR="00853866" w:rsidRDefault="00853866" w:rsidP="00853866">
      <w:pPr>
        <w:pStyle w:val="PL"/>
      </w:pPr>
      <w:r>
        <w:t xml:space="preserve">      &lt;xs:element name="heading" type="xs:integer"</w:t>
      </w:r>
      <w:r w:rsidRPr="005E52FF">
        <w:t xml:space="preserve"> </w:t>
      </w:r>
      <w:r>
        <w:t>minOccurs="0</w:t>
      </w:r>
      <w:r w:rsidRPr="0073469F">
        <w:t>"</w:t>
      </w:r>
      <w:r>
        <w:t xml:space="preserve"> </w:t>
      </w:r>
      <w:r w:rsidRPr="0073469F">
        <w:t>maxOccurs="</w:t>
      </w:r>
      <w:r>
        <w:t>1</w:t>
      </w:r>
      <w:r w:rsidRPr="0073469F">
        <w:t>"</w:t>
      </w:r>
      <w:r>
        <w:t>/&gt;</w:t>
      </w:r>
    </w:p>
    <w:p w14:paraId="67317574" w14:textId="77777777" w:rsidR="00853866" w:rsidRDefault="00853866" w:rsidP="00853866">
      <w:pPr>
        <w:pStyle w:val="PL"/>
      </w:pPr>
      <w:r>
        <w:t xml:space="preserve">      &lt;xs:any namespace="##other" processContents="lax"/&gt;</w:t>
      </w:r>
    </w:p>
    <w:p w14:paraId="6F73CDB0" w14:textId="77777777" w:rsidR="00853866" w:rsidRDefault="00853866" w:rsidP="00853866">
      <w:pPr>
        <w:pStyle w:val="PL"/>
      </w:pPr>
      <w:r>
        <w:t xml:space="preserve">    &lt;/xs:sequence&gt;</w:t>
      </w:r>
    </w:p>
    <w:p w14:paraId="48A6BE04" w14:textId="77777777" w:rsidR="00853866" w:rsidRDefault="00853866" w:rsidP="00853866">
      <w:pPr>
        <w:pStyle w:val="PL"/>
      </w:pPr>
      <w:r>
        <w:t xml:space="preserve">    &lt;xs:anyAttribute namespace="##any" processContents="lax"/&gt;</w:t>
      </w:r>
    </w:p>
    <w:p w14:paraId="3FD47AA4" w14:textId="77777777" w:rsidR="00853866" w:rsidRPr="00A07BBE" w:rsidRDefault="00853866" w:rsidP="00853866">
      <w:pPr>
        <w:pStyle w:val="PL"/>
      </w:pPr>
      <w:r>
        <w:t xml:space="preserve">  &lt;/xs:complexType&gt;</w:t>
      </w:r>
    </w:p>
    <w:p w14:paraId="5571C197" w14:textId="77777777" w:rsidR="00853866" w:rsidRDefault="00853866" w:rsidP="00853866">
      <w:pPr>
        <w:pStyle w:val="PL"/>
      </w:pPr>
      <w:r>
        <w:t xml:space="preserve">  &lt;xs:complexType name="</w:t>
      </w:r>
      <w:r>
        <w:rPr>
          <w:lang w:val="en-US"/>
        </w:rPr>
        <w:t>tLatLng</w:t>
      </w:r>
      <w:r w:rsidRPr="00192D15">
        <w:rPr>
          <w:lang w:val="en-US"/>
        </w:rPr>
        <w:t>Type</w:t>
      </w:r>
      <w:r>
        <w:t>"&gt;</w:t>
      </w:r>
    </w:p>
    <w:p w14:paraId="081C99CC" w14:textId="77777777" w:rsidR="00853866" w:rsidRDefault="00853866" w:rsidP="00853866">
      <w:pPr>
        <w:pStyle w:val="PL"/>
      </w:pPr>
      <w:r>
        <w:t xml:space="preserve">    &lt;xs:sequence&gt;</w:t>
      </w:r>
    </w:p>
    <w:p w14:paraId="4C44D5B7" w14:textId="77777777" w:rsidR="00853866" w:rsidRDefault="00853866" w:rsidP="00853866">
      <w:pPr>
        <w:pStyle w:val="PL"/>
      </w:pPr>
      <w:r>
        <w:t xml:space="preserve">      &lt;xs:element name="latitude" type="vaeinfo:tLatitudeType" </w:t>
      </w:r>
      <w:r w:rsidRPr="0073469F">
        <w:t>minOccurs="0"</w:t>
      </w:r>
      <w:r>
        <w:t xml:space="preserve"> </w:t>
      </w:r>
      <w:r w:rsidRPr="0073469F">
        <w:t>maxOccurs="</w:t>
      </w:r>
      <w:r>
        <w:t>unbounded</w:t>
      </w:r>
      <w:r w:rsidRPr="0073469F">
        <w:t>"</w:t>
      </w:r>
      <w:r>
        <w:t>/&gt;</w:t>
      </w:r>
    </w:p>
    <w:p w14:paraId="07C7A693" w14:textId="77777777" w:rsidR="00853866" w:rsidRDefault="00853866" w:rsidP="00853866">
      <w:pPr>
        <w:pStyle w:val="PL"/>
      </w:pPr>
      <w:r>
        <w:t xml:space="preserve">      &lt;xs:element name="longitude" type="vaeinfo:tLongitudeType"</w:t>
      </w:r>
      <w:r w:rsidRPr="005E52FF">
        <w:t xml:space="preserve"> </w:t>
      </w:r>
      <w:r w:rsidRPr="0073469F">
        <w:t>minOccurs="0"</w:t>
      </w:r>
      <w:r>
        <w:t xml:space="preserve"> </w:t>
      </w:r>
      <w:r w:rsidRPr="0073469F">
        <w:t>maxOccurs="</w:t>
      </w:r>
      <w:r>
        <w:t>unbounded</w:t>
      </w:r>
      <w:r w:rsidRPr="0073469F">
        <w:t>"</w:t>
      </w:r>
      <w:r>
        <w:t>/&gt;</w:t>
      </w:r>
    </w:p>
    <w:p w14:paraId="114E07C2" w14:textId="77777777" w:rsidR="00853866" w:rsidRDefault="00853866" w:rsidP="00853866">
      <w:pPr>
        <w:pStyle w:val="PL"/>
      </w:pPr>
      <w:r>
        <w:t xml:space="preserve">      &lt;xs:any namespace="##other" processContents="lax"/&gt;</w:t>
      </w:r>
    </w:p>
    <w:p w14:paraId="798C5359" w14:textId="77777777" w:rsidR="00853866" w:rsidRDefault="00853866" w:rsidP="00853866">
      <w:pPr>
        <w:pStyle w:val="PL"/>
      </w:pPr>
      <w:r>
        <w:t xml:space="preserve">    &lt;/xs:sequence&gt;</w:t>
      </w:r>
    </w:p>
    <w:p w14:paraId="17666E2D" w14:textId="77777777" w:rsidR="00853866" w:rsidRDefault="00853866" w:rsidP="00853866">
      <w:pPr>
        <w:pStyle w:val="PL"/>
      </w:pPr>
      <w:r>
        <w:t xml:space="preserve">    &lt;xs:anyAttribute namespace="##any" processContents="lax"/&gt;</w:t>
      </w:r>
    </w:p>
    <w:p w14:paraId="4F9D7D1A" w14:textId="77777777" w:rsidR="00853866" w:rsidRPr="00A07BBE" w:rsidRDefault="00853866" w:rsidP="00853866">
      <w:pPr>
        <w:pStyle w:val="PL"/>
      </w:pPr>
      <w:r>
        <w:t xml:space="preserve">  &lt;/xs:complexType&gt;</w:t>
      </w:r>
    </w:p>
    <w:p w14:paraId="67D53698" w14:textId="77777777" w:rsidR="00853866" w:rsidRDefault="00853866" w:rsidP="00853866">
      <w:pPr>
        <w:pStyle w:val="PL"/>
      </w:pPr>
      <w:r>
        <w:t xml:space="preserve">  &lt;xs:simpleType name="tLatitudeType"&gt;</w:t>
      </w:r>
    </w:p>
    <w:p w14:paraId="799C517D" w14:textId="77777777" w:rsidR="00853866" w:rsidRDefault="00853866" w:rsidP="00853866">
      <w:pPr>
        <w:pStyle w:val="PL"/>
      </w:pPr>
      <w:r>
        <w:t xml:space="preserve">    &lt;xs:restriction base="xs:integer"&gt;</w:t>
      </w:r>
    </w:p>
    <w:p w14:paraId="7CEF144E" w14:textId="77777777" w:rsidR="00853866" w:rsidRDefault="00853866" w:rsidP="00853866">
      <w:pPr>
        <w:pStyle w:val="PL"/>
      </w:pPr>
      <w:r>
        <w:t xml:space="preserve">      &lt;xs:minInclusive value="-90"/&gt;</w:t>
      </w:r>
    </w:p>
    <w:p w14:paraId="7AEAE3C0" w14:textId="77777777" w:rsidR="00853866" w:rsidRDefault="00853866" w:rsidP="00853866">
      <w:pPr>
        <w:pStyle w:val="PL"/>
      </w:pPr>
      <w:r>
        <w:t xml:space="preserve">      &lt;xs:maxInclusive value="90"/&gt;</w:t>
      </w:r>
    </w:p>
    <w:p w14:paraId="203040DA" w14:textId="77777777" w:rsidR="00853866" w:rsidRDefault="00853866" w:rsidP="00853866">
      <w:pPr>
        <w:pStyle w:val="PL"/>
      </w:pPr>
      <w:r>
        <w:t xml:space="preserve">    &lt;/xs:restriction&gt;</w:t>
      </w:r>
    </w:p>
    <w:p w14:paraId="7634A7A9" w14:textId="77777777" w:rsidR="00853866" w:rsidRDefault="00853866" w:rsidP="00853866">
      <w:pPr>
        <w:pStyle w:val="PL"/>
      </w:pPr>
      <w:r>
        <w:t xml:space="preserve">    &lt;/xs:simpleType&gt;</w:t>
      </w:r>
    </w:p>
    <w:p w14:paraId="5D10EEA3" w14:textId="77777777" w:rsidR="00853866" w:rsidRDefault="00853866" w:rsidP="00853866">
      <w:pPr>
        <w:pStyle w:val="PL"/>
      </w:pPr>
      <w:r>
        <w:t xml:space="preserve">  &lt;xs:simpleType name="tLongitudeType"&gt;</w:t>
      </w:r>
    </w:p>
    <w:p w14:paraId="6D9FC0F3" w14:textId="77777777" w:rsidR="00853866" w:rsidRDefault="00853866" w:rsidP="00853866">
      <w:pPr>
        <w:pStyle w:val="PL"/>
      </w:pPr>
      <w:r>
        <w:t xml:space="preserve">    &lt;xs:restriction base="xs:integer"&gt;</w:t>
      </w:r>
    </w:p>
    <w:p w14:paraId="24BA0D09" w14:textId="77777777" w:rsidR="00853866" w:rsidRDefault="00853866" w:rsidP="00853866">
      <w:pPr>
        <w:pStyle w:val="PL"/>
      </w:pPr>
      <w:r>
        <w:t xml:space="preserve">      &lt;xs:minInclusive value="-180"/&gt;</w:t>
      </w:r>
    </w:p>
    <w:p w14:paraId="1092D555" w14:textId="77777777" w:rsidR="00853866" w:rsidRDefault="00853866" w:rsidP="00853866">
      <w:pPr>
        <w:pStyle w:val="PL"/>
      </w:pPr>
      <w:r>
        <w:t xml:space="preserve">      &lt;xs:maxInclusive value="180"/&gt;</w:t>
      </w:r>
    </w:p>
    <w:p w14:paraId="6C0EE728" w14:textId="77777777" w:rsidR="00853866" w:rsidRDefault="00853866" w:rsidP="00853866">
      <w:pPr>
        <w:pStyle w:val="PL"/>
      </w:pPr>
      <w:r>
        <w:t xml:space="preserve">    &lt;/xs:restriction&gt;</w:t>
      </w:r>
    </w:p>
    <w:p w14:paraId="12C6DC1A" w14:textId="77777777" w:rsidR="00853866" w:rsidRDefault="00853866" w:rsidP="00853866">
      <w:pPr>
        <w:pStyle w:val="PL"/>
      </w:pPr>
      <w:r>
        <w:t xml:space="preserve">    &lt;/xs:simpleType&gt;</w:t>
      </w:r>
    </w:p>
    <w:p w14:paraId="71F67A94" w14:textId="77777777" w:rsidR="00853866" w:rsidRDefault="00853866" w:rsidP="00853866">
      <w:pPr>
        <w:pStyle w:val="PL"/>
      </w:pPr>
      <w:r>
        <w:t xml:space="preserve">  &lt;xs:complexType name="</w:t>
      </w:r>
      <w:r>
        <w:rPr>
          <w:lang w:val="en-US"/>
        </w:rPr>
        <w:t>tRouteLeg</w:t>
      </w:r>
      <w:r w:rsidRPr="00192D15">
        <w:rPr>
          <w:lang w:val="en-US"/>
        </w:rPr>
        <w:t>Type</w:t>
      </w:r>
      <w:r>
        <w:t>"&gt;</w:t>
      </w:r>
    </w:p>
    <w:p w14:paraId="17C97542" w14:textId="77777777" w:rsidR="00853866" w:rsidRDefault="00853866" w:rsidP="00853866">
      <w:pPr>
        <w:pStyle w:val="PL"/>
      </w:pPr>
      <w:r>
        <w:t xml:space="preserve">    &lt;xs:sequence&gt;</w:t>
      </w:r>
    </w:p>
    <w:p w14:paraId="26A41143" w14:textId="77777777" w:rsidR="00853866" w:rsidRDefault="00853866" w:rsidP="00853866">
      <w:pPr>
        <w:pStyle w:val="PL"/>
      </w:pPr>
      <w:r>
        <w:t xml:space="preserve">      &lt;xs:element name="distanceMeters" type="xs:nonNegativeInteger" </w:t>
      </w:r>
      <w:r w:rsidRPr="0073469F">
        <w:t>minOccurs="</w:t>
      </w:r>
      <w:r>
        <w:t>1</w:t>
      </w:r>
      <w:r w:rsidRPr="0073469F">
        <w:t>"</w:t>
      </w:r>
      <w:r>
        <w:t xml:space="preserve"> </w:t>
      </w:r>
      <w:r w:rsidRPr="0073469F">
        <w:t>maxOccurs="</w:t>
      </w:r>
      <w:r>
        <w:t>1</w:t>
      </w:r>
      <w:r w:rsidRPr="0073469F">
        <w:t>"</w:t>
      </w:r>
      <w:r>
        <w:t>/&gt;</w:t>
      </w:r>
    </w:p>
    <w:p w14:paraId="7F36F839"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7ADDAE72" w14:textId="77777777" w:rsidR="00853866" w:rsidRDefault="00853866" w:rsidP="00853866">
      <w:pPr>
        <w:pStyle w:val="PL"/>
      </w:pPr>
      <w:r>
        <w:t xml:space="preserve">      &lt;xs:element name="sideOfRoad" type="xs:boolean"</w:t>
      </w:r>
      <w:r w:rsidRPr="005E52FF">
        <w:t xml:space="preserve"> </w:t>
      </w:r>
      <w:r w:rsidRPr="0073469F">
        <w:t>minOccurs="0"</w:t>
      </w:r>
      <w:r>
        <w:t xml:space="preserve"> </w:t>
      </w:r>
      <w:r w:rsidRPr="0073469F">
        <w:t>maxOccurs="</w:t>
      </w:r>
      <w:r>
        <w:t>1</w:t>
      </w:r>
      <w:r w:rsidRPr="0073469F">
        <w:t>"</w:t>
      </w:r>
      <w:r>
        <w:t>/&gt;</w:t>
      </w:r>
    </w:p>
    <w:p w14:paraId="257A427A" w14:textId="77777777" w:rsidR="00853866" w:rsidRDefault="00853866" w:rsidP="00853866">
      <w:pPr>
        <w:pStyle w:val="PL"/>
      </w:pPr>
      <w:r>
        <w:t xml:space="preserve">      &lt;xs:element name="polyLine" type="vaeinfo:tPolyLineType"</w:t>
      </w:r>
      <w:r w:rsidRPr="005E52FF">
        <w:t xml:space="preserve"> </w:t>
      </w:r>
      <w:r w:rsidRPr="0073469F">
        <w:t>minOccurs="</w:t>
      </w:r>
      <w:r>
        <w:t>1</w:t>
      </w:r>
      <w:r w:rsidRPr="0073469F">
        <w:t>"</w:t>
      </w:r>
      <w:r>
        <w:t xml:space="preserve"> </w:t>
      </w:r>
      <w:r w:rsidRPr="0073469F">
        <w:t>maxOccurs="</w:t>
      </w:r>
      <w:r>
        <w:t>unbounded</w:t>
      </w:r>
      <w:r w:rsidRPr="0073469F">
        <w:t>"</w:t>
      </w:r>
      <w:r>
        <w:t>/&gt;</w:t>
      </w:r>
    </w:p>
    <w:p w14:paraId="5E550DEC" w14:textId="77777777" w:rsidR="00853866" w:rsidRDefault="00853866" w:rsidP="00853866">
      <w:pPr>
        <w:pStyle w:val="PL"/>
      </w:pPr>
      <w:r>
        <w:t xml:space="preserve">      &lt;xs:element name="startLocation"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0003FB24" w14:textId="77777777" w:rsidR="00853866" w:rsidRDefault="00853866" w:rsidP="00853866">
      <w:pPr>
        <w:pStyle w:val="PL"/>
      </w:pPr>
      <w:r>
        <w:t xml:space="preserve">      &lt;xs:element name="endLocation"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33C656D7" w14:textId="77777777" w:rsidR="00853866" w:rsidRDefault="00853866" w:rsidP="00853866">
      <w:pPr>
        <w:pStyle w:val="PL"/>
      </w:pPr>
      <w:r>
        <w:t xml:space="preserve">      &lt;xs:element name="steps" type="vaeinfo:tRouteLegStepType"</w:t>
      </w:r>
      <w:r w:rsidRPr="005E52FF">
        <w:t xml:space="preserve"> </w:t>
      </w:r>
      <w:r w:rsidRPr="0073469F">
        <w:t>minOccurs="</w:t>
      </w:r>
      <w:r>
        <w:t>1</w:t>
      </w:r>
      <w:r w:rsidRPr="0073469F">
        <w:t>"</w:t>
      </w:r>
      <w:r>
        <w:t xml:space="preserve"> </w:t>
      </w:r>
      <w:r w:rsidRPr="0073469F">
        <w:t>maxOccurs="</w:t>
      </w:r>
      <w:r>
        <w:t>unbounded</w:t>
      </w:r>
      <w:r w:rsidRPr="0073469F">
        <w:t>"</w:t>
      </w:r>
      <w:r>
        <w:t>/&gt;</w:t>
      </w:r>
    </w:p>
    <w:p w14:paraId="5AFE49E0"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686500E2" w14:textId="77777777" w:rsidR="00853866" w:rsidRDefault="00853866" w:rsidP="00853866">
      <w:pPr>
        <w:pStyle w:val="PL"/>
      </w:pPr>
      <w:r>
        <w:t xml:space="preserve">      &lt;xs:any namespace="##other" processContents="lax"/&gt;</w:t>
      </w:r>
    </w:p>
    <w:p w14:paraId="05DFD2D8" w14:textId="77777777" w:rsidR="00853866" w:rsidRDefault="00853866" w:rsidP="00853866">
      <w:pPr>
        <w:pStyle w:val="PL"/>
      </w:pPr>
      <w:r>
        <w:t xml:space="preserve">    &lt;/xs:sequence&gt;</w:t>
      </w:r>
    </w:p>
    <w:p w14:paraId="76A85BCB" w14:textId="77777777" w:rsidR="00853866" w:rsidRDefault="00853866" w:rsidP="00853866">
      <w:pPr>
        <w:pStyle w:val="PL"/>
      </w:pPr>
      <w:r>
        <w:t xml:space="preserve">    &lt;xs:anyAttribute namespace="##any" processContents="lax"/&gt;</w:t>
      </w:r>
    </w:p>
    <w:p w14:paraId="33D664D8" w14:textId="77777777" w:rsidR="00853866" w:rsidRPr="00A07BBE" w:rsidRDefault="00853866" w:rsidP="00853866">
      <w:pPr>
        <w:pStyle w:val="PL"/>
      </w:pPr>
      <w:r>
        <w:t xml:space="preserve">  &lt;/xs:complexType&gt;</w:t>
      </w:r>
    </w:p>
    <w:p w14:paraId="42E7941A" w14:textId="77777777" w:rsidR="00853866" w:rsidRDefault="00853866" w:rsidP="00853866">
      <w:pPr>
        <w:pStyle w:val="PL"/>
      </w:pPr>
      <w:r>
        <w:t xml:space="preserve">  &lt;xs:complexType name="</w:t>
      </w:r>
      <w:r>
        <w:rPr>
          <w:lang w:val="en-US"/>
        </w:rPr>
        <w:t>tPolyLine</w:t>
      </w:r>
      <w:r w:rsidRPr="00192D15">
        <w:rPr>
          <w:lang w:val="en-US"/>
        </w:rPr>
        <w:t>Type</w:t>
      </w:r>
      <w:r>
        <w:t>"&gt;</w:t>
      </w:r>
    </w:p>
    <w:p w14:paraId="492976EC" w14:textId="77777777" w:rsidR="00853866" w:rsidRDefault="00853866" w:rsidP="00853866">
      <w:pPr>
        <w:pStyle w:val="PL"/>
      </w:pPr>
      <w:r>
        <w:t xml:space="preserve">    &lt;xs:annotation&gt;</w:t>
      </w:r>
    </w:p>
    <w:p w14:paraId="56C40E87" w14:textId="77777777" w:rsidR="00853866" w:rsidRDefault="00853866" w:rsidP="00853866">
      <w:pPr>
        <w:pStyle w:val="PL"/>
      </w:pPr>
      <w:r>
        <w:t xml:space="preserve">      &lt;xs:documentation&gt;PolyLine is either a</w:t>
      </w:r>
      <w:r w:rsidRPr="003A53FB">
        <w:t xml:space="preserve"> string encoding of the polyline using the polyline encoding algorithm</w:t>
      </w:r>
      <w:r>
        <w:t xml:space="preserve"> or an array of two or more positions encoded as a string using t</w:t>
      </w:r>
      <w:r w:rsidRPr="00A00783">
        <w:t>he GeoJSON LineString format</w:t>
      </w:r>
      <w:r>
        <w:t>&lt;/xs:documentation&gt;</w:t>
      </w:r>
    </w:p>
    <w:p w14:paraId="3A6E463B" w14:textId="77777777" w:rsidR="00853866" w:rsidRDefault="00853866" w:rsidP="00853866">
      <w:pPr>
        <w:pStyle w:val="PL"/>
      </w:pPr>
      <w:r>
        <w:t xml:space="preserve">    &lt;/xs:annotation&gt;</w:t>
      </w:r>
    </w:p>
    <w:p w14:paraId="33892292" w14:textId="77777777" w:rsidR="00853866" w:rsidRDefault="00853866" w:rsidP="00853866">
      <w:pPr>
        <w:pStyle w:val="PL"/>
      </w:pPr>
      <w:r>
        <w:t xml:space="preserve">    &lt;xs:sequence&gt;</w:t>
      </w:r>
    </w:p>
    <w:p w14:paraId="2F000C6A" w14:textId="77777777" w:rsidR="00853866" w:rsidRDefault="00853866" w:rsidP="00853866">
      <w:pPr>
        <w:pStyle w:val="PL"/>
      </w:pPr>
      <w:r>
        <w:t xml:space="preserve">      &lt;xs:element name="</w:t>
      </w:r>
      <w:r w:rsidRPr="00A00783">
        <w:t>encodedPolyline</w:t>
      </w:r>
      <w:r>
        <w:t xml:space="preserve">" type="xs:string" </w:t>
      </w:r>
      <w:r w:rsidRPr="0073469F">
        <w:t>minOccurs="</w:t>
      </w:r>
      <w:r>
        <w:t>0</w:t>
      </w:r>
      <w:r w:rsidRPr="0073469F">
        <w:t>"</w:t>
      </w:r>
      <w:r>
        <w:t xml:space="preserve"> </w:t>
      </w:r>
      <w:r w:rsidRPr="0073469F">
        <w:t>maxOccurs="</w:t>
      </w:r>
      <w:r>
        <w:t>1</w:t>
      </w:r>
      <w:r w:rsidRPr="0073469F">
        <w:t>"</w:t>
      </w:r>
      <w:r>
        <w:t>/&gt;</w:t>
      </w:r>
    </w:p>
    <w:p w14:paraId="2FE8FC06" w14:textId="77777777" w:rsidR="00853866" w:rsidRDefault="00853866" w:rsidP="00853866">
      <w:pPr>
        <w:pStyle w:val="PL"/>
      </w:pPr>
      <w:r>
        <w:t xml:space="preserve">      &lt;xs:element name="</w:t>
      </w:r>
      <w:r w:rsidRPr="00A00783">
        <w:t>geoJsonLinestring</w:t>
      </w:r>
      <w:r>
        <w:t>" type="xs:string"</w:t>
      </w:r>
      <w:r w:rsidRPr="005E52FF">
        <w:t xml:space="preserve"> </w:t>
      </w:r>
      <w:r w:rsidRPr="0073469F">
        <w:t>minOccurs="</w:t>
      </w:r>
      <w:r>
        <w:t>0</w:t>
      </w:r>
      <w:r w:rsidRPr="0073469F">
        <w:t>"</w:t>
      </w:r>
      <w:r>
        <w:t xml:space="preserve"> </w:t>
      </w:r>
      <w:r w:rsidRPr="0073469F">
        <w:t>maxOccurs="</w:t>
      </w:r>
      <w:r>
        <w:t>unbounded</w:t>
      </w:r>
      <w:r w:rsidRPr="0073469F">
        <w:t>"</w:t>
      </w:r>
      <w:r>
        <w:t>/&gt;</w:t>
      </w:r>
    </w:p>
    <w:p w14:paraId="181950E4" w14:textId="77777777" w:rsidR="00853866" w:rsidRDefault="00853866" w:rsidP="00853866">
      <w:pPr>
        <w:pStyle w:val="PL"/>
      </w:pPr>
      <w:r>
        <w:t xml:space="preserve">      &lt;xs:any namespace="##other" processContents="lax"/&gt;</w:t>
      </w:r>
    </w:p>
    <w:p w14:paraId="1E410516" w14:textId="77777777" w:rsidR="00853866" w:rsidRDefault="00853866" w:rsidP="00853866">
      <w:pPr>
        <w:pStyle w:val="PL"/>
      </w:pPr>
      <w:r>
        <w:t xml:space="preserve">    &lt;/xs:sequence&gt;</w:t>
      </w:r>
    </w:p>
    <w:p w14:paraId="3F6CD0B1" w14:textId="77777777" w:rsidR="00853866" w:rsidRDefault="00853866" w:rsidP="00853866">
      <w:pPr>
        <w:pStyle w:val="PL"/>
      </w:pPr>
      <w:r>
        <w:t xml:space="preserve">    &lt;xs:anyAttribute namespace="##any" processContents="lax"/&gt;</w:t>
      </w:r>
    </w:p>
    <w:p w14:paraId="4C8EFCE1" w14:textId="77777777" w:rsidR="00853866" w:rsidRPr="00A07BBE" w:rsidRDefault="00853866" w:rsidP="00853866">
      <w:pPr>
        <w:pStyle w:val="PL"/>
      </w:pPr>
      <w:r>
        <w:t xml:space="preserve">  &lt;/xs:complexType&gt;</w:t>
      </w:r>
    </w:p>
    <w:p w14:paraId="248810C4" w14:textId="77777777" w:rsidR="00853866" w:rsidRDefault="00853866" w:rsidP="00853866">
      <w:pPr>
        <w:pStyle w:val="PL"/>
      </w:pPr>
      <w:r>
        <w:t xml:space="preserve">  &lt;xs:complexType name="</w:t>
      </w:r>
      <w:r>
        <w:rPr>
          <w:lang w:val="en-US"/>
        </w:rPr>
        <w:t>tRouteLegStep</w:t>
      </w:r>
      <w:r w:rsidRPr="00192D15">
        <w:rPr>
          <w:lang w:val="en-US"/>
        </w:rPr>
        <w:t>Type</w:t>
      </w:r>
      <w:r>
        <w:t>"&gt;</w:t>
      </w:r>
    </w:p>
    <w:p w14:paraId="12F7FE8E" w14:textId="77777777" w:rsidR="00853866" w:rsidRDefault="00853866" w:rsidP="00853866">
      <w:pPr>
        <w:pStyle w:val="PL"/>
      </w:pPr>
      <w:r>
        <w:t xml:space="preserve">    &lt;xs:sequence&gt;</w:t>
      </w:r>
    </w:p>
    <w:p w14:paraId="4EED4EC6" w14:textId="77777777" w:rsidR="00853866" w:rsidRDefault="00853866" w:rsidP="00853866">
      <w:pPr>
        <w:pStyle w:val="PL"/>
      </w:pPr>
      <w:r>
        <w:t xml:space="preserve">      &lt;xs:element name="distanceMeters" type="xs:nonNegativeInteger" </w:t>
      </w:r>
      <w:r w:rsidRPr="0073469F">
        <w:t>minOccurs="</w:t>
      </w:r>
      <w:r>
        <w:t>1</w:t>
      </w:r>
      <w:r w:rsidRPr="0073469F">
        <w:t>"</w:t>
      </w:r>
      <w:r>
        <w:t xml:space="preserve"> </w:t>
      </w:r>
      <w:r w:rsidRPr="0073469F">
        <w:t>maxOccurs="</w:t>
      </w:r>
      <w:r>
        <w:t>1</w:t>
      </w:r>
      <w:r w:rsidRPr="0073469F">
        <w:t>"</w:t>
      </w:r>
      <w:r>
        <w:t>/&gt;</w:t>
      </w:r>
    </w:p>
    <w:p w14:paraId="00F3DCD2"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266B246E" w14:textId="77777777" w:rsidR="00853866" w:rsidRDefault="00853866" w:rsidP="00853866">
      <w:pPr>
        <w:pStyle w:val="PL"/>
      </w:pPr>
      <w:r>
        <w:t xml:space="preserve">      &lt;xs:element name="polyLine" type="xs:string"</w:t>
      </w:r>
      <w:r w:rsidRPr="005E52FF">
        <w:t xml:space="preserve"> </w:t>
      </w:r>
      <w:r w:rsidRPr="0073469F">
        <w:t>minOccurs="</w:t>
      </w:r>
      <w:r>
        <w:t>1</w:t>
      </w:r>
      <w:r w:rsidRPr="0073469F">
        <w:t>"</w:t>
      </w:r>
      <w:r>
        <w:t xml:space="preserve"> </w:t>
      </w:r>
      <w:r w:rsidRPr="0073469F">
        <w:t>maxOccurs="</w:t>
      </w:r>
      <w:r>
        <w:t>unbounded</w:t>
      </w:r>
      <w:r w:rsidRPr="0073469F">
        <w:t>"</w:t>
      </w:r>
      <w:r>
        <w:t>/&gt;</w:t>
      </w:r>
    </w:p>
    <w:p w14:paraId="77615604" w14:textId="77777777" w:rsidR="00853866" w:rsidRDefault="00853866" w:rsidP="00853866">
      <w:pPr>
        <w:pStyle w:val="PL"/>
      </w:pPr>
      <w:r>
        <w:t xml:space="preserve">      &lt;xs:element name="startLocation"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6C2DDCC9" w14:textId="77777777" w:rsidR="00853866" w:rsidRDefault="00853866" w:rsidP="00853866">
      <w:pPr>
        <w:pStyle w:val="PL"/>
      </w:pPr>
      <w:r>
        <w:t xml:space="preserve">      &lt;xs:element name="endLocation"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367C00E2" w14:textId="77777777" w:rsidR="00853866" w:rsidRDefault="00853866" w:rsidP="00853866">
      <w:pPr>
        <w:pStyle w:val="PL"/>
      </w:pPr>
      <w:r>
        <w:t xml:space="preserve">      &lt;xs:element name="navigationInstruction" type="vaeinfo:tNavigationInstructionType"</w:t>
      </w:r>
      <w:r w:rsidRPr="005E52FF">
        <w:t xml:space="preserve"> </w:t>
      </w:r>
      <w:r w:rsidRPr="0073469F">
        <w:t>minOccurs="</w:t>
      </w:r>
      <w:r>
        <w:t>1</w:t>
      </w:r>
      <w:r w:rsidRPr="0073469F">
        <w:t>"</w:t>
      </w:r>
      <w:r>
        <w:t xml:space="preserve"> </w:t>
      </w:r>
      <w:r w:rsidRPr="0073469F">
        <w:t>maxOccurs="</w:t>
      </w:r>
      <w:r>
        <w:t>unbounded</w:t>
      </w:r>
      <w:r w:rsidRPr="0073469F">
        <w:t>"</w:t>
      </w:r>
      <w:r>
        <w:t>/&gt;</w:t>
      </w:r>
    </w:p>
    <w:p w14:paraId="4E3AAD4D"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3C173C96" w14:textId="77777777" w:rsidR="00853866" w:rsidRDefault="00853866" w:rsidP="00853866">
      <w:pPr>
        <w:pStyle w:val="PL"/>
      </w:pPr>
      <w:r>
        <w:t xml:space="preserve">      &lt;xs:any namespace="##other" processContents="lax"/&gt;</w:t>
      </w:r>
    </w:p>
    <w:p w14:paraId="627C299F" w14:textId="77777777" w:rsidR="00853866" w:rsidRDefault="00853866" w:rsidP="00853866">
      <w:pPr>
        <w:pStyle w:val="PL"/>
      </w:pPr>
      <w:r>
        <w:t xml:space="preserve">    &lt;/xs:sequence&gt;</w:t>
      </w:r>
    </w:p>
    <w:p w14:paraId="50559E83" w14:textId="77777777" w:rsidR="00853866" w:rsidRDefault="00853866" w:rsidP="00853866">
      <w:pPr>
        <w:pStyle w:val="PL"/>
      </w:pPr>
      <w:r>
        <w:t xml:space="preserve">    &lt;xs:anyAttribute namespace="##any" processContents="lax"/&gt;</w:t>
      </w:r>
    </w:p>
    <w:p w14:paraId="7FAEFB0D" w14:textId="77777777" w:rsidR="00853866" w:rsidRPr="00A07BBE" w:rsidRDefault="00853866" w:rsidP="00853866">
      <w:pPr>
        <w:pStyle w:val="PL"/>
      </w:pPr>
      <w:r>
        <w:t xml:space="preserve">  &lt;/xs:complexType&gt;</w:t>
      </w:r>
    </w:p>
    <w:p w14:paraId="76E21E66" w14:textId="77777777" w:rsidR="00853866" w:rsidRDefault="00853866" w:rsidP="00853866">
      <w:pPr>
        <w:pStyle w:val="PL"/>
      </w:pPr>
      <w:r>
        <w:t xml:space="preserve">  &lt;xs:complexType name="</w:t>
      </w:r>
      <w:r>
        <w:rPr>
          <w:lang w:val="en-US"/>
        </w:rPr>
        <w:t>tNavigationInstruction</w:t>
      </w:r>
      <w:r w:rsidRPr="00192D15">
        <w:rPr>
          <w:lang w:val="en-US"/>
        </w:rPr>
        <w:t>Type</w:t>
      </w:r>
      <w:r>
        <w:t>"&gt;</w:t>
      </w:r>
    </w:p>
    <w:p w14:paraId="5BB538D9" w14:textId="77777777" w:rsidR="00853866" w:rsidRDefault="00853866" w:rsidP="00853866">
      <w:pPr>
        <w:pStyle w:val="PL"/>
      </w:pPr>
      <w:r>
        <w:t xml:space="preserve">    &lt;xs:sequence&gt;</w:t>
      </w:r>
    </w:p>
    <w:p w14:paraId="5252B82B" w14:textId="77777777" w:rsidR="00853866" w:rsidRDefault="00853866" w:rsidP="00853866">
      <w:pPr>
        <w:pStyle w:val="PL"/>
      </w:pPr>
      <w:r>
        <w:t xml:space="preserve">      &lt;xs:element name="maneuver" type="vaeinfo:tManeuverType" </w:t>
      </w:r>
      <w:r w:rsidRPr="0073469F">
        <w:t>minOccurs="</w:t>
      </w:r>
      <w:r>
        <w:t>1</w:t>
      </w:r>
      <w:r w:rsidRPr="0073469F">
        <w:t>"</w:t>
      </w:r>
      <w:r>
        <w:t xml:space="preserve"> </w:t>
      </w:r>
      <w:r w:rsidRPr="0073469F">
        <w:t>maxOccurs="</w:t>
      </w:r>
      <w:r>
        <w:t>1</w:t>
      </w:r>
      <w:r w:rsidRPr="0073469F">
        <w:t>"</w:t>
      </w:r>
      <w:r>
        <w:t>/&gt;</w:t>
      </w:r>
    </w:p>
    <w:p w14:paraId="4A703392" w14:textId="77777777" w:rsidR="00853866" w:rsidRDefault="00853866" w:rsidP="00853866">
      <w:pPr>
        <w:pStyle w:val="PL"/>
      </w:pPr>
      <w:r>
        <w:t xml:space="preserve">      &lt;xs:element name="instructions" type="xs:string"</w:t>
      </w:r>
      <w:r w:rsidRPr="005E52FF">
        <w:t xml:space="preserve"> </w:t>
      </w:r>
      <w:r w:rsidRPr="0073469F">
        <w:t>minOccurs="</w:t>
      </w:r>
      <w:r>
        <w:t>1</w:t>
      </w:r>
      <w:r w:rsidRPr="0073469F">
        <w:t>"</w:t>
      </w:r>
      <w:r>
        <w:t xml:space="preserve"> </w:t>
      </w:r>
      <w:r w:rsidRPr="0073469F">
        <w:t>maxOccurs="</w:t>
      </w:r>
      <w:r>
        <w:t>1</w:t>
      </w:r>
      <w:r w:rsidRPr="0073469F">
        <w:t>"</w:t>
      </w:r>
      <w:r>
        <w:t>/&gt;</w:t>
      </w:r>
    </w:p>
    <w:p w14:paraId="4D773BBC" w14:textId="77777777" w:rsidR="00853866" w:rsidRDefault="00853866" w:rsidP="00853866">
      <w:pPr>
        <w:pStyle w:val="PL"/>
      </w:pPr>
      <w:r>
        <w:t xml:space="preserve">      &lt;xs:any namespace="##other" processContents="lax"/&gt;</w:t>
      </w:r>
    </w:p>
    <w:p w14:paraId="723B7103" w14:textId="77777777" w:rsidR="00853866" w:rsidRDefault="00853866" w:rsidP="00853866">
      <w:pPr>
        <w:pStyle w:val="PL"/>
      </w:pPr>
      <w:r>
        <w:t xml:space="preserve">    &lt;/xs:sequence&gt;</w:t>
      </w:r>
    </w:p>
    <w:p w14:paraId="6D6B787F" w14:textId="77777777" w:rsidR="00853866" w:rsidRDefault="00853866" w:rsidP="00853866">
      <w:pPr>
        <w:pStyle w:val="PL"/>
      </w:pPr>
      <w:r>
        <w:t xml:space="preserve">    &lt;xs:anyAttribute namespace="##any" processContents="lax"/&gt;</w:t>
      </w:r>
    </w:p>
    <w:p w14:paraId="4EFA9C71" w14:textId="77777777" w:rsidR="00853866" w:rsidRPr="00A07BBE" w:rsidRDefault="00853866" w:rsidP="00853866">
      <w:pPr>
        <w:pStyle w:val="PL"/>
      </w:pPr>
      <w:r>
        <w:t xml:space="preserve">  &lt;/xs:complexType&gt;</w:t>
      </w:r>
    </w:p>
    <w:p w14:paraId="7F508213" w14:textId="77777777" w:rsidR="00853866" w:rsidRDefault="00853866" w:rsidP="00853866">
      <w:pPr>
        <w:pStyle w:val="PL"/>
      </w:pPr>
      <w:r>
        <w:t xml:space="preserve">  &lt;xs:complexType name="</w:t>
      </w:r>
      <w:r>
        <w:rPr>
          <w:lang w:val="en-US"/>
        </w:rPr>
        <w:t>tLocalizedValues</w:t>
      </w:r>
      <w:r w:rsidRPr="00192D15">
        <w:rPr>
          <w:lang w:val="en-US"/>
        </w:rPr>
        <w:t>Type</w:t>
      </w:r>
      <w:r>
        <w:t>"&gt;</w:t>
      </w:r>
    </w:p>
    <w:p w14:paraId="4E9B09BD" w14:textId="77777777" w:rsidR="00853866" w:rsidRDefault="00853866" w:rsidP="00853866">
      <w:pPr>
        <w:pStyle w:val="PL"/>
      </w:pPr>
      <w:r>
        <w:t xml:space="preserve">    &lt;xs:sequence&gt;</w:t>
      </w:r>
    </w:p>
    <w:p w14:paraId="2CD174CC" w14:textId="77777777" w:rsidR="00853866" w:rsidRDefault="00853866" w:rsidP="00853866">
      <w:pPr>
        <w:pStyle w:val="PL"/>
      </w:pPr>
      <w:r>
        <w:t xml:space="preserve">      &lt;xs:element name="distance" type="xs:string" </w:t>
      </w:r>
      <w:r w:rsidRPr="0073469F">
        <w:t>minOccurs="</w:t>
      </w:r>
      <w:r>
        <w:t>1</w:t>
      </w:r>
      <w:r w:rsidRPr="0073469F">
        <w:t>"</w:t>
      </w:r>
      <w:r>
        <w:t xml:space="preserve"> </w:t>
      </w:r>
      <w:r w:rsidRPr="0073469F">
        <w:t>maxOccurs="</w:t>
      </w:r>
      <w:r>
        <w:t>1</w:t>
      </w:r>
      <w:r w:rsidRPr="0073469F">
        <w:t>"</w:t>
      </w:r>
      <w:r>
        <w:t>/&gt;</w:t>
      </w:r>
    </w:p>
    <w:p w14:paraId="7A7A877A"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49AC5D90" w14:textId="77777777" w:rsidR="00853866" w:rsidRDefault="00853866" w:rsidP="00853866">
      <w:pPr>
        <w:pStyle w:val="PL"/>
      </w:pPr>
      <w:r>
        <w:t xml:space="preserve">      &lt;xs:element name="staticDuration" type="xs:string"</w:t>
      </w:r>
      <w:r w:rsidRPr="005E52FF">
        <w:t xml:space="preserve"> </w:t>
      </w:r>
      <w:r w:rsidRPr="0073469F">
        <w:t>minOccurs="</w:t>
      </w:r>
      <w:r>
        <w:t>1</w:t>
      </w:r>
      <w:r w:rsidRPr="0073469F">
        <w:t>"</w:t>
      </w:r>
      <w:r>
        <w:t xml:space="preserve"> </w:t>
      </w:r>
      <w:r w:rsidRPr="0073469F">
        <w:t>maxOccurs="</w:t>
      </w:r>
      <w:r>
        <w:t>unbounded</w:t>
      </w:r>
      <w:r w:rsidRPr="0073469F">
        <w:t>"</w:t>
      </w:r>
      <w:r>
        <w:t>/&gt;</w:t>
      </w:r>
    </w:p>
    <w:p w14:paraId="748E3C18" w14:textId="77777777" w:rsidR="00853866" w:rsidRDefault="00853866" w:rsidP="00853866">
      <w:pPr>
        <w:pStyle w:val="PL"/>
      </w:pPr>
      <w:r>
        <w:t xml:space="preserve">      &lt;xs:any namespace="##other" processContents="lax"/&gt;</w:t>
      </w:r>
    </w:p>
    <w:p w14:paraId="0FA45C4F" w14:textId="77777777" w:rsidR="00853866" w:rsidRDefault="00853866" w:rsidP="00853866">
      <w:pPr>
        <w:pStyle w:val="PL"/>
      </w:pPr>
      <w:r>
        <w:t xml:space="preserve">    &lt;/xs:sequence&gt;</w:t>
      </w:r>
    </w:p>
    <w:p w14:paraId="2F75F248" w14:textId="77777777" w:rsidR="00853866" w:rsidRDefault="00853866" w:rsidP="00853866">
      <w:pPr>
        <w:pStyle w:val="PL"/>
      </w:pPr>
      <w:r>
        <w:t xml:space="preserve">    &lt;xs:anyAttribute namespace="##any" processContents="lax"/&gt;</w:t>
      </w:r>
    </w:p>
    <w:p w14:paraId="5ADC74BE" w14:textId="77777777" w:rsidR="00853866" w:rsidRPr="00A07BBE" w:rsidRDefault="00853866" w:rsidP="00853866">
      <w:pPr>
        <w:pStyle w:val="PL"/>
      </w:pPr>
      <w:r>
        <w:t xml:space="preserve">  &lt;/xs:complexType&gt;</w:t>
      </w:r>
    </w:p>
    <w:p w14:paraId="56778CE4" w14:textId="77777777" w:rsidR="00853866" w:rsidRDefault="00853866" w:rsidP="00853866">
      <w:pPr>
        <w:pStyle w:val="PL"/>
      </w:pPr>
      <w:r>
        <w:t xml:space="preserve">  &lt;xs:complexType name="</w:t>
      </w:r>
      <w:r>
        <w:rPr>
          <w:lang w:val="en-US"/>
        </w:rPr>
        <w:t>tViewPort</w:t>
      </w:r>
      <w:r w:rsidRPr="00192D15">
        <w:rPr>
          <w:lang w:val="en-US"/>
        </w:rPr>
        <w:t>Type</w:t>
      </w:r>
      <w:r>
        <w:t>"&gt;</w:t>
      </w:r>
    </w:p>
    <w:p w14:paraId="4364E7EF" w14:textId="77777777" w:rsidR="00853866" w:rsidRDefault="00853866" w:rsidP="00853866">
      <w:pPr>
        <w:pStyle w:val="PL"/>
      </w:pPr>
      <w:r>
        <w:t xml:space="preserve">    &lt;xs:sequence&gt;</w:t>
      </w:r>
    </w:p>
    <w:p w14:paraId="1122A540" w14:textId="77777777" w:rsidR="00853866" w:rsidRDefault="00853866" w:rsidP="00853866">
      <w:pPr>
        <w:pStyle w:val="PL"/>
      </w:pPr>
      <w:r>
        <w:t xml:space="preserve">      &lt;xs:element name="low" type="vaeinfo:tLatLngType" </w:t>
      </w:r>
      <w:r w:rsidRPr="0073469F">
        <w:t>minOccurs="</w:t>
      </w:r>
      <w:r>
        <w:t>1</w:t>
      </w:r>
      <w:r w:rsidRPr="0073469F">
        <w:t>"</w:t>
      </w:r>
      <w:r>
        <w:t xml:space="preserve"> </w:t>
      </w:r>
      <w:r w:rsidRPr="0073469F">
        <w:t>maxOccurs="</w:t>
      </w:r>
      <w:r>
        <w:t>1</w:t>
      </w:r>
      <w:r w:rsidRPr="0073469F">
        <w:t>"</w:t>
      </w:r>
      <w:r>
        <w:t>/&gt;</w:t>
      </w:r>
    </w:p>
    <w:p w14:paraId="792A5187" w14:textId="77777777" w:rsidR="00853866" w:rsidRDefault="00853866" w:rsidP="00853866">
      <w:pPr>
        <w:pStyle w:val="PL"/>
      </w:pPr>
      <w:r>
        <w:t xml:space="preserve">      &lt;xs:element name="high" type="vaeinfo:tLatLngType"</w:t>
      </w:r>
      <w:r w:rsidRPr="005E52FF">
        <w:t xml:space="preserve"> </w:t>
      </w:r>
      <w:r w:rsidRPr="0073469F">
        <w:t>minOccurs="</w:t>
      </w:r>
      <w:r>
        <w:t>1</w:t>
      </w:r>
      <w:r w:rsidRPr="0073469F">
        <w:t>"</w:t>
      </w:r>
      <w:r>
        <w:t xml:space="preserve"> </w:t>
      </w:r>
      <w:r w:rsidRPr="0073469F">
        <w:t>maxOccurs="</w:t>
      </w:r>
      <w:r>
        <w:t>1</w:t>
      </w:r>
      <w:r w:rsidRPr="0073469F">
        <w:t>"</w:t>
      </w:r>
      <w:r>
        <w:t>/&gt;</w:t>
      </w:r>
    </w:p>
    <w:p w14:paraId="67869A9B" w14:textId="77777777" w:rsidR="00853866" w:rsidRDefault="00853866" w:rsidP="00853866">
      <w:pPr>
        <w:pStyle w:val="PL"/>
      </w:pPr>
      <w:r>
        <w:t xml:space="preserve">      &lt;xs:any namespace="##other" processContents="lax"/&gt;</w:t>
      </w:r>
    </w:p>
    <w:p w14:paraId="31E6222C" w14:textId="77777777" w:rsidR="00853866" w:rsidRDefault="00853866" w:rsidP="00853866">
      <w:pPr>
        <w:pStyle w:val="PL"/>
      </w:pPr>
      <w:r>
        <w:t xml:space="preserve">    &lt;/xs:sequence&gt;</w:t>
      </w:r>
    </w:p>
    <w:p w14:paraId="64B9C11B" w14:textId="77777777" w:rsidR="00853866" w:rsidRDefault="00853866" w:rsidP="00853866">
      <w:pPr>
        <w:pStyle w:val="PL"/>
      </w:pPr>
      <w:r>
        <w:t xml:space="preserve">    &lt;xs:anyAttribute namespace="##any" processContents="lax"/&gt;</w:t>
      </w:r>
    </w:p>
    <w:p w14:paraId="453221D1" w14:textId="77777777" w:rsidR="00853866" w:rsidRPr="00A07BBE" w:rsidRDefault="00853866" w:rsidP="00853866">
      <w:pPr>
        <w:pStyle w:val="PL"/>
      </w:pPr>
      <w:r>
        <w:t xml:space="preserve">  &lt;/xs:complexType&gt;</w:t>
      </w:r>
    </w:p>
    <w:p w14:paraId="2F48362E" w14:textId="77777777" w:rsidR="00853866" w:rsidRDefault="00853866" w:rsidP="00853866">
      <w:pPr>
        <w:pStyle w:val="PL"/>
      </w:pPr>
      <w:r>
        <w:t xml:space="preserve">  &lt;xs:simpleType name="tManeuverType"&gt;</w:t>
      </w:r>
    </w:p>
    <w:p w14:paraId="005341BB" w14:textId="77777777" w:rsidR="00853866" w:rsidRDefault="00853866" w:rsidP="00853866">
      <w:pPr>
        <w:pStyle w:val="PL"/>
      </w:pPr>
      <w:r>
        <w:t xml:space="preserve">    &lt;xs:restriction base="xs:integer"&gt;</w:t>
      </w:r>
    </w:p>
    <w:p w14:paraId="150D4D32" w14:textId="77777777" w:rsidR="00853866" w:rsidRDefault="00853866" w:rsidP="00853866">
      <w:pPr>
        <w:pStyle w:val="PL"/>
      </w:pPr>
      <w:r>
        <w:t xml:space="preserve">      &lt;xs:enumeration value="MANEUVER_UNSPECIFIED"/&gt;</w:t>
      </w:r>
    </w:p>
    <w:p w14:paraId="3A573BBA" w14:textId="77777777" w:rsidR="00853866" w:rsidRDefault="00853866" w:rsidP="00853866">
      <w:pPr>
        <w:pStyle w:val="PL"/>
      </w:pPr>
      <w:r>
        <w:t xml:space="preserve">      &lt;xs:enumeration value="</w:t>
      </w:r>
      <w:r w:rsidRPr="003D632C">
        <w:rPr>
          <w:lang w:eastAsia="zh-CN"/>
        </w:rPr>
        <w:t>TURN_SLIGHT_LEFT</w:t>
      </w:r>
      <w:r>
        <w:t>"/&gt;</w:t>
      </w:r>
    </w:p>
    <w:p w14:paraId="3F9B1822" w14:textId="77777777" w:rsidR="00853866" w:rsidRDefault="00853866" w:rsidP="00853866">
      <w:pPr>
        <w:pStyle w:val="PL"/>
      </w:pPr>
      <w:r>
        <w:t xml:space="preserve">      &lt;xs:enumeration value="</w:t>
      </w:r>
      <w:r w:rsidRPr="003D632C">
        <w:rPr>
          <w:lang w:eastAsia="zh-CN"/>
        </w:rPr>
        <w:t>TURN_S</w:t>
      </w:r>
      <w:r>
        <w:rPr>
          <w:lang w:eastAsia="zh-CN"/>
        </w:rPr>
        <w:t>HARP</w:t>
      </w:r>
      <w:r w:rsidRPr="003D632C">
        <w:rPr>
          <w:lang w:eastAsia="zh-CN"/>
        </w:rPr>
        <w:t>_LEFT</w:t>
      </w:r>
      <w:r>
        <w:t>"/&gt;</w:t>
      </w:r>
    </w:p>
    <w:p w14:paraId="3BF999EF" w14:textId="77777777" w:rsidR="00853866" w:rsidRDefault="00853866" w:rsidP="00853866">
      <w:pPr>
        <w:pStyle w:val="PL"/>
      </w:pPr>
      <w:r>
        <w:t xml:space="preserve">      &lt;xs:enumeration value="U</w:t>
      </w:r>
      <w:r w:rsidRPr="003D632C">
        <w:rPr>
          <w:lang w:eastAsia="zh-CN"/>
        </w:rPr>
        <w:t>TURN_LEFT</w:t>
      </w:r>
      <w:r>
        <w:t>"/&gt;</w:t>
      </w:r>
    </w:p>
    <w:p w14:paraId="71932789" w14:textId="77777777" w:rsidR="00853866" w:rsidRDefault="00853866" w:rsidP="00853866">
      <w:pPr>
        <w:pStyle w:val="PL"/>
      </w:pPr>
      <w:r>
        <w:t xml:space="preserve">      &lt;xs:enumeration value="</w:t>
      </w:r>
      <w:r w:rsidRPr="003D632C">
        <w:rPr>
          <w:lang w:eastAsia="zh-CN"/>
        </w:rPr>
        <w:t>TURN_LEFT</w:t>
      </w:r>
      <w:r>
        <w:t>"/&gt;</w:t>
      </w:r>
    </w:p>
    <w:p w14:paraId="35609813" w14:textId="77777777" w:rsidR="00853866" w:rsidRDefault="00853866" w:rsidP="00853866">
      <w:pPr>
        <w:pStyle w:val="PL"/>
      </w:pPr>
      <w:r>
        <w:t xml:space="preserve">      &lt;xs:enumeration value="</w:t>
      </w:r>
      <w:r w:rsidRPr="003D632C">
        <w:rPr>
          <w:lang w:eastAsia="zh-CN"/>
        </w:rPr>
        <w:t>TURN_SLIGHT_</w:t>
      </w:r>
      <w:r>
        <w:rPr>
          <w:lang w:eastAsia="zh-CN"/>
        </w:rPr>
        <w:t>RIGHT</w:t>
      </w:r>
      <w:r>
        <w:t>"/&gt;</w:t>
      </w:r>
    </w:p>
    <w:p w14:paraId="55B6DA8E" w14:textId="77777777" w:rsidR="00853866" w:rsidRDefault="00853866" w:rsidP="00853866">
      <w:pPr>
        <w:pStyle w:val="PL"/>
      </w:pPr>
      <w:r>
        <w:t xml:space="preserve">      &lt;xs:enumeration value="</w:t>
      </w:r>
      <w:r w:rsidRPr="003D632C">
        <w:rPr>
          <w:lang w:eastAsia="zh-CN"/>
        </w:rPr>
        <w:t>TURN_S</w:t>
      </w:r>
      <w:r>
        <w:rPr>
          <w:lang w:eastAsia="zh-CN"/>
        </w:rPr>
        <w:t>HARP</w:t>
      </w:r>
      <w:r w:rsidRPr="003D632C">
        <w:rPr>
          <w:lang w:eastAsia="zh-CN"/>
        </w:rPr>
        <w:t>_</w:t>
      </w:r>
      <w:r>
        <w:rPr>
          <w:lang w:eastAsia="zh-CN"/>
        </w:rPr>
        <w:t>RIGHT</w:t>
      </w:r>
      <w:r>
        <w:t>"/&gt;</w:t>
      </w:r>
    </w:p>
    <w:p w14:paraId="62EB68A1" w14:textId="77777777" w:rsidR="00853866" w:rsidRDefault="00853866" w:rsidP="00853866">
      <w:pPr>
        <w:pStyle w:val="PL"/>
      </w:pPr>
      <w:r>
        <w:t xml:space="preserve">      &lt;xs:enumeration value="U</w:t>
      </w:r>
      <w:r w:rsidRPr="003D632C">
        <w:rPr>
          <w:lang w:eastAsia="zh-CN"/>
        </w:rPr>
        <w:t>TURN_</w:t>
      </w:r>
      <w:r>
        <w:rPr>
          <w:lang w:eastAsia="zh-CN"/>
        </w:rPr>
        <w:t>RIGHT</w:t>
      </w:r>
      <w:r>
        <w:t>"/&gt;</w:t>
      </w:r>
    </w:p>
    <w:p w14:paraId="7C19C9AB" w14:textId="77777777" w:rsidR="00853866" w:rsidRDefault="00853866" w:rsidP="00853866">
      <w:pPr>
        <w:pStyle w:val="PL"/>
      </w:pPr>
      <w:r>
        <w:t xml:space="preserve">      &lt;xs:enumeration value="</w:t>
      </w:r>
      <w:r w:rsidRPr="003D632C">
        <w:rPr>
          <w:lang w:eastAsia="zh-CN"/>
        </w:rPr>
        <w:t>TURN_</w:t>
      </w:r>
      <w:r>
        <w:rPr>
          <w:lang w:eastAsia="zh-CN"/>
        </w:rPr>
        <w:t>RIGHT</w:t>
      </w:r>
      <w:r>
        <w:t>"/&gt;</w:t>
      </w:r>
    </w:p>
    <w:p w14:paraId="045A9584" w14:textId="77777777" w:rsidR="00853866" w:rsidRDefault="00853866" w:rsidP="00853866">
      <w:pPr>
        <w:pStyle w:val="PL"/>
      </w:pPr>
      <w:r>
        <w:t xml:space="preserve">      &lt;xs:enumeration value="STRAIGHT"/&gt;</w:t>
      </w:r>
    </w:p>
    <w:p w14:paraId="2226AE1D" w14:textId="77777777" w:rsidR="00853866" w:rsidRDefault="00853866" w:rsidP="00853866">
      <w:pPr>
        <w:pStyle w:val="PL"/>
      </w:pPr>
      <w:r>
        <w:t xml:space="preserve">      &lt;xs:enumeration value="</w:t>
      </w:r>
      <w:r>
        <w:rPr>
          <w:lang w:eastAsia="zh-CN"/>
        </w:rPr>
        <w:t>RAMP</w:t>
      </w:r>
      <w:r w:rsidRPr="003D632C">
        <w:rPr>
          <w:lang w:eastAsia="zh-CN"/>
        </w:rPr>
        <w:t>_</w:t>
      </w:r>
      <w:r>
        <w:rPr>
          <w:lang w:eastAsia="zh-CN"/>
        </w:rPr>
        <w:t>LEFT</w:t>
      </w:r>
      <w:r>
        <w:t>"/&gt;</w:t>
      </w:r>
    </w:p>
    <w:p w14:paraId="40F25B1D" w14:textId="77777777" w:rsidR="00853866" w:rsidRDefault="00853866" w:rsidP="00853866">
      <w:pPr>
        <w:pStyle w:val="PL"/>
      </w:pPr>
      <w:r>
        <w:t xml:space="preserve">      &lt;xs:enumeration value="</w:t>
      </w:r>
      <w:r>
        <w:rPr>
          <w:lang w:eastAsia="zh-CN"/>
        </w:rPr>
        <w:t>RAMP</w:t>
      </w:r>
      <w:r w:rsidRPr="003D632C">
        <w:rPr>
          <w:lang w:eastAsia="zh-CN"/>
        </w:rPr>
        <w:t>_</w:t>
      </w:r>
      <w:r>
        <w:rPr>
          <w:lang w:eastAsia="zh-CN"/>
        </w:rPr>
        <w:t>RIGHT</w:t>
      </w:r>
      <w:r>
        <w:t>"/&gt;</w:t>
      </w:r>
    </w:p>
    <w:p w14:paraId="2C9E3370" w14:textId="77777777" w:rsidR="00853866" w:rsidRDefault="00853866" w:rsidP="00853866">
      <w:pPr>
        <w:pStyle w:val="PL"/>
      </w:pPr>
      <w:r>
        <w:t xml:space="preserve">      &lt;xs:enumeration value="MERGE"/&gt;</w:t>
      </w:r>
    </w:p>
    <w:p w14:paraId="4C28299A" w14:textId="77777777" w:rsidR="00853866" w:rsidRDefault="00853866" w:rsidP="00853866">
      <w:pPr>
        <w:pStyle w:val="PL"/>
      </w:pPr>
      <w:r>
        <w:t xml:space="preserve">      &lt;xs:enumeration value="FORK</w:t>
      </w:r>
      <w:r w:rsidRPr="003D632C">
        <w:rPr>
          <w:lang w:eastAsia="zh-CN"/>
        </w:rPr>
        <w:t>_</w:t>
      </w:r>
      <w:r>
        <w:rPr>
          <w:lang w:eastAsia="zh-CN"/>
        </w:rPr>
        <w:t>LEFT</w:t>
      </w:r>
      <w:r>
        <w:t>"/&gt;</w:t>
      </w:r>
    </w:p>
    <w:p w14:paraId="3BD0D196" w14:textId="77777777" w:rsidR="00853866" w:rsidRDefault="00853866" w:rsidP="00853866">
      <w:pPr>
        <w:pStyle w:val="PL"/>
      </w:pPr>
      <w:r>
        <w:t xml:space="preserve">      &lt;xs:enumeration value="FORK</w:t>
      </w:r>
      <w:r w:rsidRPr="003D632C">
        <w:rPr>
          <w:lang w:eastAsia="zh-CN"/>
        </w:rPr>
        <w:t>_</w:t>
      </w:r>
      <w:r>
        <w:rPr>
          <w:lang w:eastAsia="zh-CN"/>
        </w:rPr>
        <w:t>RIGHT</w:t>
      </w:r>
      <w:r>
        <w:t>"/&gt;</w:t>
      </w:r>
    </w:p>
    <w:p w14:paraId="55053CC2" w14:textId="77777777" w:rsidR="00853866" w:rsidRDefault="00853866" w:rsidP="00853866">
      <w:pPr>
        <w:pStyle w:val="PL"/>
      </w:pPr>
      <w:r>
        <w:t xml:space="preserve">      &lt;xs:enumeration value="FERRY"/&gt;</w:t>
      </w:r>
    </w:p>
    <w:p w14:paraId="44F8D371" w14:textId="77777777" w:rsidR="00853866" w:rsidRDefault="00853866" w:rsidP="00853866">
      <w:pPr>
        <w:pStyle w:val="PL"/>
      </w:pPr>
      <w:r>
        <w:t xml:space="preserve">      &lt;xs:enumeration value="FERRY_TRAIN"/&gt;</w:t>
      </w:r>
    </w:p>
    <w:p w14:paraId="18D45E49" w14:textId="77777777" w:rsidR="00853866" w:rsidRDefault="00853866" w:rsidP="00853866">
      <w:pPr>
        <w:pStyle w:val="PL"/>
      </w:pPr>
      <w:r>
        <w:t xml:space="preserve">      &lt;xs:enumeration value="ROUNDABOUT</w:t>
      </w:r>
      <w:r w:rsidRPr="003D632C">
        <w:rPr>
          <w:lang w:eastAsia="zh-CN"/>
        </w:rPr>
        <w:t>_</w:t>
      </w:r>
      <w:r>
        <w:rPr>
          <w:lang w:eastAsia="zh-CN"/>
        </w:rPr>
        <w:t>LEFT</w:t>
      </w:r>
      <w:r>
        <w:t>"/&gt;</w:t>
      </w:r>
    </w:p>
    <w:p w14:paraId="2631CDE5" w14:textId="77777777" w:rsidR="00853866" w:rsidRDefault="00853866" w:rsidP="00853866">
      <w:pPr>
        <w:pStyle w:val="PL"/>
      </w:pPr>
      <w:r>
        <w:t xml:space="preserve">      &lt;xs:enumeration value="ROUNDABOUT</w:t>
      </w:r>
      <w:r w:rsidRPr="003D632C">
        <w:rPr>
          <w:lang w:eastAsia="zh-CN"/>
        </w:rPr>
        <w:t>_</w:t>
      </w:r>
      <w:r>
        <w:rPr>
          <w:lang w:eastAsia="zh-CN"/>
        </w:rPr>
        <w:t>RIGHT</w:t>
      </w:r>
      <w:r>
        <w:t>"/&gt;</w:t>
      </w:r>
    </w:p>
    <w:p w14:paraId="5FB48695" w14:textId="77777777" w:rsidR="00853866" w:rsidRDefault="00853866" w:rsidP="00853866">
      <w:pPr>
        <w:pStyle w:val="PL"/>
      </w:pPr>
      <w:r>
        <w:t xml:space="preserve">      &lt;xs:enumeration value="DEPART"/&gt;</w:t>
      </w:r>
    </w:p>
    <w:p w14:paraId="2B9BEB68" w14:textId="77777777" w:rsidR="00853866" w:rsidRDefault="00853866" w:rsidP="00853866">
      <w:pPr>
        <w:pStyle w:val="PL"/>
      </w:pPr>
      <w:r>
        <w:t xml:space="preserve">      &lt;xs:enumeration value="NAME_CHANGE"/&gt;</w:t>
      </w:r>
    </w:p>
    <w:p w14:paraId="17A2B021" w14:textId="77777777" w:rsidR="00853866" w:rsidRDefault="00853866" w:rsidP="00853866">
      <w:pPr>
        <w:pStyle w:val="PL"/>
      </w:pPr>
      <w:r>
        <w:t xml:space="preserve">    &lt;/xs:restriction&gt;</w:t>
      </w:r>
    </w:p>
    <w:p w14:paraId="574B9011" w14:textId="77777777" w:rsidR="00853866" w:rsidRDefault="00853866" w:rsidP="00853866">
      <w:pPr>
        <w:pStyle w:val="PL"/>
      </w:pPr>
      <w:r>
        <w:t xml:space="preserve">  &lt;/xs:simpleType&gt;</w:t>
      </w:r>
    </w:p>
    <w:p w14:paraId="3A10937D" w14:textId="77777777" w:rsidR="00242BED" w:rsidRDefault="00242BED" w:rsidP="00F0147F">
      <w:pPr>
        <w:pStyle w:val="PL"/>
      </w:pPr>
    </w:p>
    <w:p w14:paraId="04A15873" w14:textId="77777777" w:rsidR="00E1776D" w:rsidRDefault="00E1776D" w:rsidP="00E1776D">
      <w:pPr>
        <w:pStyle w:val="PL"/>
      </w:pPr>
      <w:r>
        <w:t xml:space="preserve">  &lt;xs:complexType name="</w:t>
      </w:r>
      <w:r>
        <w:rPr>
          <w:lang w:val="en-US"/>
        </w:rPr>
        <w:t>tG</w:t>
      </w:r>
      <w:r>
        <w:t>eographicalArea</w:t>
      </w:r>
      <w:r w:rsidRPr="00192D15">
        <w:rPr>
          <w:lang w:val="en-US"/>
        </w:rPr>
        <w:t>Type</w:t>
      </w:r>
      <w:r>
        <w:t>"&gt;</w:t>
      </w:r>
    </w:p>
    <w:p w14:paraId="3CCAF557" w14:textId="77777777" w:rsidR="00E1776D" w:rsidRDefault="00E1776D" w:rsidP="00E1776D">
      <w:pPr>
        <w:pStyle w:val="PL"/>
      </w:pPr>
      <w:r>
        <w:t xml:space="preserve">    &lt;xs:choice&gt;</w:t>
      </w:r>
    </w:p>
    <w:p w14:paraId="5132E1F9" w14:textId="77777777" w:rsidR="00E1776D" w:rsidRDefault="00E1776D" w:rsidP="00E1776D">
      <w:pPr>
        <w:pStyle w:val="PL"/>
      </w:pPr>
      <w:r>
        <w:t xml:space="preserve">      &lt;xs:element name="geographical-area-coordinates" type="</w:t>
      </w:r>
      <w:r>
        <w:rPr>
          <w:lang w:val="en-US"/>
        </w:rPr>
        <w:t>vaeinfo:tG</w:t>
      </w:r>
      <w:r>
        <w:t>eographicalAreaDef"/&gt;</w:t>
      </w:r>
    </w:p>
    <w:p w14:paraId="2813DF5B" w14:textId="77777777" w:rsidR="00E1776D" w:rsidRDefault="00E1776D" w:rsidP="00E1776D">
      <w:pPr>
        <w:pStyle w:val="PL"/>
      </w:pPr>
      <w:r>
        <w:t xml:space="preserve">      &lt;xs:element name="geographical-area-topology" type="vaeinfo:</w:t>
      </w:r>
      <w:r w:rsidRPr="00201F8B">
        <w:t>t</w:t>
      </w:r>
      <w:r>
        <w:t>GeographicalAreaTopologyType"/&gt;</w:t>
      </w:r>
    </w:p>
    <w:p w14:paraId="1D6C6DFE" w14:textId="77777777" w:rsidR="00E1776D" w:rsidRDefault="00E1776D" w:rsidP="00E1776D">
      <w:pPr>
        <w:pStyle w:val="PL"/>
      </w:pPr>
      <w:r>
        <w:t xml:space="preserve">      &lt;xs:any namespace="##other" processContents="lax"/&gt;</w:t>
      </w:r>
    </w:p>
    <w:p w14:paraId="63C46B22" w14:textId="77777777" w:rsidR="00E1776D" w:rsidRDefault="00E1776D" w:rsidP="00E1776D">
      <w:pPr>
        <w:pStyle w:val="PL"/>
      </w:pPr>
      <w:r>
        <w:t xml:space="preserve">    &lt;/xs:choice&gt;</w:t>
      </w:r>
    </w:p>
    <w:p w14:paraId="014EEA98" w14:textId="77777777" w:rsidR="00E1776D" w:rsidRDefault="00E1776D" w:rsidP="00E1776D">
      <w:pPr>
        <w:pStyle w:val="PL"/>
      </w:pPr>
      <w:r>
        <w:t xml:space="preserve">    &lt;xs:anyAttribute namespace="##any" processContents="lax"/&gt;</w:t>
      </w:r>
    </w:p>
    <w:p w14:paraId="4B8A8AA1" w14:textId="77777777" w:rsidR="00E1776D" w:rsidRPr="00A07BBE" w:rsidRDefault="00E1776D" w:rsidP="00E1776D">
      <w:pPr>
        <w:pStyle w:val="PL"/>
      </w:pPr>
      <w:r>
        <w:t xml:space="preserve">  &lt;/xs:complexType&gt;</w:t>
      </w:r>
    </w:p>
    <w:p w14:paraId="1CF53249" w14:textId="77777777" w:rsidR="00E1776D" w:rsidRDefault="00E1776D" w:rsidP="00E1776D">
      <w:pPr>
        <w:pStyle w:val="PL"/>
      </w:pPr>
      <w:r>
        <w:t xml:space="preserve">  &lt;xs:complexType name="</w:t>
      </w:r>
      <w:r>
        <w:rPr>
          <w:lang w:val="en-US"/>
        </w:rPr>
        <w:t>tG</w:t>
      </w:r>
      <w:r>
        <w:t>eographicalAreaTopology</w:t>
      </w:r>
      <w:r w:rsidRPr="00192D15">
        <w:rPr>
          <w:lang w:val="en-US"/>
        </w:rPr>
        <w:t>Type</w:t>
      </w:r>
      <w:r>
        <w:t>"&gt;</w:t>
      </w:r>
    </w:p>
    <w:p w14:paraId="0596D9C3" w14:textId="77777777" w:rsidR="00E1776D" w:rsidRDefault="00E1776D" w:rsidP="00E1776D">
      <w:pPr>
        <w:pStyle w:val="PL"/>
      </w:pPr>
      <w:r>
        <w:t xml:space="preserve">    &lt;xs:</w:t>
      </w:r>
      <w:r w:rsidRPr="0073469F">
        <w:t>sequence</w:t>
      </w:r>
      <w:r>
        <w:t>&gt;</w:t>
      </w:r>
    </w:p>
    <w:p w14:paraId="072CCD02" w14:textId="77777777" w:rsidR="00E1776D" w:rsidRDefault="00E1776D" w:rsidP="00E1776D">
      <w:pPr>
        <w:pStyle w:val="PL"/>
      </w:pPr>
      <w:r>
        <w:t xml:space="preserve">      &lt;xs:element name="cell-area-list" type="</w:t>
      </w:r>
      <w:r>
        <w:rPr>
          <w:lang w:val="en-US"/>
        </w:rPr>
        <w:t>vaeinfo:tNcgi</w:t>
      </w:r>
      <w:r>
        <w:t xml:space="preserve">" </w:t>
      </w:r>
      <w:r w:rsidRPr="0073469F">
        <w:t>minOccurs="0" maxOccurs="unbounded"</w:t>
      </w:r>
      <w:r>
        <w:t>/&gt;</w:t>
      </w:r>
    </w:p>
    <w:p w14:paraId="5CC17DEC" w14:textId="77777777" w:rsidR="00E1776D" w:rsidRDefault="00E1776D" w:rsidP="00E1776D">
      <w:pPr>
        <w:pStyle w:val="PL"/>
      </w:pPr>
      <w:r>
        <w:t xml:space="preserve">      &lt;xs:element name="tracking-area-list" type="vaeinfo:tTrackingAreaIdentityFormat" </w:t>
      </w:r>
      <w:r w:rsidRPr="0073469F">
        <w:t>minOccurs="0" maxOccurs="unbounded"</w:t>
      </w:r>
      <w:r>
        <w:t>/&gt;</w:t>
      </w:r>
    </w:p>
    <w:p w14:paraId="0608A96B" w14:textId="77777777" w:rsidR="00E1776D" w:rsidRDefault="00E1776D" w:rsidP="00E1776D">
      <w:pPr>
        <w:pStyle w:val="PL"/>
      </w:pPr>
      <w:r>
        <w:t xml:space="preserve">      &lt;xs:any namespace="##other" processContents="lax"/&gt;</w:t>
      </w:r>
    </w:p>
    <w:p w14:paraId="155829D1" w14:textId="77777777" w:rsidR="00E1776D" w:rsidRDefault="00E1776D" w:rsidP="00E1776D">
      <w:pPr>
        <w:pStyle w:val="PL"/>
      </w:pPr>
      <w:r>
        <w:t xml:space="preserve">    &lt;/xs:</w:t>
      </w:r>
      <w:r w:rsidRPr="0073469F">
        <w:t>sequence</w:t>
      </w:r>
      <w:r>
        <w:t>&gt;</w:t>
      </w:r>
    </w:p>
    <w:p w14:paraId="7248F663" w14:textId="77777777" w:rsidR="00E1776D" w:rsidRDefault="00E1776D" w:rsidP="00E1776D">
      <w:pPr>
        <w:pStyle w:val="PL"/>
      </w:pPr>
      <w:r>
        <w:t xml:space="preserve">    &lt;xs:anyAttribute namespace="##any" processContents="lax"/&gt;</w:t>
      </w:r>
    </w:p>
    <w:p w14:paraId="74212E65" w14:textId="77777777" w:rsidR="00E1776D" w:rsidRPr="00A07BBE" w:rsidRDefault="00E1776D" w:rsidP="00E1776D">
      <w:pPr>
        <w:pStyle w:val="PL"/>
      </w:pPr>
      <w:r>
        <w:t xml:space="preserve">  &lt;/xs:complexType&gt;</w:t>
      </w:r>
    </w:p>
    <w:p w14:paraId="37FDD167" w14:textId="77777777" w:rsidR="00E1776D" w:rsidRDefault="00E1776D" w:rsidP="00E1776D">
      <w:pPr>
        <w:pStyle w:val="PL"/>
      </w:pPr>
      <w:r>
        <w:t xml:space="preserve">  &lt;xs:simpleType name="tNcgi"&gt;</w:t>
      </w:r>
    </w:p>
    <w:p w14:paraId="1F5727E0" w14:textId="77777777" w:rsidR="00E1776D" w:rsidRDefault="00E1776D" w:rsidP="00E1776D">
      <w:pPr>
        <w:pStyle w:val="PL"/>
      </w:pPr>
      <w:r>
        <w:t xml:space="preserve">    &lt;xs:restriction base="xs:string"&gt;</w:t>
      </w:r>
    </w:p>
    <w:p w14:paraId="6DA16C7A" w14:textId="77777777" w:rsidR="00E1776D" w:rsidRDefault="00E1776D" w:rsidP="00E1776D">
      <w:pPr>
        <w:pStyle w:val="PL"/>
      </w:pPr>
      <w:r>
        <w:t xml:space="preserve">      &lt;xs:pattern value="\d{3}\d{3}[0-1]{28}"/&gt;</w:t>
      </w:r>
    </w:p>
    <w:p w14:paraId="64CB75AF" w14:textId="77777777" w:rsidR="00E1776D" w:rsidRDefault="00E1776D" w:rsidP="00E1776D">
      <w:pPr>
        <w:pStyle w:val="PL"/>
      </w:pPr>
      <w:r>
        <w:t xml:space="preserve">    &lt;/xs:restriction&gt;</w:t>
      </w:r>
    </w:p>
    <w:p w14:paraId="03429607" w14:textId="4F471373" w:rsidR="00E1776D" w:rsidRDefault="00E1776D" w:rsidP="00F0147F">
      <w:pPr>
        <w:pStyle w:val="PL"/>
      </w:pPr>
      <w:r>
        <w:t xml:space="preserve">  &lt;/xs:simpleType&gt;</w:t>
      </w:r>
    </w:p>
    <w:p w14:paraId="6BD8BBE0" w14:textId="77777777" w:rsidR="00F0147F" w:rsidRDefault="00F0147F" w:rsidP="00802611">
      <w:pPr>
        <w:pStyle w:val="PL"/>
      </w:pP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28" w:name="OLE_LINK4"/>
      <w:bookmarkStart w:id="729" w:name="OLE_LINK5"/>
      <w:r>
        <w:t xml:space="preserve">  </w:t>
      </w:r>
      <w:bookmarkEnd w:id="728"/>
      <w:bookmarkEnd w:id="729"/>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7EE217C6" w14:textId="77777777" w:rsidR="00A95C2C" w:rsidRDefault="00A20488" w:rsidP="00A95C2C">
      <w:pPr>
        <w:pStyle w:val="PL"/>
      </w:pPr>
      <w:r>
        <w:t xml:space="preserve">  &lt;/xs:complexType&gt;</w:t>
      </w:r>
    </w:p>
    <w:p w14:paraId="51728F0E" w14:textId="42B71285" w:rsidR="00A20488" w:rsidRDefault="00A95C2C" w:rsidP="00A95C2C">
      <w:pPr>
        <w:pStyle w:val="PL"/>
      </w:pPr>
      <w:r>
        <w:tab/>
        <w:t>&lt;xs:complexType name="tEmptyType"/&gt;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30" w:name="OLE_LINK3"/>
      <w:r w:rsidRPr="00D726FF">
        <w:rPr>
          <w:lang w:val="fr-FR"/>
        </w:rPr>
        <w:t xml:space="preserve">  </w:t>
      </w:r>
      <w:bookmarkEnd w:id="730"/>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39941E82" w:rsidR="00A20488" w:rsidRDefault="00D61423" w:rsidP="00A20488">
      <w:pPr>
        <w:pStyle w:val="PL"/>
        <w:tabs>
          <w:tab w:val="clear" w:pos="384"/>
          <w:tab w:val="left" w:pos="10"/>
        </w:tabs>
      </w:pPr>
      <w:r>
        <w:tab/>
      </w:r>
      <w:r w:rsidR="00A20488">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8FC89A8" w14:textId="31F9104F" w:rsidR="00A20488" w:rsidRDefault="00A20488" w:rsidP="00A20488">
      <w:pPr>
        <w:pStyle w:val="PL"/>
      </w:pPr>
      <w:r>
        <w:t xml:space="preserve">      &lt;xs:element name="any-other-event" type="vaeinfo:tEmptyTypeAttribute" 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Default="00A20488" w:rsidP="00A20488">
      <w:pPr>
        <w:pStyle w:val="PL"/>
      </w:pPr>
      <w:r>
        <w:t xml:space="preserve">  &lt;/xs:complexType&gt;</w:t>
      </w:r>
    </w:p>
    <w:p w14:paraId="5A153A49" w14:textId="77777777" w:rsidR="00100C96" w:rsidRDefault="00100C96" w:rsidP="00100C96">
      <w:pPr>
        <w:pStyle w:val="PL"/>
      </w:pPr>
      <w:r>
        <w:t xml:space="preserve">  &lt;xs:complexType name="tCoordinateType"&gt;</w:t>
      </w:r>
    </w:p>
    <w:p w14:paraId="7B69D995" w14:textId="77777777" w:rsidR="00100C96" w:rsidRDefault="00100C96" w:rsidP="00100C96">
      <w:pPr>
        <w:pStyle w:val="PL"/>
      </w:pPr>
      <w:r>
        <w:t xml:space="preserve">     &lt;xs:choice minOccurs="1" </w:t>
      </w:r>
      <w:r w:rsidRPr="00165FDE">
        <w:t>maxOccurs="</w:t>
      </w:r>
      <w:r>
        <w:t>1</w:t>
      </w:r>
      <w:r w:rsidRPr="00165FDE">
        <w:t>"</w:t>
      </w:r>
      <w:r>
        <w:t>&gt;</w:t>
      </w:r>
    </w:p>
    <w:p w14:paraId="26CD2BE1" w14:textId="77777777" w:rsidR="00100C96" w:rsidRDefault="00100C96" w:rsidP="00100C96">
      <w:pPr>
        <w:pStyle w:val="PL"/>
      </w:pPr>
      <w:r>
        <w:t xml:space="preserve">       &lt;xs:element name="threebytes" type="vaeinfo:tThreeByteType" minOccurs="0"/&gt;</w:t>
      </w:r>
    </w:p>
    <w:p w14:paraId="28192F3B" w14:textId="77777777" w:rsidR="00100C96" w:rsidRDefault="00100C96" w:rsidP="00100C96">
      <w:pPr>
        <w:pStyle w:val="PL"/>
      </w:pPr>
      <w:r>
        <w:t xml:space="preserve">       &lt;xs:any namespace="##other" processContents="lax"/&gt;</w:t>
      </w:r>
    </w:p>
    <w:p w14:paraId="6935B1C3" w14:textId="77777777" w:rsidR="00100C96" w:rsidRDefault="00100C96" w:rsidP="00100C96">
      <w:pPr>
        <w:pStyle w:val="PL"/>
      </w:pPr>
      <w:r>
        <w:t xml:space="preserve">       &lt;xs:element name="anyExt" type="vaeinfo:anyExtType" minOccurs="0"/&gt;</w:t>
      </w:r>
    </w:p>
    <w:p w14:paraId="4BF1830B" w14:textId="77777777" w:rsidR="00100C96" w:rsidRDefault="00100C96" w:rsidP="00100C96">
      <w:pPr>
        <w:pStyle w:val="PL"/>
      </w:pPr>
      <w:r>
        <w:t xml:space="preserve">    &lt;/xs:choice&gt;</w:t>
      </w:r>
    </w:p>
    <w:p w14:paraId="0B3D2AD8" w14:textId="77777777" w:rsidR="00100C96" w:rsidRDefault="00100C96" w:rsidP="00100C96">
      <w:pPr>
        <w:pStyle w:val="PL"/>
      </w:pPr>
      <w:r>
        <w:t xml:space="preserve">    &lt;xs:attribute name="type" type="vaeinfo:protectionType"/&gt;</w:t>
      </w:r>
    </w:p>
    <w:p w14:paraId="44A15EE2" w14:textId="77777777" w:rsidR="00100C96" w:rsidRDefault="00100C96" w:rsidP="00100C96">
      <w:pPr>
        <w:pStyle w:val="PL"/>
      </w:pPr>
      <w:r>
        <w:t xml:space="preserve">    &lt;xs:anyAttribute namespace="##any" processContents="lax"/&gt;</w:t>
      </w:r>
    </w:p>
    <w:p w14:paraId="7DC1E9B3" w14:textId="77777777" w:rsidR="00100C96" w:rsidRDefault="00100C96" w:rsidP="00100C96">
      <w:pPr>
        <w:pStyle w:val="PL"/>
      </w:pPr>
      <w:r>
        <w:t xml:space="preserve">  &lt;/xs:complexType&gt;</w:t>
      </w:r>
    </w:p>
    <w:p w14:paraId="132F83EC" w14:textId="77777777" w:rsidR="00100C96" w:rsidRDefault="00100C96" w:rsidP="00100C96">
      <w:pPr>
        <w:pStyle w:val="PL"/>
      </w:pPr>
      <w:r>
        <w:t xml:space="preserve">  &lt;xs:simpleType name="tThreeByteType"&gt;</w:t>
      </w:r>
    </w:p>
    <w:p w14:paraId="20E4AD02" w14:textId="77777777" w:rsidR="00100C96" w:rsidRDefault="00100C96" w:rsidP="00100C96">
      <w:pPr>
        <w:pStyle w:val="PL"/>
      </w:pPr>
      <w:r>
        <w:t xml:space="preserve">    &lt;xs:restriction base="xs:integer"&gt;</w:t>
      </w:r>
    </w:p>
    <w:p w14:paraId="7FCDE902" w14:textId="77777777" w:rsidR="00100C96" w:rsidRDefault="00100C96" w:rsidP="00100C96">
      <w:pPr>
        <w:pStyle w:val="PL"/>
      </w:pPr>
      <w:r>
        <w:t xml:space="preserve">      &lt;xs:minInclusive value="0"/&gt;</w:t>
      </w:r>
    </w:p>
    <w:p w14:paraId="1970F647" w14:textId="77777777" w:rsidR="00100C96" w:rsidRDefault="00100C96" w:rsidP="00100C96">
      <w:pPr>
        <w:pStyle w:val="PL"/>
      </w:pPr>
      <w:r>
        <w:t xml:space="preserve">      &lt;xs:maxInclusive value="16777215"/&gt;</w:t>
      </w:r>
    </w:p>
    <w:p w14:paraId="1DA4C1B6" w14:textId="77777777" w:rsidR="00100C96" w:rsidRDefault="00100C96" w:rsidP="00100C96">
      <w:pPr>
        <w:pStyle w:val="PL"/>
      </w:pPr>
      <w:r>
        <w:t xml:space="preserve">    &lt;/xs:restriction&gt;</w:t>
      </w:r>
    </w:p>
    <w:p w14:paraId="0ECE8A97" w14:textId="28A384F8" w:rsidR="00100C96" w:rsidRPr="00A07BBE" w:rsidRDefault="00100C96" w:rsidP="00A20488">
      <w:pPr>
        <w:pStyle w:val="PL"/>
      </w:pPr>
      <w:r>
        <w:t xml:space="preserve">  &lt;/xs:simpleType&gt;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2C992C7F" w14:textId="77777777" w:rsidR="00160C78" w:rsidRDefault="00A20488" w:rsidP="00160C78">
      <w:pPr>
        <w:pStyle w:val="PL"/>
      </w:pPr>
      <w:r>
        <w:t xml:space="preserve">  &lt;/xs:complexType&gt;</w:t>
      </w:r>
    </w:p>
    <w:p w14:paraId="0B4CD1D7" w14:textId="77777777" w:rsidR="00160C78" w:rsidRDefault="00160C78" w:rsidP="00160C78">
      <w:pPr>
        <w:pStyle w:val="PL"/>
      </w:pPr>
      <w:r>
        <w:t>&lt;xs:complexType name="tV2xApplicationQosRequirmentsType"&gt;</w:t>
      </w:r>
    </w:p>
    <w:p w14:paraId="1D1AE672" w14:textId="77777777" w:rsidR="00160C78" w:rsidRDefault="00160C78" w:rsidP="00160C78">
      <w:pPr>
        <w:pStyle w:val="PL"/>
      </w:pPr>
      <w:r>
        <w:t>&lt;xs:sequence&gt;</w:t>
      </w:r>
    </w:p>
    <w:p w14:paraId="2C0765E1" w14:textId="77777777" w:rsidR="00160C78" w:rsidRDefault="00160C78" w:rsidP="00160C78">
      <w:pPr>
        <w:pStyle w:val="PL"/>
      </w:pPr>
      <w:r>
        <w:t xml:space="preserve">      &lt;xs:element name="reliability" type="xs:float" minOccurs="0" maxOccurs="1"/&gt;</w:t>
      </w:r>
    </w:p>
    <w:p w14:paraId="32DC20A3" w14:textId="3AF37154" w:rsidR="00160C78" w:rsidRDefault="00160C78" w:rsidP="00160C78">
      <w:pPr>
        <w:pStyle w:val="PL"/>
      </w:pPr>
      <w:r>
        <w:t xml:space="preserve">      &lt;xs:element name="delay" type="xs:</w:t>
      </w:r>
      <w:r w:rsidR="00851737" w:rsidRPr="00787368">
        <w:t>nonNegativeInteger</w:t>
      </w:r>
      <w:r>
        <w:t>" minOccurs="0" maxOccurs="1"/&gt;</w:t>
      </w:r>
    </w:p>
    <w:p w14:paraId="41DCD406" w14:textId="284F7A0F" w:rsidR="00160C78" w:rsidRDefault="00160C78" w:rsidP="00160C78">
      <w:pPr>
        <w:pStyle w:val="PL"/>
      </w:pPr>
      <w:r>
        <w:t xml:space="preserve">      &lt;xs:element name="jitter" type="xs:</w:t>
      </w:r>
      <w:r w:rsidR="00851737" w:rsidRPr="00787368">
        <w:t>nonNegativeInteger</w:t>
      </w:r>
      <w:r>
        <w:t>" minOccurs="0" maxOccurs="1"/&gt;</w:t>
      </w:r>
    </w:p>
    <w:p w14:paraId="4FBEB69B" w14:textId="77777777" w:rsidR="00160C78" w:rsidRDefault="00160C78" w:rsidP="00160C78">
      <w:pPr>
        <w:pStyle w:val="PL"/>
      </w:pPr>
      <w:r>
        <w:t xml:space="preserve">      &lt;xs:any namespace="##other" processContents="lax"/&gt;</w:t>
      </w:r>
    </w:p>
    <w:p w14:paraId="62703CA3" w14:textId="77777777" w:rsidR="00160C78" w:rsidRDefault="00160C78" w:rsidP="00160C78">
      <w:pPr>
        <w:pStyle w:val="PL"/>
      </w:pPr>
      <w:r>
        <w:t xml:space="preserve">    &lt;/xs:sequence&gt;</w:t>
      </w:r>
    </w:p>
    <w:p w14:paraId="06D31B60" w14:textId="77777777" w:rsidR="00160C78" w:rsidRDefault="00160C78" w:rsidP="00160C78">
      <w:pPr>
        <w:pStyle w:val="PL"/>
      </w:pPr>
      <w:r>
        <w:t xml:space="preserve">    &lt;xs:anyAttribute namespace="##any" processContents="lax"/&gt;</w:t>
      </w:r>
    </w:p>
    <w:p w14:paraId="07AAA5F5" w14:textId="6BCDE366" w:rsidR="00A95C2C" w:rsidRDefault="00160C78" w:rsidP="00160C78">
      <w:pPr>
        <w:pStyle w:val="PL"/>
      </w:pPr>
      <w:r>
        <w:t xml:space="preserve">  &lt;/xs:complexType&gt;</w:t>
      </w:r>
    </w:p>
    <w:p w14:paraId="1AF136FF" w14:textId="77777777" w:rsidR="00D4436B" w:rsidRDefault="00D4436B" w:rsidP="00D4436B">
      <w:pPr>
        <w:pStyle w:val="PL"/>
      </w:pPr>
      <w:r>
        <w:t>&lt;xs:complexType name="tPC5ProvisioningStatusReportConfigurationType"&gt;</w:t>
      </w:r>
    </w:p>
    <w:p w14:paraId="32D78AF6" w14:textId="77777777" w:rsidR="00D4436B" w:rsidRDefault="00D4436B" w:rsidP="00D4436B">
      <w:pPr>
        <w:pStyle w:val="PL"/>
        <w:ind w:firstLine="390"/>
      </w:pPr>
      <w:r>
        <w:t>&lt;xs:</w:t>
      </w:r>
      <w:r w:rsidRPr="0073469F">
        <w:t>sequence</w:t>
      </w:r>
      <w:r>
        <w:t>&gt;</w:t>
      </w:r>
    </w:p>
    <w:p w14:paraId="11FACD4C" w14:textId="77777777" w:rsidR="00D4436B" w:rsidRPr="00B819B2" w:rsidRDefault="00D4436B" w:rsidP="00D4436B">
      <w:pPr>
        <w:pStyle w:val="PL"/>
        <w:rPr>
          <w:lang w:eastAsia="zh-CN"/>
        </w:rPr>
      </w:pPr>
      <w:r>
        <w:rPr>
          <w:rFonts w:hint="eastAsia"/>
          <w:lang w:eastAsia="zh-CN"/>
        </w:rPr>
        <w:t xml:space="preserve"> </w:t>
      </w:r>
      <w:r>
        <w:rPr>
          <w:lang w:eastAsia="zh-CN"/>
        </w:rPr>
        <w:t xml:space="preserve">     </w:t>
      </w:r>
      <w:r w:rsidRPr="00575431">
        <w:rPr>
          <w:lang w:eastAsia="zh-CN"/>
        </w:rPr>
        <w:t>&lt;xs:element name="</w:t>
      </w:r>
      <w:r>
        <w:t>configuration-reporting-PC5-policy-status</w:t>
      </w:r>
      <w:r w:rsidRPr="00575431">
        <w:rPr>
          <w:lang w:eastAsia="zh-CN"/>
        </w:rPr>
        <w:t>" type="</w:t>
      </w:r>
      <w:r>
        <w:t>xs:string</w:t>
      </w:r>
      <w:r w:rsidRPr="00575431">
        <w:rPr>
          <w:lang w:eastAsia="zh-CN"/>
        </w:rPr>
        <w:t>"</w:t>
      </w:r>
      <w:r>
        <w:rPr>
          <w:lang w:eastAsia="zh-CN"/>
        </w:rPr>
        <w:t xml:space="preserve"> </w:t>
      </w:r>
      <w:r w:rsidRPr="0073469F">
        <w:t>minOccurs="</w:t>
      </w:r>
      <w:r>
        <w:t>0</w:t>
      </w:r>
      <w:r w:rsidRPr="0073469F">
        <w:t>" maxOccurs="</w:t>
      </w:r>
      <w:r>
        <w:t>1</w:t>
      </w:r>
      <w:r w:rsidRPr="0073469F">
        <w:t>"</w:t>
      </w:r>
      <w:r w:rsidRPr="00575431">
        <w:rPr>
          <w:lang w:eastAsia="zh-CN"/>
        </w:rPr>
        <w:t>/&gt;</w:t>
      </w:r>
    </w:p>
    <w:p w14:paraId="5DA28C7D" w14:textId="77777777" w:rsidR="00D4436B" w:rsidRPr="008E696D" w:rsidRDefault="00D4436B" w:rsidP="00D4436B">
      <w:pPr>
        <w:pStyle w:val="PL"/>
      </w:pPr>
      <w:r>
        <w:t xml:space="preserve">      &lt;xs:element name="PC5-events" type="vaeinfo:tPC5EventsType" minOccurs="0"</w:t>
      </w:r>
      <w:r w:rsidRPr="00180835">
        <w:t xml:space="preserve"> </w:t>
      </w:r>
      <w:r w:rsidRPr="0073469F">
        <w:t>maxOccurs="</w:t>
      </w:r>
      <w:r>
        <w:t>1</w:t>
      </w:r>
      <w:r w:rsidRPr="0073469F">
        <w:t>"</w:t>
      </w:r>
      <w:r>
        <w:t>/&gt;</w:t>
      </w:r>
    </w:p>
    <w:p w14:paraId="3FF473DF" w14:textId="77777777" w:rsidR="00D4436B" w:rsidRDefault="00D4436B" w:rsidP="00D4436B">
      <w:pPr>
        <w:pStyle w:val="PL"/>
      </w:pPr>
      <w:r>
        <w:t xml:space="preserve">      &lt;xs:any namespace="##other" processContents="lax"/&gt;</w:t>
      </w:r>
    </w:p>
    <w:p w14:paraId="200E1166" w14:textId="77777777" w:rsidR="00D4436B" w:rsidRDefault="00D4436B" w:rsidP="00D4436B">
      <w:pPr>
        <w:pStyle w:val="PL"/>
      </w:pPr>
      <w:r>
        <w:t xml:space="preserve">    &lt;/xs:</w:t>
      </w:r>
      <w:r w:rsidRPr="0073469F">
        <w:t>sequence</w:t>
      </w:r>
      <w:r>
        <w:t>&gt;</w:t>
      </w:r>
    </w:p>
    <w:p w14:paraId="56BE324C" w14:textId="77777777" w:rsidR="00D4436B" w:rsidRDefault="00D4436B" w:rsidP="00D4436B">
      <w:pPr>
        <w:pStyle w:val="PL"/>
      </w:pPr>
      <w:r>
        <w:t xml:space="preserve">    &lt;xs:anyAttribute namespace="##any" processContents="lax"/&gt;</w:t>
      </w:r>
    </w:p>
    <w:p w14:paraId="599C68F2" w14:textId="77777777" w:rsidR="00D4436B" w:rsidRDefault="00D4436B" w:rsidP="00D4436B">
      <w:pPr>
        <w:pStyle w:val="PL"/>
      </w:pPr>
      <w:r>
        <w:t xml:space="preserve">  &lt;/xs:complexType&gt;</w:t>
      </w:r>
    </w:p>
    <w:p w14:paraId="6072F5DC" w14:textId="77777777" w:rsidR="00D4436B" w:rsidRDefault="00D4436B" w:rsidP="00D4436B">
      <w:pPr>
        <w:pStyle w:val="PL"/>
      </w:pPr>
      <w:r>
        <w:t xml:space="preserve">  &lt;xs:complexType name="tPC5EventsType"&gt;</w:t>
      </w:r>
    </w:p>
    <w:p w14:paraId="354EF2FB" w14:textId="77777777" w:rsidR="00D4436B" w:rsidRDefault="00D4436B" w:rsidP="00D4436B">
      <w:pPr>
        <w:pStyle w:val="PL"/>
      </w:pPr>
      <w:r>
        <w:t xml:space="preserve">    &lt;xs:sequence&gt;</w:t>
      </w:r>
    </w:p>
    <w:p w14:paraId="30CC5CE7" w14:textId="77777777" w:rsidR="00D4436B" w:rsidRDefault="00D4436B" w:rsidP="00D4436B">
      <w:pPr>
        <w:pStyle w:val="PL"/>
      </w:pPr>
      <w:r>
        <w:t xml:space="preserve">      &lt;xs:element name="PC5-event" type="xs:string" minOccurs="0" maxOccurs="unbounded"/&gt;</w:t>
      </w:r>
    </w:p>
    <w:p w14:paraId="2B14DBF7" w14:textId="77777777" w:rsidR="00D4436B" w:rsidRDefault="00D4436B" w:rsidP="00D4436B">
      <w:pPr>
        <w:pStyle w:val="PL"/>
      </w:pPr>
      <w:r>
        <w:t xml:space="preserve">      &lt;xs:any namespace="##other" processContents="lax"/&gt;</w:t>
      </w:r>
    </w:p>
    <w:p w14:paraId="5A476899" w14:textId="77777777" w:rsidR="00D4436B" w:rsidRDefault="00D4436B" w:rsidP="00D4436B">
      <w:pPr>
        <w:pStyle w:val="PL"/>
      </w:pPr>
      <w:r>
        <w:t xml:space="preserve">    &lt;/xs:sequence&gt;</w:t>
      </w:r>
    </w:p>
    <w:p w14:paraId="00849592" w14:textId="77777777" w:rsidR="00D4436B" w:rsidRDefault="00D4436B" w:rsidP="00D4436B">
      <w:pPr>
        <w:pStyle w:val="PL"/>
      </w:pPr>
      <w:r>
        <w:t xml:space="preserve">    &lt;xs:anyAttribute namespace="##any" processContents="lax"/&gt;</w:t>
      </w:r>
    </w:p>
    <w:p w14:paraId="796AA94C" w14:textId="77777777" w:rsidR="00D4436B" w:rsidRPr="00A07BBE" w:rsidRDefault="00D4436B" w:rsidP="00D4436B">
      <w:pPr>
        <w:pStyle w:val="PL"/>
      </w:pPr>
      <w:r>
        <w:t xml:space="preserve">  &lt;/xs:complexType&gt;</w:t>
      </w:r>
    </w:p>
    <w:p w14:paraId="38AD5171" w14:textId="77777777" w:rsidR="00A95C2C" w:rsidRDefault="00A95C2C" w:rsidP="00A95C2C">
      <w:pPr>
        <w:pStyle w:val="PL"/>
      </w:pPr>
      <w:r>
        <w:t>&lt;xs:complexType name="tPC5PolicyStatusReportType"&gt;</w:t>
      </w:r>
    </w:p>
    <w:p w14:paraId="6C1A20AF" w14:textId="77777777" w:rsidR="00A95C2C" w:rsidRDefault="00A95C2C" w:rsidP="00A95C2C">
      <w:pPr>
        <w:pStyle w:val="PL"/>
      </w:pPr>
      <w:r>
        <w:t>&lt;xs:sequence&gt;</w:t>
      </w:r>
    </w:p>
    <w:p w14:paraId="4164C219" w14:textId="77777777" w:rsidR="00A95C2C" w:rsidRDefault="00A95C2C" w:rsidP="00A95C2C">
      <w:pPr>
        <w:pStyle w:val="PL"/>
      </w:pPr>
      <w:r>
        <w:t xml:space="preserve">      &lt;xs:element name="selected-PQI-attributes" type="xs:string" minOccurs="0" maxOccurs="1"/&gt;</w:t>
      </w:r>
    </w:p>
    <w:p w14:paraId="517721E8" w14:textId="77777777" w:rsidR="00A95C2C" w:rsidRDefault="00A95C2C" w:rsidP="00A95C2C">
      <w:pPr>
        <w:pStyle w:val="PL"/>
      </w:pPr>
      <w:r>
        <w:t xml:space="preserve">      &lt;xs:element name="PQI-load-info" type="xs:string" minOccurs="0" maxOccurs="1"/&gt;</w:t>
      </w:r>
    </w:p>
    <w:p w14:paraId="625C9F8A" w14:textId="77777777" w:rsidR="00A95C2C" w:rsidRDefault="00A95C2C" w:rsidP="00A95C2C">
      <w:pPr>
        <w:pStyle w:val="PL"/>
      </w:pPr>
      <w:r>
        <w:t xml:space="preserve">      &lt;xs:element name="range" type="xs:nonNegativeInteger" minOccurs="0" maxOccurs="1"/&gt;</w:t>
      </w:r>
    </w:p>
    <w:p w14:paraId="16615E4E" w14:textId="77777777" w:rsidR="00A95C2C" w:rsidRDefault="00A95C2C" w:rsidP="00A95C2C">
      <w:pPr>
        <w:pStyle w:val="PL"/>
      </w:pPr>
      <w:r>
        <w:t xml:space="preserve">      &lt;xs:element name="RAT-type" type="xs:string" minOccurs="0" maxOccurs="1"/&gt;</w:t>
      </w:r>
    </w:p>
    <w:p w14:paraId="306BA2C4" w14:textId="77777777" w:rsidR="00A95C2C" w:rsidRDefault="00A95C2C" w:rsidP="00A95C2C">
      <w:pPr>
        <w:pStyle w:val="PL"/>
      </w:pPr>
      <w:r>
        <w:t xml:space="preserve">      &lt;xs:element name="RAT-availability" type="xs:string" minOccurs="0" maxOccurs="1"/&gt;</w:t>
      </w:r>
    </w:p>
    <w:p w14:paraId="2C4FF72C" w14:textId="77777777" w:rsidR="00A95C2C" w:rsidRDefault="00A95C2C" w:rsidP="00A95C2C">
      <w:pPr>
        <w:pStyle w:val="PL"/>
      </w:pPr>
      <w:r>
        <w:t xml:space="preserve">      &lt;xs:element name="out-of-coverage" type="vaeinfo:tEmptyType" minOccurs="0" maxOccurs="1"/&gt;</w:t>
      </w:r>
    </w:p>
    <w:p w14:paraId="12CA0EC8" w14:textId="77777777" w:rsidR="00A95C2C" w:rsidRDefault="00A95C2C" w:rsidP="00A95C2C">
      <w:pPr>
        <w:pStyle w:val="PL"/>
      </w:pPr>
      <w:r>
        <w:t xml:space="preserve">      &lt;xs:any namespace="##other" processContents="lax"/&gt;</w:t>
      </w:r>
    </w:p>
    <w:p w14:paraId="6CA5C02E" w14:textId="77777777" w:rsidR="00A95C2C" w:rsidRDefault="00A95C2C" w:rsidP="00A95C2C">
      <w:pPr>
        <w:pStyle w:val="PL"/>
      </w:pPr>
      <w:r>
        <w:t xml:space="preserve">    &lt;/xs:sequence&gt;</w:t>
      </w:r>
    </w:p>
    <w:p w14:paraId="2DCAA763" w14:textId="77777777" w:rsidR="00A95C2C" w:rsidRDefault="00A95C2C" w:rsidP="00A95C2C">
      <w:pPr>
        <w:pStyle w:val="PL"/>
      </w:pPr>
      <w:r>
        <w:t xml:space="preserve">    &lt;xs:anyAttribute namespace="##any" processContents="lax"/&gt;</w:t>
      </w:r>
    </w:p>
    <w:p w14:paraId="78D3F5A0" w14:textId="5A66C754" w:rsidR="00F0147F" w:rsidRPr="00FA073C" w:rsidRDefault="00F0147F" w:rsidP="00F0147F">
      <w:pPr>
        <w:pStyle w:val="PL"/>
        <w:rPr>
          <w:lang w:eastAsia="zh-CN"/>
        </w:rPr>
      </w:pPr>
      <w:r>
        <w:t xml:space="preserve">  &lt;/xs:complexType&gt;</w:t>
      </w:r>
    </w:p>
    <w:p w14:paraId="7682F4A8" w14:textId="77777777" w:rsidR="00F0147F" w:rsidRDefault="00F0147F" w:rsidP="00F0147F">
      <w:pPr>
        <w:pStyle w:val="PL"/>
      </w:pPr>
      <w:r>
        <w:t>&lt;xs:complexType name="tVRUZoneInfoType"&gt;</w:t>
      </w:r>
    </w:p>
    <w:p w14:paraId="18F0C2DA" w14:textId="77777777" w:rsidR="00F0147F" w:rsidRDefault="00F0147F" w:rsidP="00F0147F">
      <w:pPr>
        <w:pStyle w:val="PL"/>
      </w:pPr>
      <w:r>
        <w:t>&lt;xs:sequence&gt;</w:t>
      </w:r>
    </w:p>
    <w:p w14:paraId="676FD55F" w14:textId="77777777" w:rsidR="00F0147F" w:rsidRDefault="00F0147F" w:rsidP="00F0147F">
      <w:pPr>
        <w:pStyle w:val="PL"/>
      </w:pPr>
      <w:r>
        <w:t xml:space="preserve">      &lt;xs:element name="type-of-</w:t>
      </w:r>
      <w:r>
        <w:rPr>
          <w:lang w:val="en-US"/>
        </w:rPr>
        <w:t>V2X-UE-applicability</w:t>
      </w:r>
      <w:r>
        <w:t xml:space="preserve">" type="xs:string" </w:t>
      </w:r>
      <w:r w:rsidRPr="0073469F">
        <w:t>minOccurs="</w:t>
      </w:r>
      <w:r>
        <w:t>1</w:t>
      </w:r>
      <w:r w:rsidRPr="0073469F">
        <w:t>" maxOccurs="</w:t>
      </w:r>
      <w:r>
        <w:t>1</w:t>
      </w:r>
      <w:r w:rsidRPr="0073469F">
        <w:t>"</w:t>
      </w:r>
      <w:r>
        <w:t>/&gt;</w:t>
      </w:r>
    </w:p>
    <w:p w14:paraId="485995D9" w14:textId="77777777" w:rsidR="00F0147F" w:rsidRDefault="00F0147F" w:rsidP="00F0147F">
      <w:pPr>
        <w:pStyle w:val="PL"/>
      </w:pPr>
      <w:r>
        <w:t xml:space="preserve">      &lt;xs:element name="type-of-VRU-zone" type="xs:string" minOccurs="1" maxOccurs="1"/&gt;</w:t>
      </w:r>
    </w:p>
    <w:p w14:paraId="2FD674BC" w14:textId="77777777" w:rsidR="00F0147F" w:rsidRDefault="00F0147F" w:rsidP="00F0147F">
      <w:pPr>
        <w:pStyle w:val="PL"/>
      </w:pPr>
      <w:r>
        <w:t xml:space="preserve">      &lt;xs:any namespace="##other" processContents="lax"/&gt;</w:t>
      </w:r>
    </w:p>
    <w:p w14:paraId="51490E09" w14:textId="77777777" w:rsidR="00F0147F" w:rsidRDefault="00F0147F" w:rsidP="00F0147F">
      <w:pPr>
        <w:pStyle w:val="PL"/>
      </w:pPr>
      <w:r>
        <w:t xml:space="preserve">    &lt;/xs:sequence&gt;</w:t>
      </w:r>
    </w:p>
    <w:p w14:paraId="7AAC62E1" w14:textId="77777777" w:rsidR="00F0147F" w:rsidRDefault="00F0147F" w:rsidP="00F0147F">
      <w:pPr>
        <w:pStyle w:val="PL"/>
      </w:pPr>
      <w:r>
        <w:t xml:space="preserve">    &lt;xs:anyAttribute namespace="##any" processContents="lax"/&gt;</w:t>
      </w:r>
    </w:p>
    <w:p w14:paraId="425A5C5B" w14:textId="0594F523" w:rsidR="00F0147F" w:rsidRPr="00FA073C" w:rsidRDefault="00F0147F" w:rsidP="00F0147F">
      <w:pPr>
        <w:pStyle w:val="PL"/>
        <w:rPr>
          <w:lang w:eastAsia="zh-CN"/>
        </w:rPr>
      </w:pPr>
      <w:r>
        <w:t xml:space="preserve">  &lt;/xs:complexType&gt;</w:t>
      </w:r>
    </w:p>
    <w:p w14:paraId="1F95EA66" w14:textId="77777777" w:rsidR="00F0147F" w:rsidRDefault="00F0147F" w:rsidP="00F0147F">
      <w:pPr>
        <w:pStyle w:val="PL"/>
      </w:pPr>
      <w:r>
        <w:t>&lt;xs:complexType name="tVRUTimingInfoType"&gt;</w:t>
      </w:r>
    </w:p>
    <w:p w14:paraId="554E0EA4" w14:textId="77777777" w:rsidR="00F0147F" w:rsidRDefault="00F0147F" w:rsidP="00F0147F">
      <w:pPr>
        <w:pStyle w:val="PL"/>
      </w:pPr>
      <w:r>
        <w:t>&lt;xs:sequence&gt;</w:t>
      </w:r>
    </w:p>
    <w:p w14:paraId="2E947D46" w14:textId="77777777" w:rsidR="00F0147F" w:rsidRDefault="00F0147F" w:rsidP="00F0147F">
      <w:pPr>
        <w:pStyle w:val="PL"/>
      </w:pPr>
      <w:r>
        <w:t xml:space="preserve">      &lt;xs:element name="start-time" type="vaeinfo:tIntegerAttributeType" </w:t>
      </w:r>
      <w:r w:rsidRPr="0073469F">
        <w:t>minOccurs="</w:t>
      </w:r>
      <w:r>
        <w:t>1</w:t>
      </w:r>
      <w:r w:rsidRPr="0073469F">
        <w:t>" maxOccurs="</w:t>
      </w:r>
      <w:r>
        <w:t>1</w:t>
      </w:r>
      <w:r w:rsidRPr="0073469F">
        <w:t>"</w:t>
      </w:r>
      <w:r>
        <w:t>/&gt;</w:t>
      </w:r>
    </w:p>
    <w:p w14:paraId="1196BC27" w14:textId="77777777" w:rsidR="00F0147F" w:rsidRDefault="00F0147F" w:rsidP="00F0147F">
      <w:pPr>
        <w:pStyle w:val="PL"/>
      </w:pPr>
      <w:r>
        <w:t xml:space="preserve">      &lt;xs:element name="time-validity" type="vaeinfo:tIntegerAttributeType" minOccurs="1" maxOccurs="1"/&gt;</w:t>
      </w:r>
    </w:p>
    <w:p w14:paraId="5EBCCFDA" w14:textId="77777777" w:rsidR="00F0147F" w:rsidRDefault="00F0147F" w:rsidP="00F0147F">
      <w:pPr>
        <w:pStyle w:val="PL"/>
      </w:pPr>
      <w:r>
        <w:t xml:space="preserve">      &lt;xs:element name="exit-time" type="vaeinfo:tIntegerAttributeType" </w:t>
      </w:r>
      <w:r w:rsidRPr="0073469F">
        <w:t>minOccurs="</w:t>
      </w:r>
      <w:r>
        <w:t>1</w:t>
      </w:r>
      <w:r w:rsidRPr="0073469F">
        <w:t>" maxOccurs="</w:t>
      </w:r>
      <w:r>
        <w:t>1</w:t>
      </w:r>
      <w:r w:rsidRPr="0073469F">
        <w:t>"</w:t>
      </w:r>
      <w:r>
        <w:t>/&gt;</w:t>
      </w:r>
    </w:p>
    <w:p w14:paraId="0C7EB411" w14:textId="77777777" w:rsidR="00F0147F" w:rsidRDefault="00F0147F" w:rsidP="00F0147F">
      <w:pPr>
        <w:pStyle w:val="PL"/>
      </w:pPr>
      <w:r>
        <w:t xml:space="preserve">      &lt;xs:any namespace="##other" processContents="lax"/&gt;</w:t>
      </w:r>
    </w:p>
    <w:p w14:paraId="73CEA9CB" w14:textId="77777777" w:rsidR="00F0147F" w:rsidRDefault="00F0147F" w:rsidP="00F0147F">
      <w:pPr>
        <w:pStyle w:val="PL"/>
      </w:pPr>
      <w:r>
        <w:t xml:space="preserve">    &lt;/xs:sequence&gt;</w:t>
      </w:r>
    </w:p>
    <w:p w14:paraId="5A54C4BC" w14:textId="77777777" w:rsidR="00F0147F" w:rsidRDefault="00F0147F" w:rsidP="00F0147F">
      <w:pPr>
        <w:pStyle w:val="PL"/>
      </w:pPr>
      <w:r>
        <w:t xml:space="preserve">    &lt;xs:anyAttribute namespace="##any" processContents="lax"/&gt;</w:t>
      </w:r>
    </w:p>
    <w:p w14:paraId="010C4109" w14:textId="41E43EC1" w:rsidR="00F0147F" w:rsidRPr="00FA073C" w:rsidRDefault="00F0147F" w:rsidP="00F0147F">
      <w:pPr>
        <w:pStyle w:val="PL"/>
        <w:rPr>
          <w:lang w:eastAsia="zh-CN"/>
        </w:rPr>
      </w:pPr>
      <w:r>
        <w:t xml:space="preserve">  &lt;/xs:complexType&gt;</w:t>
      </w:r>
    </w:p>
    <w:p w14:paraId="4E27967D" w14:textId="77777777" w:rsidR="00F0147F" w:rsidRDefault="00F0147F" w:rsidP="00F0147F">
      <w:pPr>
        <w:pStyle w:val="PL"/>
      </w:pPr>
      <w:r>
        <w:t>&lt;xs:complexType name="tVRUMobilityInfoType"&gt;</w:t>
      </w:r>
    </w:p>
    <w:p w14:paraId="5FC5174B" w14:textId="77777777" w:rsidR="00F0147F" w:rsidRDefault="00F0147F" w:rsidP="00F0147F">
      <w:pPr>
        <w:pStyle w:val="PL"/>
      </w:pPr>
      <w:r>
        <w:t>&lt;xs:sequence&gt;</w:t>
      </w:r>
    </w:p>
    <w:p w14:paraId="271B9467" w14:textId="77777777" w:rsidR="00F0147F" w:rsidRDefault="00F0147F" w:rsidP="00F0147F">
      <w:pPr>
        <w:pStyle w:val="PL"/>
      </w:pPr>
      <w:r>
        <w:t xml:space="preserve">      &lt;xs:element name="speed" type="vaeinfo:tIntegerAttributeType" </w:t>
      </w:r>
      <w:r w:rsidRPr="0073469F">
        <w:t>minOccurs="</w:t>
      </w:r>
      <w:r>
        <w:t>0</w:t>
      </w:r>
      <w:r w:rsidRPr="0073469F">
        <w:t>" maxOccurs="</w:t>
      </w:r>
      <w:r>
        <w:t>1</w:t>
      </w:r>
      <w:r w:rsidRPr="0073469F">
        <w:t>"</w:t>
      </w:r>
      <w:r>
        <w:t>/&gt;</w:t>
      </w:r>
    </w:p>
    <w:p w14:paraId="68190C6E" w14:textId="77777777" w:rsidR="00F0147F" w:rsidRDefault="00F0147F" w:rsidP="00F0147F">
      <w:pPr>
        <w:pStyle w:val="PL"/>
      </w:pPr>
      <w:r>
        <w:t xml:space="preserve">      &lt;xs:element name="direction" type="xs:string" minOccurs="0" maxOccurs="1"/&gt;</w:t>
      </w:r>
    </w:p>
    <w:p w14:paraId="23FED013" w14:textId="77777777" w:rsidR="00F0147F" w:rsidRDefault="00F0147F" w:rsidP="00F0147F">
      <w:pPr>
        <w:pStyle w:val="PL"/>
      </w:pPr>
      <w:r>
        <w:t xml:space="preserve">      &lt;xs:any namespace="##other" processContents="lax"/&gt;</w:t>
      </w:r>
    </w:p>
    <w:p w14:paraId="018122E7" w14:textId="77777777" w:rsidR="00F0147F" w:rsidRDefault="00F0147F" w:rsidP="00F0147F">
      <w:pPr>
        <w:pStyle w:val="PL"/>
      </w:pPr>
      <w:r>
        <w:t xml:space="preserve">    &lt;/xs:sequence&gt;</w:t>
      </w:r>
    </w:p>
    <w:p w14:paraId="52249BA8" w14:textId="77777777" w:rsidR="00F0147F" w:rsidRDefault="00F0147F" w:rsidP="00F0147F">
      <w:pPr>
        <w:pStyle w:val="PL"/>
      </w:pPr>
      <w:r>
        <w:t xml:space="preserve">    &lt;xs:anyAttribute namespace="##any" processContents="lax"/&gt;</w:t>
      </w:r>
    </w:p>
    <w:p w14:paraId="61746E85" w14:textId="2E262F56" w:rsidR="00F0147F" w:rsidRPr="00FA073C" w:rsidRDefault="00F0147F" w:rsidP="00F0147F">
      <w:pPr>
        <w:pStyle w:val="PL"/>
        <w:rPr>
          <w:lang w:eastAsia="zh-CN"/>
        </w:rPr>
      </w:pPr>
      <w:r>
        <w:t xml:space="preserve">  &lt;/xs:complexType&gt;</w:t>
      </w:r>
    </w:p>
    <w:p w14:paraId="4AC0DE99" w14:textId="77777777" w:rsidR="00F0147F" w:rsidRDefault="00F0147F" w:rsidP="00F0147F">
      <w:pPr>
        <w:pStyle w:val="PL"/>
      </w:pPr>
      <w:r>
        <w:t>&lt;xs:complexType name="tVRUZoneConfigurationParametersType"&gt;</w:t>
      </w:r>
    </w:p>
    <w:p w14:paraId="64287E34" w14:textId="77777777" w:rsidR="00F0147F" w:rsidRDefault="00F0147F" w:rsidP="00F0147F">
      <w:pPr>
        <w:pStyle w:val="PL"/>
      </w:pPr>
      <w:r>
        <w:t>&lt;xs:sequence&gt;</w:t>
      </w:r>
    </w:p>
    <w:p w14:paraId="007E7CF1" w14:textId="77777777" w:rsidR="00F0147F" w:rsidRDefault="00F0147F" w:rsidP="00F0147F">
      <w:pPr>
        <w:pStyle w:val="PL"/>
      </w:pPr>
      <w:r>
        <w:t xml:space="preserve">      &lt;xs:element name="V2X-service-id" type="xs:string"</w:t>
      </w:r>
      <w:r w:rsidRPr="002774D2">
        <w:t xml:space="preserve"> </w:t>
      </w:r>
      <w:r>
        <w:t>minOccurs="1</w:t>
      </w:r>
      <w:r w:rsidRPr="0073469F">
        <w:t>" maxOccurs="unbounded"</w:t>
      </w:r>
      <w:r>
        <w:t>/&gt;</w:t>
      </w:r>
    </w:p>
    <w:p w14:paraId="0F8BDA2F" w14:textId="77777777" w:rsidR="00F0147F" w:rsidRDefault="00F0147F" w:rsidP="00F0147F">
      <w:pPr>
        <w:pStyle w:val="PL"/>
      </w:pPr>
      <w:r>
        <w:t xml:space="preserve">      &lt;xs:element name="transmission-mode" type="xs:string" minOccurs="1" maxOccurs="1"/&gt;</w:t>
      </w:r>
    </w:p>
    <w:p w14:paraId="033DEC22" w14:textId="77777777" w:rsidR="00F0147F" w:rsidRDefault="00F0147F" w:rsidP="00F0147F">
      <w:pPr>
        <w:pStyle w:val="PL"/>
      </w:pPr>
      <w:r>
        <w:t xml:space="preserve">      &lt;xs:element name="communication-mode" type="xs:string" minOccurs="1" maxOccurs="1"/&gt;</w:t>
      </w:r>
    </w:p>
    <w:p w14:paraId="79989606" w14:textId="77777777" w:rsidR="00F0147F" w:rsidRDefault="00F0147F" w:rsidP="00F0147F">
      <w:pPr>
        <w:pStyle w:val="PL"/>
      </w:pPr>
      <w:r>
        <w:t xml:space="preserve">    &lt;/xs:sequence&gt;</w:t>
      </w:r>
    </w:p>
    <w:p w14:paraId="6DC0592E" w14:textId="77777777" w:rsidR="00F0147F" w:rsidRDefault="00F0147F" w:rsidP="00F0147F">
      <w:pPr>
        <w:pStyle w:val="PL"/>
      </w:pPr>
      <w:r>
        <w:t xml:space="preserve">    &lt;xs:anyAttribute namespace="##any" processContents="lax"/&gt;</w:t>
      </w:r>
    </w:p>
    <w:p w14:paraId="072A2FBA" w14:textId="437BC36C" w:rsidR="00F0147F" w:rsidRDefault="00F0147F" w:rsidP="00F0147F">
      <w:pPr>
        <w:pStyle w:val="PL"/>
        <w:rPr>
          <w:lang w:eastAsia="zh-CN"/>
        </w:rPr>
      </w:pPr>
      <w:r>
        <w:t xml:space="preserve">  &lt;/xs:complexType&gt;</w:t>
      </w:r>
    </w:p>
    <w:p w14:paraId="5DA30BBF" w14:textId="77777777" w:rsidR="00322EF3" w:rsidRDefault="00322EF3" w:rsidP="00322EF3">
      <w:pPr>
        <w:pStyle w:val="PL"/>
      </w:pPr>
    </w:p>
    <w:p w14:paraId="53068BA2" w14:textId="77777777" w:rsidR="00322EF3" w:rsidRPr="008B4095" w:rsidRDefault="00322EF3" w:rsidP="00322EF3">
      <w:pPr>
        <w:pStyle w:val="PL"/>
        <w:rPr>
          <w:lang w:eastAsia="zh-CN"/>
        </w:rPr>
      </w:pPr>
      <w:r>
        <w:rPr>
          <w:lang w:eastAsia="zh-CN"/>
        </w:rPr>
        <w:t xml:space="preserve">  </w:t>
      </w:r>
      <w:r w:rsidRPr="008B4095">
        <w:rPr>
          <w:lang w:eastAsia="zh-CN"/>
        </w:rPr>
        <w:t>&lt;xs:complexType name="anyExtType"&gt;</w:t>
      </w:r>
    </w:p>
    <w:p w14:paraId="3D27993F" w14:textId="77777777" w:rsidR="00322EF3" w:rsidRPr="008B4095" w:rsidRDefault="00322EF3" w:rsidP="00322EF3">
      <w:pPr>
        <w:pStyle w:val="PL"/>
        <w:rPr>
          <w:lang w:eastAsia="zh-CN"/>
        </w:rPr>
      </w:pPr>
      <w:r>
        <w:rPr>
          <w:lang w:eastAsia="zh-CN"/>
        </w:rPr>
        <w:t xml:space="preserve">    </w:t>
      </w:r>
      <w:r w:rsidRPr="008B4095">
        <w:rPr>
          <w:lang w:eastAsia="zh-CN"/>
        </w:rPr>
        <w:t>&lt;xs:sequence&gt;</w:t>
      </w:r>
    </w:p>
    <w:p w14:paraId="332EE619" w14:textId="77777777" w:rsidR="00322EF3" w:rsidRPr="008B4095" w:rsidRDefault="00322EF3" w:rsidP="00322EF3">
      <w:pPr>
        <w:pStyle w:val="PL"/>
        <w:rPr>
          <w:lang w:eastAsia="zh-CN"/>
        </w:rPr>
      </w:pPr>
      <w:r>
        <w:rPr>
          <w:lang w:eastAsia="zh-CN"/>
        </w:rPr>
        <w:t xml:space="preserve">      </w:t>
      </w:r>
      <w:r w:rsidRPr="008B4095">
        <w:rPr>
          <w:lang w:eastAsia="zh-CN"/>
        </w:rPr>
        <w:t>&lt;xs:any namespace="##any" processContents="lax" minOccurs="0" maxOccurs="unbounded"/&gt;</w:t>
      </w:r>
    </w:p>
    <w:p w14:paraId="293E0940" w14:textId="77777777" w:rsidR="00322EF3" w:rsidRPr="008B4095" w:rsidRDefault="00322EF3" w:rsidP="00322EF3">
      <w:pPr>
        <w:pStyle w:val="PL"/>
        <w:rPr>
          <w:lang w:eastAsia="zh-CN"/>
        </w:rPr>
      </w:pPr>
      <w:r>
        <w:rPr>
          <w:lang w:eastAsia="zh-CN"/>
        </w:rPr>
        <w:t xml:space="preserve">    </w:t>
      </w:r>
      <w:r w:rsidRPr="008B4095">
        <w:rPr>
          <w:lang w:eastAsia="zh-CN"/>
        </w:rPr>
        <w:t>&lt;/xs:sequence&gt;</w:t>
      </w:r>
    </w:p>
    <w:p w14:paraId="4BF5B09E" w14:textId="77777777" w:rsidR="00322EF3" w:rsidRPr="008B4095" w:rsidRDefault="00322EF3" w:rsidP="00322EF3">
      <w:pPr>
        <w:pStyle w:val="PL"/>
        <w:rPr>
          <w:lang w:eastAsia="zh-CN"/>
        </w:rPr>
      </w:pPr>
      <w:r>
        <w:rPr>
          <w:lang w:eastAsia="zh-CN"/>
        </w:rPr>
        <w:t xml:space="preserve">  </w:t>
      </w:r>
      <w:r w:rsidRPr="008B4095">
        <w:rPr>
          <w:lang w:eastAsia="zh-CN"/>
        </w:rPr>
        <w:t>&lt;/xs:complexType&gt;</w:t>
      </w:r>
    </w:p>
    <w:p w14:paraId="2B858B78" w14:textId="77777777" w:rsidR="00322EF3" w:rsidRPr="00FA073C" w:rsidRDefault="00322EF3" w:rsidP="00322EF3">
      <w:pPr>
        <w:pStyle w:val="PL"/>
        <w:rPr>
          <w:lang w:eastAsia="zh-CN"/>
        </w:rPr>
      </w:pPr>
      <w:r w:rsidRPr="00A07BBE">
        <w:rPr>
          <w:rFonts w:hint="eastAsia"/>
          <w:lang w:eastAsia="zh-CN"/>
        </w:rPr>
        <w:t>&lt;</w:t>
      </w:r>
      <w:r w:rsidRPr="00A07BBE">
        <w:rPr>
          <w:lang w:eastAsia="zh-CN"/>
        </w:rPr>
        <w:t>/xs:schema&gt;</w:t>
      </w:r>
    </w:p>
    <w:p w14:paraId="4D1BFCA6" w14:textId="77777777" w:rsidR="00322EF3" w:rsidRDefault="00322EF3" w:rsidP="00F0147F">
      <w:pPr>
        <w:pStyle w:val="PL"/>
        <w:rPr>
          <w:lang w:eastAsia="zh-CN"/>
        </w:rPr>
      </w:pPr>
    </w:p>
    <w:p w14:paraId="635072F8" w14:textId="77777777" w:rsidR="00B7378C" w:rsidRDefault="00B7378C" w:rsidP="00B7378C">
      <w:pPr>
        <w:pStyle w:val="PL"/>
      </w:pPr>
      <w:r>
        <w:t xml:space="preserve">  &lt;xs:complexType name="tV2PScheduleConfigReqType"&gt;</w:t>
      </w:r>
    </w:p>
    <w:p w14:paraId="20577919" w14:textId="77777777" w:rsidR="00B7378C" w:rsidRDefault="00B7378C" w:rsidP="00B7378C">
      <w:pPr>
        <w:pStyle w:val="PL"/>
      </w:pPr>
      <w:r>
        <w:t xml:space="preserve">    &lt;xs:sequence&gt;</w:t>
      </w:r>
    </w:p>
    <w:p w14:paraId="56CD883A" w14:textId="77777777" w:rsidR="00B7378C" w:rsidRPr="00800DD2" w:rsidRDefault="00B7378C" w:rsidP="00B7378C">
      <w:pPr>
        <w:pStyle w:val="PL"/>
      </w:pPr>
      <w:r>
        <w:rPr>
          <w:lang w:val="en-US"/>
        </w:rPr>
        <w:t xml:space="preserve">      </w:t>
      </w:r>
      <w:r>
        <w:t>&lt;xs:element name="v2x-server-id" type="xs:string"</w:t>
      </w:r>
      <w:r w:rsidRPr="002774D2">
        <w:t xml:space="preserve"> </w:t>
      </w:r>
      <w:r w:rsidRPr="0073469F">
        <w:t>minOccu</w:t>
      </w:r>
      <w:r>
        <w:t>rs="0" maxOccurs="1"/&gt;</w:t>
      </w:r>
    </w:p>
    <w:p w14:paraId="25EFF23D" w14:textId="77777777" w:rsidR="00B7378C" w:rsidRPr="00800DD2" w:rsidRDefault="00B7378C" w:rsidP="00B7378C">
      <w:pPr>
        <w:pStyle w:val="PL"/>
      </w:pPr>
      <w:r>
        <w:rPr>
          <w:lang w:val="en-US"/>
        </w:rPr>
        <w:t xml:space="preserve">      </w:t>
      </w:r>
      <w:r>
        <w:t>&lt;xs:element name="v2x-group-id" type="xs:string"</w:t>
      </w:r>
      <w:r w:rsidRPr="002774D2">
        <w:t xml:space="preserve"> </w:t>
      </w:r>
      <w:r w:rsidRPr="0073469F">
        <w:t>minOccu</w:t>
      </w:r>
      <w:r>
        <w:t>rs="0"/&gt;</w:t>
      </w:r>
    </w:p>
    <w:p w14:paraId="012CC77C" w14:textId="77777777" w:rsidR="00B7378C" w:rsidRPr="00EE32EF" w:rsidRDefault="00B7378C" w:rsidP="00B7378C">
      <w:pPr>
        <w:pStyle w:val="PL"/>
      </w:pPr>
      <w:r>
        <w:rPr>
          <w:lang w:val="en-US"/>
        </w:rPr>
        <w:t xml:space="preserve">      </w:t>
      </w:r>
      <w:r>
        <w:t>&lt;xs:element name="v2x-service-id" type="xs:string"</w:t>
      </w:r>
      <w:r w:rsidRPr="002774D2">
        <w:t xml:space="preserve"> </w:t>
      </w:r>
      <w:r w:rsidRPr="0073469F">
        <w:t>minOccu</w:t>
      </w:r>
      <w:r>
        <w:t>rs="0"/&gt;</w:t>
      </w:r>
    </w:p>
    <w:p w14:paraId="2DED91CD" w14:textId="77777777" w:rsidR="00B7378C" w:rsidRDefault="00B7378C" w:rsidP="00B7378C">
      <w:pPr>
        <w:pStyle w:val="PL"/>
      </w:pPr>
      <w:r>
        <w:rPr>
          <w:lang w:val="en-US"/>
        </w:rPr>
        <w:t xml:space="preserve">      </w:t>
      </w:r>
      <w:r>
        <w:t>&lt;xs:element name="traffic-communication-pattern" type="vaeinfo:tTrafficCommunicationPatternType"</w:t>
      </w:r>
      <w:r w:rsidRPr="002774D2">
        <w:t xml:space="preserve"> </w:t>
      </w:r>
      <w:r w:rsidRPr="0073469F">
        <w:t>minOccu</w:t>
      </w:r>
      <w:r>
        <w:t>rs="1" maxOccurs="1"/&gt;</w:t>
      </w:r>
    </w:p>
    <w:p w14:paraId="0DFF3055" w14:textId="77777777" w:rsidR="00B7378C" w:rsidRDefault="00B7378C" w:rsidP="00B7378C">
      <w:pPr>
        <w:pStyle w:val="PL"/>
      </w:pPr>
      <w:r>
        <w:rPr>
          <w:lang w:val="en-US"/>
        </w:rPr>
        <w:t xml:space="preserve">      </w:t>
      </w:r>
      <w:r>
        <w:t>&lt;xs:element name="default-DRX-cycle-config" type="xs:string"</w:t>
      </w:r>
      <w:r w:rsidRPr="002774D2">
        <w:t xml:space="preserve"> </w:t>
      </w:r>
      <w:r w:rsidRPr="0073469F">
        <w:t>minOccu</w:t>
      </w:r>
      <w:r>
        <w:t>rs="0" maxOccurs="1"/&gt;</w:t>
      </w:r>
    </w:p>
    <w:p w14:paraId="11EDD71B" w14:textId="77777777" w:rsidR="00B7378C" w:rsidRDefault="00B7378C" w:rsidP="00B7378C">
      <w:pPr>
        <w:pStyle w:val="PL"/>
      </w:pPr>
      <w:r>
        <w:rPr>
          <w:lang w:val="en-US"/>
        </w:rPr>
        <w:t xml:space="preserve">      </w:t>
      </w:r>
      <w:r>
        <w:t>&lt;xs:element name="V2P-QoS-requirements" type="xs:string"</w:t>
      </w:r>
      <w:r w:rsidRPr="002774D2">
        <w:t xml:space="preserve"> </w:t>
      </w:r>
      <w:r w:rsidRPr="0073469F">
        <w:t>minOccu</w:t>
      </w:r>
      <w:r>
        <w:t>rs="0" maxOccurs="1"/&gt;</w:t>
      </w:r>
    </w:p>
    <w:p w14:paraId="6C61D4B3" w14:textId="77777777" w:rsidR="00B7378C" w:rsidRDefault="00B7378C" w:rsidP="00B7378C">
      <w:pPr>
        <w:pStyle w:val="PL"/>
      </w:pPr>
      <w:r>
        <w:t xml:space="preserve">      &lt;xs:any namespace="##other" processContents="lax"/&gt;</w:t>
      </w:r>
    </w:p>
    <w:p w14:paraId="0029CDD5" w14:textId="77777777" w:rsidR="00B7378C" w:rsidRDefault="00B7378C" w:rsidP="00B7378C">
      <w:pPr>
        <w:pStyle w:val="PL"/>
      </w:pPr>
      <w:r>
        <w:t xml:space="preserve">    &lt;/xs:sequence&gt;</w:t>
      </w:r>
    </w:p>
    <w:p w14:paraId="5ECA045F" w14:textId="77777777" w:rsidR="00B7378C" w:rsidRDefault="00B7378C" w:rsidP="00B7378C">
      <w:pPr>
        <w:pStyle w:val="PL"/>
      </w:pPr>
      <w:r>
        <w:t xml:space="preserve">    &lt;xs:anyAttribute namespace="##any" processContents="lax"/&gt;</w:t>
      </w:r>
    </w:p>
    <w:p w14:paraId="07169FDC" w14:textId="77777777" w:rsidR="00B7378C" w:rsidRDefault="00B7378C" w:rsidP="00B7378C">
      <w:pPr>
        <w:pStyle w:val="PL"/>
      </w:pPr>
      <w:r>
        <w:t xml:space="preserve">  &lt;xs:complexType name="tTrafficCommunicationPatternType"&gt;</w:t>
      </w:r>
    </w:p>
    <w:p w14:paraId="09FF79A4" w14:textId="77777777" w:rsidR="00B7378C" w:rsidRDefault="00B7378C" w:rsidP="00B7378C">
      <w:pPr>
        <w:pStyle w:val="PL"/>
      </w:pPr>
      <w:r>
        <w:t xml:space="preserve">    &lt;xs:choice&gt;</w:t>
      </w:r>
    </w:p>
    <w:p w14:paraId="28EA3D54" w14:textId="77777777" w:rsidR="00B7378C" w:rsidRDefault="00B7378C" w:rsidP="00B7378C">
      <w:pPr>
        <w:pStyle w:val="PL"/>
      </w:pPr>
      <w:r>
        <w:t xml:space="preserve">      &lt;xs:element name="tx-schedule" type="xs:dateTime" minOccurs="0" </w:t>
      </w:r>
      <w:r w:rsidRPr="00165FDE">
        <w:t>maxOccurs="</w:t>
      </w:r>
      <w:r>
        <w:t>unbounded</w:t>
      </w:r>
      <w:r w:rsidRPr="00165FDE">
        <w:t>"</w:t>
      </w:r>
      <w:r w:rsidRPr="00DB1907">
        <w:t>/&gt;</w:t>
      </w:r>
    </w:p>
    <w:p w14:paraId="3D3F948F" w14:textId="77777777" w:rsidR="00B7378C" w:rsidRDefault="00B7378C" w:rsidP="00B7378C">
      <w:pPr>
        <w:pStyle w:val="PL"/>
      </w:pPr>
      <w:r>
        <w:t xml:space="preserve">      &lt;xs:element name="rx-schedule" type="xs:dateTime" minOccurs="0" </w:t>
      </w:r>
      <w:r w:rsidRPr="00165FDE">
        <w:t>maxOccurs="</w:t>
      </w:r>
      <w:r>
        <w:t>unbounded</w:t>
      </w:r>
      <w:r w:rsidRPr="00165FDE">
        <w:t>"</w:t>
      </w:r>
      <w:r w:rsidRPr="00DB1907">
        <w:t>/&gt;</w:t>
      </w:r>
    </w:p>
    <w:p w14:paraId="4B331202" w14:textId="77777777" w:rsidR="00B7378C" w:rsidRDefault="00B7378C" w:rsidP="00B7378C">
      <w:pPr>
        <w:pStyle w:val="PL"/>
      </w:pPr>
      <w:r>
        <w:t xml:space="preserve">      &lt;xs:element name="max-inactivity-period" type="xs:nonNegativeInteger" minOccurs="0" </w:t>
      </w:r>
      <w:r w:rsidRPr="00165FDE">
        <w:t>maxOccurs="</w:t>
      </w:r>
      <w:r>
        <w:t>1</w:t>
      </w:r>
      <w:r w:rsidRPr="00165FDE">
        <w:t>"</w:t>
      </w:r>
      <w:r>
        <w:t>/&gt;</w:t>
      </w:r>
    </w:p>
    <w:p w14:paraId="0146AB53" w14:textId="77777777" w:rsidR="00B7378C" w:rsidRDefault="00B7378C" w:rsidP="00B7378C">
      <w:pPr>
        <w:pStyle w:val="PL"/>
      </w:pPr>
      <w:r>
        <w:t xml:space="preserve">      &lt;xs:any namespace="##other" processContents="lax"/&gt;</w:t>
      </w:r>
    </w:p>
    <w:p w14:paraId="0F274567"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709E4760" w14:textId="77777777" w:rsidR="00B7378C" w:rsidRDefault="00B7378C" w:rsidP="00B7378C">
      <w:pPr>
        <w:pStyle w:val="PL"/>
      </w:pPr>
      <w:r>
        <w:t xml:space="preserve">    &lt;/xs:choice&gt;</w:t>
      </w:r>
    </w:p>
    <w:p w14:paraId="032513BE" w14:textId="77777777" w:rsidR="00B7378C" w:rsidRDefault="00B7378C" w:rsidP="00B7378C">
      <w:pPr>
        <w:pStyle w:val="PL"/>
      </w:pPr>
      <w:r>
        <w:t xml:space="preserve">    &lt;xs:anyAttribute namespace="##any" processContents="lax"/&gt;</w:t>
      </w:r>
    </w:p>
    <w:p w14:paraId="4073246F" w14:textId="77777777" w:rsidR="00B7378C" w:rsidRDefault="00B7378C" w:rsidP="00B7378C">
      <w:pPr>
        <w:pStyle w:val="PL"/>
      </w:pPr>
      <w:r>
        <w:t xml:space="preserve">  &lt;/xs:complexType&gt;</w:t>
      </w:r>
    </w:p>
    <w:p w14:paraId="1C4989F3" w14:textId="77777777" w:rsidR="00B7378C" w:rsidRDefault="00B7378C" w:rsidP="00B7378C">
      <w:pPr>
        <w:pStyle w:val="PL"/>
      </w:pPr>
      <w:r>
        <w:t xml:space="preserve">  &lt;xs:complexType name="tResultType"&gt;</w:t>
      </w:r>
    </w:p>
    <w:p w14:paraId="4C3DEEAB" w14:textId="77777777" w:rsidR="00B7378C" w:rsidRDefault="00B7378C" w:rsidP="00B7378C">
      <w:pPr>
        <w:pStyle w:val="PL"/>
      </w:pPr>
      <w:r>
        <w:t xml:space="preserve">    &lt;xs:choice&gt;</w:t>
      </w:r>
    </w:p>
    <w:p w14:paraId="7EF9E338" w14:textId="77777777" w:rsidR="00B7378C" w:rsidRDefault="00B7378C" w:rsidP="00B7378C">
      <w:pPr>
        <w:pStyle w:val="PL"/>
      </w:pPr>
      <w:r>
        <w:t xml:space="preserve">      &lt;xs:element name="operation-result" type="vaeinfo:tOperationResultType" minOccurs="1" </w:t>
      </w:r>
      <w:r w:rsidRPr="00165FDE">
        <w:t>maxOccurs="</w:t>
      </w:r>
      <w:r>
        <w:t>1</w:t>
      </w:r>
      <w:r w:rsidRPr="00165FDE">
        <w:t>"</w:t>
      </w:r>
      <w:r w:rsidRPr="00DB1907">
        <w:t>/&gt;</w:t>
      </w:r>
    </w:p>
    <w:p w14:paraId="538ED806" w14:textId="77777777" w:rsidR="00B7378C" w:rsidRDefault="00B7378C" w:rsidP="00B7378C">
      <w:pPr>
        <w:pStyle w:val="PL"/>
      </w:pPr>
      <w:r>
        <w:t xml:space="preserve">      &lt;xs:element name="cause" type="vaeinfo:tCauseType" minOccurs="0" </w:t>
      </w:r>
      <w:r w:rsidRPr="00165FDE">
        <w:t>maxOccurs="</w:t>
      </w:r>
      <w:r>
        <w:t>1</w:t>
      </w:r>
      <w:r w:rsidRPr="00165FDE">
        <w:t>"</w:t>
      </w:r>
      <w:r>
        <w:t>/&gt;</w:t>
      </w:r>
    </w:p>
    <w:p w14:paraId="2A02419C" w14:textId="77777777" w:rsidR="00B7378C" w:rsidRDefault="00B7378C" w:rsidP="00B7378C">
      <w:pPr>
        <w:pStyle w:val="PL"/>
      </w:pPr>
      <w:r>
        <w:t xml:space="preserve">    &lt;/xs:choice&gt;</w:t>
      </w:r>
    </w:p>
    <w:p w14:paraId="339BD8F0" w14:textId="77777777" w:rsidR="00B7378C" w:rsidRDefault="00B7378C" w:rsidP="00B7378C">
      <w:pPr>
        <w:pStyle w:val="PL"/>
      </w:pPr>
      <w:r>
        <w:t xml:space="preserve">    &lt;xs:anyAttribute namespace="##any" processContents="lax"/&gt;</w:t>
      </w:r>
    </w:p>
    <w:p w14:paraId="7CDE2BCD" w14:textId="77777777" w:rsidR="00B7378C" w:rsidRDefault="00B7378C" w:rsidP="00B7378C">
      <w:pPr>
        <w:pStyle w:val="PL"/>
      </w:pPr>
      <w:r>
        <w:t xml:space="preserve">  &lt;/xs:complexType&gt;</w:t>
      </w:r>
    </w:p>
    <w:p w14:paraId="724355A6" w14:textId="77777777" w:rsidR="00B7378C" w:rsidRDefault="00B7378C" w:rsidP="00B7378C">
      <w:pPr>
        <w:pStyle w:val="PL"/>
        <w:rPr>
          <w:lang w:eastAsia="zh-CN"/>
        </w:rPr>
      </w:pPr>
      <w:r>
        <w:t xml:space="preserve">  &lt;/xs:complexType&gt;</w:t>
      </w:r>
    </w:p>
    <w:p w14:paraId="1C39BD04" w14:textId="77777777" w:rsidR="00B7378C" w:rsidRDefault="00B7378C" w:rsidP="00B7378C">
      <w:pPr>
        <w:pStyle w:val="PL"/>
      </w:pPr>
      <w:r>
        <w:t xml:space="preserve">  &lt;xs:complexType name="tV2PScheduleConfigRspType"&gt;</w:t>
      </w:r>
    </w:p>
    <w:p w14:paraId="6E14F1BB" w14:textId="77777777" w:rsidR="00B7378C" w:rsidRDefault="00B7378C" w:rsidP="00B7378C">
      <w:pPr>
        <w:pStyle w:val="PL"/>
      </w:pPr>
      <w:r>
        <w:t xml:space="preserve">    &lt;xs:choice&gt;</w:t>
      </w:r>
    </w:p>
    <w:p w14:paraId="348A8460" w14:textId="77777777" w:rsidR="00B7378C" w:rsidRDefault="00B7378C" w:rsidP="00B7378C">
      <w:pPr>
        <w:pStyle w:val="PL"/>
      </w:pPr>
      <w:r>
        <w:t xml:space="preserve">      &lt;xs:element name="result" type="vaeinfo:tOperationResultType" minOccurs="1" </w:t>
      </w:r>
      <w:r w:rsidRPr="00165FDE">
        <w:t>maxOccurs="</w:t>
      </w:r>
      <w:r>
        <w:t>1</w:t>
      </w:r>
      <w:r w:rsidRPr="00165FDE">
        <w:t>"</w:t>
      </w:r>
      <w:r w:rsidRPr="00DB1907">
        <w:t>/&gt;</w:t>
      </w:r>
    </w:p>
    <w:p w14:paraId="41053104" w14:textId="77777777" w:rsidR="00B7378C" w:rsidRDefault="00B7378C" w:rsidP="00B7378C">
      <w:pPr>
        <w:pStyle w:val="PL"/>
      </w:pPr>
      <w:r>
        <w:t xml:space="preserve">      &lt;xs:any namespace="##other" processContents="lax"/&gt;</w:t>
      </w:r>
    </w:p>
    <w:p w14:paraId="7F362DA2"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5C818F1E" w14:textId="77777777" w:rsidR="00B7378C" w:rsidRDefault="00B7378C" w:rsidP="00B7378C">
      <w:pPr>
        <w:pStyle w:val="PL"/>
      </w:pPr>
      <w:r>
        <w:t xml:space="preserve">    &lt;/xs:choice&gt;</w:t>
      </w:r>
    </w:p>
    <w:p w14:paraId="715C680F" w14:textId="77777777" w:rsidR="00B7378C" w:rsidRDefault="00B7378C" w:rsidP="00B7378C">
      <w:pPr>
        <w:pStyle w:val="PL"/>
      </w:pPr>
      <w:r>
        <w:t xml:space="preserve">    &lt;xs:anyAttribute namespace="##any" processContents="lax"/&gt;</w:t>
      </w:r>
    </w:p>
    <w:p w14:paraId="0110F273" w14:textId="77777777" w:rsidR="00B7378C" w:rsidRDefault="00B7378C" w:rsidP="00B7378C">
      <w:pPr>
        <w:pStyle w:val="PL"/>
      </w:pPr>
      <w:r>
        <w:t xml:space="preserve">  &lt;/xs:complexType&gt;</w:t>
      </w:r>
    </w:p>
    <w:p w14:paraId="0231E7F1" w14:textId="77777777" w:rsidR="00B7378C" w:rsidRDefault="00B7378C" w:rsidP="00B7378C">
      <w:pPr>
        <w:pStyle w:val="PL"/>
      </w:pPr>
      <w:r>
        <w:t xml:space="preserve">  &lt;xs:complexType name="tV2PScheduleUpdateReqType"&gt;</w:t>
      </w:r>
    </w:p>
    <w:p w14:paraId="4F9BCAF0" w14:textId="77777777" w:rsidR="00B7378C" w:rsidRDefault="00B7378C" w:rsidP="00B7378C">
      <w:pPr>
        <w:pStyle w:val="PL"/>
      </w:pPr>
      <w:r>
        <w:t xml:space="preserve">    &lt;xs:sequence&gt;</w:t>
      </w:r>
    </w:p>
    <w:p w14:paraId="26C53BFB" w14:textId="77777777" w:rsidR="00B7378C" w:rsidRDefault="00B7378C" w:rsidP="00B7378C">
      <w:pPr>
        <w:pStyle w:val="PL"/>
      </w:pPr>
      <w:r>
        <w:t xml:space="preserve">      &lt;xs:element name="v2x-ue-id" type="vaeinfo:contentType" minOccurs="1" maxOccurs="1"/&gt;</w:t>
      </w:r>
    </w:p>
    <w:p w14:paraId="779ACECB" w14:textId="77777777" w:rsidR="00B7378C" w:rsidRPr="00800DD2" w:rsidRDefault="00B7378C" w:rsidP="00B7378C">
      <w:pPr>
        <w:pStyle w:val="PL"/>
      </w:pPr>
      <w:r>
        <w:rPr>
          <w:lang w:val="en-US"/>
        </w:rPr>
        <w:t xml:space="preserve">      </w:t>
      </w:r>
      <w:r>
        <w:t>&lt;xs:element name="v2x-group-id" type="xs:string"</w:t>
      </w:r>
      <w:r w:rsidRPr="002774D2">
        <w:t xml:space="preserve"> </w:t>
      </w:r>
      <w:r w:rsidRPr="0073469F">
        <w:t>minOccu</w:t>
      </w:r>
      <w:r>
        <w:t>rs="0"/&gt;</w:t>
      </w:r>
    </w:p>
    <w:p w14:paraId="08FC2DF2" w14:textId="77777777" w:rsidR="00B7378C" w:rsidRPr="00EE32EF" w:rsidRDefault="00B7378C" w:rsidP="00B7378C">
      <w:pPr>
        <w:pStyle w:val="PL"/>
      </w:pPr>
      <w:r>
        <w:rPr>
          <w:lang w:val="en-US"/>
        </w:rPr>
        <w:t xml:space="preserve">      </w:t>
      </w:r>
      <w:r>
        <w:t>&lt;xs:element name="v2x-service-id" type="xs:string"</w:t>
      </w:r>
      <w:r w:rsidRPr="002774D2">
        <w:t xml:space="preserve"> </w:t>
      </w:r>
      <w:r w:rsidRPr="0073469F">
        <w:t>minOccu</w:t>
      </w:r>
      <w:r>
        <w:t>rs="0"/&gt;</w:t>
      </w:r>
    </w:p>
    <w:p w14:paraId="4D7B5B7B" w14:textId="77777777" w:rsidR="00B7378C" w:rsidRDefault="00B7378C" w:rsidP="00B7378C">
      <w:pPr>
        <w:pStyle w:val="PL"/>
      </w:pPr>
      <w:r>
        <w:rPr>
          <w:lang w:val="en-US"/>
        </w:rPr>
        <w:t xml:space="preserve">      </w:t>
      </w:r>
      <w:r>
        <w:t>&lt;xs:element name="traffic-communication-pattern" type="vaeinfo:tTrafficCommunicationPatternType"</w:t>
      </w:r>
      <w:r w:rsidRPr="002774D2">
        <w:t xml:space="preserve"> </w:t>
      </w:r>
      <w:r w:rsidRPr="0073469F">
        <w:t>minOccu</w:t>
      </w:r>
      <w:r>
        <w:t>rs="1" maxOccurs="1"/&gt;</w:t>
      </w:r>
    </w:p>
    <w:p w14:paraId="10714ADD" w14:textId="77777777" w:rsidR="00B7378C" w:rsidRDefault="00B7378C" w:rsidP="00B7378C">
      <w:pPr>
        <w:pStyle w:val="PL"/>
      </w:pPr>
      <w:r>
        <w:rPr>
          <w:lang w:val="en-US"/>
        </w:rPr>
        <w:t xml:space="preserve">      </w:t>
      </w:r>
      <w:r>
        <w:t>&lt;xs:element name="default-DRX-cycle-config" type="vaeinfo:tDefaultDRXCycleConfigType"</w:t>
      </w:r>
      <w:r w:rsidRPr="002774D2">
        <w:t xml:space="preserve"> </w:t>
      </w:r>
      <w:r w:rsidRPr="0073469F">
        <w:t>minOccu</w:t>
      </w:r>
      <w:r>
        <w:t>rs="0" maxOccurs="1"/&gt;</w:t>
      </w:r>
    </w:p>
    <w:p w14:paraId="6551B735" w14:textId="77777777" w:rsidR="00B7378C" w:rsidRDefault="00B7378C" w:rsidP="00B7378C">
      <w:pPr>
        <w:pStyle w:val="PL"/>
      </w:pPr>
      <w:r>
        <w:rPr>
          <w:lang w:val="en-US"/>
        </w:rPr>
        <w:t xml:space="preserve">      </w:t>
      </w:r>
      <w:r>
        <w:t>&lt;xs:element name="V2P-QoS-requirements" type="vaeinfo:tV2PQoSRequirementsType"</w:t>
      </w:r>
      <w:r w:rsidRPr="002774D2">
        <w:t xml:space="preserve"> </w:t>
      </w:r>
      <w:r w:rsidRPr="0073469F">
        <w:t>minOccu</w:t>
      </w:r>
      <w:r>
        <w:t>rs="0" maxOccurs="1"/&gt;</w:t>
      </w:r>
    </w:p>
    <w:p w14:paraId="0AEE4B91" w14:textId="77777777" w:rsidR="00B7378C" w:rsidRDefault="00B7378C" w:rsidP="00B7378C">
      <w:pPr>
        <w:pStyle w:val="PL"/>
      </w:pPr>
      <w:r>
        <w:t xml:space="preserve">      &lt;xs:any namespace="##other" processContents="lax"/&gt;</w:t>
      </w:r>
    </w:p>
    <w:p w14:paraId="72D5AEF2" w14:textId="77777777" w:rsidR="00B7378C" w:rsidRDefault="00B7378C" w:rsidP="00B7378C">
      <w:pPr>
        <w:pStyle w:val="PL"/>
      </w:pPr>
      <w:r>
        <w:t xml:space="preserve">    &lt;/xs:sequence&gt;</w:t>
      </w:r>
    </w:p>
    <w:p w14:paraId="0AA57FBD" w14:textId="77777777" w:rsidR="00B7378C" w:rsidRDefault="00B7378C" w:rsidP="00B7378C">
      <w:pPr>
        <w:pStyle w:val="PL"/>
      </w:pPr>
      <w:r>
        <w:t xml:space="preserve">    &lt;xs:anyAttribute namespace="##any" processContents="lax"/&gt;</w:t>
      </w:r>
    </w:p>
    <w:p w14:paraId="0A223906" w14:textId="77777777" w:rsidR="00B7378C" w:rsidRDefault="00B7378C" w:rsidP="00B7378C">
      <w:pPr>
        <w:pStyle w:val="PL"/>
        <w:rPr>
          <w:lang w:eastAsia="zh-CN"/>
        </w:rPr>
      </w:pPr>
      <w:r>
        <w:t xml:space="preserve">  &lt;/xs:complexType&gt;</w:t>
      </w:r>
    </w:p>
    <w:p w14:paraId="5DF259F8" w14:textId="77777777" w:rsidR="00B7378C" w:rsidRDefault="00B7378C" w:rsidP="00B7378C">
      <w:pPr>
        <w:pStyle w:val="PL"/>
      </w:pPr>
      <w:r>
        <w:t xml:space="preserve">  &lt;xs:complexType name="tV2PScheduleConfigRspType"&gt;</w:t>
      </w:r>
    </w:p>
    <w:p w14:paraId="3572612D" w14:textId="77777777" w:rsidR="00B7378C" w:rsidRDefault="00B7378C" w:rsidP="00B7378C">
      <w:pPr>
        <w:pStyle w:val="PL"/>
      </w:pPr>
      <w:r>
        <w:t xml:space="preserve">    &lt;xs:choice&gt;</w:t>
      </w:r>
    </w:p>
    <w:p w14:paraId="0006CC46" w14:textId="77777777" w:rsidR="00B7378C" w:rsidRDefault="00B7378C" w:rsidP="00B7378C">
      <w:pPr>
        <w:pStyle w:val="PL"/>
      </w:pPr>
      <w:r>
        <w:t xml:space="preserve">      &lt;xs:element name="result" type="vaeinfo:tOperationResultType" minOccurs="1" </w:t>
      </w:r>
      <w:r w:rsidRPr="00165FDE">
        <w:t>maxOccurs="</w:t>
      </w:r>
      <w:r>
        <w:t>1</w:t>
      </w:r>
      <w:r w:rsidRPr="00165FDE">
        <w:t>"</w:t>
      </w:r>
      <w:r w:rsidRPr="00DB1907">
        <w:t>/&gt;</w:t>
      </w:r>
    </w:p>
    <w:p w14:paraId="1FD75380" w14:textId="77777777" w:rsidR="00B7378C" w:rsidRDefault="00B7378C" w:rsidP="00B7378C">
      <w:pPr>
        <w:pStyle w:val="PL"/>
      </w:pPr>
      <w:r>
        <w:t xml:space="preserve">      &lt;xs:any namespace="##other" processContents="lax"/&gt;</w:t>
      </w:r>
    </w:p>
    <w:p w14:paraId="22AB2693"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1AF3AB0C" w14:textId="77777777" w:rsidR="00B7378C" w:rsidRDefault="00B7378C" w:rsidP="00B7378C">
      <w:pPr>
        <w:pStyle w:val="PL"/>
      </w:pPr>
      <w:r>
        <w:t xml:space="preserve">    &lt;/xs:choice&gt;</w:t>
      </w:r>
    </w:p>
    <w:p w14:paraId="10F5B671" w14:textId="77777777" w:rsidR="00B7378C" w:rsidRDefault="00B7378C" w:rsidP="00B7378C">
      <w:pPr>
        <w:pStyle w:val="PL"/>
      </w:pPr>
      <w:r>
        <w:t xml:space="preserve">    &lt;xs:anyAttribute namespace="##any" processContents="lax"/&gt;</w:t>
      </w:r>
    </w:p>
    <w:p w14:paraId="3D64C0AD" w14:textId="77777777" w:rsidR="00B7378C" w:rsidRDefault="00B7378C" w:rsidP="00B7378C">
      <w:pPr>
        <w:pStyle w:val="PL"/>
      </w:pPr>
      <w:r>
        <w:t xml:space="preserve">  &lt;/xs:complexType&gt;</w:t>
      </w:r>
    </w:p>
    <w:p w14:paraId="5D408C74" w14:textId="77777777" w:rsidR="00B7378C" w:rsidRDefault="00B7378C" w:rsidP="00B7378C">
      <w:pPr>
        <w:pStyle w:val="PL"/>
      </w:pPr>
      <w:r>
        <w:t xml:space="preserve">  &lt;xs:complexType name="tV2PScheduleUpdateRspType"&gt;</w:t>
      </w:r>
    </w:p>
    <w:p w14:paraId="105935A8" w14:textId="77777777" w:rsidR="00B7378C" w:rsidRDefault="00B7378C" w:rsidP="00B7378C">
      <w:pPr>
        <w:pStyle w:val="PL"/>
      </w:pPr>
      <w:r>
        <w:t xml:space="preserve">    &lt;xs:choice&gt;</w:t>
      </w:r>
    </w:p>
    <w:p w14:paraId="496C16A4" w14:textId="77777777" w:rsidR="00B7378C" w:rsidRDefault="00B7378C" w:rsidP="00B7378C">
      <w:pPr>
        <w:pStyle w:val="PL"/>
      </w:pPr>
      <w:r>
        <w:t xml:space="preserve">      &lt;xs:element name="result" type="vaeinfo:tResultType" minOccurs="1" </w:t>
      </w:r>
      <w:r w:rsidRPr="00165FDE">
        <w:t>maxOccurs="</w:t>
      </w:r>
      <w:r>
        <w:t>1</w:t>
      </w:r>
      <w:r w:rsidRPr="00165FDE">
        <w:t>"</w:t>
      </w:r>
      <w:r w:rsidRPr="00DB1907">
        <w:t>/&gt;</w:t>
      </w:r>
    </w:p>
    <w:p w14:paraId="52AD7CA6" w14:textId="77777777" w:rsidR="00B7378C" w:rsidRDefault="00B7378C" w:rsidP="00B7378C">
      <w:pPr>
        <w:pStyle w:val="PL"/>
      </w:pPr>
      <w:r>
        <w:t xml:space="preserve">      &lt;xs:element name="</w:t>
      </w:r>
      <w:r>
        <w:rPr>
          <w:lang w:eastAsia="zh-CN"/>
        </w:rPr>
        <w:t>updated-traffic-communication-pattern</w:t>
      </w:r>
      <w:r>
        <w:t xml:space="preserve">" type="vaeinfo:tTrafficCommunicationPatternType" minOccurs="0" </w:t>
      </w:r>
      <w:r w:rsidRPr="00165FDE">
        <w:t>maxOccurs="</w:t>
      </w:r>
      <w:r>
        <w:t>1</w:t>
      </w:r>
      <w:r w:rsidRPr="00165FDE">
        <w:t>"</w:t>
      </w:r>
      <w:r>
        <w:t>/&gt;</w:t>
      </w:r>
    </w:p>
    <w:p w14:paraId="6493DBCC" w14:textId="77777777" w:rsidR="00B7378C" w:rsidRDefault="00B7378C" w:rsidP="00B7378C">
      <w:pPr>
        <w:pStyle w:val="PL"/>
      </w:pPr>
      <w:r>
        <w:t xml:space="preserve">      &lt;xs:any namespace="##other" processContents="lax"/&gt;</w:t>
      </w:r>
    </w:p>
    <w:p w14:paraId="176405BE"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733CFB53" w14:textId="77777777" w:rsidR="00B7378C" w:rsidRDefault="00B7378C" w:rsidP="00B7378C">
      <w:pPr>
        <w:pStyle w:val="PL"/>
      </w:pPr>
      <w:r>
        <w:t xml:space="preserve">    &lt;/xs:choice&gt;</w:t>
      </w:r>
    </w:p>
    <w:p w14:paraId="05828CED" w14:textId="77777777" w:rsidR="00B7378C" w:rsidRDefault="00B7378C" w:rsidP="00B7378C">
      <w:pPr>
        <w:pStyle w:val="PL"/>
      </w:pPr>
      <w:r>
        <w:t xml:space="preserve">    &lt;xs:anyAttribute namespace="##any" processContents="lax"/&gt;</w:t>
      </w:r>
    </w:p>
    <w:p w14:paraId="7C65179E" w14:textId="77777777" w:rsidR="00B7378C" w:rsidRDefault="00B7378C" w:rsidP="00B7378C">
      <w:pPr>
        <w:pStyle w:val="PL"/>
      </w:pPr>
      <w:r>
        <w:t xml:space="preserve">  &lt;/xs:complexType&gt;</w:t>
      </w:r>
    </w:p>
    <w:p w14:paraId="4D47F917" w14:textId="77777777" w:rsidR="00B7378C" w:rsidRDefault="00B7378C" w:rsidP="00B7378C">
      <w:pPr>
        <w:pStyle w:val="PL"/>
      </w:pPr>
      <w:r>
        <w:t xml:space="preserve">  &lt;xs:complexType name="tResultType"&gt;</w:t>
      </w:r>
    </w:p>
    <w:p w14:paraId="5D2BC863" w14:textId="77777777" w:rsidR="00B7378C" w:rsidRDefault="00B7378C" w:rsidP="00B7378C">
      <w:pPr>
        <w:pStyle w:val="PL"/>
      </w:pPr>
      <w:r>
        <w:t xml:space="preserve">    &lt;xs:choice&gt;</w:t>
      </w:r>
    </w:p>
    <w:p w14:paraId="73B3606B" w14:textId="77777777" w:rsidR="00B7378C" w:rsidRDefault="00B7378C" w:rsidP="00B7378C">
      <w:pPr>
        <w:pStyle w:val="PL"/>
      </w:pPr>
      <w:r>
        <w:t xml:space="preserve">      &lt;xs:element name="operation-result" type="vaeinfo:tOperationResultType" minOccurs="1" </w:t>
      </w:r>
      <w:r w:rsidRPr="00165FDE">
        <w:t>maxOccurs="</w:t>
      </w:r>
      <w:r>
        <w:t>1</w:t>
      </w:r>
      <w:r w:rsidRPr="00165FDE">
        <w:t>"</w:t>
      </w:r>
      <w:r w:rsidRPr="00DB1907">
        <w:t>/&gt;</w:t>
      </w:r>
    </w:p>
    <w:p w14:paraId="4386DCA3" w14:textId="77777777" w:rsidR="00B7378C" w:rsidRDefault="00B7378C" w:rsidP="00B7378C">
      <w:pPr>
        <w:pStyle w:val="PL"/>
      </w:pPr>
      <w:r>
        <w:t xml:space="preserve">      &lt;xs:element name="cause" type="vaeinfo:tCauseType" minOccurs="0" </w:t>
      </w:r>
      <w:r w:rsidRPr="00165FDE">
        <w:t>maxOccurs="</w:t>
      </w:r>
      <w:r>
        <w:t>1</w:t>
      </w:r>
      <w:r w:rsidRPr="00165FDE">
        <w:t>"</w:t>
      </w:r>
      <w:r>
        <w:t>/&gt;</w:t>
      </w:r>
    </w:p>
    <w:p w14:paraId="27CB251E" w14:textId="77777777" w:rsidR="00B7378C" w:rsidRDefault="00B7378C" w:rsidP="00B7378C">
      <w:pPr>
        <w:pStyle w:val="PL"/>
      </w:pPr>
      <w:r>
        <w:t xml:space="preserve">    &lt;/xs:choice&gt;</w:t>
      </w:r>
    </w:p>
    <w:p w14:paraId="375BC9D0" w14:textId="77777777" w:rsidR="00B7378C" w:rsidRDefault="00B7378C" w:rsidP="00B7378C">
      <w:pPr>
        <w:pStyle w:val="PL"/>
      </w:pPr>
      <w:r>
        <w:t xml:space="preserve">    &lt;xs:anyAttribute namespace="##any" processContents="lax"/&gt;</w:t>
      </w:r>
    </w:p>
    <w:p w14:paraId="575A0934" w14:textId="77777777" w:rsidR="00B7378C" w:rsidRDefault="00B7378C" w:rsidP="00B7378C">
      <w:pPr>
        <w:pStyle w:val="PL"/>
      </w:pPr>
      <w:r>
        <w:t xml:space="preserve">  &lt;/xs:complexType&gt;</w:t>
      </w:r>
    </w:p>
    <w:p w14:paraId="341FE529" w14:textId="77777777" w:rsidR="00B7378C" w:rsidRDefault="00B7378C" w:rsidP="00B7378C">
      <w:pPr>
        <w:pStyle w:val="PL"/>
      </w:pPr>
      <w:r>
        <w:t xml:space="preserve">  &lt;xs:simpleType name="tOperationResultType"&gt;</w:t>
      </w:r>
    </w:p>
    <w:p w14:paraId="46A7247F" w14:textId="77777777" w:rsidR="00B7378C" w:rsidRDefault="00B7378C" w:rsidP="00B7378C">
      <w:pPr>
        <w:pStyle w:val="PL"/>
      </w:pPr>
      <w:r>
        <w:t xml:space="preserve">    &lt;xs:restriction base="xs:string"&gt;</w:t>
      </w:r>
    </w:p>
    <w:p w14:paraId="152FE45F" w14:textId="77777777" w:rsidR="00B7378C" w:rsidRDefault="00B7378C" w:rsidP="00B7378C">
      <w:pPr>
        <w:pStyle w:val="PL"/>
      </w:pPr>
      <w:r>
        <w:t xml:space="preserve">      &lt;xs:enumeration value="Sucess"/&gt;</w:t>
      </w:r>
    </w:p>
    <w:p w14:paraId="6958C7E2" w14:textId="77777777" w:rsidR="00B7378C" w:rsidRDefault="00B7378C" w:rsidP="00B7378C">
      <w:pPr>
        <w:pStyle w:val="PL"/>
      </w:pPr>
      <w:r>
        <w:t xml:space="preserve">      &lt;xs:enumeration value="Failure"/&gt;</w:t>
      </w:r>
    </w:p>
    <w:p w14:paraId="0DF90BDC" w14:textId="77777777" w:rsidR="00B7378C" w:rsidRDefault="00B7378C" w:rsidP="00B7378C">
      <w:pPr>
        <w:pStyle w:val="PL"/>
      </w:pPr>
      <w:r>
        <w:t xml:space="preserve">    &lt;xs:restriction&gt;</w:t>
      </w:r>
    </w:p>
    <w:p w14:paraId="2648B9D6" w14:textId="77777777" w:rsidR="00B7378C" w:rsidRDefault="00B7378C" w:rsidP="00B7378C">
      <w:pPr>
        <w:pStyle w:val="PL"/>
      </w:pPr>
      <w:r>
        <w:t xml:space="preserve">  &lt;/xs:simpleType&gt;</w:t>
      </w:r>
    </w:p>
    <w:p w14:paraId="4F0E0216" w14:textId="77777777" w:rsidR="00B7378C" w:rsidRDefault="00B7378C" w:rsidP="00B7378C">
      <w:pPr>
        <w:pStyle w:val="PL"/>
      </w:pPr>
      <w:r>
        <w:t xml:space="preserve">  &lt;xs:simpleType name="tCauseType"&gt;</w:t>
      </w:r>
    </w:p>
    <w:p w14:paraId="6772DA6F" w14:textId="77777777" w:rsidR="00B7378C" w:rsidRDefault="00B7378C" w:rsidP="00B7378C">
      <w:pPr>
        <w:pStyle w:val="PL"/>
      </w:pPr>
      <w:r>
        <w:t xml:space="preserve">    &lt;xs:restriction base="xs:string"&gt;</w:t>
      </w:r>
    </w:p>
    <w:p w14:paraId="3C32C95D" w14:textId="77777777" w:rsidR="00B7378C" w:rsidRDefault="00B7378C" w:rsidP="00B7378C">
      <w:pPr>
        <w:pStyle w:val="PL"/>
      </w:pPr>
      <w:r>
        <w:t xml:space="preserve">      &lt;xs:enumeration value="</w:t>
      </w:r>
      <w:r>
        <w:rPr>
          <w:lang w:eastAsia="zh-CN"/>
        </w:rPr>
        <w:t>Traffic communication pattern not supported</w:t>
      </w:r>
      <w:r>
        <w:t>"/&gt;</w:t>
      </w:r>
    </w:p>
    <w:p w14:paraId="0363C3FD" w14:textId="77777777" w:rsidR="00B7378C" w:rsidRDefault="00B7378C" w:rsidP="00B7378C">
      <w:pPr>
        <w:pStyle w:val="PL"/>
      </w:pPr>
      <w:r>
        <w:t xml:space="preserve">      &lt;xs:enumeration value="Other"/&gt;</w:t>
      </w:r>
    </w:p>
    <w:p w14:paraId="2562742A" w14:textId="77777777" w:rsidR="00B7378C" w:rsidRDefault="00B7378C" w:rsidP="00B7378C">
      <w:pPr>
        <w:pStyle w:val="PL"/>
      </w:pPr>
      <w:r>
        <w:t xml:space="preserve">    &lt;/xs:restriction&gt;</w:t>
      </w:r>
    </w:p>
    <w:p w14:paraId="16826C25" w14:textId="466F67AE" w:rsidR="00B7378C" w:rsidRPr="00FA073C" w:rsidRDefault="00B7378C" w:rsidP="00F0147F">
      <w:pPr>
        <w:pStyle w:val="PL"/>
      </w:pPr>
      <w:r>
        <w:t xml:space="preserve">  &lt;/xs:simpleType&gt;</w:t>
      </w:r>
    </w:p>
    <w:p w14:paraId="36391B41" w14:textId="76379512" w:rsidR="00F0147F" w:rsidRPr="00FA073C" w:rsidRDefault="00F0147F"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731" w:name="_Toc43231233"/>
      <w:bookmarkStart w:id="732" w:name="_Toc43296164"/>
      <w:bookmarkStart w:id="733" w:name="_Toc43400281"/>
      <w:bookmarkStart w:id="734" w:name="_Toc43400898"/>
      <w:bookmarkStart w:id="735" w:name="_Toc45216723"/>
      <w:bookmarkStart w:id="736" w:name="_Toc51938269"/>
      <w:bookmarkStart w:id="737" w:name="_Toc51938804"/>
      <w:bookmarkStart w:id="738" w:name="_Toc68190493"/>
      <w:bookmarkStart w:id="739" w:name="_Toc155845161"/>
      <w:r>
        <w:t>8.5</w:t>
      </w:r>
      <w:r w:rsidRPr="0073469F">
        <w:tab/>
      </w:r>
      <w:r>
        <w:t>Data semantics</w:t>
      </w:r>
      <w:bookmarkEnd w:id="717"/>
      <w:bookmarkEnd w:id="731"/>
      <w:bookmarkEnd w:id="732"/>
      <w:bookmarkEnd w:id="733"/>
      <w:bookmarkEnd w:id="734"/>
      <w:bookmarkEnd w:id="735"/>
      <w:bookmarkEnd w:id="736"/>
      <w:bookmarkEnd w:id="737"/>
      <w:bookmarkEnd w:id="738"/>
      <w:bookmarkEnd w:id="739"/>
    </w:p>
    <w:bookmarkEnd w:id="638"/>
    <w:bookmarkEnd w:id="689"/>
    <w:p w14:paraId="55204D52" w14:textId="3D41E010" w:rsidR="005701C2" w:rsidRDefault="005701C2" w:rsidP="005701C2">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5C26A1">
        <w:rPr>
          <w:lang w:eastAsia="zh-CN"/>
        </w:rPr>
        <w:t>&lt;communication-status-</w:t>
      </w:r>
      <w:r>
        <w:rPr>
          <w:lang w:eastAsia="zh-CN"/>
        </w:rPr>
        <w:t>info</w:t>
      </w:r>
      <w:r w:rsidRPr="005C26A1">
        <w:rPr>
          <w:lang w:eastAsia="zh-CN"/>
        </w:rPr>
        <w:t>&gt;</w:t>
      </w:r>
      <w:r>
        <w:rPr>
          <w:lang w:eastAsia="zh-CN"/>
        </w:rPr>
        <w:t xml:space="preserve">, </w:t>
      </w:r>
      <w:r w:rsidRPr="005C26A1">
        <w:rPr>
          <w:lang w:eastAsia="zh-CN"/>
        </w:rPr>
        <w:t>&lt;V2V-communication-assistance-info&gt;</w:t>
      </w:r>
      <w:r>
        <w:rPr>
          <w:lang w:eastAsia="zh-CN"/>
        </w:rPr>
        <w:t>,</w:t>
      </w:r>
      <w:r w:rsidRPr="00BE631C">
        <w:rPr>
          <w:lang w:eastAsia="zh-CN"/>
        </w:rPr>
        <w:t>&lt;dynamic-group-update</w:t>
      </w:r>
      <w:r>
        <w:rPr>
          <w:lang w:eastAsia="zh-CN"/>
        </w:rPr>
        <w:t>-info</w:t>
      </w:r>
      <w:r w:rsidRPr="00BE631C">
        <w:rPr>
          <w:lang w:eastAsia="zh-CN"/>
        </w:rPr>
        <w:t>&gt;</w:t>
      </w:r>
      <w:r>
        <w:rPr>
          <w:lang w:eastAsia="zh-CN"/>
        </w:rPr>
        <w:t xml:space="preserve">, </w:t>
      </w:r>
      <w:r w:rsidRPr="00091C59">
        <w:rPr>
          <w:lang w:eastAsia="zh-CN"/>
        </w:rPr>
        <w:t>&lt;dynamic-group-info-update-indication&gt;</w:t>
      </w:r>
      <w:r>
        <w:rPr>
          <w:lang w:eastAsia="zh-CN"/>
        </w:rPr>
        <w:t xml:space="preserve">, </w:t>
      </w:r>
      <w:r w:rsidRPr="000F3ECD">
        <w:rPr>
          <w:lang w:eastAsia="zh-CN"/>
        </w:rPr>
        <w:t>&lt;dynamic-group-update-consent</w:t>
      </w:r>
      <w:r>
        <w:rPr>
          <w:lang w:eastAsia="zh-CN"/>
        </w:rPr>
        <w:t>-info</w:t>
      </w:r>
      <w:r w:rsidRPr="000F3ECD">
        <w:rPr>
          <w:lang w:eastAsia="zh-CN"/>
        </w:rPr>
        <w:t>&gt;</w:t>
      </w:r>
      <w:r>
        <w:rPr>
          <w:lang w:eastAsia="zh-CN"/>
        </w:rPr>
        <w:t xml:space="preserve">, </w:t>
      </w:r>
      <w:r w:rsidRPr="00D87D5F">
        <w:rPr>
          <w:lang w:eastAsia="zh-CN"/>
        </w:rPr>
        <w:t>&lt;PC5-provisioning-status-info&gt;</w:t>
      </w:r>
      <w:r>
        <w:rPr>
          <w:lang w:eastAsia="zh-CN"/>
        </w:rPr>
        <w:t xml:space="preserve">, </w:t>
      </w:r>
      <w:r w:rsidRPr="0089413C">
        <w:rPr>
          <w:lang w:eastAsia="zh-CN"/>
        </w:rPr>
        <w:t>&lt;subscribe-dynamic-info&gt;</w:t>
      </w:r>
      <w:r>
        <w:rPr>
          <w:lang w:eastAsia="zh-CN"/>
        </w:rPr>
        <w:t xml:space="preserve">, </w:t>
      </w:r>
      <w:r w:rsidRPr="006E3443">
        <w:rPr>
          <w:lang w:eastAsia="zh-CN"/>
        </w:rPr>
        <w:t>&lt;V2X-groupcast/broadcast-configuration-info&gt;</w:t>
      </w:r>
      <w:r>
        <w:rPr>
          <w:lang w:eastAsia="zh-CN"/>
        </w:rPr>
        <w:t xml:space="preserve">, </w:t>
      </w:r>
      <w:r w:rsidRPr="000C40BE">
        <w:rPr>
          <w:lang w:eastAsia="zh-CN"/>
        </w:rPr>
        <w:t>&lt;session-oriented-</w:t>
      </w:r>
      <w:r>
        <w:rPr>
          <w:lang w:eastAsia="zh-CN"/>
        </w:rPr>
        <w:t>termination</w:t>
      </w:r>
      <w:r w:rsidRPr="000C40BE">
        <w:rPr>
          <w:lang w:eastAsia="zh-CN"/>
        </w:rPr>
        <w:t>-trigger-info&gt;</w:t>
      </w:r>
      <w:r>
        <w:rPr>
          <w:lang w:eastAsia="zh-CN"/>
        </w:rPr>
        <w:t xml:space="preserve">, </w:t>
      </w:r>
      <w:r w:rsidRPr="000C40BE">
        <w:rPr>
          <w:lang w:eastAsia="zh-CN"/>
        </w:rPr>
        <w:t>&lt;session-oriented-</w:t>
      </w:r>
      <w:r>
        <w:rPr>
          <w:lang w:eastAsia="zh-CN"/>
        </w:rPr>
        <w:t>change</w:t>
      </w:r>
      <w:r w:rsidRPr="000C40BE">
        <w:rPr>
          <w:lang w:eastAsia="zh-CN"/>
        </w:rPr>
        <w:t>-trigger-info&gt;</w:t>
      </w:r>
      <w:r w:rsidRPr="00A36D64">
        <w:rPr>
          <w:lang w:eastAsia="zh-CN"/>
        </w:rPr>
        <w:t>,</w:t>
      </w:r>
      <w:r>
        <w:rPr>
          <w:lang w:eastAsia="zh-CN"/>
        </w:rPr>
        <w:t xml:space="preserve"> </w:t>
      </w:r>
      <w:r w:rsidRPr="000C40BE">
        <w:rPr>
          <w:lang w:eastAsia="zh-CN"/>
        </w:rPr>
        <w:t>&lt;session-oriented-service-trigger-info&gt;</w:t>
      </w:r>
      <w:r>
        <w:rPr>
          <w:lang w:eastAsia="zh-CN"/>
        </w:rPr>
        <w:t>,</w:t>
      </w:r>
      <w:r w:rsidRPr="00A36D64">
        <w:rPr>
          <w:lang w:eastAsia="zh-CN"/>
        </w:rPr>
        <w:t xml:space="preserve"> &lt;session-oriented-service-info&gt;</w:t>
      </w:r>
      <w:r>
        <w:rPr>
          <w:lang w:eastAsia="zh-CN"/>
        </w:rPr>
        <w:t>, &lt;session-oriented-change-info&gt;, &lt;session-oriented-termination-info&gt;</w:t>
      </w:r>
      <w:bookmarkStart w:id="740" w:name="_Hlk146230691"/>
      <w:r>
        <w:rPr>
          <w:lang w:eastAsia="zh-CN"/>
        </w:rPr>
        <w:t xml:space="preserve">,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w:t>
      </w:r>
      <w:r w:rsidRPr="00DD30DE">
        <w:t>&lt;</w:t>
      </w:r>
      <w:r>
        <w:t>VRU-zone-configuration-consent-info</w:t>
      </w:r>
      <w:r w:rsidRPr="00DD30DE">
        <w:t>&gt;</w:t>
      </w:r>
      <w:r>
        <w:t xml:space="preserve"> and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sidR="00192FCD">
        <w:t xml:space="preserve">, </w:t>
      </w:r>
      <w:r w:rsidR="00CC5A08">
        <w:t>&lt;V2P-schedule-config-req&gt;, &lt;V2P-schedule-config-rsp&gt;, &lt;V2P-schedule-update-req&gt;, &lt;V2P-schedule-update-rsp&gt;</w:t>
      </w:r>
      <w:r w:rsidR="000F69FE">
        <w:rPr>
          <w:lang w:eastAsia="zh-CN"/>
        </w:rPr>
        <w:t xml:space="preserve"> </w:t>
      </w:r>
      <w:bookmarkEnd w:id="740"/>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27835FBA"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rsidR="00950AB4">
        <w:t>encoded as specified</w:t>
      </w:r>
      <w:r w:rsidR="00950AB4" w:rsidRPr="008B04F8">
        <w:t xml:space="preserve"> </w:t>
      </w:r>
      <w:r w:rsidR="00950AB4">
        <w:t>in ISO </w:t>
      </w:r>
      <w:r w:rsidR="00950AB4" w:rsidRPr="002570B2">
        <w:t>TS</w:t>
      </w:r>
      <w:r w:rsidR="00950AB4">
        <w:t> </w:t>
      </w:r>
      <w:r w:rsidR="00950AB4" w:rsidRPr="002570B2">
        <w:t>17419</w:t>
      </w:r>
      <w:r w:rsidR="00950AB4">
        <w:t> </w:t>
      </w:r>
      <w:r w:rsidR="00950AB4" w:rsidRPr="0006355E">
        <w:rPr>
          <w:rFonts w:eastAsia="Malgun Gothic" w:hint="eastAsia"/>
          <w:lang w:eastAsia="ko-KR"/>
        </w:rPr>
        <w:t>I</w:t>
      </w:r>
      <w:r w:rsidR="00950AB4" w:rsidRPr="002570B2">
        <w:t>TS-AID</w:t>
      </w:r>
      <w:r w:rsidR="00950AB4">
        <w:t> </w:t>
      </w:r>
      <w:r w:rsidR="00950AB4" w:rsidRPr="002570B2">
        <w:t>AssignedNumbers</w:t>
      </w:r>
      <w:r w:rsidR="00950AB4">
        <w:t> </w:t>
      </w:r>
      <w:r w:rsidR="00950AB4" w:rsidRPr="008B04F8">
        <w:t>[</w:t>
      </w:r>
      <w:r w:rsidR="004157D5">
        <w:rPr>
          <w:rFonts w:eastAsia="Malgun Gothic"/>
        </w:rPr>
        <w:t>25</w:t>
      </w:r>
      <w:r w:rsidR="00950AB4" w:rsidRPr="008B04F8">
        <w:t>]</w:t>
      </w:r>
      <w:r w:rsidR="00950AB4" w:rsidRPr="001D5A4F">
        <w:t xml:space="preserve"> </w:t>
      </w:r>
      <w:r w:rsidR="00950AB4">
        <w:t>for PSID and ITS-AID</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66896">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4D0C28E2"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w:t>
      </w:r>
      <w:r w:rsidR="000549B6">
        <w:t> </w:t>
      </w:r>
      <w:r w:rsidR="007C5D53" w:rsidRPr="007C5D53">
        <w:t>TS</w:t>
      </w:r>
      <w:r w:rsidR="000549B6">
        <w:t> </w:t>
      </w:r>
      <w:r w:rsidR="007C5D53" w:rsidRPr="007C5D53">
        <w:t>102</w:t>
      </w:r>
      <w:r w:rsidR="000549B6">
        <w:t> </w:t>
      </w:r>
      <w:r w:rsidR="007C5D53" w:rsidRPr="007C5D53">
        <w:t>894-2 [</w:t>
      </w:r>
      <w:r w:rsidR="00C55095">
        <w:t>23</w:t>
      </w:r>
      <w:r w:rsidR="007C5D53" w:rsidRPr="007C5D53">
        <w:t>] or GPSI as specified in clause 28.8</w:t>
      </w:r>
      <w:r w:rsidR="007C4D0A" w:rsidRPr="00CB1160">
        <w:rPr>
          <w:u w:val="single"/>
        </w:rPr>
        <w:t xml:space="preserve"> </w:t>
      </w:r>
      <w:r w:rsidR="007C4D0A" w:rsidRPr="00CB1160">
        <w:rPr>
          <w:u w:val="single"/>
          <w:lang w:eastAsia="zh-CN"/>
        </w:rPr>
        <w:t xml:space="preserve">of </w:t>
      </w:r>
      <w:r w:rsidR="007C4D0A" w:rsidRPr="00CB1160">
        <w:rPr>
          <w:u w:val="single"/>
        </w:rPr>
        <w:t>3GPP </w:t>
      </w:r>
      <w:r w:rsidR="007C4D0A" w:rsidRPr="00CB1160">
        <w:rPr>
          <w:color w:val="000000"/>
          <w:u w:val="single"/>
        </w:rPr>
        <w:t>TS</w:t>
      </w:r>
      <w:r w:rsidR="007C4D0A" w:rsidRPr="00CB1160">
        <w:rPr>
          <w:u w:val="single"/>
        </w:rPr>
        <w:t> </w:t>
      </w:r>
      <w:r w:rsidR="007C4D0A" w:rsidRPr="00CB1160">
        <w:rPr>
          <w:color w:val="000000"/>
          <w:u w:val="single"/>
        </w:rPr>
        <w:t>23.003</w:t>
      </w:r>
      <w:r w:rsidR="007C4D0A" w:rsidRPr="00CB1160">
        <w:rPr>
          <w:u w:val="single"/>
        </w:rPr>
        <w:t> </w:t>
      </w:r>
      <w:r w:rsidR="007C4D0A" w:rsidRPr="00CB1160">
        <w:rPr>
          <w:color w:val="000000"/>
          <w:u w:val="single"/>
        </w:rPr>
        <w:t>[2</w:t>
      </w:r>
      <w:r w:rsidR="007C4D0A" w:rsidRPr="00CB1160">
        <w:rPr>
          <w:rFonts w:hint="eastAsia"/>
          <w:u w:val="single"/>
          <w:lang w:eastAsia="zh-CN"/>
        </w:rPr>
        <w:t>]</w:t>
      </w:r>
      <w:r w:rsidR="007C4D0A">
        <w:rPr>
          <w:u w:val="single"/>
          <w:lang w:eastAsia="zh-CN"/>
        </w:rPr>
        <w:t>).</w:t>
      </w:r>
    </w:p>
    <w:p w14:paraId="67178415" w14:textId="53009E3A" w:rsidR="00A20488" w:rsidRDefault="00A20488" w:rsidP="00A20488">
      <w:r>
        <w:t>&lt;</w:t>
      </w:r>
      <w:r w:rsidRPr="00164055">
        <w:t>reception-uri</w:t>
      </w:r>
      <w:r>
        <w:t xml:space="preserve">&gt; element indicates the destination URI of messages sent to the V2X UE, and includes a URI as specified in </w:t>
      </w:r>
      <w:r w:rsidR="008201FE">
        <w:t>IETF RFC 9110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C5953CA" w:rsidR="00A20488" w:rsidRPr="008B04F8" w:rsidRDefault="00A20488" w:rsidP="00A20488">
      <w:pPr>
        <w:pStyle w:val="B1"/>
      </w:pPr>
      <w:r>
        <w:t>b)</w:t>
      </w:r>
      <w:r>
        <w:tab/>
        <w:t>one or mo</w:t>
      </w:r>
      <w:r w:rsidRPr="008B04F8">
        <w:t xml:space="preserve">re &lt;V2X-service-id&gt; elements. Each &lt;V2X-service-id&gt; element contains the V2X service ID which the V2X UE is no longer interested in receiving </w:t>
      </w:r>
      <w:r w:rsidR="00B9428C" w:rsidRPr="008B04F8">
        <w:t xml:space="preserve"> </w:t>
      </w:r>
      <w:r w:rsidR="00B9428C">
        <w:t>encoded as specified</w:t>
      </w:r>
      <w:r w:rsidR="00B9428C" w:rsidRPr="008B04F8">
        <w:t xml:space="preserve"> </w:t>
      </w:r>
      <w:r w:rsidR="00B9428C">
        <w:t>in ISO </w:t>
      </w:r>
      <w:r w:rsidR="00B9428C" w:rsidRPr="002570B2">
        <w:t>TS</w:t>
      </w:r>
      <w:r w:rsidR="00B9428C">
        <w:t> </w:t>
      </w:r>
      <w:r w:rsidR="00B9428C" w:rsidRPr="002570B2">
        <w:t>17419</w:t>
      </w:r>
      <w:r w:rsidR="00B9428C">
        <w:t> </w:t>
      </w:r>
      <w:r w:rsidR="00B9428C" w:rsidRPr="0006355E">
        <w:rPr>
          <w:rFonts w:eastAsia="Malgun Gothic" w:hint="eastAsia"/>
          <w:lang w:eastAsia="ko-KR"/>
        </w:rPr>
        <w:t>I</w:t>
      </w:r>
      <w:r w:rsidR="00B9428C" w:rsidRPr="002570B2">
        <w:t>TS-AID</w:t>
      </w:r>
      <w:r w:rsidR="00B9428C">
        <w:t> </w:t>
      </w:r>
      <w:r w:rsidR="00B9428C" w:rsidRPr="002570B2">
        <w:t>AssignedNumbers</w:t>
      </w:r>
      <w:r w:rsidR="00B9428C">
        <w:t> </w:t>
      </w:r>
      <w:r w:rsidR="00B9428C" w:rsidRPr="008B04F8">
        <w:t>[</w:t>
      </w:r>
      <w:r w:rsidR="00B9428C">
        <w:rPr>
          <w:rFonts w:eastAsia="Malgun Gothic"/>
        </w:rPr>
        <w:t>25</w:t>
      </w:r>
      <w:r w:rsidR="00B9428C" w:rsidRPr="008B04F8">
        <w:t>]</w:t>
      </w:r>
      <w:r w:rsidR="00B9428C" w:rsidRPr="001D5A4F">
        <w:t xml:space="preserve"> </w:t>
      </w:r>
      <w:r w:rsidR="00B9428C">
        <w:t>for PSID and ITS-AID</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16183A79"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rsidR="0041408B">
        <w:t xml:space="preserve"> encoded as specified</w:t>
      </w:r>
      <w:r w:rsidR="0041408B" w:rsidRPr="008B04F8">
        <w:t xml:space="preserve"> </w:t>
      </w:r>
      <w:r w:rsidR="0041408B">
        <w:t>in ISO </w:t>
      </w:r>
      <w:r w:rsidR="0041408B" w:rsidRPr="002570B2">
        <w:t>TS</w:t>
      </w:r>
      <w:r w:rsidR="0041408B">
        <w:t> </w:t>
      </w:r>
      <w:r w:rsidR="0041408B" w:rsidRPr="002570B2">
        <w:t>17419</w:t>
      </w:r>
      <w:r w:rsidR="0041408B">
        <w:t> </w:t>
      </w:r>
      <w:r w:rsidR="0041408B" w:rsidRPr="0006355E">
        <w:rPr>
          <w:rFonts w:eastAsia="Malgun Gothic" w:hint="eastAsia"/>
          <w:lang w:eastAsia="ko-KR"/>
        </w:rPr>
        <w:t>I</w:t>
      </w:r>
      <w:r w:rsidR="0041408B" w:rsidRPr="002570B2">
        <w:t>TS-AID</w:t>
      </w:r>
      <w:r w:rsidR="0041408B">
        <w:t> </w:t>
      </w:r>
      <w:r w:rsidR="0041408B" w:rsidRPr="002570B2">
        <w:t>AssignedNumbers</w:t>
      </w:r>
      <w:r w:rsidR="0041408B">
        <w:t> </w:t>
      </w:r>
      <w:r w:rsidR="0041408B" w:rsidRPr="008B04F8">
        <w:t>[</w:t>
      </w:r>
      <w:r w:rsidR="0041408B">
        <w:rPr>
          <w:rFonts w:eastAsia="Malgun Gothic"/>
        </w:rPr>
        <w:t>25</w:t>
      </w:r>
      <w:r w:rsidR="0041408B" w:rsidRPr="008B04F8">
        <w:t>]</w:t>
      </w:r>
      <w:r w:rsidR="0041408B" w:rsidRPr="001D5A4F">
        <w:t xml:space="preserve"> </w:t>
      </w:r>
      <w:r w:rsidR="0041408B">
        <w:t>for PSID and ITS-AID</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0A6480F2"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54188C">
        <w:t xml:space="preserve">IETF RFC 9110 [19]; </w:t>
      </w:r>
      <w:r>
        <w:t>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183A6F00" w:rsidR="00A20488" w:rsidRPr="008B04F8" w:rsidRDefault="00A20488" w:rsidP="00A20488">
      <w:r w:rsidRPr="008B04F8">
        <w:t xml:space="preserve">&lt;service-discovery-data&gt; is an optional </w:t>
      </w:r>
      <w:r w:rsidRPr="00F347C7">
        <w:t xml:space="preserve">element </w:t>
      </w:r>
      <w:r w:rsidRPr="008B04F8">
        <w:t>which shall include one or more &lt;V2X-service-map&gt; elements.</w:t>
      </w:r>
    </w:p>
    <w:p w14:paraId="2CB481A1" w14:textId="14C10B33" w:rsidR="00A20488" w:rsidRPr="008B04F8" w:rsidRDefault="00A20488" w:rsidP="00A20488">
      <w:r w:rsidRPr="008B04F8">
        <w:t>&lt;V2X-service-map&gt; element shall include following attributes:</w:t>
      </w:r>
    </w:p>
    <w:p w14:paraId="23DDD2FC" w14:textId="09F0542A" w:rsidR="00A20488" w:rsidRPr="008B04F8" w:rsidRDefault="00A20488" w:rsidP="00A20488">
      <w:pPr>
        <w:pStyle w:val="B1"/>
      </w:pPr>
      <w:r>
        <w:t>a</w:t>
      </w:r>
      <w:r w:rsidRPr="008B04F8">
        <w:t>)</w:t>
      </w:r>
      <w:r w:rsidRPr="008B04F8">
        <w:tab/>
        <w:t xml:space="preserve">one or more &lt;V2X-service-id&gt; attributes that each contains a V2X service identifier </w:t>
      </w:r>
      <w:r w:rsidR="0090443E">
        <w:t>encoded as specified</w:t>
      </w:r>
      <w:r w:rsidR="0090443E" w:rsidRPr="008B04F8">
        <w:t xml:space="preserve"> </w:t>
      </w:r>
      <w:r w:rsidR="0090443E">
        <w:t>in ISO </w:t>
      </w:r>
      <w:r w:rsidR="0090443E" w:rsidRPr="002570B2">
        <w:t>TS</w:t>
      </w:r>
      <w:r w:rsidR="0090443E">
        <w:t> </w:t>
      </w:r>
      <w:r w:rsidR="0090443E" w:rsidRPr="002570B2">
        <w:t>17419</w:t>
      </w:r>
      <w:r w:rsidR="0090443E">
        <w:t> </w:t>
      </w:r>
      <w:r w:rsidR="0090443E" w:rsidRPr="0006355E">
        <w:rPr>
          <w:rFonts w:eastAsia="Malgun Gothic" w:hint="eastAsia"/>
          <w:lang w:eastAsia="ko-KR"/>
        </w:rPr>
        <w:t>I</w:t>
      </w:r>
      <w:r w:rsidR="0090443E" w:rsidRPr="002570B2">
        <w:t>TS-AID</w:t>
      </w:r>
      <w:r w:rsidR="0090443E">
        <w:t> </w:t>
      </w:r>
      <w:r w:rsidR="0090443E" w:rsidRPr="002570B2">
        <w:t>AssignedNumbers</w:t>
      </w:r>
      <w:r w:rsidR="0090443E">
        <w:t> </w:t>
      </w:r>
      <w:r w:rsidR="0090443E" w:rsidRPr="008B04F8">
        <w:t>[</w:t>
      </w:r>
      <w:r w:rsidR="0090443E">
        <w:rPr>
          <w:rFonts w:eastAsia="Malgun Gothic"/>
        </w:rPr>
        <w:t>25</w:t>
      </w:r>
      <w:r w:rsidR="0090443E" w:rsidRPr="008B04F8">
        <w:t>]</w:t>
      </w:r>
      <w:r w:rsidR="0090443E" w:rsidRPr="001D5A4F">
        <w:t xml:space="preserve"> </w:t>
      </w:r>
      <w:r w:rsidR="0090443E">
        <w:t>for PSID and ITS-AID</w:t>
      </w:r>
      <w:r w:rsidRPr="008B04F8">
        <w:t>;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41"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2F91ED84"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w:t>
      </w:r>
      <w:r w:rsidR="001C5391">
        <w:t>encoded as specified</w:t>
      </w:r>
      <w:r w:rsidR="001C5391" w:rsidRPr="008B04F8">
        <w:t xml:space="preserve"> </w:t>
      </w:r>
      <w:r w:rsidR="001C5391">
        <w:t>in ISO </w:t>
      </w:r>
      <w:r w:rsidR="001C5391" w:rsidRPr="002570B2">
        <w:t>TS</w:t>
      </w:r>
      <w:r w:rsidR="001C5391">
        <w:t> </w:t>
      </w:r>
      <w:r w:rsidR="001C5391" w:rsidRPr="002570B2">
        <w:t>17419</w:t>
      </w:r>
      <w:r w:rsidR="001C5391">
        <w:t> </w:t>
      </w:r>
      <w:r w:rsidR="001C5391" w:rsidRPr="0006355E">
        <w:rPr>
          <w:rFonts w:eastAsia="Malgun Gothic" w:hint="eastAsia"/>
          <w:lang w:eastAsia="ko-KR"/>
        </w:rPr>
        <w:t>I</w:t>
      </w:r>
      <w:r w:rsidR="001C5391" w:rsidRPr="002570B2">
        <w:t>TS-AID</w:t>
      </w:r>
      <w:r w:rsidR="001C5391">
        <w:t> </w:t>
      </w:r>
      <w:r w:rsidR="001C5391" w:rsidRPr="002570B2">
        <w:t>AssignedNumbers</w:t>
      </w:r>
      <w:r w:rsidR="001C5391">
        <w:t> </w:t>
      </w:r>
      <w:r w:rsidR="001C5391" w:rsidRPr="008B04F8">
        <w:t>[</w:t>
      </w:r>
      <w:r w:rsidR="001C5391">
        <w:rPr>
          <w:rFonts w:eastAsia="Malgun Gothic"/>
        </w:rPr>
        <w:t>25</w:t>
      </w:r>
      <w:r w:rsidR="001C5391" w:rsidRPr="008B04F8">
        <w:t>]</w:t>
      </w:r>
      <w:r w:rsidR="001C5391" w:rsidRPr="001D5A4F">
        <w:t xml:space="preserve"> </w:t>
      </w:r>
      <w:r w:rsidR="001C5391">
        <w:t>for PSID and ITS-AID</w:t>
      </w:r>
      <w:r>
        <w:t>;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966896">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08C2868D" w14:textId="77777777" w:rsidR="006A306B" w:rsidRDefault="00A20488" w:rsidP="00A20488">
      <w:pPr>
        <w:rPr>
          <w:lang w:eastAsia="zh-CN"/>
        </w:rPr>
      </w:pPr>
      <w:r>
        <w:t xml:space="preserve">&lt;network-monitoring-subscription-info&gt; is an optional element which contains </w:t>
      </w:r>
      <w:r w:rsidR="006A306B">
        <w:rPr>
          <w:lang w:eastAsia="zh-CN"/>
        </w:rPr>
        <w:t>the following sub-elements:</w:t>
      </w:r>
    </w:p>
    <w:p w14:paraId="183C568A" w14:textId="1541EDAD" w:rsidR="006A306B" w:rsidRDefault="006A306B" w:rsidP="00A20488">
      <w:pPr>
        <w:rPr>
          <w:lang w:eastAsia="zh-CN"/>
        </w:rPr>
      </w:pPr>
      <w:r>
        <w:rPr>
          <w:lang w:eastAsia="zh-CN"/>
        </w:rPr>
        <w:t xml:space="preserve">a) </w:t>
      </w:r>
      <w:r w:rsidR="00A20488">
        <w:t>&lt;</w:t>
      </w:r>
      <w:r w:rsidR="00A20488">
        <w:rPr>
          <w:lang w:val="en-US"/>
        </w:rPr>
        <w:t>V2X-UE-id</w:t>
      </w:r>
      <w:r w:rsidR="00A20488">
        <w:t>&gt;</w:t>
      </w:r>
      <w:r w:rsidRPr="006A306B">
        <w:rPr>
          <w:lang w:eastAsia="zh-CN"/>
        </w:rPr>
        <w:t xml:space="preserve"> </w:t>
      </w:r>
      <w:r>
        <w:rPr>
          <w:lang w:eastAsia="zh-CN"/>
        </w:rPr>
        <w:t xml:space="preserve">a mandatory </w:t>
      </w:r>
      <w:r w:rsidRPr="00091753">
        <w:rPr>
          <w:lang w:eastAsia="zh-CN"/>
        </w:rPr>
        <w:t xml:space="preserve">element </w:t>
      </w:r>
      <w:r>
        <w:rPr>
          <w:lang w:eastAsia="zh-CN"/>
        </w:rPr>
        <w:t xml:space="preserve">which </w:t>
      </w:r>
      <w:r w:rsidRPr="00091753">
        <w:rPr>
          <w:lang w:eastAsia="zh-CN"/>
        </w:rPr>
        <w:t>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190C76B6" w14:textId="3DEB462C" w:rsidR="006A306B" w:rsidRDefault="006A306B" w:rsidP="006A306B">
      <w:r>
        <w:t xml:space="preserve">b) </w:t>
      </w:r>
      <w:r w:rsidR="00A20488">
        <w:t xml:space="preserve">&lt;subscription-events&gt; </w:t>
      </w:r>
      <w:r>
        <w:t>a mandatory element which identifies one or more network monitoring events;</w:t>
      </w:r>
    </w:p>
    <w:p w14:paraId="1B26D011" w14:textId="6E4E0F6C" w:rsidR="006A306B" w:rsidRDefault="006A306B" w:rsidP="006A306B">
      <w:pPr>
        <w:rPr>
          <w:rFonts w:cs="Arial"/>
        </w:rPr>
      </w:pPr>
      <w:r>
        <w:t xml:space="preserve">c) </w:t>
      </w:r>
      <w:r w:rsidR="00A20488">
        <w:t xml:space="preserve">&lt;triggering-criteria&gt; </w:t>
      </w:r>
      <w:r>
        <w:t xml:space="preserve">a mandatory </w:t>
      </w:r>
      <w:r w:rsidR="00A20488">
        <w:t>element</w:t>
      </w:r>
      <w:r>
        <w:rPr>
          <w:rFonts w:cs="Arial"/>
        </w:rPr>
        <w:t xml:space="preserve"> </w:t>
      </w:r>
      <w:r>
        <w:t xml:space="preserve">which is </w:t>
      </w:r>
      <w:r w:rsidRPr="008B04F8">
        <w:t>set to the criteria to indicate when the VAE-S sends the monitoring reports to the VAE-C</w:t>
      </w:r>
      <w:r>
        <w:rPr>
          <w:rFonts w:cs="Arial"/>
        </w:rPr>
        <w:t>; and</w:t>
      </w:r>
    </w:p>
    <w:p w14:paraId="3FAE0DD1" w14:textId="36173F8F" w:rsidR="00A20488" w:rsidRPr="006A306B" w:rsidRDefault="006A306B" w:rsidP="00A20488">
      <w:r>
        <w:t>d)</w:t>
      </w:r>
      <w:r>
        <w:tab/>
      </w:r>
      <w:r w:rsidRPr="00DF5880">
        <w:t>&lt;relay-V2X-UE-id-list&gt;</w:t>
      </w:r>
      <w:r>
        <w:t xml:space="preserve">, an optional element which contains </w:t>
      </w:r>
      <w:r w:rsidRPr="00DF5880">
        <w:t xml:space="preserve">one or more &lt;V2X-UE-id&gt; child element(s), each of which set to the identity of the V2X UE to </w:t>
      </w:r>
      <w:r>
        <w:rPr>
          <w:lang w:eastAsia="zh-CN"/>
        </w:rPr>
        <w:t>be monitored</w:t>
      </w:r>
      <w:r>
        <w:t>;</w:t>
      </w:r>
    </w:p>
    <w:p w14:paraId="1354DE06" w14:textId="34EE1416" w:rsidR="00A20488" w:rsidRDefault="00A20488" w:rsidP="00A20488">
      <w:pPr>
        <w:rPr>
          <w:rFonts w:cs="Arial"/>
        </w:rPr>
      </w:pPr>
      <w:r>
        <w:rPr>
          <w:rFonts w:cs="Arial"/>
        </w:rPr>
        <w:t>&lt;subscription-events&gt; is a</w:t>
      </w:r>
      <w:r w:rsidR="006A306B">
        <w:rPr>
          <w:rFonts w:cs="Arial"/>
        </w:rPr>
        <w:t>n</w:t>
      </w:r>
      <w:r>
        <w:rPr>
          <w:rFonts w:cs="Arial"/>
        </w:rPr>
        <w:t xml:space="preserve"> element which contains one or more &lt;event&gt;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2C85603E" w:rsidR="00A20488" w:rsidRDefault="00A20488" w:rsidP="00A20488">
      <w:r>
        <w:t>&lt;triggering-criteria&gt;, a</w:t>
      </w:r>
      <w:r w:rsidR="006A306B">
        <w:t xml:space="preserve">n </w:t>
      </w:r>
      <w:r>
        <w:t>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0CD541ED" w:rsidR="00A20488" w:rsidRDefault="00A20488" w:rsidP="00A20488">
      <w:pPr>
        <w:rPr>
          <w:lang w:eastAsia="zh-CN"/>
        </w:rPr>
      </w:pPr>
      <w:r w:rsidRPr="007C3D55">
        <w:t>&lt;network-monitoring-info-notification&gt;</w:t>
      </w:r>
      <w:r>
        <w:rPr>
          <w:lang w:eastAsia="zh-CN"/>
        </w:rPr>
        <w:t xml:space="preserve"> element contains the following sub-elements:</w:t>
      </w:r>
    </w:p>
    <w:p w14:paraId="4C270C86" w14:textId="13C9F29C"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7FDD9AC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r w:rsidR="006A306B">
        <w:rPr>
          <w:lang w:eastAsia="zh-CN"/>
        </w:rPr>
        <w:t>; and</w:t>
      </w:r>
    </w:p>
    <w:p w14:paraId="34DFF49B" w14:textId="02B47DDB" w:rsidR="006A306B" w:rsidRDefault="006A306B" w:rsidP="00544209">
      <w:pPr>
        <w:pStyle w:val="B1"/>
      </w:pPr>
      <w:r>
        <w:t>c)</w:t>
      </w:r>
      <w:r>
        <w:tab/>
      </w:r>
      <w:r w:rsidRPr="00DF5880">
        <w:t>&lt;</w:t>
      </w:r>
      <w:r>
        <w:t>monitored</w:t>
      </w:r>
      <w:r w:rsidRPr="00DF5880">
        <w:t>-V2X-UE-id-list&gt;</w:t>
      </w:r>
      <w:r>
        <w:t xml:space="preserve">, an optional element which contains </w:t>
      </w:r>
      <w:r w:rsidRPr="00DF5880">
        <w:t xml:space="preserve">one or more &lt;V2X-UE-id&gt; child element(s), each of which set to the identity of the V2X UE </w:t>
      </w:r>
      <w:r>
        <w:rPr>
          <w:lang w:eastAsia="zh-CN"/>
        </w:rPr>
        <w:t>that the network monitoring information is related</w:t>
      </w:r>
      <w:r>
        <w:t>;</w:t>
      </w:r>
    </w:p>
    <w:p w14:paraId="4687AE99" w14:textId="6671517C" w:rsidR="00264877" w:rsidRDefault="00264877" w:rsidP="0026487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64C8328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sidR="00C268E4">
        <w:t xml:space="preserve"> encoded as specified</w:t>
      </w:r>
      <w:r w:rsidR="00C268E4" w:rsidRPr="008B04F8">
        <w:t xml:space="preserve"> </w:t>
      </w:r>
      <w:r w:rsidR="00C268E4">
        <w:t>in ISO </w:t>
      </w:r>
      <w:r w:rsidR="00C268E4" w:rsidRPr="002570B2">
        <w:t>TS</w:t>
      </w:r>
      <w:r w:rsidR="00C268E4">
        <w:t> </w:t>
      </w:r>
      <w:r w:rsidR="00C268E4" w:rsidRPr="002570B2">
        <w:t>17419</w:t>
      </w:r>
      <w:r w:rsidR="00C268E4">
        <w:t> </w:t>
      </w:r>
      <w:r w:rsidR="00C268E4" w:rsidRPr="0006355E">
        <w:rPr>
          <w:rFonts w:eastAsia="Malgun Gothic" w:hint="eastAsia"/>
          <w:lang w:eastAsia="ko-KR"/>
        </w:rPr>
        <w:t>I</w:t>
      </w:r>
      <w:r w:rsidR="00C268E4" w:rsidRPr="002570B2">
        <w:t>TS-AID</w:t>
      </w:r>
      <w:r w:rsidR="00C268E4">
        <w:t> </w:t>
      </w:r>
      <w:r w:rsidR="00C268E4" w:rsidRPr="002570B2">
        <w:t>AssignedNumbers</w:t>
      </w:r>
      <w:r w:rsidR="00C268E4">
        <w:t> </w:t>
      </w:r>
      <w:r w:rsidR="00C268E4" w:rsidRPr="008B04F8">
        <w:t>[</w:t>
      </w:r>
      <w:r w:rsidR="00C268E4">
        <w:rPr>
          <w:rFonts w:eastAsia="Malgun Gothic"/>
        </w:rPr>
        <w:t>25</w:t>
      </w:r>
      <w:r w:rsidR="00C268E4" w:rsidRPr="008B04F8">
        <w:t>]</w:t>
      </w:r>
      <w:r w:rsidR="00C268E4" w:rsidRPr="001D5A4F">
        <w:t xml:space="preserve"> </w:t>
      </w:r>
      <w:r w:rsidR="00C268E4">
        <w:t>for PSID and ITS-AID</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1CBE0E09" w:rsidR="00264877" w:rsidRDefault="00264877" w:rsidP="00966896">
      <w:pPr>
        <w:rPr>
          <w:lang w:eastAsia="zh-CN"/>
        </w:rPr>
      </w:pP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590F5FFC"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sidR="00663ACB">
        <w:t xml:space="preserve"> encoded as specified</w:t>
      </w:r>
      <w:r w:rsidR="00663ACB" w:rsidRPr="008B04F8">
        <w:t xml:space="preserve"> </w:t>
      </w:r>
      <w:r w:rsidR="00663ACB">
        <w:t>in ISO </w:t>
      </w:r>
      <w:r w:rsidR="00663ACB" w:rsidRPr="002570B2">
        <w:t>TS</w:t>
      </w:r>
      <w:r w:rsidR="00663ACB">
        <w:t> </w:t>
      </w:r>
      <w:r w:rsidR="00663ACB" w:rsidRPr="002570B2">
        <w:t>17419</w:t>
      </w:r>
      <w:r w:rsidR="00663ACB">
        <w:t> </w:t>
      </w:r>
      <w:r w:rsidR="00663ACB" w:rsidRPr="0006355E">
        <w:rPr>
          <w:rFonts w:eastAsia="Malgun Gothic" w:hint="eastAsia"/>
          <w:lang w:eastAsia="ko-KR"/>
        </w:rPr>
        <w:t>I</w:t>
      </w:r>
      <w:r w:rsidR="00663ACB" w:rsidRPr="002570B2">
        <w:t>TS-AID</w:t>
      </w:r>
      <w:r w:rsidR="00663ACB">
        <w:t> </w:t>
      </w:r>
      <w:r w:rsidR="00663ACB" w:rsidRPr="002570B2">
        <w:t>AssignedNumbers</w:t>
      </w:r>
      <w:r w:rsidR="00663ACB">
        <w:t> </w:t>
      </w:r>
      <w:r w:rsidR="00663ACB" w:rsidRPr="008B04F8">
        <w:t>[</w:t>
      </w:r>
      <w:r w:rsidR="00663ACB">
        <w:rPr>
          <w:rFonts w:eastAsia="Malgun Gothic"/>
        </w:rPr>
        <w:t>25</w:t>
      </w:r>
      <w:r w:rsidR="00663ACB" w:rsidRPr="008B04F8">
        <w:t>]</w:t>
      </w:r>
      <w:r w:rsidR="00663ACB" w:rsidRPr="001D5A4F">
        <w:t xml:space="preserve"> </w:t>
      </w:r>
      <w:r w:rsidR="00663ACB">
        <w:t>for PSID and ITS-AID</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221956A3"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001476B4">
        <w:rPr>
          <w:lang w:eastAsia="zh-CN"/>
        </w:rPr>
        <w:t>“</w:t>
      </w:r>
      <w:r>
        <w:t>LTE-PC5</w:t>
      </w:r>
      <w:r w:rsidR="001476B4">
        <w:rPr>
          <w:lang w:eastAsia="zh-CN"/>
        </w:rPr>
        <w:t>”</w:t>
      </w:r>
      <w:r>
        <w:t xml:space="preserve"> or </w:t>
      </w:r>
      <w:r w:rsidR="001476B4">
        <w:rPr>
          <w:lang w:eastAsia="zh-CN"/>
        </w:rPr>
        <w:t>“</w:t>
      </w:r>
      <w:r>
        <w:t>NR-PC5</w:t>
      </w:r>
      <w:r w:rsidR="001476B4">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r>
        <w:t>i</w:t>
      </w:r>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00E8E0F4" w:rsidR="00264877" w:rsidRDefault="00264877" w:rsidP="0026487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4078EC51" w:rsidR="00264877" w:rsidRDefault="00264877" w:rsidP="00264877">
      <w:pPr>
        <w:rPr>
          <w:lang w:eastAsia="zh-CN"/>
        </w:rPr>
      </w:pP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150A2FB7" w:rsidR="001E227C" w:rsidRDefault="001E227C" w:rsidP="001E227C">
      <w:pPr>
        <w:pStyle w:val="B1"/>
      </w:pPr>
      <w:r>
        <w:t>c)</w:t>
      </w:r>
      <w:r>
        <w:tab/>
        <w:t>a &lt;</w:t>
      </w:r>
      <w:r>
        <w:rPr>
          <w:lang w:val="en-US"/>
        </w:rPr>
        <w:t>result</w:t>
      </w:r>
      <w:r>
        <w:t xml:space="preserve">&gt; element set to </w:t>
      </w:r>
      <w:r>
        <w:rPr>
          <w:rFonts w:cs="Arial"/>
        </w:rPr>
        <w:t xml:space="preserve">the value </w:t>
      </w:r>
      <w:r w:rsidR="001476B4">
        <w:rPr>
          <w:lang w:eastAsia="zh-CN"/>
        </w:rPr>
        <w:t>“</w:t>
      </w:r>
      <w:r>
        <w:t>success</w:t>
      </w:r>
      <w:r w:rsidR="001476B4">
        <w:rPr>
          <w:lang w:eastAsia="zh-CN"/>
        </w:rPr>
        <w:t>”</w:t>
      </w:r>
      <w:r>
        <w:t xml:space="preserve"> or </w:t>
      </w:r>
      <w:r w:rsidR="001476B4">
        <w:rPr>
          <w:lang w:eastAsia="zh-CN"/>
        </w:rPr>
        <w:t>“</w:t>
      </w:r>
      <w:r>
        <w:t>failure</w:t>
      </w:r>
      <w:r w:rsidR="001476B4">
        <w:rPr>
          <w:lang w:eastAsia="zh-CN"/>
        </w:rPr>
        <w:t>”</w:t>
      </w:r>
      <w:r>
        <w:t xml:space="preserve"> indicating success or failure of </w:t>
      </w:r>
      <w:r w:rsidRPr="00E84006">
        <w:t>indicating success or failure of the Dynamic group information update request</w:t>
      </w:r>
      <w:r>
        <w:t>.</w:t>
      </w:r>
    </w:p>
    <w:p w14:paraId="34CE7A87" w14:textId="52EB71FE" w:rsidR="006303F3" w:rsidRDefault="006303F3" w:rsidP="006303F3">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0B3EA0F0" w:rsidR="00955E71" w:rsidRDefault="00955E71" w:rsidP="00955E71">
      <w:pPr>
        <w:rPr>
          <w:lang w:eastAsia="zh-CN"/>
        </w:rPr>
      </w:pP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6CB3B5D9"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w:t>
      </w:r>
      <w:r w:rsidR="001476B4">
        <w:rPr>
          <w:lang w:eastAsia="zh-CN"/>
        </w:rPr>
        <w:t>“</w:t>
      </w:r>
      <w:r w:rsidRPr="000F3ECD">
        <w:rPr>
          <w:lang w:eastAsia="zh-CN"/>
        </w:rPr>
        <w:t>accept</w:t>
      </w:r>
      <w:r w:rsidR="001476B4">
        <w:rPr>
          <w:lang w:eastAsia="zh-CN"/>
        </w:rPr>
        <w:t>”</w:t>
      </w:r>
      <w:r w:rsidRPr="000F3ECD">
        <w:rPr>
          <w:lang w:eastAsia="zh-CN"/>
        </w:rPr>
        <w:t xml:space="preserve"> or </w:t>
      </w:r>
      <w:r w:rsidR="001476B4">
        <w:rPr>
          <w:lang w:eastAsia="zh-CN"/>
        </w:rPr>
        <w:t>“</w:t>
      </w:r>
      <w:r w:rsidRPr="000F3ECD">
        <w:rPr>
          <w:lang w:eastAsia="zh-CN"/>
        </w:rPr>
        <w:t>reject</w:t>
      </w:r>
      <w:r w:rsidR="001476B4">
        <w:rPr>
          <w:lang w:eastAsia="zh-CN"/>
        </w:rPr>
        <w:t>”</w:t>
      </w:r>
      <w:r w:rsidRPr="000F3ECD">
        <w:rPr>
          <w:lang w:eastAsia="zh-CN"/>
        </w:rPr>
        <w:t xml:space="preserve"> indicating acceptance or rejection of the request by the V2X user</w:t>
      </w:r>
      <w:r>
        <w:t>.</w:t>
      </w:r>
    </w:p>
    <w:p w14:paraId="5540708F" w14:textId="179B4210" w:rsidR="00B70F6E" w:rsidRDefault="00B70F6E" w:rsidP="00B70F6E">
      <w:pPr>
        <w:rPr>
          <w:lang w:eastAsia="zh-CN"/>
        </w:rPr>
      </w:pP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45543F24"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w:t>
      </w:r>
      <w:r w:rsidR="001476B4">
        <w:t>’</w:t>
      </w:r>
      <w:r w:rsidRPr="00D87D5F">
        <w:t>s request corresponds to</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t>6)</w:t>
      </w:r>
      <w:r>
        <w:tab/>
        <w:t xml:space="preserve">&lt;out-of-coverage&gt;, presence of this element indicating the </w:t>
      </w:r>
      <w:r w:rsidRPr="00A94B18">
        <w:t>expected V2X-UE moving out of coverage</w:t>
      </w:r>
      <w:r>
        <w:t>.</w:t>
      </w:r>
    </w:p>
    <w:p w14:paraId="71DDA921" w14:textId="7D0394E4" w:rsidR="00FB038D" w:rsidRDefault="00FB038D" w:rsidP="00FB038D">
      <w:pPr>
        <w:rPr>
          <w:lang w:eastAsia="zh-CN"/>
        </w:rPr>
      </w:pP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405E32F7" w:rsidR="00587D4F" w:rsidRDefault="00587D4F" w:rsidP="00587D4F">
      <w:pPr>
        <w:rPr>
          <w:lang w:eastAsia="zh-CN"/>
        </w:rPr>
      </w:pP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20F303E3"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rsidR="003D286B">
        <w:t xml:space="preserve"> encoded as specified</w:t>
      </w:r>
      <w:r w:rsidR="003D286B" w:rsidRPr="008B04F8">
        <w:t xml:space="preserve"> </w:t>
      </w:r>
      <w:r w:rsidR="003D286B">
        <w:t>in ISO </w:t>
      </w:r>
      <w:r w:rsidR="003D286B" w:rsidRPr="002570B2">
        <w:t>TS</w:t>
      </w:r>
      <w:r w:rsidR="003D286B">
        <w:t> </w:t>
      </w:r>
      <w:r w:rsidR="003D286B" w:rsidRPr="002570B2">
        <w:t>17419</w:t>
      </w:r>
      <w:r w:rsidR="003D286B">
        <w:t> </w:t>
      </w:r>
      <w:r w:rsidR="003D286B" w:rsidRPr="0006355E">
        <w:rPr>
          <w:rFonts w:eastAsia="Malgun Gothic" w:hint="eastAsia"/>
          <w:lang w:eastAsia="ko-KR"/>
        </w:rPr>
        <w:t>I</w:t>
      </w:r>
      <w:r w:rsidR="003D286B" w:rsidRPr="002570B2">
        <w:t>TS-AID</w:t>
      </w:r>
      <w:r w:rsidR="003D286B">
        <w:t> </w:t>
      </w:r>
      <w:r w:rsidR="003D286B" w:rsidRPr="002570B2">
        <w:t>AssignedNumbers</w:t>
      </w:r>
      <w:r w:rsidR="003D286B">
        <w:t> </w:t>
      </w:r>
      <w:r w:rsidR="003D286B" w:rsidRPr="008B04F8">
        <w:t>[</w:t>
      </w:r>
      <w:r w:rsidR="003D286B">
        <w:rPr>
          <w:rFonts w:eastAsia="Malgun Gothic"/>
        </w:rPr>
        <w:t>25</w:t>
      </w:r>
      <w:r w:rsidR="003D286B" w:rsidRPr="008B04F8">
        <w:t>]</w:t>
      </w:r>
      <w:r w:rsidR="003D286B" w:rsidRPr="001D5A4F">
        <w:t xml:space="preserve"> </w:t>
      </w:r>
      <w:r w:rsidR="003D286B">
        <w:t>for PSID and ITS-AID</w:t>
      </w:r>
      <w:r>
        <w:t>;</w:t>
      </w:r>
    </w:p>
    <w:p w14:paraId="3C50BD35" w14:textId="33185320"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rsidR="00BA43E5">
        <w:t xml:space="preserve"> </w:t>
      </w:r>
      <w:r w:rsidR="00BA43E5" w:rsidRPr="00E84F92">
        <w:t xml:space="preserve"> </w:t>
      </w:r>
      <w:r w:rsidR="00BA43E5">
        <w:t xml:space="preserve">encoded </w:t>
      </w:r>
      <w:r w:rsidR="00BA43E5" w:rsidRPr="008B04F8">
        <w:t xml:space="preserve">as specified in </w:t>
      </w:r>
      <w:r w:rsidR="00BA43E5">
        <w:t>3GPP</w:t>
      </w:r>
      <w:r w:rsidR="00BA43E5" w:rsidRPr="008B04F8">
        <w:t> TS </w:t>
      </w:r>
      <w:r w:rsidR="00BA43E5">
        <w:t>24.588</w:t>
      </w:r>
      <w:r w:rsidR="00BA43E5" w:rsidRPr="008B04F8">
        <w:t> [</w:t>
      </w:r>
      <w:r w:rsidR="00031935">
        <w:t>26</w:t>
      </w:r>
      <w:r w:rsidR="00BA43E5" w:rsidRPr="008B04F8">
        <w:t xml:space="preserve">] </w:t>
      </w:r>
      <w:r w:rsidR="00BA43E5">
        <w:t>clause</w:t>
      </w:r>
      <w:r w:rsidR="00BA43E5" w:rsidRPr="008B04F8">
        <w:t> </w:t>
      </w:r>
      <w:r w:rsidR="00BA43E5">
        <w:t>5.3</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4E409DA5" w:rsidR="009811F7" w:rsidRDefault="009811F7" w:rsidP="0002370A">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53BC6C8B" w:rsidR="009F56D5" w:rsidRDefault="009F56D5" w:rsidP="009F56D5">
      <w:pPr>
        <w:rPr>
          <w:lang w:eastAsia="zh-CN"/>
        </w:rPr>
      </w:pPr>
      <w:bookmarkStart w:id="742" w:name="_Toc43231234"/>
      <w:bookmarkStart w:id="743" w:name="_Toc43296165"/>
      <w:bookmarkStart w:id="744" w:name="_Toc43400282"/>
      <w:bookmarkStart w:id="745" w:name="_Toc43400899"/>
      <w:bookmarkStart w:id="746" w:name="_Toc45216724"/>
      <w:bookmarkStart w:id="747" w:name="_Toc51938270"/>
      <w:bookmarkStart w:id="748" w:name="_Toc51938805"/>
      <w:bookmarkStart w:id="749" w:name="_Toc68190494"/>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657CE57B" w:rsidR="009F56D5" w:rsidRDefault="009F56D5" w:rsidP="009F56D5">
      <w:pPr>
        <w:rPr>
          <w:lang w:eastAsia="zh-CN"/>
        </w:rPr>
      </w:pPr>
      <w:r w:rsidRPr="000C40BE">
        <w:rPr>
          <w:lang w:eastAsia="zh-CN"/>
        </w:rPr>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63D5F16C"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E82A02">
        <w:t xml:space="preserve"> encoded as specified</w:t>
      </w:r>
      <w:r w:rsidR="00E82A02" w:rsidRPr="008B04F8">
        <w:t xml:space="preserve"> </w:t>
      </w:r>
      <w:r w:rsidR="00E82A02">
        <w:t>in ISO </w:t>
      </w:r>
      <w:r w:rsidR="00E82A02" w:rsidRPr="002570B2">
        <w:t>TS</w:t>
      </w:r>
      <w:r w:rsidR="00E82A02">
        <w:t> </w:t>
      </w:r>
      <w:r w:rsidR="00E82A02" w:rsidRPr="002570B2">
        <w:t>17419</w:t>
      </w:r>
      <w:r w:rsidR="00E82A02">
        <w:t> </w:t>
      </w:r>
      <w:r w:rsidR="00E82A02" w:rsidRPr="0006355E">
        <w:rPr>
          <w:rFonts w:eastAsia="Malgun Gothic" w:hint="eastAsia"/>
          <w:lang w:eastAsia="ko-KR"/>
        </w:rPr>
        <w:t>I</w:t>
      </w:r>
      <w:r w:rsidR="00E82A02" w:rsidRPr="002570B2">
        <w:t>TS-AID</w:t>
      </w:r>
      <w:r w:rsidR="00E82A02">
        <w:t> </w:t>
      </w:r>
      <w:r w:rsidR="00E82A02" w:rsidRPr="002570B2">
        <w:t>AssignedNumbers</w:t>
      </w:r>
      <w:r w:rsidR="00E82A02">
        <w:t> </w:t>
      </w:r>
      <w:r w:rsidR="00E82A02" w:rsidRPr="008B04F8">
        <w:t>[</w:t>
      </w:r>
      <w:r w:rsidR="00E82A02">
        <w:rPr>
          <w:rFonts w:eastAsia="Malgun Gothic"/>
        </w:rPr>
        <w:t>25</w:t>
      </w:r>
      <w:r w:rsidR="00E82A02" w:rsidRPr="008B04F8">
        <w:t>]</w:t>
      </w:r>
      <w:r w:rsidR="00E82A02" w:rsidRPr="001D5A4F">
        <w:t xml:space="preserve"> </w:t>
      </w:r>
      <w:r w:rsidR="00E82A02">
        <w:t>for PSID and ITS-AID</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BF68E6D"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035A0B8F" w:rsidR="009F56D5" w:rsidRDefault="009F56D5" w:rsidP="009F56D5">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23A226B4"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192364">
        <w:t xml:space="preserve"> encoded as specified</w:t>
      </w:r>
      <w:r w:rsidR="00192364" w:rsidRPr="008B04F8">
        <w:t xml:space="preserve"> </w:t>
      </w:r>
      <w:r w:rsidR="00192364">
        <w:t>in ISO </w:t>
      </w:r>
      <w:r w:rsidR="00192364" w:rsidRPr="002570B2">
        <w:t>TS</w:t>
      </w:r>
      <w:r w:rsidR="00192364">
        <w:t> </w:t>
      </w:r>
      <w:r w:rsidR="00192364" w:rsidRPr="002570B2">
        <w:t>17419</w:t>
      </w:r>
      <w:r w:rsidR="00192364">
        <w:t> </w:t>
      </w:r>
      <w:r w:rsidR="00192364" w:rsidRPr="0006355E">
        <w:rPr>
          <w:rFonts w:eastAsia="Malgun Gothic" w:hint="eastAsia"/>
          <w:lang w:eastAsia="ko-KR"/>
        </w:rPr>
        <w:t>I</w:t>
      </w:r>
      <w:r w:rsidR="00192364" w:rsidRPr="002570B2">
        <w:t>TS-AID</w:t>
      </w:r>
      <w:r w:rsidR="00192364">
        <w:t> </w:t>
      </w:r>
      <w:r w:rsidR="00192364" w:rsidRPr="002570B2">
        <w:t>AssignedNumbers</w:t>
      </w:r>
      <w:r w:rsidR="00192364">
        <w:t> </w:t>
      </w:r>
      <w:r w:rsidR="00192364" w:rsidRPr="008B04F8">
        <w:t>[</w:t>
      </w:r>
      <w:r w:rsidR="00192364">
        <w:rPr>
          <w:rFonts w:eastAsia="Malgun Gothic"/>
        </w:rPr>
        <w:t>25</w:t>
      </w:r>
      <w:r w:rsidR="00192364" w:rsidRPr="008B04F8">
        <w:t>]</w:t>
      </w:r>
      <w:r w:rsidR="00192364" w:rsidRPr="001D5A4F">
        <w:t xml:space="preserve"> </w:t>
      </w:r>
      <w:r w:rsidR="00192364">
        <w:t>for PSID and ITS-AID</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50" w:name="OLE_LINK150"/>
      <w:bookmarkStart w:id="751" w:name="OLE_LINK151"/>
      <w:r>
        <w:t xml:space="preserve">contains </w:t>
      </w:r>
      <w:r>
        <w:rPr>
          <w:lang w:eastAsia="zh-CN"/>
        </w:rPr>
        <w:t>the following sub-elements</w:t>
      </w:r>
      <w:bookmarkEnd w:id="750"/>
      <w:bookmarkEnd w:id="751"/>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0A649B5" w14:textId="77777777" w:rsidR="009F56D5" w:rsidRPr="00B3361B" w:rsidRDefault="009F56D5" w:rsidP="00B3361B">
      <w:pPr>
        <w:pStyle w:val="B2"/>
      </w:pPr>
      <w:r w:rsidRPr="00B3361B">
        <w:t>3)</w:t>
      </w:r>
      <w:r w:rsidRPr="00B3361B">
        <w:tab/>
        <w:t>&lt;jitter&gt;, an element contains an interger expressed in units of 1 μs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5305A56A" w:rsidR="006D42E2" w:rsidRDefault="006D42E2" w:rsidP="006D42E2">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Default="006D42E2" w:rsidP="006D42E2">
      <w:pPr>
        <w:pStyle w:val="B1"/>
      </w:pPr>
      <w:r w:rsidRPr="00F76281">
        <w:t>b)</w:t>
      </w:r>
      <w:r w:rsidRPr="00F76281">
        <w:tab/>
        <w:t>&lt;acknowledgement&gt;,</w:t>
      </w:r>
      <w:r w:rsidRPr="00EA4C1C">
        <w:t xml:space="preserve"> an element contains a string set to the value "yes" or "not" indicating the acknowledgement for the termination request.</w:t>
      </w:r>
    </w:p>
    <w:p w14:paraId="534524A7" w14:textId="77777777" w:rsidR="005701C2" w:rsidRDefault="005701C2" w:rsidP="005701C2">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w:t>
      </w:r>
      <w:r>
        <w:rPr>
          <w:lang w:eastAsia="zh-CN"/>
        </w:rPr>
        <w:t>element contain the following sub-elements:</w:t>
      </w:r>
    </w:p>
    <w:p w14:paraId="1E9BF0B0" w14:textId="77777777" w:rsidR="005701C2" w:rsidRDefault="005701C2" w:rsidP="005701C2">
      <w:pPr>
        <w:pStyle w:val="B1"/>
        <w:rPr>
          <w:rFonts w:cs="Arial"/>
        </w:rPr>
      </w:pPr>
      <w:r>
        <w:t>a)</w:t>
      </w:r>
      <w:r>
        <w:tab/>
        <w:t xml:space="preserve">&lt;V2X-UE-id&gt;, an optional element contains the </w:t>
      </w:r>
      <w:r>
        <w:rPr>
          <w:rFonts w:cs="Arial"/>
        </w:rPr>
        <w:t>identity of the V2X UE;</w:t>
      </w:r>
    </w:p>
    <w:p w14:paraId="5F6D577E" w14:textId="77777777" w:rsidR="005701C2" w:rsidRDefault="005701C2" w:rsidP="005701C2">
      <w:pPr>
        <w:pStyle w:val="B1"/>
        <w:rPr>
          <w:rFonts w:cs="Arial"/>
        </w:rPr>
      </w:pPr>
      <w:r w:rsidRPr="00A37CAF">
        <w:t>b)</w:t>
      </w:r>
      <w:r w:rsidRPr="00A37CAF">
        <w:tab/>
      </w:r>
      <w:r>
        <w:t xml:space="preserve">&lt;V2X-group-id&gt;, an optional element contains the </w:t>
      </w:r>
      <w:r>
        <w:rPr>
          <w:rFonts w:cs="Arial"/>
        </w:rPr>
        <w:t>identity of the V2X group;</w:t>
      </w:r>
    </w:p>
    <w:p w14:paraId="00C26886" w14:textId="77777777" w:rsidR="005701C2" w:rsidRDefault="005701C2" w:rsidP="005701C2">
      <w:pPr>
        <w:pStyle w:val="B1"/>
      </w:pPr>
      <w:r>
        <w:t>c)</w:t>
      </w:r>
      <w:r>
        <w:tab/>
      </w:r>
      <w:r w:rsidRPr="0002186B">
        <w:t xml:space="preserve"> &lt;</w:t>
      </w:r>
      <w:r>
        <w:t>VRU-zone-id</w:t>
      </w:r>
      <w:r w:rsidRPr="0073469F">
        <w:rPr>
          <w:lang w:eastAsia="ko-KR"/>
        </w:rPr>
        <w:t>&gt;</w:t>
      </w:r>
      <w:r>
        <w:rPr>
          <w:lang w:eastAsia="ko-KR"/>
        </w:rPr>
        <w:t>,</w:t>
      </w:r>
      <w:r w:rsidRPr="0073469F">
        <w:rPr>
          <w:lang w:eastAsia="ko-KR"/>
        </w:rPr>
        <w:t xml:space="preserve"> </w:t>
      </w:r>
      <w:r>
        <w:rPr>
          <w:lang w:eastAsia="ko-KR"/>
        </w:rPr>
        <w:t xml:space="preserve">a mandatory </w:t>
      </w:r>
      <w:r>
        <w:rPr>
          <w:lang w:eastAsia="zh-CN"/>
        </w:rPr>
        <w:t xml:space="preserve">element that contains </w:t>
      </w:r>
      <w:r w:rsidRPr="008B04F8">
        <w:t xml:space="preserve">the V2X </w:t>
      </w:r>
      <w:r>
        <w:t>zone</w:t>
      </w:r>
      <w:r w:rsidRPr="008B04F8">
        <w:t xml:space="preserve"> ID</w:t>
      </w:r>
      <w:r>
        <w:t>;</w:t>
      </w:r>
    </w:p>
    <w:p w14:paraId="3D3097CC" w14:textId="77777777" w:rsidR="005701C2" w:rsidRDefault="005701C2" w:rsidP="005701C2">
      <w:pPr>
        <w:pStyle w:val="B1"/>
      </w:pPr>
      <w:r>
        <w:t>d)</w:t>
      </w:r>
      <w:r>
        <w:tab/>
        <w:t xml:space="preserve"> &lt;VRU-zone-info &gt;, </w:t>
      </w:r>
      <w:r>
        <w:rPr>
          <w:lang w:eastAsia="ko-KR"/>
        </w:rPr>
        <w:t xml:space="preserve">a mandatory </w:t>
      </w:r>
      <w:r>
        <w:rPr>
          <w:lang w:eastAsia="zh-CN"/>
        </w:rPr>
        <w:t>element that contains</w:t>
      </w:r>
      <w:r>
        <w:t>;</w:t>
      </w:r>
    </w:p>
    <w:p w14:paraId="0C3C5304" w14:textId="77777777" w:rsidR="005701C2" w:rsidRDefault="005701C2" w:rsidP="005701C2">
      <w:pPr>
        <w:pStyle w:val="B2"/>
      </w:pPr>
      <w:r>
        <w:t>1)</w:t>
      </w:r>
      <w:r>
        <w:tab/>
        <w:t>&lt;type-of-</w:t>
      </w:r>
      <w:r>
        <w:rPr>
          <w:lang w:val="en-US"/>
        </w:rPr>
        <w:t>V2X-UE-applicability</w:t>
      </w:r>
      <w:r>
        <w:t>&gt;, a mandatory element</w:t>
      </w:r>
      <w:r w:rsidRPr="002122F3">
        <w:t xml:space="preserve"> </w:t>
      </w:r>
      <w:r>
        <w:t xml:space="preserve">that contains a string with the value </w:t>
      </w:r>
      <w:r w:rsidRPr="00AA4622">
        <w:t>"</w:t>
      </w:r>
      <w:r>
        <w:t xml:space="preserve">all", </w:t>
      </w:r>
      <w:r w:rsidRPr="00AA4622">
        <w:t>"</w:t>
      </w:r>
      <w:r>
        <w:t xml:space="preserve">pedestrians", </w:t>
      </w:r>
      <w:r w:rsidRPr="00AA4622">
        <w:t>"</w:t>
      </w:r>
      <w:r>
        <w:t xml:space="preserve">cyclist" or "electric cyclist" set to the identity </w:t>
      </w:r>
      <w:r w:rsidRPr="002122F3">
        <w:t>the</w:t>
      </w:r>
      <w:r>
        <w:t xml:space="preserve"> type of V2X UE to be considered in the VRU zone; and</w:t>
      </w:r>
    </w:p>
    <w:p w14:paraId="01498099" w14:textId="77777777" w:rsidR="005701C2" w:rsidRDefault="005701C2" w:rsidP="005701C2">
      <w:pPr>
        <w:pStyle w:val="B2"/>
      </w:pPr>
      <w:r>
        <w:t>2)</w:t>
      </w:r>
      <w:r>
        <w:tab/>
        <w:t xml:space="preserve">&lt;type-of-VRU-zone&gt;, a mandatory element that contains a string with the value </w:t>
      </w:r>
      <w:r w:rsidRPr="00AA4622">
        <w:t>"</w:t>
      </w:r>
      <w:r>
        <w:t>static" or "dynamic</w:t>
      </w:r>
      <w:r w:rsidRPr="00AA4622">
        <w:t>"</w:t>
      </w:r>
      <w:r>
        <w:t xml:space="preserve">. The value </w:t>
      </w:r>
      <w:r w:rsidRPr="00AA4622">
        <w:t>"</w:t>
      </w:r>
      <w:r>
        <w:t>static</w:t>
      </w:r>
      <w:r w:rsidRPr="00AA4622">
        <w:t xml:space="preserve">" </w:t>
      </w:r>
      <w:r>
        <w:t xml:space="preserve">means that the VRU zone is static. The value </w:t>
      </w:r>
      <w:r w:rsidRPr="00AA4622">
        <w:t>"</w:t>
      </w:r>
      <w:r>
        <w:t>dynamic</w:t>
      </w:r>
      <w:r w:rsidRPr="00AA4622">
        <w:t>"</w:t>
      </w:r>
      <w:r>
        <w:t xml:space="preserve"> means that the VRU zone is dynamic.</w:t>
      </w:r>
    </w:p>
    <w:p w14:paraId="7BD70D46" w14:textId="77777777" w:rsidR="005701C2" w:rsidRDefault="005701C2" w:rsidP="005701C2">
      <w:pPr>
        <w:pStyle w:val="B1"/>
      </w:pPr>
      <w:r>
        <w:t>e)</w:t>
      </w:r>
      <w:r>
        <w:tab/>
        <w:t xml:space="preserve"> &lt;VRU-timing-info&gt;, </w:t>
      </w:r>
      <w:r>
        <w:rPr>
          <w:lang w:eastAsia="ko-KR"/>
        </w:rPr>
        <w:t xml:space="preserve">a mandatory </w:t>
      </w:r>
      <w:r>
        <w:rPr>
          <w:lang w:eastAsia="zh-CN"/>
        </w:rPr>
        <w:t>element that contains</w:t>
      </w:r>
      <w:r>
        <w:t>;</w:t>
      </w:r>
    </w:p>
    <w:p w14:paraId="04253045" w14:textId="77777777" w:rsidR="005701C2" w:rsidRDefault="005701C2" w:rsidP="005701C2">
      <w:pPr>
        <w:pStyle w:val="B2"/>
        <w:rPr>
          <w:lang w:eastAsia="zh-CN"/>
        </w:rPr>
      </w:pPr>
      <w:r>
        <w:rPr>
          <w:lang w:eastAsia="zh-CN"/>
        </w:rPr>
        <w:t>1)</w:t>
      </w:r>
      <w:r>
        <w:rPr>
          <w:lang w:eastAsia="zh-CN"/>
        </w:rPr>
        <w:tab/>
      </w:r>
      <w:r w:rsidRPr="00FE2F9F">
        <w:rPr>
          <w:lang w:eastAsia="zh-CN"/>
        </w:rPr>
        <w:t>&lt;</w:t>
      </w:r>
      <w:r>
        <w:rPr>
          <w:lang w:eastAsia="zh-CN"/>
        </w:rPr>
        <w:t>start-</w:t>
      </w:r>
      <w:r w:rsidRPr="00FE2F9F">
        <w:rPr>
          <w:lang w:eastAsia="zh-CN"/>
        </w:rPr>
        <w:t>time&gt;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 xml:space="preserve">VRU provided information start to </w:t>
      </w:r>
      <w:r w:rsidRPr="0014499E">
        <w:rPr>
          <w:lang w:eastAsia="zh-CN"/>
        </w:rPr>
        <w:t>appl</w:t>
      </w:r>
      <w:r>
        <w:rPr>
          <w:lang w:eastAsia="zh-CN"/>
        </w:rPr>
        <w:t>y;</w:t>
      </w:r>
    </w:p>
    <w:p w14:paraId="21B96D0F" w14:textId="77777777" w:rsidR="005701C2" w:rsidRDefault="005701C2" w:rsidP="005701C2">
      <w:pPr>
        <w:pStyle w:val="B2"/>
        <w:rPr>
          <w:lang w:eastAsia="zh-CN"/>
        </w:rPr>
      </w:pPr>
      <w:r>
        <w:rPr>
          <w:lang w:eastAsia="zh-CN"/>
        </w:rPr>
        <w:t>2)</w:t>
      </w:r>
      <w:r>
        <w:rPr>
          <w:lang w:eastAsia="zh-CN"/>
        </w:rPr>
        <w:tab/>
      </w:r>
      <w:r w:rsidRPr="00FE2F9F">
        <w:rPr>
          <w:lang w:eastAsia="zh-CN"/>
        </w:rPr>
        <w:t>&lt;time-validity&gt;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VRU provided information</w:t>
      </w:r>
      <w:r w:rsidRPr="0014499E">
        <w:rPr>
          <w:lang w:eastAsia="zh-CN"/>
        </w:rPr>
        <w:t xml:space="preserve"> applies</w:t>
      </w:r>
      <w:r>
        <w:rPr>
          <w:lang w:eastAsia="zh-CN"/>
        </w:rPr>
        <w:t>; and</w:t>
      </w:r>
    </w:p>
    <w:p w14:paraId="61998F72" w14:textId="77777777" w:rsidR="005701C2" w:rsidRDefault="005701C2" w:rsidP="005701C2">
      <w:pPr>
        <w:pStyle w:val="B2"/>
        <w:rPr>
          <w:lang w:eastAsia="zh-CN"/>
        </w:rPr>
      </w:pPr>
      <w:r>
        <w:rPr>
          <w:lang w:eastAsia="zh-CN"/>
        </w:rPr>
        <w:t>3)</w:t>
      </w:r>
      <w:r>
        <w:rPr>
          <w:lang w:eastAsia="zh-CN"/>
        </w:rPr>
        <w:tab/>
      </w:r>
      <w:r w:rsidRPr="00FE2F9F">
        <w:rPr>
          <w:lang w:eastAsia="zh-CN"/>
        </w:rPr>
        <w:t>&lt;</w:t>
      </w:r>
      <w:r>
        <w:rPr>
          <w:lang w:eastAsia="zh-CN"/>
        </w:rPr>
        <w:t>exit</w:t>
      </w:r>
      <w:r w:rsidRPr="00FE2F9F">
        <w:rPr>
          <w:lang w:eastAsia="zh-CN"/>
        </w:rPr>
        <w:t>-</w:t>
      </w:r>
      <w:r>
        <w:rPr>
          <w:lang w:eastAsia="zh-CN"/>
        </w:rPr>
        <w:t>time</w:t>
      </w:r>
      <w:r w:rsidRPr="00FE2F9F">
        <w:rPr>
          <w:lang w:eastAsia="zh-CN"/>
        </w:rPr>
        <w:t>&gt;</w:t>
      </w:r>
      <w:r>
        <w:rPr>
          <w:lang w:eastAsia="zh-CN"/>
        </w:rPr>
        <w:t>, a mandatory element</w:t>
      </w:r>
      <w:r w:rsidRPr="0014499E">
        <w:t xml:space="preserve"> </w:t>
      </w:r>
      <w:r>
        <w:rPr>
          <w:lang w:eastAsia="zh-CN"/>
        </w:rPr>
        <w:t xml:space="preserve">specifies </w:t>
      </w:r>
      <w:r w:rsidRPr="0014499E">
        <w:rPr>
          <w:lang w:eastAsia="zh-CN"/>
        </w:rPr>
        <w:t xml:space="preserve">the period for which </w:t>
      </w:r>
      <w:r>
        <w:rPr>
          <w:lang w:eastAsia="zh-CN"/>
        </w:rPr>
        <w:t xml:space="preserve">the V2X UE is </w:t>
      </w:r>
      <w:r>
        <w:rPr>
          <w:lang w:val="en-US"/>
        </w:rPr>
        <w:t>expected to leave the VRU zone</w:t>
      </w:r>
      <w:r>
        <w:rPr>
          <w:lang w:eastAsia="zh-CN"/>
        </w:rPr>
        <w:t>; and</w:t>
      </w:r>
    </w:p>
    <w:p w14:paraId="5B20EEB1" w14:textId="77777777" w:rsidR="005701C2" w:rsidRDefault="005701C2" w:rsidP="005701C2">
      <w:pPr>
        <w:pStyle w:val="B1"/>
      </w:pPr>
      <w:r>
        <w:t>f)</w:t>
      </w:r>
      <w:r>
        <w:tab/>
        <w:t xml:space="preserve"> &lt;VRU-mobility-info&gt;, </w:t>
      </w:r>
      <w:r>
        <w:rPr>
          <w:lang w:eastAsia="ko-KR"/>
        </w:rPr>
        <w:t xml:space="preserve">an optional </w:t>
      </w:r>
      <w:r>
        <w:rPr>
          <w:lang w:eastAsia="zh-CN"/>
        </w:rPr>
        <w:t>element that contains</w:t>
      </w:r>
      <w:r>
        <w:t>; and</w:t>
      </w:r>
    </w:p>
    <w:p w14:paraId="1971D3D2" w14:textId="77777777" w:rsidR="005701C2" w:rsidRDefault="005701C2" w:rsidP="005701C2">
      <w:pPr>
        <w:pStyle w:val="B2"/>
        <w:rPr>
          <w:lang w:eastAsia="zh-CN"/>
        </w:rPr>
      </w:pPr>
      <w:r>
        <w:rPr>
          <w:lang w:eastAsia="zh-CN"/>
        </w:rPr>
        <w:t>1)</w:t>
      </w:r>
      <w:r>
        <w:rPr>
          <w:lang w:eastAsia="zh-CN"/>
        </w:rPr>
        <w:tab/>
      </w:r>
      <w:r w:rsidRPr="00FE2F9F">
        <w:rPr>
          <w:lang w:eastAsia="zh-CN"/>
        </w:rPr>
        <w:t>&lt;</w:t>
      </w:r>
      <w:r>
        <w:rPr>
          <w:lang w:eastAsia="zh-CN"/>
        </w:rPr>
        <w:t>speed</w:t>
      </w:r>
      <w:r w:rsidRPr="00FE2F9F">
        <w:rPr>
          <w:lang w:eastAsia="zh-CN"/>
        </w:rPr>
        <w:t>&gt;</w:t>
      </w:r>
      <w:r>
        <w:rPr>
          <w:lang w:eastAsia="zh-CN"/>
        </w:rPr>
        <w:t>, an optional element</w:t>
      </w:r>
      <w:r w:rsidRPr="0014499E">
        <w:t xml:space="preserve"> </w:t>
      </w:r>
      <w:r>
        <w:rPr>
          <w:lang w:eastAsia="zh-CN"/>
        </w:rPr>
        <w:t xml:space="preserve">specifies </w:t>
      </w:r>
      <w:r>
        <w:t xml:space="preserve">speed in a particular direction </w:t>
      </w:r>
      <w:r>
        <w:rPr>
          <w:lang w:eastAsia="zh-CN"/>
        </w:rPr>
        <w:t>of the V2X UE or group of V2X UEs; and</w:t>
      </w:r>
    </w:p>
    <w:p w14:paraId="3ED7D8C2" w14:textId="77777777" w:rsidR="005701C2" w:rsidRDefault="005701C2" w:rsidP="005701C2">
      <w:pPr>
        <w:pStyle w:val="B2"/>
        <w:rPr>
          <w:lang w:eastAsia="zh-CN"/>
        </w:rPr>
      </w:pPr>
      <w:r>
        <w:rPr>
          <w:lang w:eastAsia="zh-CN"/>
        </w:rPr>
        <w:t>2)</w:t>
      </w:r>
      <w:r>
        <w:rPr>
          <w:lang w:eastAsia="zh-CN"/>
        </w:rPr>
        <w:tab/>
        <w:t>&lt;direction</w:t>
      </w:r>
      <w:r w:rsidRPr="00FE2F9F">
        <w:rPr>
          <w:lang w:eastAsia="zh-CN"/>
        </w:rPr>
        <w:t>&gt;</w:t>
      </w:r>
      <w:r>
        <w:rPr>
          <w:lang w:eastAsia="zh-CN"/>
        </w:rPr>
        <w:t>, an optional element</w:t>
      </w:r>
      <w:r w:rsidRPr="0014499E">
        <w:t xml:space="preserve"> </w:t>
      </w:r>
      <w:r>
        <w:rPr>
          <w:lang w:eastAsia="zh-CN"/>
        </w:rPr>
        <w:t xml:space="preserve">specifies </w:t>
      </w:r>
      <w:r>
        <w:t>direction of the vehicle heading</w:t>
      </w:r>
      <w:r>
        <w:rPr>
          <w:lang w:eastAsia="zh-CN"/>
        </w:rPr>
        <w:t>; and</w:t>
      </w:r>
    </w:p>
    <w:p w14:paraId="79A37087" w14:textId="77777777" w:rsidR="005701C2" w:rsidRDefault="005701C2" w:rsidP="005701C2">
      <w:pPr>
        <w:rPr>
          <w:lang w:eastAsia="zh-CN"/>
        </w:rPr>
      </w:pPr>
      <w:r w:rsidRPr="000F3ECD">
        <w:t>&lt;</w:t>
      </w:r>
      <w:r>
        <w:t>VRU-zone-configuration</w:t>
      </w:r>
      <w:r w:rsidRPr="000F3ECD">
        <w:t>-consent</w:t>
      </w:r>
      <w:r>
        <w:t>-info</w:t>
      </w:r>
      <w:r w:rsidRPr="000F3ECD">
        <w:t>&gt;</w:t>
      </w:r>
      <w:r>
        <w:rPr>
          <w:lang w:eastAsia="zh-CN"/>
        </w:rPr>
        <w:t xml:space="preserve"> element contains the following sub-element:</w:t>
      </w:r>
    </w:p>
    <w:p w14:paraId="0E20D405" w14:textId="77777777" w:rsidR="005701C2" w:rsidRDefault="005701C2" w:rsidP="005701C2">
      <w:pPr>
        <w:pStyle w:val="B1"/>
      </w:pPr>
      <w:r>
        <w:t>a)</w:t>
      </w:r>
      <w:r>
        <w:tab/>
        <w:t>a &lt;</w:t>
      </w:r>
      <w:r>
        <w:rPr>
          <w:lang w:val="en-US"/>
        </w:rPr>
        <w:t>result</w:t>
      </w:r>
      <w:r>
        <w:t xml:space="preserve">&gt;, a mandatory element set to </w:t>
      </w:r>
      <w:r>
        <w:rPr>
          <w:rFonts w:cs="Arial"/>
        </w:rPr>
        <w:t>the value</w:t>
      </w:r>
      <w:r w:rsidRPr="000F3ECD">
        <w:rPr>
          <w:lang w:eastAsia="zh-CN"/>
        </w:rPr>
        <w:t xml:space="preserve"> </w:t>
      </w:r>
      <w:r w:rsidRPr="00AA4622">
        <w:t>"</w:t>
      </w:r>
      <w:r w:rsidRPr="000F3ECD">
        <w:rPr>
          <w:lang w:eastAsia="zh-CN"/>
        </w:rPr>
        <w:t>accept</w:t>
      </w:r>
      <w:r w:rsidRPr="00AA4622">
        <w:t>"</w:t>
      </w:r>
      <w:r>
        <w:rPr>
          <w:lang w:eastAsia="zh-CN"/>
        </w:rPr>
        <w:t xml:space="preserve"> or </w:t>
      </w:r>
      <w:r w:rsidRPr="00AA4622">
        <w:t>"</w:t>
      </w:r>
      <w:r w:rsidRPr="000F3ECD">
        <w:rPr>
          <w:lang w:eastAsia="zh-CN"/>
        </w:rPr>
        <w:t>reject</w:t>
      </w:r>
      <w:r w:rsidRPr="00AA4622">
        <w:t>"</w:t>
      </w:r>
      <w:r w:rsidRPr="000F3ECD">
        <w:rPr>
          <w:lang w:eastAsia="zh-CN"/>
        </w:rPr>
        <w:t xml:space="preserve"> indicating acceptance or rejection of the request by the V2X user</w:t>
      </w:r>
      <w:r>
        <w:t>.</w:t>
      </w:r>
    </w:p>
    <w:p w14:paraId="1C7289BA" w14:textId="77777777" w:rsidR="005701C2" w:rsidRDefault="005701C2" w:rsidP="005701C2">
      <w:pPr>
        <w:rPr>
          <w:lang w:eastAsia="zh-CN"/>
        </w:rPr>
      </w:pP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contains the following sub-element:</w:t>
      </w:r>
    </w:p>
    <w:p w14:paraId="711A6A1A" w14:textId="2BAC7FD1" w:rsidR="005701C2" w:rsidRDefault="005701C2" w:rsidP="005701C2">
      <w:pPr>
        <w:pStyle w:val="B1"/>
        <w:rPr>
          <w:lang w:eastAsia="zh-CN"/>
        </w:rPr>
      </w:pPr>
      <w:r>
        <w:rPr>
          <w:lang w:eastAsia="zh-CN"/>
        </w:rPr>
        <w:t>a)</w:t>
      </w:r>
      <w:r>
        <w:rPr>
          <w:lang w:eastAsia="zh-CN"/>
        </w:rPr>
        <w:tab/>
      </w:r>
      <w:r w:rsidRPr="00715E8B">
        <w:rPr>
          <w:lang w:eastAsia="zh-CN"/>
        </w:rPr>
        <w:t>&lt;V</w:t>
      </w:r>
      <w:r>
        <w:rPr>
          <w:lang w:eastAsia="zh-CN"/>
        </w:rPr>
        <w:t>RU-zone</w:t>
      </w:r>
      <w:r w:rsidRPr="00715E8B">
        <w:rPr>
          <w:lang w:eastAsia="zh-CN"/>
        </w:rPr>
        <w:t>-id&gt;</w:t>
      </w:r>
      <w:r>
        <w:rPr>
          <w:lang w:eastAsia="zh-CN"/>
        </w:rPr>
        <w:t>,</w:t>
      </w:r>
      <w:r w:rsidRPr="00715E8B">
        <w:rPr>
          <w:lang w:eastAsia="zh-CN"/>
        </w:rPr>
        <w:t xml:space="preserve"> </w:t>
      </w:r>
      <w:r>
        <w:rPr>
          <w:lang w:eastAsia="ko-KR"/>
        </w:rPr>
        <w:t xml:space="preserve">a mandatory </w:t>
      </w:r>
      <w:r>
        <w:rPr>
          <w:lang w:eastAsia="zh-CN"/>
        </w:rPr>
        <w:t>element that contains</w:t>
      </w:r>
      <w:r w:rsidR="00F82F94" w:rsidRPr="00F82F94">
        <w:rPr>
          <w:lang w:eastAsia="zh-CN"/>
        </w:rPr>
        <w:t xml:space="preserve"> </w:t>
      </w:r>
      <w:r w:rsidR="00F82F94">
        <w:rPr>
          <w:lang w:eastAsia="zh-CN"/>
        </w:rPr>
        <w:t>the identity of the VRU zone</w:t>
      </w:r>
      <w:r>
        <w:rPr>
          <w:lang w:eastAsia="zh-CN"/>
        </w:rPr>
        <w:t>;</w:t>
      </w:r>
    </w:p>
    <w:p w14:paraId="1D6556DE" w14:textId="1E454E7E" w:rsidR="005701C2" w:rsidRDefault="005701C2" w:rsidP="005701C2">
      <w:pPr>
        <w:pStyle w:val="B1"/>
        <w:rPr>
          <w:lang w:eastAsia="zh-CN"/>
        </w:rPr>
      </w:pPr>
      <w:r>
        <w:rPr>
          <w:lang w:eastAsia="zh-CN"/>
        </w:rPr>
        <w:t>b)</w:t>
      </w:r>
      <w:r>
        <w:rPr>
          <w:lang w:eastAsia="zh-CN"/>
        </w:rPr>
        <w:tab/>
      </w:r>
      <w:r w:rsidRPr="0077256C">
        <w:rPr>
          <w:lang w:eastAsia="zh-CN"/>
        </w:rPr>
        <w:t>&lt;geographical-area&gt;</w:t>
      </w:r>
      <w:r>
        <w:rPr>
          <w:lang w:eastAsia="zh-CN"/>
        </w:rPr>
        <w:t>,</w:t>
      </w:r>
      <w:r w:rsidRPr="0077256C">
        <w:rPr>
          <w:lang w:eastAsia="zh-CN"/>
        </w:rPr>
        <w:t xml:space="preserve"> </w:t>
      </w:r>
      <w:r>
        <w:rPr>
          <w:lang w:eastAsia="ko-KR"/>
        </w:rPr>
        <w:t xml:space="preserve">a mandatory </w:t>
      </w:r>
      <w:r>
        <w:rPr>
          <w:lang w:eastAsia="zh-CN"/>
        </w:rPr>
        <w:t>element</w:t>
      </w:r>
      <w:r w:rsidR="00D00E20" w:rsidRPr="00D00E20">
        <w:rPr>
          <w:lang w:eastAsia="zh-CN"/>
        </w:rPr>
        <w:t xml:space="preserve"> </w:t>
      </w:r>
      <w:r w:rsidR="00D00E20">
        <w:rPr>
          <w:lang w:eastAsia="zh-CN"/>
        </w:rPr>
        <w:t>that contains:</w:t>
      </w:r>
    </w:p>
    <w:p w14:paraId="37806D14" w14:textId="77777777" w:rsidR="00953702" w:rsidRPr="008B04F8" w:rsidRDefault="00953702" w:rsidP="00953702">
      <w:pPr>
        <w:pStyle w:val="B2"/>
      </w:pPr>
      <w:r>
        <w:t>1)</w:t>
      </w:r>
      <w:r>
        <w:tab/>
      </w:r>
      <w:r w:rsidRPr="008B04F8">
        <w:t>&lt;geographical-area</w:t>
      </w:r>
      <w:r>
        <w:t>-coordinates</w:t>
      </w:r>
      <w:r w:rsidRPr="008B04F8">
        <w:t>&gt;</w:t>
      </w:r>
      <w:r>
        <w:t xml:space="preserve">, an optional </w:t>
      </w:r>
      <w:r w:rsidRPr="008B04F8">
        <w:t xml:space="preserve">element </w:t>
      </w:r>
      <w:r>
        <w:t>that contains:</w:t>
      </w:r>
    </w:p>
    <w:p w14:paraId="54E55901" w14:textId="77777777" w:rsidR="00953702" w:rsidRPr="00D10CBC" w:rsidRDefault="00953702" w:rsidP="00953702">
      <w:pPr>
        <w:pStyle w:val="B3"/>
      </w:pPr>
      <w:r>
        <w:t>i</w:t>
      </w:r>
      <w:r w:rsidRPr="00D10CBC">
        <w:t>)</w:t>
      </w:r>
      <w:r w:rsidRPr="00D10CBC">
        <w:tab/>
        <w:t xml:space="preserve">&lt;polygon-area&gt;, an optional element specifying the area as a polygon specified in clause 5.2 of 3GPP TS 23.032 [3]; </w:t>
      </w:r>
      <w:r>
        <w:t>or</w:t>
      </w:r>
    </w:p>
    <w:p w14:paraId="7D9452CD" w14:textId="77777777" w:rsidR="00953702" w:rsidRPr="00D10CBC" w:rsidRDefault="00953702" w:rsidP="00953702">
      <w:pPr>
        <w:pStyle w:val="B3"/>
      </w:pPr>
      <w:r>
        <w:t>ii</w:t>
      </w:r>
      <w:r w:rsidRPr="00D10CBC">
        <w:t>)</w:t>
      </w:r>
      <w:r w:rsidRPr="00D10CBC">
        <w:tab/>
        <w:t>&lt;ellipsoid-arc-area&gt;, an optional element specifying the area as an ellipsoid arc specified in claus</w:t>
      </w:r>
      <w:r>
        <w:t>e 5.7 of 3GPP TS 23.032 [3]; or</w:t>
      </w:r>
    </w:p>
    <w:p w14:paraId="3E3981B4" w14:textId="77777777" w:rsidR="00953702" w:rsidRPr="008B04F8" w:rsidRDefault="00953702" w:rsidP="00953702">
      <w:pPr>
        <w:pStyle w:val="B2"/>
      </w:pPr>
      <w:r>
        <w:t>2)</w:t>
      </w:r>
      <w:r>
        <w:tab/>
      </w:r>
      <w:r w:rsidRPr="008B04F8">
        <w:t>&lt;geographical-area</w:t>
      </w:r>
      <w:r>
        <w:t>-topology</w:t>
      </w:r>
      <w:r w:rsidRPr="008B04F8">
        <w:t>&gt;</w:t>
      </w:r>
      <w:r>
        <w:t xml:space="preserve">, an optional </w:t>
      </w:r>
      <w:r w:rsidRPr="008B04F8">
        <w:t xml:space="preserve">element </w:t>
      </w:r>
      <w:r>
        <w:t>that contains:</w:t>
      </w:r>
    </w:p>
    <w:p w14:paraId="3F319A5A" w14:textId="77777777" w:rsidR="00953702" w:rsidRDefault="00953702" w:rsidP="00953702">
      <w:pPr>
        <w:pStyle w:val="B3"/>
        <w:rPr>
          <w:lang w:eastAsia="zh-CN"/>
        </w:rPr>
      </w:pPr>
      <w:r>
        <w:rPr>
          <w:lang w:eastAsia="zh-CN"/>
        </w:rPr>
        <w:t>i)</w:t>
      </w:r>
      <w:r>
        <w:rPr>
          <w:lang w:eastAsia="zh-CN"/>
        </w:rPr>
        <w:tab/>
        <w:t xml:space="preserve">a </w:t>
      </w:r>
      <w:r w:rsidRPr="00850C0C">
        <w:rPr>
          <w:lang w:eastAsia="zh-CN"/>
        </w:rPr>
        <w:t>&lt;cell-area</w:t>
      </w:r>
      <w:r>
        <w:rPr>
          <w:lang w:eastAsia="zh-CN"/>
        </w:rPr>
        <w:t>-list</w:t>
      </w:r>
      <w:r w:rsidRPr="00850C0C">
        <w:rPr>
          <w:lang w:eastAsia="zh-CN"/>
        </w:rPr>
        <w:t>&gt;</w:t>
      </w:r>
      <w:r>
        <w:rPr>
          <w:lang w:eastAsia="zh-CN"/>
        </w:rPr>
        <w:t>, an optional element that contains:</w:t>
      </w:r>
    </w:p>
    <w:p w14:paraId="6CFB3EDE" w14:textId="77777777" w:rsidR="00953702" w:rsidRPr="00004F96" w:rsidRDefault="00953702" w:rsidP="00953702">
      <w:pPr>
        <w:pStyle w:val="B4"/>
      </w:pPr>
      <w:r>
        <w:t>A</w:t>
      </w:r>
      <w:r w:rsidRPr="00004F96">
        <w:t>)</w:t>
      </w:r>
      <w:r w:rsidRPr="00004F96">
        <w:tab/>
        <w:t>one or more &lt;</w:t>
      </w:r>
      <w:r>
        <w:t>cell-area</w:t>
      </w:r>
      <w:r w:rsidRPr="00004F96">
        <w:t>&gt; elements</w:t>
      </w:r>
      <w:r>
        <w:t xml:space="preserve"> each of them </w:t>
      </w:r>
      <w:r>
        <w:rPr>
          <w:lang w:eastAsia="zh-CN"/>
        </w:rPr>
        <w:t>specifying an NCGI which defines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a VRU zone area applies</w:t>
      </w:r>
      <w:r w:rsidRPr="00004F96">
        <w:t>;</w:t>
      </w:r>
      <w:r>
        <w:t xml:space="preserve"> or</w:t>
      </w:r>
    </w:p>
    <w:p w14:paraId="7DA7B21F" w14:textId="77777777" w:rsidR="00953702" w:rsidRDefault="00953702" w:rsidP="00953702">
      <w:pPr>
        <w:pStyle w:val="B3"/>
        <w:rPr>
          <w:lang w:eastAsia="zh-CN"/>
        </w:rPr>
      </w:pPr>
      <w:r>
        <w:rPr>
          <w:lang w:eastAsia="zh-CN"/>
        </w:rPr>
        <w:t>ii)</w:t>
      </w:r>
      <w:r>
        <w:rPr>
          <w:lang w:eastAsia="zh-CN"/>
        </w:rPr>
        <w:tab/>
        <w:t>a &lt;tracking-area-list&gt;, an optional element that contains:</w:t>
      </w:r>
    </w:p>
    <w:p w14:paraId="45846000" w14:textId="70666FED" w:rsidR="00953702" w:rsidRPr="008B04F8" w:rsidRDefault="00953702" w:rsidP="00953702">
      <w:pPr>
        <w:pStyle w:val="B4"/>
      </w:pPr>
      <w:r>
        <w:t>A</w:t>
      </w:r>
      <w:r w:rsidRPr="00004F96">
        <w:t>)</w:t>
      </w:r>
      <w:r w:rsidRPr="00004F96">
        <w:tab/>
        <w:t>one or more &lt;</w:t>
      </w:r>
      <w:r>
        <w:t>tracking-area</w:t>
      </w:r>
      <w:r w:rsidRPr="00004F96">
        <w:t>&gt; elements</w:t>
      </w:r>
      <w:r>
        <w:t xml:space="preserve"> each of them </w:t>
      </w:r>
      <w:r>
        <w:rPr>
          <w:lang w:eastAsia="zh-CN"/>
        </w:rPr>
        <w:t>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a VRU zone area applies;</w:t>
      </w:r>
    </w:p>
    <w:p w14:paraId="5D38B492" w14:textId="77777777" w:rsidR="005701C2" w:rsidRPr="008B04F8" w:rsidRDefault="005701C2" w:rsidP="005701C2">
      <w:pPr>
        <w:pStyle w:val="B1"/>
        <w:rPr>
          <w:lang w:eastAsia="zh-CN"/>
        </w:rPr>
      </w:pPr>
      <w:r>
        <w:rPr>
          <w:lang w:eastAsia="zh-CN"/>
        </w:rPr>
        <w:t>c)</w:t>
      </w:r>
      <w:r>
        <w:rPr>
          <w:lang w:eastAsia="zh-CN"/>
        </w:rPr>
        <w:tab/>
      </w:r>
      <w:r w:rsidRPr="0077256C">
        <w:rPr>
          <w:lang w:eastAsia="zh-CN"/>
        </w:rPr>
        <w:t>&lt;</w:t>
      </w:r>
      <w:r>
        <w:t>V2X-application-QoS-</w:t>
      </w:r>
      <w:r w:rsidRPr="0018266D">
        <w:t>requirements</w:t>
      </w:r>
      <w:r w:rsidRPr="0077256C">
        <w:rPr>
          <w:lang w:eastAsia="zh-CN"/>
        </w:rPr>
        <w:t>&gt;</w:t>
      </w:r>
      <w:r>
        <w:rPr>
          <w:lang w:eastAsia="zh-CN"/>
        </w:rPr>
        <w:t>,</w:t>
      </w:r>
      <w:r w:rsidRPr="0077256C">
        <w:rPr>
          <w:lang w:eastAsia="zh-CN"/>
        </w:rPr>
        <w:t xml:space="preserve"> </w:t>
      </w:r>
      <w:r>
        <w:rPr>
          <w:lang w:eastAsia="ko-KR"/>
        </w:rPr>
        <w:t xml:space="preserve">a mandatory </w:t>
      </w:r>
      <w:r>
        <w:rPr>
          <w:lang w:eastAsia="zh-CN"/>
        </w:rPr>
        <w:t>element that contains the following sub-elements</w:t>
      </w:r>
      <w:r w:rsidRPr="009A74C5">
        <w:t xml:space="preserve"> for the </w:t>
      </w:r>
      <w:r>
        <w:rPr>
          <w:lang w:val="en-US"/>
        </w:rPr>
        <w:t>QoS requirements for the V2X services within the VRU zone</w:t>
      </w:r>
      <w:r w:rsidRPr="008B04F8">
        <w:rPr>
          <w:lang w:eastAsia="zh-CN"/>
        </w:rPr>
        <w:t>:</w:t>
      </w:r>
    </w:p>
    <w:p w14:paraId="63742E50" w14:textId="77777777" w:rsidR="005701C2" w:rsidRDefault="005701C2" w:rsidP="005701C2">
      <w:pPr>
        <w:pStyle w:val="B2"/>
        <w:rPr>
          <w:lang w:eastAsia="zh-CN"/>
        </w:rPr>
      </w:pPr>
      <w:r>
        <w:rPr>
          <w:lang w:eastAsia="zh-CN"/>
        </w:rPr>
        <w:t>1)</w:t>
      </w:r>
      <w:r>
        <w:rPr>
          <w:lang w:eastAsia="zh-CN"/>
        </w:rPr>
        <w:tab/>
        <w:t>&lt;reliability&gt;, an element contains a percentage used to indicate the reliability requirement of the V2X application;</w:t>
      </w:r>
    </w:p>
    <w:p w14:paraId="7B2194C4" w14:textId="77777777" w:rsidR="005701C2" w:rsidRDefault="005701C2" w:rsidP="005701C2">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2551E03" w14:textId="77777777" w:rsidR="005701C2" w:rsidRDefault="005701C2" w:rsidP="005701C2">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266D27D7" w14:textId="77777777" w:rsidR="005701C2" w:rsidRPr="008B04F8" w:rsidRDefault="005701C2" w:rsidP="005701C2">
      <w:pPr>
        <w:pStyle w:val="B1"/>
        <w:rPr>
          <w:lang w:eastAsia="zh-CN"/>
        </w:rPr>
      </w:pPr>
      <w:r>
        <w:rPr>
          <w:lang w:eastAsia="zh-CN"/>
        </w:rPr>
        <w:t>d)</w:t>
      </w:r>
      <w:r>
        <w:rPr>
          <w:lang w:eastAsia="zh-CN"/>
        </w:rPr>
        <w:tab/>
      </w:r>
      <w:r>
        <w:t>&lt;</w:t>
      </w:r>
      <w:r>
        <w:rPr>
          <w:kern w:val="2"/>
        </w:rPr>
        <w:t>VRU-zone-configuration-parameters</w:t>
      </w:r>
      <w:r>
        <w:t>&gt;,</w:t>
      </w:r>
      <w:r>
        <w:rPr>
          <w:lang w:eastAsia="zh-CN"/>
        </w:rPr>
        <w:t xml:space="preserve"> </w:t>
      </w:r>
      <w:r>
        <w:rPr>
          <w:lang w:eastAsia="ko-KR"/>
        </w:rPr>
        <w:t xml:space="preserve">a mandatory </w:t>
      </w:r>
      <w:r>
        <w:rPr>
          <w:lang w:eastAsia="zh-CN"/>
        </w:rPr>
        <w:t>element that contains include the followings</w:t>
      </w:r>
      <w:r w:rsidRPr="008B04F8">
        <w:rPr>
          <w:lang w:eastAsia="zh-CN"/>
        </w:rPr>
        <w:t>:</w:t>
      </w:r>
      <w:r>
        <w:rPr>
          <w:lang w:eastAsia="zh-CN"/>
        </w:rPr>
        <w:t xml:space="preserve"> and</w:t>
      </w:r>
    </w:p>
    <w:p w14:paraId="449E3946" w14:textId="77777777" w:rsidR="005701C2" w:rsidRDefault="005701C2" w:rsidP="005701C2">
      <w:pPr>
        <w:pStyle w:val="B2"/>
      </w:pPr>
      <w:r>
        <w:t>1)</w:t>
      </w:r>
      <w:r>
        <w:tab/>
      </w:r>
      <w:r w:rsidRPr="00DF5880">
        <w:t xml:space="preserve">one or more </w:t>
      </w:r>
      <w:r>
        <w:t xml:space="preserve">&lt;V2X-service-id&gt; </w:t>
      </w:r>
      <w:r w:rsidRPr="00DF5880">
        <w:t xml:space="preserve">element(s), each of which set to the identity of the V2X UE </w:t>
      </w:r>
      <w:r>
        <w:t xml:space="preserve">service </w:t>
      </w:r>
      <w:r>
        <w:rPr>
          <w:lang w:eastAsia="zh-CN"/>
        </w:rPr>
        <w:t>that the VRU zone information is related</w:t>
      </w:r>
      <w:r>
        <w:t>; and</w:t>
      </w:r>
    </w:p>
    <w:p w14:paraId="050807ED" w14:textId="77777777" w:rsidR="005701C2" w:rsidRDefault="005701C2" w:rsidP="005701C2">
      <w:pPr>
        <w:pStyle w:val="B2"/>
      </w:pPr>
      <w:r>
        <w:t>2)</w:t>
      </w:r>
      <w:r>
        <w:tab/>
        <w:t xml:space="preserve">&lt;transmission-mode&gt;, a mandatory element that contains a string with the value </w:t>
      </w:r>
      <w:r w:rsidRPr="00AA4622">
        <w:t>"</w:t>
      </w:r>
      <w:r>
        <w:t>unicast", "groupcast</w:t>
      </w:r>
      <w:r w:rsidRPr="00AA4622">
        <w:t>"</w:t>
      </w:r>
      <w:r>
        <w:t xml:space="preserve"> or "broadcast"</w:t>
      </w:r>
      <w:r w:rsidRPr="00A817D0">
        <w:t xml:space="preserve"> </w:t>
      </w:r>
      <w:r>
        <w:t>set to the transmission mode within the VRU zone.</w:t>
      </w:r>
    </w:p>
    <w:p w14:paraId="2024CC3E" w14:textId="77777777" w:rsidR="005701C2" w:rsidRDefault="005701C2" w:rsidP="005701C2">
      <w:pPr>
        <w:pStyle w:val="B2"/>
        <w:rPr>
          <w:lang w:eastAsia="ko-KR"/>
        </w:rPr>
      </w:pPr>
      <w:r>
        <w:rPr>
          <w:lang w:eastAsia="ko-KR"/>
        </w:rPr>
        <w:t>3)</w:t>
      </w:r>
      <w:r>
        <w:rPr>
          <w:lang w:eastAsia="ko-KR"/>
        </w:rPr>
        <w:tab/>
        <w:t xml:space="preserve">&lt;communication-mode&gt;, </w:t>
      </w:r>
      <w:r>
        <w:t xml:space="preserve">a mandatory element contains a string with the value </w:t>
      </w:r>
      <w:r w:rsidRPr="00192749">
        <w:rPr>
          <w:lang w:eastAsia="zh-CN"/>
        </w:rPr>
        <w:t>"</w:t>
      </w:r>
      <w:r>
        <w:t>LTE-PC5</w:t>
      </w:r>
      <w:r w:rsidRPr="00192749">
        <w:rPr>
          <w:lang w:eastAsia="zh-CN"/>
        </w:rPr>
        <w:t>"</w:t>
      </w:r>
      <w:r>
        <w:rPr>
          <w:lang w:eastAsia="zh-CN"/>
        </w:rPr>
        <w:t>,</w:t>
      </w:r>
      <w:r>
        <w:t xml:space="preserve"> </w:t>
      </w:r>
      <w:r w:rsidRPr="00192749">
        <w:rPr>
          <w:lang w:eastAsia="zh-CN"/>
        </w:rPr>
        <w:t>"</w:t>
      </w:r>
      <w:r>
        <w:t>NR-PC5</w:t>
      </w:r>
      <w:r w:rsidRPr="00192749">
        <w:rPr>
          <w:lang w:eastAsia="zh-CN"/>
        </w:rPr>
        <w:t>"</w:t>
      </w:r>
      <w:r>
        <w:rPr>
          <w:lang w:eastAsia="zh-CN"/>
        </w:rPr>
        <w:t xml:space="preserve">, </w:t>
      </w:r>
      <w:r w:rsidRPr="00192749">
        <w:rPr>
          <w:lang w:eastAsia="zh-CN"/>
        </w:rPr>
        <w:t>"</w:t>
      </w:r>
      <w:r>
        <w:t>LTE-Uu</w:t>
      </w:r>
      <w:r w:rsidRPr="00192749">
        <w:rPr>
          <w:lang w:eastAsia="zh-CN"/>
        </w:rPr>
        <w:t>"</w:t>
      </w:r>
      <w:r>
        <w:rPr>
          <w:lang w:eastAsia="zh-CN"/>
        </w:rPr>
        <w:t xml:space="preserve"> or </w:t>
      </w:r>
      <w:r w:rsidRPr="00192749">
        <w:rPr>
          <w:lang w:eastAsia="zh-CN"/>
        </w:rPr>
        <w:t>"</w:t>
      </w:r>
      <w:r>
        <w:t>NR-Uu</w:t>
      </w:r>
      <w:r w:rsidRPr="00192749">
        <w:rPr>
          <w:lang w:eastAsia="zh-CN"/>
        </w:rPr>
        <w:t>"</w:t>
      </w:r>
      <w:r>
        <w:t xml:space="preserve"> indicating which communication mode supported</w:t>
      </w:r>
      <w:r>
        <w:rPr>
          <w:lang w:eastAsia="ko-KR"/>
        </w:rPr>
        <w:t>;</w:t>
      </w:r>
    </w:p>
    <w:p w14:paraId="3EBC2264" w14:textId="40ECD0AD" w:rsidR="005701C2" w:rsidRDefault="005701C2" w:rsidP="005701C2">
      <w:pPr>
        <w:pStyle w:val="B1"/>
        <w:rPr>
          <w:lang w:eastAsia="zh-CN"/>
        </w:rPr>
      </w:pPr>
      <w:r>
        <w:rPr>
          <w:lang w:eastAsia="zh-CN"/>
        </w:rPr>
        <w:t>e)</w:t>
      </w:r>
      <w:r>
        <w:rPr>
          <w:lang w:eastAsia="zh-CN"/>
        </w:rPr>
        <w:tab/>
      </w:r>
      <w:r w:rsidRPr="0077256C">
        <w:rPr>
          <w:lang w:eastAsia="zh-CN"/>
        </w:rPr>
        <w:t xml:space="preserve"> &lt;</w:t>
      </w:r>
      <w:r>
        <w:rPr>
          <w:noProof/>
          <w:lang w:val="en-US"/>
        </w:rPr>
        <w:t>VRU-communication-assistance</w:t>
      </w:r>
      <w:r w:rsidRPr="0077256C">
        <w:rPr>
          <w:lang w:eastAsia="zh-CN"/>
        </w:rPr>
        <w:t>&gt;</w:t>
      </w:r>
      <w:r>
        <w:rPr>
          <w:lang w:eastAsia="zh-CN"/>
        </w:rPr>
        <w:t>,</w:t>
      </w:r>
      <w:r w:rsidRPr="0077256C">
        <w:rPr>
          <w:lang w:eastAsia="zh-CN"/>
        </w:rPr>
        <w:t xml:space="preserve"> </w:t>
      </w:r>
      <w:r>
        <w:rPr>
          <w:lang w:eastAsia="zh-CN"/>
        </w:rPr>
        <w:t>an optional element</w:t>
      </w:r>
      <w:r w:rsidR="00A476B4">
        <w:rPr>
          <w:lang w:eastAsia="zh-CN"/>
        </w:rPr>
        <w:t>:</w:t>
      </w:r>
    </w:p>
    <w:p w14:paraId="18DB6754" w14:textId="77777777" w:rsidR="00D21332" w:rsidRPr="008B04F8" w:rsidRDefault="00D21332" w:rsidP="00D21332">
      <w:pPr>
        <w:pStyle w:val="B2"/>
      </w:pPr>
      <w:r>
        <w:t>1)</w:t>
      </w:r>
      <w:r>
        <w:tab/>
      </w:r>
      <w:r w:rsidRPr="008B04F8">
        <w:t>&lt;</w:t>
      </w:r>
      <w:r>
        <w:t>triggering-criteria-for-VRU</w:t>
      </w:r>
      <w:r w:rsidRPr="008B04F8">
        <w:t>&gt;</w:t>
      </w:r>
      <w:r>
        <w:t xml:space="preserve">, an optional </w:t>
      </w:r>
      <w:r w:rsidRPr="008B04F8">
        <w:t xml:space="preserve">element </w:t>
      </w:r>
      <w:r>
        <w:t>that contains</w:t>
      </w:r>
      <w:r w:rsidRPr="008B04F8">
        <w:t xml:space="preserve"> the following</w:t>
      </w:r>
      <w:r>
        <w:t>s:</w:t>
      </w:r>
    </w:p>
    <w:p w14:paraId="3417CA0C" w14:textId="77777777" w:rsidR="00D21332" w:rsidRPr="008B04F8" w:rsidRDefault="00D21332" w:rsidP="00D21332">
      <w:pPr>
        <w:pStyle w:val="B3"/>
      </w:pPr>
      <w:r>
        <w:t>i)</w:t>
      </w:r>
      <w:r>
        <w:tab/>
      </w:r>
      <w:r w:rsidRPr="00004F96">
        <w:t>one or more &lt;</w:t>
      </w:r>
      <w:r>
        <w:t>triggering-criterion-for-VRU</w:t>
      </w:r>
      <w:r w:rsidRPr="00004F96">
        <w:t>&gt; elements</w:t>
      </w:r>
      <w:r>
        <w:t xml:space="preserve"> each of them specifying a string set to a trigger criterion for VRU configuration adaptation</w:t>
      </w:r>
      <w:r w:rsidRPr="008B04F8">
        <w:t xml:space="preserve">; </w:t>
      </w:r>
      <w:r>
        <w:t>and</w:t>
      </w:r>
    </w:p>
    <w:p w14:paraId="0FAF019C" w14:textId="77777777" w:rsidR="00D21332" w:rsidRPr="008B04F8" w:rsidRDefault="00D21332" w:rsidP="00D21332">
      <w:pPr>
        <w:pStyle w:val="B2"/>
      </w:pPr>
      <w:r>
        <w:t>2)</w:t>
      </w:r>
      <w:r>
        <w:tab/>
      </w:r>
      <w:r w:rsidRPr="008B04F8">
        <w:t>&lt;</w:t>
      </w:r>
      <w:r>
        <w:t>route-planning-info</w:t>
      </w:r>
      <w:r w:rsidRPr="008B04F8">
        <w:t>&gt;</w:t>
      </w:r>
      <w:r>
        <w:t xml:space="preserve">, an optional </w:t>
      </w:r>
      <w:r w:rsidRPr="008B04F8">
        <w:t xml:space="preserve">element </w:t>
      </w:r>
      <w:r>
        <w:t>that contains</w:t>
      </w:r>
      <w:r w:rsidRPr="008B04F8">
        <w:t xml:space="preserve"> the following</w:t>
      </w:r>
      <w:r>
        <w:t>s:</w:t>
      </w:r>
    </w:p>
    <w:p w14:paraId="69373B0E" w14:textId="57156003" w:rsidR="00D21332" w:rsidRDefault="00D21332" w:rsidP="00D21332">
      <w:pPr>
        <w:pStyle w:val="B3"/>
        <w:rPr>
          <w:lang w:eastAsia="zh-CN"/>
        </w:rPr>
      </w:pPr>
      <w:r>
        <w:rPr>
          <w:lang w:eastAsia="zh-CN"/>
        </w:rPr>
        <w:t>i)</w:t>
      </w:r>
      <w:r>
        <w:rPr>
          <w:lang w:eastAsia="zh-CN"/>
        </w:rPr>
        <w:tab/>
      </w:r>
      <w:r w:rsidRPr="00004F96">
        <w:t>one or more &lt;</w:t>
      </w:r>
      <w:r>
        <w:t>route</w:t>
      </w:r>
      <w:r w:rsidRPr="00004F96">
        <w:t>&gt; elements</w:t>
      </w:r>
      <w:r>
        <w:t xml:space="preserve"> each of them specifying a string set to </w:t>
      </w:r>
      <w:r w:rsidRPr="00377310">
        <w:t>a series o</w:t>
      </w:r>
      <w:r>
        <w:t>f coordinates, such as a route.</w:t>
      </w:r>
    </w:p>
    <w:p w14:paraId="77508927" w14:textId="77777777" w:rsidR="00EA6478" w:rsidRDefault="00EA6478" w:rsidP="00EA6478">
      <w:r>
        <w:t xml:space="preserve">&lt;V2P-schedule-config-req&gt; element </w:t>
      </w:r>
      <w:r>
        <w:rPr>
          <w:lang w:eastAsia="x-none"/>
        </w:rPr>
        <w:t>contains the following sub-elements</w:t>
      </w:r>
      <w:r>
        <w:t>:</w:t>
      </w:r>
    </w:p>
    <w:p w14:paraId="67AAA636" w14:textId="77777777" w:rsidR="00EA6478" w:rsidRDefault="00EA6478" w:rsidP="00EA6478">
      <w:pPr>
        <w:pStyle w:val="B1"/>
      </w:pPr>
      <w:r>
        <w:t>a)</w:t>
      </w:r>
      <w:r>
        <w:tab/>
        <w:t xml:space="preserve">&lt;V2X-server-id&gt;, a mandatory element contains a string </w:t>
      </w:r>
      <w:r w:rsidRPr="001C6DB1">
        <w:t>set to</w:t>
      </w:r>
      <w:r w:rsidRPr="00D87D5F">
        <w:t xml:space="preserve"> </w:t>
      </w:r>
      <w:r w:rsidRPr="003D5CA5">
        <w:t xml:space="preserve">the identity of </w:t>
      </w:r>
      <w:r w:rsidRPr="00DF5880">
        <w:t>the VAE</w:t>
      </w:r>
      <w:r>
        <w:t>-S</w:t>
      </w:r>
      <w:r w:rsidRPr="00DF5880">
        <w:t xml:space="preserve"> which is requester of the V2</w:t>
      </w:r>
      <w:r>
        <w:t>P schedule configuration;</w:t>
      </w:r>
    </w:p>
    <w:p w14:paraId="18B74800" w14:textId="77777777" w:rsidR="00EA6478" w:rsidRDefault="00EA6478" w:rsidP="00EA6478">
      <w:pPr>
        <w:pStyle w:val="B1"/>
      </w:pPr>
      <w:r>
        <w:t>b)</w:t>
      </w:r>
      <w:r>
        <w:tab/>
      </w:r>
      <w:r w:rsidRPr="0002186B">
        <w:t>&lt;</w:t>
      </w:r>
      <w:r>
        <w:t>V2X-service-id</w:t>
      </w:r>
      <w:r w:rsidRPr="0073469F">
        <w:rPr>
          <w:lang w:eastAsia="ko-KR"/>
        </w:rPr>
        <w:t>&gt;</w:t>
      </w:r>
      <w:r>
        <w:rPr>
          <w:lang w:eastAsia="ko-KR"/>
        </w:rPr>
        <w:t>, an optional element c</w:t>
      </w:r>
      <w:r>
        <w:t>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4A51EE6F" w14:textId="77777777" w:rsidR="00EA6478" w:rsidRDefault="00EA6478" w:rsidP="00EA6478">
      <w:pPr>
        <w:pStyle w:val="B1"/>
      </w:pPr>
      <w:r>
        <w:t>c)</w:t>
      </w:r>
      <w:r>
        <w:tab/>
      </w:r>
      <w:r w:rsidRPr="0002186B">
        <w:t>&lt;</w:t>
      </w:r>
      <w:r>
        <w:t>V2X-group-id</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the </w:t>
      </w:r>
      <w:r>
        <w:rPr>
          <w:rFonts w:cs="Arial"/>
        </w:rPr>
        <w:t>identity of a V2X group</w:t>
      </w:r>
      <w:r>
        <w:t>;</w:t>
      </w:r>
    </w:p>
    <w:p w14:paraId="4434E846" w14:textId="77777777" w:rsidR="00EA6478" w:rsidRPr="008B04F8" w:rsidRDefault="00EA6478" w:rsidP="00EA6478">
      <w:pPr>
        <w:pStyle w:val="B1"/>
        <w:rPr>
          <w:lang w:eastAsia="zh-CN"/>
        </w:rPr>
      </w:pPr>
      <w:r>
        <w:t>d)</w:t>
      </w:r>
      <w:r>
        <w:tab/>
        <w:t>&lt;</w:t>
      </w:r>
      <w:r>
        <w:rPr>
          <w:lang w:eastAsia="zh-CN"/>
        </w:rPr>
        <w:t>traffic-communication-pattern</w:t>
      </w:r>
      <w:r>
        <w:t xml:space="preserve">&gt;, a mandatory element </w:t>
      </w:r>
      <w:r>
        <w:rPr>
          <w:lang w:eastAsia="zh-CN"/>
        </w:rPr>
        <w:t>that contains the following sub-elements</w:t>
      </w:r>
      <w:r w:rsidRPr="009A74C5">
        <w:t xml:space="preserve"> for the </w:t>
      </w:r>
      <w:r w:rsidRPr="00746B01">
        <w:rPr>
          <w:kern w:val="2"/>
        </w:rPr>
        <w:t xml:space="preserve">traffic communication pattern </w:t>
      </w:r>
      <w:r>
        <w:rPr>
          <w:kern w:val="2"/>
        </w:rPr>
        <w:t>for the V2P communication</w:t>
      </w:r>
      <w:r w:rsidRPr="008B04F8">
        <w:rPr>
          <w:lang w:eastAsia="zh-CN"/>
        </w:rPr>
        <w:t>:</w:t>
      </w:r>
    </w:p>
    <w:p w14:paraId="3CBF9800" w14:textId="77777777" w:rsidR="00EA6478" w:rsidRDefault="00EA6478" w:rsidP="00EA6478">
      <w:pPr>
        <w:pStyle w:val="B2"/>
        <w:rPr>
          <w:lang w:eastAsia="zh-CN"/>
        </w:rPr>
      </w:pPr>
      <w:r>
        <w:rPr>
          <w:lang w:eastAsia="zh-CN"/>
        </w:rPr>
        <w:t>1)</w:t>
      </w:r>
      <w:r>
        <w:rPr>
          <w:lang w:eastAsia="zh-CN"/>
        </w:rPr>
        <w:tab/>
        <w:t xml:space="preserve">&lt;tx-schedule&gt;, a mandatory element contains one more date and time with </w:t>
      </w:r>
      <w:r w:rsidRPr="0089044F">
        <w:rPr>
          <w:lang w:eastAsia="zh-CN"/>
        </w:rPr>
        <w:t>an offset from the UTC time</w:t>
      </w:r>
      <w:r>
        <w:rPr>
          <w:lang w:eastAsia="zh-CN"/>
        </w:rPr>
        <w:t xml:space="preserve"> indicating scheduled transmissions for V2P communciation;</w:t>
      </w:r>
    </w:p>
    <w:p w14:paraId="1D371849" w14:textId="77777777" w:rsidR="00EA6478" w:rsidRDefault="00EA6478" w:rsidP="00EA6478">
      <w:pPr>
        <w:pStyle w:val="B2"/>
        <w:rPr>
          <w:lang w:eastAsia="zh-CN"/>
        </w:rPr>
      </w:pPr>
      <w:r>
        <w:rPr>
          <w:rFonts w:hint="eastAsia"/>
          <w:lang w:eastAsia="zh-CN"/>
        </w:rPr>
        <w:t>2</w:t>
      </w:r>
      <w:r>
        <w:rPr>
          <w:lang w:eastAsia="zh-CN"/>
        </w:rPr>
        <w:t>)</w:t>
      </w:r>
      <w:r>
        <w:rPr>
          <w:lang w:eastAsia="zh-CN"/>
        </w:rPr>
        <w:tab/>
        <w:t xml:space="preserve">&lt;rx-schedule&gt;, a mandatory element contains one more date and time with </w:t>
      </w:r>
      <w:r w:rsidRPr="0089044F">
        <w:rPr>
          <w:lang w:eastAsia="zh-CN"/>
        </w:rPr>
        <w:t>an offset from the UTC time</w:t>
      </w:r>
      <w:r>
        <w:rPr>
          <w:lang w:eastAsia="zh-CN"/>
        </w:rPr>
        <w:t xml:space="preserve"> indicating scheduled receptions for V2P communciation; and</w:t>
      </w:r>
    </w:p>
    <w:p w14:paraId="65AB6BA7" w14:textId="77777777" w:rsidR="00EA6478" w:rsidRDefault="00EA6478" w:rsidP="00EA6478">
      <w:pPr>
        <w:pStyle w:val="B2"/>
        <w:rPr>
          <w:lang w:eastAsia="zh-CN"/>
        </w:rPr>
      </w:pPr>
      <w:r>
        <w:rPr>
          <w:lang w:eastAsia="zh-CN"/>
        </w:rPr>
        <w:t>3)</w:t>
      </w:r>
      <w:r>
        <w:rPr>
          <w:lang w:eastAsia="zh-CN"/>
        </w:rPr>
        <w:tab/>
        <w:t xml:space="preserve">&lt;max-inactivity-period&gt;, an optional element contains an integer expressed in units of 1 </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[r24587])</w:t>
      </w:r>
      <w:r>
        <w:rPr>
          <w:rFonts w:hint="eastAsia"/>
          <w:lang w:eastAsia="zh-CN"/>
        </w:rPr>
        <w:t>;</w:t>
      </w:r>
      <w:r>
        <w:rPr>
          <w:lang w:eastAsia="zh-CN"/>
        </w:rPr>
        <w:t xml:space="preserve"> and</w:t>
      </w:r>
    </w:p>
    <w:p w14:paraId="7C4DDC47" w14:textId="77777777" w:rsidR="00EA6478" w:rsidRDefault="00EA6478" w:rsidP="00EA6478">
      <w:pPr>
        <w:pStyle w:val="B1"/>
      </w:pPr>
      <w:r>
        <w:t>e)</w:t>
      </w:r>
      <w:r>
        <w:tab/>
      </w:r>
      <w:r w:rsidRPr="0002186B">
        <w:t>&lt;</w:t>
      </w:r>
      <w:r>
        <w:rPr>
          <w:lang w:eastAsia="zh-CN"/>
        </w:rPr>
        <w:t>default-</w:t>
      </w:r>
      <w:r>
        <w:rPr>
          <w:kern w:val="2"/>
        </w:rPr>
        <w:t>DRX-cycle-config</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w:t>
      </w:r>
      <w:r>
        <w:rPr>
          <w:lang w:eastAsia="zh-CN"/>
        </w:rPr>
        <w:t>a</w:t>
      </w:r>
      <w:r w:rsidRPr="008456B8">
        <w:rPr>
          <w:lang w:eastAsia="zh-CN"/>
        </w:rPr>
        <w:t xml:space="preserve"> </w:t>
      </w:r>
      <w:r>
        <w:rPr>
          <w:lang w:eastAsia="zh-CN"/>
        </w:rPr>
        <w:t>string</w:t>
      </w:r>
      <w:r w:rsidRPr="008456B8">
        <w:rPr>
          <w:lang w:eastAsia="zh-CN"/>
        </w:rPr>
        <w:t xml:space="preserve"> used to indicate</w:t>
      </w:r>
      <w:r w:rsidRPr="00DF5880">
        <w:t xml:space="preserve"> the </w:t>
      </w:r>
      <w:r>
        <w:t xml:space="preserve">default DRX cycle configuration for </w:t>
      </w:r>
      <w:r w:rsidRPr="00986958">
        <w:t>broadcast</w:t>
      </w:r>
      <w:r>
        <w:t>,</w:t>
      </w:r>
      <w:r w:rsidRPr="00986958">
        <w:t xml:space="preserve"> groupcast</w:t>
      </w:r>
      <w:r>
        <w:t xml:space="preserve"> and </w:t>
      </w:r>
      <w:r w:rsidRPr="00B71105">
        <w:rPr>
          <w:lang w:val="en-US"/>
        </w:rPr>
        <w:t>unicast</w:t>
      </w:r>
      <w:r>
        <w:t xml:space="preserve"> communication</w:t>
      </w:r>
      <w:r w:rsidRPr="00DF5880">
        <w:t xml:space="preserve"> </w:t>
      </w:r>
      <w:r>
        <w:rPr>
          <w:lang w:eastAsia="zh-CN"/>
        </w:rPr>
        <w:t>(</w:t>
      </w:r>
      <w:r>
        <w:t>see 3GPP TS 24.587 [r24587]); and</w:t>
      </w:r>
    </w:p>
    <w:p w14:paraId="52087E3D" w14:textId="77777777" w:rsidR="00EA6478" w:rsidRDefault="00EA6478" w:rsidP="00EA6478">
      <w:pPr>
        <w:pStyle w:val="B1"/>
      </w:pPr>
      <w:r>
        <w:t>f)</w:t>
      </w:r>
      <w:r>
        <w:tab/>
      </w:r>
      <w:r w:rsidRPr="0002186B">
        <w:t>&lt;</w:t>
      </w:r>
      <w:r>
        <w:t>V2P-QoS-requirements</w:t>
      </w:r>
      <w:r w:rsidRPr="0073469F">
        <w:rPr>
          <w:lang w:eastAsia="ko-KR"/>
        </w:rPr>
        <w:t xml:space="preserve"> &gt;</w:t>
      </w:r>
      <w:r>
        <w:rPr>
          <w:lang w:eastAsia="ko-KR"/>
        </w:rPr>
        <w:t xml:space="preserve">, an optional </w:t>
      </w:r>
      <w:r w:rsidRPr="0073469F">
        <w:rPr>
          <w:lang w:eastAsia="ko-KR"/>
        </w:rPr>
        <w:t>element</w:t>
      </w:r>
      <w:r>
        <w:rPr>
          <w:lang w:eastAsia="ko-KR"/>
        </w:rPr>
        <w:t xml:space="preserve"> </w:t>
      </w:r>
      <w:r>
        <w:t xml:space="preserve">contains a string to indicate </w:t>
      </w:r>
      <w:r>
        <w:rPr>
          <w:lang w:eastAsia="zh-CN"/>
        </w:rPr>
        <w:t xml:space="preserve">the </w:t>
      </w:r>
      <w:r>
        <w:rPr>
          <w:lang w:val="en-US"/>
        </w:rPr>
        <w:t xml:space="preserve">application QoS requirements (e.g., </w:t>
      </w:r>
      <w:r w:rsidRPr="00986958">
        <w:t>PC5 QoS profile to PC5 DRX cycle mapping rules</w:t>
      </w:r>
      <w:r>
        <w:rPr>
          <w:lang w:val="en-US"/>
        </w:rPr>
        <w:t>) for the V2P service</w:t>
      </w:r>
      <w:r w:rsidRPr="00444709">
        <w:t xml:space="preserve"> </w:t>
      </w:r>
      <w:r>
        <w:t xml:space="preserve">encoded </w:t>
      </w:r>
      <w:r w:rsidRPr="008B04F8">
        <w:t xml:space="preserve">as specified in </w:t>
      </w:r>
      <w:r>
        <w:t>3GPP</w:t>
      </w:r>
      <w:r w:rsidRPr="008B04F8">
        <w:t> TS </w:t>
      </w:r>
      <w:r>
        <w:t>24.588</w:t>
      </w:r>
      <w:r w:rsidRPr="008B04F8">
        <w:t> [</w:t>
      </w:r>
      <w:r>
        <w:t>26</w:t>
      </w:r>
      <w:r w:rsidRPr="008B04F8">
        <w:t xml:space="preserve">] </w:t>
      </w:r>
      <w:r>
        <w:t>clause</w:t>
      </w:r>
      <w:r w:rsidRPr="008B04F8">
        <w:t> </w:t>
      </w:r>
      <w:r>
        <w:t xml:space="preserve">5.3 for the </w:t>
      </w:r>
      <w:r w:rsidRPr="00986958">
        <w:t>PC5 QoS profile to PC5 DRX cycle mapping rules</w:t>
      </w:r>
      <w:r>
        <w:t>.</w:t>
      </w:r>
    </w:p>
    <w:p w14:paraId="2ADFBA1C" w14:textId="77777777" w:rsidR="00EA6478" w:rsidRDefault="00EA6478" w:rsidP="00EA6478">
      <w:r>
        <w:t>&lt;V2P-schedule-config-rsp&gt; contains the following sub-elements:</w:t>
      </w:r>
    </w:p>
    <w:p w14:paraId="63F396BE" w14:textId="77777777" w:rsidR="00EA6478" w:rsidRDefault="00EA6478" w:rsidP="00EA6478">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p>
    <w:p w14:paraId="12EAD74F" w14:textId="77777777" w:rsidR="00EA6478" w:rsidRDefault="00EA6478" w:rsidP="00EA6478">
      <w:r>
        <w:t xml:space="preserve">&lt;V2P-schedule-update-req&gt; element </w:t>
      </w:r>
      <w:r>
        <w:rPr>
          <w:lang w:eastAsia="x-none"/>
        </w:rPr>
        <w:t>contains the following sub-elements</w:t>
      </w:r>
      <w:r>
        <w:t>:</w:t>
      </w:r>
    </w:p>
    <w:p w14:paraId="5652B4D5" w14:textId="77777777" w:rsidR="00EA6478" w:rsidRDefault="00EA6478" w:rsidP="00EA6478">
      <w:pPr>
        <w:pStyle w:val="B1"/>
      </w:pPr>
      <w:r>
        <w:t>a)</w:t>
      </w:r>
      <w:r>
        <w:tab/>
        <w:t xml:space="preserve">&lt;V2X-UE-id&gt;, a mandatory element contains the </w:t>
      </w:r>
      <w:r>
        <w:rPr>
          <w:rFonts w:cs="Arial"/>
        </w:rPr>
        <w:t>identity of the V2X UE;</w:t>
      </w:r>
    </w:p>
    <w:p w14:paraId="3DF045FE" w14:textId="77777777" w:rsidR="00EA6478" w:rsidRDefault="00EA6478" w:rsidP="00EA6478">
      <w:pPr>
        <w:pStyle w:val="B1"/>
      </w:pPr>
      <w:r>
        <w:t>b)</w:t>
      </w:r>
      <w:r>
        <w:tab/>
      </w:r>
      <w:r w:rsidRPr="0002186B">
        <w:t>&lt;</w:t>
      </w:r>
      <w:r>
        <w:t>V2X-service-id</w:t>
      </w:r>
      <w:r w:rsidRPr="0073469F">
        <w:rPr>
          <w:lang w:eastAsia="ko-KR"/>
        </w:rPr>
        <w:t>&gt;</w:t>
      </w:r>
      <w:r>
        <w:rPr>
          <w:lang w:eastAsia="ko-KR"/>
        </w:rPr>
        <w:t>, an optional element c</w:t>
      </w:r>
      <w:r>
        <w:t>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45B9E95B" w14:textId="77777777" w:rsidR="00EA6478" w:rsidRDefault="00EA6478" w:rsidP="00EA6478">
      <w:pPr>
        <w:pStyle w:val="B1"/>
      </w:pPr>
      <w:r>
        <w:t>c)</w:t>
      </w:r>
      <w:r>
        <w:tab/>
      </w:r>
      <w:r w:rsidRPr="0002186B">
        <w:t>&lt;</w:t>
      </w:r>
      <w:r>
        <w:t>V2X-group-id</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the </w:t>
      </w:r>
      <w:r>
        <w:rPr>
          <w:rFonts w:cs="Arial"/>
        </w:rPr>
        <w:t>identity of a V2X group</w:t>
      </w:r>
      <w:r>
        <w:t>;</w:t>
      </w:r>
    </w:p>
    <w:p w14:paraId="083A17DC" w14:textId="77777777" w:rsidR="00EA6478" w:rsidRPr="008B04F8" w:rsidRDefault="00EA6478" w:rsidP="00EA6478">
      <w:pPr>
        <w:pStyle w:val="B1"/>
        <w:rPr>
          <w:lang w:eastAsia="zh-CN"/>
        </w:rPr>
      </w:pPr>
      <w:r>
        <w:t>d)</w:t>
      </w:r>
      <w:r>
        <w:tab/>
        <w:t>&lt;</w:t>
      </w:r>
      <w:r>
        <w:rPr>
          <w:lang w:eastAsia="zh-CN"/>
        </w:rPr>
        <w:t>traffic-communication-pattern</w:t>
      </w:r>
      <w:r>
        <w:t xml:space="preserve">&gt;, a mandatory element </w:t>
      </w:r>
      <w:r>
        <w:rPr>
          <w:lang w:eastAsia="zh-CN"/>
        </w:rPr>
        <w:t>that contains the following sub-elements</w:t>
      </w:r>
      <w:r w:rsidRPr="009A74C5">
        <w:t xml:space="preserve"> for the </w:t>
      </w:r>
      <w:r w:rsidRPr="00746B01">
        <w:rPr>
          <w:kern w:val="2"/>
        </w:rPr>
        <w:t xml:space="preserve">traffic communication pattern </w:t>
      </w:r>
      <w:r>
        <w:rPr>
          <w:kern w:val="2"/>
        </w:rPr>
        <w:t>for the V2P communication</w:t>
      </w:r>
      <w:r w:rsidRPr="008B04F8">
        <w:rPr>
          <w:lang w:eastAsia="zh-CN"/>
        </w:rPr>
        <w:t>:</w:t>
      </w:r>
    </w:p>
    <w:p w14:paraId="37B2178F" w14:textId="77777777" w:rsidR="00EA6478" w:rsidRDefault="00EA6478" w:rsidP="00EA6478">
      <w:pPr>
        <w:pStyle w:val="B2"/>
        <w:rPr>
          <w:lang w:eastAsia="zh-CN"/>
        </w:rPr>
      </w:pPr>
      <w:r>
        <w:rPr>
          <w:lang w:eastAsia="zh-CN"/>
        </w:rPr>
        <w:t>1)</w:t>
      </w:r>
      <w:r>
        <w:rPr>
          <w:lang w:eastAsia="zh-CN"/>
        </w:rPr>
        <w:tab/>
        <w:t xml:space="preserve">&lt;tx-schedule&gt;, a mandatory element contains one more date and time with </w:t>
      </w:r>
      <w:r w:rsidRPr="0089044F">
        <w:rPr>
          <w:lang w:eastAsia="zh-CN"/>
        </w:rPr>
        <w:t>an offset from the UTC time</w:t>
      </w:r>
      <w:r>
        <w:rPr>
          <w:lang w:eastAsia="zh-CN"/>
        </w:rPr>
        <w:t xml:space="preserve"> indicating scheduled transmissions for V2P communciation;</w:t>
      </w:r>
    </w:p>
    <w:p w14:paraId="463E8B1C" w14:textId="77777777" w:rsidR="00EA6478" w:rsidRDefault="00EA6478" w:rsidP="00EA6478">
      <w:pPr>
        <w:pStyle w:val="B2"/>
        <w:rPr>
          <w:lang w:eastAsia="zh-CN"/>
        </w:rPr>
      </w:pPr>
      <w:r>
        <w:rPr>
          <w:rFonts w:hint="eastAsia"/>
          <w:lang w:eastAsia="zh-CN"/>
        </w:rPr>
        <w:t>2</w:t>
      </w:r>
      <w:r>
        <w:rPr>
          <w:lang w:eastAsia="zh-CN"/>
        </w:rPr>
        <w:t>)</w:t>
      </w:r>
      <w:r>
        <w:rPr>
          <w:lang w:eastAsia="zh-CN"/>
        </w:rPr>
        <w:tab/>
        <w:t xml:space="preserve">&lt;rx-schedule&gt;, a mandatory element contains one more date and time with </w:t>
      </w:r>
      <w:r w:rsidRPr="0089044F">
        <w:rPr>
          <w:lang w:eastAsia="zh-CN"/>
        </w:rPr>
        <w:t>an offset from the UTC time</w:t>
      </w:r>
      <w:r>
        <w:rPr>
          <w:lang w:eastAsia="zh-CN"/>
        </w:rPr>
        <w:t xml:space="preserve"> indicating scheduled receptions for V2P communciation; and</w:t>
      </w:r>
    </w:p>
    <w:p w14:paraId="686B99EB" w14:textId="77777777" w:rsidR="00EA6478" w:rsidRDefault="00EA6478" w:rsidP="00EA6478">
      <w:pPr>
        <w:pStyle w:val="B2"/>
        <w:rPr>
          <w:lang w:eastAsia="zh-CN"/>
        </w:rPr>
      </w:pPr>
      <w:r>
        <w:rPr>
          <w:lang w:eastAsia="zh-CN"/>
        </w:rPr>
        <w:t>3)</w:t>
      </w:r>
      <w:r>
        <w:rPr>
          <w:lang w:eastAsia="zh-CN"/>
        </w:rPr>
        <w:tab/>
        <w:t xml:space="preserve">&lt;max-inactivity-period&gt;, an optional element contains an integer expressed in units of 1 </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[r24587])</w:t>
      </w:r>
      <w:r>
        <w:rPr>
          <w:rFonts w:hint="eastAsia"/>
          <w:lang w:eastAsia="zh-CN"/>
        </w:rPr>
        <w:t>.</w:t>
      </w:r>
    </w:p>
    <w:p w14:paraId="02FCCA08" w14:textId="77777777" w:rsidR="00EA6478" w:rsidRDefault="00EA6478" w:rsidP="00EA6478">
      <w:r>
        <w:t>&lt;V2P-schedule-update-rsp&gt; contains the following sub-elements:</w:t>
      </w:r>
    </w:p>
    <w:p w14:paraId="36DF3979" w14:textId="77777777" w:rsidR="00EA6478" w:rsidRDefault="00EA6478" w:rsidP="00EA6478">
      <w:pPr>
        <w:pStyle w:val="B1"/>
        <w:rPr>
          <w:lang w:val="en-US"/>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 xml:space="preserve">e.g. traffic communication pattern not supported); </w:t>
      </w:r>
      <w:r>
        <w:t>and</w:t>
      </w:r>
    </w:p>
    <w:p w14:paraId="2CACA303" w14:textId="77777777" w:rsidR="00EA6478" w:rsidRPr="008B04F8" w:rsidRDefault="00EA6478" w:rsidP="00EA6478">
      <w:pPr>
        <w:pStyle w:val="B1"/>
        <w:rPr>
          <w:lang w:eastAsia="zh-CN"/>
        </w:rPr>
      </w:pPr>
      <w:r>
        <w:t>b)</w:t>
      </w:r>
      <w:r>
        <w:tab/>
        <w:t>&lt;</w:t>
      </w:r>
      <w:r>
        <w:rPr>
          <w:lang w:eastAsia="zh-CN"/>
        </w:rPr>
        <w:t>updated-traffic-communication-pattern</w:t>
      </w:r>
      <w:r>
        <w:t xml:space="preserve">&gt; element </w:t>
      </w:r>
      <w:r>
        <w:rPr>
          <w:lang w:eastAsia="zh-CN"/>
        </w:rPr>
        <w:t>that contains the following sub-elements</w:t>
      </w:r>
      <w:r w:rsidRPr="009A74C5">
        <w:t xml:space="preserve"> for the </w:t>
      </w:r>
      <w:r w:rsidRPr="00746B01">
        <w:rPr>
          <w:kern w:val="2"/>
        </w:rPr>
        <w:t xml:space="preserve">traffic communication pattern </w:t>
      </w:r>
      <w:r>
        <w:rPr>
          <w:kern w:val="2"/>
        </w:rPr>
        <w:t>for the V2P communication</w:t>
      </w:r>
      <w:r w:rsidRPr="008B04F8">
        <w:rPr>
          <w:lang w:eastAsia="zh-CN"/>
        </w:rPr>
        <w:t>:</w:t>
      </w:r>
    </w:p>
    <w:p w14:paraId="75F68294" w14:textId="77777777" w:rsidR="00EA6478" w:rsidRDefault="00EA6478" w:rsidP="00EA6478">
      <w:pPr>
        <w:pStyle w:val="B2"/>
        <w:rPr>
          <w:lang w:eastAsia="zh-CN"/>
        </w:rPr>
      </w:pPr>
      <w:r>
        <w:rPr>
          <w:lang w:eastAsia="zh-CN"/>
        </w:rPr>
        <w:t>1)</w:t>
      </w:r>
      <w:r>
        <w:rPr>
          <w:lang w:eastAsia="zh-CN"/>
        </w:rPr>
        <w:tab/>
        <w:t>&lt;tx-schedule&gt;, a mandatory element contains one more date and times indicating scheduled transmissions for V2P communciation;</w:t>
      </w:r>
    </w:p>
    <w:p w14:paraId="0CFC5577" w14:textId="77777777" w:rsidR="00EA6478" w:rsidRDefault="00EA6478" w:rsidP="00EA6478">
      <w:pPr>
        <w:pStyle w:val="B2"/>
        <w:rPr>
          <w:lang w:eastAsia="zh-CN"/>
        </w:rPr>
      </w:pPr>
      <w:r>
        <w:rPr>
          <w:rFonts w:hint="eastAsia"/>
          <w:lang w:eastAsia="zh-CN"/>
        </w:rPr>
        <w:t>2</w:t>
      </w:r>
      <w:r>
        <w:rPr>
          <w:lang w:eastAsia="zh-CN"/>
        </w:rPr>
        <w:t>)</w:t>
      </w:r>
      <w:r>
        <w:rPr>
          <w:lang w:eastAsia="zh-CN"/>
        </w:rPr>
        <w:tab/>
        <w:t>&lt;rx-schedule&gt;, a mandatory element contains one more date and times indicating scheduled receptions for V2P communciation; and</w:t>
      </w:r>
    </w:p>
    <w:p w14:paraId="5829CB9F" w14:textId="15772609" w:rsidR="00EA6478" w:rsidRPr="00D80679" w:rsidRDefault="00EA6478" w:rsidP="00EA6478">
      <w:pPr>
        <w:pStyle w:val="B2"/>
        <w:rPr>
          <w:lang w:eastAsia="zh-CN"/>
        </w:rPr>
      </w:pPr>
      <w:r>
        <w:rPr>
          <w:lang w:eastAsia="zh-CN"/>
        </w:rPr>
        <w:t>3)</w:t>
      </w:r>
      <w:r>
        <w:rPr>
          <w:lang w:eastAsia="zh-CN"/>
        </w:rPr>
        <w:tab/>
        <w:t>&lt;max-inactivity-period&gt;, an optional element contains an integer expressed in units of 1</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[r24587])</w:t>
      </w:r>
      <w:r>
        <w:rPr>
          <w:rFonts w:hint="eastAsia"/>
          <w:lang w:eastAsia="zh-CN"/>
        </w:rPr>
        <w:t>.</w:t>
      </w:r>
    </w:p>
    <w:p w14:paraId="71A69D80" w14:textId="77777777" w:rsidR="00A20488" w:rsidRPr="0073469F" w:rsidRDefault="00A20488" w:rsidP="00A20488">
      <w:pPr>
        <w:pStyle w:val="Heading2"/>
      </w:pPr>
      <w:bookmarkStart w:id="752" w:name="_Toc155845162"/>
      <w:r>
        <w:t>8.6</w:t>
      </w:r>
      <w:r w:rsidRPr="0073469F">
        <w:tab/>
      </w:r>
      <w:r>
        <w:t>MIME types</w:t>
      </w:r>
      <w:bookmarkEnd w:id="741"/>
      <w:bookmarkEnd w:id="742"/>
      <w:bookmarkEnd w:id="743"/>
      <w:bookmarkEnd w:id="744"/>
      <w:bookmarkEnd w:id="745"/>
      <w:bookmarkEnd w:id="746"/>
      <w:bookmarkEnd w:id="747"/>
      <w:bookmarkEnd w:id="748"/>
      <w:bookmarkEnd w:id="749"/>
      <w:bookmarkEnd w:id="752"/>
    </w:p>
    <w:p w14:paraId="1FF52233" w14:textId="77777777" w:rsidR="00A20488" w:rsidRPr="0045024E" w:rsidRDefault="00A20488" w:rsidP="00A20488">
      <w:bookmarkStart w:id="753"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69D87694" w14:textId="454FF3BB" w:rsidR="00A20488" w:rsidRDefault="00A20488" w:rsidP="005D6513">
      <w:pPr>
        <w:pStyle w:val="Heading2"/>
      </w:pPr>
      <w:bookmarkStart w:id="754" w:name="_Toc43231235"/>
      <w:bookmarkStart w:id="755" w:name="_Toc43296166"/>
      <w:bookmarkStart w:id="756" w:name="_Toc43400283"/>
      <w:bookmarkStart w:id="757" w:name="_Toc43400900"/>
      <w:bookmarkStart w:id="758" w:name="_Toc45216725"/>
      <w:bookmarkStart w:id="759" w:name="_Toc51938271"/>
      <w:bookmarkStart w:id="760" w:name="_Toc51938806"/>
      <w:bookmarkStart w:id="761" w:name="_Toc68190495"/>
      <w:bookmarkStart w:id="762" w:name="_Toc155845163"/>
      <w:r>
        <w:t>8.7</w:t>
      </w:r>
      <w:r w:rsidRPr="0073469F">
        <w:tab/>
        <w:t>IANA registration template</w:t>
      </w:r>
      <w:bookmarkEnd w:id="753"/>
      <w:bookmarkEnd w:id="754"/>
      <w:bookmarkEnd w:id="755"/>
      <w:bookmarkEnd w:id="756"/>
      <w:bookmarkEnd w:id="757"/>
      <w:bookmarkEnd w:id="758"/>
      <w:bookmarkEnd w:id="759"/>
      <w:bookmarkEnd w:id="760"/>
      <w:bookmarkEnd w:id="761"/>
      <w:bookmarkEnd w:id="762"/>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26C89F0F"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C5710E">
        <w:t>IETF RFC 9110</w:t>
      </w:r>
      <w:r w:rsidR="00C5710E" w:rsidRPr="00250CC3">
        <w:t xml:space="preserve"> </w:t>
      </w:r>
      <w:r w:rsidRPr="00250CC3">
        <w:t>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63" w:name="_Toc43231236"/>
      <w:bookmarkStart w:id="764" w:name="_Toc43296167"/>
      <w:bookmarkStart w:id="765" w:name="_Toc43400284"/>
      <w:bookmarkStart w:id="766" w:name="_Toc43400901"/>
      <w:bookmarkStart w:id="767" w:name="_Toc45216726"/>
      <w:bookmarkStart w:id="768" w:name="_Toc51938272"/>
      <w:bookmarkStart w:id="769" w:name="_Toc51938807"/>
      <w:bookmarkStart w:id="770" w:name="_Toc68190496"/>
      <w:bookmarkStart w:id="771" w:name="_Toc1063787"/>
      <w:bookmarkStart w:id="772" w:name="_Toc34309598"/>
      <w:bookmarkStart w:id="773" w:name="_Toc155845164"/>
      <w:r>
        <w:t>9</w:t>
      </w:r>
      <w:r>
        <w:tab/>
        <w:t>VAE related configuration</w:t>
      </w:r>
      <w:bookmarkEnd w:id="763"/>
      <w:bookmarkEnd w:id="764"/>
      <w:bookmarkEnd w:id="765"/>
      <w:bookmarkEnd w:id="766"/>
      <w:bookmarkEnd w:id="767"/>
      <w:bookmarkEnd w:id="768"/>
      <w:bookmarkEnd w:id="769"/>
      <w:bookmarkEnd w:id="770"/>
      <w:bookmarkEnd w:id="773"/>
    </w:p>
    <w:p w14:paraId="1B4E9AF8" w14:textId="77777777" w:rsidR="00A20488" w:rsidRDefault="00A20488" w:rsidP="00A20488">
      <w:pPr>
        <w:pStyle w:val="Heading2"/>
      </w:pPr>
      <w:bookmarkStart w:id="774" w:name="_Toc43231237"/>
      <w:bookmarkStart w:id="775" w:name="_Toc43296168"/>
      <w:bookmarkStart w:id="776" w:name="_Toc43400285"/>
      <w:bookmarkStart w:id="777" w:name="_Toc43400902"/>
      <w:bookmarkStart w:id="778" w:name="_Toc45216727"/>
      <w:bookmarkStart w:id="779" w:name="_Toc51938273"/>
      <w:bookmarkStart w:id="780" w:name="_Toc51938808"/>
      <w:bookmarkStart w:id="781" w:name="_Toc68190497"/>
      <w:bookmarkStart w:id="782" w:name="_Toc155845165"/>
      <w:r>
        <w:t>9.1</w:t>
      </w:r>
      <w:r>
        <w:tab/>
        <w:t>General</w:t>
      </w:r>
      <w:bookmarkEnd w:id="774"/>
      <w:bookmarkEnd w:id="775"/>
      <w:bookmarkEnd w:id="776"/>
      <w:bookmarkEnd w:id="777"/>
      <w:bookmarkEnd w:id="778"/>
      <w:bookmarkEnd w:id="779"/>
      <w:bookmarkEnd w:id="780"/>
      <w:bookmarkEnd w:id="781"/>
      <w:bookmarkEnd w:id="782"/>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83" w:name="_Toc43231238"/>
      <w:bookmarkStart w:id="784" w:name="_Toc43296169"/>
      <w:bookmarkStart w:id="785" w:name="_Toc43400286"/>
      <w:bookmarkStart w:id="786" w:name="_Toc43400903"/>
      <w:bookmarkStart w:id="787" w:name="_Toc45216728"/>
      <w:bookmarkStart w:id="788" w:name="_Toc51938274"/>
      <w:bookmarkStart w:id="789" w:name="_Toc51938809"/>
      <w:bookmarkStart w:id="790" w:name="_Toc68190498"/>
      <w:bookmarkStart w:id="791" w:name="_Toc155845166"/>
      <w:r>
        <w:t>9.2</w:t>
      </w:r>
      <w:r>
        <w:tab/>
        <w:t>VAE client UE configuration coding</w:t>
      </w:r>
      <w:bookmarkEnd w:id="783"/>
      <w:bookmarkEnd w:id="784"/>
      <w:bookmarkEnd w:id="785"/>
      <w:bookmarkEnd w:id="786"/>
      <w:bookmarkEnd w:id="787"/>
      <w:bookmarkEnd w:id="788"/>
      <w:bookmarkEnd w:id="789"/>
      <w:bookmarkEnd w:id="790"/>
      <w:bookmarkEnd w:id="791"/>
    </w:p>
    <w:p w14:paraId="0C89871A" w14:textId="77777777" w:rsidR="00A20488" w:rsidRPr="0077692A" w:rsidRDefault="00A20488" w:rsidP="00A20488">
      <w:pPr>
        <w:pStyle w:val="Heading3"/>
      </w:pPr>
      <w:bookmarkStart w:id="792" w:name="_Toc43231239"/>
      <w:bookmarkStart w:id="793" w:name="_Toc43296170"/>
      <w:bookmarkStart w:id="794" w:name="_Toc43400287"/>
      <w:bookmarkStart w:id="795" w:name="_Toc43400904"/>
      <w:bookmarkStart w:id="796" w:name="_Toc45216729"/>
      <w:bookmarkStart w:id="797" w:name="_Toc51938275"/>
      <w:bookmarkStart w:id="798" w:name="_Toc51938810"/>
      <w:bookmarkStart w:id="799" w:name="_Toc68190499"/>
      <w:bookmarkStart w:id="800" w:name="_Toc155845167"/>
      <w:r>
        <w:t>9.2.1</w:t>
      </w:r>
      <w:r>
        <w:tab/>
        <w:t>General</w:t>
      </w:r>
      <w:bookmarkEnd w:id="792"/>
      <w:bookmarkEnd w:id="793"/>
      <w:bookmarkEnd w:id="794"/>
      <w:bookmarkEnd w:id="795"/>
      <w:bookmarkEnd w:id="796"/>
      <w:bookmarkEnd w:id="797"/>
      <w:bookmarkEnd w:id="798"/>
      <w:bookmarkEnd w:id="799"/>
      <w:bookmarkEnd w:id="800"/>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801" w:name="_Toc43231240"/>
      <w:bookmarkStart w:id="802" w:name="_Toc43296171"/>
      <w:bookmarkStart w:id="803" w:name="_Toc43400288"/>
      <w:bookmarkStart w:id="804" w:name="_Toc43400905"/>
      <w:bookmarkStart w:id="805" w:name="_Toc45216730"/>
      <w:bookmarkStart w:id="806" w:name="_Toc51938276"/>
      <w:bookmarkStart w:id="807" w:name="_Toc51938811"/>
      <w:bookmarkStart w:id="808" w:name="_Toc68190500"/>
      <w:bookmarkStart w:id="809" w:name="_Toc155845168"/>
      <w:r>
        <w:t>9.2.2</w:t>
      </w:r>
      <w:r>
        <w:tab/>
        <w:t>Application u</w:t>
      </w:r>
      <w:r w:rsidRPr="000B2651">
        <w:t>nique ID</w:t>
      </w:r>
      <w:bookmarkEnd w:id="801"/>
      <w:bookmarkEnd w:id="802"/>
      <w:bookmarkEnd w:id="803"/>
      <w:bookmarkEnd w:id="804"/>
      <w:bookmarkEnd w:id="805"/>
      <w:bookmarkEnd w:id="806"/>
      <w:bookmarkEnd w:id="807"/>
      <w:bookmarkEnd w:id="808"/>
      <w:bookmarkEnd w:id="809"/>
    </w:p>
    <w:p w14:paraId="24DC1907" w14:textId="059363D3" w:rsidR="00A20488" w:rsidRDefault="00A20488" w:rsidP="00A20488">
      <w:r w:rsidRPr="001468F1">
        <w:t>The AUID shall be set to the VA</w:t>
      </w:r>
      <w:r>
        <w:t>E</w:t>
      </w:r>
      <w:r w:rsidRPr="001468F1">
        <w:t xml:space="preserve"> service ID as specified in </w:t>
      </w:r>
      <w:r w:rsidRPr="00727709">
        <w:t>ETSI</w:t>
      </w:r>
      <w:r>
        <w:t> </w:t>
      </w:r>
      <w:r w:rsidRPr="00727709">
        <w:t>TS</w:t>
      </w:r>
      <w:r>
        <w:t> </w:t>
      </w:r>
      <w:r w:rsidRPr="00727709">
        <w:t>102</w:t>
      </w:r>
      <w:r>
        <w:t> </w:t>
      </w:r>
      <w:r w:rsidRPr="00727709">
        <w:t>965</w:t>
      </w:r>
      <w:r>
        <w:t> [18]</w:t>
      </w:r>
      <w:r w:rsidR="007D64C7">
        <w:t>,</w:t>
      </w:r>
      <w:r w:rsidRPr="00727709">
        <w:t xml:space="preserve"> ISO</w:t>
      </w:r>
      <w:r>
        <w:t> </w:t>
      </w:r>
      <w:r w:rsidRPr="00727709">
        <w:t>TS</w:t>
      </w:r>
      <w:r>
        <w:t> </w:t>
      </w:r>
      <w:r w:rsidRPr="00727709">
        <w:t>17419</w:t>
      </w:r>
      <w:r>
        <w:t> [20]</w:t>
      </w:r>
      <w:r w:rsidR="007D64C7">
        <w:t xml:space="preserve"> or </w:t>
      </w:r>
      <w:r w:rsidR="007D64C7">
        <w:rPr>
          <w:rFonts w:hint="eastAsia"/>
        </w:rPr>
        <w:t>CCSA</w:t>
      </w:r>
      <w:r w:rsidR="007D64C7">
        <w:t> </w:t>
      </w:r>
      <w:r w:rsidR="007D64C7">
        <w:rPr>
          <w:rFonts w:hint="eastAsia"/>
        </w:rPr>
        <w:t>YD/T</w:t>
      </w:r>
      <w:r w:rsidR="007D64C7">
        <w:t> </w:t>
      </w:r>
      <w:r w:rsidR="007D64C7">
        <w:rPr>
          <w:rFonts w:hint="eastAsia"/>
        </w:rPr>
        <w:t>3707-2020</w:t>
      </w:r>
      <w:r w:rsidR="007D64C7">
        <w:rPr>
          <w:lang w:val="en-US" w:eastAsia="zh-CN"/>
        </w:rPr>
        <w:t> </w:t>
      </w:r>
      <w:r w:rsidR="007D64C7">
        <w:rPr>
          <w:rFonts w:hint="eastAsia"/>
          <w:lang w:eastAsia="zh-CN"/>
        </w:rPr>
        <w:t>[</w:t>
      </w:r>
      <w:r w:rsidR="007D64C7">
        <w:t>27</w:t>
      </w:r>
      <w:r w:rsidR="007D64C7">
        <w:rPr>
          <w:lang w:eastAsia="zh-CN"/>
        </w:rPr>
        <w:t>]</w:t>
      </w:r>
      <w:r>
        <w:t>.</w:t>
      </w:r>
    </w:p>
    <w:p w14:paraId="2AB8EAD3" w14:textId="77777777" w:rsidR="00A20488" w:rsidRDefault="00A20488" w:rsidP="00A20488">
      <w:pPr>
        <w:pStyle w:val="Heading3"/>
      </w:pPr>
      <w:bookmarkStart w:id="810" w:name="_Toc43231241"/>
      <w:bookmarkStart w:id="811" w:name="_Toc43296172"/>
      <w:bookmarkStart w:id="812" w:name="_Toc43400289"/>
      <w:bookmarkStart w:id="813" w:name="_Toc43400906"/>
      <w:bookmarkStart w:id="814" w:name="_Toc45216731"/>
      <w:bookmarkStart w:id="815" w:name="_Toc51938277"/>
      <w:bookmarkStart w:id="816" w:name="_Toc51938812"/>
      <w:bookmarkStart w:id="817" w:name="_Toc68190501"/>
      <w:bookmarkStart w:id="818" w:name="_Toc155845169"/>
      <w:r>
        <w:t>9.2.3</w:t>
      </w:r>
      <w:r>
        <w:tab/>
        <w:t>Structure</w:t>
      </w:r>
      <w:bookmarkEnd w:id="810"/>
      <w:bookmarkEnd w:id="811"/>
      <w:bookmarkEnd w:id="812"/>
      <w:bookmarkEnd w:id="813"/>
      <w:bookmarkEnd w:id="814"/>
      <w:bookmarkEnd w:id="815"/>
      <w:bookmarkEnd w:id="816"/>
      <w:bookmarkEnd w:id="817"/>
      <w:bookmarkEnd w:id="818"/>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19" w:name="_Toc43231242"/>
      <w:bookmarkStart w:id="820" w:name="_Toc43296173"/>
      <w:bookmarkStart w:id="821" w:name="_Toc43400290"/>
      <w:bookmarkStart w:id="822" w:name="_Toc43400907"/>
      <w:bookmarkStart w:id="823" w:name="_Toc45216732"/>
      <w:bookmarkStart w:id="824" w:name="_Toc51938278"/>
      <w:bookmarkStart w:id="825" w:name="_Toc51938813"/>
      <w:bookmarkStart w:id="826" w:name="_Toc68190502"/>
      <w:bookmarkStart w:id="827" w:name="_Toc155845170"/>
      <w:r w:rsidRPr="00C83612">
        <w:rPr>
          <w:rFonts w:eastAsia="GulimChe"/>
        </w:rPr>
        <w:t>9.2.4</w:t>
      </w:r>
      <w:r w:rsidRPr="00C83612">
        <w:rPr>
          <w:rFonts w:eastAsia="GulimChe"/>
        </w:rPr>
        <w:tab/>
        <w:t>XML schema</w:t>
      </w:r>
      <w:bookmarkEnd w:id="819"/>
      <w:bookmarkEnd w:id="820"/>
      <w:bookmarkEnd w:id="821"/>
      <w:bookmarkEnd w:id="822"/>
      <w:bookmarkEnd w:id="823"/>
      <w:bookmarkEnd w:id="824"/>
      <w:bookmarkEnd w:id="825"/>
      <w:bookmarkEnd w:id="826"/>
      <w:bookmarkEnd w:id="827"/>
    </w:p>
    <w:p w14:paraId="1ECD6A8C" w14:textId="77777777" w:rsidR="00A20488" w:rsidRDefault="00A20488" w:rsidP="00A20488">
      <w:pPr>
        <w:pStyle w:val="Heading4"/>
      </w:pPr>
      <w:bookmarkStart w:id="828" w:name="_Toc20157542"/>
      <w:bookmarkStart w:id="829" w:name="_Toc27502599"/>
      <w:bookmarkStart w:id="830" w:name="_Toc43231243"/>
      <w:bookmarkStart w:id="831" w:name="_Toc43296174"/>
      <w:bookmarkStart w:id="832" w:name="_Toc43400291"/>
      <w:bookmarkStart w:id="833" w:name="_Toc43400908"/>
      <w:bookmarkStart w:id="834" w:name="_Toc45216733"/>
      <w:bookmarkStart w:id="835" w:name="_Toc51938279"/>
      <w:bookmarkStart w:id="836" w:name="_Toc51938814"/>
      <w:bookmarkStart w:id="837" w:name="_Toc68190503"/>
      <w:bookmarkStart w:id="838" w:name="_Toc155845171"/>
      <w:r>
        <w:t>9.2.4.1</w:t>
      </w:r>
      <w:r>
        <w:tab/>
        <w:t>General</w:t>
      </w:r>
      <w:bookmarkEnd w:id="828"/>
      <w:bookmarkEnd w:id="829"/>
      <w:bookmarkEnd w:id="830"/>
      <w:bookmarkEnd w:id="831"/>
      <w:bookmarkEnd w:id="832"/>
      <w:bookmarkEnd w:id="833"/>
      <w:bookmarkEnd w:id="834"/>
      <w:bookmarkEnd w:id="835"/>
      <w:bookmarkEnd w:id="836"/>
      <w:bookmarkEnd w:id="837"/>
      <w:bookmarkEnd w:id="838"/>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39" w:name="_Toc20157543"/>
      <w:bookmarkStart w:id="840" w:name="_Toc27502600"/>
      <w:bookmarkStart w:id="841" w:name="_Toc43231244"/>
      <w:bookmarkStart w:id="842" w:name="_Toc43296175"/>
      <w:bookmarkStart w:id="843" w:name="_Toc43400292"/>
      <w:bookmarkStart w:id="844" w:name="_Toc43400909"/>
      <w:bookmarkStart w:id="845" w:name="_Toc45216734"/>
      <w:bookmarkStart w:id="846" w:name="_Toc51938280"/>
      <w:bookmarkStart w:id="847" w:name="_Toc51938815"/>
      <w:bookmarkStart w:id="848" w:name="_Toc68190504"/>
      <w:bookmarkStart w:id="849" w:name="_Toc155845172"/>
      <w:r>
        <w:t>9.2.4.2</w:t>
      </w:r>
      <w:r>
        <w:tab/>
        <w:t>XML schema for V2X specific extensions</w:t>
      </w:r>
      <w:bookmarkEnd w:id="839"/>
      <w:bookmarkEnd w:id="840"/>
      <w:bookmarkEnd w:id="841"/>
      <w:bookmarkEnd w:id="842"/>
      <w:bookmarkEnd w:id="843"/>
      <w:bookmarkEnd w:id="844"/>
      <w:bookmarkEnd w:id="845"/>
      <w:bookmarkEnd w:id="846"/>
      <w:bookmarkEnd w:id="847"/>
      <w:bookmarkEnd w:id="848"/>
      <w:bookmarkEnd w:id="849"/>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50" w:name="_Toc43231245"/>
      <w:bookmarkStart w:id="851" w:name="_Toc43296176"/>
      <w:bookmarkStart w:id="852" w:name="_Toc43400293"/>
      <w:bookmarkStart w:id="853" w:name="_Toc43400910"/>
      <w:bookmarkStart w:id="854" w:name="_Toc45216735"/>
      <w:bookmarkStart w:id="855" w:name="_Toc51938281"/>
      <w:bookmarkStart w:id="856" w:name="_Toc51938816"/>
      <w:bookmarkStart w:id="857" w:name="_Toc68190505"/>
      <w:bookmarkStart w:id="858" w:name="_Toc155845173"/>
      <w:r w:rsidRPr="00C83612">
        <w:rPr>
          <w:rFonts w:eastAsia="GulimChe"/>
        </w:rPr>
        <w:t>9.2.5</w:t>
      </w:r>
      <w:r w:rsidRPr="00C83612">
        <w:rPr>
          <w:rFonts w:eastAsia="GulimChe"/>
        </w:rPr>
        <w:tab/>
        <w:t>Data semantics</w:t>
      </w:r>
      <w:bookmarkEnd w:id="850"/>
      <w:bookmarkEnd w:id="851"/>
      <w:bookmarkEnd w:id="852"/>
      <w:bookmarkEnd w:id="853"/>
      <w:bookmarkEnd w:id="854"/>
      <w:bookmarkEnd w:id="855"/>
      <w:bookmarkEnd w:id="856"/>
      <w:bookmarkEnd w:id="857"/>
      <w:bookmarkEnd w:id="858"/>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59" w:name="_Toc43231246"/>
      <w:bookmarkStart w:id="860" w:name="_Toc43296177"/>
      <w:bookmarkStart w:id="861" w:name="_Toc43400294"/>
      <w:bookmarkStart w:id="862" w:name="_Toc43400911"/>
      <w:bookmarkStart w:id="863" w:name="_Toc45216736"/>
      <w:bookmarkStart w:id="864" w:name="_Toc51938282"/>
      <w:bookmarkStart w:id="865" w:name="_Toc51938817"/>
      <w:bookmarkStart w:id="866" w:name="_Toc68190506"/>
      <w:bookmarkStart w:id="867" w:name="_Toc155845174"/>
      <w:r>
        <w:t>9.2.6</w:t>
      </w:r>
      <w:r w:rsidRPr="0073469F">
        <w:tab/>
      </w:r>
      <w:r>
        <w:t>MIME types</w:t>
      </w:r>
      <w:bookmarkEnd w:id="859"/>
      <w:bookmarkEnd w:id="860"/>
      <w:bookmarkEnd w:id="861"/>
      <w:bookmarkEnd w:id="862"/>
      <w:bookmarkEnd w:id="863"/>
      <w:bookmarkEnd w:id="864"/>
      <w:bookmarkEnd w:id="865"/>
      <w:bookmarkEnd w:id="866"/>
      <w:bookmarkEnd w:id="867"/>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68" w:name="_Toc43400295"/>
      <w:bookmarkStart w:id="869" w:name="_Toc43400912"/>
      <w:bookmarkStart w:id="870" w:name="_Toc45216737"/>
      <w:bookmarkStart w:id="871" w:name="_Toc51938283"/>
      <w:bookmarkStart w:id="872" w:name="_Toc51938818"/>
      <w:bookmarkStart w:id="873" w:name="_Toc68190507"/>
      <w:bookmarkStart w:id="874" w:name="_Toc155845175"/>
      <w:r>
        <w:t>Annex A</w:t>
      </w:r>
      <w:r w:rsidRPr="004D3578">
        <w:t xml:space="preserve"> (informative):</w:t>
      </w:r>
      <w:r w:rsidRPr="004D3578">
        <w:br/>
        <w:t>Change history</w:t>
      </w:r>
      <w:bookmarkEnd w:id="74"/>
      <w:bookmarkEnd w:id="771"/>
      <w:bookmarkEnd w:id="772"/>
      <w:bookmarkEnd w:id="868"/>
      <w:bookmarkEnd w:id="869"/>
      <w:bookmarkEnd w:id="870"/>
      <w:bookmarkEnd w:id="871"/>
      <w:bookmarkEnd w:id="872"/>
      <w:bookmarkEnd w:id="873"/>
      <w:bookmarkEnd w:id="87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r>
              <w:rPr>
                <w:sz w:val="16"/>
                <w:szCs w:val="16"/>
              </w:rPr>
              <w:t>Correctionss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r w:rsidR="000549B6" w:rsidRPr="006B0D02" w14:paraId="5B72B8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21E" w14:textId="2D9EFC1C" w:rsidR="000549B6" w:rsidRDefault="000549B6" w:rsidP="00B3361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3702" w14:textId="58F16537" w:rsidR="000549B6" w:rsidRDefault="000549B6" w:rsidP="00B3361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3EFD1" w14:textId="32718E36" w:rsidR="000549B6" w:rsidRDefault="000549B6" w:rsidP="00B3361B">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43DF38" w14:textId="6AF7FBEA" w:rsidR="000549B6" w:rsidRDefault="000549B6" w:rsidP="00B3361B">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4D52" w14:textId="71A5D566" w:rsidR="000549B6" w:rsidRDefault="000549B6"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24CB" w14:textId="38E27798" w:rsidR="000549B6" w:rsidRDefault="000549B6"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7011" w14:textId="62D0D3CF" w:rsidR="000549B6" w:rsidRDefault="000549B6" w:rsidP="00B3361B">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FA5D" w14:textId="486D7406" w:rsidR="000549B6" w:rsidRDefault="000549B6" w:rsidP="00B3361B">
            <w:pPr>
              <w:pStyle w:val="TAC"/>
              <w:rPr>
                <w:sz w:val="16"/>
                <w:szCs w:val="16"/>
              </w:rPr>
            </w:pPr>
            <w:r>
              <w:rPr>
                <w:sz w:val="16"/>
                <w:szCs w:val="16"/>
              </w:rPr>
              <w:t>17.4.0</w:t>
            </w:r>
          </w:p>
        </w:tc>
      </w:tr>
      <w:tr w:rsidR="007075BA" w:rsidRPr="006B0D02" w14:paraId="1BC9FA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D8B9C12" w14:textId="2E8B365E" w:rsidR="007075BA" w:rsidRDefault="007075BA" w:rsidP="007075B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560D" w14:textId="2DB185F9" w:rsidR="007075BA" w:rsidRDefault="007075BA" w:rsidP="007075BA">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4FFC6" w14:textId="3E03A9C8" w:rsidR="007075BA" w:rsidRPr="000549B6" w:rsidRDefault="007075BA" w:rsidP="007075BA">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51A9C" w14:textId="08449F64" w:rsidR="007075BA" w:rsidRDefault="007075BA" w:rsidP="007075BA">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97AE" w14:textId="59DF6A57" w:rsidR="007075BA" w:rsidRDefault="007075BA" w:rsidP="00707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9D338" w14:textId="661C92F8" w:rsidR="007075BA" w:rsidRDefault="007075BA" w:rsidP="007075B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8B921" w14:textId="1BF210E5" w:rsidR="007075BA" w:rsidRDefault="007075BA" w:rsidP="007075BA">
            <w:pPr>
              <w:pStyle w:val="TAL"/>
              <w:rPr>
                <w:sz w:val="16"/>
                <w:szCs w:val="16"/>
              </w:rPr>
            </w:pPr>
            <w:r>
              <w:rPr>
                <w:sz w:val="16"/>
                <w:szCs w:val="16"/>
              </w:rPr>
              <w:t>Update to the structure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D9CA" w14:textId="0B3A3D3E" w:rsidR="007075BA" w:rsidRDefault="007075BA" w:rsidP="007075BA">
            <w:pPr>
              <w:pStyle w:val="TAC"/>
              <w:rPr>
                <w:sz w:val="16"/>
                <w:szCs w:val="16"/>
              </w:rPr>
            </w:pPr>
            <w:r>
              <w:rPr>
                <w:sz w:val="16"/>
                <w:szCs w:val="16"/>
              </w:rPr>
              <w:t>17.4.0</w:t>
            </w:r>
          </w:p>
        </w:tc>
      </w:tr>
      <w:tr w:rsidR="00A95C2C" w:rsidRPr="006B0D02" w14:paraId="55B0011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5F13086" w14:textId="5C275B4C" w:rsidR="00A95C2C" w:rsidRDefault="00A95C2C"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6E8E" w14:textId="6CE6616D" w:rsidR="00A95C2C" w:rsidRDefault="00A95C2C"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0A63" w14:textId="09B2846B" w:rsidR="00A95C2C" w:rsidRPr="000549B6" w:rsidRDefault="00A95C2C" w:rsidP="00A95C2C">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1858C5" w14:textId="28DD981F" w:rsidR="00A95C2C" w:rsidRDefault="00A95C2C" w:rsidP="00A95C2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717A" w14:textId="20B3AF88" w:rsidR="00A95C2C" w:rsidRDefault="00A95C2C"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5587" w14:textId="4A46632A" w:rsidR="00A95C2C" w:rsidRDefault="00A95C2C"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C76E" w14:textId="6CB2CA34" w:rsidR="00A95C2C" w:rsidRDefault="00A95C2C" w:rsidP="00A95C2C">
            <w:pPr>
              <w:pStyle w:val="TAL"/>
              <w:rPr>
                <w:sz w:val="16"/>
                <w:szCs w:val="16"/>
              </w:rPr>
            </w:pPr>
            <w:r>
              <w:rPr>
                <w:sz w:val="16"/>
                <w:szCs w:val="16"/>
              </w:rPr>
              <w:t>Update to the XML schema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80F5" w14:textId="2E50FDAE" w:rsidR="00A95C2C" w:rsidRDefault="00A95C2C" w:rsidP="00A95C2C">
            <w:pPr>
              <w:pStyle w:val="TAC"/>
              <w:rPr>
                <w:sz w:val="16"/>
                <w:szCs w:val="16"/>
              </w:rPr>
            </w:pPr>
            <w:r>
              <w:rPr>
                <w:sz w:val="16"/>
                <w:szCs w:val="16"/>
              </w:rPr>
              <w:t>17.4.0</w:t>
            </w:r>
          </w:p>
        </w:tc>
      </w:tr>
      <w:tr w:rsidR="00D4436B" w:rsidRPr="006B0D02" w14:paraId="471BF2E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E8C944" w14:textId="1642C8F0" w:rsidR="00D4436B" w:rsidRDefault="00D4436B"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A40" w14:textId="1B234F12" w:rsidR="00D4436B" w:rsidRDefault="00D4436B"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D8F87" w14:textId="3560850C" w:rsidR="00D4436B" w:rsidRPr="000549B6" w:rsidRDefault="00D4436B" w:rsidP="00A95C2C">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C80590" w14:textId="64AE68EE" w:rsidR="00D4436B" w:rsidRDefault="00D4436B" w:rsidP="00A95C2C">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1EC8" w14:textId="1BAB223C" w:rsidR="00D4436B" w:rsidRDefault="00D4436B"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C4B5" w14:textId="1D4B44D9" w:rsidR="00D4436B" w:rsidRDefault="00D4436B"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63CE1" w14:textId="024714A7" w:rsidR="00D4436B" w:rsidRDefault="00D4436B" w:rsidP="00A95C2C">
            <w:pPr>
              <w:pStyle w:val="TAL"/>
              <w:rPr>
                <w:sz w:val="16"/>
                <w:szCs w:val="16"/>
              </w:rPr>
            </w:pPr>
            <w:r>
              <w:rPr>
                <w:sz w:val="16"/>
                <w:szCs w:val="16"/>
              </w:rPr>
              <w:t>Update to the structure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A5783" w14:textId="3423C8F4" w:rsidR="00D4436B" w:rsidRDefault="00D4436B" w:rsidP="00A95C2C">
            <w:pPr>
              <w:pStyle w:val="TAC"/>
              <w:rPr>
                <w:sz w:val="16"/>
                <w:szCs w:val="16"/>
              </w:rPr>
            </w:pPr>
            <w:r>
              <w:rPr>
                <w:sz w:val="16"/>
                <w:szCs w:val="16"/>
              </w:rPr>
              <w:t>17.4.0</w:t>
            </w:r>
          </w:p>
        </w:tc>
      </w:tr>
      <w:tr w:rsidR="00D4436B" w:rsidRPr="006B0D02" w14:paraId="3E0867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1C5E60" w14:textId="637EAD51" w:rsidR="00D4436B" w:rsidRDefault="00D4436B" w:rsidP="00D4436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5885" w14:textId="0DCBE93A" w:rsidR="00D4436B" w:rsidRDefault="00D4436B" w:rsidP="00D4436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E9BE" w14:textId="2B958DF0" w:rsidR="00D4436B" w:rsidRPr="00D4436B" w:rsidRDefault="00D4436B" w:rsidP="00D4436B">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8E894" w14:textId="1745A288" w:rsidR="00D4436B" w:rsidRDefault="00D4436B" w:rsidP="00D4436B">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4557" w14:textId="6E036828" w:rsidR="00D4436B" w:rsidRDefault="00D4436B" w:rsidP="00D4436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F0B3" w14:textId="3BB43499" w:rsidR="00D4436B" w:rsidRDefault="00D4436B" w:rsidP="00D443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5D18E" w14:textId="7D61C196" w:rsidR="00D4436B" w:rsidRDefault="00D4436B" w:rsidP="00D4436B">
            <w:pPr>
              <w:pStyle w:val="TAL"/>
              <w:rPr>
                <w:sz w:val="16"/>
                <w:szCs w:val="16"/>
              </w:rPr>
            </w:pPr>
            <w:r>
              <w:rPr>
                <w:sz w:val="16"/>
                <w:szCs w:val="16"/>
              </w:rPr>
              <w:t>Update to the XML schema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F5D9" w14:textId="47B3614A" w:rsidR="00D4436B" w:rsidRDefault="00D4436B" w:rsidP="00D4436B">
            <w:pPr>
              <w:pStyle w:val="TAC"/>
              <w:rPr>
                <w:sz w:val="16"/>
                <w:szCs w:val="16"/>
              </w:rPr>
            </w:pPr>
            <w:r>
              <w:rPr>
                <w:sz w:val="16"/>
                <w:szCs w:val="16"/>
              </w:rPr>
              <w:t>17.4.0</w:t>
            </w:r>
          </w:p>
        </w:tc>
      </w:tr>
      <w:tr w:rsidR="00160C78" w:rsidRPr="006B0D02" w14:paraId="1C7457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2FE373" w14:textId="363C5AA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588FB" w14:textId="446F673A"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F157" w14:textId="2F914029"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B8B44" w14:textId="0189FA15" w:rsidR="00160C78" w:rsidRDefault="00160C78" w:rsidP="00160C7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A8C9" w14:textId="654301B6"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153D" w14:textId="2603C137"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DA66C" w14:textId="2B3A2CD1" w:rsidR="00160C78" w:rsidRDefault="00160C78" w:rsidP="00160C78">
            <w:pPr>
              <w:pStyle w:val="TAL"/>
              <w:rPr>
                <w:sz w:val="16"/>
                <w:szCs w:val="16"/>
              </w:rPr>
            </w:pPr>
            <w:r>
              <w:rPr>
                <w:sz w:val="16"/>
                <w:szCs w:val="16"/>
              </w:rPr>
              <w:t>Update to the structure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27DF" w14:textId="697A96C5" w:rsidR="00160C78" w:rsidRDefault="00160C78" w:rsidP="00160C78">
            <w:pPr>
              <w:pStyle w:val="TAC"/>
              <w:rPr>
                <w:sz w:val="16"/>
                <w:szCs w:val="16"/>
              </w:rPr>
            </w:pPr>
            <w:r>
              <w:rPr>
                <w:sz w:val="16"/>
                <w:szCs w:val="16"/>
              </w:rPr>
              <w:t>17.4.0</w:t>
            </w:r>
          </w:p>
        </w:tc>
      </w:tr>
      <w:tr w:rsidR="00160C78" w:rsidRPr="006B0D02" w14:paraId="015A92A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F9E242" w14:textId="0AB95C8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C408" w14:textId="04204A12"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260BE" w14:textId="112750A0"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9619FC" w14:textId="388D72C2" w:rsidR="00160C78" w:rsidRDefault="00160C78" w:rsidP="00160C78">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FC4E5" w14:textId="1249CD7C"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51B2" w14:textId="64E949D1"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7DE9A" w14:textId="77B80913" w:rsidR="00160C78" w:rsidRDefault="00160C78" w:rsidP="00160C78">
            <w:pPr>
              <w:pStyle w:val="TAL"/>
              <w:rPr>
                <w:sz w:val="16"/>
                <w:szCs w:val="16"/>
              </w:rPr>
            </w:pPr>
            <w:r>
              <w:rPr>
                <w:sz w:val="16"/>
                <w:szCs w:val="16"/>
              </w:rPr>
              <w:t>Update to the XML schema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719D" w14:textId="67A1F3B8" w:rsidR="00160C78" w:rsidRDefault="00160C78" w:rsidP="00160C78">
            <w:pPr>
              <w:pStyle w:val="TAC"/>
              <w:rPr>
                <w:sz w:val="16"/>
                <w:szCs w:val="16"/>
              </w:rPr>
            </w:pPr>
            <w:r>
              <w:rPr>
                <w:sz w:val="16"/>
                <w:szCs w:val="16"/>
              </w:rPr>
              <w:t>17.4.0</w:t>
            </w:r>
          </w:p>
        </w:tc>
      </w:tr>
      <w:tr w:rsidR="003C1453" w:rsidRPr="006B0D02" w14:paraId="3CD7211A"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63D1C922" w14:textId="2E77424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E1311" w14:textId="3035DB8F"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CE345D" w14:textId="4136A6EF"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BBAEAD" w14:textId="1071234C" w:rsidR="003C1453" w:rsidRDefault="003C1453" w:rsidP="003C1453">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8F9FE" w14:textId="499243BF"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4244" w14:textId="137BA49F"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9FEFF" w14:textId="25EC839F" w:rsidR="003C1453" w:rsidRDefault="003C1453" w:rsidP="003C1453">
            <w:pPr>
              <w:pStyle w:val="TAL"/>
              <w:rPr>
                <w:sz w:val="16"/>
                <w:szCs w:val="16"/>
              </w:rPr>
            </w:pPr>
            <w:r w:rsidRPr="004014FB">
              <w:rPr>
                <w:sz w:val="16"/>
                <w:szCs w:val="16"/>
              </w:rPr>
              <w:t>Correction to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63BE" w14:textId="1D34C0E9" w:rsidR="003C1453" w:rsidRDefault="003C1453" w:rsidP="003C1453">
            <w:pPr>
              <w:pStyle w:val="TAC"/>
              <w:rPr>
                <w:sz w:val="16"/>
                <w:szCs w:val="16"/>
              </w:rPr>
            </w:pPr>
            <w:r>
              <w:rPr>
                <w:sz w:val="16"/>
                <w:szCs w:val="16"/>
              </w:rPr>
              <w:t>17.5.0</w:t>
            </w:r>
          </w:p>
        </w:tc>
      </w:tr>
      <w:tr w:rsidR="003C1453" w:rsidRPr="006B0D02" w14:paraId="24B0D5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C1DCBFA" w14:textId="0BD97AD2"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6E58D" w14:textId="31498B67"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4120BF" w14:textId="68AEEE6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922703" w14:textId="6A111AB3" w:rsidR="003C1453" w:rsidRDefault="003C1453" w:rsidP="003C1453">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8006" w14:textId="3A526D80"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292B" w14:textId="08A76608"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B18EF" w14:textId="6E077B14" w:rsidR="003C1453" w:rsidRDefault="003C1453" w:rsidP="003C1453">
            <w:pPr>
              <w:pStyle w:val="TAL"/>
              <w:rPr>
                <w:sz w:val="16"/>
                <w:szCs w:val="16"/>
              </w:rPr>
            </w:pPr>
            <w:r w:rsidRPr="00F304D2">
              <w:rPr>
                <w:sz w:val="16"/>
                <w:szCs w:val="16"/>
              </w:rPr>
              <w:t>Correction to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5926" w14:textId="6D75C256" w:rsidR="003C1453" w:rsidRDefault="003C1453" w:rsidP="003C1453">
            <w:pPr>
              <w:pStyle w:val="TAC"/>
              <w:rPr>
                <w:sz w:val="16"/>
                <w:szCs w:val="16"/>
              </w:rPr>
            </w:pPr>
            <w:r>
              <w:rPr>
                <w:sz w:val="16"/>
                <w:szCs w:val="16"/>
              </w:rPr>
              <w:t>17.5.0</w:t>
            </w:r>
          </w:p>
        </w:tc>
      </w:tr>
      <w:tr w:rsidR="003C1453" w:rsidRPr="006B0D02" w14:paraId="2BA1E65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1E3B7C" w14:textId="59AD47DD"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CC0BD" w14:textId="67AAD568"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DAFF1A" w14:textId="19FC9526"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9540C" w14:textId="79C5B5FC" w:rsidR="003C1453" w:rsidRDefault="003C1453" w:rsidP="003C1453">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A34C4" w14:textId="39F590C2"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05F8" w14:textId="30E49160"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CA880" w14:textId="5FCA4098" w:rsidR="003C1453" w:rsidRDefault="003C1453" w:rsidP="003C1453">
            <w:pPr>
              <w:pStyle w:val="TAL"/>
              <w:rPr>
                <w:sz w:val="16"/>
                <w:szCs w:val="16"/>
              </w:rPr>
            </w:pPr>
            <w:r w:rsidRPr="003D2D95">
              <w:rPr>
                <w:sz w:val="16"/>
                <w:szCs w:val="16"/>
              </w:rPr>
              <w:t>Correction to PC5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9132F" w14:textId="1FC9D4BE" w:rsidR="003C1453" w:rsidRDefault="003C1453" w:rsidP="003C1453">
            <w:pPr>
              <w:pStyle w:val="TAC"/>
              <w:rPr>
                <w:sz w:val="16"/>
                <w:szCs w:val="16"/>
              </w:rPr>
            </w:pPr>
            <w:r>
              <w:rPr>
                <w:sz w:val="16"/>
                <w:szCs w:val="16"/>
              </w:rPr>
              <w:t>17.5.0</w:t>
            </w:r>
          </w:p>
        </w:tc>
      </w:tr>
      <w:tr w:rsidR="003C1453" w:rsidRPr="006B0D02" w14:paraId="5C2E3D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78A7B15" w14:textId="1CF34E5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09299" w14:textId="3D107CB3"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24B360" w14:textId="09F2A15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241C3" w14:textId="558DCB67" w:rsidR="003C1453" w:rsidRDefault="003C1453" w:rsidP="003C1453">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1D884" w14:textId="3FBFE159"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1166" w14:textId="350A4267"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460E7" w14:textId="2714557C" w:rsidR="003C1453" w:rsidRDefault="003C1453" w:rsidP="003C1453">
            <w:pPr>
              <w:pStyle w:val="TAL"/>
              <w:rPr>
                <w:sz w:val="16"/>
                <w:szCs w:val="16"/>
              </w:rPr>
            </w:pPr>
            <w:r w:rsidRPr="00224439">
              <w:rPr>
                <w:sz w:val="16"/>
                <w:szCs w:val="16"/>
              </w:rPr>
              <w:t>Correction to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65882" w14:textId="3C8CC1DC" w:rsidR="003C1453" w:rsidRDefault="003C1453" w:rsidP="003C1453">
            <w:pPr>
              <w:pStyle w:val="TAC"/>
              <w:rPr>
                <w:sz w:val="16"/>
                <w:szCs w:val="16"/>
              </w:rPr>
            </w:pPr>
            <w:r>
              <w:rPr>
                <w:sz w:val="16"/>
                <w:szCs w:val="16"/>
              </w:rPr>
              <w:t>17.5.0</w:t>
            </w:r>
          </w:p>
        </w:tc>
      </w:tr>
      <w:tr w:rsidR="006B2452" w:rsidRPr="00957101" w14:paraId="5E968E4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46B8471" w14:textId="25927D6D" w:rsidR="00957101" w:rsidRPr="00957101" w:rsidRDefault="00957101" w:rsidP="003C1453">
            <w:pPr>
              <w:pStyle w:val="TAC"/>
              <w:rPr>
                <w:sz w:val="16"/>
                <w:szCs w:val="16"/>
              </w:rPr>
            </w:pPr>
            <w:r w:rsidRPr="00FA2419">
              <w:rPr>
                <w:sz w:val="16"/>
                <w:szCs w:val="16"/>
              </w:rPr>
              <w:t>202</w:t>
            </w:r>
            <w:r w:rsidR="006B2452">
              <w:rPr>
                <w:sz w:val="16"/>
                <w:szCs w:val="16"/>
              </w:rPr>
              <w:t>3</w:t>
            </w:r>
            <w:r w:rsidRPr="00FA2419">
              <w:rPr>
                <w:sz w:val="16"/>
                <w:szCs w:val="16"/>
              </w:rPr>
              <w:t>-</w:t>
            </w:r>
            <w:r w:rsidR="006B2452">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9AC" w14:textId="2DB87D08" w:rsidR="00957101" w:rsidRPr="00957101" w:rsidRDefault="00957101" w:rsidP="003C1453">
            <w:pPr>
              <w:pStyle w:val="TAC"/>
              <w:rPr>
                <w:sz w:val="16"/>
              </w:rPr>
            </w:pPr>
            <w:r w:rsidRPr="00957101">
              <w:rPr>
                <w:sz w:val="16"/>
              </w:rPr>
              <w:t>CT-9</w:t>
            </w:r>
            <w:r w:rsidR="006B2452">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484549" w14:textId="40044C58" w:rsidR="00957101" w:rsidRPr="005D6513" w:rsidRDefault="00DB0EB3" w:rsidP="005D6513">
            <w:pPr>
              <w:spacing w:after="0"/>
              <w:jc w:val="center"/>
              <w:rPr>
                <w:rFonts w:cs="Arial"/>
                <w:sz w:val="16"/>
                <w:szCs w:val="16"/>
                <w:lang w:eastAsia="en-GB"/>
              </w:rPr>
            </w:pPr>
            <w:hyperlink r:id="rId13" w:history="1">
              <w:r w:rsidR="00957101" w:rsidRPr="005D6513">
                <w:rPr>
                  <w:rStyle w:val="Hyperlink"/>
                  <w:rFonts w:ascii="Arial" w:hAnsi="Arial" w:cs="Arial"/>
                  <w:color w:val="auto"/>
                  <w:sz w:val="16"/>
                  <w:szCs w:val="16"/>
                  <w:u w:val="none"/>
                </w:rPr>
                <w:t>CP-230284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6C747" w14:textId="21444F61" w:rsidR="00957101" w:rsidRPr="00957101" w:rsidRDefault="00957101" w:rsidP="003C1453">
            <w:pPr>
              <w:pStyle w:val="TAL"/>
              <w:rPr>
                <w:sz w:val="16"/>
                <w:szCs w:val="16"/>
              </w:rPr>
            </w:pPr>
            <w:r w:rsidRPr="00957101">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CCC1" w14:textId="7EB31C96" w:rsidR="00957101" w:rsidRPr="00957101" w:rsidRDefault="00957101" w:rsidP="003C1453">
            <w:pPr>
              <w:pStyle w:val="TAR"/>
              <w:rPr>
                <w:sz w:val="16"/>
                <w:szCs w:val="16"/>
              </w:rPr>
            </w:pPr>
            <w:r w:rsidRPr="009571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D96A" w14:textId="54ECB26A" w:rsidR="00957101" w:rsidRPr="00957101" w:rsidRDefault="00957101" w:rsidP="003C1453">
            <w:pPr>
              <w:pStyle w:val="TAC"/>
              <w:rPr>
                <w:sz w:val="16"/>
                <w:szCs w:val="16"/>
              </w:rPr>
            </w:pPr>
            <w:r w:rsidRPr="0095710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F6E0E" w14:textId="73EAD38B" w:rsidR="00957101" w:rsidRPr="00957101" w:rsidRDefault="00957101" w:rsidP="003C1453">
            <w:pPr>
              <w:pStyle w:val="TAL"/>
              <w:rPr>
                <w:sz w:val="16"/>
                <w:szCs w:val="16"/>
              </w:rPr>
            </w:pPr>
            <w:r w:rsidRPr="00957101">
              <w:rPr>
                <w:sz w:val="16"/>
                <w:szCs w:val="16"/>
              </w:rPr>
              <w:t>Resolution of editor's note on IANA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F1EA" w14:textId="6DD114C1" w:rsidR="00957101" w:rsidRPr="00957101" w:rsidRDefault="00957101" w:rsidP="003C1453">
            <w:pPr>
              <w:pStyle w:val="TAC"/>
              <w:rPr>
                <w:sz w:val="16"/>
                <w:szCs w:val="16"/>
              </w:rPr>
            </w:pPr>
            <w:r w:rsidRPr="00957101">
              <w:rPr>
                <w:sz w:val="16"/>
                <w:szCs w:val="16"/>
              </w:rPr>
              <w:t>17.</w:t>
            </w:r>
            <w:r w:rsidR="006B2452">
              <w:rPr>
                <w:sz w:val="16"/>
                <w:szCs w:val="16"/>
              </w:rPr>
              <w:t>6</w:t>
            </w:r>
            <w:r w:rsidRPr="00957101">
              <w:rPr>
                <w:sz w:val="16"/>
                <w:szCs w:val="16"/>
              </w:rPr>
              <w:t>.0</w:t>
            </w:r>
          </w:p>
        </w:tc>
      </w:tr>
      <w:tr w:rsidR="004C429F" w:rsidRPr="00957101" w14:paraId="5F75035F"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618" w14:textId="5A597322" w:rsidR="004C429F" w:rsidRPr="00086686" w:rsidRDefault="004C429F" w:rsidP="003C1453">
            <w:pPr>
              <w:pStyle w:val="TAC"/>
              <w:rPr>
                <w:sz w:val="16"/>
                <w:szCs w:val="16"/>
              </w:rPr>
            </w:pPr>
            <w:r w:rsidRPr="00086686">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F4B0E" w14:textId="7E781892" w:rsidR="004C429F" w:rsidRPr="00086686" w:rsidRDefault="004C429F"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5F24BD" w14:textId="17076467" w:rsidR="004C429F" w:rsidRPr="00544209" w:rsidRDefault="004C429F" w:rsidP="005D6513">
            <w:pPr>
              <w:spacing w:after="0"/>
              <w:jc w:val="center"/>
              <w:rPr>
                <w:sz w:val="16"/>
                <w:szCs w:val="16"/>
              </w:rPr>
            </w:pPr>
            <w:r w:rsidRPr="00544209">
              <w:rPr>
                <w:rFonts w:ascii="Arial" w:hAnsi="Arial" w:cs="Arial"/>
                <w:b/>
                <w:bCs/>
                <w:color w:val="808080"/>
                <w:sz w:val="16"/>
                <w:szCs w:val="16"/>
              </w:rPr>
              <w:t>CP-231280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15088" w14:textId="34CDF767" w:rsidR="004C429F" w:rsidRPr="00086686" w:rsidRDefault="004C429F" w:rsidP="003C1453">
            <w:pPr>
              <w:pStyle w:val="TAL"/>
              <w:rPr>
                <w:sz w:val="16"/>
                <w:szCs w:val="16"/>
              </w:rPr>
            </w:pPr>
            <w:r w:rsidRPr="00086686">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647E" w14:textId="74F78D23" w:rsidR="004C429F" w:rsidRPr="00086686" w:rsidRDefault="004C429F" w:rsidP="003C1453">
            <w:pPr>
              <w:pStyle w:val="TAR"/>
              <w:rPr>
                <w:sz w:val="16"/>
                <w:szCs w:val="16"/>
              </w:rPr>
            </w:pPr>
            <w:r w:rsidRPr="0008668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B35FA" w14:textId="71D76B90" w:rsidR="004C429F" w:rsidRPr="00086686" w:rsidRDefault="004C429F"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8991" w14:textId="56C52390" w:rsidR="004C429F" w:rsidRPr="00086686" w:rsidRDefault="004C429F" w:rsidP="003C1453">
            <w:pPr>
              <w:pStyle w:val="TAL"/>
              <w:rPr>
                <w:sz w:val="16"/>
                <w:szCs w:val="16"/>
              </w:rPr>
            </w:pPr>
            <w:r w:rsidRPr="00086686">
              <w:rPr>
                <w:sz w:val="16"/>
                <w:szCs w:val="16"/>
              </w:rPr>
              <w:t>Update to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46009" w14:textId="4BC50C67" w:rsidR="004C429F" w:rsidRPr="00086686" w:rsidRDefault="004C429F"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r w:rsidR="00086686" w:rsidRPr="00957101" w14:paraId="63958067"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3C53C26" w14:textId="796BCDD3" w:rsidR="00086686" w:rsidRPr="00086686" w:rsidRDefault="00086686" w:rsidP="003C1453">
            <w:pPr>
              <w:pStyle w:val="TAC"/>
              <w:rPr>
                <w:sz w:val="16"/>
                <w:szCs w:val="16"/>
              </w:rPr>
            </w:pPr>
            <w:r w:rsidRPr="00086686">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1673C" w14:textId="37C412C3" w:rsidR="00086686" w:rsidRPr="00086686" w:rsidRDefault="00086686"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227B7B" w14:textId="77777777" w:rsidR="00086686" w:rsidRPr="00544209" w:rsidRDefault="00086686" w:rsidP="00086686">
            <w:pPr>
              <w:spacing w:after="0"/>
              <w:jc w:val="center"/>
              <w:rPr>
                <w:rFonts w:ascii="Arial" w:hAnsi="Arial" w:cs="Arial"/>
                <w:b/>
                <w:bCs/>
                <w:color w:val="808080"/>
                <w:sz w:val="16"/>
                <w:szCs w:val="16"/>
                <w:lang w:eastAsia="en-GB"/>
              </w:rPr>
            </w:pPr>
            <w:r w:rsidRPr="00544209">
              <w:rPr>
                <w:rFonts w:ascii="Arial" w:hAnsi="Arial" w:cs="Arial"/>
                <w:b/>
                <w:bCs/>
                <w:color w:val="808080"/>
                <w:sz w:val="16"/>
                <w:szCs w:val="16"/>
              </w:rPr>
              <w:t>CP-231280</w:t>
            </w:r>
          </w:p>
          <w:p w14:paraId="4B020BB7" w14:textId="77777777" w:rsidR="00086686" w:rsidRPr="00544209" w:rsidRDefault="00086686" w:rsidP="004C429F">
            <w:pPr>
              <w:spacing w:after="0"/>
              <w:jc w:val="center"/>
              <w:rPr>
                <w:rFonts w:ascii="Arial" w:hAnsi="Arial" w:cs="Arial"/>
                <w:b/>
                <w:bCs/>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8837AF" w14:textId="090F377F" w:rsidR="00086686" w:rsidRPr="00086686" w:rsidRDefault="00086686" w:rsidP="003C1453">
            <w:pPr>
              <w:pStyle w:val="TAL"/>
              <w:rPr>
                <w:sz w:val="16"/>
                <w:szCs w:val="16"/>
              </w:rPr>
            </w:pPr>
            <w:r w:rsidRPr="00086686">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0F77" w14:textId="0CD7F843" w:rsidR="00086686" w:rsidRPr="00086686" w:rsidRDefault="00086686" w:rsidP="003C1453">
            <w:pPr>
              <w:pStyle w:val="TAR"/>
              <w:rPr>
                <w:sz w:val="16"/>
                <w:szCs w:val="16"/>
              </w:rPr>
            </w:pPr>
            <w:r w:rsidRPr="00086686">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7085F" w14:textId="63BEB23B" w:rsidR="00086686" w:rsidRPr="00086686" w:rsidRDefault="00086686"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8EA92" w14:textId="169B2D7A" w:rsidR="00086686" w:rsidRPr="00086686" w:rsidRDefault="00086686" w:rsidP="003C1453">
            <w:pPr>
              <w:pStyle w:val="TAL"/>
              <w:rPr>
                <w:sz w:val="16"/>
                <w:szCs w:val="16"/>
              </w:rPr>
            </w:pPr>
            <w:r w:rsidRPr="00086686">
              <w:rPr>
                <w:sz w:val="16"/>
                <w:szCs w:val="16"/>
              </w:rPr>
              <w:t>Update to the XML schema of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B682" w14:textId="0C241311" w:rsidR="00086686" w:rsidRPr="00086686" w:rsidRDefault="00086686"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r w:rsidR="005701C2" w:rsidRPr="00957101" w14:paraId="11FD298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2AD208C" w14:textId="7106FBCC" w:rsidR="005701C2" w:rsidRPr="00086686" w:rsidRDefault="005701C2"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691B1" w14:textId="3E6A921F" w:rsidR="005701C2" w:rsidRPr="00086686" w:rsidRDefault="005701C2"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D036CD" w14:textId="4B1F71CB" w:rsidR="005701C2" w:rsidRPr="001E63A3" w:rsidRDefault="005701C2"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327EB" w14:textId="10B7531D" w:rsidR="005701C2" w:rsidRPr="00086686" w:rsidRDefault="005701C2" w:rsidP="003C1453">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F4D39" w14:textId="5FE42D3D" w:rsidR="005701C2" w:rsidRPr="00086686" w:rsidRDefault="005701C2"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37EF" w14:textId="0BC78284" w:rsidR="005701C2" w:rsidRPr="00086686" w:rsidRDefault="005701C2"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89674" w14:textId="509D10B4" w:rsidR="005701C2" w:rsidRPr="00086686" w:rsidRDefault="005701C2" w:rsidP="003C1453">
            <w:pPr>
              <w:pStyle w:val="TAL"/>
              <w:rPr>
                <w:sz w:val="16"/>
                <w:szCs w:val="16"/>
              </w:rPr>
            </w:pPr>
            <w:r>
              <w:rPr>
                <w:sz w:val="16"/>
                <w:szCs w:val="16"/>
              </w:rPr>
              <w:t>Data semantics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0B6AE" w14:textId="794627C4" w:rsidR="005701C2" w:rsidRPr="00086686" w:rsidRDefault="005701C2" w:rsidP="003C1453">
            <w:pPr>
              <w:pStyle w:val="TAC"/>
              <w:rPr>
                <w:sz w:val="16"/>
                <w:szCs w:val="16"/>
              </w:rPr>
            </w:pPr>
            <w:r>
              <w:rPr>
                <w:sz w:val="16"/>
                <w:szCs w:val="16"/>
              </w:rPr>
              <w:t>18.1.0</w:t>
            </w:r>
          </w:p>
        </w:tc>
      </w:tr>
      <w:tr w:rsidR="005701C2" w:rsidRPr="00957101" w14:paraId="33B0DA3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7847DC0" w14:textId="22AF2753" w:rsidR="005701C2" w:rsidRDefault="005701C2"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91F98" w14:textId="3484645C" w:rsidR="005701C2" w:rsidRDefault="005701C2"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9DD2D2" w14:textId="3B19A0E8" w:rsidR="005701C2" w:rsidRDefault="005701C2"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C2DD" w14:textId="24EE9389" w:rsidR="005701C2" w:rsidRDefault="005701C2" w:rsidP="003C1453">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98CCC" w14:textId="38BC8345" w:rsidR="005701C2" w:rsidRDefault="005701C2" w:rsidP="003C1453">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B5942" w14:textId="56064887" w:rsidR="005701C2" w:rsidRDefault="005701C2"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C0913" w14:textId="44728516" w:rsidR="005701C2" w:rsidRDefault="005701C2" w:rsidP="003C1453">
            <w:pPr>
              <w:pStyle w:val="TAL"/>
              <w:rPr>
                <w:sz w:val="16"/>
                <w:szCs w:val="16"/>
              </w:rPr>
            </w:pPr>
            <w:r>
              <w:rPr>
                <w:sz w:val="16"/>
                <w:szCs w:val="16"/>
              </w:rPr>
              <w:t>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4FE6A" w14:textId="7BE286A9" w:rsidR="005701C2" w:rsidRDefault="005701C2" w:rsidP="003C1453">
            <w:pPr>
              <w:pStyle w:val="TAC"/>
              <w:rPr>
                <w:sz w:val="16"/>
                <w:szCs w:val="16"/>
              </w:rPr>
            </w:pPr>
            <w:r>
              <w:rPr>
                <w:sz w:val="16"/>
                <w:szCs w:val="16"/>
              </w:rPr>
              <w:t>18.1.0</w:t>
            </w:r>
          </w:p>
        </w:tc>
      </w:tr>
      <w:tr w:rsidR="00BE7595" w:rsidRPr="00957101" w14:paraId="653970B5"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50B000D" w14:textId="67A5C6F6" w:rsidR="00BE7595" w:rsidRDefault="00BE7595"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E6CA" w14:textId="5DCECB31" w:rsidR="00BE7595" w:rsidRDefault="00BE7595"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5B94B9" w14:textId="3F1BF624" w:rsidR="00BE7595" w:rsidRDefault="00BE7595"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653FAA" w14:textId="106A8DC5" w:rsidR="00BE7595" w:rsidRDefault="00BE7595" w:rsidP="003C1453">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86162" w14:textId="00716C98" w:rsidR="00BE7595" w:rsidRDefault="00BE7595" w:rsidP="003C145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B38F" w14:textId="61F11EDE" w:rsidR="00BE7595" w:rsidRDefault="00BE7595"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114F51" w14:textId="1E9E730D" w:rsidR="00BE7595" w:rsidRDefault="00BE7595" w:rsidP="003C1453">
            <w:pPr>
              <w:pStyle w:val="TAL"/>
              <w:rPr>
                <w:sz w:val="16"/>
                <w:szCs w:val="16"/>
              </w:rPr>
            </w:pPr>
            <w:r>
              <w:rPr>
                <w:sz w:val="16"/>
                <w:szCs w:val="16"/>
              </w:rPr>
              <w:t>Structure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C8C26" w14:textId="188A54A4" w:rsidR="00BE7595" w:rsidRDefault="00BE7595" w:rsidP="003C1453">
            <w:pPr>
              <w:pStyle w:val="TAC"/>
              <w:rPr>
                <w:sz w:val="16"/>
                <w:szCs w:val="16"/>
              </w:rPr>
            </w:pPr>
            <w:r>
              <w:rPr>
                <w:sz w:val="16"/>
                <w:szCs w:val="16"/>
              </w:rPr>
              <w:t>18.1.0</w:t>
            </w:r>
          </w:p>
        </w:tc>
      </w:tr>
      <w:tr w:rsidR="00F0147F" w:rsidRPr="00957101" w14:paraId="1E5C2B9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12A9408" w14:textId="5101E9D8" w:rsidR="00F0147F" w:rsidRDefault="00F0147F"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DCD4C" w14:textId="5174EC11" w:rsidR="00F0147F" w:rsidRDefault="00F0147F"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39C701" w14:textId="32545B18" w:rsidR="00F0147F" w:rsidRDefault="00F0147F"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946EDE" w14:textId="2A64A79C" w:rsidR="00F0147F" w:rsidRDefault="00F0147F" w:rsidP="003C1453">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E1E00" w14:textId="07AAF61D" w:rsidR="00F0147F" w:rsidRDefault="00F0147F" w:rsidP="003C145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1E0A9" w14:textId="3DCBD32D" w:rsidR="00F0147F" w:rsidRDefault="00F0147F"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7423" w14:textId="484C9231" w:rsidR="00F0147F" w:rsidRDefault="00F0147F" w:rsidP="003C1453">
            <w:pPr>
              <w:pStyle w:val="TAL"/>
              <w:rPr>
                <w:sz w:val="16"/>
                <w:szCs w:val="16"/>
              </w:rPr>
            </w:pPr>
            <w:r>
              <w:rPr>
                <w:sz w:val="16"/>
                <w:szCs w:val="16"/>
              </w:rPr>
              <w:t>XLM schema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813CB" w14:textId="4A7657B6" w:rsidR="00F0147F" w:rsidRDefault="00F0147F" w:rsidP="003C1453">
            <w:pPr>
              <w:pStyle w:val="TAC"/>
              <w:rPr>
                <w:sz w:val="16"/>
                <w:szCs w:val="16"/>
              </w:rPr>
            </w:pPr>
            <w:r>
              <w:rPr>
                <w:sz w:val="16"/>
                <w:szCs w:val="16"/>
              </w:rPr>
              <w:t>18.1.0</w:t>
            </w:r>
          </w:p>
        </w:tc>
      </w:tr>
      <w:tr w:rsidR="00D76214" w:rsidRPr="00957101" w14:paraId="22D309E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E13C736" w14:textId="3C0D4EC3" w:rsidR="00D76214" w:rsidRDefault="0002202B"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E5CE6" w14:textId="6593569F" w:rsidR="00D76214" w:rsidRDefault="0002202B"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CECE2E" w14:textId="4FABC5BF" w:rsidR="00D76214" w:rsidRPr="00F77E9A" w:rsidRDefault="00F77E9A" w:rsidP="00F77E9A">
            <w:pPr>
              <w:spacing w:after="0"/>
              <w:jc w:val="center"/>
              <w:rPr>
                <w:rFonts w:ascii="Arial" w:hAnsi="Arial" w:cs="Arial"/>
                <w:b/>
                <w:bCs/>
                <w:color w:val="808080"/>
                <w:sz w:val="18"/>
                <w:szCs w:val="18"/>
                <w:lang w:eastAsia="en-GB"/>
              </w:rPr>
            </w:pPr>
            <w:r>
              <w:rPr>
                <w:rFonts w:ascii="Arial" w:hAnsi="Arial" w:cs="Arial"/>
                <w:b/>
                <w:bCs/>
                <w:color w:val="808080"/>
                <w:sz w:val="18"/>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C88064" w14:textId="606EEC0C" w:rsidR="00D76214" w:rsidRDefault="0002202B" w:rsidP="003C1453">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79B0" w14:textId="1A6283D8" w:rsidR="00D76214" w:rsidRDefault="0002202B"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411" w14:textId="5068B622" w:rsidR="00D76214" w:rsidRDefault="0002202B"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FE3AE" w14:textId="5C2006D3" w:rsidR="00D76214" w:rsidRDefault="0002202B" w:rsidP="003C145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E6C72" w14:textId="53B2A9A3" w:rsidR="00D76214" w:rsidRDefault="0002202B" w:rsidP="003C1453">
            <w:pPr>
              <w:pStyle w:val="TAC"/>
              <w:rPr>
                <w:sz w:val="16"/>
                <w:szCs w:val="16"/>
              </w:rPr>
            </w:pPr>
            <w:r>
              <w:rPr>
                <w:sz w:val="16"/>
                <w:szCs w:val="16"/>
              </w:rPr>
              <w:t>18.2.0</w:t>
            </w:r>
          </w:p>
        </w:tc>
      </w:tr>
      <w:tr w:rsidR="00E16417" w:rsidRPr="00957101" w14:paraId="4F042A4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F543076" w14:textId="119D4946" w:rsidR="00E16417" w:rsidRDefault="00785827"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3D019" w14:textId="2628CFFD" w:rsidR="00E16417" w:rsidRDefault="00785827"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E30F84" w14:textId="7D5E4685" w:rsidR="00E16417" w:rsidRDefault="0023533B" w:rsidP="0023533B">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D7433F" w14:textId="45F6B9E4" w:rsidR="00E16417" w:rsidRDefault="00785827" w:rsidP="003C1453">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B150" w14:textId="22BBF53D" w:rsidR="00E16417" w:rsidRDefault="00785827"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E1358" w14:textId="0E4C12D4" w:rsidR="00E16417" w:rsidRDefault="00785827"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8E32C" w14:textId="0D07C9E9" w:rsidR="00E16417" w:rsidRDefault="00785827" w:rsidP="003C1453">
            <w:pPr>
              <w:pStyle w:val="TAL"/>
              <w:rPr>
                <w:sz w:val="16"/>
                <w:szCs w:val="16"/>
              </w:rPr>
            </w:pPr>
            <w:r>
              <w:rPr>
                <w:sz w:val="16"/>
                <w:szCs w:val="16"/>
              </w:rPr>
              <w:t>Resolution of the editor's note on sub-elements of the geographical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FDE69" w14:textId="0E1C019E" w:rsidR="00E16417" w:rsidRDefault="00785827" w:rsidP="003C1453">
            <w:pPr>
              <w:pStyle w:val="TAC"/>
              <w:rPr>
                <w:sz w:val="16"/>
                <w:szCs w:val="16"/>
              </w:rPr>
            </w:pPr>
            <w:r>
              <w:rPr>
                <w:sz w:val="16"/>
                <w:szCs w:val="16"/>
              </w:rPr>
              <w:t>18.2.0</w:t>
            </w:r>
          </w:p>
        </w:tc>
      </w:tr>
      <w:tr w:rsidR="00057D6C" w:rsidRPr="00957101" w14:paraId="73F02A58"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1EA9370" w14:textId="3390CA21" w:rsidR="00057D6C" w:rsidRDefault="00A601E4"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EC14" w14:textId="235646C5" w:rsidR="00057D6C" w:rsidRDefault="00A601E4"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3BA48A" w14:textId="55F7B635" w:rsidR="00057D6C" w:rsidRDefault="004F5484" w:rsidP="004F5484">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423EA" w14:textId="553CD43F" w:rsidR="00057D6C" w:rsidRDefault="00A601E4" w:rsidP="003C1453">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2A36C" w14:textId="089218B4" w:rsidR="00057D6C" w:rsidRDefault="00A601E4"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430C9" w14:textId="2060819B" w:rsidR="00057D6C" w:rsidRDefault="00A601E4"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084F6" w14:textId="013149BE" w:rsidR="00057D6C" w:rsidRDefault="00A601E4" w:rsidP="003C1453">
            <w:pPr>
              <w:pStyle w:val="TAL"/>
              <w:rPr>
                <w:sz w:val="16"/>
                <w:szCs w:val="16"/>
              </w:rPr>
            </w:pPr>
            <w:r>
              <w:rPr>
                <w:sz w:val="16"/>
                <w:szCs w:val="16"/>
              </w:rPr>
              <w:t>Resolution of the editor's note on sub-elements of the VRU-communication-assistance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9813F" w14:textId="19C41ECD" w:rsidR="00057D6C" w:rsidRDefault="00A601E4" w:rsidP="003C1453">
            <w:pPr>
              <w:pStyle w:val="TAC"/>
              <w:rPr>
                <w:sz w:val="16"/>
                <w:szCs w:val="16"/>
              </w:rPr>
            </w:pPr>
            <w:r>
              <w:rPr>
                <w:sz w:val="16"/>
                <w:szCs w:val="16"/>
              </w:rPr>
              <w:t>18.2.0</w:t>
            </w:r>
          </w:p>
        </w:tc>
      </w:tr>
      <w:tr w:rsidR="00FE14CB" w:rsidRPr="00957101" w14:paraId="66B479C8"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38DB9F98" w14:textId="35DB7C3F" w:rsidR="00FE14CB" w:rsidRDefault="00DF053D"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64E7A" w14:textId="75EF182E" w:rsidR="00FE14CB" w:rsidRDefault="00DF053D"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7D8A5E" w14:textId="60459D37" w:rsidR="00FE14CB" w:rsidRDefault="005976C6" w:rsidP="005976C6">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320F25" w14:textId="64184BF7" w:rsidR="00FE14CB" w:rsidRDefault="00DF053D" w:rsidP="003C1453">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BAD80" w14:textId="75AD9DF6" w:rsidR="00FE14CB" w:rsidRDefault="00DF053D"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BBDAD" w14:textId="5D741805" w:rsidR="00FE14CB" w:rsidRDefault="00DF053D"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55D7" w14:textId="6A52DC99" w:rsidR="00FE14CB" w:rsidRDefault="00DF053D" w:rsidP="003C1453">
            <w:pPr>
              <w:pStyle w:val="TAL"/>
              <w:rPr>
                <w:sz w:val="16"/>
                <w:szCs w:val="16"/>
              </w:rPr>
            </w:pPr>
            <w:r>
              <w:rPr>
                <w:sz w:val="16"/>
                <w:szCs w:val="16"/>
              </w:rPr>
              <w:t>XML schema for the &lt;VRU-zone-configuration-info-notification&gt;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1D13A" w14:textId="3770796F" w:rsidR="00FE14CB" w:rsidRDefault="00DF053D" w:rsidP="003C1453">
            <w:pPr>
              <w:pStyle w:val="TAC"/>
              <w:rPr>
                <w:sz w:val="16"/>
                <w:szCs w:val="16"/>
              </w:rPr>
            </w:pPr>
            <w:r>
              <w:rPr>
                <w:sz w:val="16"/>
                <w:szCs w:val="16"/>
              </w:rPr>
              <w:t>18.2.0</w:t>
            </w:r>
          </w:p>
        </w:tc>
      </w:tr>
      <w:tr w:rsidR="00085928" w:rsidRPr="00957101" w14:paraId="28826A3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666F2A3" w14:textId="6769EA75" w:rsidR="00085928" w:rsidRDefault="001C3470"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737F2" w14:textId="01071416" w:rsidR="00085928" w:rsidRDefault="001C3470"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6AA2BDC" w14:textId="639B8C24" w:rsidR="00085928" w:rsidRDefault="001749CC" w:rsidP="001749CC">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6174CF" w14:textId="628DA622" w:rsidR="00085928" w:rsidRDefault="001C3470" w:rsidP="003C1453">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AF388" w14:textId="5D11CF6C" w:rsidR="00085928" w:rsidRDefault="001C3470"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D6312" w14:textId="03B69563" w:rsidR="00085928" w:rsidRDefault="001C3470"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EB25D" w14:textId="64093478" w:rsidR="00085928" w:rsidRDefault="001C3470" w:rsidP="003C1453">
            <w:pPr>
              <w:pStyle w:val="TAL"/>
              <w:rPr>
                <w:sz w:val="16"/>
                <w:szCs w:val="16"/>
              </w:rPr>
            </w:pPr>
            <w:r>
              <w:rPr>
                <w:sz w:val="16"/>
                <w:szCs w:val="16"/>
              </w:rPr>
              <w:t>XML schema for the &lt;VRU-zone-configuration-parameters&gt;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D40F9" w14:textId="535037D3" w:rsidR="00085928" w:rsidRDefault="001C3470" w:rsidP="003C1453">
            <w:pPr>
              <w:pStyle w:val="TAC"/>
              <w:rPr>
                <w:sz w:val="16"/>
                <w:szCs w:val="16"/>
              </w:rPr>
            </w:pPr>
            <w:r>
              <w:rPr>
                <w:sz w:val="16"/>
                <w:szCs w:val="16"/>
              </w:rPr>
              <w:t>18.2.0</w:t>
            </w:r>
          </w:p>
        </w:tc>
      </w:tr>
      <w:tr w:rsidR="00D273AA" w:rsidRPr="00957101" w14:paraId="4DAA02E7"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3F747166" w14:textId="073E6C54" w:rsidR="00D273AA" w:rsidRDefault="00234B3C"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29BF" w14:textId="5784653C" w:rsidR="00D273AA" w:rsidRDefault="00234B3C"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18078" w14:textId="324219A2" w:rsidR="00D273AA" w:rsidRDefault="00602222" w:rsidP="00602222">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A4DA3" w14:textId="075C2488" w:rsidR="00D273AA" w:rsidRDefault="00234B3C" w:rsidP="003C1453">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16273" w14:textId="0A4D54C6" w:rsidR="00D273AA" w:rsidRDefault="00234B3C"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A8F8C" w14:textId="1E630352" w:rsidR="00D273AA" w:rsidRDefault="00234B3C"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1C96C" w14:textId="632F6F4F" w:rsidR="00D273AA" w:rsidRDefault="00234B3C" w:rsidP="003C1453">
            <w:pPr>
              <w:pStyle w:val="TAL"/>
              <w:rPr>
                <w:sz w:val="16"/>
                <w:szCs w:val="16"/>
              </w:rPr>
            </w:pPr>
            <w:r>
              <w:rPr>
                <w:sz w:val="16"/>
                <w:szCs w:val="16"/>
              </w:rPr>
              <w:t>XML schema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90CB9" w14:textId="7C03A343" w:rsidR="00D273AA" w:rsidRDefault="00234B3C" w:rsidP="003C1453">
            <w:pPr>
              <w:pStyle w:val="TAC"/>
              <w:rPr>
                <w:sz w:val="16"/>
                <w:szCs w:val="16"/>
              </w:rPr>
            </w:pPr>
            <w:r>
              <w:rPr>
                <w:sz w:val="16"/>
                <w:szCs w:val="16"/>
              </w:rPr>
              <w:t>18.2.0</w:t>
            </w:r>
          </w:p>
        </w:tc>
      </w:tr>
      <w:tr w:rsidR="00C105B2" w:rsidRPr="00957101" w14:paraId="5ABCB195"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60633A0" w14:textId="635DFE45" w:rsidR="00C105B2" w:rsidRDefault="00BF0420"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74887" w14:textId="4EB5A1AE" w:rsidR="00C105B2" w:rsidRDefault="00BF0420"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A66738" w14:textId="1209481F" w:rsidR="00C105B2" w:rsidRDefault="00BF0420" w:rsidP="00BF0420">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D292B5" w14:textId="238B94CA" w:rsidR="00C105B2" w:rsidRDefault="00BF0420" w:rsidP="003C1453">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2E88B" w14:textId="181CB3D2" w:rsidR="00C105B2" w:rsidRDefault="00BF0420"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FFE93" w14:textId="38C5D6D2" w:rsidR="00C105B2" w:rsidRDefault="00BF0420"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644B1" w14:textId="6F570D26" w:rsidR="00C105B2" w:rsidRDefault="00BF0420" w:rsidP="003C1453">
            <w:pPr>
              <w:pStyle w:val="TAL"/>
              <w:rPr>
                <w:sz w:val="16"/>
                <w:szCs w:val="16"/>
              </w:rPr>
            </w:pPr>
            <w:r>
              <w:rPr>
                <w:sz w:val="16"/>
                <w:szCs w:val="16"/>
              </w:rPr>
              <w:t>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5F460" w14:textId="19DF4E8D" w:rsidR="00C105B2" w:rsidRDefault="00BF0420" w:rsidP="003C1453">
            <w:pPr>
              <w:pStyle w:val="TAC"/>
              <w:rPr>
                <w:sz w:val="16"/>
                <w:szCs w:val="16"/>
              </w:rPr>
            </w:pPr>
            <w:r>
              <w:rPr>
                <w:sz w:val="16"/>
                <w:szCs w:val="16"/>
              </w:rPr>
              <w:t>18.2.0</w:t>
            </w:r>
          </w:p>
        </w:tc>
      </w:tr>
      <w:tr w:rsidR="009165C5" w:rsidRPr="00957101" w14:paraId="76C69A14"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2EA1DE6" w14:textId="40918F3D" w:rsidR="009165C5" w:rsidRDefault="009235E8"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E8A2" w14:textId="592182A3" w:rsidR="009165C5" w:rsidRDefault="009235E8"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AE4DCC" w14:textId="4F1281A9" w:rsidR="009165C5" w:rsidRDefault="00F173B3" w:rsidP="00F173B3">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EB2E67" w14:textId="48695447" w:rsidR="009165C5" w:rsidRDefault="009235E8" w:rsidP="003C1453">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FEE1A" w14:textId="5EC5E035" w:rsidR="009165C5" w:rsidRDefault="009235E8"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E1644" w14:textId="38359840" w:rsidR="009165C5" w:rsidRDefault="009235E8"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8F8BB" w14:textId="0CDF31A8" w:rsidR="009165C5" w:rsidRDefault="009235E8" w:rsidP="003C1453">
            <w:pPr>
              <w:pStyle w:val="TAL"/>
              <w:rPr>
                <w:sz w:val="16"/>
                <w:szCs w:val="16"/>
              </w:rPr>
            </w:pPr>
            <w:r>
              <w:rPr>
                <w:sz w:val="16"/>
                <w:szCs w:val="16"/>
              </w:rPr>
              <w:t>Structure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0975" w14:textId="7FAA4D80" w:rsidR="009165C5" w:rsidRDefault="009235E8" w:rsidP="003C1453">
            <w:pPr>
              <w:pStyle w:val="TAC"/>
              <w:rPr>
                <w:sz w:val="16"/>
                <w:szCs w:val="16"/>
              </w:rPr>
            </w:pPr>
            <w:r>
              <w:rPr>
                <w:sz w:val="16"/>
                <w:szCs w:val="16"/>
              </w:rPr>
              <w:t>18.2.0</w:t>
            </w:r>
          </w:p>
        </w:tc>
      </w:tr>
      <w:tr w:rsidR="009923AF" w:rsidRPr="00957101" w14:paraId="501002C1"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A736277" w14:textId="559CF1A4" w:rsidR="009923AF" w:rsidRDefault="00AE15F7"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57115" w14:textId="1F9B3698" w:rsidR="009923AF" w:rsidRDefault="00AE15F7"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200439" w14:textId="11F5558C" w:rsidR="009923AF" w:rsidRDefault="009753CC" w:rsidP="009753CC">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4EF77F" w14:textId="59D18F8C" w:rsidR="009923AF" w:rsidRDefault="00AE15F7" w:rsidP="003C1453">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96F1E" w14:textId="1AD92887" w:rsidR="009923AF" w:rsidRDefault="00AE15F7"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8C3A4" w14:textId="36081C8C" w:rsidR="009923AF" w:rsidRDefault="00AE15F7"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63A3A" w14:textId="0747564B" w:rsidR="009923AF" w:rsidRDefault="00AE15F7" w:rsidP="003C1453">
            <w:pPr>
              <w:pStyle w:val="TAL"/>
              <w:rPr>
                <w:sz w:val="16"/>
                <w:szCs w:val="16"/>
              </w:rPr>
            </w:pPr>
            <w:r>
              <w:rPr>
                <w:sz w:val="16"/>
                <w:szCs w:val="16"/>
              </w:rPr>
              <w:t>Data semantics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A022" w14:textId="189E512A" w:rsidR="009923AF" w:rsidRDefault="00AE15F7" w:rsidP="003C1453">
            <w:pPr>
              <w:pStyle w:val="TAC"/>
              <w:rPr>
                <w:sz w:val="16"/>
                <w:szCs w:val="16"/>
              </w:rPr>
            </w:pPr>
            <w:r>
              <w:rPr>
                <w:sz w:val="16"/>
                <w:szCs w:val="16"/>
              </w:rPr>
              <w:t>18.2.0</w:t>
            </w:r>
          </w:p>
        </w:tc>
      </w:tr>
      <w:tr w:rsidR="00B04029" w:rsidRPr="00957101" w14:paraId="4EB38FA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65EB985" w14:textId="78C425E2" w:rsidR="00B04029" w:rsidRDefault="000C66B5"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E3C0" w14:textId="6BB1EFAD" w:rsidR="00B04029" w:rsidRDefault="000C66B5"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D1450B" w14:textId="4583806C" w:rsidR="00B04029" w:rsidRDefault="00861369" w:rsidP="00861369">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52A06D" w14:textId="546B55B1" w:rsidR="00B04029" w:rsidRDefault="000C66B5" w:rsidP="003C1453">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11883" w14:textId="19A7A132" w:rsidR="00B04029" w:rsidRDefault="000C66B5"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64C28" w14:textId="3E8E4FF6" w:rsidR="00B04029" w:rsidRDefault="000C66B5"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469F5" w14:textId="7BEB8590" w:rsidR="00B04029" w:rsidRDefault="000C66B5" w:rsidP="003C1453">
            <w:pPr>
              <w:pStyle w:val="TAL"/>
              <w:rPr>
                <w:sz w:val="16"/>
                <w:szCs w:val="16"/>
              </w:rPr>
            </w:pPr>
            <w:r>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A42A" w14:textId="0C28B289" w:rsidR="00B04029" w:rsidRDefault="000C66B5" w:rsidP="003C1453">
            <w:pPr>
              <w:pStyle w:val="TAC"/>
              <w:rPr>
                <w:sz w:val="16"/>
                <w:szCs w:val="16"/>
              </w:rPr>
            </w:pPr>
            <w:r>
              <w:rPr>
                <w:sz w:val="16"/>
                <w:szCs w:val="16"/>
              </w:rPr>
              <w:t>18.2.0</w:t>
            </w:r>
          </w:p>
        </w:tc>
      </w:tr>
    </w:tbl>
    <w:p w14:paraId="6AE5F0B0" w14:textId="77777777" w:rsidR="00080512" w:rsidRDefault="00080512" w:rsidP="00A20488"/>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0DAF4" w14:textId="77777777" w:rsidR="00487CBF" w:rsidRDefault="00487CBF">
      <w:r>
        <w:separator/>
      </w:r>
    </w:p>
  </w:endnote>
  <w:endnote w:type="continuationSeparator" w:id="0">
    <w:p w14:paraId="090548AA" w14:textId="77777777" w:rsidR="00487CBF" w:rsidRDefault="0048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3E60C" w14:textId="77777777" w:rsidR="00487CBF" w:rsidRDefault="00487CBF">
      <w:r>
        <w:separator/>
      </w:r>
    </w:p>
  </w:footnote>
  <w:footnote w:type="continuationSeparator" w:id="0">
    <w:p w14:paraId="150E8184" w14:textId="77777777" w:rsidR="00487CBF" w:rsidRDefault="0048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EE7FDA"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0EB3">
      <w:rPr>
        <w:rFonts w:ascii="Arial" w:hAnsi="Arial" w:cs="Arial"/>
        <w:b/>
        <w:noProof/>
        <w:sz w:val="18"/>
        <w:szCs w:val="18"/>
      </w:rPr>
      <w:t>3GPP TS 24.486 V18.2.0 (2023-12)</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744E">
      <w:rPr>
        <w:rFonts w:ascii="Arial" w:hAnsi="Arial" w:cs="Arial"/>
        <w:b/>
        <w:noProof/>
        <w:sz w:val="18"/>
        <w:szCs w:val="18"/>
      </w:rPr>
      <w:t>23</w:t>
    </w:r>
    <w:r>
      <w:rPr>
        <w:rFonts w:ascii="Arial" w:hAnsi="Arial" w:cs="Arial"/>
        <w:b/>
        <w:sz w:val="18"/>
        <w:szCs w:val="18"/>
      </w:rPr>
      <w:fldChar w:fldCharType="end"/>
    </w:r>
  </w:p>
  <w:p w14:paraId="13C538E8" w14:textId="550E7151"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0EB3">
      <w:rPr>
        <w:rFonts w:ascii="Arial" w:hAnsi="Arial" w:cs="Arial"/>
        <w:b/>
        <w:noProof/>
        <w:sz w:val="18"/>
        <w:szCs w:val="18"/>
      </w:rPr>
      <w:t>Release 18</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06836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60407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6087074">
    <w:abstractNumId w:val="11"/>
  </w:num>
  <w:num w:numId="4" w16cid:durableId="371657864">
    <w:abstractNumId w:val="12"/>
  </w:num>
  <w:num w:numId="5" w16cid:durableId="1386680257">
    <w:abstractNumId w:val="9"/>
  </w:num>
  <w:num w:numId="6" w16cid:durableId="45960828">
    <w:abstractNumId w:val="7"/>
  </w:num>
  <w:num w:numId="7" w16cid:durableId="214314283">
    <w:abstractNumId w:val="6"/>
  </w:num>
  <w:num w:numId="8" w16cid:durableId="142436104">
    <w:abstractNumId w:val="5"/>
  </w:num>
  <w:num w:numId="9" w16cid:durableId="1081487233">
    <w:abstractNumId w:val="4"/>
  </w:num>
  <w:num w:numId="10" w16cid:durableId="1732272007">
    <w:abstractNumId w:val="8"/>
  </w:num>
  <w:num w:numId="11" w16cid:durableId="561256801">
    <w:abstractNumId w:val="3"/>
  </w:num>
  <w:num w:numId="12" w16cid:durableId="1205141773">
    <w:abstractNumId w:val="2"/>
  </w:num>
  <w:num w:numId="13" w16cid:durableId="540090586">
    <w:abstractNumId w:val="1"/>
  </w:num>
  <w:num w:numId="14" w16cid:durableId="509837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C1"/>
    <w:rsid w:val="00004B3F"/>
    <w:rsid w:val="0002202B"/>
    <w:rsid w:val="0002370A"/>
    <w:rsid w:val="00031001"/>
    <w:rsid w:val="00031935"/>
    <w:rsid w:val="00031999"/>
    <w:rsid w:val="00031ABE"/>
    <w:rsid w:val="00033397"/>
    <w:rsid w:val="00040095"/>
    <w:rsid w:val="00040D85"/>
    <w:rsid w:val="00047C10"/>
    <w:rsid w:val="00051834"/>
    <w:rsid w:val="000549B6"/>
    <w:rsid w:val="00054A22"/>
    <w:rsid w:val="000554FE"/>
    <w:rsid w:val="00057D6C"/>
    <w:rsid w:val="00057F74"/>
    <w:rsid w:val="00062023"/>
    <w:rsid w:val="00062148"/>
    <w:rsid w:val="000655A6"/>
    <w:rsid w:val="00071CEE"/>
    <w:rsid w:val="00080512"/>
    <w:rsid w:val="000835D6"/>
    <w:rsid w:val="00085928"/>
    <w:rsid w:val="00086686"/>
    <w:rsid w:val="000966E4"/>
    <w:rsid w:val="000A20F1"/>
    <w:rsid w:val="000A70B8"/>
    <w:rsid w:val="000A7670"/>
    <w:rsid w:val="000C47C3"/>
    <w:rsid w:val="000C526E"/>
    <w:rsid w:val="000C66B5"/>
    <w:rsid w:val="000D4A7C"/>
    <w:rsid w:val="000D58AB"/>
    <w:rsid w:val="000F69FE"/>
    <w:rsid w:val="00100C96"/>
    <w:rsid w:val="00133525"/>
    <w:rsid w:val="00133E6A"/>
    <w:rsid w:val="00134519"/>
    <w:rsid w:val="001476B4"/>
    <w:rsid w:val="00160C78"/>
    <w:rsid w:val="00161409"/>
    <w:rsid w:val="00173B3F"/>
    <w:rsid w:val="001749CC"/>
    <w:rsid w:val="001879D6"/>
    <w:rsid w:val="00192364"/>
    <w:rsid w:val="00192FCD"/>
    <w:rsid w:val="001A4C42"/>
    <w:rsid w:val="001A7420"/>
    <w:rsid w:val="001B22AA"/>
    <w:rsid w:val="001B6637"/>
    <w:rsid w:val="001C21C3"/>
    <w:rsid w:val="001C3470"/>
    <w:rsid w:val="001C5391"/>
    <w:rsid w:val="001D02C2"/>
    <w:rsid w:val="001E227C"/>
    <w:rsid w:val="001E441B"/>
    <w:rsid w:val="001E63A3"/>
    <w:rsid w:val="001F0C1D"/>
    <w:rsid w:val="001F1132"/>
    <w:rsid w:val="001F168B"/>
    <w:rsid w:val="002052AC"/>
    <w:rsid w:val="00224439"/>
    <w:rsid w:val="002267AE"/>
    <w:rsid w:val="0023352B"/>
    <w:rsid w:val="00233E67"/>
    <w:rsid w:val="002347A2"/>
    <w:rsid w:val="00234B3C"/>
    <w:rsid w:val="0023533B"/>
    <w:rsid w:val="00242BED"/>
    <w:rsid w:val="00245150"/>
    <w:rsid w:val="002516D7"/>
    <w:rsid w:val="00261C3D"/>
    <w:rsid w:val="00264877"/>
    <w:rsid w:val="002675F0"/>
    <w:rsid w:val="00275973"/>
    <w:rsid w:val="002760EE"/>
    <w:rsid w:val="00280A81"/>
    <w:rsid w:val="00280DA2"/>
    <w:rsid w:val="00284092"/>
    <w:rsid w:val="002847DD"/>
    <w:rsid w:val="002A5615"/>
    <w:rsid w:val="002A6539"/>
    <w:rsid w:val="002B6339"/>
    <w:rsid w:val="002B77F7"/>
    <w:rsid w:val="002C2FBA"/>
    <w:rsid w:val="002D0D21"/>
    <w:rsid w:val="002E00EE"/>
    <w:rsid w:val="002E0665"/>
    <w:rsid w:val="002E4BF3"/>
    <w:rsid w:val="002F0240"/>
    <w:rsid w:val="002F42B3"/>
    <w:rsid w:val="003172DC"/>
    <w:rsid w:val="00322EF3"/>
    <w:rsid w:val="00332156"/>
    <w:rsid w:val="00334828"/>
    <w:rsid w:val="00334993"/>
    <w:rsid w:val="003523A8"/>
    <w:rsid w:val="0035462D"/>
    <w:rsid w:val="00356555"/>
    <w:rsid w:val="00370C3B"/>
    <w:rsid w:val="00374BB0"/>
    <w:rsid w:val="00375D71"/>
    <w:rsid w:val="003765B8"/>
    <w:rsid w:val="003974B3"/>
    <w:rsid w:val="003C1453"/>
    <w:rsid w:val="003C3971"/>
    <w:rsid w:val="003C527A"/>
    <w:rsid w:val="003D286B"/>
    <w:rsid w:val="003D2D95"/>
    <w:rsid w:val="003F08E7"/>
    <w:rsid w:val="003F6031"/>
    <w:rsid w:val="004014FB"/>
    <w:rsid w:val="0041408B"/>
    <w:rsid w:val="004157D5"/>
    <w:rsid w:val="004212DB"/>
    <w:rsid w:val="004213C7"/>
    <w:rsid w:val="004220DB"/>
    <w:rsid w:val="004227D4"/>
    <w:rsid w:val="00423334"/>
    <w:rsid w:val="00423800"/>
    <w:rsid w:val="004328C8"/>
    <w:rsid w:val="004345EC"/>
    <w:rsid w:val="00440FD6"/>
    <w:rsid w:val="00450B44"/>
    <w:rsid w:val="00465515"/>
    <w:rsid w:val="00471EBB"/>
    <w:rsid w:val="00487CBF"/>
    <w:rsid w:val="0049751D"/>
    <w:rsid w:val="004A3E45"/>
    <w:rsid w:val="004A6A0F"/>
    <w:rsid w:val="004B01AF"/>
    <w:rsid w:val="004C30AC"/>
    <w:rsid w:val="004C3FDD"/>
    <w:rsid w:val="004C429F"/>
    <w:rsid w:val="004C5A5D"/>
    <w:rsid w:val="004D3578"/>
    <w:rsid w:val="004D39BB"/>
    <w:rsid w:val="004E09FE"/>
    <w:rsid w:val="004E213A"/>
    <w:rsid w:val="004F0988"/>
    <w:rsid w:val="004F3340"/>
    <w:rsid w:val="004F5484"/>
    <w:rsid w:val="00502942"/>
    <w:rsid w:val="00506A20"/>
    <w:rsid w:val="00521959"/>
    <w:rsid w:val="0053388B"/>
    <w:rsid w:val="00535773"/>
    <w:rsid w:val="00536692"/>
    <w:rsid w:val="00540E13"/>
    <w:rsid w:val="0054188C"/>
    <w:rsid w:val="00543E6C"/>
    <w:rsid w:val="00544209"/>
    <w:rsid w:val="00565087"/>
    <w:rsid w:val="005701C2"/>
    <w:rsid w:val="0057122F"/>
    <w:rsid w:val="00587D4F"/>
    <w:rsid w:val="005976C6"/>
    <w:rsid w:val="00597B11"/>
    <w:rsid w:val="005D1F27"/>
    <w:rsid w:val="005D2E01"/>
    <w:rsid w:val="005D6513"/>
    <w:rsid w:val="005D7526"/>
    <w:rsid w:val="005E27C3"/>
    <w:rsid w:val="005E4BB2"/>
    <w:rsid w:val="005F788A"/>
    <w:rsid w:val="00602222"/>
    <w:rsid w:val="00602AEA"/>
    <w:rsid w:val="00614FDF"/>
    <w:rsid w:val="006303F3"/>
    <w:rsid w:val="0063543D"/>
    <w:rsid w:val="006469E9"/>
    <w:rsid w:val="00647114"/>
    <w:rsid w:val="0064745B"/>
    <w:rsid w:val="00652D3E"/>
    <w:rsid w:val="006554D0"/>
    <w:rsid w:val="00661DF0"/>
    <w:rsid w:val="00663ACB"/>
    <w:rsid w:val="00672221"/>
    <w:rsid w:val="00676D44"/>
    <w:rsid w:val="006828F2"/>
    <w:rsid w:val="006912E9"/>
    <w:rsid w:val="0069247B"/>
    <w:rsid w:val="00693501"/>
    <w:rsid w:val="00697B7B"/>
    <w:rsid w:val="006A306B"/>
    <w:rsid w:val="006A323F"/>
    <w:rsid w:val="006A501A"/>
    <w:rsid w:val="006B2452"/>
    <w:rsid w:val="006B30D0"/>
    <w:rsid w:val="006B3735"/>
    <w:rsid w:val="006B7C0F"/>
    <w:rsid w:val="006C3D95"/>
    <w:rsid w:val="006D42E2"/>
    <w:rsid w:val="006E02E6"/>
    <w:rsid w:val="006E5C86"/>
    <w:rsid w:val="006F15AC"/>
    <w:rsid w:val="00701116"/>
    <w:rsid w:val="007037F9"/>
    <w:rsid w:val="007070ED"/>
    <w:rsid w:val="007075BA"/>
    <w:rsid w:val="0071174C"/>
    <w:rsid w:val="00712F25"/>
    <w:rsid w:val="00713C44"/>
    <w:rsid w:val="00734A5B"/>
    <w:rsid w:val="0074026F"/>
    <w:rsid w:val="007429F6"/>
    <w:rsid w:val="007433D0"/>
    <w:rsid w:val="00744E76"/>
    <w:rsid w:val="00747DFE"/>
    <w:rsid w:val="00752E60"/>
    <w:rsid w:val="0075435A"/>
    <w:rsid w:val="0076056F"/>
    <w:rsid w:val="00765EA3"/>
    <w:rsid w:val="00774DA4"/>
    <w:rsid w:val="00775FE1"/>
    <w:rsid w:val="00781F0F"/>
    <w:rsid w:val="00785827"/>
    <w:rsid w:val="007B600E"/>
    <w:rsid w:val="007B6C40"/>
    <w:rsid w:val="007C0637"/>
    <w:rsid w:val="007C4D0A"/>
    <w:rsid w:val="007C5D53"/>
    <w:rsid w:val="007D64C7"/>
    <w:rsid w:val="007D6AB7"/>
    <w:rsid w:val="007E4E8E"/>
    <w:rsid w:val="007F0F4A"/>
    <w:rsid w:val="00802611"/>
    <w:rsid w:val="008028A4"/>
    <w:rsid w:val="00812546"/>
    <w:rsid w:val="008201FE"/>
    <w:rsid w:val="008263CB"/>
    <w:rsid w:val="00830747"/>
    <w:rsid w:val="00835CB3"/>
    <w:rsid w:val="00835E98"/>
    <w:rsid w:val="0084352E"/>
    <w:rsid w:val="00845F66"/>
    <w:rsid w:val="00851737"/>
    <w:rsid w:val="00853866"/>
    <w:rsid w:val="008553A1"/>
    <w:rsid w:val="0085767D"/>
    <w:rsid w:val="00861369"/>
    <w:rsid w:val="008635C7"/>
    <w:rsid w:val="0087111D"/>
    <w:rsid w:val="00871AC8"/>
    <w:rsid w:val="00874761"/>
    <w:rsid w:val="0087480C"/>
    <w:rsid w:val="00874975"/>
    <w:rsid w:val="008768CA"/>
    <w:rsid w:val="00880E83"/>
    <w:rsid w:val="00881A35"/>
    <w:rsid w:val="00893EC2"/>
    <w:rsid w:val="008C0CF0"/>
    <w:rsid w:val="008C0D70"/>
    <w:rsid w:val="008C384C"/>
    <w:rsid w:val="008C5335"/>
    <w:rsid w:val="008D0125"/>
    <w:rsid w:val="008D792B"/>
    <w:rsid w:val="008E2D68"/>
    <w:rsid w:val="008E2D83"/>
    <w:rsid w:val="008E5495"/>
    <w:rsid w:val="008E6756"/>
    <w:rsid w:val="008E772B"/>
    <w:rsid w:val="008F0822"/>
    <w:rsid w:val="008F3DE5"/>
    <w:rsid w:val="00901150"/>
    <w:rsid w:val="0090271F"/>
    <w:rsid w:val="00902E23"/>
    <w:rsid w:val="0090443E"/>
    <w:rsid w:val="009114D7"/>
    <w:rsid w:val="0091348E"/>
    <w:rsid w:val="009165C5"/>
    <w:rsid w:val="00917CCB"/>
    <w:rsid w:val="009235E8"/>
    <w:rsid w:val="00932E4A"/>
    <w:rsid w:val="00933DEC"/>
    <w:rsid w:val="00933FB0"/>
    <w:rsid w:val="00942EC2"/>
    <w:rsid w:val="00950AB4"/>
    <w:rsid w:val="009518FB"/>
    <w:rsid w:val="00953702"/>
    <w:rsid w:val="00955E71"/>
    <w:rsid w:val="00957101"/>
    <w:rsid w:val="00966896"/>
    <w:rsid w:val="00970B38"/>
    <w:rsid w:val="009753CC"/>
    <w:rsid w:val="009811F7"/>
    <w:rsid w:val="009923AF"/>
    <w:rsid w:val="009A3636"/>
    <w:rsid w:val="009A5E44"/>
    <w:rsid w:val="009B200C"/>
    <w:rsid w:val="009B4477"/>
    <w:rsid w:val="009B6D56"/>
    <w:rsid w:val="009C1275"/>
    <w:rsid w:val="009C774B"/>
    <w:rsid w:val="009D0522"/>
    <w:rsid w:val="009F37B7"/>
    <w:rsid w:val="009F39C4"/>
    <w:rsid w:val="009F56D5"/>
    <w:rsid w:val="00A10F02"/>
    <w:rsid w:val="00A15C7A"/>
    <w:rsid w:val="00A164B4"/>
    <w:rsid w:val="00A20488"/>
    <w:rsid w:val="00A26956"/>
    <w:rsid w:val="00A27486"/>
    <w:rsid w:val="00A36D64"/>
    <w:rsid w:val="00A448D6"/>
    <w:rsid w:val="00A476B4"/>
    <w:rsid w:val="00A53358"/>
    <w:rsid w:val="00A53724"/>
    <w:rsid w:val="00A56066"/>
    <w:rsid w:val="00A601E4"/>
    <w:rsid w:val="00A73129"/>
    <w:rsid w:val="00A73547"/>
    <w:rsid w:val="00A804A8"/>
    <w:rsid w:val="00A82346"/>
    <w:rsid w:val="00A8371A"/>
    <w:rsid w:val="00A92BA1"/>
    <w:rsid w:val="00A944B3"/>
    <w:rsid w:val="00A95A32"/>
    <w:rsid w:val="00A95B18"/>
    <w:rsid w:val="00A95C2C"/>
    <w:rsid w:val="00AB4A5D"/>
    <w:rsid w:val="00AC29A3"/>
    <w:rsid w:val="00AC6BC6"/>
    <w:rsid w:val="00AD1E17"/>
    <w:rsid w:val="00AD2D8A"/>
    <w:rsid w:val="00AD3291"/>
    <w:rsid w:val="00AD4AD0"/>
    <w:rsid w:val="00AD6BFD"/>
    <w:rsid w:val="00AE15F7"/>
    <w:rsid w:val="00AE65E2"/>
    <w:rsid w:val="00AE7CC4"/>
    <w:rsid w:val="00AF1460"/>
    <w:rsid w:val="00AF5027"/>
    <w:rsid w:val="00AF744E"/>
    <w:rsid w:val="00B02746"/>
    <w:rsid w:val="00B04029"/>
    <w:rsid w:val="00B04496"/>
    <w:rsid w:val="00B05E8E"/>
    <w:rsid w:val="00B1008C"/>
    <w:rsid w:val="00B15449"/>
    <w:rsid w:val="00B26801"/>
    <w:rsid w:val="00B3361B"/>
    <w:rsid w:val="00B34E25"/>
    <w:rsid w:val="00B3706F"/>
    <w:rsid w:val="00B45B10"/>
    <w:rsid w:val="00B47C3D"/>
    <w:rsid w:val="00B6661E"/>
    <w:rsid w:val="00B70A5A"/>
    <w:rsid w:val="00B70F6E"/>
    <w:rsid w:val="00B7378C"/>
    <w:rsid w:val="00B7445E"/>
    <w:rsid w:val="00B8162A"/>
    <w:rsid w:val="00B93086"/>
    <w:rsid w:val="00B9428C"/>
    <w:rsid w:val="00BA19ED"/>
    <w:rsid w:val="00BA2140"/>
    <w:rsid w:val="00BA43E5"/>
    <w:rsid w:val="00BA4B8D"/>
    <w:rsid w:val="00BB13C4"/>
    <w:rsid w:val="00BB3C2A"/>
    <w:rsid w:val="00BB47F8"/>
    <w:rsid w:val="00BB5C14"/>
    <w:rsid w:val="00BC0F7D"/>
    <w:rsid w:val="00BC20AE"/>
    <w:rsid w:val="00BC3508"/>
    <w:rsid w:val="00BC4937"/>
    <w:rsid w:val="00BC6F0E"/>
    <w:rsid w:val="00BD7572"/>
    <w:rsid w:val="00BD7D31"/>
    <w:rsid w:val="00BE308A"/>
    <w:rsid w:val="00BE3255"/>
    <w:rsid w:val="00BE7595"/>
    <w:rsid w:val="00BF0420"/>
    <w:rsid w:val="00BF128E"/>
    <w:rsid w:val="00C074DD"/>
    <w:rsid w:val="00C105B2"/>
    <w:rsid w:val="00C1496A"/>
    <w:rsid w:val="00C16760"/>
    <w:rsid w:val="00C25BFD"/>
    <w:rsid w:val="00C268E4"/>
    <w:rsid w:val="00C33079"/>
    <w:rsid w:val="00C45231"/>
    <w:rsid w:val="00C55095"/>
    <w:rsid w:val="00C550B3"/>
    <w:rsid w:val="00C551FF"/>
    <w:rsid w:val="00C5710E"/>
    <w:rsid w:val="00C571F0"/>
    <w:rsid w:val="00C57C5D"/>
    <w:rsid w:val="00C72833"/>
    <w:rsid w:val="00C73CEE"/>
    <w:rsid w:val="00C80F1D"/>
    <w:rsid w:val="00C91962"/>
    <w:rsid w:val="00C93F40"/>
    <w:rsid w:val="00CA3D0C"/>
    <w:rsid w:val="00CC5A08"/>
    <w:rsid w:val="00CD61D1"/>
    <w:rsid w:val="00D00E20"/>
    <w:rsid w:val="00D0161C"/>
    <w:rsid w:val="00D21332"/>
    <w:rsid w:val="00D273AA"/>
    <w:rsid w:val="00D334E5"/>
    <w:rsid w:val="00D337D3"/>
    <w:rsid w:val="00D4436B"/>
    <w:rsid w:val="00D566F1"/>
    <w:rsid w:val="00D5725F"/>
    <w:rsid w:val="00D57972"/>
    <w:rsid w:val="00D60746"/>
    <w:rsid w:val="00D61423"/>
    <w:rsid w:val="00D6506A"/>
    <w:rsid w:val="00D675A9"/>
    <w:rsid w:val="00D738D6"/>
    <w:rsid w:val="00D755EB"/>
    <w:rsid w:val="00D76048"/>
    <w:rsid w:val="00D76214"/>
    <w:rsid w:val="00D800EF"/>
    <w:rsid w:val="00D82E6F"/>
    <w:rsid w:val="00D87E00"/>
    <w:rsid w:val="00D9134D"/>
    <w:rsid w:val="00DA2D73"/>
    <w:rsid w:val="00DA7A03"/>
    <w:rsid w:val="00DB0EB3"/>
    <w:rsid w:val="00DB1818"/>
    <w:rsid w:val="00DB5075"/>
    <w:rsid w:val="00DC309B"/>
    <w:rsid w:val="00DC4DA2"/>
    <w:rsid w:val="00DC51E6"/>
    <w:rsid w:val="00DC5219"/>
    <w:rsid w:val="00DC7655"/>
    <w:rsid w:val="00DD24B0"/>
    <w:rsid w:val="00DD25A0"/>
    <w:rsid w:val="00DD4C17"/>
    <w:rsid w:val="00DD630A"/>
    <w:rsid w:val="00DD74A5"/>
    <w:rsid w:val="00DE3D0B"/>
    <w:rsid w:val="00DF053D"/>
    <w:rsid w:val="00DF2B1F"/>
    <w:rsid w:val="00DF62CD"/>
    <w:rsid w:val="00E16417"/>
    <w:rsid w:val="00E16509"/>
    <w:rsid w:val="00E1776D"/>
    <w:rsid w:val="00E223D1"/>
    <w:rsid w:val="00E42AF5"/>
    <w:rsid w:val="00E44582"/>
    <w:rsid w:val="00E509C8"/>
    <w:rsid w:val="00E538FE"/>
    <w:rsid w:val="00E64242"/>
    <w:rsid w:val="00E6579B"/>
    <w:rsid w:val="00E71AFE"/>
    <w:rsid w:val="00E7563E"/>
    <w:rsid w:val="00E77645"/>
    <w:rsid w:val="00E82A02"/>
    <w:rsid w:val="00EA0B90"/>
    <w:rsid w:val="00EA15B0"/>
    <w:rsid w:val="00EA5EA7"/>
    <w:rsid w:val="00EA6478"/>
    <w:rsid w:val="00EC4A25"/>
    <w:rsid w:val="00ED2993"/>
    <w:rsid w:val="00ED6444"/>
    <w:rsid w:val="00EE0DA2"/>
    <w:rsid w:val="00EE7BD6"/>
    <w:rsid w:val="00EF608C"/>
    <w:rsid w:val="00F0147F"/>
    <w:rsid w:val="00F025A2"/>
    <w:rsid w:val="00F04712"/>
    <w:rsid w:val="00F12A34"/>
    <w:rsid w:val="00F13360"/>
    <w:rsid w:val="00F173B3"/>
    <w:rsid w:val="00F17E9C"/>
    <w:rsid w:val="00F22EC7"/>
    <w:rsid w:val="00F26678"/>
    <w:rsid w:val="00F304D2"/>
    <w:rsid w:val="00F325C8"/>
    <w:rsid w:val="00F37445"/>
    <w:rsid w:val="00F47D89"/>
    <w:rsid w:val="00F653B8"/>
    <w:rsid w:val="00F65DF9"/>
    <w:rsid w:val="00F67B97"/>
    <w:rsid w:val="00F76281"/>
    <w:rsid w:val="00F77E9A"/>
    <w:rsid w:val="00F82748"/>
    <w:rsid w:val="00F82F94"/>
    <w:rsid w:val="00F9008D"/>
    <w:rsid w:val="00FA0ADB"/>
    <w:rsid w:val="00FA1266"/>
    <w:rsid w:val="00FA78AE"/>
    <w:rsid w:val="00FB038D"/>
    <w:rsid w:val="00FB5EB3"/>
    <w:rsid w:val="00FC1192"/>
    <w:rsid w:val="00FE14CB"/>
    <w:rsid w:val="00FE7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uiPriority w:val="9"/>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qFormat/>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hAnsi="Calibri Light"/>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hAnsi="Calibri Light"/>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hAnsi="Calibri Light"/>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ocked/>
    <w:rsid w:val="00D0161C"/>
    <w:rPr>
      <w:rFonts w:ascii="Times New Roman" w:hAnsi="Times New Roman"/>
      <w:lang w:val="en-GB" w:eastAsia="en-US"/>
    </w:rPr>
  </w:style>
  <w:style w:type="character" w:customStyle="1" w:styleId="B1Char2">
    <w:name w:val="B1 Char2"/>
    <w:locked/>
    <w:rsid w:val="008F3DE5"/>
    <w:rPr>
      <w:rFonts w:ascii="Times New Roman" w:hAnsi="Times New Roman"/>
      <w:lang w:val="en-GB" w:eastAsia="en-US"/>
    </w:rPr>
  </w:style>
  <w:style w:type="character" w:customStyle="1" w:styleId="EWChar">
    <w:name w:val="EW Char"/>
    <w:link w:val="EW"/>
    <w:qFormat/>
    <w:locked/>
    <w:rsid w:val="003974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90648">
      <w:bodyDiv w:val="1"/>
      <w:marLeft w:val="0"/>
      <w:marRight w:val="0"/>
      <w:marTop w:val="0"/>
      <w:marBottom w:val="0"/>
      <w:divBdr>
        <w:top w:val="none" w:sz="0" w:space="0" w:color="auto"/>
        <w:left w:val="none" w:sz="0" w:space="0" w:color="auto"/>
        <w:bottom w:val="none" w:sz="0" w:space="0" w:color="auto"/>
        <w:right w:val="none" w:sz="0" w:space="0" w:color="auto"/>
      </w:divBdr>
    </w:div>
    <w:div w:id="222062695">
      <w:bodyDiv w:val="1"/>
      <w:marLeft w:val="0"/>
      <w:marRight w:val="0"/>
      <w:marTop w:val="0"/>
      <w:marBottom w:val="0"/>
      <w:divBdr>
        <w:top w:val="none" w:sz="0" w:space="0" w:color="auto"/>
        <w:left w:val="none" w:sz="0" w:space="0" w:color="auto"/>
        <w:bottom w:val="none" w:sz="0" w:space="0" w:color="auto"/>
        <w:right w:val="none" w:sz="0" w:space="0" w:color="auto"/>
      </w:divBdr>
    </w:div>
    <w:div w:id="602345261">
      <w:bodyDiv w:val="1"/>
      <w:marLeft w:val="0"/>
      <w:marRight w:val="0"/>
      <w:marTop w:val="0"/>
      <w:marBottom w:val="0"/>
      <w:divBdr>
        <w:top w:val="none" w:sz="0" w:space="0" w:color="auto"/>
        <w:left w:val="none" w:sz="0" w:space="0" w:color="auto"/>
        <w:bottom w:val="none" w:sz="0" w:space="0" w:color="auto"/>
        <w:right w:val="none" w:sz="0" w:space="0" w:color="auto"/>
      </w:divBdr>
    </w:div>
    <w:div w:id="648092751">
      <w:bodyDiv w:val="1"/>
      <w:marLeft w:val="0"/>
      <w:marRight w:val="0"/>
      <w:marTop w:val="0"/>
      <w:marBottom w:val="0"/>
      <w:divBdr>
        <w:top w:val="none" w:sz="0" w:space="0" w:color="auto"/>
        <w:left w:val="none" w:sz="0" w:space="0" w:color="auto"/>
        <w:bottom w:val="none" w:sz="0" w:space="0" w:color="auto"/>
        <w:right w:val="none" w:sz="0" w:space="0" w:color="auto"/>
      </w:divBdr>
    </w:div>
    <w:div w:id="694117608">
      <w:bodyDiv w:val="1"/>
      <w:marLeft w:val="0"/>
      <w:marRight w:val="0"/>
      <w:marTop w:val="0"/>
      <w:marBottom w:val="0"/>
      <w:divBdr>
        <w:top w:val="none" w:sz="0" w:space="0" w:color="auto"/>
        <w:left w:val="none" w:sz="0" w:space="0" w:color="auto"/>
        <w:bottom w:val="none" w:sz="0" w:space="0" w:color="auto"/>
        <w:right w:val="none" w:sz="0" w:space="0" w:color="auto"/>
      </w:divBdr>
    </w:div>
    <w:div w:id="754129400">
      <w:bodyDiv w:val="1"/>
      <w:marLeft w:val="0"/>
      <w:marRight w:val="0"/>
      <w:marTop w:val="0"/>
      <w:marBottom w:val="0"/>
      <w:divBdr>
        <w:top w:val="none" w:sz="0" w:space="0" w:color="auto"/>
        <w:left w:val="none" w:sz="0" w:space="0" w:color="auto"/>
        <w:bottom w:val="none" w:sz="0" w:space="0" w:color="auto"/>
        <w:right w:val="none" w:sz="0" w:space="0" w:color="auto"/>
      </w:divBdr>
    </w:div>
    <w:div w:id="939800444">
      <w:bodyDiv w:val="1"/>
      <w:marLeft w:val="0"/>
      <w:marRight w:val="0"/>
      <w:marTop w:val="0"/>
      <w:marBottom w:val="0"/>
      <w:divBdr>
        <w:top w:val="none" w:sz="0" w:space="0" w:color="auto"/>
        <w:left w:val="none" w:sz="0" w:space="0" w:color="auto"/>
        <w:bottom w:val="none" w:sz="0" w:space="0" w:color="auto"/>
        <w:right w:val="none" w:sz="0" w:space="0" w:color="auto"/>
      </w:divBdr>
    </w:div>
    <w:div w:id="983047852">
      <w:bodyDiv w:val="1"/>
      <w:marLeft w:val="0"/>
      <w:marRight w:val="0"/>
      <w:marTop w:val="0"/>
      <w:marBottom w:val="0"/>
      <w:divBdr>
        <w:top w:val="none" w:sz="0" w:space="0" w:color="auto"/>
        <w:left w:val="none" w:sz="0" w:space="0" w:color="auto"/>
        <w:bottom w:val="none" w:sz="0" w:space="0" w:color="auto"/>
        <w:right w:val="none" w:sz="0" w:space="0" w:color="auto"/>
      </w:divBdr>
    </w:div>
    <w:div w:id="997031794">
      <w:bodyDiv w:val="1"/>
      <w:marLeft w:val="0"/>
      <w:marRight w:val="0"/>
      <w:marTop w:val="0"/>
      <w:marBottom w:val="0"/>
      <w:divBdr>
        <w:top w:val="none" w:sz="0" w:space="0" w:color="auto"/>
        <w:left w:val="none" w:sz="0" w:space="0" w:color="auto"/>
        <w:bottom w:val="none" w:sz="0" w:space="0" w:color="auto"/>
        <w:right w:val="none" w:sz="0" w:space="0" w:color="auto"/>
      </w:divBdr>
    </w:div>
    <w:div w:id="1050493017">
      <w:bodyDiv w:val="1"/>
      <w:marLeft w:val="0"/>
      <w:marRight w:val="0"/>
      <w:marTop w:val="0"/>
      <w:marBottom w:val="0"/>
      <w:divBdr>
        <w:top w:val="none" w:sz="0" w:space="0" w:color="auto"/>
        <w:left w:val="none" w:sz="0" w:space="0" w:color="auto"/>
        <w:bottom w:val="none" w:sz="0" w:space="0" w:color="auto"/>
        <w:right w:val="none" w:sz="0" w:space="0" w:color="auto"/>
      </w:divBdr>
    </w:div>
    <w:div w:id="1282612736">
      <w:bodyDiv w:val="1"/>
      <w:marLeft w:val="0"/>
      <w:marRight w:val="0"/>
      <w:marTop w:val="0"/>
      <w:marBottom w:val="0"/>
      <w:divBdr>
        <w:top w:val="none" w:sz="0" w:space="0" w:color="auto"/>
        <w:left w:val="none" w:sz="0" w:space="0" w:color="auto"/>
        <w:bottom w:val="none" w:sz="0" w:space="0" w:color="auto"/>
        <w:right w:val="none" w:sz="0" w:space="0" w:color="auto"/>
      </w:divBdr>
    </w:div>
    <w:div w:id="1396778007">
      <w:bodyDiv w:val="1"/>
      <w:marLeft w:val="0"/>
      <w:marRight w:val="0"/>
      <w:marTop w:val="0"/>
      <w:marBottom w:val="0"/>
      <w:divBdr>
        <w:top w:val="none" w:sz="0" w:space="0" w:color="auto"/>
        <w:left w:val="none" w:sz="0" w:space="0" w:color="auto"/>
        <w:bottom w:val="none" w:sz="0" w:space="0" w:color="auto"/>
        <w:right w:val="none" w:sz="0" w:space="0" w:color="auto"/>
      </w:divBdr>
    </w:div>
    <w:div w:id="1420519083">
      <w:bodyDiv w:val="1"/>
      <w:marLeft w:val="0"/>
      <w:marRight w:val="0"/>
      <w:marTop w:val="0"/>
      <w:marBottom w:val="0"/>
      <w:divBdr>
        <w:top w:val="none" w:sz="0" w:space="0" w:color="auto"/>
        <w:left w:val="none" w:sz="0" w:space="0" w:color="auto"/>
        <w:bottom w:val="none" w:sz="0" w:space="0" w:color="auto"/>
        <w:right w:val="none" w:sz="0" w:space="0" w:color="auto"/>
      </w:divBdr>
    </w:div>
    <w:div w:id="1483080450">
      <w:bodyDiv w:val="1"/>
      <w:marLeft w:val="0"/>
      <w:marRight w:val="0"/>
      <w:marTop w:val="0"/>
      <w:marBottom w:val="0"/>
      <w:divBdr>
        <w:top w:val="none" w:sz="0" w:space="0" w:color="auto"/>
        <w:left w:val="none" w:sz="0" w:space="0" w:color="auto"/>
        <w:bottom w:val="none" w:sz="0" w:space="0" w:color="auto"/>
        <w:right w:val="none" w:sz="0" w:space="0" w:color="auto"/>
      </w:divBdr>
    </w:div>
    <w:div w:id="1543900375">
      <w:bodyDiv w:val="1"/>
      <w:marLeft w:val="0"/>
      <w:marRight w:val="0"/>
      <w:marTop w:val="0"/>
      <w:marBottom w:val="0"/>
      <w:divBdr>
        <w:top w:val="none" w:sz="0" w:space="0" w:color="auto"/>
        <w:left w:val="none" w:sz="0" w:space="0" w:color="auto"/>
        <w:bottom w:val="none" w:sz="0" w:space="0" w:color="auto"/>
        <w:right w:val="none" w:sz="0" w:space="0" w:color="auto"/>
      </w:divBdr>
    </w:div>
    <w:div w:id="1616910951">
      <w:bodyDiv w:val="1"/>
      <w:marLeft w:val="0"/>
      <w:marRight w:val="0"/>
      <w:marTop w:val="0"/>
      <w:marBottom w:val="0"/>
      <w:divBdr>
        <w:top w:val="none" w:sz="0" w:space="0" w:color="auto"/>
        <w:left w:val="none" w:sz="0" w:space="0" w:color="auto"/>
        <w:bottom w:val="none" w:sz="0" w:space="0" w:color="auto"/>
        <w:right w:val="none" w:sz="0" w:space="0" w:color="auto"/>
      </w:divBdr>
    </w:div>
    <w:div w:id="1794398916">
      <w:bodyDiv w:val="1"/>
      <w:marLeft w:val="0"/>
      <w:marRight w:val="0"/>
      <w:marTop w:val="0"/>
      <w:marBottom w:val="0"/>
      <w:divBdr>
        <w:top w:val="none" w:sz="0" w:space="0" w:color="auto"/>
        <w:left w:val="none" w:sz="0" w:space="0" w:color="auto"/>
        <w:bottom w:val="none" w:sz="0" w:space="0" w:color="auto"/>
        <w:right w:val="none" w:sz="0" w:space="0" w:color="auto"/>
      </w:divBdr>
    </w:div>
    <w:div w:id="1967270223">
      <w:bodyDiv w:val="1"/>
      <w:marLeft w:val="0"/>
      <w:marRight w:val="0"/>
      <w:marTop w:val="0"/>
      <w:marBottom w:val="0"/>
      <w:divBdr>
        <w:top w:val="none" w:sz="0" w:space="0" w:color="auto"/>
        <w:left w:val="none" w:sz="0" w:space="0" w:color="auto"/>
        <w:bottom w:val="none" w:sz="0" w:space="0" w:color="auto"/>
        <w:right w:val="none" w:sz="0" w:space="0" w:color="auto"/>
      </w:divBdr>
    </w:div>
    <w:div w:id="1979796304">
      <w:bodyDiv w:val="1"/>
      <w:marLeft w:val="0"/>
      <w:marRight w:val="0"/>
      <w:marTop w:val="0"/>
      <w:marBottom w:val="0"/>
      <w:divBdr>
        <w:top w:val="none" w:sz="0" w:space="0" w:color="auto"/>
        <w:left w:val="none" w:sz="0" w:space="0" w:color="auto"/>
        <w:bottom w:val="none" w:sz="0" w:space="0" w:color="auto"/>
        <w:right w:val="none" w:sz="0" w:space="0" w:color="auto"/>
      </w:divBdr>
    </w:div>
    <w:div w:id="2052029432">
      <w:bodyDiv w:val="1"/>
      <w:marLeft w:val="0"/>
      <w:marRight w:val="0"/>
      <w:marTop w:val="0"/>
      <w:marBottom w:val="0"/>
      <w:divBdr>
        <w:top w:val="none" w:sz="0" w:space="0" w:color="auto"/>
        <w:left w:val="none" w:sz="0" w:space="0" w:color="auto"/>
        <w:bottom w:val="none" w:sz="0" w:space="0" w:color="auto"/>
        <w:right w:val="none" w:sz="0" w:space="0" w:color="auto"/>
      </w:divBdr>
    </w:div>
    <w:div w:id="207993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84"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8E27B-1BEF-4DB5-92C1-76A5903DD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81</Pages>
  <Words>35303</Words>
  <Characters>201231</Characters>
  <Application>Microsoft Office Word</Application>
  <DocSecurity>0</DocSecurity>
  <Lines>1676</Lines>
  <Paragraphs>472</Paragraphs>
  <ScaleCrop>false</ScaleCrop>
  <HeadingPairs>
    <vt:vector size="2" baseType="variant">
      <vt:variant>
        <vt:lpstr>Title</vt:lpstr>
      </vt:variant>
      <vt:variant>
        <vt:i4>1</vt:i4>
      </vt:variant>
    </vt:vector>
  </HeadingPairs>
  <TitlesOfParts>
    <vt:vector size="1" baseType="lpstr">
      <vt:lpstr>3GPP TS 24.486</vt:lpstr>
    </vt:vector>
  </TitlesOfParts>
  <Company>ETSI</Company>
  <LinksUpToDate>false</LinksUpToDate>
  <CharactersWithSpaces>236062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17)</dc:subject>
  <dc:creator>MCC Support</dc:creator>
  <cp:keywords/>
  <dc:description/>
  <cp:lastModifiedBy>MCC</cp:lastModifiedBy>
  <cp:revision>4</cp:revision>
  <cp:lastPrinted>2019-02-25T14:05:00Z</cp:lastPrinted>
  <dcterms:created xsi:type="dcterms:W3CDTF">2024-01-10T13:32:00Z</dcterms:created>
  <dcterms:modified xsi:type="dcterms:W3CDTF">2024-01-11T04:59:00Z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