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A68AC" w14:textId="66492227" w:rsidR="000225C1" w:rsidRPr="00774935" w:rsidRDefault="000225C1" w:rsidP="00A37AF8">
      <w:pPr>
        <w:pStyle w:val="ZA"/>
        <w:framePr w:wrap="notBeside"/>
      </w:pPr>
      <w:bookmarkStart w:id="0" w:name="page1"/>
      <w:r w:rsidRPr="00774935">
        <w:rPr>
          <w:sz w:val="64"/>
        </w:rPr>
        <w:t xml:space="preserve">3GPP TS 36.113 </w:t>
      </w:r>
      <w:r w:rsidR="00CD294F" w:rsidRPr="00774935">
        <w:t>V</w:t>
      </w:r>
      <w:r w:rsidR="005C0AD7" w:rsidRPr="00774935">
        <w:t>1</w:t>
      </w:r>
      <w:r w:rsidR="00FA6CB0" w:rsidRPr="00774935">
        <w:t>6</w:t>
      </w:r>
      <w:r w:rsidR="00CD294F" w:rsidRPr="00774935">
        <w:t>.</w:t>
      </w:r>
      <w:r w:rsidR="000D7E1A">
        <w:t>4</w:t>
      </w:r>
      <w:r w:rsidR="00DC5844" w:rsidRPr="00774935">
        <w:t>.</w:t>
      </w:r>
      <w:r w:rsidR="0019199C" w:rsidRPr="00774935">
        <w:t>0</w:t>
      </w:r>
      <w:r w:rsidRPr="00774935">
        <w:t xml:space="preserve"> </w:t>
      </w:r>
      <w:r w:rsidR="00CD294F" w:rsidRPr="00774935">
        <w:rPr>
          <w:sz w:val="32"/>
        </w:rPr>
        <w:t>(</w:t>
      </w:r>
      <w:r w:rsidR="00A37AF8" w:rsidRPr="00774935">
        <w:rPr>
          <w:rFonts w:cs="v5.0.0"/>
          <w:sz w:val="32"/>
        </w:rPr>
        <w:t>20</w:t>
      </w:r>
      <w:r w:rsidR="000548D2">
        <w:rPr>
          <w:rFonts w:cs="v5.0.0"/>
          <w:sz w:val="32"/>
        </w:rPr>
        <w:t>23</w:t>
      </w:r>
      <w:r w:rsidR="00A37AF8" w:rsidRPr="00774935">
        <w:rPr>
          <w:rFonts w:cs="v5.0.0"/>
          <w:sz w:val="32"/>
        </w:rPr>
        <w:t>-</w:t>
      </w:r>
      <w:r w:rsidR="000D7E1A">
        <w:rPr>
          <w:rFonts w:cs="v5.0.0"/>
          <w:sz w:val="32"/>
        </w:rPr>
        <w:t>12</w:t>
      </w:r>
      <w:r w:rsidRPr="00774935">
        <w:rPr>
          <w:sz w:val="32"/>
        </w:rPr>
        <w:t>)</w:t>
      </w:r>
    </w:p>
    <w:p w14:paraId="167E40C4" w14:textId="77777777" w:rsidR="000225C1" w:rsidRPr="00774935" w:rsidRDefault="000225C1">
      <w:pPr>
        <w:pStyle w:val="ZB"/>
        <w:framePr w:wrap="notBeside"/>
      </w:pPr>
      <w:r w:rsidRPr="00774935">
        <w:t>Technical Specification</w:t>
      </w:r>
    </w:p>
    <w:p w14:paraId="04874E1D" w14:textId="77777777" w:rsidR="000225C1" w:rsidRPr="00774935" w:rsidRDefault="000225C1">
      <w:pPr>
        <w:pStyle w:val="ZT"/>
        <w:framePr w:wrap="notBeside"/>
      </w:pPr>
      <w:r w:rsidRPr="00774935">
        <w:t>3rd Generation Partnership Project;</w:t>
      </w:r>
    </w:p>
    <w:p w14:paraId="55CC56C5" w14:textId="77777777" w:rsidR="000225C1" w:rsidRPr="00774935" w:rsidRDefault="000225C1">
      <w:pPr>
        <w:pStyle w:val="ZT"/>
        <w:framePr w:wrap="notBeside"/>
      </w:pPr>
      <w:r w:rsidRPr="00774935">
        <w:t>Technical Specification Group Radio Access Network;</w:t>
      </w:r>
    </w:p>
    <w:p w14:paraId="1B29B22A" w14:textId="77777777" w:rsidR="000225C1" w:rsidRPr="00774935" w:rsidRDefault="000225C1">
      <w:pPr>
        <w:pStyle w:val="ZT"/>
        <w:framePr w:wrap="notBeside"/>
      </w:pPr>
      <w:r w:rsidRPr="00774935">
        <w:t>Evolved Universal Terrestrial Radio Access (E-UTRA);</w:t>
      </w:r>
    </w:p>
    <w:p w14:paraId="29A4ACA2" w14:textId="77777777" w:rsidR="000225C1" w:rsidRPr="00774935" w:rsidRDefault="000225C1">
      <w:pPr>
        <w:pStyle w:val="ZT"/>
        <w:framePr w:wrap="notBeside"/>
        <w:rPr>
          <w:rFonts w:cs="v4.2.0"/>
        </w:rPr>
      </w:pPr>
      <w:r w:rsidRPr="00774935">
        <w:rPr>
          <w:rFonts w:cs="v4.2.0"/>
        </w:rPr>
        <w:t>Base Station (BS) and repeater</w:t>
      </w:r>
      <w:r w:rsidRPr="00774935">
        <w:rPr>
          <w:rFonts w:cs="v4.2.0"/>
        </w:rPr>
        <w:br/>
        <w:t>ElectroMagnetic Compatibility (EMC)</w:t>
      </w:r>
    </w:p>
    <w:p w14:paraId="2D7F7F3F" w14:textId="77777777" w:rsidR="000225C1" w:rsidRPr="00774935" w:rsidRDefault="000225C1">
      <w:pPr>
        <w:pStyle w:val="ZT"/>
        <w:framePr w:wrap="notBeside"/>
      </w:pPr>
      <w:r w:rsidRPr="00774935">
        <w:t>(</w:t>
      </w:r>
      <w:r w:rsidRPr="00774935">
        <w:rPr>
          <w:rStyle w:val="ZGSM"/>
        </w:rPr>
        <w:t xml:space="preserve">Release </w:t>
      </w:r>
      <w:r w:rsidR="00530445" w:rsidRPr="00774935">
        <w:rPr>
          <w:rStyle w:val="ZGSM"/>
        </w:rPr>
        <w:t>1</w:t>
      </w:r>
      <w:r w:rsidR="00FB1B0E" w:rsidRPr="00774935">
        <w:rPr>
          <w:rStyle w:val="ZGSM"/>
        </w:rPr>
        <w:t>6</w:t>
      </w:r>
      <w:r w:rsidRPr="00774935">
        <w:t>)</w:t>
      </w:r>
    </w:p>
    <w:p w14:paraId="0F4156CD" w14:textId="77777777" w:rsidR="000225C1" w:rsidRPr="00774935" w:rsidRDefault="000225C1">
      <w:pPr>
        <w:pStyle w:val="ZT"/>
        <w:framePr w:wrap="notBeside"/>
        <w:rPr>
          <w:i/>
          <w:sz w:val="28"/>
        </w:rPr>
      </w:pPr>
    </w:p>
    <w:p w14:paraId="58ABB1D1" w14:textId="77777777" w:rsidR="00944C08" w:rsidRPr="00774935" w:rsidRDefault="00F52EA0" w:rsidP="00944C08">
      <w:pPr>
        <w:pStyle w:val="ZU"/>
        <w:framePr w:wrap="notBeside"/>
        <w:tabs>
          <w:tab w:val="right" w:pos="10206"/>
        </w:tabs>
        <w:jc w:val="left"/>
      </w:pPr>
      <w:r>
        <w:rPr>
          <w:i/>
        </w:rPr>
        <w:pict w14:anchorId="2A4DB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8" o:title="5G-logo_175px"/>
          </v:shape>
        </w:pict>
      </w:r>
      <w:r w:rsidR="00944C08" w:rsidRPr="00774935">
        <w:tab/>
      </w:r>
      <w:r>
        <w:pict w14:anchorId="03858551">
          <v:shape id="_x0000_i1026" type="#_x0000_t75" style="width:128.5pt;height:75pt">
            <v:imagedata r:id="rId9" o:title="3GPP-logo_web"/>
          </v:shape>
        </w:pict>
      </w:r>
    </w:p>
    <w:p w14:paraId="4DD1735F" w14:textId="77777777" w:rsidR="00441D42" w:rsidRPr="00774935" w:rsidRDefault="00441D42">
      <w:pPr>
        <w:pStyle w:val="ZU"/>
        <w:framePr w:wrap="notBeside"/>
        <w:tabs>
          <w:tab w:val="right" w:pos="10206"/>
        </w:tabs>
        <w:jc w:val="left"/>
      </w:pPr>
    </w:p>
    <w:p w14:paraId="7743D22F" w14:textId="77777777" w:rsidR="000225C1" w:rsidRPr="00774935" w:rsidRDefault="000225C1">
      <w:pPr>
        <w:framePr w:h="1636" w:hRule="exact" w:wrap="notBeside" w:vAnchor="page" w:hAnchor="margin" w:y="15121"/>
        <w:jc w:val="both"/>
        <w:rPr>
          <w:sz w:val="16"/>
        </w:rPr>
      </w:pPr>
      <w:r w:rsidRPr="00774935">
        <w:rPr>
          <w:sz w:val="16"/>
        </w:rPr>
        <w:t>The present document has been developed within the 3</w:t>
      </w:r>
      <w:r w:rsidRPr="00774935">
        <w:rPr>
          <w:sz w:val="16"/>
          <w:vertAlign w:val="superscript"/>
        </w:rPr>
        <w:t>rd</w:t>
      </w:r>
      <w:r w:rsidRPr="00774935">
        <w:rPr>
          <w:sz w:val="16"/>
        </w:rPr>
        <w:t xml:space="preserve"> Generation Partnership Project (3GPP</w:t>
      </w:r>
      <w:r w:rsidRPr="00774935">
        <w:rPr>
          <w:sz w:val="16"/>
          <w:vertAlign w:val="superscript"/>
        </w:rPr>
        <w:t xml:space="preserve"> TM</w:t>
      </w:r>
      <w:r w:rsidRPr="00774935">
        <w:rPr>
          <w:sz w:val="16"/>
        </w:rPr>
        <w:t>) and may be further elaborated for the purposes of 3GPP.</w:t>
      </w:r>
      <w:r w:rsidRPr="00774935">
        <w:rPr>
          <w:sz w:val="16"/>
        </w:rPr>
        <w:tab/>
      </w:r>
      <w:r w:rsidRPr="00774935">
        <w:rPr>
          <w:sz w:val="16"/>
        </w:rPr>
        <w:br/>
        <w:t>The present document has not been subject to any approval process by the 3GPP</w:t>
      </w:r>
      <w:r w:rsidRPr="00774935">
        <w:rPr>
          <w:sz w:val="16"/>
          <w:vertAlign w:val="superscript"/>
        </w:rPr>
        <w:t xml:space="preserve"> </w:t>
      </w:r>
      <w:r w:rsidRPr="00774935">
        <w:rPr>
          <w:sz w:val="16"/>
        </w:rPr>
        <w:t>Organizational Partners and shall not be implemented.</w:t>
      </w:r>
      <w:r w:rsidRPr="00774935">
        <w:rPr>
          <w:sz w:val="16"/>
        </w:rPr>
        <w:tab/>
      </w:r>
      <w:r w:rsidRPr="00774935">
        <w:rPr>
          <w:sz w:val="16"/>
        </w:rPr>
        <w:br/>
        <w:t>This Specification is provided for future development work within 3GPP</w:t>
      </w:r>
      <w:r w:rsidRPr="00774935">
        <w:rPr>
          <w:sz w:val="16"/>
          <w:vertAlign w:val="superscript"/>
        </w:rPr>
        <w:t xml:space="preserve"> </w:t>
      </w:r>
      <w:r w:rsidRPr="00774935">
        <w:rPr>
          <w:sz w:val="16"/>
        </w:rPr>
        <w:t>only. The Organizational Partners accept no liability for any use of this Specification.</w:t>
      </w:r>
      <w:r w:rsidRPr="00774935">
        <w:rPr>
          <w:sz w:val="16"/>
        </w:rPr>
        <w:br/>
        <w:t>Specifications and reports for implementation of the 3GPP</w:t>
      </w:r>
      <w:r w:rsidRPr="00774935">
        <w:rPr>
          <w:sz w:val="16"/>
          <w:vertAlign w:val="superscript"/>
        </w:rPr>
        <w:t xml:space="preserve"> TM</w:t>
      </w:r>
      <w:r w:rsidRPr="00774935">
        <w:rPr>
          <w:sz w:val="16"/>
        </w:rPr>
        <w:t xml:space="preserve"> system should be obtained via the 3GPP Organizational Partners' Publications Offices.</w:t>
      </w:r>
    </w:p>
    <w:p w14:paraId="7FE34AA2" w14:textId="77777777" w:rsidR="000225C1" w:rsidRPr="00774935" w:rsidRDefault="000225C1">
      <w:pPr>
        <w:pStyle w:val="ZV"/>
        <w:framePr w:wrap="notBeside"/>
      </w:pPr>
    </w:p>
    <w:bookmarkEnd w:id="0"/>
    <w:p w14:paraId="4DB328E7" w14:textId="77777777" w:rsidR="000225C1" w:rsidRPr="00774935" w:rsidRDefault="000225C1">
      <w:pPr>
        <w:sectPr w:rsidR="000225C1" w:rsidRPr="0077493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6D351017" w14:textId="77777777" w:rsidR="000225C1" w:rsidRPr="00774935" w:rsidRDefault="000225C1">
      <w:pPr>
        <w:pStyle w:val="Guidance"/>
        <w:rPr>
          <w:color w:val="auto"/>
        </w:rPr>
      </w:pPr>
      <w:bookmarkStart w:id="1" w:name="page2"/>
    </w:p>
    <w:p w14:paraId="27B72AF5" w14:textId="77777777" w:rsidR="000225C1" w:rsidRPr="00774935" w:rsidRDefault="000225C1"/>
    <w:p w14:paraId="38F7C25C" w14:textId="77777777" w:rsidR="000225C1" w:rsidRPr="00774935" w:rsidRDefault="000225C1">
      <w:pPr>
        <w:pStyle w:val="Guidance"/>
        <w:rPr>
          <w:color w:val="auto"/>
        </w:rPr>
      </w:pPr>
    </w:p>
    <w:p w14:paraId="13E81698" w14:textId="77777777" w:rsidR="000225C1" w:rsidRPr="00774935" w:rsidRDefault="000225C1"/>
    <w:p w14:paraId="49B79085" w14:textId="77777777" w:rsidR="000225C1" w:rsidRPr="00774935" w:rsidRDefault="000225C1">
      <w:pPr>
        <w:pStyle w:val="FP"/>
        <w:framePr w:wrap="notBeside" w:hAnchor="margin" w:yAlign="center"/>
        <w:spacing w:after="240"/>
        <w:ind w:left="2835" w:right="2835"/>
        <w:jc w:val="center"/>
        <w:rPr>
          <w:rFonts w:ascii="Arial" w:hAnsi="Arial"/>
          <w:b/>
          <w:i/>
        </w:rPr>
      </w:pPr>
      <w:r w:rsidRPr="00774935">
        <w:rPr>
          <w:rFonts w:ascii="Arial" w:hAnsi="Arial"/>
          <w:b/>
          <w:i/>
        </w:rPr>
        <w:t>3GPP</w:t>
      </w:r>
    </w:p>
    <w:p w14:paraId="22302D36" w14:textId="77777777" w:rsidR="000225C1" w:rsidRPr="00774935" w:rsidRDefault="000225C1">
      <w:pPr>
        <w:pStyle w:val="FP"/>
        <w:framePr w:wrap="notBeside" w:hAnchor="margin" w:yAlign="center"/>
        <w:pBdr>
          <w:bottom w:val="single" w:sz="6" w:space="1" w:color="auto"/>
        </w:pBdr>
        <w:ind w:left="2835" w:right="2835"/>
        <w:jc w:val="center"/>
      </w:pPr>
      <w:r w:rsidRPr="00774935">
        <w:t>Postal address</w:t>
      </w:r>
    </w:p>
    <w:p w14:paraId="2D4343DD" w14:textId="77777777" w:rsidR="000225C1" w:rsidRPr="00774935" w:rsidRDefault="000225C1">
      <w:pPr>
        <w:pStyle w:val="FP"/>
        <w:framePr w:wrap="notBeside" w:hAnchor="margin" w:yAlign="center"/>
        <w:ind w:left="2835" w:right="2835"/>
        <w:jc w:val="center"/>
        <w:rPr>
          <w:rFonts w:ascii="Arial" w:hAnsi="Arial"/>
          <w:sz w:val="18"/>
        </w:rPr>
      </w:pPr>
    </w:p>
    <w:p w14:paraId="088F47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3GPP support office address</w:t>
      </w:r>
    </w:p>
    <w:p w14:paraId="7BB8FD5B"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650 Route des Lucioles - Sophia Antipolis</w:t>
      </w:r>
    </w:p>
    <w:p w14:paraId="02DC860C"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Valbonne - FRANCE</w:t>
      </w:r>
    </w:p>
    <w:p w14:paraId="610F22BE" w14:textId="77777777" w:rsidR="000225C1" w:rsidRPr="00774935" w:rsidRDefault="000225C1">
      <w:pPr>
        <w:pStyle w:val="FP"/>
        <w:framePr w:wrap="notBeside" w:hAnchor="margin" w:yAlign="center"/>
        <w:spacing w:after="20"/>
        <w:ind w:left="2835" w:right="2835"/>
        <w:jc w:val="center"/>
        <w:rPr>
          <w:rFonts w:ascii="Arial" w:hAnsi="Arial"/>
          <w:sz w:val="18"/>
        </w:rPr>
      </w:pPr>
      <w:r w:rsidRPr="00774935">
        <w:rPr>
          <w:rFonts w:ascii="Arial" w:hAnsi="Arial"/>
          <w:sz w:val="18"/>
        </w:rPr>
        <w:t>Tel.: +33 4 92 94 42 00 Fax: +33 4 93 65 47 16</w:t>
      </w:r>
    </w:p>
    <w:p w14:paraId="1CB4CF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Internet</w:t>
      </w:r>
    </w:p>
    <w:p w14:paraId="5F8B6715" w14:textId="77777777" w:rsidR="000225C1" w:rsidRPr="00774935" w:rsidRDefault="000225C1">
      <w:pPr>
        <w:pStyle w:val="FP"/>
        <w:framePr w:wrap="notBeside" w:hAnchor="margin" w:yAlign="center"/>
        <w:ind w:left="2835" w:right="2835"/>
        <w:jc w:val="center"/>
        <w:rPr>
          <w:rFonts w:ascii="Arial" w:hAnsi="Arial"/>
          <w:sz w:val="18"/>
        </w:rPr>
      </w:pPr>
      <w:r w:rsidRPr="00774935">
        <w:rPr>
          <w:rFonts w:ascii="Arial" w:hAnsi="Arial"/>
          <w:sz w:val="18"/>
        </w:rPr>
        <w:t>http://www.3gpp.org</w:t>
      </w:r>
    </w:p>
    <w:p w14:paraId="01FE6B12" w14:textId="77777777" w:rsidR="000225C1" w:rsidRPr="00774935" w:rsidRDefault="000225C1"/>
    <w:p w14:paraId="185E4E3C" w14:textId="77777777" w:rsidR="007934B9" w:rsidRPr="0077493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774935">
        <w:rPr>
          <w:rFonts w:ascii="Arial" w:hAnsi="Arial"/>
          <w:b/>
          <w:i/>
          <w:noProof/>
        </w:rPr>
        <w:t>Copyright Notification</w:t>
      </w:r>
    </w:p>
    <w:p w14:paraId="74EC0C38" w14:textId="77777777" w:rsidR="007934B9" w:rsidRPr="00774935" w:rsidRDefault="007934B9" w:rsidP="007934B9">
      <w:pPr>
        <w:pStyle w:val="FP"/>
        <w:framePr w:h="3057" w:hRule="exact" w:wrap="notBeside" w:vAnchor="page" w:hAnchor="margin" w:y="12605"/>
        <w:jc w:val="center"/>
        <w:rPr>
          <w:noProof/>
        </w:rPr>
      </w:pPr>
      <w:r w:rsidRPr="00774935">
        <w:rPr>
          <w:noProof/>
        </w:rPr>
        <w:t>No part may be reproduced except as authorized by written permission.</w:t>
      </w:r>
      <w:r w:rsidRPr="00774935">
        <w:rPr>
          <w:noProof/>
        </w:rPr>
        <w:br/>
        <w:t>The copyright and the foregoing restriction extend to reproduction in all media.</w:t>
      </w:r>
    </w:p>
    <w:p w14:paraId="1E9DA892" w14:textId="77777777" w:rsidR="007934B9" w:rsidRPr="00774935" w:rsidRDefault="007934B9" w:rsidP="007934B9">
      <w:pPr>
        <w:pStyle w:val="FP"/>
        <w:framePr w:h="3057" w:hRule="exact" w:wrap="notBeside" w:vAnchor="page" w:hAnchor="margin" w:y="12605"/>
        <w:jc w:val="center"/>
        <w:rPr>
          <w:noProof/>
        </w:rPr>
      </w:pPr>
    </w:p>
    <w:p w14:paraId="2158B5FE" w14:textId="48661891" w:rsidR="007934B9" w:rsidRPr="00774935" w:rsidRDefault="007934B9" w:rsidP="007934B9">
      <w:pPr>
        <w:pStyle w:val="FP"/>
        <w:framePr w:h="3057" w:hRule="exact" w:wrap="notBeside" w:vAnchor="page" w:hAnchor="margin" w:y="12605"/>
        <w:jc w:val="center"/>
        <w:rPr>
          <w:noProof/>
          <w:sz w:val="18"/>
        </w:rPr>
      </w:pPr>
      <w:r w:rsidRPr="00774935">
        <w:rPr>
          <w:noProof/>
          <w:sz w:val="18"/>
        </w:rPr>
        <w:t>© 20</w:t>
      </w:r>
      <w:r w:rsidR="000548D2">
        <w:rPr>
          <w:noProof/>
          <w:sz w:val="18"/>
        </w:rPr>
        <w:t>23</w:t>
      </w:r>
      <w:r w:rsidRPr="00774935">
        <w:rPr>
          <w:noProof/>
          <w:sz w:val="18"/>
        </w:rPr>
        <w:t>, 3GPP Organizational Partners (ARIB, ATIS, CCSA, ETSI, TSDSI, TTA, TTC).</w:t>
      </w:r>
      <w:bookmarkStart w:id="2" w:name="copyrightaddon"/>
      <w:bookmarkEnd w:id="2"/>
    </w:p>
    <w:p w14:paraId="634A99A7" w14:textId="77777777" w:rsidR="007934B9" w:rsidRPr="00774935" w:rsidRDefault="007934B9" w:rsidP="007934B9">
      <w:pPr>
        <w:pStyle w:val="FP"/>
        <w:framePr w:h="3057" w:hRule="exact" w:wrap="notBeside" w:vAnchor="page" w:hAnchor="margin" w:y="12605"/>
        <w:jc w:val="center"/>
        <w:rPr>
          <w:noProof/>
          <w:sz w:val="18"/>
        </w:rPr>
      </w:pPr>
      <w:r w:rsidRPr="00774935">
        <w:rPr>
          <w:noProof/>
          <w:sz w:val="18"/>
        </w:rPr>
        <w:t>All rights reserved.</w:t>
      </w:r>
    </w:p>
    <w:p w14:paraId="3FF58757" w14:textId="77777777" w:rsidR="007934B9" w:rsidRPr="00774935" w:rsidRDefault="007934B9" w:rsidP="007934B9">
      <w:pPr>
        <w:pStyle w:val="FP"/>
        <w:framePr w:h="3057" w:hRule="exact" w:wrap="notBeside" w:vAnchor="page" w:hAnchor="margin" w:y="12605"/>
        <w:rPr>
          <w:noProof/>
          <w:sz w:val="18"/>
        </w:rPr>
      </w:pPr>
    </w:p>
    <w:p w14:paraId="4955EF1E" w14:textId="77777777" w:rsidR="007934B9" w:rsidRPr="00774935" w:rsidRDefault="007934B9" w:rsidP="007934B9">
      <w:pPr>
        <w:pStyle w:val="FP"/>
        <w:framePr w:h="3057" w:hRule="exact" w:wrap="notBeside" w:vAnchor="page" w:hAnchor="margin" w:y="12605"/>
        <w:rPr>
          <w:noProof/>
          <w:sz w:val="18"/>
        </w:rPr>
      </w:pPr>
      <w:r w:rsidRPr="00774935">
        <w:rPr>
          <w:noProof/>
          <w:sz w:val="18"/>
        </w:rPr>
        <w:t>UMTS™ is a Trade Mark of ETSI registered for the benefit of its members</w:t>
      </w:r>
    </w:p>
    <w:p w14:paraId="00C33BED" w14:textId="77777777" w:rsidR="007934B9" w:rsidRPr="00774935" w:rsidRDefault="007934B9" w:rsidP="007934B9">
      <w:pPr>
        <w:pStyle w:val="FP"/>
        <w:framePr w:h="3057" w:hRule="exact" w:wrap="notBeside" w:vAnchor="page" w:hAnchor="margin" w:y="12605"/>
        <w:rPr>
          <w:noProof/>
          <w:sz w:val="18"/>
        </w:rPr>
      </w:pPr>
      <w:r w:rsidRPr="00774935">
        <w:rPr>
          <w:noProof/>
          <w:sz w:val="18"/>
        </w:rPr>
        <w:t>3GPP™ is a Trade Mark of ETSI registered for the benefit of its Members and of the 3GPP Organizational Partners</w:t>
      </w:r>
      <w:r w:rsidRPr="00774935">
        <w:rPr>
          <w:noProof/>
          <w:sz w:val="18"/>
        </w:rPr>
        <w:br/>
        <w:t>LTE™ is a Trade Mark of ETSI registered for the benefit of its Members and of the 3GPP Organizational Partners</w:t>
      </w:r>
    </w:p>
    <w:p w14:paraId="5CDEA765" w14:textId="77777777" w:rsidR="007934B9" w:rsidRPr="00774935" w:rsidRDefault="007934B9" w:rsidP="007934B9">
      <w:pPr>
        <w:pStyle w:val="FP"/>
        <w:framePr w:h="3057" w:hRule="exact" w:wrap="notBeside" w:vAnchor="page" w:hAnchor="margin" w:y="12605"/>
        <w:rPr>
          <w:noProof/>
          <w:sz w:val="18"/>
        </w:rPr>
      </w:pPr>
      <w:r w:rsidRPr="00774935">
        <w:rPr>
          <w:noProof/>
          <w:sz w:val="18"/>
        </w:rPr>
        <w:t>GSM® and the GSM logo are registered and owned by the GSM Association</w:t>
      </w:r>
    </w:p>
    <w:p w14:paraId="64C8C5A7" w14:textId="77777777" w:rsidR="000225C1" w:rsidRPr="00774935" w:rsidRDefault="000225C1"/>
    <w:bookmarkEnd w:id="1"/>
    <w:p w14:paraId="0553758F" w14:textId="77777777" w:rsidR="000225C1" w:rsidRPr="00774935" w:rsidRDefault="000225C1">
      <w:pPr>
        <w:pStyle w:val="TT"/>
      </w:pPr>
      <w:r w:rsidRPr="00774935">
        <w:br w:type="page"/>
      </w:r>
      <w:r w:rsidRPr="00774935">
        <w:lastRenderedPageBreak/>
        <w:t>Contents</w:t>
      </w:r>
    </w:p>
    <w:p w14:paraId="27EF8A51" w14:textId="55FF70A9" w:rsidR="00B84B6A" w:rsidRDefault="00B84B6A">
      <w:pPr>
        <w:pStyle w:val="TOC1"/>
        <w:rPr>
          <w:rFonts w:ascii="Calibri" w:eastAsia="Malgun Gothic" w:hAnsi="Calibri"/>
          <w:kern w:val="2"/>
          <w:szCs w:val="22"/>
        </w:rPr>
      </w:pPr>
      <w:r>
        <w:fldChar w:fldCharType="begin"/>
      </w:r>
      <w:r>
        <w:instrText xml:space="preserve"> TOC \o "1-9" </w:instrText>
      </w:r>
      <w:r>
        <w:fldChar w:fldCharType="separate"/>
      </w:r>
      <w:r>
        <w:t>Foreword</w:t>
      </w:r>
      <w:r>
        <w:tab/>
      </w:r>
      <w:r>
        <w:fldChar w:fldCharType="begin"/>
      </w:r>
      <w:r>
        <w:instrText xml:space="preserve"> PAGEREF _Toc153556948 \h </w:instrText>
      </w:r>
      <w:r>
        <w:fldChar w:fldCharType="separate"/>
      </w:r>
      <w:r>
        <w:t>7</w:t>
      </w:r>
      <w:r>
        <w:fldChar w:fldCharType="end"/>
      </w:r>
    </w:p>
    <w:p w14:paraId="2B9A0711" w14:textId="14931E77" w:rsidR="00B84B6A" w:rsidRDefault="00B84B6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r>
      <w:r>
        <w:instrText xml:space="preserve"> PAGEREF _Toc153556949 \h </w:instrText>
      </w:r>
      <w:r>
        <w:fldChar w:fldCharType="separate"/>
      </w:r>
      <w:r>
        <w:t>8</w:t>
      </w:r>
      <w:r>
        <w:fldChar w:fldCharType="end"/>
      </w:r>
    </w:p>
    <w:p w14:paraId="4F0DCF26" w14:textId="72B46486" w:rsidR="00B84B6A" w:rsidRDefault="00B84B6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r>
      <w:r>
        <w:instrText xml:space="preserve"> PAGEREF _Toc153556950 \h </w:instrText>
      </w:r>
      <w:r>
        <w:fldChar w:fldCharType="separate"/>
      </w:r>
      <w:r>
        <w:t>8</w:t>
      </w:r>
      <w:r>
        <w:fldChar w:fldCharType="end"/>
      </w:r>
    </w:p>
    <w:p w14:paraId="5FD0B294" w14:textId="35D1A689" w:rsidR="00B84B6A" w:rsidRDefault="00B84B6A">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r>
      <w:r>
        <w:instrText xml:space="preserve"> PAGEREF _Toc153556951 \h </w:instrText>
      </w:r>
      <w:r>
        <w:fldChar w:fldCharType="separate"/>
      </w:r>
      <w:r>
        <w:t>9</w:t>
      </w:r>
      <w:r>
        <w:fldChar w:fldCharType="end"/>
      </w:r>
    </w:p>
    <w:p w14:paraId="645FC66F" w14:textId="216A15C2" w:rsidR="00B84B6A" w:rsidRDefault="00B84B6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r>
      <w:r>
        <w:instrText xml:space="preserve"> PAGEREF _Toc153556952 \h </w:instrText>
      </w:r>
      <w:r>
        <w:fldChar w:fldCharType="separate"/>
      </w:r>
      <w:r>
        <w:t>9</w:t>
      </w:r>
      <w:r>
        <w:fldChar w:fldCharType="end"/>
      </w:r>
    </w:p>
    <w:p w14:paraId="494C7507" w14:textId="43D72A86" w:rsidR="00B84B6A" w:rsidRDefault="00B84B6A">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r>
      <w:r>
        <w:instrText xml:space="preserve"> PAGEREF _Toc153556953 \h </w:instrText>
      </w:r>
      <w:r>
        <w:fldChar w:fldCharType="separate"/>
      </w:r>
      <w:r>
        <w:t>12</w:t>
      </w:r>
      <w:r>
        <w:fldChar w:fldCharType="end"/>
      </w:r>
    </w:p>
    <w:p w14:paraId="15326C2E" w14:textId="05330D01" w:rsidR="00B84B6A" w:rsidRDefault="00B84B6A">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r>
      <w:r>
        <w:instrText xml:space="preserve"> PAGEREF _Toc153556954 \h </w:instrText>
      </w:r>
      <w:r>
        <w:fldChar w:fldCharType="separate"/>
      </w:r>
      <w:r>
        <w:t>12</w:t>
      </w:r>
      <w:r>
        <w:fldChar w:fldCharType="end"/>
      </w:r>
    </w:p>
    <w:p w14:paraId="4A6CE3FF" w14:textId="285E4F29" w:rsidR="00B84B6A" w:rsidRDefault="00B84B6A">
      <w:pPr>
        <w:pStyle w:val="TOC1"/>
        <w:rPr>
          <w:rFonts w:ascii="Calibri" w:eastAsia="Malgun Gothic" w:hAnsi="Calibri"/>
          <w:kern w:val="2"/>
          <w:szCs w:val="22"/>
        </w:rPr>
      </w:pPr>
      <w:r w:rsidRPr="00773E75">
        <w:rPr>
          <w:rFonts w:cs="v4.2.0"/>
        </w:rPr>
        <w:t>4</w:t>
      </w:r>
      <w:r>
        <w:rPr>
          <w:rFonts w:ascii="Calibri" w:eastAsia="Malgun Gothic" w:hAnsi="Calibri"/>
          <w:kern w:val="2"/>
          <w:szCs w:val="22"/>
        </w:rPr>
        <w:tab/>
      </w:r>
      <w:r w:rsidRPr="00773E75">
        <w:rPr>
          <w:rFonts w:cs="v4.2.0"/>
        </w:rPr>
        <w:t>Test conditions</w:t>
      </w:r>
      <w:r>
        <w:tab/>
      </w:r>
      <w:r>
        <w:fldChar w:fldCharType="begin"/>
      </w:r>
      <w:r>
        <w:instrText xml:space="preserve"> PAGEREF _Toc153556955 \h </w:instrText>
      </w:r>
      <w:r>
        <w:fldChar w:fldCharType="separate"/>
      </w:r>
      <w:r>
        <w:t>12</w:t>
      </w:r>
      <w:r>
        <w:fldChar w:fldCharType="end"/>
      </w:r>
    </w:p>
    <w:p w14:paraId="4E738BD2" w14:textId="65A2E6C3" w:rsidR="00B84B6A" w:rsidRDefault="00B84B6A">
      <w:pPr>
        <w:pStyle w:val="TOC2"/>
        <w:rPr>
          <w:rFonts w:ascii="Calibri" w:eastAsia="Malgun Gothic" w:hAnsi="Calibri"/>
          <w:kern w:val="2"/>
          <w:sz w:val="22"/>
          <w:szCs w:val="22"/>
        </w:rPr>
      </w:pPr>
      <w:r>
        <w:t>4.1</w:t>
      </w:r>
      <w:r>
        <w:rPr>
          <w:rFonts w:ascii="Calibri" w:eastAsia="Malgun Gothic" w:hAnsi="Calibri"/>
          <w:kern w:val="2"/>
          <w:sz w:val="22"/>
          <w:szCs w:val="22"/>
        </w:rPr>
        <w:tab/>
      </w:r>
      <w:r>
        <w:t>General</w:t>
      </w:r>
      <w:r>
        <w:tab/>
      </w:r>
      <w:r>
        <w:fldChar w:fldCharType="begin"/>
      </w:r>
      <w:r>
        <w:instrText xml:space="preserve"> PAGEREF _Toc153556956 \h </w:instrText>
      </w:r>
      <w:r>
        <w:fldChar w:fldCharType="separate"/>
      </w:r>
      <w:r>
        <w:t>12</w:t>
      </w:r>
      <w:r>
        <w:fldChar w:fldCharType="end"/>
      </w:r>
    </w:p>
    <w:p w14:paraId="41C7DD7E" w14:textId="3B90C925" w:rsidR="00B84B6A" w:rsidRDefault="00B84B6A">
      <w:pPr>
        <w:pStyle w:val="TOC2"/>
        <w:rPr>
          <w:rFonts w:ascii="Calibri" w:eastAsia="Malgun Gothic" w:hAnsi="Calibri"/>
          <w:kern w:val="2"/>
          <w:sz w:val="22"/>
          <w:szCs w:val="22"/>
        </w:rPr>
      </w:pPr>
      <w:r>
        <w:t>4.2</w:t>
      </w:r>
      <w:r>
        <w:rPr>
          <w:rFonts w:ascii="Calibri" w:eastAsia="Malgun Gothic" w:hAnsi="Calibri"/>
          <w:kern w:val="2"/>
          <w:sz w:val="22"/>
          <w:szCs w:val="22"/>
        </w:rPr>
        <w:tab/>
      </w:r>
      <w:r>
        <w:t>Arrangements for establishing a communication link</w:t>
      </w:r>
      <w:r>
        <w:tab/>
      </w:r>
      <w:r>
        <w:fldChar w:fldCharType="begin"/>
      </w:r>
      <w:r>
        <w:instrText xml:space="preserve"> PAGEREF _Toc153556957 \h </w:instrText>
      </w:r>
      <w:r>
        <w:fldChar w:fldCharType="separate"/>
      </w:r>
      <w:r>
        <w:t>12</w:t>
      </w:r>
      <w:r>
        <w:fldChar w:fldCharType="end"/>
      </w:r>
    </w:p>
    <w:p w14:paraId="2B88FB53" w14:textId="7D2BE3EE" w:rsidR="00B84B6A" w:rsidRDefault="00B84B6A">
      <w:pPr>
        <w:pStyle w:val="TOC3"/>
        <w:rPr>
          <w:rFonts w:ascii="Calibri" w:eastAsia="Malgun Gothic" w:hAnsi="Calibri"/>
          <w:kern w:val="2"/>
          <w:sz w:val="22"/>
          <w:szCs w:val="22"/>
        </w:rPr>
      </w:pPr>
      <w:r>
        <w:t>4.2.1</w:t>
      </w:r>
      <w:r>
        <w:rPr>
          <w:rFonts w:ascii="Calibri" w:eastAsia="Malgun Gothic" w:hAnsi="Calibri"/>
          <w:kern w:val="2"/>
          <w:sz w:val="22"/>
          <w:szCs w:val="22"/>
        </w:rPr>
        <w:tab/>
      </w:r>
      <w:r>
        <w:t>Multiple enclosure BS solution</w:t>
      </w:r>
      <w:r>
        <w:tab/>
      </w:r>
      <w:r>
        <w:fldChar w:fldCharType="begin"/>
      </w:r>
      <w:r>
        <w:instrText xml:space="preserve"> PAGEREF _Toc153556958 \h </w:instrText>
      </w:r>
      <w:r>
        <w:fldChar w:fldCharType="separate"/>
      </w:r>
      <w:r>
        <w:t>13</w:t>
      </w:r>
      <w:r>
        <w:fldChar w:fldCharType="end"/>
      </w:r>
    </w:p>
    <w:p w14:paraId="411E5CBE" w14:textId="610596B3" w:rsidR="00B84B6A" w:rsidRDefault="00B84B6A">
      <w:pPr>
        <w:pStyle w:val="TOC2"/>
        <w:rPr>
          <w:rFonts w:ascii="Calibri" w:eastAsia="Malgun Gothic" w:hAnsi="Calibri"/>
          <w:kern w:val="2"/>
          <w:sz w:val="22"/>
          <w:szCs w:val="22"/>
        </w:rPr>
      </w:pPr>
      <w:r>
        <w:t>4.3</w:t>
      </w:r>
      <w:r>
        <w:rPr>
          <w:rFonts w:ascii="Calibri" w:eastAsia="Malgun Gothic" w:hAnsi="Calibri"/>
          <w:kern w:val="2"/>
          <w:sz w:val="22"/>
          <w:szCs w:val="22"/>
        </w:rPr>
        <w:tab/>
      </w:r>
      <w:r>
        <w:t>Narrow band responses on receivers</w:t>
      </w:r>
      <w:r>
        <w:tab/>
      </w:r>
      <w:r>
        <w:fldChar w:fldCharType="begin"/>
      </w:r>
      <w:r>
        <w:instrText xml:space="preserve"> PAGEREF _Toc153556959 \h </w:instrText>
      </w:r>
      <w:r>
        <w:fldChar w:fldCharType="separate"/>
      </w:r>
      <w:r>
        <w:t>13</w:t>
      </w:r>
      <w:r>
        <w:fldChar w:fldCharType="end"/>
      </w:r>
    </w:p>
    <w:p w14:paraId="44D8CAB3" w14:textId="79170636" w:rsidR="00B84B6A" w:rsidRDefault="00B84B6A">
      <w:pPr>
        <w:pStyle w:val="TOC2"/>
        <w:rPr>
          <w:rFonts w:ascii="Calibri" w:eastAsia="Malgun Gothic" w:hAnsi="Calibri"/>
          <w:kern w:val="2"/>
          <w:sz w:val="22"/>
          <w:szCs w:val="22"/>
        </w:rPr>
      </w:pPr>
      <w:r>
        <w:t>4.4</w:t>
      </w:r>
      <w:r>
        <w:rPr>
          <w:rFonts w:ascii="Calibri" w:eastAsia="Malgun Gothic" w:hAnsi="Calibri"/>
          <w:kern w:val="2"/>
          <w:sz w:val="22"/>
          <w:szCs w:val="22"/>
        </w:rPr>
        <w:tab/>
      </w:r>
      <w:r>
        <w:t>Test condition for Repeater</w:t>
      </w:r>
      <w:r>
        <w:tab/>
      </w:r>
      <w:r>
        <w:fldChar w:fldCharType="begin"/>
      </w:r>
      <w:r>
        <w:instrText xml:space="preserve"> PAGEREF _Toc153556960 \h </w:instrText>
      </w:r>
      <w:r>
        <w:fldChar w:fldCharType="separate"/>
      </w:r>
      <w:r>
        <w:t>13</w:t>
      </w:r>
      <w:r>
        <w:fldChar w:fldCharType="end"/>
      </w:r>
    </w:p>
    <w:p w14:paraId="4BE52186" w14:textId="2320DA9A" w:rsidR="00B84B6A" w:rsidRDefault="00B84B6A">
      <w:pPr>
        <w:pStyle w:val="TOC3"/>
        <w:rPr>
          <w:rFonts w:ascii="Calibri" w:eastAsia="Malgun Gothic" w:hAnsi="Calibri"/>
          <w:kern w:val="2"/>
          <w:sz w:val="22"/>
          <w:szCs w:val="22"/>
        </w:rPr>
      </w:pPr>
      <w:r>
        <w:t>4.4.1</w:t>
      </w:r>
      <w:r>
        <w:rPr>
          <w:rFonts w:ascii="Calibri" w:eastAsia="Malgun Gothic" w:hAnsi="Calibri"/>
          <w:kern w:val="2"/>
          <w:sz w:val="22"/>
          <w:szCs w:val="22"/>
        </w:rPr>
        <w:tab/>
      </w:r>
      <w:r>
        <w:t>Arrangements for test signals for repeaters</w:t>
      </w:r>
      <w:r>
        <w:tab/>
      </w:r>
      <w:r>
        <w:fldChar w:fldCharType="begin"/>
      </w:r>
      <w:r>
        <w:instrText xml:space="preserve"> PAGEREF _Toc153556961 \h </w:instrText>
      </w:r>
      <w:r>
        <w:fldChar w:fldCharType="separate"/>
      </w:r>
      <w:r>
        <w:t>13</w:t>
      </w:r>
      <w:r>
        <w:fldChar w:fldCharType="end"/>
      </w:r>
    </w:p>
    <w:p w14:paraId="3043EC1F" w14:textId="74D55433" w:rsidR="00B84B6A" w:rsidRDefault="00B84B6A">
      <w:pPr>
        <w:pStyle w:val="TOC2"/>
        <w:rPr>
          <w:rFonts w:ascii="Calibri" w:eastAsia="Malgun Gothic" w:hAnsi="Calibri"/>
          <w:kern w:val="2"/>
          <w:sz w:val="22"/>
          <w:szCs w:val="22"/>
        </w:rPr>
      </w:pPr>
      <w:r>
        <w:t>4.5</w:t>
      </w:r>
      <w:r>
        <w:rPr>
          <w:rFonts w:ascii="Calibri" w:eastAsia="Malgun Gothic" w:hAnsi="Calibri"/>
          <w:kern w:val="2"/>
          <w:sz w:val="22"/>
          <w:szCs w:val="22"/>
        </w:rPr>
        <w:tab/>
      </w:r>
      <w:r>
        <w:t>Exclusion bands</w:t>
      </w:r>
      <w:r>
        <w:tab/>
      </w:r>
      <w:r>
        <w:fldChar w:fldCharType="begin"/>
      </w:r>
      <w:r>
        <w:instrText xml:space="preserve"> PAGEREF _Toc153556962 \h </w:instrText>
      </w:r>
      <w:r>
        <w:fldChar w:fldCharType="separate"/>
      </w:r>
      <w:r>
        <w:t>14</w:t>
      </w:r>
      <w:r>
        <w:fldChar w:fldCharType="end"/>
      </w:r>
    </w:p>
    <w:p w14:paraId="38C61DF4" w14:textId="271A450B" w:rsidR="00B84B6A" w:rsidRDefault="00B84B6A">
      <w:pPr>
        <w:pStyle w:val="TOC3"/>
        <w:rPr>
          <w:rFonts w:ascii="Calibri" w:eastAsia="Malgun Gothic" w:hAnsi="Calibri"/>
          <w:kern w:val="2"/>
          <w:sz w:val="22"/>
          <w:szCs w:val="22"/>
        </w:rPr>
      </w:pPr>
      <w:r>
        <w:t>4.5.1</w:t>
      </w:r>
      <w:r>
        <w:rPr>
          <w:rFonts w:ascii="Calibri" w:eastAsia="Malgun Gothic" w:hAnsi="Calibri"/>
          <w:kern w:val="2"/>
          <w:sz w:val="22"/>
          <w:szCs w:val="22"/>
        </w:rPr>
        <w:tab/>
      </w:r>
      <w:r>
        <w:t>Transmitter exclusion band</w:t>
      </w:r>
      <w:r>
        <w:tab/>
      </w:r>
      <w:r>
        <w:fldChar w:fldCharType="begin"/>
      </w:r>
      <w:r>
        <w:instrText xml:space="preserve"> PAGEREF _Toc153556963 \h </w:instrText>
      </w:r>
      <w:r>
        <w:fldChar w:fldCharType="separate"/>
      </w:r>
      <w:r>
        <w:t>14</w:t>
      </w:r>
      <w:r>
        <w:fldChar w:fldCharType="end"/>
      </w:r>
    </w:p>
    <w:p w14:paraId="2377F86D" w14:textId="5701DEEA" w:rsidR="00B84B6A" w:rsidRDefault="00B84B6A">
      <w:pPr>
        <w:pStyle w:val="TOC3"/>
        <w:rPr>
          <w:rFonts w:ascii="Calibri" w:eastAsia="Malgun Gothic" w:hAnsi="Calibri"/>
          <w:kern w:val="2"/>
          <w:sz w:val="22"/>
          <w:szCs w:val="22"/>
        </w:rPr>
      </w:pPr>
      <w:r>
        <w:t>4.5.2</w:t>
      </w:r>
      <w:r>
        <w:rPr>
          <w:rFonts w:ascii="Calibri" w:eastAsia="Malgun Gothic" w:hAnsi="Calibri"/>
          <w:kern w:val="2"/>
          <w:sz w:val="22"/>
          <w:szCs w:val="22"/>
        </w:rPr>
        <w:tab/>
      </w:r>
      <w:r>
        <w:t>Receiver exclusion band</w:t>
      </w:r>
      <w:r>
        <w:tab/>
      </w:r>
      <w:r>
        <w:fldChar w:fldCharType="begin"/>
      </w:r>
      <w:r>
        <w:instrText xml:space="preserve"> PAGEREF _Toc153556964 \h </w:instrText>
      </w:r>
      <w:r>
        <w:fldChar w:fldCharType="separate"/>
      </w:r>
      <w:r>
        <w:t>14</w:t>
      </w:r>
      <w:r>
        <w:fldChar w:fldCharType="end"/>
      </w:r>
    </w:p>
    <w:p w14:paraId="4C823ED2" w14:textId="498A8B70" w:rsidR="00B84B6A" w:rsidRDefault="00B84B6A">
      <w:pPr>
        <w:pStyle w:val="TOC2"/>
        <w:rPr>
          <w:rFonts w:ascii="Calibri" w:eastAsia="Malgun Gothic" w:hAnsi="Calibri"/>
          <w:kern w:val="2"/>
          <w:sz w:val="22"/>
          <w:szCs w:val="22"/>
        </w:rPr>
      </w:pPr>
      <w:r>
        <w:t>4.6</w:t>
      </w:r>
      <w:r>
        <w:rPr>
          <w:rFonts w:ascii="Calibri" w:eastAsia="Malgun Gothic" w:hAnsi="Calibri"/>
          <w:kern w:val="2"/>
          <w:sz w:val="22"/>
          <w:szCs w:val="22"/>
        </w:rPr>
        <w:tab/>
      </w:r>
      <w:r>
        <w:t>BS test configurations</w:t>
      </w:r>
      <w:r>
        <w:tab/>
      </w:r>
      <w:r>
        <w:fldChar w:fldCharType="begin"/>
      </w:r>
      <w:r>
        <w:instrText xml:space="preserve"> PAGEREF _Toc153556965 \h </w:instrText>
      </w:r>
      <w:r>
        <w:fldChar w:fldCharType="separate"/>
      </w:r>
      <w:r>
        <w:t>14</w:t>
      </w:r>
      <w:r>
        <w:fldChar w:fldCharType="end"/>
      </w:r>
    </w:p>
    <w:p w14:paraId="3BB0D43B" w14:textId="0DF99B1A" w:rsidR="00B84B6A" w:rsidRDefault="00B84B6A">
      <w:pPr>
        <w:pStyle w:val="TOC1"/>
        <w:rPr>
          <w:rFonts w:ascii="Calibri" w:eastAsia="Malgun Gothic" w:hAnsi="Calibri"/>
          <w:kern w:val="2"/>
          <w:szCs w:val="22"/>
        </w:rPr>
      </w:pPr>
      <w:r w:rsidRPr="00773E75">
        <w:rPr>
          <w:rFonts w:cs="v4.2.0"/>
        </w:rPr>
        <w:t>5</w:t>
      </w:r>
      <w:r>
        <w:rPr>
          <w:rFonts w:ascii="Calibri" w:eastAsia="Malgun Gothic" w:hAnsi="Calibri"/>
          <w:kern w:val="2"/>
          <w:szCs w:val="22"/>
        </w:rPr>
        <w:tab/>
      </w:r>
      <w:r w:rsidRPr="00773E75">
        <w:rPr>
          <w:rFonts w:cs="v4.2.0"/>
        </w:rPr>
        <w:t>Performance assessment</w:t>
      </w:r>
      <w:r>
        <w:tab/>
      </w:r>
      <w:r>
        <w:fldChar w:fldCharType="begin"/>
      </w:r>
      <w:r>
        <w:instrText xml:space="preserve"> PAGEREF _Toc153556966 \h </w:instrText>
      </w:r>
      <w:r>
        <w:fldChar w:fldCharType="separate"/>
      </w:r>
      <w:r>
        <w:t>15</w:t>
      </w:r>
      <w:r>
        <w:fldChar w:fldCharType="end"/>
      </w:r>
    </w:p>
    <w:p w14:paraId="09CAC264" w14:textId="45D68539" w:rsidR="00B84B6A" w:rsidRDefault="00B84B6A">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r>
      <w:r>
        <w:instrText xml:space="preserve"> PAGEREF _Toc153556967 \h </w:instrText>
      </w:r>
      <w:r>
        <w:fldChar w:fldCharType="separate"/>
      </w:r>
      <w:r>
        <w:t>15</w:t>
      </w:r>
      <w:r>
        <w:fldChar w:fldCharType="end"/>
      </w:r>
    </w:p>
    <w:p w14:paraId="42901978" w14:textId="6718C2F9" w:rsidR="00B84B6A" w:rsidRDefault="00B84B6A">
      <w:pPr>
        <w:pStyle w:val="TOC2"/>
        <w:rPr>
          <w:rFonts w:ascii="Calibri" w:eastAsia="Malgun Gothic" w:hAnsi="Calibri"/>
          <w:kern w:val="2"/>
          <w:sz w:val="22"/>
          <w:szCs w:val="22"/>
        </w:rPr>
      </w:pPr>
      <w:r>
        <w:t>5.2</w:t>
      </w:r>
      <w:r>
        <w:rPr>
          <w:rFonts w:ascii="Calibri" w:eastAsia="Malgun Gothic" w:hAnsi="Calibri"/>
          <w:kern w:val="2"/>
          <w:sz w:val="22"/>
          <w:szCs w:val="22"/>
        </w:rPr>
        <w:tab/>
      </w:r>
      <w:r>
        <w:t>Assessment of throughput in Downlink</w:t>
      </w:r>
      <w:r>
        <w:tab/>
      </w:r>
      <w:r>
        <w:fldChar w:fldCharType="begin"/>
      </w:r>
      <w:r>
        <w:instrText xml:space="preserve"> PAGEREF _Toc153556968 \h </w:instrText>
      </w:r>
      <w:r>
        <w:fldChar w:fldCharType="separate"/>
      </w:r>
      <w:r>
        <w:t>15</w:t>
      </w:r>
      <w:r>
        <w:fldChar w:fldCharType="end"/>
      </w:r>
    </w:p>
    <w:p w14:paraId="2D2DF1B4" w14:textId="4B7C6F73" w:rsidR="00B84B6A" w:rsidRDefault="00B84B6A">
      <w:pPr>
        <w:pStyle w:val="TOC2"/>
        <w:rPr>
          <w:rFonts w:ascii="Calibri" w:eastAsia="Malgun Gothic" w:hAnsi="Calibri"/>
          <w:kern w:val="2"/>
          <w:sz w:val="22"/>
          <w:szCs w:val="22"/>
        </w:rPr>
      </w:pPr>
      <w:r>
        <w:t>5.3</w:t>
      </w:r>
      <w:r>
        <w:rPr>
          <w:rFonts w:ascii="Calibri" w:eastAsia="Malgun Gothic" w:hAnsi="Calibri"/>
          <w:kern w:val="2"/>
          <w:sz w:val="22"/>
          <w:szCs w:val="22"/>
        </w:rPr>
        <w:tab/>
      </w:r>
      <w:r>
        <w:t>Assessment of throughput in Uplink</w:t>
      </w:r>
      <w:r>
        <w:tab/>
      </w:r>
      <w:r>
        <w:fldChar w:fldCharType="begin"/>
      </w:r>
      <w:r>
        <w:instrText xml:space="preserve"> PAGEREF _Toc153556969 \h </w:instrText>
      </w:r>
      <w:r>
        <w:fldChar w:fldCharType="separate"/>
      </w:r>
      <w:r>
        <w:t>15</w:t>
      </w:r>
      <w:r>
        <w:fldChar w:fldCharType="end"/>
      </w:r>
    </w:p>
    <w:p w14:paraId="569E4973" w14:textId="2EC9C455" w:rsidR="00B84B6A" w:rsidRDefault="00B84B6A">
      <w:pPr>
        <w:pStyle w:val="TOC2"/>
        <w:rPr>
          <w:rFonts w:ascii="Calibri" w:eastAsia="Malgun Gothic" w:hAnsi="Calibri"/>
          <w:kern w:val="2"/>
          <w:sz w:val="22"/>
          <w:szCs w:val="22"/>
        </w:rPr>
      </w:pPr>
      <w:r>
        <w:t>5.4</w:t>
      </w:r>
      <w:r>
        <w:rPr>
          <w:rFonts w:ascii="Calibri" w:eastAsia="Malgun Gothic" w:hAnsi="Calibri"/>
          <w:kern w:val="2"/>
          <w:sz w:val="22"/>
          <w:szCs w:val="22"/>
        </w:rPr>
        <w:tab/>
      </w:r>
      <w:r>
        <w:t>Ancillary equipment</w:t>
      </w:r>
      <w:r>
        <w:tab/>
      </w:r>
      <w:r>
        <w:fldChar w:fldCharType="begin"/>
      </w:r>
      <w:r>
        <w:instrText xml:space="preserve"> PAGEREF _Toc153556970 \h </w:instrText>
      </w:r>
      <w:r>
        <w:fldChar w:fldCharType="separate"/>
      </w:r>
      <w:r>
        <w:t>16</w:t>
      </w:r>
      <w:r>
        <w:fldChar w:fldCharType="end"/>
      </w:r>
    </w:p>
    <w:p w14:paraId="1174B06C" w14:textId="31765D53" w:rsidR="00B84B6A" w:rsidRDefault="00B84B6A">
      <w:pPr>
        <w:pStyle w:val="TOC2"/>
        <w:rPr>
          <w:rFonts w:ascii="Calibri" w:eastAsia="Malgun Gothic" w:hAnsi="Calibri"/>
          <w:kern w:val="2"/>
          <w:sz w:val="22"/>
          <w:szCs w:val="22"/>
        </w:rPr>
      </w:pPr>
      <w:r>
        <w:t>5.5</w:t>
      </w:r>
      <w:r>
        <w:rPr>
          <w:rFonts w:ascii="Calibri" w:eastAsia="Malgun Gothic" w:hAnsi="Calibri"/>
          <w:kern w:val="2"/>
          <w:sz w:val="22"/>
          <w:szCs w:val="22"/>
        </w:rPr>
        <w:tab/>
      </w:r>
      <w:r>
        <w:t>Repeaters</w:t>
      </w:r>
      <w:r>
        <w:tab/>
      </w:r>
      <w:r>
        <w:fldChar w:fldCharType="begin"/>
      </w:r>
      <w:r>
        <w:instrText xml:space="preserve"> PAGEREF _Toc153556971 \h </w:instrText>
      </w:r>
      <w:r>
        <w:fldChar w:fldCharType="separate"/>
      </w:r>
      <w:r>
        <w:t>16</w:t>
      </w:r>
      <w:r>
        <w:fldChar w:fldCharType="end"/>
      </w:r>
    </w:p>
    <w:p w14:paraId="44A0EB70" w14:textId="1796AD2E" w:rsidR="00B84B6A" w:rsidRDefault="00B84B6A">
      <w:pPr>
        <w:pStyle w:val="TOC1"/>
        <w:rPr>
          <w:rFonts w:ascii="Calibri" w:eastAsia="Malgun Gothic" w:hAnsi="Calibri"/>
          <w:kern w:val="2"/>
          <w:szCs w:val="22"/>
        </w:rPr>
      </w:pPr>
      <w:r w:rsidRPr="00773E75">
        <w:rPr>
          <w:rFonts w:cs="v4.2.0"/>
        </w:rPr>
        <w:t>6</w:t>
      </w:r>
      <w:r>
        <w:rPr>
          <w:rFonts w:ascii="Calibri" w:eastAsia="Malgun Gothic" w:hAnsi="Calibri"/>
          <w:kern w:val="2"/>
          <w:szCs w:val="22"/>
        </w:rPr>
        <w:tab/>
      </w:r>
      <w:r w:rsidRPr="00773E75">
        <w:rPr>
          <w:rFonts w:cs="v4.2.0"/>
        </w:rPr>
        <w:t>Performance Criteria</w:t>
      </w:r>
      <w:r>
        <w:tab/>
      </w:r>
      <w:r>
        <w:fldChar w:fldCharType="begin"/>
      </w:r>
      <w:r>
        <w:instrText xml:space="preserve"> PAGEREF _Toc153556972 \h </w:instrText>
      </w:r>
      <w:r>
        <w:fldChar w:fldCharType="separate"/>
      </w:r>
      <w:r>
        <w:t>16</w:t>
      </w:r>
      <w:r>
        <w:fldChar w:fldCharType="end"/>
      </w:r>
    </w:p>
    <w:p w14:paraId="6C74F71C" w14:textId="5CACFAE6" w:rsidR="00B84B6A" w:rsidRDefault="00B84B6A">
      <w:pPr>
        <w:pStyle w:val="TOC2"/>
        <w:rPr>
          <w:rFonts w:ascii="Calibri" w:eastAsia="Malgun Gothic" w:hAnsi="Calibri"/>
          <w:kern w:val="2"/>
          <w:sz w:val="22"/>
          <w:szCs w:val="22"/>
        </w:rPr>
      </w:pPr>
      <w:r>
        <w:t>6.1</w:t>
      </w:r>
      <w:r>
        <w:rPr>
          <w:rFonts w:ascii="Calibri" w:eastAsia="Malgun Gothic" w:hAnsi="Calibri"/>
          <w:kern w:val="2"/>
          <w:sz w:val="22"/>
          <w:szCs w:val="22"/>
        </w:rPr>
        <w:tab/>
      </w:r>
      <w:r>
        <w:t>Performance criteria for continuous phenomena for BS</w:t>
      </w:r>
      <w:r>
        <w:tab/>
      </w:r>
      <w:r>
        <w:fldChar w:fldCharType="begin"/>
      </w:r>
      <w:r>
        <w:instrText xml:space="preserve"> PAGEREF _Toc153556973 \h </w:instrText>
      </w:r>
      <w:r>
        <w:fldChar w:fldCharType="separate"/>
      </w:r>
      <w:r>
        <w:t>16</w:t>
      </w:r>
      <w:r>
        <w:fldChar w:fldCharType="end"/>
      </w:r>
    </w:p>
    <w:p w14:paraId="5E38DBB1" w14:textId="34CAD7C9" w:rsidR="00B84B6A" w:rsidRDefault="00B84B6A">
      <w:pPr>
        <w:pStyle w:val="TOC2"/>
        <w:rPr>
          <w:rFonts w:ascii="Calibri" w:eastAsia="Malgun Gothic" w:hAnsi="Calibri"/>
          <w:kern w:val="2"/>
          <w:sz w:val="22"/>
          <w:szCs w:val="22"/>
        </w:rPr>
      </w:pPr>
      <w:r>
        <w:t>6.2</w:t>
      </w:r>
      <w:r>
        <w:rPr>
          <w:rFonts w:ascii="Calibri" w:eastAsia="Malgun Gothic" w:hAnsi="Calibri"/>
          <w:kern w:val="2"/>
          <w:sz w:val="22"/>
          <w:szCs w:val="22"/>
        </w:rPr>
        <w:tab/>
      </w:r>
      <w:r>
        <w:t>Performance criteria for transient phenomena for BS</w:t>
      </w:r>
      <w:r>
        <w:tab/>
      </w:r>
      <w:r>
        <w:fldChar w:fldCharType="begin"/>
      </w:r>
      <w:r>
        <w:instrText xml:space="preserve"> PAGEREF _Toc153556974 \h </w:instrText>
      </w:r>
      <w:r>
        <w:fldChar w:fldCharType="separate"/>
      </w:r>
      <w:r>
        <w:t>17</w:t>
      </w:r>
      <w:r>
        <w:fldChar w:fldCharType="end"/>
      </w:r>
    </w:p>
    <w:p w14:paraId="4650EC25" w14:textId="0BC90187" w:rsidR="00B84B6A" w:rsidRDefault="00B84B6A">
      <w:pPr>
        <w:pStyle w:val="TOC2"/>
        <w:rPr>
          <w:rFonts w:ascii="Calibri" w:eastAsia="Malgun Gothic" w:hAnsi="Calibri"/>
          <w:kern w:val="2"/>
          <w:sz w:val="22"/>
          <w:szCs w:val="22"/>
        </w:rPr>
      </w:pPr>
      <w:r>
        <w:t>6.3</w:t>
      </w:r>
      <w:r>
        <w:rPr>
          <w:rFonts w:ascii="Calibri" w:eastAsia="Malgun Gothic" w:hAnsi="Calibri"/>
          <w:kern w:val="2"/>
          <w:sz w:val="22"/>
          <w:szCs w:val="22"/>
        </w:rPr>
        <w:tab/>
      </w:r>
      <w:r>
        <w:t>Performance criteria for continuous phenomena for Ancillary equipment</w:t>
      </w:r>
      <w:r>
        <w:tab/>
      </w:r>
      <w:r>
        <w:fldChar w:fldCharType="begin"/>
      </w:r>
      <w:r>
        <w:instrText xml:space="preserve"> PAGEREF _Toc153556975 \h </w:instrText>
      </w:r>
      <w:r>
        <w:fldChar w:fldCharType="separate"/>
      </w:r>
      <w:r>
        <w:t>19</w:t>
      </w:r>
      <w:r>
        <w:fldChar w:fldCharType="end"/>
      </w:r>
    </w:p>
    <w:p w14:paraId="29800EED" w14:textId="50D1B0DD" w:rsidR="00B84B6A" w:rsidRDefault="00B84B6A">
      <w:pPr>
        <w:pStyle w:val="TOC2"/>
        <w:rPr>
          <w:rFonts w:ascii="Calibri" w:eastAsia="Malgun Gothic" w:hAnsi="Calibri"/>
          <w:kern w:val="2"/>
          <w:sz w:val="22"/>
          <w:szCs w:val="22"/>
        </w:rPr>
      </w:pPr>
      <w:r>
        <w:t>6.4</w:t>
      </w:r>
      <w:r>
        <w:rPr>
          <w:rFonts w:ascii="Calibri" w:eastAsia="Malgun Gothic" w:hAnsi="Calibri"/>
          <w:kern w:val="2"/>
          <w:sz w:val="22"/>
          <w:szCs w:val="22"/>
        </w:rPr>
        <w:tab/>
      </w:r>
      <w:r>
        <w:t>Performance criteria for transient phenomena for Ancillary equipment</w:t>
      </w:r>
      <w:r>
        <w:tab/>
      </w:r>
      <w:r>
        <w:fldChar w:fldCharType="begin"/>
      </w:r>
      <w:r>
        <w:instrText xml:space="preserve"> PAGEREF _Toc153556976 \h </w:instrText>
      </w:r>
      <w:r>
        <w:fldChar w:fldCharType="separate"/>
      </w:r>
      <w:r>
        <w:t>19</w:t>
      </w:r>
      <w:r>
        <w:fldChar w:fldCharType="end"/>
      </w:r>
    </w:p>
    <w:p w14:paraId="30C95884" w14:textId="2B7296C3" w:rsidR="00B84B6A" w:rsidRDefault="00B84B6A">
      <w:pPr>
        <w:pStyle w:val="TOC2"/>
        <w:rPr>
          <w:rFonts w:ascii="Calibri" w:eastAsia="Malgun Gothic" w:hAnsi="Calibri"/>
          <w:kern w:val="2"/>
          <w:sz w:val="22"/>
          <w:szCs w:val="22"/>
        </w:rPr>
      </w:pPr>
      <w:r>
        <w:t>6.5</w:t>
      </w:r>
      <w:r>
        <w:rPr>
          <w:rFonts w:ascii="Calibri" w:eastAsia="Malgun Gothic" w:hAnsi="Calibri"/>
          <w:kern w:val="2"/>
          <w:sz w:val="22"/>
          <w:szCs w:val="22"/>
        </w:rPr>
        <w:tab/>
      </w:r>
      <w:r>
        <w:t>Performance criteria for continuous phenomena for repeaters</w:t>
      </w:r>
      <w:r>
        <w:tab/>
      </w:r>
      <w:r>
        <w:fldChar w:fldCharType="begin"/>
      </w:r>
      <w:r>
        <w:instrText xml:space="preserve"> PAGEREF _Toc153556977 \h </w:instrText>
      </w:r>
      <w:r>
        <w:fldChar w:fldCharType="separate"/>
      </w:r>
      <w:r>
        <w:t>19</w:t>
      </w:r>
      <w:r>
        <w:fldChar w:fldCharType="end"/>
      </w:r>
    </w:p>
    <w:p w14:paraId="37557F32" w14:textId="146F1243" w:rsidR="00B84B6A" w:rsidRDefault="00B84B6A">
      <w:pPr>
        <w:pStyle w:val="TOC2"/>
        <w:rPr>
          <w:rFonts w:ascii="Calibri" w:eastAsia="Malgun Gothic" w:hAnsi="Calibri"/>
          <w:kern w:val="2"/>
          <w:sz w:val="22"/>
          <w:szCs w:val="22"/>
        </w:rPr>
      </w:pPr>
      <w:r>
        <w:t>6.6</w:t>
      </w:r>
      <w:r>
        <w:rPr>
          <w:rFonts w:ascii="Calibri" w:eastAsia="Malgun Gothic" w:hAnsi="Calibri"/>
          <w:kern w:val="2"/>
          <w:sz w:val="22"/>
          <w:szCs w:val="22"/>
        </w:rPr>
        <w:tab/>
      </w:r>
      <w:r>
        <w:t>Performance criteria for transient phenomena for repeaters</w:t>
      </w:r>
      <w:r>
        <w:tab/>
      </w:r>
      <w:r>
        <w:fldChar w:fldCharType="begin"/>
      </w:r>
      <w:r>
        <w:instrText xml:space="preserve"> PAGEREF _Toc153556978 \h </w:instrText>
      </w:r>
      <w:r>
        <w:fldChar w:fldCharType="separate"/>
      </w:r>
      <w:r>
        <w:t>19</w:t>
      </w:r>
      <w:r>
        <w:fldChar w:fldCharType="end"/>
      </w:r>
    </w:p>
    <w:p w14:paraId="65FD6054" w14:textId="205491D8" w:rsidR="00B84B6A" w:rsidRDefault="00B84B6A">
      <w:pPr>
        <w:pStyle w:val="TOC1"/>
        <w:rPr>
          <w:rFonts w:ascii="Calibri" w:eastAsia="Malgun Gothic" w:hAnsi="Calibri"/>
          <w:kern w:val="2"/>
          <w:szCs w:val="22"/>
        </w:rPr>
      </w:pPr>
      <w:r w:rsidRPr="00773E75">
        <w:rPr>
          <w:rFonts w:cs="v4.2.0"/>
        </w:rPr>
        <w:t>7</w:t>
      </w:r>
      <w:r>
        <w:rPr>
          <w:rFonts w:ascii="Calibri" w:eastAsia="Malgun Gothic" w:hAnsi="Calibri"/>
          <w:kern w:val="2"/>
          <w:szCs w:val="22"/>
        </w:rPr>
        <w:tab/>
      </w:r>
      <w:r w:rsidRPr="00773E75">
        <w:rPr>
          <w:rFonts w:cs="v4.2.0"/>
        </w:rPr>
        <w:t>Applicability overview</w:t>
      </w:r>
      <w:r>
        <w:tab/>
      </w:r>
      <w:r>
        <w:fldChar w:fldCharType="begin"/>
      </w:r>
      <w:r>
        <w:instrText xml:space="preserve"> PAGEREF _Toc153556979 \h </w:instrText>
      </w:r>
      <w:r>
        <w:fldChar w:fldCharType="separate"/>
      </w:r>
      <w:r>
        <w:t>20</w:t>
      </w:r>
      <w:r>
        <w:fldChar w:fldCharType="end"/>
      </w:r>
    </w:p>
    <w:p w14:paraId="44655513" w14:textId="025F1E26" w:rsidR="00B84B6A" w:rsidRDefault="00B84B6A">
      <w:pPr>
        <w:pStyle w:val="TOC2"/>
        <w:rPr>
          <w:rFonts w:ascii="Calibri" w:eastAsia="Malgun Gothic" w:hAnsi="Calibri"/>
          <w:kern w:val="2"/>
          <w:sz w:val="22"/>
          <w:szCs w:val="22"/>
        </w:rPr>
      </w:pPr>
      <w:r>
        <w:t>7.1</w:t>
      </w:r>
      <w:r>
        <w:rPr>
          <w:rFonts w:ascii="Calibri" w:eastAsia="Malgun Gothic" w:hAnsi="Calibri"/>
          <w:kern w:val="2"/>
          <w:sz w:val="22"/>
          <w:szCs w:val="22"/>
        </w:rPr>
        <w:tab/>
      </w:r>
      <w:r>
        <w:t>Emission</w:t>
      </w:r>
      <w:r>
        <w:tab/>
      </w:r>
      <w:r>
        <w:fldChar w:fldCharType="begin"/>
      </w:r>
      <w:r>
        <w:instrText xml:space="preserve"> PAGEREF _Toc153556980 \h </w:instrText>
      </w:r>
      <w:r>
        <w:fldChar w:fldCharType="separate"/>
      </w:r>
      <w:r>
        <w:t>20</w:t>
      </w:r>
      <w:r>
        <w:fldChar w:fldCharType="end"/>
      </w:r>
    </w:p>
    <w:p w14:paraId="7E7D9C94" w14:textId="7D095A9B" w:rsidR="00B84B6A" w:rsidRDefault="00B84B6A">
      <w:pPr>
        <w:pStyle w:val="TOC2"/>
        <w:rPr>
          <w:rFonts w:ascii="Calibri" w:eastAsia="Malgun Gothic" w:hAnsi="Calibri"/>
          <w:kern w:val="2"/>
          <w:sz w:val="22"/>
          <w:szCs w:val="22"/>
        </w:rPr>
      </w:pPr>
      <w:r>
        <w:t>7.2</w:t>
      </w:r>
      <w:r>
        <w:rPr>
          <w:rFonts w:ascii="Calibri" w:eastAsia="Malgun Gothic" w:hAnsi="Calibri"/>
          <w:kern w:val="2"/>
          <w:sz w:val="22"/>
          <w:szCs w:val="22"/>
        </w:rPr>
        <w:tab/>
      </w:r>
      <w:r>
        <w:t>Immunity</w:t>
      </w:r>
      <w:r>
        <w:tab/>
      </w:r>
      <w:r>
        <w:fldChar w:fldCharType="begin"/>
      </w:r>
      <w:r>
        <w:instrText xml:space="preserve"> PAGEREF _Toc153556981 \h </w:instrText>
      </w:r>
      <w:r>
        <w:fldChar w:fldCharType="separate"/>
      </w:r>
      <w:r>
        <w:t>20</w:t>
      </w:r>
      <w:r>
        <w:fldChar w:fldCharType="end"/>
      </w:r>
    </w:p>
    <w:p w14:paraId="33ECE270" w14:textId="007DD505" w:rsidR="00B84B6A" w:rsidRDefault="00B84B6A">
      <w:pPr>
        <w:pStyle w:val="TOC2"/>
        <w:rPr>
          <w:rFonts w:ascii="Calibri" w:eastAsia="Malgun Gothic" w:hAnsi="Calibri"/>
          <w:kern w:val="2"/>
          <w:sz w:val="22"/>
          <w:szCs w:val="22"/>
        </w:rPr>
      </w:pPr>
      <w:r>
        <w:t>7.3</w:t>
      </w:r>
      <w:r>
        <w:rPr>
          <w:rFonts w:ascii="Calibri" w:eastAsia="Malgun Gothic" w:hAnsi="Calibri"/>
          <w:kern w:val="2"/>
          <w:sz w:val="22"/>
          <w:szCs w:val="22"/>
        </w:rPr>
        <w:tab/>
      </w:r>
      <w:r>
        <w:t>Applicability of requirements in TS 37.113</w:t>
      </w:r>
      <w:r>
        <w:tab/>
      </w:r>
      <w:r>
        <w:fldChar w:fldCharType="begin"/>
      </w:r>
      <w:r>
        <w:instrText xml:space="preserve"> PAGEREF _Toc153556982 \h </w:instrText>
      </w:r>
      <w:r>
        <w:fldChar w:fldCharType="separate"/>
      </w:r>
      <w:r>
        <w:t>21</w:t>
      </w:r>
      <w:r>
        <w:fldChar w:fldCharType="end"/>
      </w:r>
    </w:p>
    <w:p w14:paraId="21B7A227" w14:textId="658BC82A" w:rsidR="00B84B6A" w:rsidRDefault="00B84B6A">
      <w:pPr>
        <w:pStyle w:val="TOC1"/>
        <w:rPr>
          <w:rFonts w:ascii="Calibri" w:eastAsia="Malgun Gothic" w:hAnsi="Calibri"/>
          <w:kern w:val="2"/>
          <w:szCs w:val="22"/>
        </w:rPr>
      </w:pPr>
      <w:r>
        <w:t>8</w:t>
      </w:r>
      <w:r>
        <w:rPr>
          <w:rFonts w:ascii="Calibri" w:eastAsia="Malgun Gothic" w:hAnsi="Calibri"/>
          <w:kern w:val="2"/>
          <w:szCs w:val="22"/>
        </w:rPr>
        <w:tab/>
      </w:r>
      <w:r>
        <w:t>Emission</w:t>
      </w:r>
      <w:r>
        <w:tab/>
      </w:r>
      <w:r>
        <w:fldChar w:fldCharType="begin"/>
      </w:r>
      <w:r>
        <w:instrText xml:space="preserve"> PAGEREF _Toc153556983 \h </w:instrText>
      </w:r>
      <w:r>
        <w:fldChar w:fldCharType="separate"/>
      </w:r>
      <w:r>
        <w:t>21</w:t>
      </w:r>
      <w:r>
        <w:fldChar w:fldCharType="end"/>
      </w:r>
    </w:p>
    <w:p w14:paraId="1CD4863D" w14:textId="72B5D3CC" w:rsidR="00B84B6A" w:rsidRDefault="00B84B6A">
      <w:pPr>
        <w:pStyle w:val="TOC2"/>
        <w:rPr>
          <w:rFonts w:ascii="Calibri" w:eastAsia="Malgun Gothic" w:hAnsi="Calibri"/>
          <w:kern w:val="2"/>
          <w:sz w:val="22"/>
          <w:szCs w:val="22"/>
        </w:rPr>
      </w:pPr>
      <w:r>
        <w:t>8.1</w:t>
      </w:r>
      <w:r>
        <w:rPr>
          <w:rFonts w:ascii="Calibri" w:eastAsia="Malgun Gothic" w:hAnsi="Calibri"/>
          <w:kern w:val="2"/>
          <w:sz w:val="22"/>
          <w:szCs w:val="22"/>
        </w:rPr>
        <w:tab/>
      </w:r>
      <w:r>
        <w:t>Test configurations</w:t>
      </w:r>
      <w:r>
        <w:tab/>
      </w:r>
      <w:r>
        <w:fldChar w:fldCharType="begin"/>
      </w:r>
      <w:r>
        <w:instrText xml:space="preserve"> PAGEREF _Toc153556984 \h </w:instrText>
      </w:r>
      <w:r>
        <w:fldChar w:fldCharType="separate"/>
      </w:r>
      <w:r>
        <w:t>21</w:t>
      </w:r>
      <w:r>
        <w:fldChar w:fldCharType="end"/>
      </w:r>
    </w:p>
    <w:p w14:paraId="202EA45C" w14:textId="1BA84E00" w:rsidR="00B84B6A" w:rsidRDefault="00B84B6A">
      <w:pPr>
        <w:pStyle w:val="TOC2"/>
        <w:rPr>
          <w:rFonts w:ascii="Calibri" w:eastAsia="Malgun Gothic" w:hAnsi="Calibri"/>
          <w:kern w:val="2"/>
          <w:sz w:val="22"/>
          <w:szCs w:val="22"/>
        </w:rPr>
      </w:pPr>
      <w:r>
        <w:t>8.2</w:t>
      </w:r>
      <w:r>
        <w:rPr>
          <w:rFonts w:ascii="Calibri" w:eastAsia="Malgun Gothic" w:hAnsi="Calibri"/>
          <w:kern w:val="2"/>
          <w:sz w:val="22"/>
          <w:szCs w:val="22"/>
        </w:rPr>
        <w:tab/>
      </w:r>
      <w:r>
        <w:t>Radiated emission from Base station, Repeater and ancillary equipment</w:t>
      </w:r>
      <w:r>
        <w:tab/>
      </w:r>
      <w:r>
        <w:fldChar w:fldCharType="begin"/>
      </w:r>
      <w:r>
        <w:instrText xml:space="preserve"> PAGEREF _Toc153556985 \h </w:instrText>
      </w:r>
      <w:r>
        <w:fldChar w:fldCharType="separate"/>
      </w:r>
      <w:r>
        <w:t>22</w:t>
      </w:r>
      <w:r>
        <w:fldChar w:fldCharType="end"/>
      </w:r>
    </w:p>
    <w:p w14:paraId="38641ADD" w14:textId="534F49D2" w:rsidR="00B84B6A" w:rsidRDefault="00B84B6A">
      <w:pPr>
        <w:pStyle w:val="TOC3"/>
        <w:rPr>
          <w:rFonts w:ascii="Calibri" w:eastAsia="Malgun Gothic" w:hAnsi="Calibri"/>
          <w:kern w:val="2"/>
          <w:sz w:val="22"/>
          <w:szCs w:val="22"/>
        </w:rPr>
      </w:pPr>
      <w:r>
        <w:t>8.2.1</w:t>
      </w:r>
      <w:r>
        <w:rPr>
          <w:rFonts w:ascii="Calibri" w:eastAsia="Malgun Gothic" w:hAnsi="Calibri"/>
          <w:kern w:val="2"/>
          <w:sz w:val="22"/>
          <w:szCs w:val="22"/>
        </w:rPr>
        <w:tab/>
      </w:r>
      <w:r>
        <w:t>Radiated emission, Base stations and Repeater</w:t>
      </w:r>
      <w:r>
        <w:tab/>
      </w:r>
      <w:r>
        <w:fldChar w:fldCharType="begin"/>
      </w:r>
      <w:r>
        <w:instrText xml:space="preserve"> PAGEREF _Toc153556986 \h </w:instrText>
      </w:r>
      <w:r>
        <w:fldChar w:fldCharType="separate"/>
      </w:r>
      <w:r>
        <w:t>22</w:t>
      </w:r>
      <w:r>
        <w:fldChar w:fldCharType="end"/>
      </w:r>
    </w:p>
    <w:p w14:paraId="73676806" w14:textId="0DE1426C" w:rsidR="00B84B6A" w:rsidRDefault="00B84B6A">
      <w:pPr>
        <w:pStyle w:val="TOC4"/>
        <w:rPr>
          <w:rFonts w:ascii="Calibri" w:eastAsia="Malgun Gothic" w:hAnsi="Calibri"/>
          <w:kern w:val="2"/>
          <w:sz w:val="22"/>
          <w:szCs w:val="22"/>
        </w:rPr>
      </w:pPr>
      <w:r>
        <w:t>8.2.1.1</w:t>
      </w:r>
      <w:r>
        <w:rPr>
          <w:rFonts w:ascii="Calibri" w:eastAsia="Malgun Gothic" w:hAnsi="Calibri"/>
          <w:kern w:val="2"/>
          <w:sz w:val="22"/>
          <w:szCs w:val="22"/>
        </w:rPr>
        <w:tab/>
      </w:r>
      <w:r>
        <w:t>Definition</w:t>
      </w:r>
      <w:r>
        <w:tab/>
      </w:r>
      <w:r>
        <w:fldChar w:fldCharType="begin"/>
      </w:r>
      <w:r>
        <w:instrText xml:space="preserve"> PAGEREF _Toc153556987 \h </w:instrText>
      </w:r>
      <w:r>
        <w:fldChar w:fldCharType="separate"/>
      </w:r>
      <w:r>
        <w:t>22</w:t>
      </w:r>
      <w:r>
        <w:fldChar w:fldCharType="end"/>
      </w:r>
    </w:p>
    <w:p w14:paraId="610EA2EB" w14:textId="64B420C0" w:rsidR="00B84B6A" w:rsidRDefault="00B84B6A">
      <w:pPr>
        <w:pStyle w:val="TOC4"/>
        <w:rPr>
          <w:rFonts w:ascii="Calibri" w:eastAsia="Malgun Gothic" w:hAnsi="Calibri"/>
          <w:kern w:val="2"/>
          <w:sz w:val="22"/>
          <w:szCs w:val="22"/>
        </w:rPr>
      </w:pPr>
      <w:r>
        <w:t>8.2.1.2</w:t>
      </w:r>
      <w:r>
        <w:rPr>
          <w:rFonts w:ascii="Calibri" w:eastAsia="Malgun Gothic" w:hAnsi="Calibri"/>
          <w:kern w:val="2"/>
          <w:sz w:val="22"/>
          <w:szCs w:val="22"/>
        </w:rPr>
        <w:tab/>
      </w:r>
      <w:r>
        <w:t>Test method</w:t>
      </w:r>
      <w:r>
        <w:tab/>
      </w:r>
      <w:r>
        <w:fldChar w:fldCharType="begin"/>
      </w:r>
      <w:r>
        <w:instrText xml:space="preserve"> PAGEREF _Toc153556988 \h </w:instrText>
      </w:r>
      <w:r>
        <w:fldChar w:fldCharType="separate"/>
      </w:r>
      <w:r>
        <w:t>22</w:t>
      </w:r>
      <w:r>
        <w:fldChar w:fldCharType="end"/>
      </w:r>
    </w:p>
    <w:p w14:paraId="098CEB37" w14:textId="0E8DDF52" w:rsidR="00B84B6A" w:rsidRDefault="00B84B6A">
      <w:pPr>
        <w:pStyle w:val="TOC4"/>
        <w:rPr>
          <w:rFonts w:ascii="Calibri" w:eastAsia="Malgun Gothic" w:hAnsi="Calibri"/>
          <w:kern w:val="2"/>
          <w:sz w:val="22"/>
          <w:szCs w:val="22"/>
        </w:rPr>
      </w:pPr>
      <w:r>
        <w:t>8.2.1.3</w:t>
      </w:r>
      <w:r>
        <w:rPr>
          <w:rFonts w:ascii="Calibri" w:eastAsia="Malgun Gothic" w:hAnsi="Calibri"/>
          <w:kern w:val="2"/>
          <w:sz w:val="22"/>
          <w:szCs w:val="22"/>
        </w:rPr>
        <w:tab/>
      </w:r>
      <w:r>
        <w:t>Limits</w:t>
      </w:r>
      <w:r>
        <w:tab/>
      </w:r>
      <w:r>
        <w:fldChar w:fldCharType="begin"/>
      </w:r>
      <w:r>
        <w:instrText xml:space="preserve"> PAGEREF _Toc153556989 \h </w:instrText>
      </w:r>
      <w:r>
        <w:fldChar w:fldCharType="separate"/>
      </w:r>
      <w:r>
        <w:t>23</w:t>
      </w:r>
      <w:r>
        <w:fldChar w:fldCharType="end"/>
      </w:r>
    </w:p>
    <w:p w14:paraId="7E284849" w14:textId="52D58A1B" w:rsidR="00B84B6A" w:rsidRDefault="00B84B6A">
      <w:pPr>
        <w:pStyle w:val="TOC4"/>
        <w:rPr>
          <w:rFonts w:ascii="Calibri" w:eastAsia="Malgun Gothic" w:hAnsi="Calibri"/>
          <w:kern w:val="2"/>
          <w:sz w:val="22"/>
          <w:szCs w:val="22"/>
        </w:rPr>
      </w:pPr>
      <w:r>
        <w:t>8.2.1.4</w:t>
      </w:r>
      <w:r>
        <w:rPr>
          <w:rFonts w:ascii="Calibri" w:eastAsia="Malgun Gothic" w:hAnsi="Calibri"/>
          <w:kern w:val="2"/>
          <w:sz w:val="22"/>
          <w:szCs w:val="22"/>
        </w:rPr>
        <w:tab/>
      </w:r>
      <w:r>
        <w:t>Interpretation of the measurement results</w:t>
      </w:r>
      <w:r>
        <w:tab/>
      </w:r>
      <w:r>
        <w:fldChar w:fldCharType="begin"/>
      </w:r>
      <w:r>
        <w:instrText xml:space="preserve"> PAGEREF _Toc153556990 \h </w:instrText>
      </w:r>
      <w:r>
        <w:fldChar w:fldCharType="separate"/>
      </w:r>
      <w:r>
        <w:t>23</w:t>
      </w:r>
      <w:r>
        <w:fldChar w:fldCharType="end"/>
      </w:r>
    </w:p>
    <w:p w14:paraId="6A6A1845" w14:textId="63D059D3" w:rsidR="00B84B6A" w:rsidRDefault="00B84B6A">
      <w:pPr>
        <w:pStyle w:val="TOC3"/>
        <w:rPr>
          <w:rFonts w:ascii="Calibri" w:eastAsia="Malgun Gothic" w:hAnsi="Calibri"/>
          <w:kern w:val="2"/>
          <w:sz w:val="22"/>
          <w:szCs w:val="22"/>
        </w:rPr>
      </w:pPr>
      <w:r>
        <w:t>8.2.2</w:t>
      </w:r>
      <w:r>
        <w:rPr>
          <w:rFonts w:ascii="Calibri" w:eastAsia="Malgun Gothic" w:hAnsi="Calibri"/>
          <w:kern w:val="2"/>
          <w:sz w:val="22"/>
          <w:szCs w:val="22"/>
        </w:rPr>
        <w:tab/>
      </w:r>
      <w:r>
        <w:t>Radiated emission, Ancillary equipment</w:t>
      </w:r>
      <w:r>
        <w:tab/>
      </w:r>
      <w:r>
        <w:fldChar w:fldCharType="begin"/>
      </w:r>
      <w:r>
        <w:instrText xml:space="preserve"> PAGEREF _Toc153556991 \h </w:instrText>
      </w:r>
      <w:r>
        <w:fldChar w:fldCharType="separate"/>
      </w:r>
      <w:r>
        <w:t>24</w:t>
      </w:r>
      <w:r>
        <w:fldChar w:fldCharType="end"/>
      </w:r>
    </w:p>
    <w:p w14:paraId="033203BC" w14:textId="6B8939D1" w:rsidR="00B84B6A" w:rsidRDefault="00B84B6A">
      <w:pPr>
        <w:pStyle w:val="TOC4"/>
        <w:rPr>
          <w:rFonts w:ascii="Calibri" w:eastAsia="Malgun Gothic" w:hAnsi="Calibri"/>
          <w:kern w:val="2"/>
          <w:sz w:val="22"/>
          <w:szCs w:val="22"/>
        </w:rPr>
      </w:pPr>
      <w:r>
        <w:t>8.2.2.1</w:t>
      </w:r>
      <w:r>
        <w:rPr>
          <w:rFonts w:ascii="Calibri" w:eastAsia="Malgun Gothic" w:hAnsi="Calibri"/>
          <w:kern w:val="2"/>
          <w:sz w:val="22"/>
          <w:szCs w:val="22"/>
        </w:rPr>
        <w:tab/>
      </w:r>
      <w:r>
        <w:t>Definition</w:t>
      </w:r>
      <w:r>
        <w:tab/>
      </w:r>
      <w:r>
        <w:fldChar w:fldCharType="begin"/>
      </w:r>
      <w:r>
        <w:instrText xml:space="preserve"> PAGEREF _Toc153556992 \h </w:instrText>
      </w:r>
      <w:r>
        <w:fldChar w:fldCharType="separate"/>
      </w:r>
      <w:r>
        <w:t>24</w:t>
      </w:r>
      <w:r>
        <w:fldChar w:fldCharType="end"/>
      </w:r>
    </w:p>
    <w:p w14:paraId="30C5EFA8" w14:textId="0945D0BE" w:rsidR="00B84B6A" w:rsidRDefault="00B84B6A">
      <w:pPr>
        <w:pStyle w:val="TOC4"/>
        <w:rPr>
          <w:rFonts w:ascii="Calibri" w:eastAsia="Malgun Gothic" w:hAnsi="Calibri"/>
          <w:kern w:val="2"/>
          <w:sz w:val="22"/>
          <w:szCs w:val="22"/>
        </w:rPr>
      </w:pPr>
      <w:r>
        <w:t>8.2.2.2</w:t>
      </w:r>
      <w:r>
        <w:rPr>
          <w:rFonts w:ascii="Calibri" w:eastAsia="Malgun Gothic" w:hAnsi="Calibri"/>
          <w:kern w:val="2"/>
          <w:sz w:val="22"/>
          <w:szCs w:val="22"/>
        </w:rPr>
        <w:tab/>
      </w:r>
      <w:r>
        <w:t>Test method</w:t>
      </w:r>
      <w:r>
        <w:tab/>
      </w:r>
      <w:r>
        <w:fldChar w:fldCharType="begin"/>
      </w:r>
      <w:r>
        <w:instrText xml:space="preserve"> PAGEREF _Toc153556993 \h </w:instrText>
      </w:r>
      <w:r>
        <w:fldChar w:fldCharType="separate"/>
      </w:r>
      <w:r>
        <w:t>24</w:t>
      </w:r>
      <w:r>
        <w:fldChar w:fldCharType="end"/>
      </w:r>
    </w:p>
    <w:p w14:paraId="3487C7E4" w14:textId="57A07618" w:rsidR="00B84B6A" w:rsidRDefault="00B84B6A">
      <w:pPr>
        <w:pStyle w:val="TOC4"/>
        <w:rPr>
          <w:rFonts w:ascii="Calibri" w:eastAsia="Malgun Gothic" w:hAnsi="Calibri"/>
          <w:kern w:val="2"/>
          <w:sz w:val="22"/>
          <w:szCs w:val="22"/>
        </w:rPr>
      </w:pPr>
      <w:r>
        <w:t>8.2.2.3</w:t>
      </w:r>
      <w:r>
        <w:rPr>
          <w:rFonts w:ascii="Calibri" w:eastAsia="Malgun Gothic" w:hAnsi="Calibri"/>
          <w:kern w:val="2"/>
          <w:sz w:val="22"/>
          <w:szCs w:val="22"/>
        </w:rPr>
        <w:tab/>
      </w:r>
      <w:r>
        <w:t>Limits</w:t>
      </w:r>
      <w:r>
        <w:tab/>
      </w:r>
      <w:r>
        <w:fldChar w:fldCharType="begin"/>
      </w:r>
      <w:r>
        <w:instrText xml:space="preserve"> PAGEREF _Toc153556994 \h </w:instrText>
      </w:r>
      <w:r>
        <w:fldChar w:fldCharType="separate"/>
      </w:r>
      <w:r>
        <w:t>24</w:t>
      </w:r>
      <w:r>
        <w:fldChar w:fldCharType="end"/>
      </w:r>
    </w:p>
    <w:p w14:paraId="580C47B9" w14:textId="2AF54EB3" w:rsidR="00B84B6A" w:rsidRDefault="00B84B6A">
      <w:pPr>
        <w:pStyle w:val="TOC2"/>
        <w:rPr>
          <w:rFonts w:ascii="Calibri" w:eastAsia="Malgun Gothic" w:hAnsi="Calibri"/>
          <w:kern w:val="2"/>
          <w:sz w:val="22"/>
          <w:szCs w:val="22"/>
        </w:rPr>
      </w:pPr>
      <w:r>
        <w:t>8.3</w:t>
      </w:r>
      <w:r>
        <w:rPr>
          <w:rFonts w:ascii="Calibri" w:eastAsia="Malgun Gothic" w:hAnsi="Calibri"/>
          <w:kern w:val="2"/>
          <w:sz w:val="22"/>
          <w:szCs w:val="22"/>
        </w:rPr>
        <w:tab/>
      </w:r>
      <w:r>
        <w:t>Conducted emission DC power input/output port</w:t>
      </w:r>
      <w:r>
        <w:tab/>
      </w:r>
      <w:r>
        <w:fldChar w:fldCharType="begin"/>
      </w:r>
      <w:r>
        <w:instrText xml:space="preserve"> PAGEREF _Toc153556995 \h </w:instrText>
      </w:r>
      <w:r>
        <w:fldChar w:fldCharType="separate"/>
      </w:r>
      <w:r>
        <w:t>24</w:t>
      </w:r>
      <w:r>
        <w:fldChar w:fldCharType="end"/>
      </w:r>
    </w:p>
    <w:p w14:paraId="6A287280" w14:textId="7E753EDB" w:rsidR="00B84B6A" w:rsidRDefault="00B84B6A">
      <w:pPr>
        <w:pStyle w:val="TOC3"/>
        <w:rPr>
          <w:rFonts w:ascii="Calibri" w:eastAsia="Malgun Gothic" w:hAnsi="Calibri"/>
          <w:kern w:val="2"/>
          <w:sz w:val="22"/>
          <w:szCs w:val="22"/>
        </w:rPr>
      </w:pPr>
      <w:r>
        <w:t>8.3.1</w:t>
      </w:r>
      <w:r>
        <w:rPr>
          <w:rFonts w:ascii="Calibri" w:eastAsia="Malgun Gothic" w:hAnsi="Calibri"/>
          <w:kern w:val="2"/>
          <w:sz w:val="22"/>
          <w:szCs w:val="22"/>
        </w:rPr>
        <w:tab/>
      </w:r>
      <w:r>
        <w:t>Definition</w:t>
      </w:r>
      <w:r>
        <w:tab/>
      </w:r>
      <w:r>
        <w:fldChar w:fldCharType="begin"/>
      </w:r>
      <w:r>
        <w:instrText xml:space="preserve"> PAGEREF _Toc153556996 \h </w:instrText>
      </w:r>
      <w:r>
        <w:fldChar w:fldCharType="separate"/>
      </w:r>
      <w:r>
        <w:t>24</w:t>
      </w:r>
      <w:r>
        <w:fldChar w:fldCharType="end"/>
      </w:r>
    </w:p>
    <w:p w14:paraId="2CBD80BA" w14:textId="205B9972" w:rsidR="00B84B6A" w:rsidRDefault="00B84B6A">
      <w:pPr>
        <w:pStyle w:val="TOC3"/>
        <w:rPr>
          <w:rFonts w:ascii="Calibri" w:eastAsia="Malgun Gothic" w:hAnsi="Calibri"/>
          <w:kern w:val="2"/>
          <w:sz w:val="22"/>
          <w:szCs w:val="22"/>
        </w:rPr>
      </w:pPr>
      <w:r>
        <w:t>8.3.2</w:t>
      </w:r>
      <w:r>
        <w:rPr>
          <w:rFonts w:ascii="Calibri" w:eastAsia="Malgun Gothic" w:hAnsi="Calibri"/>
          <w:kern w:val="2"/>
          <w:sz w:val="22"/>
          <w:szCs w:val="22"/>
        </w:rPr>
        <w:tab/>
      </w:r>
      <w:r>
        <w:t>Test method</w:t>
      </w:r>
      <w:r>
        <w:tab/>
      </w:r>
      <w:r>
        <w:fldChar w:fldCharType="begin"/>
      </w:r>
      <w:r>
        <w:instrText xml:space="preserve"> PAGEREF _Toc153556997 \h </w:instrText>
      </w:r>
      <w:r>
        <w:fldChar w:fldCharType="separate"/>
      </w:r>
      <w:r>
        <w:t>25</w:t>
      </w:r>
      <w:r>
        <w:fldChar w:fldCharType="end"/>
      </w:r>
    </w:p>
    <w:p w14:paraId="7D002C71" w14:textId="53199EB6" w:rsidR="00B84B6A" w:rsidRDefault="00B84B6A">
      <w:pPr>
        <w:pStyle w:val="TOC3"/>
        <w:rPr>
          <w:rFonts w:ascii="Calibri" w:eastAsia="Malgun Gothic" w:hAnsi="Calibri"/>
          <w:kern w:val="2"/>
          <w:sz w:val="22"/>
          <w:szCs w:val="22"/>
        </w:rPr>
      </w:pPr>
      <w:r>
        <w:t>8.3.3</w:t>
      </w:r>
      <w:r>
        <w:rPr>
          <w:rFonts w:ascii="Calibri" w:eastAsia="Malgun Gothic" w:hAnsi="Calibri"/>
          <w:kern w:val="2"/>
          <w:sz w:val="22"/>
          <w:szCs w:val="22"/>
        </w:rPr>
        <w:tab/>
      </w:r>
      <w:r>
        <w:t>Limits</w:t>
      </w:r>
      <w:r>
        <w:tab/>
      </w:r>
      <w:r>
        <w:fldChar w:fldCharType="begin"/>
      </w:r>
      <w:r>
        <w:instrText xml:space="preserve"> PAGEREF _Toc153556998 \h </w:instrText>
      </w:r>
      <w:r>
        <w:fldChar w:fldCharType="separate"/>
      </w:r>
      <w:r>
        <w:t>25</w:t>
      </w:r>
      <w:r>
        <w:fldChar w:fldCharType="end"/>
      </w:r>
    </w:p>
    <w:p w14:paraId="0AB5F931" w14:textId="49D3BAAF" w:rsidR="00B84B6A" w:rsidRDefault="00B84B6A">
      <w:pPr>
        <w:pStyle w:val="TOC2"/>
        <w:rPr>
          <w:rFonts w:ascii="Calibri" w:eastAsia="Malgun Gothic" w:hAnsi="Calibri"/>
          <w:kern w:val="2"/>
          <w:sz w:val="22"/>
          <w:szCs w:val="22"/>
        </w:rPr>
      </w:pPr>
      <w:r>
        <w:t>8.4</w:t>
      </w:r>
      <w:r>
        <w:rPr>
          <w:rFonts w:ascii="Calibri" w:eastAsia="Malgun Gothic" w:hAnsi="Calibri"/>
          <w:kern w:val="2"/>
          <w:sz w:val="22"/>
          <w:szCs w:val="22"/>
        </w:rPr>
        <w:tab/>
      </w:r>
      <w:r>
        <w:t>Conducted emissions, AC mains power input/output port</w:t>
      </w:r>
      <w:r>
        <w:tab/>
      </w:r>
      <w:r>
        <w:fldChar w:fldCharType="begin"/>
      </w:r>
      <w:r>
        <w:instrText xml:space="preserve"> PAGEREF _Toc153556999 \h </w:instrText>
      </w:r>
      <w:r>
        <w:fldChar w:fldCharType="separate"/>
      </w:r>
      <w:r>
        <w:t>25</w:t>
      </w:r>
      <w:r>
        <w:fldChar w:fldCharType="end"/>
      </w:r>
    </w:p>
    <w:p w14:paraId="0225964F" w14:textId="7DCA931B" w:rsidR="00B84B6A" w:rsidRDefault="00B84B6A">
      <w:pPr>
        <w:pStyle w:val="TOC3"/>
        <w:rPr>
          <w:rFonts w:ascii="Calibri" w:eastAsia="Malgun Gothic" w:hAnsi="Calibri"/>
          <w:kern w:val="2"/>
          <w:sz w:val="22"/>
          <w:szCs w:val="22"/>
        </w:rPr>
      </w:pPr>
      <w:r>
        <w:lastRenderedPageBreak/>
        <w:t>8.4.1</w:t>
      </w:r>
      <w:r>
        <w:rPr>
          <w:rFonts w:ascii="Calibri" w:eastAsia="Malgun Gothic" w:hAnsi="Calibri"/>
          <w:kern w:val="2"/>
          <w:sz w:val="22"/>
          <w:szCs w:val="22"/>
        </w:rPr>
        <w:tab/>
      </w:r>
      <w:r>
        <w:t>Definition</w:t>
      </w:r>
      <w:r>
        <w:tab/>
      </w:r>
      <w:r>
        <w:fldChar w:fldCharType="begin"/>
      </w:r>
      <w:r>
        <w:instrText xml:space="preserve"> PAGEREF _Toc153557000 \h </w:instrText>
      </w:r>
      <w:r>
        <w:fldChar w:fldCharType="separate"/>
      </w:r>
      <w:r>
        <w:t>25</w:t>
      </w:r>
      <w:r>
        <w:fldChar w:fldCharType="end"/>
      </w:r>
    </w:p>
    <w:p w14:paraId="77040F71" w14:textId="13E6D830" w:rsidR="00B84B6A" w:rsidRDefault="00B84B6A">
      <w:pPr>
        <w:pStyle w:val="TOC3"/>
        <w:rPr>
          <w:rFonts w:ascii="Calibri" w:eastAsia="Malgun Gothic" w:hAnsi="Calibri"/>
          <w:kern w:val="2"/>
          <w:sz w:val="22"/>
          <w:szCs w:val="22"/>
        </w:rPr>
      </w:pPr>
      <w:r>
        <w:t>8.4.2</w:t>
      </w:r>
      <w:r>
        <w:rPr>
          <w:rFonts w:ascii="Calibri" w:eastAsia="Malgun Gothic" w:hAnsi="Calibri"/>
          <w:kern w:val="2"/>
          <w:sz w:val="22"/>
          <w:szCs w:val="22"/>
        </w:rPr>
        <w:tab/>
      </w:r>
      <w:r>
        <w:t>Test method</w:t>
      </w:r>
      <w:r>
        <w:tab/>
      </w:r>
      <w:r>
        <w:fldChar w:fldCharType="begin"/>
      </w:r>
      <w:r>
        <w:instrText xml:space="preserve"> PAGEREF _Toc153557001 \h </w:instrText>
      </w:r>
      <w:r>
        <w:fldChar w:fldCharType="separate"/>
      </w:r>
      <w:r>
        <w:t>25</w:t>
      </w:r>
      <w:r>
        <w:fldChar w:fldCharType="end"/>
      </w:r>
    </w:p>
    <w:p w14:paraId="71D14B79" w14:textId="0A1DDC1E" w:rsidR="00B84B6A" w:rsidRDefault="00B84B6A">
      <w:pPr>
        <w:pStyle w:val="TOC3"/>
        <w:rPr>
          <w:rFonts w:ascii="Calibri" w:eastAsia="Malgun Gothic" w:hAnsi="Calibri"/>
          <w:kern w:val="2"/>
          <w:sz w:val="22"/>
          <w:szCs w:val="22"/>
        </w:rPr>
      </w:pPr>
      <w:r>
        <w:t>8.4.3</w:t>
      </w:r>
      <w:r>
        <w:rPr>
          <w:rFonts w:ascii="Calibri" w:eastAsia="Malgun Gothic" w:hAnsi="Calibri"/>
          <w:kern w:val="2"/>
          <w:sz w:val="22"/>
          <w:szCs w:val="22"/>
        </w:rPr>
        <w:tab/>
      </w:r>
      <w:r>
        <w:t>Limits</w:t>
      </w:r>
      <w:r>
        <w:tab/>
      </w:r>
      <w:r>
        <w:fldChar w:fldCharType="begin"/>
      </w:r>
      <w:r>
        <w:instrText xml:space="preserve"> PAGEREF _Toc153557002 \h </w:instrText>
      </w:r>
      <w:r>
        <w:fldChar w:fldCharType="separate"/>
      </w:r>
      <w:r>
        <w:t>25</w:t>
      </w:r>
      <w:r>
        <w:fldChar w:fldCharType="end"/>
      </w:r>
    </w:p>
    <w:p w14:paraId="0549679B" w14:textId="5195D0B4" w:rsidR="00B84B6A" w:rsidRDefault="00B84B6A">
      <w:pPr>
        <w:pStyle w:val="TOC2"/>
        <w:rPr>
          <w:rFonts w:ascii="Calibri" w:eastAsia="Malgun Gothic" w:hAnsi="Calibri"/>
          <w:kern w:val="2"/>
          <w:sz w:val="22"/>
          <w:szCs w:val="22"/>
        </w:rPr>
      </w:pPr>
      <w:r w:rsidRPr="00773E75">
        <w:rPr>
          <w:lang w:val="fr-FR"/>
        </w:rPr>
        <w:t>8.5</w:t>
      </w:r>
      <w:r>
        <w:rPr>
          <w:rFonts w:ascii="Calibri" w:eastAsia="Malgun Gothic" w:hAnsi="Calibri"/>
          <w:kern w:val="2"/>
          <w:sz w:val="22"/>
          <w:szCs w:val="22"/>
        </w:rPr>
        <w:tab/>
      </w:r>
      <w:r w:rsidRPr="00773E75">
        <w:rPr>
          <w:lang w:val="fr-FR"/>
        </w:rPr>
        <w:t>Harmonic Current emissions (AC mains input port)</w:t>
      </w:r>
      <w:r>
        <w:tab/>
      </w:r>
      <w:r>
        <w:fldChar w:fldCharType="begin"/>
      </w:r>
      <w:r>
        <w:instrText xml:space="preserve"> PAGEREF _Toc153557003 \h </w:instrText>
      </w:r>
      <w:r>
        <w:fldChar w:fldCharType="separate"/>
      </w:r>
      <w:r>
        <w:t>26</w:t>
      </w:r>
      <w:r>
        <w:fldChar w:fldCharType="end"/>
      </w:r>
    </w:p>
    <w:p w14:paraId="6C186884" w14:textId="39C09C6D" w:rsidR="00B84B6A" w:rsidRDefault="00B84B6A">
      <w:pPr>
        <w:pStyle w:val="TOC2"/>
        <w:rPr>
          <w:rFonts w:ascii="Calibri" w:eastAsia="Malgun Gothic" w:hAnsi="Calibri"/>
          <w:kern w:val="2"/>
          <w:sz w:val="22"/>
          <w:szCs w:val="22"/>
        </w:rPr>
      </w:pPr>
      <w:r>
        <w:t>8.6</w:t>
      </w:r>
      <w:r>
        <w:rPr>
          <w:rFonts w:ascii="Calibri" w:eastAsia="Malgun Gothic" w:hAnsi="Calibri"/>
          <w:kern w:val="2"/>
          <w:sz w:val="22"/>
          <w:szCs w:val="22"/>
        </w:rPr>
        <w:tab/>
      </w:r>
      <w:r>
        <w:t>Voltage fluctuations and flicker (AC mains input port)</w:t>
      </w:r>
      <w:r>
        <w:tab/>
      </w:r>
      <w:r>
        <w:fldChar w:fldCharType="begin"/>
      </w:r>
      <w:r>
        <w:instrText xml:space="preserve"> PAGEREF _Toc153557004 \h </w:instrText>
      </w:r>
      <w:r>
        <w:fldChar w:fldCharType="separate"/>
      </w:r>
      <w:r>
        <w:t>26</w:t>
      </w:r>
      <w:r>
        <w:fldChar w:fldCharType="end"/>
      </w:r>
    </w:p>
    <w:p w14:paraId="7F6E8D88" w14:textId="49FACED9" w:rsidR="00B84B6A" w:rsidRDefault="00B84B6A">
      <w:pPr>
        <w:pStyle w:val="TOC2"/>
        <w:rPr>
          <w:rFonts w:ascii="Calibri" w:eastAsia="Malgun Gothic" w:hAnsi="Calibri"/>
          <w:kern w:val="2"/>
          <w:sz w:val="22"/>
          <w:szCs w:val="22"/>
        </w:rPr>
      </w:pPr>
      <w:r>
        <w:t>8.7</w:t>
      </w:r>
      <w:r>
        <w:rPr>
          <w:rFonts w:ascii="Calibri" w:eastAsia="Malgun Gothic" w:hAnsi="Calibri"/>
          <w:kern w:val="2"/>
          <w:sz w:val="22"/>
          <w:szCs w:val="22"/>
        </w:rPr>
        <w:tab/>
      </w:r>
      <w:r>
        <w:t>Telecommunication ports</w:t>
      </w:r>
      <w:r>
        <w:tab/>
      </w:r>
      <w:r>
        <w:fldChar w:fldCharType="begin"/>
      </w:r>
      <w:r>
        <w:instrText xml:space="preserve"> PAGEREF _Toc153557005 \h </w:instrText>
      </w:r>
      <w:r>
        <w:fldChar w:fldCharType="separate"/>
      </w:r>
      <w:r>
        <w:t>26</w:t>
      </w:r>
      <w:r>
        <w:fldChar w:fldCharType="end"/>
      </w:r>
    </w:p>
    <w:p w14:paraId="4F3884BB" w14:textId="7F6C821D" w:rsidR="00B84B6A" w:rsidRDefault="00B84B6A">
      <w:pPr>
        <w:pStyle w:val="TOC3"/>
        <w:rPr>
          <w:rFonts w:ascii="Calibri" w:eastAsia="Malgun Gothic" w:hAnsi="Calibri"/>
          <w:kern w:val="2"/>
          <w:sz w:val="22"/>
          <w:szCs w:val="22"/>
        </w:rPr>
      </w:pPr>
      <w:r>
        <w:t>8.7.1</w:t>
      </w:r>
      <w:r>
        <w:rPr>
          <w:rFonts w:ascii="Calibri" w:eastAsia="Malgun Gothic" w:hAnsi="Calibri"/>
          <w:kern w:val="2"/>
          <w:sz w:val="22"/>
          <w:szCs w:val="22"/>
        </w:rPr>
        <w:tab/>
      </w:r>
      <w:r>
        <w:t>Definition</w:t>
      </w:r>
      <w:r>
        <w:tab/>
      </w:r>
      <w:r>
        <w:fldChar w:fldCharType="begin"/>
      </w:r>
      <w:r>
        <w:instrText xml:space="preserve"> PAGEREF _Toc153557006 \h </w:instrText>
      </w:r>
      <w:r>
        <w:fldChar w:fldCharType="separate"/>
      </w:r>
      <w:r>
        <w:t>26</w:t>
      </w:r>
      <w:r>
        <w:fldChar w:fldCharType="end"/>
      </w:r>
    </w:p>
    <w:p w14:paraId="4648CA2F" w14:textId="21EEB62A" w:rsidR="00B84B6A" w:rsidRDefault="00B84B6A">
      <w:pPr>
        <w:pStyle w:val="TOC3"/>
        <w:rPr>
          <w:rFonts w:ascii="Calibri" w:eastAsia="Malgun Gothic" w:hAnsi="Calibri"/>
          <w:kern w:val="2"/>
          <w:sz w:val="22"/>
          <w:szCs w:val="22"/>
        </w:rPr>
      </w:pPr>
      <w:r>
        <w:t>8.7.2</w:t>
      </w:r>
      <w:r>
        <w:rPr>
          <w:rFonts w:ascii="Calibri" w:eastAsia="Malgun Gothic" w:hAnsi="Calibri"/>
          <w:kern w:val="2"/>
          <w:sz w:val="22"/>
          <w:szCs w:val="22"/>
        </w:rPr>
        <w:tab/>
      </w:r>
      <w:r>
        <w:t>Test method</w:t>
      </w:r>
      <w:r>
        <w:tab/>
      </w:r>
      <w:r>
        <w:fldChar w:fldCharType="begin"/>
      </w:r>
      <w:r>
        <w:instrText xml:space="preserve"> PAGEREF _Toc153557007 \h </w:instrText>
      </w:r>
      <w:r>
        <w:fldChar w:fldCharType="separate"/>
      </w:r>
      <w:r>
        <w:t>26</w:t>
      </w:r>
      <w:r>
        <w:fldChar w:fldCharType="end"/>
      </w:r>
    </w:p>
    <w:p w14:paraId="71813527" w14:textId="03E35B11" w:rsidR="00B84B6A" w:rsidRDefault="00B84B6A">
      <w:pPr>
        <w:pStyle w:val="TOC3"/>
        <w:rPr>
          <w:rFonts w:ascii="Calibri" w:eastAsia="Malgun Gothic" w:hAnsi="Calibri"/>
          <w:kern w:val="2"/>
          <w:sz w:val="22"/>
          <w:szCs w:val="22"/>
        </w:rPr>
      </w:pPr>
      <w:r>
        <w:t>8.7.3</w:t>
      </w:r>
      <w:r>
        <w:rPr>
          <w:rFonts w:ascii="Calibri" w:eastAsia="Malgun Gothic" w:hAnsi="Calibri"/>
          <w:kern w:val="2"/>
          <w:sz w:val="22"/>
          <w:szCs w:val="22"/>
        </w:rPr>
        <w:tab/>
      </w:r>
      <w:r>
        <w:t>Limits</w:t>
      </w:r>
      <w:r>
        <w:tab/>
      </w:r>
      <w:r>
        <w:fldChar w:fldCharType="begin"/>
      </w:r>
      <w:r>
        <w:instrText xml:space="preserve"> PAGEREF _Toc153557008 \h </w:instrText>
      </w:r>
      <w:r>
        <w:fldChar w:fldCharType="separate"/>
      </w:r>
      <w:r>
        <w:t>27</w:t>
      </w:r>
      <w:r>
        <w:fldChar w:fldCharType="end"/>
      </w:r>
    </w:p>
    <w:p w14:paraId="04E10F55" w14:textId="4EBB611F" w:rsidR="00B84B6A" w:rsidRDefault="00B84B6A">
      <w:pPr>
        <w:pStyle w:val="TOC1"/>
        <w:rPr>
          <w:rFonts w:ascii="Calibri" w:eastAsia="Malgun Gothic" w:hAnsi="Calibri"/>
          <w:kern w:val="2"/>
          <w:szCs w:val="22"/>
        </w:rPr>
      </w:pPr>
      <w:r w:rsidRPr="00773E75">
        <w:rPr>
          <w:rFonts w:cs="v4.2.0"/>
        </w:rPr>
        <w:t>9</w:t>
      </w:r>
      <w:r>
        <w:rPr>
          <w:rFonts w:ascii="Calibri" w:eastAsia="Malgun Gothic" w:hAnsi="Calibri"/>
          <w:kern w:val="2"/>
          <w:szCs w:val="22"/>
        </w:rPr>
        <w:tab/>
      </w:r>
      <w:r w:rsidRPr="00773E75">
        <w:rPr>
          <w:rFonts w:cs="v4.2.0"/>
        </w:rPr>
        <w:t>Immunity</w:t>
      </w:r>
      <w:r>
        <w:tab/>
      </w:r>
      <w:r>
        <w:fldChar w:fldCharType="begin"/>
      </w:r>
      <w:r>
        <w:instrText xml:space="preserve"> PAGEREF _Toc153557009 \h </w:instrText>
      </w:r>
      <w:r>
        <w:fldChar w:fldCharType="separate"/>
      </w:r>
      <w:r>
        <w:t>27</w:t>
      </w:r>
      <w:r>
        <w:fldChar w:fldCharType="end"/>
      </w:r>
    </w:p>
    <w:p w14:paraId="4915F497" w14:textId="08590717" w:rsidR="00B84B6A" w:rsidRDefault="00B84B6A">
      <w:pPr>
        <w:pStyle w:val="TOC2"/>
        <w:rPr>
          <w:rFonts w:ascii="Calibri" w:eastAsia="Malgun Gothic" w:hAnsi="Calibri"/>
          <w:kern w:val="2"/>
          <w:sz w:val="22"/>
          <w:szCs w:val="22"/>
        </w:rPr>
      </w:pPr>
      <w:r>
        <w:t>9.1</w:t>
      </w:r>
      <w:r>
        <w:rPr>
          <w:rFonts w:ascii="Calibri" w:eastAsia="Malgun Gothic" w:hAnsi="Calibri"/>
          <w:kern w:val="2"/>
          <w:sz w:val="22"/>
          <w:szCs w:val="22"/>
        </w:rPr>
        <w:tab/>
      </w:r>
      <w:r>
        <w:t>Test methods and levels for immunity tests</w:t>
      </w:r>
      <w:r>
        <w:tab/>
      </w:r>
      <w:r>
        <w:fldChar w:fldCharType="begin"/>
      </w:r>
      <w:r>
        <w:instrText xml:space="preserve"> PAGEREF _Toc153557010 \h </w:instrText>
      </w:r>
      <w:r>
        <w:fldChar w:fldCharType="separate"/>
      </w:r>
      <w:r>
        <w:t>27</w:t>
      </w:r>
      <w:r>
        <w:fldChar w:fldCharType="end"/>
      </w:r>
    </w:p>
    <w:p w14:paraId="6A550DFC" w14:textId="07B27C5B" w:rsidR="00B84B6A" w:rsidRDefault="00B84B6A">
      <w:pPr>
        <w:pStyle w:val="TOC2"/>
        <w:rPr>
          <w:rFonts w:ascii="Calibri" w:eastAsia="Malgun Gothic" w:hAnsi="Calibri"/>
          <w:kern w:val="2"/>
          <w:sz w:val="22"/>
          <w:szCs w:val="22"/>
        </w:rPr>
      </w:pPr>
      <w:r>
        <w:t>9.2</w:t>
      </w:r>
      <w:r>
        <w:rPr>
          <w:rFonts w:ascii="Calibri" w:eastAsia="Malgun Gothic" w:hAnsi="Calibri"/>
          <w:kern w:val="2"/>
          <w:sz w:val="22"/>
          <w:szCs w:val="22"/>
        </w:rPr>
        <w:tab/>
      </w:r>
      <w:r>
        <w:t>Test configurations</w:t>
      </w:r>
      <w:r>
        <w:tab/>
      </w:r>
      <w:r>
        <w:fldChar w:fldCharType="begin"/>
      </w:r>
      <w:r>
        <w:instrText xml:space="preserve"> PAGEREF _Toc153557011 \h </w:instrText>
      </w:r>
      <w:r>
        <w:fldChar w:fldCharType="separate"/>
      </w:r>
      <w:r>
        <w:t>27</w:t>
      </w:r>
      <w:r>
        <w:fldChar w:fldCharType="end"/>
      </w:r>
    </w:p>
    <w:p w14:paraId="5C06612D" w14:textId="0A2C5E92" w:rsidR="00B84B6A" w:rsidRDefault="00B84B6A">
      <w:pPr>
        <w:pStyle w:val="TOC2"/>
        <w:rPr>
          <w:rFonts w:ascii="Calibri" w:eastAsia="Malgun Gothic" w:hAnsi="Calibri"/>
          <w:kern w:val="2"/>
          <w:sz w:val="22"/>
          <w:szCs w:val="22"/>
        </w:rPr>
      </w:pPr>
      <w:r>
        <w:t>9.3</w:t>
      </w:r>
      <w:r>
        <w:rPr>
          <w:rFonts w:ascii="Calibri" w:eastAsia="Malgun Gothic" w:hAnsi="Calibri"/>
          <w:kern w:val="2"/>
          <w:sz w:val="22"/>
          <w:szCs w:val="22"/>
        </w:rPr>
        <w:tab/>
      </w:r>
      <w:r>
        <w:t>RF electromagnetic field (80 MHz - 6000 MHz)</w:t>
      </w:r>
      <w:r>
        <w:tab/>
      </w:r>
      <w:r>
        <w:fldChar w:fldCharType="begin"/>
      </w:r>
      <w:r>
        <w:instrText xml:space="preserve"> PAGEREF _Toc153557012 \h </w:instrText>
      </w:r>
      <w:r>
        <w:fldChar w:fldCharType="separate"/>
      </w:r>
      <w:r>
        <w:t>28</w:t>
      </w:r>
      <w:r>
        <w:fldChar w:fldCharType="end"/>
      </w:r>
    </w:p>
    <w:p w14:paraId="7BCAD303" w14:textId="5AC8E116" w:rsidR="00B84B6A" w:rsidRDefault="00B84B6A">
      <w:pPr>
        <w:pStyle w:val="TOC3"/>
        <w:rPr>
          <w:rFonts w:ascii="Calibri" w:eastAsia="Malgun Gothic" w:hAnsi="Calibri"/>
          <w:kern w:val="2"/>
          <w:sz w:val="22"/>
          <w:szCs w:val="22"/>
        </w:rPr>
      </w:pPr>
      <w:r>
        <w:t>9.3.1</w:t>
      </w:r>
      <w:r>
        <w:rPr>
          <w:rFonts w:ascii="Calibri" w:eastAsia="Malgun Gothic" w:hAnsi="Calibri"/>
          <w:kern w:val="2"/>
          <w:sz w:val="22"/>
          <w:szCs w:val="22"/>
        </w:rPr>
        <w:tab/>
      </w:r>
      <w:r>
        <w:t>Definition</w:t>
      </w:r>
      <w:r>
        <w:tab/>
      </w:r>
      <w:r>
        <w:fldChar w:fldCharType="begin"/>
      </w:r>
      <w:r>
        <w:instrText xml:space="preserve"> PAGEREF _Toc153557013 \h </w:instrText>
      </w:r>
      <w:r>
        <w:fldChar w:fldCharType="separate"/>
      </w:r>
      <w:r>
        <w:t>28</w:t>
      </w:r>
      <w:r>
        <w:fldChar w:fldCharType="end"/>
      </w:r>
    </w:p>
    <w:p w14:paraId="2F0E07DC" w14:textId="0E7A56C0" w:rsidR="00B84B6A" w:rsidRDefault="00B84B6A">
      <w:pPr>
        <w:pStyle w:val="TOC3"/>
        <w:rPr>
          <w:rFonts w:ascii="Calibri" w:eastAsia="Malgun Gothic" w:hAnsi="Calibri"/>
          <w:kern w:val="2"/>
          <w:sz w:val="22"/>
          <w:szCs w:val="22"/>
        </w:rPr>
      </w:pPr>
      <w:r>
        <w:t>9.3.2</w:t>
      </w:r>
      <w:r>
        <w:rPr>
          <w:rFonts w:ascii="Calibri" w:eastAsia="Malgun Gothic" w:hAnsi="Calibri"/>
          <w:kern w:val="2"/>
          <w:sz w:val="22"/>
          <w:szCs w:val="22"/>
        </w:rPr>
        <w:tab/>
      </w:r>
      <w:r>
        <w:t>Test method and level</w:t>
      </w:r>
      <w:r>
        <w:tab/>
      </w:r>
      <w:r>
        <w:fldChar w:fldCharType="begin"/>
      </w:r>
      <w:r>
        <w:instrText xml:space="preserve"> PAGEREF _Toc153557014 \h </w:instrText>
      </w:r>
      <w:r>
        <w:fldChar w:fldCharType="separate"/>
      </w:r>
      <w:r>
        <w:t>28</w:t>
      </w:r>
      <w:r>
        <w:fldChar w:fldCharType="end"/>
      </w:r>
    </w:p>
    <w:p w14:paraId="485060CF" w14:textId="4288BC81" w:rsidR="00B84B6A" w:rsidRDefault="00B84B6A">
      <w:pPr>
        <w:pStyle w:val="TOC3"/>
        <w:rPr>
          <w:rFonts w:ascii="Calibri" w:eastAsia="Malgun Gothic" w:hAnsi="Calibri"/>
          <w:kern w:val="2"/>
          <w:sz w:val="22"/>
          <w:szCs w:val="22"/>
        </w:rPr>
      </w:pPr>
      <w:r>
        <w:t>9.3.3</w:t>
      </w:r>
      <w:r>
        <w:rPr>
          <w:rFonts w:ascii="Calibri" w:eastAsia="Malgun Gothic" w:hAnsi="Calibri"/>
          <w:kern w:val="2"/>
          <w:sz w:val="22"/>
          <w:szCs w:val="22"/>
        </w:rPr>
        <w:tab/>
      </w:r>
      <w:r>
        <w:t>Performance criteria</w:t>
      </w:r>
      <w:r>
        <w:tab/>
      </w:r>
      <w:r>
        <w:fldChar w:fldCharType="begin"/>
      </w:r>
      <w:r>
        <w:instrText xml:space="preserve"> PAGEREF _Toc153557015 \h </w:instrText>
      </w:r>
      <w:r>
        <w:fldChar w:fldCharType="separate"/>
      </w:r>
      <w:r>
        <w:t>29</w:t>
      </w:r>
      <w:r>
        <w:fldChar w:fldCharType="end"/>
      </w:r>
    </w:p>
    <w:p w14:paraId="4E9EAF87" w14:textId="11CFAC53" w:rsidR="00B84B6A" w:rsidRDefault="00B84B6A">
      <w:pPr>
        <w:pStyle w:val="TOC2"/>
        <w:rPr>
          <w:rFonts w:ascii="Calibri" w:eastAsia="Malgun Gothic" w:hAnsi="Calibri"/>
          <w:kern w:val="2"/>
          <w:sz w:val="22"/>
          <w:szCs w:val="22"/>
        </w:rPr>
      </w:pPr>
      <w:r>
        <w:t>9.4</w:t>
      </w:r>
      <w:r>
        <w:rPr>
          <w:rFonts w:ascii="Calibri" w:eastAsia="Malgun Gothic" w:hAnsi="Calibri"/>
          <w:kern w:val="2"/>
          <w:sz w:val="22"/>
          <w:szCs w:val="22"/>
        </w:rPr>
        <w:tab/>
      </w:r>
      <w:r>
        <w:t>Electrostatic discharge</w:t>
      </w:r>
      <w:r>
        <w:tab/>
      </w:r>
      <w:r>
        <w:fldChar w:fldCharType="begin"/>
      </w:r>
      <w:r>
        <w:instrText xml:space="preserve"> PAGEREF _Toc153557016 \h </w:instrText>
      </w:r>
      <w:r>
        <w:fldChar w:fldCharType="separate"/>
      </w:r>
      <w:r>
        <w:t>29</w:t>
      </w:r>
      <w:r>
        <w:fldChar w:fldCharType="end"/>
      </w:r>
    </w:p>
    <w:p w14:paraId="38C0AF13" w14:textId="4965A6DC" w:rsidR="00B84B6A" w:rsidRDefault="00B84B6A">
      <w:pPr>
        <w:pStyle w:val="TOC3"/>
        <w:rPr>
          <w:rFonts w:ascii="Calibri" w:eastAsia="Malgun Gothic" w:hAnsi="Calibri"/>
          <w:kern w:val="2"/>
          <w:sz w:val="22"/>
          <w:szCs w:val="22"/>
        </w:rPr>
      </w:pPr>
      <w:r>
        <w:t>9.4.1</w:t>
      </w:r>
      <w:r>
        <w:rPr>
          <w:rFonts w:ascii="Calibri" w:eastAsia="Malgun Gothic" w:hAnsi="Calibri"/>
          <w:kern w:val="2"/>
          <w:sz w:val="22"/>
          <w:szCs w:val="22"/>
        </w:rPr>
        <w:tab/>
      </w:r>
      <w:r>
        <w:t>Definition</w:t>
      </w:r>
      <w:r>
        <w:tab/>
      </w:r>
      <w:r>
        <w:fldChar w:fldCharType="begin"/>
      </w:r>
      <w:r>
        <w:instrText xml:space="preserve"> PAGEREF _Toc153557017 \h </w:instrText>
      </w:r>
      <w:r>
        <w:fldChar w:fldCharType="separate"/>
      </w:r>
      <w:r>
        <w:t>29</w:t>
      </w:r>
      <w:r>
        <w:fldChar w:fldCharType="end"/>
      </w:r>
    </w:p>
    <w:p w14:paraId="53094E5B" w14:textId="6AE2A4D3" w:rsidR="00B84B6A" w:rsidRDefault="00B84B6A">
      <w:pPr>
        <w:pStyle w:val="TOC3"/>
        <w:rPr>
          <w:rFonts w:ascii="Calibri" w:eastAsia="Malgun Gothic" w:hAnsi="Calibri"/>
          <w:kern w:val="2"/>
          <w:sz w:val="22"/>
          <w:szCs w:val="22"/>
        </w:rPr>
      </w:pPr>
      <w:r>
        <w:t>9.4.2</w:t>
      </w:r>
      <w:r>
        <w:rPr>
          <w:rFonts w:ascii="Calibri" w:eastAsia="Malgun Gothic" w:hAnsi="Calibri"/>
          <w:kern w:val="2"/>
          <w:sz w:val="22"/>
          <w:szCs w:val="22"/>
        </w:rPr>
        <w:tab/>
      </w:r>
      <w:r>
        <w:t>Test method and level</w:t>
      </w:r>
      <w:r>
        <w:tab/>
      </w:r>
      <w:r>
        <w:fldChar w:fldCharType="begin"/>
      </w:r>
      <w:r>
        <w:instrText xml:space="preserve"> PAGEREF _Toc153557018 \h </w:instrText>
      </w:r>
      <w:r>
        <w:fldChar w:fldCharType="separate"/>
      </w:r>
      <w:r>
        <w:t>29</w:t>
      </w:r>
      <w:r>
        <w:fldChar w:fldCharType="end"/>
      </w:r>
    </w:p>
    <w:p w14:paraId="270FECD3" w14:textId="1AEDF8BC" w:rsidR="00B84B6A" w:rsidRDefault="00B84B6A">
      <w:pPr>
        <w:pStyle w:val="TOC3"/>
        <w:rPr>
          <w:rFonts w:ascii="Calibri" w:eastAsia="Malgun Gothic" w:hAnsi="Calibri"/>
          <w:kern w:val="2"/>
          <w:sz w:val="22"/>
          <w:szCs w:val="22"/>
        </w:rPr>
      </w:pPr>
      <w:r>
        <w:t>9.4.3</w:t>
      </w:r>
      <w:r>
        <w:rPr>
          <w:rFonts w:ascii="Calibri" w:eastAsia="Malgun Gothic" w:hAnsi="Calibri"/>
          <w:kern w:val="2"/>
          <w:sz w:val="22"/>
          <w:szCs w:val="22"/>
        </w:rPr>
        <w:tab/>
      </w:r>
      <w:r>
        <w:t>Performance criteria</w:t>
      </w:r>
      <w:r>
        <w:tab/>
      </w:r>
      <w:r>
        <w:fldChar w:fldCharType="begin"/>
      </w:r>
      <w:r>
        <w:instrText xml:space="preserve"> PAGEREF _Toc153557019 \h </w:instrText>
      </w:r>
      <w:r>
        <w:fldChar w:fldCharType="separate"/>
      </w:r>
      <w:r>
        <w:t>29</w:t>
      </w:r>
      <w:r>
        <w:fldChar w:fldCharType="end"/>
      </w:r>
    </w:p>
    <w:p w14:paraId="28FD267B" w14:textId="4E1A842D" w:rsidR="00B84B6A" w:rsidRDefault="00B84B6A">
      <w:pPr>
        <w:pStyle w:val="TOC2"/>
        <w:rPr>
          <w:rFonts w:ascii="Calibri" w:eastAsia="Malgun Gothic" w:hAnsi="Calibri"/>
          <w:kern w:val="2"/>
          <w:sz w:val="22"/>
          <w:szCs w:val="22"/>
        </w:rPr>
      </w:pPr>
      <w:r>
        <w:t>9.5</w:t>
      </w:r>
      <w:r>
        <w:rPr>
          <w:rFonts w:ascii="Calibri" w:eastAsia="Malgun Gothic" w:hAnsi="Calibri"/>
          <w:kern w:val="2"/>
          <w:sz w:val="22"/>
          <w:szCs w:val="22"/>
        </w:rPr>
        <w:tab/>
      </w:r>
      <w:r>
        <w:t>Fast transients common mode</w:t>
      </w:r>
      <w:r>
        <w:tab/>
      </w:r>
      <w:r>
        <w:fldChar w:fldCharType="begin"/>
      </w:r>
      <w:r>
        <w:instrText xml:space="preserve"> PAGEREF _Toc153557020 \h </w:instrText>
      </w:r>
      <w:r>
        <w:fldChar w:fldCharType="separate"/>
      </w:r>
      <w:r>
        <w:t>29</w:t>
      </w:r>
      <w:r>
        <w:fldChar w:fldCharType="end"/>
      </w:r>
    </w:p>
    <w:p w14:paraId="12BA0FA2" w14:textId="5D76F3BE" w:rsidR="00B84B6A" w:rsidRDefault="00B84B6A">
      <w:pPr>
        <w:pStyle w:val="TOC3"/>
        <w:rPr>
          <w:rFonts w:ascii="Calibri" w:eastAsia="Malgun Gothic" w:hAnsi="Calibri"/>
          <w:kern w:val="2"/>
          <w:sz w:val="22"/>
          <w:szCs w:val="22"/>
        </w:rPr>
      </w:pPr>
      <w:r>
        <w:t>9.5.1</w:t>
      </w:r>
      <w:r>
        <w:rPr>
          <w:rFonts w:ascii="Calibri" w:eastAsia="Malgun Gothic" w:hAnsi="Calibri"/>
          <w:kern w:val="2"/>
          <w:sz w:val="22"/>
          <w:szCs w:val="22"/>
        </w:rPr>
        <w:tab/>
      </w:r>
      <w:r>
        <w:t>Definition</w:t>
      </w:r>
      <w:r>
        <w:tab/>
      </w:r>
      <w:r>
        <w:fldChar w:fldCharType="begin"/>
      </w:r>
      <w:r>
        <w:instrText xml:space="preserve"> PAGEREF _Toc153557021 \h </w:instrText>
      </w:r>
      <w:r>
        <w:fldChar w:fldCharType="separate"/>
      </w:r>
      <w:r>
        <w:t>30</w:t>
      </w:r>
      <w:r>
        <w:fldChar w:fldCharType="end"/>
      </w:r>
    </w:p>
    <w:p w14:paraId="06F67041" w14:textId="65675134" w:rsidR="00B84B6A" w:rsidRDefault="00B84B6A">
      <w:pPr>
        <w:pStyle w:val="TOC3"/>
        <w:rPr>
          <w:rFonts w:ascii="Calibri" w:eastAsia="Malgun Gothic" w:hAnsi="Calibri"/>
          <w:kern w:val="2"/>
          <w:sz w:val="22"/>
          <w:szCs w:val="22"/>
        </w:rPr>
      </w:pPr>
      <w:r>
        <w:t>9.5.2</w:t>
      </w:r>
      <w:r>
        <w:rPr>
          <w:rFonts w:ascii="Calibri" w:eastAsia="Malgun Gothic" w:hAnsi="Calibri"/>
          <w:kern w:val="2"/>
          <w:sz w:val="22"/>
          <w:szCs w:val="22"/>
        </w:rPr>
        <w:tab/>
      </w:r>
      <w:r>
        <w:t>Test method and level</w:t>
      </w:r>
      <w:r>
        <w:tab/>
      </w:r>
      <w:r>
        <w:fldChar w:fldCharType="begin"/>
      </w:r>
      <w:r>
        <w:instrText xml:space="preserve"> PAGEREF _Toc153557022 \h </w:instrText>
      </w:r>
      <w:r>
        <w:fldChar w:fldCharType="separate"/>
      </w:r>
      <w:r>
        <w:t>30</w:t>
      </w:r>
      <w:r>
        <w:fldChar w:fldCharType="end"/>
      </w:r>
    </w:p>
    <w:p w14:paraId="373D1C25" w14:textId="5E2832B8" w:rsidR="00B84B6A" w:rsidRDefault="00B84B6A">
      <w:pPr>
        <w:pStyle w:val="TOC3"/>
        <w:rPr>
          <w:rFonts w:ascii="Calibri" w:eastAsia="Malgun Gothic" w:hAnsi="Calibri"/>
          <w:kern w:val="2"/>
          <w:sz w:val="22"/>
          <w:szCs w:val="22"/>
        </w:rPr>
      </w:pPr>
      <w:r>
        <w:t>9.5.3</w:t>
      </w:r>
      <w:r>
        <w:rPr>
          <w:rFonts w:ascii="Calibri" w:eastAsia="Malgun Gothic" w:hAnsi="Calibri"/>
          <w:kern w:val="2"/>
          <w:sz w:val="22"/>
          <w:szCs w:val="22"/>
        </w:rPr>
        <w:tab/>
      </w:r>
      <w:r>
        <w:t>Performance criteria</w:t>
      </w:r>
      <w:r>
        <w:tab/>
      </w:r>
      <w:r>
        <w:fldChar w:fldCharType="begin"/>
      </w:r>
      <w:r>
        <w:instrText xml:space="preserve"> PAGEREF _Toc153557023 \h </w:instrText>
      </w:r>
      <w:r>
        <w:fldChar w:fldCharType="separate"/>
      </w:r>
      <w:r>
        <w:t>30</w:t>
      </w:r>
      <w:r>
        <w:fldChar w:fldCharType="end"/>
      </w:r>
    </w:p>
    <w:p w14:paraId="3E6D8990" w14:textId="372C814F" w:rsidR="00B84B6A" w:rsidRDefault="00B84B6A">
      <w:pPr>
        <w:pStyle w:val="TOC2"/>
        <w:rPr>
          <w:rFonts w:ascii="Calibri" w:eastAsia="Malgun Gothic" w:hAnsi="Calibri"/>
          <w:kern w:val="2"/>
          <w:sz w:val="22"/>
          <w:szCs w:val="22"/>
        </w:rPr>
      </w:pPr>
      <w:r w:rsidRPr="00773E75">
        <w:rPr>
          <w:lang w:val="fr-FR"/>
        </w:rPr>
        <w:t>9.6</w:t>
      </w:r>
      <w:r>
        <w:rPr>
          <w:rFonts w:ascii="Calibri" w:eastAsia="Malgun Gothic" w:hAnsi="Calibri"/>
          <w:kern w:val="2"/>
          <w:sz w:val="22"/>
          <w:szCs w:val="22"/>
        </w:rPr>
        <w:tab/>
      </w:r>
      <w:r w:rsidRPr="00773E75">
        <w:rPr>
          <w:lang w:val="fr-FR"/>
        </w:rPr>
        <w:t>RF common mode (0,15 MHz - 80 MHz)</w:t>
      </w:r>
      <w:r>
        <w:tab/>
      </w:r>
      <w:r>
        <w:fldChar w:fldCharType="begin"/>
      </w:r>
      <w:r>
        <w:instrText xml:space="preserve"> PAGEREF _Toc153557024 \h </w:instrText>
      </w:r>
      <w:r>
        <w:fldChar w:fldCharType="separate"/>
      </w:r>
      <w:r>
        <w:t>30</w:t>
      </w:r>
      <w:r>
        <w:fldChar w:fldCharType="end"/>
      </w:r>
    </w:p>
    <w:p w14:paraId="0B433627" w14:textId="6B48AD54" w:rsidR="00B84B6A" w:rsidRDefault="00B84B6A">
      <w:pPr>
        <w:pStyle w:val="TOC3"/>
        <w:rPr>
          <w:rFonts w:ascii="Calibri" w:eastAsia="Malgun Gothic" w:hAnsi="Calibri"/>
          <w:kern w:val="2"/>
          <w:sz w:val="22"/>
          <w:szCs w:val="22"/>
        </w:rPr>
      </w:pPr>
      <w:r>
        <w:t>9.6.1</w:t>
      </w:r>
      <w:r>
        <w:rPr>
          <w:rFonts w:ascii="Calibri" w:eastAsia="Malgun Gothic" w:hAnsi="Calibri"/>
          <w:kern w:val="2"/>
          <w:sz w:val="22"/>
          <w:szCs w:val="22"/>
        </w:rPr>
        <w:tab/>
      </w:r>
      <w:r>
        <w:t>Definition</w:t>
      </w:r>
      <w:r>
        <w:tab/>
      </w:r>
      <w:r>
        <w:fldChar w:fldCharType="begin"/>
      </w:r>
      <w:r>
        <w:instrText xml:space="preserve"> PAGEREF _Toc153557025 \h </w:instrText>
      </w:r>
      <w:r>
        <w:fldChar w:fldCharType="separate"/>
      </w:r>
      <w:r>
        <w:t>30</w:t>
      </w:r>
      <w:r>
        <w:fldChar w:fldCharType="end"/>
      </w:r>
    </w:p>
    <w:p w14:paraId="2C812BAB" w14:textId="4BDD38B7" w:rsidR="00B84B6A" w:rsidRDefault="00B84B6A">
      <w:pPr>
        <w:pStyle w:val="TOC3"/>
        <w:rPr>
          <w:rFonts w:ascii="Calibri" w:eastAsia="Malgun Gothic" w:hAnsi="Calibri"/>
          <w:kern w:val="2"/>
          <w:sz w:val="22"/>
          <w:szCs w:val="22"/>
        </w:rPr>
      </w:pPr>
      <w:r>
        <w:t>9.6.2</w:t>
      </w:r>
      <w:r>
        <w:rPr>
          <w:rFonts w:ascii="Calibri" w:eastAsia="Malgun Gothic" w:hAnsi="Calibri"/>
          <w:kern w:val="2"/>
          <w:sz w:val="22"/>
          <w:szCs w:val="22"/>
        </w:rPr>
        <w:tab/>
      </w:r>
      <w:r>
        <w:t>Test method and level</w:t>
      </w:r>
      <w:r>
        <w:tab/>
      </w:r>
      <w:r>
        <w:fldChar w:fldCharType="begin"/>
      </w:r>
      <w:r>
        <w:instrText xml:space="preserve"> PAGEREF _Toc153557026 \h </w:instrText>
      </w:r>
      <w:r>
        <w:fldChar w:fldCharType="separate"/>
      </w:r>
      <w:r>
        <w:t>31</w:t>
      </w:r>
      <w:r>
        <w:fldChar w:fldCharType="end"/>
      </w:r>
    </w:p>
    <w:p w14:paraId="72750D1E" w14:textId="62DDB6B9" w:rsidR="00B84B6A" w:rsidRDefault="00B84B6A">
      <w:pPr>
        <w:pStyle w:val="TOC3"/>
        <w:rPr>
          <w:rFonts w:ascii="Calibri" w:eastAsia="Malgun Gothic" w:hAnsi="Calibri"/>
          <w:kern w:val="2"/>
          <w:sz w:val="22"/>
          <w:szCs w:val="22"/>
        </w:rPr>
      </w:pPr>
      <w:r>
        <w:t>9.6.3</w:t>
      </w:r>
      <w:r>
        <w:rPr>
          <w:rFonts w:ascii="Calibri" w:eastAsia="Malgun Gothic" w:hAnsi="Calibri"/>
          <w:kern w:val="2"/>
          <w:sz w:val="22"/>
          <w:szCs w:val="22"/>
        </w:rPr>
        <w:tab/>
      </w:r>
      <w:r>
        <w:t>Performance criteria</w:t>
      </w:r>
      <w:r>
        <w:tab/>
      </w:r>
      <w:r>
        <w:fldChar w:fldCharType="begin"/>
      </w:r>
      <w:r>
        <w:instrText xml:space="preserve"> PAGEREF _Toc153557027 \h </w:instrText>
      </w:r>
      <w:r>
        <w:fldChar w:fldCharType="separate"/>
      </w:r>
      <w:r>
        <w:t>31</w:t>
      </w:r>
      <w:r>
        <w:fldChar w:fldCharType="end"/>
      </w:r>
    </w:p>
    <w:p w14:paraId="0F853B7A" w14:textId="6C5DBBE0" w:rsidR="00B84B6A" w:rsidRDefault="00B84B6A">
      <w:pPr>
        <w:pStyle w:val="TOC2"/>
        <w:rPr>
          <w:rFonts w:ascii="Calibri" w:eastAsia="Malgun Gothic" w:hAnsi="Calibri"/>
          <w:kern w:val="2"/>
          <w:sz w:val="22"/>
          <w:szCs w:val="22"/>
        </w:rPr>
      </w:pPr>
      <w:r>
        <w:t>9.7</w:t>
      </w:r>
      <w:r>
        <w:rPr>
          <w:rFonts w:ascii="Calibri" w:eastAsia="Malgun Gothic" w:hAnsi="Calibri"/>
          <w:kern w:val="2"/>
          <w:sz w:val="22"/>
          <w:szCs w:val="22"/>
        </w:rPr>
        <w:tab/>
      </w:r>
      <w:r>
        <w:t>Voltage dips and interruptions</w:t>
      </w:r>
      <w:r>
        <w:tab/>
      </w:r>
      <w:r>
        <w:fldChar w:fldCharType="begin"/>
      </w:r>
      <w:r>
        <w:instrText xml:space="preserve"> PAGEREF _Toc153557028 \h </w:instrText>
      </w:r>
      <w:r>
        <w:fldChar w:fldCharType="separate"/>
      </w:r>
      <w:r>
        <w:t>31</w:t>
      </w:r>
      <w:r>
        <w:fldChar w:fldCharType="end"/>
      </w:r>
    </w:p>
    <w:p w14:paraId="0547694D" w14:textId="4E5C164C" w:rsidR="00B84B6A" w:rsidRDefault="00B84B6A">
      <w:pPr>
        <w:pStyle w:val="TOC3"/>
        <w:rPr>
          <w:rFonts w:ascii="Calibri" w:eastAsia="Malgun Gothic" w:hAnsi="Calibri"/>
          <w:kern w:val="2"/>
          <w:sz w:val="22"/>
          <w:szCs w:val="22"/>
        </w:rPr>
      </w:pPr>
      <w:r>
        <w:t>9.7.1</w:t>
      </w:r>
      <w:r>
        <w:rPr>
          <w:rFonts w:ascii="Calibri" w:eastAsia="Malgun Gothic" w:hAnsi="Calibri"/>
          <w:kern w:val="2"/>
          <w:sz w:val="22"/>
          <w:szCs w:val="22"/>
        </w:rPr>
        <w:tab/>
      </w:r>
      <w:r>
        <w:t>Definition</w:t>
      </w:r>
      <w:r>
        <w:tab/>
      </w:r>
      <w:r>
        <w:fldChar w:fldCharType="begin"/>
      </w:r>
      <w:r>
        <w:instrText xml:space="preserve"> PAGEREF _Toc153557029 \h </w:instrText>
      </w:r>
      <w:r>
        <w:fldChar w:fldCharType="separate"/>
      </w:r>
      <w:r>
        <w:t>31</w:t>
      </w:r>
      <w:r>
        <w:fldChar w:fldCharType="end"/>
      </w:r>
    </w:p>
    <w:p w14:paraId="1F9F685F" w14:textId="0060EB96" w:rsidR="00B84B6A" w:rsidRDefault="00B84B6A">
      <w:pPr>
        <w:pStyle w:val="TOC3"/>
        <w:rPr>
          <w:rFonts w:ascii="Calibri" w:eastAsia="Malgun Gothic" w:hAnsi="Calibri"/>
          <w:kern w:val="2"/>
          <w:sz w:val="22"/>
          <w:szCs w:val="22"/>
        </w:rPr>
      </w:pPr>
      <w:r>
        <w:t>9.7.2</w:t>
      </w:r>
      <w:r>
        <w:rPr>
          <w:rFonts w:ascii="Calibri" w:eastAsia="Malgun Gothic" w:hAnsi="Calibri"/>
          <w:kern w:val="2"/>
          <w:sz w:val="22"/>
          <w:szCs w:val="22"/>
        </w:rPr>
        <w:tab/>
      </w:r>
      <w:r>
        <w:t>Test method and level</w:t>
      </w:r>
      <w:r>
        <w:tab/>
      </w:r>
      <w:r>
        <w:fldChar w:fldCharType="begin"/>
      </w:r>
      <w:r>
        <w:instrText xml:space="preserve"> PAGEREF _Toc153557030 \h </w:instrText>
      </w:r>
      <w:r>
        <w:fldChar w:fldCharType="separate"/>
      </w:r>
      <w:r>
        <w:t>31</w:t>
      </w:r>
      <w:r>
        <w:fldChar w:fldCharType="end"/>
      </w:r>
    </w:p>
    <w:p w14:paraId="4173BD3C" w14:textId="39B512DB" w:rsidR="00B84B6A" w:rsidRDefault="00B84B6A">
      <w:pPr>
        <w:pStyle w:val="TOC3"/>
        <w:rPr>
          <w:rFonts w:ascii="Calibri" w:eastAsia="Malgun Gothic" w:hAnsi="Calibri"/>
          <w:kern w:val="2"/>
          <w:sz w:val="22"/>
          <w:szCs w:val="22"/>
        </w:rPr>
      </w:pPr>
      <w:r>
        <w:t>9.7.3</w:t>
      </w:r>
      <w:r>
        <w:rPr>
          <w:rFonts w:ascii="Calibri" w:eastAsia="Malgun Gothic" w:hAnsi="Calibri"/>
          <w:kern w:val="2"/>
          <w:sz w:val="22"/>
          <w:szCs w:val="22"/>
        </w:rPr>
        <w:tab/>
      </w:r>
      <w:r>
        <w:t>Performance criteria</w:t>
      </w:r>
      <w:r>
        <w:tab/>
      </w:r>
      <w:r>
        <w:fldChar w:fldCharType="begin"/>
      </w:r>
      <w:r>
        <w:instrText xml:space="preserve"> PAGEREF _Toc153557031 \h </w:instrText>
      </w:r>
      <w:r>
        <w:fldChar w:fldCharType="separate"/>
      </w:r>
      <w:r>
        <w:t>32</w:t>
      </w:r>
      <w:r>
        <w:fldChar w:fldCharType="end"/>
      </w:r>
    </w:p>
    <w:p w14:paraId="102F6D88" w14:textId="1EB0A65B" w:rsidR="00B84B6A" w:rsidRDefault="00B84B6A">
      <w:pPr>
        <w:pStyle w:val="TOC2"/>
        <w:rPr>
          <w:rFonts w:ascii="Calibri" w:eastAsia="Malgun Gothic" w:hAnsi="Calibri"/>
          <w:kern w:val="2"/>
          <w:sz w:val="22"/>
          <w:szCs w:val="22"/>
        </w:rPr>
      </w:pPr>
      <w:r>
        <w:t>9.8</w:t>
      </w:r>
      <w:r>
        <w:rPr>
          <w:rFonts w:ascii="Calibri" w:eastAsia="Malgun Gothic" w:hAnsi="Calibri"/>
          <w:kern w:val="2"/>
          <w:sz w:val="22"/>
          <w:szCs w:val="22"/>
        </w:rPr>
        <w:tab/>
      </w:r>
      <w:r>
        <w:t>Surges, common and differential mode</w:t>
      </w:r>
      <w:r>
        <w:tab/>
      </w:r>
      <w:r>
        <w:fldChar w:fldCharType="begin"/>
      </w:r>
      <w:r>
        <w:instrText xml:space="preserve"> PAGEREF _Toc153557032 \h </w:instrText>
      </w:r>
      <w:r>
        <w:fldChar w:fldCharType="separate"/>
      </w:r>
      <w:r>
        <w:t>32</w:t>
      </w:r>
      <w:r>
        <w:fldChar w:fldCharType="end"/>
      </w:r>
    </w:p>
    <w:p w14:paraId="0689BFDE" w14:textId="54FBEBF1" w:rsidR="00B84B6A" w:rsidRDefault="00B84B6A">
      <w:pPr>
        <w:pStyle w:val="TOC3"/>
        <w:rPr>
          <w:rFonts w:ascii="Calibri" w:eastAsia="Malgun Gothic" w:hAnsi="Calibri"/>
          <w:kern w:val="2"/>
          <w:sz w:val="22"/>
          <w:szCs w:val="22"/>
        </w:rPr>
      </w:pPr>
      <w:r>
        <w:t>9.8.1</w:t>
      </w:r>
      <w:r>
        <w:rPr>
          <w:rFonts w:ascii="Calibri" w:eastAsia="Malgun Gothic" w:hAnsi="Calibri"/>
          <w:kern w:val="2"/>
          <w:sz w:val="22"/>
          <w:szCs w:val="22"/>
        </w:rPr>
        <w:tab/>
      </w:r>
      <w:r>
        <w:t>Definition</w:t>
      </w:r>
      <w:r>
        <w:tab/>
      </w:r>
      <w:r>
        <w:fldChar w:fldCharType="begin"/>
      </w:r>
      <w:r>
        <w:instrText xml:space="preserve"> PAGEREF _Toc153557033 \h </w:instrText>
      </w:r>
      <w:r>
        <w:fldChar w:fldCharType="separate"/>
      </w:r>
      <w:r>
        <w:t>32</w:t>
      </w:r>
      <w:r>
        <w:fldChar w:fldCharType="end"/>
      </w:r>
    </w:p>
    <w:p w14:paraId="6D9269BC" w14:textId="4D55FC4B" w:rsidR="00B84B6A" w:rsidRDefault="00B84B6A">
      <w:pPr>
        <w:pStyle w:val="TOC3"/>
        <w:rPr>
          <w:rFonts w:ascii="Calibri" w:eastAsia="Malgun Gothic" w:hAnsi="Calibri"/>
          <w:kern w:val="2"/>
          <w:sz w:val="22"/>
          <w:szCs w:val="22"/>
        </w:rPr>
      </w:pPr>
      <w:r>
        <w:t>9.8.2</w:t>
      </w:r>
      <w:r>
        <w:rPr>
          <w:rFonts w:ascii="Calibri" w:eastAsia="Malgun Gothic" w:hAnsi="Calibri"/>
          <w:kern w:val="2"/>
          <w:sz w:val="22"/>
          <w:szCs w:val="22"/>
        </w:rPr>
        <w:tab/>
      </w:r>
      <w:r>
        <w:t>Test method and level</w:t>
      </w:r>
      <w:r>
        <w:tab/>
      </w:r>
      <w:r>
        <w:fldChar w:fldCharType="begin"/>
      </w:r>
      <w:r>
        <w:instrText xml:space="preserve"> PAGEREF _Toc153557034 \h </w:instrText>
      </w:r>
      <w:r>
        <w:fldChar w:fldCharType="separate"/>
      </w:r>
      <w:r>
        <w:t>32</w:t>
      </w:r>
      <w:r>
        <w:fldChar w:fldCharType="end"/>
      </w:r>
    </w:p>
    <w:p w14:paraId="24EF3315" w14:textId="641A448C" w:rsidR="00B84B6A" w:rsidRDefault="00B84B6A">
      <w:pPr>
        <w:pStyle w:val="TOC4"/>
        <w:rPr>
          <w:rFonts w:ascii="Calibri" w:eastAsia="Malgun Gothic" w:hAnsi="Calibri"/>
          <w:kern w:val="2"/>
          <w:sz w:val="22"/>
          <w:szCs w:val="22"/>
        </w:rPr>
      </w:pPr>
      <w:r>
        <w:t>9.8.2.1</w:t>
      </w:r>
      <w:r>
        <w:rPr>
          <w:rFonts w:ascii="Calibri" w:eastAsia="Malgun Gothic" w:hAnsi="Calibri"/>
          <w:kern w:val="2"/>
          <w:sz w:val="22"/>
          <w:szCs w:val="22"/>
        </w:rPr>
        <w:tab/>
      </w:r>
      <w:r>
        <w:t>Test method for telecommunication ports directly connected to outdoor cables</w:t>
      </w:r>
      <w:r>
        <w:tab/>
      </w:r>
      <w:r>
        <w:fldChar w:fldCharType="begin"/>
      </w:r>
      <w:r>
        <w:instrText xml:space="preserve"> PAGEREF _Toc153557035 \h </w:instrText>
      </w:r>
      <w:r>
        <w:fldChar w:fldCharType="separate"/>
      </w:r>
      <w:r>
        <w:t>32</w:t>
      </w:r>
      <w:r>
        <w:fldChar w:fldCharType="end"/>
      </w:r>
    </w:p>
    <w:p w14:paraId="078761C2" w14:textId="6E5C9E6A" w:rsidR="00B84B6A" w:rsidRDefault="00B84B6A">
      <w:pPr>
        <w:pStyle w:val="TOC4"/>
        <w:rPr>
          <w:rFonts w:ascii="Calibri" w:eastAsia="Malgun Gothic" w:hAnsi="Calibri"/>
          <w:kern w:val="2"/>
          <w:sz w:val="22"/>
          <w:szCs w:val="22"/>
        </w:rPr>
      </w:pPr>
      <w:r>
        <w:t>9.8.2.2</w:t>
      </w:r>
      <w:r>
        <w:rPr>
          <w:rFonts w:ascii="Calibri" w:eastAsia="Malgun Gothic" w:hAnsi="Calibri"/>
          <w:kern w:val="2"/>
          <w:sz w:val="22"/>
          <w:szCs w:val="22"/>
        </w:rPr>
        <w:tab/>
      </w:r>
      <w:r>
        <w:t>Test method for telecommunication ports connected to indoor cables</w:t>
      </w:r>
      <w:r>
        <w:tab/>
      </w:r>
      <w:r>
        <w:fldChar w:fldCharType="begin"/>
      </w:r>
      <w:r>
        <w:instrText xml:space="preserve"> PAGEREF _Toc153557036 \h </w:instrText>
      </w:r>
      <w:r>
        <w:fldChar w:fldCharType="separate"/>
      </w:r>
      <w:r>
        <w:t>33</w:t>
      </w:r>
      <w:r>
        <w:fldChar w:fldCharType="end"/>
      </w:r>
    </w:p>
    <w:p w14:paraId="6FBDFAA2" w14:textId="71BB9297" w:rsidR="00B84B6A" w:rsidRDefault="00B84B6A">
      <w:pPr>
        <w:pStyle w:val="TOC4"/>
        <w:rPr>
          <w:rFonts w:ascii="Calibri" w:eastAsia="Malgun Gothic" w:hAnsi="Calibri"/>
          <w:kern w:val="2"/>
          <w:sz w:val="22"/>
          <w:szCs w:val="22"/>
        </w:rPr>
      </w:pPr>
      <w:r>
        <w:t>9.8.2.3</w:t>
      </w:r>
      <w:r>
        <w:rPr>
          <w:rFonts w:ascii="Calibri" w:eastAsia="Malgun Gothic" w:hAnsi="Calibri"/>
          <w:kern w:val="2"/>
          <w:sz w:val="22"/>
          <w:szCs w:val="22"/>
        </w:rPr>
        <w:tab/>
      </w:r>
      <w:r>
        <w:t>Test method for AC power ports</w:t>
      </w:r>
      <w:r>
        <w:tab/>
      </w:r>
      <w:r>
        <w:fldChar w:fldCharType="begin"/>
      </w:r>
      <w:r>
        <w:instrText xml:space="preserve"> PAGEREF _Toc153557037 \h </w:instrText>
      </w:r>
      <w:r>
        <w:fldChar w:fldCharType="separate"/>
      </w:r>
      <w:r>
        <w:t>33</w:t>
      </w:r>
      <w:r>
        <w:fldChar w:fldCharType="end"/>
      </w:r>
    </w:p>
    <w:p w14:paraId="66450AAA" w14:textId="5F77BD8F" w:rsidR="00B84B6A" w:rsidRDefault="00B84B6A">
      <w:pPr>
        <w:pStyle w:val="TOC3"/>
        <w:rPr>
          <w:rFonts w:ascii="Calibri" w:eastAsia="Malgun Gothic" w:hAnsi="Calibri"/>
          <w:kern w:val="2"/>
          <w:sz w:val="22"/>
          <w:szCs w:val="22"/>
        </w:rPr>
      </w:pPr>
      <w:r>
        <w:t>9.8.3</w:t>
      </w:r>
      <w:r>
        <w:rPr>
          <w:rFonts w:ascii="Calibri" w:eastAsia="Malgun Gothic" w:hAnsi="Calibri"/>
          <w:kern w:val="2"/>
          <w:sz w:val="22"/>
          <w:szCs w:val="22"/>
        </w:rPr>
        <w:tab/>
      </w:r>
      <w:r>
        <w:t>Performance criteria</w:t>
      </w:r>
      <w:r>
        <w:tab/>
      </w:r>
      <w:r>
        <w:fldChar w:fldCharType="begin"/>
      </w:r>
      <w:r>
        <w:instrText xml:space="preserve"> PAGEREF _Toc153557038 \h </w:instrText>
      </w:r>
      <w:r>
        <w:fldChar w:fldCharType="separate"/>
      </w:r>
      <w:r>
        <w:t>33</w:t>
      </w:r>
      <w:r>
        <w:fldChar w:fldCharType="end"/>
      </w:r>
    </w:p>
    <w:p w14:paraId="01B718AB" w14:textId="4DD9D019" w:rsidR="00B84B6A" w:rsidRDefault="00B84B6A">
      <w:pPr>
        <w:pStyle w:val="TOC8"/>
        <w:rPr>
          <w:rFonts w:ascii="Calibri" w:eastAsia="Malgun Gothic" w:hAnsi="Calibri"/>
          <w:b w:val="0"/>
          <w:kern w:val="2"/>
          <w:szCs w:val="22"/>
        </w:rPr>
      </w:pPr>
      <w:r>
        <w:t>Annex A (informative): Change history</w:t>
      </w:r>
      <w:r>
        <w:tab/>
      </w:r>
      <w:r>
        <w:fldChar w:fldCharType="begin"/>
      </w:r>
      <w:r>
        <w:instrText xml:space="preserve"> PAGEREF _Toc153557039 \h </w:instrText>
      </w:r>
      <w:r>
        <w:fldChar w:fldCharType="separate"/>
      </w:r>
      <w:r>
        <w:t>34</w:t>
      </w:r>
      <w:r>
        <w:fldChar w:fldCharType="end"/>
      </w:r>
    </w:p>
    <w:p w14:paraId="45BB7D1F" w14:textId="59A20502" w:rsidR="000225C1" w:rsidRPr="00774935" w:rsidRDefault="00B84B6A">
      <w:r>
        <w:fldChar w:fldCharType="end"/>
      </w:r>
    </w:p>
    <w:p w14:paraId="44BBE840" w14:textId="77777777" w:rsidR="000225C1" w:rsidRPr="00774935" w:rsidRDefault="000225C1">
      <w:pPr>
        <w:pStyle w:val="Heading1"/>
      </w:pPr>
      <w:r w:rsidRPr="00774935">
        <w:br w:type="page"/>
      </w:r>
      <w:bookmarkStart w:id="3" w:name="_Toc20994698"/>
      <w:bookmarkStart w:id="4" w:name="_Toc131611669"/>
      <w:bookmarkStart w:id="5" w:name="_Toc153556948"/>
      <w:r w:rsidRPr="00774935">
        <w:lastRenderedPageBreak/>
        <w:t>Foreword</w:t>
      </w:r>
      <w:bookmarkEnd w:id="3"/>
      <w:bookmarkEnd w:id="4"/>
      <w:bookmarkEnd w:id="5"/>
    </w:p>
    <w:p w14:paraId="77C9BEDB"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11ABCF13"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33B498" w14:textId="77777777" w:rsidR="000225C1" w:rsidRPr="00774935" w:rsidRDefault="000225C1">
      <w:pPr>
        <w:pStyle w:val="B1"/>
      </w:pPr>
      <w:r w:rsidRPr="00774935">
        <w:t>Version x.y.z</w:t>
      </w:r>
    </w:p>
    <w:p w14:paraId="65A3D088" w14:textId="77777777" w:rsidR="000225C1" w:rsidRPr="00774935" w:rsidRDefault="000225C1">
      <w:pPr>
        <w:pStyle w:val="B1"/>
      </w:pPr>
      <w:r w:rsidRPr="00774935">
        <w:t>where:</w:t>
      </w:r>
    </w:p>
    <w:p w14:paraId="5883DCC7" w14:textId="77777777" w:rsidR="000225C1" w:rsidRPr="00774935" w:rsidRDefault="000225C1">
      <w:pPr>
        <w:pStyle w:val="B2"/>
      </w:pPr>
      <w:r w:rsidRPr="00774935">
        <w:t>x</w:t>
      </w:r>
      <w:r w:rsidRPr="00774935">
        <w:tab/>
        <w:t>the first digit:</w:t>
      </w:r>
    </w:p>
    <w:p w14:paraId="55B9A34C" w14:textId="77777777" w:rsidR="000225C1" w:rsidRPr="00774935" w:rsidRDefault="000225C1">
      <w:pPr>
        <w:pStyle w:val="B3"/>
      </w:pPr>
      <w:r w:rsidRPr="00774935">
        <w:t>1</w:t>
      </w:r>
      <w:r w:rsidRPr="00774935">
        <w:tab/>
        <w:t>presented to TSG for information;</w:t>
      </w:r>
    </w:p>
    <w:p w14:paraId="4DBA6EC1" w14:textId="77777777" w:rsidR="000225C1" w:rsidRPr="00774935" w:rsidRDefault="000225C1">
      <w:pPr>
        <w:pStyle w:val="B3"/>
      </w:pPr>
      <w:r w:rsidRPr="00774935">
        <w:t>2</w:t>
      </w:r>
      <w:r w:rsidRPr="00774935">
        <w:tab/>
        <w:t>presented to TSG for approval;</w:t>
      </w:r>
    </w:p>
    <w:p w14:paraId="0437BB48" w14:textId="77777777" w:rsidR="000225C1" w:rsidRPr="00774935" w:rsidRDefault="000225C1">
      <w:pPr>
        <w:pStyle w:val="B3"/>
      </w:pPr>
      <w:r w:rsidRPr="00774935">
        <w:t>3</w:t>
      </w:r>
      <w:r w:rsidRPr="00774935">
        <w:tab/>
        <w:t>or greater indicates TSG approved document under change control.</w:t>
      </w:r>
    </w:p>
    <w:p w14:paraId="69187279"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69EC8A6F" w14:textId="77777777" w:rsidR="000225C1" w:rsidRPr="00774935" w:rsidRDefault="000225C1">
      <w:pPr>
        <w:pStyle w:val="B2"/>
      </w:pPr>
      <w:r w:rsidRPr="00774935">
        <w:t>z</w:t>
      </w:r>
      <w:r w:rsidRPr="00774935">
        <w:tab/>
        <w:t>the third digit is incremented when editorial only changes have been incorporated in the document.</w:t>
      </w:r>
    </w:p>
    <w:p w14:paraId="3287B58B" w14:textId="77777777" w:rsidR="000225C1" w:rsidRPr="00774935" w:rsidRDefault="000225C1">
      <w:pPr>
        <w:pStyle w:val="Heading1"/>
      </w:pPr>
      <w:r w:rsidRPr="00774935">
        <w:br w:type="page"/>
      </w:r>
      <w:bookmarkStart w:id="6" w:name="_Toc20994699"/>
      <w:bookmarkStart w:id="7" w:name="_Toc131611670"/>
      <w:bookmarkStart w:id="8" w:name="_Toc153556949"/>
      <w:r w:rsidRPr="00774935">
        <w:lastRenderedPageBreak/>
        <w:t>1</w:t>
      </w:r>
      <w:r w:rsidRPr="00774935">
        <w:tab/>
        <w:t>Scope</w:t>
      </w:r>
      <w:bookmarkEnd w:id="6"/>
      <w:bookmarkEnd w:id="7"/>
      <w:bookmarkEnd w:id="8"/>
    </w:p>
    <w:p w14:paraId="1B4C5A95"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5B3BCBBC"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2003E1B0"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4FF5D01D"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243DC4B3"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70AFCA89" w14:textId="6A5DB8A8" w:rsidR="000225C1" w:rsidRPr="00774935" w:rsidRDefault="00B84B6A">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22F9DCDD"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69ABDC2" w14:textId="77777777" w:rsidR="000225C1" w:rsidRPr="00774935" w:rsidRDefault="000225C1">
      <w:pPr>
        <w:pStyle w:val="Heading1"/>
      </w:pPr>
      <w:bookmarkStart w:id="9" w:name="_Toc20994700"/>
      <w:bookmarkStart w:id="10" w:name="_Toc131611671"/>
      <w:bookmarkStart w:id="11" w:name="_Toc153556950"/>
      <w:r w:rsidRPr="00774935">
        <w:t>2</w:t>
      </w:r>
      <w:r w:rsidRPr="00774935">
        <w:tab/>
        <w:t>References</w:t>
      </w:r>
      <w:bookmarkEnd w:id="9"/>
      <w:bookmarkEnd w:id="10"/>
      <w:bookmarkEnd w:id="11"/>
    </w:p>
    <w:p w14:paraId="596EB383" w14:textId="77777777" w:rsidR="000225C1" w:rsidRPr="00774935" w:rsidRDefault="000225C1">
      <w:r w:rsidRPr="00774935">
        <w:t>The following documents contain provisions which, through reference in this text, constitute provisions of the present document.</w:t>
      </w:r>
    </w:p>
    <w:p w14:paraId="06E981FC"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472C4869" w14:textId="77777777" w:rsidR="00582160" w:rsidRPr="00774935" w:rsidRDefault="00582160" w:rsidP="00582160">
      <w:pPr>
        <w:pStyle w:val="B1"/>
      </w:pPr>
      <w:r w:rsidRPr="00774935">
        <w:t>-</w:t>
      </w:r>
      <w:r w:rsidRPr="00774935">
        <w:tab/>
        <w:t>For a specific reference, subsequent revisions do not apply.</w:t>
      </w:r>
    </w:p>
    <w:p w14:paraId="08E2AFE7"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7B82D687" w14:textId="77777777" w:rsidR="000225C1" w:rsidRPr="00774935" w:rsidRDefault="000225C1">
      <w:pPr>
        <w:keepLines/>
        <w:ind w:left="1702" w:hanging="1418"/>
      </w:pPr>
      <w:r w:rsidRPr="00774935">
        <w:t>[1]</w:t>
      </w:r>
      <w:r w:rsidRPr="00774935">
        <w:tab/>
        <w:t>3GPP TR 21.905: "Vocabulary for 3GPP Specifications".</w:t>
      </w:r>
    </w:p>
    <w:p w14:paraId="656D0049"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21B0EB7B"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1B4683EF"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7B402EC7"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684F8905"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4E48610D" w14:textId="1E40A9C8" w:rsidR="000225C1" w:rsidRPr="00774935" w:rsidRDefault="00B84B6A"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49C02090"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6AAE2347"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358C5B5F" w14:textId="77777777" w:rsidR="000225C1" w:rsidRPr="00774935" w:rsidRDefault="000225C1">
      <w:pPr>
        <w:pStyle w:val="EX"/>
      </w:pPr>
      <w:r w:rsidRPr="00774935">
        <w:t>[10]</w:t>
      </w:r>
      <w:r w:rsidRPr="00774935">
        <w:tab/>
        <w:t>ITU-R Rec. SM.329: "Unwanted emissions in the spurious domain".</w:t>
      </w:r>
    </w:p>
    <w:p w14:paraId="649A19A9" w14:textId="77777777" w:rsidR="000225C1" w:rsidRPr="00774935" w:rsidRDefault="000225C1">
      <w:pPr>
        <w:pStyle w:val="EX"/>
      </w:pPr>
      <w:r w:rsidRPr="00774935">
        <w:t>[11]</w:t>
      </w:r>
      <w:r w:rsidRPr="00774935">
        <w:tab/>
      </w:r>
      <w:r w:rsidR="00A65800" w:rsidRPr="00774935">
        <w:t>Void</w:t>
      </w:r>
    </w:p>
    <w:p w14:paraId="06D7538C" w14:textId="77777777" w:rsidR="000225C1" w:rsidRPr="00774935" w:rsidRDefault="000225C1">
      <w:pPr>
        <w:pStyle w:val="EX"/>
      </w:pPr>
      <w:r w:rsidRPr="00774935">
        <w:t>[12]</w:t>
      </w:r>
      <w:r w:rsidRPr="00774935">
        <w:tab/>
      </w:r>
      <w:r w:rsidR="00D7130F" w:rsidRPr="00774935">
        <w:t>Void</w:t>
      </w:r>
    </w:p>
    <w:p w14:paraId="0DACCB99"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390B66B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570C59D"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5259DBEB"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5C56B5F0"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058EA3CA"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4C2E2990"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21FD6776"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1176CDCC"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15C1B9DE"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44043A50"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713DDF88"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6DB567C1" w14:textId="41D77569"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01C00B00" w14:textId="1715AE6C" w:rsidR="001C2FCD" w:rsidRDefault="001C2FCD">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79B85216" w14:textId="7B38BDCF" w:rsidR="00B84B6A" w:rsidRPr="00774935" w:rsidRDefault="00B84B6A">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635A40FC" w14:textId="77777777" w:rsidR="000225C1" w:rsidRPr="00774935" w:rsidRDefault="000225C1">
      <w:pPr>
        <w:pStyle w:val="Heading1"/>
      </w:pPr>
      <w:bookmarkStart w:id="12" w:name="_Toc20994701"/>
      <w:bookmarkStart w:id="13" w:name="_Toc131611672"/>
      <w:bookmarkStart w:id="14" w:name="_Toc153556951"/>
      <w:r w:rsidRPr="00774935">
        <w:t>3</w:t>
      </w:r>
      <w:r w:rsidRPr="00774935">
        <w:tab/>
        <w:t>Definitions, symbols and abbreviations</w:t>
      </w:r>
      <w:bookmarkEnd w:id="12"/>
      <w:bookmarkEnd w:id="13"/>
      <w:bookmarkEnd w:id="14"/>
    </w:p>
    <w:p w14:paraId="187BF6B7" w14:textId="77777777" w:rsidR="00FD041C" w:rsidRPr="00774935" w:rsidRDefault="00FD041C" w:rsidP="00FD041C">
      <w:pPr>
        <w:pStyle w:val="Heading2"/>
      </w:pPr>
      <w:bookmarkStart w:id="15" w:name="_Toc20994702"/>
      <w:bookmarkStart w:id="16" w:name="_Toc131611673"/>
      <w:bookmarkStart w:id="17" w:name="_Toc153556952"/>
      <w:r w:rsidRPr="00774935">
        <w:t>3.1</w:t>
      </w:r>
      <w:r w:rsidRPr="00774935">
        <w:tab/>
        <w:t>Definitions</w:t>
      </w:r>
      <w:bookmarkEnd w:id="15"/>
      <w:bookmarkEnd w:id="16"/>
      <w:bookmarkEnd w:id="17"/>
    </w:p>
    <w:p w14:paraId="66B484EC"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365C45A6"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0CE8CB12"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59C33C3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31EAF409"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1DA0CB1F"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3C9D3389"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5CEEF59"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1EC12E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74299584"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7A59D8E5"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63E2B16A"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0ABD22D3"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14EDC10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0133B95"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7CE17747"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70A9C8D1"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3C89E24D"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10BB7EDD"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3FEA46E"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5AF6AFA7"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6206BC81" w14:textId="31BE2CDB" w:rsidR="00B84B6A" w:rsidRPr="00B2339F" w:rsidRDefault="00B84B6A" w:rsidP="00B84B6A">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377A8425" w14:textId="77777777" w:rsidR="00B84B6A" w:rsidRDefault="00B84B6A" w:rsidP="00B84B6A">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37D07CAD" w14:textId="722C4CC4" w:rsidR="00FD041C" w:rsidRPr="00774935" w:rsidRDefault="00B84B6A" w:rsidP="00B84B6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544BD742"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7C8DD3B8"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68002464"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880F58E" w14:textId="77777777" w:rsidR="00FD041C" w:rsidRPr="00774935" w:rsidRDefault="00000000" w:rsidP="00FD041C">
      <w:pPr>
        <w:pStyle w:val="TH"/>
      </w:pPr>
      <w:r>
        <w:pict w14:anchorId="3458140C">
          <v:shape id="_x0000_i1027" type="#_x0000_t75" style="width:6in;height:123.5pt" o:allowoverlap="f">
            <v:imagedata r:id="rId16" o:title=""/>
          </v:shape>
        </w:pict>
      </w:r>
    </w:p>
    <w:p w14:paraId="365931A3" w14:textId="77777777" w:rsidR="00FD041C" w:rsidRPr="00774935" w:rsidRDefault="00FD041C" w:rsidP="00FD041C">
      <w:pPr>
        <w:pStyle w:val="TF"/>
      </w:pPr>
      <w:r w:rsidRPr="00774935">
        <w:t>Figure 3.1.1: Examples of ports</w:t>
      </w:r>
      <w:r w:rsidRPr="00774935">
        <w:rPr>
          <w:noProof/>
        </w:rPr>
        <w:t xml:space="preserve"> </w:t>
      </w:r>
    </w:p>
    <w:p w14:paraId="16D20705" w14:textId="77777777" w:rsidR="00FD041C" w:rsidRPr="00774935" w:rsidRDefault="00FD041C" w:rsidP="00944C08"/>
    <w:bookmarkStart w:id="18" w:name="_MON_1267437234"/>
    <w:bookmarkStart w:id="19" w:name="_MON_1267437766"/>
    <w:bookmarkStart w:id="20" w:name="_MON_1267437773"/>
    <w:bookmarkStart w:id="21" w:name="_MON_1267437802"/>
    <w:bookmarkStart w:id="22" w:name="_MON_1267435394"/>
    <w:bookmarkStart w:id="23" w:name="_MON_1267436080"/>
    <w:bookmarkStart w:id="24" w:name="_MON_1267436084"/>
    <w:bookmarkStart w:id="25" w:name="_MON_1267436121"/>
    <w:bookmarkStart w:id="26" w:name="_MON_1267436124"/>
    <w:bookmarkStart w:id="27" w:name="_MON_1267436134"/>
    <w:bookmarkStart w:id="28" w:name="_MON_1267436137"/>
    <w:bookmarkStart w:id="29" w:name="_MON_1267436172"/>
    <w:bookmarkStart w:id="30" w:name="_MON_1267436192"/>
    <w:bookmarkStart w:id="31" w:name="_MON_1267436213"/>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267436218"/>
    <w:bookmarkEnd w:id="32"/>
    <w:p w14:paraId="12640543" w14:textId="77777777" w:rsidR="00FD041C" w:rsidRPr="00774935" w:rsidRDefault="00FD041C" w:rsidP="00FD041C">
      <w:pPr>
        <w:pStyle w:val="TH"/>
      </w:pPr>
      <w:r w:rsidRPr="00774935">
        <w:object w:dxaOrig="3959" w:dyaOrig="2356" w14:anchorId="3205DCDD">
          <v:shape id="_x0000_i1028" type="#_x0000_t75" style="width:197pt;height:117.5pt" o:ole="">
            <v:imagedata r:id="rId17" o:title=""/>
          </v:shape>
          <o:OLEObject Type="Embed" ProgID="Word.Picture.8" ShapeID="_x0000_i1028" DrawAspect="Content" ObjectID="_1766281300" r:id="rId18"/>
        </w:object>
      </w:r>
    </w:p>
    <w:p w14:paraId="222AA8E5" w14:textId="77777777" w:rsidR="00FD041C" w:rsidRPr="00774935" w:rsidRDefault="00FD041C" w:rsidP="00FD041C">
      <w:pPr>
        <w:pStyle w:val="TF"/>
      </w:pPr>
      <w:bookmarkStart w:id="33" w:name="_Ref193695499"/>
      <w:r w:rsidRPr="00774935">
        <w:t>Figure 3</w:t>
      </w:r>
      <w:bookmarkEnd w:id="33"/>
      <w:r w:rsidRPr="00774935">
        <w:t>.1.2:  BS with single enclosure solution</w:t>
      </w:r>
    </w:p>
    <w:bookmarkStart w:id="34" w:name="_MON_1267437813"/>
    <w:bookmarkStart w:id="35" w:name="_MON_1267435672"/>
    <w:bookmarkStart w:id="36" w:name="_MON_1267436087"/>
    <w:bookmarkStart w:id="37" w:name="_MON_1267437284"/>
    <w:bookmarkStart w:id="38" w:name="_MON_1267437776"/>
    <w:bookmarkEnd w:id="34"/>
    <w:bookmarkEnd w:id="35"/>
    <w:bookmarkEnd w:id="36"/>
    <w:bookmarkEnd w:id="37"/>
    <w:bookmarkEnd w:id="38"/>
    <w:bookmarkStart w:id="39" w:name="_MON_1267437783"/>
    <w:bookmarkEnd w:id="39"/>
    <w:p w14:paraId="599E0C97" w14:textId="77777777" w:rsidR="00FD041C" w:rsidRPr="00774935" w:rsidRDefault="00FD041C" w:rsidP="00FD041C">
      <w:pPr>
        <w:pStyle w:val="TH"/>
      </w:pPr>
      <w:r w:rsidRPr="00774935">
        <w:object w:dxaOrig="7020" w:dyaOrig="2714" w14:anchorId="25F6CF39">
          <v:shape id="_x0000_i1029" type="#_x0000_t75" style="width:350.5pt;height:136pt" o:ole="">
            <v:imagedata r:id="rId19" o:title=""/>
          </v:shape>
          <o:OLEObject Type="Embed" ProgID="Word.Picture.8" ShapeID="_x0000_i1029" DrawAspect="Content" ObjectID="_1766281301" r:id="rId20"/>
        </w:object>
      </w:r>
    </w:p>
    <w:p w14:paraId="1F55EDED" w14:textId="77777777" w:rsidR="00FD041C" w:rsidRPr="00774935" w:rsidRDefault="00FD041C" w:rsidP="00FD041C">
      <w:pPr>
        <w:pStyle w:val="TF"/>
      </w:pPr>
      <w:bookmarkStart w:id="40" w:name="_Ref193695514"/>
      <w:r w:rsidRPr="00774935">
        <w:t>Figure 3.1.</w:t>
      </w:r>
      <w:bookmarkEnd w:id="40"/>
      <w:r w:rsidRPr="00774935">
        <w:t>3:  BS with multiple enclosure solution</w:t>
      </w:r>
    </w:p>
    <w:p w14:paraId="3E95543F" w14:textId="77777777" w:rsidR="000225C1" w:rsidRPr="00774935" w:rsidRDefault="000225C1">
      <w:pPr>
        <w:pStyle w:val="Heading2"/>
      </w:pPr>
      <w:bookmarkStart w:id="41" w:name="_Toc20994703"/>
      <w:bookmarkStart w:id="42" w:name="_Toc131611674"/>
      <w:bookmarkStart w:id="43" w:name="_Toc153556953"/>
      <w:r w:rsidRPr="00774935">
        <w:lastRenderedPageBreak/>
        <w:t>3.2</w:t>
      </w:r>
      <w:r w:rsidRPr="00774935">
        <w:tab/>
        <w:t>Symbols</w:t>
      </w:r>
      <w:bookmarkEnd w:id="41"/>
      <w:bookmarkEnd w:id="42"/>
      <w:bookmarkEnd w:id="43"/>
    </w:p>
    <w:p w14:paraId="01CDC2BE" w14:textId="77777777" w:rsidR="000225C1" w:rsidRPr="00774935" w:rsidRDefault="000225C1">
      <w:pPr>
        <w:keepNext/>
      </w:pPr>
      <w:r w:rsidRPr="00774935">
        <w:t>For the purposes of the present document, the following symbols apply:</w:t>
      </w:r>
    </w:p>
    <w:p w14:paraId="4DB49BEF" w14:textId="77777777" w:rsidR="00FF177F" w:rsidRPr="00774935" w:rsidRDefault="000225C1" w:rsidP="00774935">
      <w:pPr>
        <w:pStyle w:val="EW"/>
      </w:pPr>
      <w:r w:rsidRPr="00774935">
        <w:t>BW</w:t>
      </w:r>
      <w:r w:rsidRPr="00774935">
        <w:rPr>
          <w:vertAlign w:val="subscript"/>
        </w:rPr>
        <w:t>Channel</w:t>
      </w:r>
      <w:r w:rsidRPr="00774935">
        <w:tab/>
        <w:t>Channel bandwidth</w:t>
      </w:r>
    </w:p>
    <w:p w14:paraId="24CF0069"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344F8BCB"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6AB2C7CE"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67A81A9A" w14:textId="77777777" w:rsidR="000225C1" w:rsidRPr="00774935" w:rsidRDefault="000225C1">
      <w:pPr>
        <w:keepLines/>
        <w:ind w:left="1702" w:hanging="1418"/>
      </w:pPr>
    </w:p>
    <w:p w14:paraId="37116DF2" w14:textId="77777777" w:rsidR="000225C1" w:rsidRPr="00774935" w:rsidRDefault="000225C1">
      <w:pPr>
        <w:pStyle w:val="Heading2"/>
      </w:pPr>
      <w:bookmarkStart w:id="44" w:name="_Toc20994704"/>
      <w:bookmarkStart w:id="45" w:name="_Toc131611675"/>
      <w:bookmarkStart w:id="46" w:name="_Toc153556954"/>
      <w:r w:rsidRPr="00774935">
        <w:t>3.3</w:t>
      </w:r>
      <w:r w:rsidRPr="00774935">
        <w:tab/>
        <w:t>Abbreviations</w:t>
      </w:r>
      <w:bookmarkEnd w:id="44"/>
      <w:bookmarkEnd w:id="45"/>
      <w:bookmarkEnd w:id="46"/>
    </w:p>
    <w:p w14:paraId="32B3BB40"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34235407" w14:textId="77777777" w:rsidR="000225C1" w:rsidRPr="00774935" w:rsidRDefault="000225C1" w:rsidP="004E50E9">
      <w:pPr>
        <w:pStyle w:val="EW"/>
      </w:pPr>
      <w:r w:rsidRPr="00774935">
        <w:t>AC</w:t>
      </w:r>
      <w:r w:rsidRPr="00774935">
        <w:tab/>
        <w:t>Alternating Current</w:t>
      </w:r>
    </w:p>
    <w:p w14:paraId="4A5B58D9" w14:textId="77777777" w:rsidR="000225C1" w:rsidRPr="00774935" w:rsidRDefault="000225C1" w:rsidP="004E50E9">
      <w:pPr>
        <w:pStyle w:val="EW"/>
      </w:pPr>
      <w:r w:rsidRPr="00774935">
        <w:t>AMN</w:t>
      </w:r>
      <w:r w:rsidRPr="00774935">
        <w:tab/>
        <w:t>Artificial Mains Network</w:t>
      </w:r>
    </w:p>
    <w:p w14:paraId="2D6C618A" w14:textId="77777777" w:rsidR="000225C1" w:rsidRPr="00774935" w:rsidRDefault="000225C1" w:rsidP="004E50E9">
      <w:pPr>
        <w:pStyle w:val="EW"/>
      </w:pPr>
      <w:r w:rsidRPr="00774935">
        <w:t>CDN</w:t>
      </w:r>
      <w:r w:rsidRPr="00774935">
        <w:tab/>
        <w:t>Coupling/Decoupling Network</w:t>
      </w:r>
    </w:p>
    <w:p w14:paraId="31E6A368" w14:textId="77777777" w:rsidR="000225C1" w:rsidRPr="00774935" w:rsidRDefault="000225C1" w:rsidP="004E50E9">
      <w:pPr>
        <w:pStyle w:val="EW"/>
      </w:pPr>
      <w:r w:rsidRPr="00774935">
        <w:t>DC</w:t>
      </w:r>
      <w:r w:rsidRPr="00774935">
        <w:tab/>
        <w:t>Direct Current</w:t>
      </w:r>
    </w:p>
    <w:p w14:paraId="78179010" w14:textId="77777777" w:rsidR="000225C1" w:rsidRPr="00774935" w:rsidRDefault="000225C1" w:rsidP="004E50E9">
      <w:pPr>
        <w:pStyle w:val="EW"/>
      </w:pPr>
      <w:r w:rsidRPr="00774935">
        <w:t>E-UTRA</w:t>
      </w:r>
      <w:r w:rsidRPr="00774935">
        <w:tab/>
        <w:t>Evolved Universal Terrestrial Radio Access</w:t>
      </w:r>
    </w:p>
    <w:p w14:paraId="3AFEBA5C" w14:textId="77777777" w:rsidR="000225C1" w:rsidRPr="00774935" w:rsidRDefault="000225C1" w:rsidP="004E50E9">
      <w:pPr>
        <w:pStyle w:val="EW"/>
      </w:pPr>
      <w:r w:rsidRPr="00774935">
        <w:t>EMC</w:t>
      </w:r>
      <w:r w:rsidRPr="00774935">
        <w:tab/>
        <w:t>Electromagnetic Compatibility</w:t>
      </w:r>
    </w:p>
    <w:p w14:paraId="594041B3" w14:textId="77777777" w:rsidR="000225C1" w:rsidRPr="00774935" w:rsidRDefault="000225C1" w:rsidP="004E50E9">
      <w:pPr>
        <w:pStyle w:val="EW"/>
      </w:pPr>
      <w:r w:rsidRPr="00774935">
        <w:t>EPC</w:t>
      </w:r>
      <w:r w:rsidRPr="00774935">
        <w:tab/>
        <w:t>Evolved Packet Core</w:t>
      </w:r>
    </w:p>
    <w:p w14:paraId="1125478C"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5E367F54" w14:textId="77777777" w:rsidR="000225C1" w:rsidRPr="00774935" w:rsidRDefault="000225C1" w:rsidP="004E50E9">
      <w:pPr>
        <w:pStyle w:val="EW"/>
      </w:pPr>
      <w:r w:rsidRPr="00774935">
        <w:t>EUT</w:t>
      </w:r>
      <w:r w:rsidRPr="00774935">
        <w:tab/>
        <w:t>Equipment Under Test</w:t>
      </w:r>
    </w:p>
    <w:p w14:paraId="6BBF9F91" w14:textId="77777777" w:rsidR="000225C1" w:rsidRPr="00774935" w:rsidRDefault="000225C1" w:rsidP="004E50E9">
      <w:pPr>
        <w:pStyle w:val="EW"/>
      </w:pPr>
      <w:r w:rsidRPr="00774935">
        <w:t>FRC</w:t>
      </w:r>
      <w:r w:rsidRPr="00774935">
        <w:tab/>
        <w:t>Fixed Reference Channel</w:t>
      </w:r>
    </w:p>
    <w:p w14:paraId="315966A7" w14:textId="77777777" w:rsidR="004E50E9" w:rsidRPr="00774935" w:rsidRDefault="004E50E9" w:rsidP="004E50E9">
      <w:pPr>
        <w:pStyle w:val="EW"/>
      </w:pPr>
      <w:r w:rsidRPr="00774935">
        <w:t>NB-IoT</w:t>
      </w:r>
      <w:r w:rsidRPr="00774935">
        <w:tab/>
        <w:t>Narrowband – Internet of Things</w:t>
      </w:r>
    </w:p>
    <w:p w14:paraId="4DC3DA93" w14:textId="77777777" w:rsidR="000225C1" w:rsidRPr="00774935" w:rsidRDefault="000225C1" w:rsidP="004E50E9">
      <w:pPr>
        <w:pStyle w:val="EW"/>
      </w:pPr>
      <w:r w:rsidRPr="00774935">
        <w:t>RF</w:t>
      </w:r>
      <w:r w:rsidRPr="00774935">
        <w:tab/>
        <w:t>Radio frequency</w:t>
      </w:r>
    </w:p>
    <w:p w14:paraId="6DA5254C" w14:textId="77777777" w:rsidR="00FF177F" w:rsidRPr="00774935" w:rsidRDefault="000225C1" w:rsidP="00774935">
      <w:pPr>
        <w:pStyle w:val="EW"/>
      </w:pPr>
      <w:r w:rsidRPr="00774935">
        <w:t>rms</w:t>
      </w:r>
      <w:r w:rsidRPr="00774935">
        <w:tab/>
        <w:t>root mean square</w:t>
      </w:r>
    </w:p>
    <w:p w14:paraId="7394C406" w14:textId="77777777" w:rsidR="00FF177F" w:rsidRPr="00774935" w:rsidRDefault="00FF177F" w:rsidP="00FF177F">
      <w:pPr>
        <w:pStyle w:val="EW"/>
      </w:pPr>
      <w:r w:rsidRPr="00774935">
        <w:t>SDL</w:t>
      </w:r>
      <w:r w:rsidRPr="00774935">
        <w:tab/>
        <w:t>Supplementary Downlink</w:t>
      </w:r>
    </w:p>
    <w:p w14:paraId="2D311E48" w14:textId="77777777" w:rsidR="000225C1" w:rsidRPr="00774935" w:rsidRDefault="000225C1" w:rsidP="00774935"/>
    <w:p w14:paraId="50636C9F" w14:textId="77777777" w:rsidR="000225C1" w:rsidRPr="00774935" w:rsidRDefault="000225C1">
      <w:pPr>
        <w:pStyle w:val="Heading1"/>
        <w:rPr>
          <w:rFonts w:cs="v4.2.0"/>
        </w:rPr>
      </w:pPr>
      <w:bookmarkStart w:id="47" w:name="_Toc20994705"/>
      <w:bookmarkStart w:id="48" w:name="_Toc131611676"/>
      <w:bookmarkStart w:id="49" w:name="_Toc153556955"/>
      <w:r w:rsidRPr="00774935">
        <w:rPr>
          <w:rFonts w:cs="v4.2.0"/>
        </w:rPr>
        <w:t>4</w:t>
      </w:r>
      <w:r w:rsidRPr="00774935">
        <w:rPr>
          <w:rFonts w:cs="v4.2.0"/>
        </w:rPr>
        <w:tab/>
        <w:t>Test conditions</w:t>
      </w:r>
      <w:bookmarkEnd w:id="47"/>
      <w:bookmarkEnd w:id="48"/>
      <w:bookmarkEnd w:id="49"/>
    </w:p>
    <w:p w14:paraId="114B0002" w14:textId="77777777" w:rsidR="000225C1" w:rsidRPr="00774935" w:rsidRDefault="000225C1">
      <w:pPr>
        <w:pStyle w:val="Heading2"/>
      </w:pPr>
      <w:bookmarkStart w:id="50" w:name="_Toc20994706"/>
      <w:bookmarkStart w:id="51" w:name="_Toc131611677"/>
      <w:bookmarkStart w:id="52" w:name="_Toc153556956"/>
      <w:r w:rsidRPr="00774935">
        <w:t>4.1</w:t>
      </w:r>
      <w:r w:rsidRPr="00774935">
        <w:tab/>
        <w:t>General</w:t>
      </w:r>
      <w:bookmarkEnd w:id="50"/>
      <w:bookmarkEnd w:id="51"/>
      <w:bookmarkEnd w:id="52"/>
    </w:p>
    <w:p w14:paraId="054C03F4"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50405618"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4F33C83C"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109586C2" w14:textId="77777777" w:rsidR="00FD041C" w:rsidRPr="00774935" w:rsidRDefault="00FD041C" w:rsidP="00FD041C">
      <w:pPr>
        <w:pStyle w:val="Heading2"/>
      </w:pPr>
      <w:bookmarkStart w:id="53" w:name="_Toc20994707"/>
      <w:bookmarkStart w:id="54" w:name="_Toc131611678"/>
      <w:bookmarkStart w:id="55" w:name="_Toc153556957"/>
      <w:r w:rsidRPr="00774935">
        <w:t>4.2</w:t>
      </w:r>
      <w:r w:rsidRPr="00774935">
        <w:tab/>
        <w:t>Arrangements for establishing a communication link</w:t>
      </w:r>
      <w:bookmarkEnd w:id="53"/>
      <w:bookmarkEnd w:id="54"/>
      <w:bookmarkEnd w:id="55"/>
    </w:p>
    <w:p w14:paraId="535F759A"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02F6678"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057AD50D"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44C03D3"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EUT shall be commanded to operate at maximum rated transmit power;</w:t>
      </w:r>
    </w:p>
    <w:p w14:paraId="033BA706" w14:textId="77777777" w:rsidR="00FD041C" w:rsidRPr="00774935" w:rsidRDefault="00FD041C" w:rsidP="00FD041C">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22833DD7" w14:textId="77777777" w:rsidR="00FD041C" w:rsidRPr="00774935" w:rsidRDefault="00FD041C" w:rsidP="00FD041C">
      <w:pPr>
        <w:ind w:left="568" w:hanging="284"/>
        <w:rPr>
          <w:rFonts w:cs="v4.2.0"/>
        </w:rPr>
      </w:pPr>
      <w:r w:rsidRPr="00774935">
        <w:rPr>
          <w:rFonts w:cs="v4.2.0"/>
        </w:rPr>
        <w:t>-</w:t>
      </w:r>
      <w:r w:rsidRPr="00774935">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774935">
        <w:rPr>
          <w:rFonts w:cs="v4.2.0"/>
        </w:rPr>
        <w:sym w:font="Symbol" w:char="F05B"/>
      </w:r>
      <w:r w:rsidRPr="00774935">
        <w:rPr>
          <w:rFonts w:cs="v4.2.0"/>
        </w:rPr>
        <w:t>3</w:t>
      </w:r>
      <w:r w:rsidRPr="00774935">
        <w:rPr>
          <w:rFonts w:cs="v4.2.0"/>
        </w:rPr>
        <w:sym w:font="Symbol" w:char="F05D"/>
      </w:r>
      <w:r w:rsidRPr="00774935">
        <w:rPr>
          <w:rFonts w:cs="v4.2.0"/>
        </w:rPr>
        <w:t xml:space="preserve"> to provide a stable communication link.</w:t>
      </w:r>
    </w:p>
    <w:p w14:paraId="1FE81E7A" w14:textId="77777777" w:rsidR="00FD041C" w:rsidRPr="00774935" w:rsidRDefault="00FD041C" w:rsidP="00FD041C">
      <w:pPr>
        <w:rPr>
          <w:rFonts w:cs="v4.2.0"/>
        </w:rPr>
      </w:pPr>
      <w:r w:rsidRPr="00774935">
        <w:rPr>
          <w:rFonts w:cs="v4.2.0"/>
        </w:rPr>
        <w:t>For immunity tests subclause 4.3 shall apply and the conditions shall be as follows.</w:t>
      </w:r>
    </w:p>
    <w:p w14:paraId="26E5EFBC" w14:textId="77777777" w:rsidR="00FD041C" w:rsidRPr="00774935" w:rsidRDefault="00FD041C" w:rsidP="00FD041C">
      <w:pPr>
        <w:pStyle w:val="Heading3"/>
      </w:pPr>
      <w:bookmarkStart w:id="56" w:name="_Toc20994708"/>
      <w:bookmarkStart w:id="57" w:name="_Toc131611679"/>
      <w:bookmarkStart w:id="58" w:name="_Toc153556958"/>
      <w:r w:rsidRPr="00774935">
        <w:t>4.2.1</w:t>
      </w:r>
      <w:r w:rsidRPr="00774935">
        <w:tab/>
        <w:t>Multiple enclosure BS solution</w:t>
      </w:r>
      <w:bookmarkEnd w:id="56"/>
      <w:bookmarkEnd w:id="57"/>
      <w:bookmarkEnd w:id="58"/>
    </w:p>
    <w:p w14:paraId="5E2AC8BA"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2A6361B6" w14:textId="77777777" w:rsidR="000225C1" w:rsidRPr="00774935" w:rsidRDefault="000225C1" w:rsidP="007D4F54">
      <w:pPr>
        <w:pStyle w:val="Heading2"/>
      </w:pPr>
      <w:bookmarkStart w:id="59" w:name="_Toc20994709"/>
      <w:bookmarkStart w:id="60" w:name="_Toc131611680"/>
      <w:bookmarkStart w:id="61" w:name="_Toc153556959"/>
      <w:r w:rsidRPr="00774935">
        <w:t>4.3</w:t>
      </w:r>
      <w:r w:rsidRPr="00774935">
        <w:tab/>
        <w:t>Narrow band responses on receivers</w:t>
      </w:r>
      <w:bookmarkEnd w:id="59"/>
      <w:bookmarkEnd w:id="60"/>
      <w:bookmarkEnd w:id="61"/>
    </w:p>
    <w:p w14:paraId="41A84A4D"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703734E0" w14:textId="77777777" w:rsidR="000225C1" w:rsidRPr="00774935" w:rsidRDefault="000225C1" w:rsidP="00F52EA0">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10F46B77" w14:textId="77777777" w:rsidR="000225C1" w:rsidRPr="00774935" w:rsidRDefault="000225C1" w:rsidP="00F52EA0">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0BCB71E6" w14:textId="77777777" w:rsidR="000225C1" w:rsidRPr="00774935" w:rsidRDefault="000225C1" w:rsidP="00F52EA0">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16DD4AD7" w14:textId="77777777" w:rsidR="000225C1" w:rsidRPr="00774935" w:rsidRDefault="000225C1" w:rsidP="00F52EA0">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428CDC1E" w14:textId="77777777" w:rsidR="000225C1" w:rsidRPr="00774935" w:rsidRDefault="000225C1">
      <w:pPr>
        <w:rPr>
          <w:rFonts w:cs="v4.2.0"/>
        </w:rPr>
      </w:pPr>
      <w:r w:rsidRPr="00774935">
        <w:rPr>
          <w:rFonts w:cs="v4.2.0"/>
        </w:rPr>
        <w:t>Narrow band responses are disregarded.</w:t>
      </w:r>
    </w:p>
    <w:p w14:paraId="30E545B6"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66B036A6" w14:textId="77777777" w:rsidR="000225C1" w:rsidRPr="00774935" w:rsidRDefault="000225C1">
      <w:pPr>
        <w:pStyle w:val="Heading2"/>
      </w:pPr>
      <w:bookmarkStart w:id="62" w:name="_Toc20994710"/>
      <w:bookmarkStart w:id="63" w:name="_Toc131611681"/>
      <w:bookmarkStart w:id="64" w:name="_Toc153556960"/>
      <w:r w:rsidRPr="00774935">
        <w:t>4.4</w:t>
      </w:r>
      <w:r w:rsidRPr="00774935">
        <w:tab/>
        <w:t>Test condition for Repeater</w:t>
      </w:r>
      <w:bookmarkEnd w:id="62"/>
      <w:bookmarkEnd w:id="63"/>
      <w:bookmarkEnd w:id="64"/>
    </w:p>
    <w:p w14:paraId="112D6EDA"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17024DEE"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4E7467CC" w14:textId="77777777" w:rsidR="000225C1" w:rsidRPr="00774935" w:rsidRDefault="000225C1">
      <w:pPr>
        <w:rPr>
          <w:rFonts w:cs="v4.2.0"/>
        </w:rPr>
      </w:pPr>
      <w:r w:rsidRPr="00774935">
        <w:rPr>
          <w:rFonts w:cs="v4.2.0"/>
        </w:rPr>
        <w:t>When the EUT is required to be in the operational mode, the following conditions shall be met:</w:t>
      </w:r>
    </w:p>
    <w:p w14:paraId="62BEC9C2" w14:textId="77777777" w:rsidR="000225C1" w:rsidRPr="00774935" w:rsidRDefault="000225C1" w:rsidP="00F52EA0">
      <w:pPr>
        <w:pStyle w:val="B1"/>
      </w:pPr>
      <w:r w:rsidRPr="00774935">
        <w:t>-</w:t>
      </w:r>
      <w:r w:rsidRPr="00774935">
        <w:tab/>
        <w:t>the EUT shall be commanded to operate at maximum rated gain;</w:t>
      </w:r>
    </w:p>
    <w:p w14:paraId="4C4F10B6" w14:textId="77777777" w:rsidR="000225C1" w:rsidRPr="00774935" w:rsidRDefault="000225C1" w:rsidP="00F52EA0">
      <w:pPr>
        <w:pStyle w:val="B1"/>
      </w:pPr>
      <w:r w:rsidRPr="00774935">
        <w:t>-</w:t>
      </w:r>
      <w:r w:rsidRPr="00774935">
        <w:tab/>
        <w:t>Adequate measures shall be taken to avoid the effect of the unwanted signal on the measuring equipment;</w:t>
      </w:r>
    </w:p>
    <w:p w14:paraId="1040EBEA" w14:textId="77777777" w:rsidR="000225C1" w:rsidRPr="00774935" w:rsidRDefault="000225C1">
      <w:pPr>
        <w:rPr>
          <w:rFonts w:cs="v4.2.0"/>
        </w:rPr>
      </w:pPr>
      <w:r w:rsidRPr="00774935">
        <w:rPr>
          <w:rFonts w:cs="v4.2.0"/>
        </w:rPr>
        <w:t>For immunity tests conditions subclause 4.3 shall apply.</w:t>
      </w:r>
    </w:p>
    <w:p w14:paraId="25A722A9" w14:textId="77777777" w:rsidR="000225C1" w:rsidRPr="00774935" w:rsidRDefault="000225C1">
      <w:pPr>
        <w:pStyle w:val="Heading3"/>
      </w:pPr>
      <w:bookmarkStart w:id="65" w:name="_Toc20994711"/>
      <w:bookmarkStart w:id="66" w:name="_Toc131611682"/>
      <w:bookmarkStart w:id="67" w:name="_Toc153556961"/>
      <w:r w:rsidRPr="00774935">
        <w:t>4.4.1</w:t>
      </w:r>
      <w:r w:rsidRPr="00774935">
        <w:tab/>
        <w:t>Arrangements for test signals for repeaters</w:t>
      </w:r>
      <w:bookmarkEnd w:id="65"/>
      <w:bookmarkEnd w:id="66"/>
      <w:bookmarkEnd w:id="67"/>
    </w:p>
    <w:p w14:paraId="17E97F25"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73BF686F" w14:textId="77777777" w:rsidR="000225C1" w:rsidRPr="00774935" w:rsidRDefault="000225C1">
      <w:pPr>
        <w:pStyle w:val="Heading2"/>
      </w:pPr>
      <w:bookmarkStart w:id="68" w:name="_Toc20994712"/>
      <w:bookmarkStart w:id="69" w:name="_Toc131611683"/>
      <w:bookmarkStart w:id="70" w:name="_Toc153556962"/>
      <w:r w:rsidRPr="00774935">
        <w:t>4.5</w:t>
      </w:r>
      <w:r w:rsidRPr="00774935">
        <w:tab/>
        <w:t>Exclusion bands</w:t>
      </w:r>
      <w:bookmarkEnd w:id="68"/>
      <w:bookmarkEnd w:id="69"/>
      <w:bookmarkEnd w:id="70"/>
    </w:p>
    <w:p w14:paraId="11165ACB" w14:textId="77777777" w:rsidR="000225C1" w:rsidRPr="00774935" w:rsidRDefault="000225C1">
      <w:pPr>
        <w:pStyle w:val="Heading3"/>
      </w:pPr>
      <w:bookmarkStart w:id="71" w:name="_Toc20994713"/>
      <w:bookmarkStart w:id="72" w:name="_Toc131611684"/>
      <w:bookmarkStart w:id="73" w:name="_Toc153556963"/>
      <w:r w:rsidRPr="00774935">
        <w:t>4.5.1</w:t>
      </w:r>
      <w:r w:rsidRPr="00774935">
        <w:tab/>
        <w:t>Transmitter exclusion band</w:t>
      </w:r>
      <w:bookmarkEnd w:id="71"/>
      <w:bookmarkEnd w:id="72"/>
      <w:bookmarkEnd w:id="73"/>
    </w:p>
    <w:p w14:paraId="21A5E9F3" w14:textId="77777777" w:rsidR="000225C1" w:rsidRPr="00774935" w:rsidRDefault="000225C1">
      <w:r w:rsidRPr="00774935">
        <w:t xml:space="preserve">For the purpose of EMC specifications there shall be a transmitter exclusion band. </w:t>
      </w:r>
    </w:p>
    <w:p w14:paraId="750CDEB3" w14:textId="77777777" w:rsidR="000225C1" w:rsidRPr="00774935" w:rsidRDefault="000225C1">
      <w:pPr>
        <w:ind w:left="568" w:hanging="284"/>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09C8678D" w14:textId="77777777" w:rsidR="000225C1" w:rsidRPr="00774935" w:rsidRDefault="000225C1">
      <w:pPr>
        <w:pStyle w:val="Heading3"/>
      </w:pPr>
      <w:bookmarkStart w:id="74" w:name="_Toc20994714"/>
      <w:bookmarkStart w:id="75" w:name="_Toc131611685"/>
      <w:bookmarkStart w:id="76" w:name="_Toc153556964"/>
      <w:r w:rsidRPr="00774935">
        <w:t>4.5.2</w:t>
      </w:r>
      <w:r w:rsidRPr="00774935">
        <w:tab/>
        <w:t>Receiver exclusion band</w:t>
      </w:r>
      <w:bookmarkEnd w:id="74"/>
      <w:bookmarkEnd w:id="75"/>
      <w:bookmarkEnd w:id="76"/>
    </w:p>
    <w:p w14:paraId="68393CB3"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76DA8CDF"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395B2BCA" w14:textId="77777777" w:rsidR="00FF177F" w:rsidRPr="00774935" w:rsidRDefault="00FF177F" w:rsidP="00FF177F">
      <w:pPr>
        <w:rPr>
          <w:lang w:val="en-US" w:eastAsia="zh-CN"/>
        </w:rPr>
      </w:pPr>
      <w:r w:rsidRPr="00774935">
        <w:rPr>
          <w:lang w:val="en-US" w:eastAsia="zh-CN"/>
        </w:rPr>
        <w:t>Where:</w:t>
      </w:r>
    </w:p>
    <w:p w14:paraId="79ABCA0F"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4E738DF2"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4219575A"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6138FAC0"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61F87688"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13E836FF" w14:textId="77777777" w:rsidR="006576D8" w:rsidRPr="00774935" w:rsidRDefault="006576D8" w:rsidP="006576D8">
      <w:pPr>
        <w:pStyle w:val="Heading2"/>
      </w:pPr>
      <w:bookmarkStart w:id="77" w:name="_Toc20994715"/>
      <w:bookmarkStart w:id="78" w:name="_Toc131611686"/>
      <w:bookmarkStart w:id="79" w:name="_Toc153556965"/>
      <w:r w:rsidRPr="00774935">
        <w:t>4.6</w:t>
      </w:r>
      <w:r w:rsidRPr="00774935">
        <w:tab/>
        <w:t>BS test configurations</w:t>
      </w:r>
      <w:bookmarkEnd w:id="77"/>
      <w:bookmarkEnd w:id="78"/>
      <w:bookmarkEnd w:id="79"/>
    </w:p>
    <w:p w14:paraId="4E9284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65E718EE"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3993DB0C" w14:textId="77777777" w:rsidTr="00496684">
        <w:trPr>
          <w:tblHeader/>
          <w:jc w:val="center"/>
        </w:trPr>
        <w:tc>
          <w:tcPr>
            <w:tcW w:w="1788" w:type="dxa"/>
          </w:tcPr>
          <w:p w14:paraId="6DB45254"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39C741A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C2D5A3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62E9ACB7"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55AFBBEF" w14:textId="77777777" w:rsidTr="00496684">
        <w:trPr>
          <w:jc w:val="center"/>
        </w:trPr>
        <w:tc>
          <w:tcPr>
            <w:tcW w:w="1788" w:type="dxa"/>
          </w:tcPr>
          <w:p w14:paraId="78472AC8"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5D41292D"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D57A31"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43BD714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0DA23D7F" w14:textId="77777777" w:rsidTr="00496684">
        <w:trPr>
          <w:jc w:val="center"/>
        </w:trPr>
        <w:tc>
          <w:tcPr>
            <w:tcW w:w="1788" w:type="dxa"/>
          </w:tcPr>
          <w:p w14:paraId="51C9A56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3FDC2C20"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7C95A62E"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14153BC2"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2CAF6BFD" w14:textId="77777777" w:rsidTr="00496684">
        <w:trPr>
          <w:jc w:val="center"/>
        </w:trPr>
        <w:tc>
          <w:tcPr>
            <w:tcW w:w="8160" w:type="dxa"/>
            <w:gridSpan w:val="4"/>
          </w:tcPr>
          <w:p w14:paraId="241DF792"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60CE9B7B" w14:textId="77777777" w:rsidR="004E50E9" w:rsidRPr="00774935" w:rsidRDefault="004E50E9" w:rsidP="004E50E9">
      <w:pPr>
        <w:rPr>
          <w:lang w:eastAsia="zh-CN"/>
        </w:rPr>
      </w:pPr>
    </w:p>
    <w:p w14:paraId="712F9DF7"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4ACBF63B"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4497490C" w14:textId="77777777" w:rsidTr="004E50E9">
        <w:trPr>
          <w:tblHeader/>
          <w:jc w:val="center"/>
        </w:trPr>
        <w:tc>
          <w:tcPr>
            <w:tcW w:w="1442" w:type="dxa"/>
          </w:tcPr>
          <w:p w14:paraId="0DB205AF"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0190D2A9"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2BEE46D5"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6F201E03"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E2C4D1E"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2219D1FE" w14:textId="77777777" w:rsidTr="004E50E9">
        <w:trPr>
          <w:jc w:val="center"/>
        </w:trPr>
        <w:tc>
          <w:tcPr>
            <w:tcW w:w="1442" w:type="dxa"/>
          </w:tcPr>
          <w:p w14:paraId="7ADA2055"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D1747F4"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13024D9"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F025E1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28DF85B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35572832" w14:textId="77777777" w:rsidTr="004E50E9">
        <w:trPr>
          <w:jc w:val="center"/>
        </w:trPr>
        <w:tc>
          <w:tcPr>
            <w:tcW w:w="1442" w:type="dxa"/>
          </w:tcPr>
          <w:p w14:paraId="5399B133"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4A2FC6A5"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5E48EF8"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C4D909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6AFE7A9"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6BADCBEC" w14:textId="77777777" w:rsidR="001331E2" w:rsidRPr="00774935" w:rsidRDefault="001331E2" w:rsidP="006576D8">
      <w:pPr>
        <w:rPr>
          <w:snapToGrid w:val="0"/>
        </w:rPr>
      </w:pPr>
    </w:p>
    <w:p w14:paraId="0574FAB3" w14:textId="77777777" w:rsidR="00FD041C" w:rsidRPr="00774935" w:rsidRDefault="00FD041C" w:rsidP="00FD041C">
      <w:pPr>
        <w:pStyle w:val="Heading1"/>
        <w:rPr>
          <w:rFonts w:cs="v4.2.0"/>
        </w:rPr>
      </w:pPr>
      <w:bookmarkStart w:id="80" w:name="_Toc20994716"/>
      <w:bookmarkStart w:id="81" w:name="_Toc131611687"/>
      <w:bookmarkStart w:id="82" w:name="_Toc153556966"/>
      <w:r w:rsidRPr="00774935">
        <w:rPr>
          <w:rFonts w:cs="v4.2.0"/>
        </w:rPr>
        <w:t>5</w:t>
      </w:r>
      <w:r w:rsidRPr="00774935">
        <w:rPr>
          <w:rFonts w:cs="v4.2.0"/>
        </w:rPr>
        <w:tab/>
        <w:t>Performance assessment</w:t>
      </w:r>
      <w:bookmarkEnd w:id="80"/>
      <w:bookmarkEnd w:id="81"/>
      <w:bookmarkEnd w:id="82"/>
    </w:p>
    <w:p w14:paraId="73C2501C" w14:textId="77777777" w:rsidR="00FD041C" w:rsidRPr="00774935" w:rsidRDefault="00FD041C" w:rsidP="00FD041C">
      <w:pPr>
        <w:pStyle w:val="Heading2"/>
      </w:pPr>
      <w:bookmarkStart w:id="83" w:name="_Toc20994717"/>
      <w:bookmarkStart w:id="84" w:name="_Toc131611688"/>
      <w:bookmarkStart w:id="85" w:name="_Toc153556967"/>
      <w:r w:rsidRPr="00774935">
        <w:t>5.1</w:t>
      </w:r>
      <w:r w:rsidRPr="00774935">
        <w:tab/>
        <w:t>General</w:t>
      </w:r>
      <w:bookmarkEnd w:id="83"/>
      <w:bookmarkEnd w:id="84"/>
      <w:bookmarkEnd w:id="85"/>
    </w:p>
    <w:p w14:paraId="00882D06" w14:textId="77777777" w:rsidR="00FD041C" w:rsidRPr="00774935" w:rsidRDefault="00FD041C" w:rsidP="00FD041C">
      <w:pPr>
        <w:rPr>
          <w:rFonts w:cs="v4.2.0"/>
        </w:rPr>
      </w:pPr>
      <w:r w:rsidRPr="00774935">
        <w:rPr>
          <w:rFonts w:cs="v4.2.0"/>
        </w:rPr>
        <w:t>Following information shall be recorded in or annexed to the test report:</w:t>
      </w:r>
    </w:p>
    <w:p w14:paraId="0333F38F" w14:textId="77777777" w:rsidR="00FD041C" w:rsidRPr="00774935" w:rsidRDefault="00FD041C" w:rsidP="006576D8">
      <w:pPr>
        <w:pStyle w:val="B1"/>
      </w:pPr>
      <w:r w:rsidRPr="00774935">
        <w:t>-</w:t>
      </w:r>
      <w:r w:rsidRPr="00774935">
        <w:tab/>
        <w:t>the primary functions of the radio equipment to be tested during and after the EMC testing;</w:t>
      </w:r>
    </w:p>
    <w:p w14:paraId="7B136726"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32691CF8" w14:textId="77777777" w:rsidR="00FD041C" w:rsidRPr="00774935" w:rsidRDefault="00FD041C" w:rsidP="006576D8">
      <w:pPr>
        <w:pStyle w:val="B1"/>
      </w:pPr>
      <w:r w:rsidRPr="00774935">
        <w:t>-</w:t>
      </w:r>
      <w:r w:rsidRPr="00774935">
        <w:tab/>
        <w:t>the method to be used to verify that a communications link is established and maintained;</w:t>
      </w:r>
    </w:p>
    <w:p w14:paraId="05892080"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78B09022"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28966D0D" w14:textId="77777777" w:rsidR="00FD041C" w:rsidRPr="00774935" w:rsidRDefault="00FD041C" w:rsidP="006576D8">
      <w:pPr>
        <w:pStyle w:val="B1"/>
      </w:pPr>
      <w:r w:rsidRPr="00774935">
        <w:t>-</w:t>
      </w:r>
      <w:r w:rsidRPr="00774935">
        <w:tab/>
        <w:t>the information about ancillary equipment intended to be used with the radio equipment;</w:t>
      </w:r>
    </w:p>
    <w:p w14:paraId="2DE25993"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5F932BAD"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2BFF6C6F"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0EF96F9"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027F8E3A" w14:textId="77777777" w:rsidR="000225C1" w:rsidRPr="00774935" w:rsidRDefault="000225C1">
      <w:pPr>
        <w:pStyle w:val="Heading2"/>
      </w:pPr>
      <w:bookmarkStart w:id="86" w:name="_Toc20994718"/>
      <w:bookmarkStart w:id="87" w:name="_Toc131611689"/>
      <w:bookmarkStart w:id="88" w:name="_Toc153556968"/>
      <w:r w:rsidRPr="00774935">
        <w:t>5.2</w:t>
      </w:r>
      <w:r w:rsidRPr="00774935">
        <w:tab/>
        <w:t>Assessment of throughput in Downlink</w:t>
      </w:r>
      <w:bookmarkEnd w:id="86"/>
      <w:bookmarkEnd w:id="87"/>
      <w:bookmarkEnd w:id="88"/>
    </w:p>
    <w:p w14:paraId="727FEA4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304BE618" w14:textId="77777777" w:rsidR="000225C1" w:rsidRPr="00774935" w:rsidRDefault="000225C1">
      <w:pPr>
        <w:pStyle w:val="Heading2"/>
      </w:pPr>
      <w:bookmarkStart w:id="89" w:name="_Toc20994719"/>
      <w:bookmarkStart w:id="90" w:name="_Toc131611690"/>
      <w:bookmarkStart w:id="91" w:name="_Toc153556969"/>
      <w:r w:rsidRPr="00774935">
        <w:t>5.3</w:t>
      </w:r>
      <w:r w:rsidRPr="00774935">
        <w:tab/>
        <w:t>Assessment of throughput in Uplink</w:t>
      </w:r>
      <w:bookmarkEnd w:id="89"/>
      <w:bookmarkEnd w:id="90"/>
      <w:bookmarkEnd w:id="91"/>
    </w:p>
    <w:p w14:paraId="6AC703B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FE5FA30" w14:textId="77777777" w:rsidR="000225C1" w:rsidRPr="00774935" w:rsidRDefault="000225C1">
      <w:pPr>
        <w:pStyle w:val="Heading2"/>
      </w:pPr>
      <w:bookmarkStart w:id="92" w:name="_Toc20994720"/>
      <w:bookmarkStart w:id="93" w:name="_Toc131611691"/>
      <w:bookmarkStart w:id="94" w:name="_Toc153556970"/>
      <w:r w:rsidRPr="00774935">
        <w:lastRenderedPageBreak/>
        <w:t>5.4</w:t>
      </w:r>
      <w:r w:rsidRPr="00774935">
        <w:tab/>
        <w:t>Ancillary equipment</w:t>
      </w:r>
      <w:bookmarkEnd w:id="92"/>
      <w:bookmarkEnd w:id="93"/>
      <w:bookmarkEnd w:id="94"/>
    </w:p>
    <w:p w14:paraId="64BBEF8F"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E21EFD" w14:textId="77777777" w:rsidR="000225C1" w:rsidRPr="00774935" w:rsidRDefault="000225C1">
      <w:pPr>
        <w:pStyle w:val="Heading2"/>
      </w:pPr>
      <w:bookmarkStart w:id="95" w:name="_Toc20994721"/>
      <w:bookmarkStart w:id="96" w:name="_Toc131611692"/>
      <w:bookmarkStart w:id="97" w:name="_Toc153556971"/>
      <w:r w:rsidRPr="00774935">
        <w:t>5.5</w:t>
      </w:r>
      <w:r w:rsidRPr="00774935">
        <w:tab/>
        <w:t>Repeaters</w:t>
      </w:r>
      <w:bookmarkEnd w:id="95"/>
      <w:bookmarkEnd w:id="96"/>
      <w:bookmarkEnd w:id="97"/>
    </w:p>
    <w:p w14:paraId="35CB81D0" w14:textId="77777777" w:rsidR="000225C1" w:rsidRPr="00774935" w:rsidRDefault="000225C1">
      <w:pPr>
        <w:rPr>
          <w:rFonts w:cs="v4.2.0"/>
        </w:rPr>
      </w:pPr>
      <w:r w:rsidRPr="00774935">
        <w:rPr>
          <w:rFonts w:cs="v4.2.0"/>
        </w:rPr>
        <w:t>The parameter used for assessment of performance of a repeater is the gain within the operating band.</w:t>
      </w:r>
    </w:p>
    <w:p w14:paraId="5B3FE15A" w14:textId="77777777" w:rsidR="000225C1" w:rsidRPr="00774935" w:rsidRDefault="000225C1">
      <w:pPr>
        <w:pStyle w:val="Heading1"/>
        <w:rPr>
          <w:rFonts w:cs="v4.2.0"/>
        </w:rPr>
      </w:pPr>
      <w:bookmarkStart w:id="98" w:name="_Toc20994722"/>
      <w:bookmarkStart w:id="99" w:name="_Toc131611693"/>
      <w:bookmarkStart w:id="100" w:name="_Toc153556972"/>
      <w:r w:rsidRPr="00774935">
        <w:rPr>
          <w:rFonts w:cs="v4.2.0"/>
        </w:rPr>
        <w:t>6</w:t>
      </w:r>
      <w:r w:rsidRPr="00774935">
        <w:rPr>
          <w:rFonts w:cs="v4.2.0"/>
        </w:rPr>
        <w:tab/>
        <w:t>Performance Criteria</w:t>
      </w:r>
      <w:bookmarkEnd w:id="98"/>
      <w:bookmarkEnd w:id="99"/>
      <w:bookmarkEnd w:id="100"/>
    </w:p>
    <w:p w14:paraId="3CB51CE7" w14:textId="77777777" w:rsidR="000225C1" w:rsidRPr="00774935" w:rsidRDefault="000225C1">
      <w:pPr>
        <w:pStyle w:val="Heading2"/>
      </w:pPr>
      <w:bookmarkStart w:id="101" w:name="_Toc20994723"/>
      <w:bookmarkStart w:id="102" w:name="_Toc131611694"/>
      <w:bookmarkStart w:id="103" w:name="_Toc153556973"/>
      <w:r w:rsidRPr="00774935">
        <w:t>6.1</w:t>
      </w:r>
      <w:r w:rsidRPr="00774935">
        <w:tab/>
        <w:t>Performance criteria for continuous phenomena for BS</w:t>
      </w:r>
      <w:bookmarkEnd w:id="101"/>
      <w:bookmarkEnd w:id="102"/>
      <w:bookmarkEnd w:id="103"/>
    </w:p>
    <w:p w14:paraId="0B22904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4805BCC6"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1F27CEA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552E89AB"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2B6A9A0E" w14:textId="77777777">
        <w:trPr>
          <w:jc w:val="center"/>
        </w:trPr>
        <w:tc>
          <w:tcPr>
            <w:tcW w:w="1878" w:type="dxa"/>
          </w:tcPr>
          <w:p w14:paraId="75645224"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24B013EF" w14:textId="77777777" w:rsidR="000225C1" w:rsidRPr="00774935" w:rsidRDefault="000225C1" w:rsidP="008A064A">
            <w:pPr>
              <w:pStyle w:val="TAH"/>
              <w:rPr>
                <w:rFonts w:cs="v4.2.0"/>
              </w:rPr>
            </w:pPr>
            <w:r w:rsidRPr="00774935">
              <w:rPr>
                <w:rFonts w:cs="v4.2.0"/>
              </w:rPr>
              <w:t>Bearer Information Data Rate</w:t>
            </w:r>
          </w:p>
        </w:tc>
        <w:tc>
          <w:tcPr>
            <w:tcW w:w="2313" w:type="dxa"/>
          </w:tcPr>
          <w:p w14:paraId="11F97E2F"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74935" w:rsidRPr="00774935" w14:paraId="57CB39D6" w14:textId="77777777">
        <w:trPr>
          <w:jc w:val="center"/>
        </w:trPr>
        <w:tc>
          <w:tcPr>
            <w:tcW w:w="1878" w:type="dxa"/>
          </w:tcPr>
          <w:p w14:paraId="33A4E1C7" w14:textId="77777777" w:rsidR="000225C1" w:rsidRPr="00774935" w:rsidRDefault="000225C1" w:rsidP="008A064A">
            <w:pPr>
              <w:pStyle w:val="TAC"/>
              <w:rPr>
                <w:rFonts w:cs="Arial"/>
              </w:rPr>
            </w:pPr>
            <w:r w:rsidRPr="00774935">
              <w:rPr>
                <w:rFonts w:cs="Arial"/>
              </w:rPr>
              <w:t>1.4</w:t>
            </w:r>
          </w:p>
        </w:tc>
        <w:tc>
          <w:tcPr>
            <w:tcW w:w="1949" w:type="dxa"/>
          </w:tcPr>
          <w:p w14:paraId="57766F33" w14:textId="77777777" w:rsidR="000225C1" w:rsidRPr="00774935" w:rsidRDefault="000225C1" w:rsidP="008A064A">
            <w:pPr>
              <w:pStyle w:val="TAC"/>
              <w:rPr>
                <w:rFonts w:cs="Arial"/>
              </w:rPr>
            </w:pPr>
            <w:r w:rsidRPr="00774935">
              <w:rPr>
                <w:rFonts w:cs="Arial"/>
                <w:bCs/>
                <w:lang w:eastAsia="en-US"/>
              </w:rPr>
              <w:t>FRC A1-1 in Annex A.1 in TS 36.104 [2]</w:t>
            </w:r>
          </w:p>
        </w:tc>
        <w:tc>
          <w:tcPr>
            <w:tcW w:w="2313" w:type="dxa"/>
          </w:tcPr>
          <w:p w14:paraId="7594E48C" w14:textId="77777777" w:rsidR="000225C1" w:rsidRPr="00774935" w:rsidRDefault="000225C1" w:rsidP="008A064A">
            <w:pPr>
              <w:pStyle w:val="TAC"/>
              <w:rPr>
                <w:rFonts w:cs="Arial"/>
              </w:rPr>
            </w:pPr>
            <w:r w:rsidRPr="00774935">
              <w:rPr>
                <w:rFonts w:cs="Arial"/>
              </w:rPr>
              <w:t>Throughput &gt; 95 %</w:t>
            </w:r>
          </w:p>
          <w:p w14:paraId="6C10B3B6" w14:textId="77777777" w:rsidR="000225C1" w:rsidRPr="00774935" w:rsidRDefault="000225C1" w:rsidP="008A064A">
            <w:pPr>
              <w:pStyle w:val="TAC"/>
              <w:rPr>
                <w:rFonts w:cs="Arial"/>
              </w:rPr>
            </w:pPr>
            <w:r w:rsidRPr="00774935">
              <w:rPr>
                <w:rFonts w:cs="Arial"/>
              </w:rPr>
              <w:t>No loss of service</w:t>
            </w:r>
          </w:p>
        </w:tc>
      </w:tr>
      <w:tr w:rsidR="00774935" w:rsidRPr="00774935" w14:paraId="4FDBA59D" w14:textId="77777777">
        <w:trPr>
          <w:jc w:val="center"/>
        </w:trPr>
        <w:tc>
          <w:tcPr>
            <w:tcW w:w="1878" w:type="dxa"/>
          </w:tcPr>
          <w:p w14:paraId="2A76B62A" w14:textId="77777777" w:rsidR="000225C1" w:rsidRPr="00774935" w:rsidRDefault="000225C1" w:rsidP="008A064A">
            <w:pPr>
              <w:pStyle w:val="TAC"/>
              <w:rPr>
                <w:rFonts w:cs="Arial"/>
              </w:rPr>
            </w:pPr>
            <w:r w:rsidRPr="00774935">
              <w:rPr>
                <w:rFonts w:cs="Arial"/>
              </w:rPr>
              <w:t>3</w:t>
            </w:r>
          </w:p>
        </w:tc>
        <w:tc>
          <w:tcPr>
            <w:tcW w:w="1949" w:type="dxa"/>
          </w:tcPr>
          <w:p w14:paraId="2737208F" w14:textId="77777777" w:rsidR="000225C1" w:rsidRPr="00774935" w:rsidRDefault="000225C1" w:rsidP="008A064A">
            <w:pPr>
              <w:pStyle w:val="TAC"/>
              <w:rPr>
                <w:rFonts w:cs="Arial"/>
              </w:rPr>
            </w:pPr>
            <w:r w:rsidRPr="00774935">
              <w:rPr>
                <w:rFonts w:cs="Arial"/>
                <w:bCs/>
                <w:lang w:eastAsia="en-US"/>
              </w:rPr>
              <w:t>FRC A1-2 in Annex A.1 in TS 36.104 [2]</w:t>
            </w:r>
          </w:p>
        </w:tc>
        <w:tc>
          <w:tcPr>
            <w:tcW w:w="2313" w:type="dxa"/>
          </w:tcPr>
          <w:p w14:paraId="08E8C360" w14:textId="77777777" w:rsidR="000225C1" w:rsidRPr="00774935" w:rsidRDefault="000225C1" w:rsidP="008A064A">
            <w:pPr>
              <w:pStyle w:val="TAC"/>
              <w:rPr>
                <w:rFonts w:cs="Arial"/>
              </w:rPr>
            </w:pPr>
            <w:r w:rsidRPr="00774935">
              <w:rPr>
                <w:rFonts w:cs="Arial"/>
              </w:rPr>
              <w:t>Throughput &gt; 95 %</w:t>
            </w:r>
          </w:p>
          <w:p w14:paraId="649C00E8" w14:textId="77777777" w:rsidR="000225C1" w:rsidRPr="00774935" w:rsidRDefault="000225C1" w:rsidP="008A064A">
            <w:pPr>
              <w:pStyle w:val="TAC"/>
              <w:rPr>
                <w:rFonts w:cs="Arial"/>
              </w:rPr>
            </w:pPr>
            <w:r w:rsidRPr="00774935">
              <w:rPr>
                <w:rFonts w:cs="Arial"/>
              </w:rPr>
              <w:t>No loss of service</w:t>
            </w:r>
          </w:p>
        </w:tc>
      </w:tr>
      <w:tr w:rsidR="00774935" w:rsidRPr="00774935" w14:paraId="33D03E59" w14:textId="77777777" w:rsidTr="001E4644">
        <w:trPr>
          <w:jc w:val="center"/>
        </w:trPr>
        <w:tc>
          <w:tcPr>
            <w:tcW w:w="1878" w:type="dxa"/>
            <w:vAlign w:val="center"/>
          </w:tcPr>
          <w:p w14:paraId="386D5000" w14:textId="77777777" w:rsidR="004E50E9" w:rsidRPr="00774935" w:rsidRDefault="004E50E9" w:rsidP="001E4644">
            <w:pPr>
              <w:pStyle w:val="TAC"/>
              <w:rPr>
                <w:rFonts w:cs="Arial"/>
              </w:rPr>
            </w:pPr>
            <w:r w:rsidRPr="00774935">
              <w:rPr>
                <w:rFonts w:cs="Arial" w:hint="eastAsia"/>
                <w:lang w:eastAsia="zh-CN"/>
              </w:rPr>
              <w:t>3</w:t>
            </w:r>
          </w:p>
        </w:tc>
        <w:tc>
          <w:tcPr>
            <w:tcW w:w="1949" w:type="dxa"/>
            <w:vAlign w:val="center"/>
          </w:tcPr>
          <w:p w14:paraId="54A2F347"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0A5BDE7C" w14:textId="77777777" w:rsidR="004E50E9" w:rsidRPr="00774935" w:rsidRDefault="004E50E9" w:rsidP="001E4644">
            <w:pPr>
              <w:pStyle w:val="TAC"/>
              <w:rPr>
                <w:rFonts w:cs="Arial"/>
              </w:rPr>
            </w:pPr>
            <w:r w:rsidRPr="00774935">
              <w:rPr>
                <w:rFonts w:cs="Arial"/>
              </w:rPr>
              <w:t>Throughput &gt; 95 %</w:t>
            </w:r>
          </w:p>
          <w:p w14:paraId="0172FFE9" w14:textId="77777777" w:rsidR="004E50E9" w:rsidRPr="00774935" w:rsidRDefault="004E50E9" w:rsidP="001E4644">
            <w:pPr>
              <w:pStyle w:val="TAC"/>
              <w:rPr>
                <w:rFonts w:cs="Arial"/>
              </w:rPr>
            </w:pPr>
            <w:r w:rsidRPr="00774935">
              <w:rPr>
                <w:rFonts w:cs="Arial"/>
              </w:rPr>
              <w:t>No loss of service</w:t>
            </w:r>
          </w:p>
        </w:tc>
      </w:tr>
      <w:tr w:rsidR="00774935" w:rsidRPr="00774935" w14:paraId="73643958" w14:textId="77777777">
        <w:trPr>
          <w:jc w:val="center"/>
        </w:trPr>
        <w:tc>
          <w:tcPr>
            <w:tcW w:w="1878" w:type="dxa"/>
          </w:tcPr>
          <w:p w14:paraId="56F4B8B8" w14:textId="77777777" w:rsidR="000225C1" w:rsidRPr="00774935" w:rsidRDefault="000225C1" w:rsidP="008A064A">
            <w:pPr>
              <w:pStyle w:val="TAC"/>
              <w:rPr>
                <w:rFonts w:cs="Arial"/>
              </w:rPr>
            </w:pPr>
            <w:r w:rsidRPr="00774935">
              <w:rPr>
                <w:rFonts w:cs="Arial"/>
              </w:rPr>
              <w:t>5</w:t>
            </w:r>
          </w:p>
        </w:tc>
        <w:tc>
          <w:tcPr>
            <w:tcW w:w="1949" w:type="dxa"/>
          </w:tcPr>
          <w:p w14:paraId="055F4EC4" w14:textId="77777777" w:rsidR="000225C1" w:rsidRPr="00774935" w:rsidRDefault="000225C1" w:rsidP="008A064A">
            <w:pPr>
              <w:pStyle w:val="TAC"/>
              <w:rPr>
                <w:rFonts w:cs="Arial"/>
              </w:rPr>
            </w:pPr>
            <w:r w:rsidRPr="00774935">
              <w:rPr>
                <w:rFonts w:cs="Arial"/>
                <w:bCs/>
                <w:lang w:eastAsia="en-US"/>
              </w:rPr>
              <w:t>FRC A1-3 in Annex A.1 in TS 36.104 [2]</w:t>
            </w:r>
          </w:p>
        </w:tc>
        <w:tc>
          <w:tcPr>
            <w:tcW w:w="2313" w:type="dxa"/>
          </w:tcPr>
          <w:p w14:paraId="345D5DD1" w14:textId="77777777" w:rsidR="000225C1" w:rsidRPr="00774935" w:rsidRDefault="000225C1" w:rsidP="008A064A">
            <w:pPr>
              <w:pStyle w:val="TAC"/>
              <w:rPr>
                <w:rFonts w:cs="Arial"/>
              </w:rPr>
            </w:pPr>
            <w:r w:rsidRPr="00774935">
              <w:rPr>
                <w:rFonts w:cs="Arial"/>
              </w:rPr>
              <w:t>Throughput &gt; 95 %</w:t>
            </w:r>
          </w:p>
          <w:p w14:paraId="7CE4DFA2" w14:textId="77777777" w:rsidR="000225C1" w:rsidRPr="00774935" w:rsidRDefault="000225C1" w:rsidP="008A064A">
            <w:pPr>
              <w:pStyle w:val="TAC"/>
              <w:rPr>
                <w:rFonts w:cs="Arial"/>
              </w:rPr>
            </w:pPr>
            <w:r w:rsidRPr="00774935">
              <w:rPr>
                <w:rFonts w:cs="Arial"/>
              </w:rPr>
              <w:t>No loss of service</w:t>
            </w:r>
          </w:p>
        </w:tc>
      </w:tr>
      <w:tr w:rsidR="00774935" w:rsidRPr="00774935" w14:paraId="2D5893C6" w14:textId="77777777" w:rsidTr="001E4644">
        <w:trPr>
          <w:jc w:val="center"/>
        </w:trPr>
        <w:tc>
          <w:tcPr>
            <w:tcW w:w="1878" w:type="dxa"/>
            <w:vAlign w:val="center"/>
          </w:tcPr>
          <w:p w14:paraId="66F8C998" w14:textId="77777777" w:rsidR="004E50E9" w:rsidRPr="00774935" w:rsidRDefault="004E50E9" w:rsidP="001E4644">
            <w:pPr>
              <w:pStyle w:val="TAC"/>
              <w:rPr>
                <w:rFonts w:cs="Arial"/>
              </w:rPr>
            </w:pPr>
            <w:r w:rsidRPr="00774935">
              <w:rPr>
                <w:rFonts w:cs="Arial" w:hint="eastAsia"/>
                <w:lang w:eastAsia="zh-CN"/>
              </w:rPr>
              <w:t>5</w:t>
            </w:r>
          </w:p>
        </w:tc>
        <w:tc>
          <w:tcPr>
            <w:tcW w:w="1949" w:type="dxa"/>
            <w:vAlign w:val="center"/>
          </w:tcPr>
          <w:p w14:paraId="715ACA52"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4310A087" w14:textId="77777777" w:rsidR="004E50E9" w:rsidRPr="00774935" w:rsidRDefault="004E50E9" w:rsidP="001E4644">
            <w:pPr>
              <w:pStyle w:val="TAC"/>
              <w:rPr>
                <w:rFonts w:cs="Arial"/>
              </w:rPr>
            </w:pPr>
            <w:r w:rsidRPr="00774935">
              <w:rPr>
                <w:rFonts w:cs="Arial"/>
              </w:rPr>
              <w:t>Throughput &gt; 95 %</w:t>
            </w:r>
          </w:p>
          <w:p w14:paraId="6FEB34E1" w14:textId="77777777" w:rsidR="004E50E9" w:rsidRPr="00774935" w:rsidRDefault="004E50E9" w:rsidP="001E4644">
            <w:pPr>
              <w:pStyle w:val="TAC"/>
              <w:rPr>
                <w:rFonts w:cs="Arial"/>
              </w:rPr>
            </w:pPr>
            <w:r w:rsidRPr="00774935">
              <w:rPr>
                <w:rFonts w:cs="Arial"/>
              </w:rPr>
              <w:t>No loss of service</w:t>
            </w:r>
          </w:p>
        </w:tc>
      </w:tr>
      <w:tr w:rsidR="00774935" w:rsidRPr="00774935" w14:paraId="3FA031A6" w14:textId="77777777">
        <w:trPr>
          <w:jc w:val="center"/>
        </w:trPr>
        <w:tc>
          <w:tcPr>
            <w:tcW w:w="1878" w:type="dxa"/>
          </w:tcPr>
          <w:p w14:paraId="3A29EC78" w14:textId="77777777" w:rsidR="000225C1" w:rsidRPr="00774935" w:rsidRDefault="000225C1" w:rsidP="008A064A">
            <w:pPr>
              <w:pStyle w:val="TAC"/>
              <w:rPr>
                <w:rFonts w:cs="Arial"/>
              </w:rPr>
            </w:pPr>
            <w:r w:rsidRPr="00774935">
              <w:rPr>
                <w:rFonts w:cs="Arial"/>
              </w:rPr>
              <w:t>10</w:t>
            </w:r>
          </w:p>
        </w:tc>
        <w:tc>
          <w:tcPr>
            <w:tcW w:w="1949" w:type="dxa"/>
          </w:tcPr>
          <w:p w14:paraId="756193C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3B6E3CFD"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0F2682B7" w14:textId="77777777" w:rsidR="000225C1" w:rsidRPr="00774935" w:rsidRDefault="000225C1" w:rsidP="008A064A">
            <w:pPr>
              <w:pStyle w:val="TAC"/>
              <w:rPr>
                <w:rFonts w:cs="Arial"/>
              </w:rPr>
            </w:pPr>
            <w:r w:rsidRPr="00774935">
              <w:rPr>
                <w:rFonts w:cs="Arial"/>
              </w:rPr>
              <w:t>Throughput &gt; 95 %</w:t>
            </w:r>
          </w:p>
          <w:p w14:paraId="537160EC" w14:textId="77777777" w:rsidR="000225C1" w:rsidRPr="00774935" w:rsidRDefault="000225C1" w:rsidP="008A064A">
            <w:pPr>
              <w:pStyle w:val="TAC"/>
              <w:rPr>
                <w:rFonts w:cs="Arial"/>
              </w:rPr>
            </w:pPr>
            <w:r w:rsidRPr="00774935">
              <w:rPr>
                <w:rFonts w:cs="Arial"/>
              </w:rPr>
              <w:t>No loss of service</w:t>
            </w:r>
          </w:p>
        </w:tc>
      </w:tr>
      <w:tr w:rsidR="00774935" w:rsidRPr="00774935" w14:paraId="0815196E"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7F9D8711" w14:textId="77777777" w:rsidR="000225C1" w:rsidRPr="00774935" w:rsidRDefault="000225C1" w:rsidP="008A064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5953883E"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749E901B" w14:textId="77777777" w:rsidR="000225C1" w:rsidRPr="00774935" w:rsidRDefault="000225C1" w:rsidP="008A064A">
            <w:pPr>
              <w:pStyle w:val="TAC"/>
              <w:rPr>
                <w:rFonts w:cs="Arial"/>
              </w:rPr>
            </w:pPr>
            <w:r w:rsidRPr="00774935">
              <w:rPr>
                <w:rFonts w:cs="Arial"/>
              </w:rPr>
              <w:t>Throughput &gt; 95 %</w:t>
            </w:r>
          </w:p>
          <w:p w14:paraId="020B56FF" w14:textId="77777777" w:rsidR="000225C1" w:rsidRPr="00774935" w:rsidRDefault="000225C1" w:rsidP="008A064A">
            <w:pPr>
              <w:pStyle w:val="TAC"/>
              <w:rPr>
                <w:rFonts w:cs="Arial"/>
              </w:rPr>
            </w:pPr>
            <w:r w:rsidRPr="00774935">
              <w:rPr>
                <w:rFonts w:cs="Arial"/>
              </w:rPr>
              <w:t>No loss of service</w:t>
            </w:r>
          </w:p>
        </w:tc>
      </w:tr>
      <w:tr w:rsidR="000225C1" w:rsidRPr="00774935" w14:paraId="08FDE5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C7D4B8F" w14:textId="77777777" w:rsidR="000225C1" w:rsidRPr="00774935" w:rsidRDefault="000225C1" w:rsidP="008A064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5DC8791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6ED960BF"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24616032" w14:textId="77777777" w:rsidR="000225C1" w:rsidRPr="00774935" w:rsidRDefault="000225C1" w:rsidP="008A064A">
            <w:pPr>
              <w:pStyle w:val="TAC"/>
              <w:rPr>
                <w:rFonts w:cs="Arial"/>
              </w:rPr>
            </w:pPr>
            <w:r w:rsidRPr="00774935">
              <w:rPr>
                <w:rFonts w:cs="Arial"/>
              </w:rPr>
              <w:t>Throughput &gt; 95 %</w:t>
            </w:r>
          </w:p>
          <w:p w14:paraId="46B42BB7" w14:textId="77777777" w:rsidR="000225C1" w:rsidRPr="00774935" w:rsidRDefault="000225C1" w:rsidP="008A064A">
            <w:pPr>
              <w:pStyle w:val="TAC"/>
              <w:rPr>
                <w:rFonts w:cs="Arial"/>
              </w:rPr>
            </w:pPr>
            <w:r w:rsidRPr="00774935">
              <w:rPr>
                <w:rFonts w:cs="Arial"/>
              </w:rPr>
              <w:t>No loss of service</w:t>
            </w:r>
          </w:p>
        </w:tc>
      </w:tr>
    </w:tbl>
    <w:p w14:paraId="0F506C98" w14:textId="77777777" w:rsidR="004E50E9" w:rsidRPr="00774935" w:rsidRDefault="004E50E9" w:rsidP="004E50E9">
      <w:pPr>
        <w:rPr>
          <w:lang w:eastAsia="zh-CN"/>
        </w:rPr>
      </w:pPr>
    </w:p>
    <w:p w14:paraId="1B62BA5E"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5E5A4732" w14:textId="77777777" w:rsidTr="004E50E9">
        <w:trPr>
          <w:jc w:val="center"/>
        </w:trPr>
        <w:tc>
          <w:tcPr>
            <w:tcW w:w="2050" w:type="dxa"/>
          </w:tcPr>
          <w:p w14:paraId="35947600" w14:textId="77777777" w:rsidR="004E50E9" w:rsidRPr="00774935" w:rsidRDefault="004E50E9" w:rsidP="001E4644">
            <w:pPr>
              <w:pStyle w:val="TAH"/>
              <w:rPr>
                <w:rFonts w:cs="Arial"/>
                <w:lang w:eastAsia="ja-JP"/>
              </w:rPr>
            </w:pPr>
            <w:r w:rsidRPr="00774935">
              <w:rPr>
                <w:rFonts w:cs="Arial"/>
                <w:lang w:eastAsia="ja-JP"/>
              </w:rPr>
              <w:t>NB-IoT</w:t>
            </w:r>
          </w:p>
          <w:p w14:paraId="1B7FAD47" w14:textId="77777777" w:rsidR="004E50E9" w:rsidRPr="00774935" w:rsidRDefault="004E50E9" w:rsidP="001E4644">
            <w:pPr>
              <w:pStyle w:val="TAH"/>
              <w:rPr>
                <w:rFonts w:cs="Arial"/>
                <w:lang w:eastAsia="ja-JP"/>
              </w:rPr>
            </w:pPr>
            <w:r w:rsidRPr="00774935">
              <w:rPr>
                <w:rFonts w:cs="Arial"/>
                <w:lang w:eastAsia="ja-JP"/>
              </w:rPr>
              <w:t>Sub-carrier spacing</w:t>
            </w:r>
          </w:p>
          <w:p w14:paraId="0C273704"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57764D19" w14:textId="77777777" w:rsidR="004E50E9" w:rsidRPr="00774935" w:rsidRDefault="004E50E9" w:rsidP="001E4644">
            <w:pPr>
              <w:pStyle w:val="TAH"/>
              <w:rPr>
                <w:rFonts w:cs="Arial"/>
                <w:bCs/>
              </w:rPr>
            </w:pPr>
            <w:r w:rsidRPr="00774935">
              <w:rPr>
                <w:rFonts w:cs="v4.2.0"/>
              </w:rPr>
              <w:t>Bearer Information Data Rate</w:t>
            </w:r>
          </w:p>
        </w:tc>
        <w:tc>
          <w:tcPr>
            <w:tcW w:w="2409" w:type="dxa"/>
          </w:tcPr>
          <w:p w14:paraId="70789E35"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6451D05C" w14:textId="77777777" w:rsidTr="004E50E9">
        <w:trPr>
          <w:jc w:val="center"/>
        </w:trPr>
        <w:tc>
          <w:tcPr>
            <w:tcW w:w="2050" w:type="dxa"/>
          </w:tcPr>
          <w:p w14:paraId="486A3164" w14:textId="77777777" w:rsidR="004E50E9" w:rsidRPr="00774935" w:rsidRDefault="004E50E9" w:rsidP="004E50E9">
            <w:pPr>
              <w:pStyle w:val="TAC"/>
              <w:rPr>
                <w:lang w:eastAsia="ja-JP"/>
              </w:rPr>
            </w:pPr>
            <w:r w:rsidRPr="00774935">
              <w:rPr>
                <w:lang w:eastAsia="ja-JP"/>
              </w:rPr>
              <w:t>15</w:t>
            </w:r>
          </w:p>
        </w:tc>
        <w:tc>
          <w:tcPr>
            <w:tcW w:w="1909" w:type="dxa"/>
            <w:vAlign w:val="center"/>
          </w:tcPr>
          <w:p w14:paraId="2CF59635" w14:textId="77777777" w:rsidR="004E50E9" w:rsidRPr="00774935" w:rsidRDefault="004E50E9" w:rsidP="004E50E9">
            <w:pPr>
              <w:pStyle w:val="TAC"/>
              <w:rPr>
                <w:rFonts w:cs="v4.2.0"/>
              </w:rPr>
            </w:pPr>
            <w:r w:rsidRPr="00774935">
              <w:rPr>
                <w:lang w:eastAsia="ja-JP"/>
              </w:rPr>
              <w:t>FRC A14-1 in Annex A.14 in TS 36.104 [2]</w:t>
            </w:r>
          </w:p>
        </w:tc>
        <w:tc>
          <w:tcPr>
            <w:tcW w:w="2409" w:type="dxa"/>
          </w:tcPr>
          <w:p w14:paraId="649030AA" w14:textId="77777777" w:rsidR="004E50E9" w:rsidRPr="00774935" w:rsidRDefault="004E50E9" w:rsidP="004E50E9">
            <w:pPr>
              <w:pStyle w:val="TAC"/>
            </w:pPr>
            <w:r w:rsidRPr="00774935">
              <w:t>Throughput &gt; 95 %</w:t>
            </w:r>
          </w:p>
          <w:p w14:paraId="0AA7D98E" w14:textId="77777777" w:rsidR="004E50E9" w:rsidRPr="00774935" w:rsidRDefault="004E50E9" w:rsidP="004E50E9">
            <w:pPr>
              <w:pStyle w:val="TAC"/>
            </w:pPr>
            <w:r w:rsidRPr="00774935">
              <w:t>No loss of service</w:t>
            </w:r>
          </w:p>
        </w:tc>
      </w:tr>
      <w:tr w:rsidR="004E50E9" w:rsidRPr="00774935" w14:paraId="6E5E5F71" w14:textId="77777777" w:rsidTr="004E50E9">
        <w:trPr>
          <w:jc w:val="center"/>
        </w:trPr>
        <w:tc>
          <w:tcPr>
            <w:tcW w:w="2050" w:type="dxa"/>
          </w:tcPr>
          <w:p w14:paraId="31B346F8" w14:textId="77777777" w:rsidR="004E50E9" w:rsidRPr="00774935" w:rsidRDefault="004E50E9" w:rsidP="004E50E9">
            <w:pPr>
              <w:pStyle w:val="TAC"/>
              <w:rPr>
                <w:lang w:eastAsia="ja-JP"/>
              </w:rPr>
            </w:pPr>
            <w:r w:rsidRPr="00774935">
              <w:rPr>
                <w:lang w:eastAsia="ja-JP"/>
              </w:rPr>
              <w:t>3.75</w:t>
            </w:r>
          </w:p>
        </w:tc>
        <w:tc>
          <w:tcPr>
            <w:tcW w:w="1909" w:type="dxa"/>
            <w:vAlign w:val="center"/>
          </w:tcPr>
          <w:p w14:paraId="45B66100" w14:textId="77777777" w:rsidR="004E50E9" w:rsidRPr="00774935" w:rsidRDefault="004E50E9" w:rsidP="004E50E9">
            <w:pPr>
              <w:pStyle w:val="TAC"/>
              <w:rPr>
                <w:rFonts w:cs="v4.2.0"/>
              </w:rPr>
            </w:pPr>
            <w:r w:rsidRPr="00774935">
              <w:rPr>
                <w:lang w:eastAsia="ja-JP"/>
              </w:rPr>
              <w:t>FRC A14-2 in Annex A.14 in TS 36.104 [2]</w:t>
            </w:r>
          </w:p>
        </w:tc>
        <w:tc>
          <w:tcPr>
            <w:tcW w:w="2409" w:type="dxa"/>
          </w:tcPr>
          <w:p w14:paraId="00B40CBA" w14:textId="77777777" w:rsidR="004E50E9" w:rsidRPr="00774935" w:rsidRDefault="004E50E9" w:rsidP="004E50E9">
            <w:pPr>
              <w:pStyle w:val="TAC"/>
            </w:pPr>
            <w:r w:rsidRPr="00774935">
              <w:t>Throughput &gt; 95 %</w:t>
            </w:r>
          </w:p>
          <w:p w14:paraId="1658F93D" w14:textId="77777777" w:rsidR="004E50E9" w:rsidRPr="00774935" w:rsidRDefault="004E50E9" w:rsidP="004E50E9">
            <w:pPr>
              <w:pStyle w:val="TAC"/>
            </w:pPr>
            <w:r w:rsidRPr="00774935">
              <w:t>No loss of service</w:t>
            </w:r>
          </w:p>
        </w:tc>
      </w:tr>
    </w:tbl>
    <w:p w14:paraId="358065EE" w14:textId="77777777" w:rsidR="000225C1" w:rsidRPr="00774935" w:rsidRDefault="000225C1"/>
    <w:p w14:paraId="19D31EAD"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534C83B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3965545A"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7F61D0DD"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6696BC1F" w14:textId="77777777" w:rsidR="000225C1" w:rsidRPr="00774935" w:rsidRDefault="000225C1">
      <w:pPr>
        <w:pStyle w:val="Heading2"/>
      </w:pPr>
      <w:bookmarkStart w:id="104" w:name="_Toc20994724"/>
      <w:bookmarkStart w:id="105" w:name="_Toc131611695"/>
      <w:bookmarkStart w:id="106" w:name="_Toc153556974"/>
      <w:r w:rsidRPr="00774935">
        <w:t>6.2</w:t>
      </w:r>
      <w:r w:rsidRPr="00774935">
        <w:tab/>
        <w:t>Performance criteria for transient phenomena for BS</w:t>
      </w:r>
      <w:bookmarkEnd w:id="104"/>
      <w:bookmarkEnd w:id="105"/>
      <w:bookmarkEnd w:id="106"/>
    </w:p>
    <w:p w14:paraId="3FBBEB9F"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274AFDFE"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02FEBAD7"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01527B1D"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56C44CB" w14:textId="77777777" w:rsidTr="004E50E9">
        <w:trPr>
          <w:jc w:val="center"/>
        </w:trPr>
        <w:tc>
          <w:tcPr>
            <w:tcW w:w="1822" w:type="dxa"/>
          </w:tcPr>
          <w:p w14:paraId="5449B312"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2A679878" w14:textId="77777777" w:rsidR="000225C1" w:rsidRPr="00774935" w:rsidRDefault="000225C1" w:rsidP="008A064A">
            <w:pPr>
              <w:pStyle w:val="TAH"/>
              <w:rPr>
                <w:rFonts w:cs="Arial"/>
                <w:bCs/>
              </w:rPr>
            </w:pPr>
            <w:r w:rsidRPr="00774935">
              <w:rPr>
                <w:rFonts w:cs="v4.2.0"/>
              </w:rPr>
              <w:t>Bearer Information Data Rate</w:t>
            </w:r>
          </w:p>
        </w:tc>
        <w:tc>
          <w:tcPr>
            <w:tcW w:w="2956" w:type="dxa"/>
          </w:tcPr>
          <w:p w14:paraId="6350FFA5"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31687721" w14:textId="77777777" w:rsidTr="004E50E9">
        <w:trPr>
          <w:jc w:val="center"/>
        </w:trPr>
        <w:tc>
          <w:tcPr>
            <w:tcW w:w="1822" w:type="dxa"/>
          </w:tcPr>
          <w:p w14:paraId="1597F026" w14:textId="77777777" w:rsidR="000225C1" w:rsidRPr="00774935" w:rsidRDefault="000225C1" w:rsidP="008A064A">
            <w:pPr>
              <w:pStyle w:val="TAC"/>
              <w:rPr>
                <w:rFonts w:cs="Arial"/>
              </w:rPr>
            </w:pPr>
            <w:r w:rsidRPr="00774935">
              <w:rPr>
                <w:rFonts w:cs="Arial"/>
              </w:rPr>
              <w:t>1.4</w:t>
            </w:r>
          </w:p>
        </w:tc>
        <w:tc>
          <w:tcPr>
            <w:tcW w:w="1984" w:type="dxa"/>
          </w:tcPr>
          <w:p w14:paraId="00E49177" w14:textId="77777777" w:rsidR="000225C1" w:rsidRPr="00774935" w:rsidRDefault="000225C1" w:rsidP="008A064A">
            <w:pPr>
              <w:pStyle w:val="TAC"/>
              <w:rPr>
                <w:rFonts w:cs="Arial"/>
                <w:bCs/>
              </w:rPr>
            </w:pPr>
            <w:r w:rsidRPr="00774935">
              <w:rPr>
                <w:rFonts w:cs="Arial"/>
                <w:bCs/>
                <w:lang w:eastAsia="en-US"/>
              </w:rPr>
              <w:t>FRC A1-1 in Annex A.1 in TS 36.104 [2]</w:t>
            </w:r>
          </w:p>
        </w:tc>
        <w:tc>
          <w:tcPr>
            <w:tcW w:w="2956" w:type="dxa"/>
          </w:tcPr>
          <w:p w14:paraId="5BAD236C" w14:textId="77777777" w:rsidR="000225C1" w:rsidRPr="00774935" w:rsidRDefault="000225C1" w:rsidP="008A064A">
            <w:pPr>
              <w:pStyle w:val="TAC"/>
              <w:rPr>
                <w:rFonts w:cs="Arial"/>
              </w:rPr>
            </w:pPr>
            <w:r w:rsidRPr="00774935">
              <w:rPr>
                <w:rFonts w:cs="Arial"/>
              </w:rPr>
              <w:t xml:space="preserve">Throughput &lt; 95 % temporarily, </w:t>
            </w:r>
          </w:p>
          <w:p w14:paraId="1C34D1FC"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64659BB3" w14:textId="77777777" w:rsidTr="004E50E9">
        <w:trPr>
          <w:jc w:val="center"/>
        </w:trPr>
        <w:tc>
          <w:tcPr>
            <w:tcW w:w="1822" w:type="dxa"/>
          </w:tcPr>
          <w:p w14:paraId="0FAF0AE0" w14:textId="77777777" w:rsidR="000225C1" w:rsidRPr="00774935" w:rsidRDefault="000225C1" w:rsidP="008A064A">
            <w:pPr>
              <w:pStyle w:val="TAC"/>
              <w:rPr>
                <w:rFonts w:cs="Arial"/>
              </w:rPr>
            </w:pPr>
            <w:r w:rsidRPr="00774935">
              <w:rPr>
                <w:rFonts w:cs="Arial"/>
              </w:rPr>
              <w:t>3</w:t>
            </w:r>
          </w:p>
        </w:tc>
        <w:tc>
          <w:tcPr>
            <w:tcW w:w="1984" w:type="dxa"/>
          </w:tcPr>
          <w:p w14:paraId="4940FDB4" w14:textId="77777777" w:rsidR="000225C1" w:rsidRPr="00774935" w:rsidRDefault="000225C1" w:rsidP="008A064A">
            <w:pPr>
              <w:pStyle w:val="TAC"/>
              <w:rPr>
                <w:rFonts w:cs="Arial"/>
              </w:rPr>
            </w:pPr>
            <w:r w:rsidRPr="00774935">
              <w:rPr>
                <w:rFonts w:cs="Arial"/>
                <w:bCs/>
                <w:lang w:eastAsia="en-US"/>
              </w:rPr>
              <w:t>FRC A1-2 in Annex A.1 in TS 36.104 [2]</w:t>
            </w:r>
          </w:p>
        </w:tc>
        <w:tc>
          <w:tcPr>
            <w:tcW w:w="2956" w:type="dxa"/>
          </w:tcPr>
          <w:p w14:paraId="5D51C36C" w14:textId="77777777" w:rsidR="000225C1" w:rsidRPr="00774935" w:rsidRDefault="000225C1" w:rsidP="008A064A">
            <w:pPr>
              <w:pStyle w:val="TAC"/>
              <w:rPr>
                <w:rFonts w:cs="Arial"/>
              </w:rPr>
            </w:pPr>
            <w:r w:rsidRPr="00774935">
              <w:rPr>
                <w:rFonts w:cs="Arial"/>
              </w:rPr>
              <w:t xml:space="preserve">Throughput &lt; 95 % temporarily, </w:t>
            </w:r>
          </w:p>
          <w:p w14:paraId="24C2E8B1"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282D68D6" w14:textId="77777777" w:rsidTr="004E50E9">
        <w:trPr>
          <w:jc w:val="center"/>
        </w:trPr>
        <w:tc>
          <w:tcPr>
            <w:tcW w:w="1822" w:type="dxa"/>
            <w:vAlign w:val="center"/>
          </w:tcPr>
          <w:p w14:paraId="29131438" w14:textId="77777777" w:rsidR="004E50E9" w:rsidRPr="00774935" w:rsidRDefault="004E50E9" w:rsidP="001E4644">
            <w:pPr>
              <w:pStyle w:val="TAC"/>
              <w:rPr>
                <w:rFonts w:cs="Arial"/>
              </w:rPr>
            </w:pPr>
            <w:r w:rsidRPr="00774935">
              <w:rPr>
                <w:rFonts w:cs="Arial" w:hint="eastAsia"/>
                <w:lang w:eastAsia="zh-CN"/>
              </w:rPr>
              <w:t>3</w:t>
            </w:r>
          </w:p>
        </w:tc>
        <w:tc>
          <w:tcPr>
            <w:tcW w:w="1984" w:type="dxa"/>
            <w:vAlign w:val="center"/>
          </w:tcPr>
          <w:p w14:paraId="5BFB7B4A"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59B5A2A5"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C21C07F" w14:textId="77777777" w:rsidTr="004E50E9">
        <w:trPr>
          <w:jc w:val="center"/>
        </w:trPr>
        <w:tc>
          <w:tcPr>
            <w:tcW w:w="1822" w:type="dxa"/>
          </w:tcPr>
          <w:p w14:paraId="711BABDC" w14:textId="77777777" w:rsidR="000225C1" w:rsidRPr="00774935" w:rsidRDefault="000225C1" w:rsidP="008A064A">
            <w:pPr>
              <w:pStyle w:val="TAC"/>
              <w:rPr>
                <w:rFonts w:cs="Arial"/>
              </w:rPr>
            </w:pPr>
            <w:r w:rsidRPr="00774935">
              <w:rPr>
                <w:rFonts w:cs="Arial"/>
              </w:rPr>
              <w:t>5</w:t>
            </w:r>
          </w:p>
        </w:tc>
        <w:tc>
          <w:tcPr>
            <w:tcW w:w="1984" w:type="dxa"/>
          </w:tcPr>
          <w:p w14:paraId="4D9D1A1F" w14:textId="77777777" w:rsidR="000225C1" w:rsidRPr="00774935" w:rsidRDefault="000225C1" w:rsidP="008A064A">
            <w:pPr>
              <w:pStyle w:val="TAC"/>
              <w:rPr>
                <w:rFonts w:cs="Arial"/>
              </w:rPr>
            </w:pPr>
            <w:r w:rsidRPr="00774935">
              <w:rPr>
                <w:rFonts w:cs="Arial"/>
                <w:bCs/>
                <w:lang w:eastAsia="en-US"/>
              </w:rPr>
              <w:t>FRC A1-3 in Annex A.1 in TS 36.104 [2]</w:t>
            </w:r>
          </w:p>
        </w:tc>
        <w:tc>
          <w:tcPr>
            <w:tcW w:w="2956" w:type="dxa"/>
          </w:tcPr>
          <w:p w14:paraId="1EFFF333"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6A389374" w14:textId="77777777" w:rsidTr="004E50E9">
        <w:trPr>
          <w:jc w:val="center"/>
        </w:trPr>
        <w:tc>
          <w:tcPr>
            <w:tcW w:w="1822" w:type="dxa"/>
            <w:vAlign w:val="center"/>
          </w:tcPr>
          <w:p w14:paraId="15E2A13B" w14:textId="77777777" w:rsidR="004E50E9" w:rsidRPr="00774935" w:rsidRDefault="004E50E9" w:rsidP="001E4644">
            <w:pPr>
              <w:pStyle w:val="TAC"/>
              <w:rPr>
                <w:rFonts w:cs="Arial"/>
              </w:rPr>
            </w:pPr>
            <w:r w:rsidRPr="00774935">
              <w:rPr>
                <w:rFonts w:cs="Arial" w:hint="eastAsia"/>
                <w:lang w:eastAsia="zh-CN"/>
              </w:rPr>
              <w:t>5</w:t>
            </w:r>
          </w:p>
        </w:tc>
        <w:tc>
          <w:tcPr>
            <w:tcW w:w="1984" w:type="dxa"/>
            <w:vAlign w:val="center"/>
          </w:tcPr>
          <w:p w14:paraId="325006C9"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43212942"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0C8698AE" w14:textId="77777777" w:rsidTr="004E50E9">
        <w:trPr>
          <w:jc w:val="center"/>
        </w:trPr>
        <w:tc>
          <w:tcPr>
            <w:tcW w:w="1822" w:type="dxa"/>
          </w:tcPr>
          <w:p w14:paraId="177DB81D" w14:textId="77777777" w:rsidR="000225C1" w:rsidRPr="00774935" w:rsidRDefault="000225C1" w:rsidP="008A064A">
            <w:pPr>
              <w:pStyle w:val="TAC"/>
              <w:rPr>
                <w:rFonts w:cs="Arial"/>
              </w:rPr>
            </w:pPr>
            <w:r w:rsidRPr="00774935">
              <w:rPr>
                <w:rFonts w:cs="Arial"/>
              </w:rPr>
              <w:t>10</w:t>
            </w:r>
          </w:p>
        </w:tc>
        <w:tc>
          <w:tcPr>
            <w:tcW w:w="1984" w:type="dxa"/>
          </w:tcPr>
          <w:p w14:paraId="4D0CE463"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02A2781E"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2DE6DBAF"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EAE5D85" w14:textId="77777777" w:rsidTr="004E50E9">
        <w:trPr>
          <w:jc w:val="center"/>
        </w:trPr>
        <w:tc>
          <w:tcPr>
            <w:tcW w:w="1822" w:type="dxa"/>
          </w:tcPr>
          <w:p w14:paraId="229BF5FF" w14:textId="77777777" w:rsidR="000225C1" w:rsidRPr="00774935" w:rsidRDefault="000225C1" w:rsidP="008A064A">
            <w:pPr>
              <w:pStyle w:val="TAC"/>
              <w:rPr>
                <w:rFonts w:cs="Arial"/>
              </w:rPr>
            </w:pPr>
            <w:r w:rsidRPr="00774935">
              <w:rPr>
                <w:rFonts w:cs="Arial"/>
              </w:rPr>
              <w:t>15</w:t>
            </w:r>
          </w:p>
        </w:tc>
        <w:tc>
          <w:tcPr>
            <w:tcW w:w="1984" w:type="dxa"/>
          </w:tcPr>
          <w:p w14:paraId="5439069C"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956" w:type="dxa"/>
          </w:tcPr>
          <w:p w14:paraId="2ABF79BF"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0225C1" w:rsidRPr="00774935" w14:paraId="22253070" w14:textId="77777777" w:rsidTr="004E50E9">
        <w:trPr>
          <w:jc w:val="center"/>
        </w:trPr>
        <w:tc>
          <w:tcPr>
            <w:tcW w:w="1822" w:type="dxa"/>
          </w:tcPr>
          <w:p w14:paraId="52467595" w14:textId="77777777" w:rsidR="000225C1" w:rsidRPr="00774935" w:rsidRDefault="000225C1" w:rsidP="008A064A">
            <w:pPr>
              <w:pStyle w:val="TAC"/>
              <w:rPr>
                <w:rFonts w:cs="Arial"/>
              </w:rPr>
            </w:pPr>
            <w:r w:rsidRPr="00774935">
              <w:rPr>
                <w:rFonts w:cs="Arial"/>
              </w:rPr>
              <w:t>20</w:t>
            </w:r>
          </w:p>
        </w:tc>
        <w:tc>
          <w:tcPr>
            <w:tcW w:w="1984" w:type="dxa"/>
          </w:tcPr>
          <w:p w14:paraId="7419ACCB"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1806D585"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593A06D6"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bl>
    <w:p w14:paraId="07BFF35C" w14:textId="77777777" w:rsidR="004E50E9" w:rsidRPr="00774935" w:rsidRDefault="004E50E9" w:rsidP="004E50E9">
      <w:pPr>
        <w:rPr>
          <w:lang w:eastAsia="zh-CN"/>
        </w:rPr>
      </w:pPr>
    </w:p>
    <w:p w14:paraId="69E7CC83"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2B705B78" w14:textId="77777777" w:rsidTr="001E4644">
        <w:trPr>
          <w:jc w:val="center"/>
        </w:trPr>
        <w:tc>
          <w:tcPr>
            <w:tcW w:w="1903" w:type="dxa"/>
          </w:tcPr>
          <w:p w14:paraId="7C9DB15A" w14:textId="77777777" w:rsidR="004E50E9" w:rsidRPr="00774935" w:rsidRDefault="004E50E9" w:rsidP="001E4644">
            <w:pPr>
              <w:pStyle w:val="TAH"/>
              <w:rPr>
                <w:rFonts w:cs="Arial"/>
                <w:lang w:eastAsia="ja-JP"/>
              </w:rPr>
            </w:pPr>
            <w:r w:rsidRPr="00774935">
              <w:rPr>
                <w:rFonts w:cs="Arial"/>
                <w:lang w:eastAsia="ja-JP"/>
              </w:rPr>
              <w:t>NB-IoT</w:t>
            </w:r>
          </w:p>
          <w:p w14:paraId="48A9BBE3" w14:textId="77777777" w:rsidR="004E50E9" w:rsidRPr="00774935" w:rsidRDefault="004E50E9" w:rsidP="001E4644">
            <w:pPr>
              <w:pStyle w:val="TAH"/>
              <w:rPr>
                <w:rFonts w:cs="Arial"/>
                <w:lang w:eastAsia="ja-JP"/>
              </w:rPr>
            </w:pPr>
            <w:r w:rsidRPr="00774935">
              <w:rPr>
                <w:rFonts w:cs="Arial"/>
                <w:lang w:eastAsia="ja-JP"/>
              </w:rPr>
              <w:t>Sub-carrier spacing</w:t>
            </w:r>
          </w:p>
          <w:p w14:paraId="3299C669"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505D86E8" w14:textId="77777777" w:rsidR="004E50E9" w:rsidRPr="00774935" w:rsidRDefault="004E50E9" w:rsidP="001E4644">
            <w:pPr>
              <w:pStyle w:val="TAH"/>
              <w:rPr>
                <w:rFonts w:cs="Arial"/>
                <w:bCs/>
              </w:rPr>
            </w:pPr>
            <w:r w:rsidRPr="00774935">
              <w:rPr>
                <w:rFonts w:cs="v4.2.0"/>
              </w:rPr>
              <w:t>Bearer Information Data Rate</w:t>
            </w:r>
          </w:p>
        </w:tc>
        <w:tc>
          <w:tcPr>
            <w:tcW w:w="2956" w:type="dxa"/>
          </w:tcPr>
          <w:p w14:paraId="2F0D472D"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2246F1F5" w14:textId="77777777" w:rsidTr="001E4644">
        <w:trPr>
          <w:jc w:val="center"/>
        </w:trPr>
        <w:tc>
          <w:tcPr>
            <w:tcW w:w="1903" w:type="dxa"/>
          </w:tcPr>
          <w:p w14:paraId="1071E76F" w14:textId="77777777" w:rsidR="004E50E9" w:rsidRPr="00774935" w:rsidRDefault="004E50E9" w:rsidP="004E50E9">
            <w:pPr>
              <w:pStyle w:val="TAC"/>
              <w:rPr>
                <w:lang w:eastAsia="ja-JP"/>
              </w:rPr>
            </w:pPr>
            <w:r w:rsidRPr="00774935">
              <w:rPr>
                <w:lang w:eastAsia="ja-JP"/>
              </w:rPr>
              <w:t>15</w:t>
            </w:r>
          </w:p>
        </w:tc>
        <w:tc>
          <w:tcPr>
            <w:tcW w:w="1903" w:type="dxa"/>
          </w:tcPr>
          <w:p w14:paraId="7CC842D2" w14:textId="77777777" w:rsidR="004E50E9" w:rsidRPr="00774935" w:rsidRDefault="004E50E9" w:rsidP="004E50E9">
            <w:pPr>
              <w:pStyle w:val="TAC"/>
              <w:rPr>
                <w:lang w:eastAsia="ja-JP"/>
              </w:rPr>
            </w:pPr>
            <w:r w:rsidRPr="00774935">
              <w:rPr>
                <w:lang w:eastAsia="ja-JP"/>
              </w:rPr>
              <w:t>FRC A14-1 in Annex A.14 in TS 36.104 [2]</w:t>
            </w:r>
          </w:p>
        </w:tc>
        <w:tc>
          <w:tcPr>
            <w:tcW w:w="2956" w:type="dxa"/>
          </w:tcPr>
          <w:p w14:paraId="29B866A8" w14:textId="77777777" w:rsidR="004E50E9" w:rsidRPr="00774935" w:rsidRDefault="004E50E9" w:rsidP="004E50E9">
            <w:pPr>
              <w:pStyle w:val="TAC"/>
            </w:pPr>
            <w:r w:rsidRPr="00774935">
              <w:t>Throughput &lt; 95 % temporarily, however the communication link shall be maintained</w:t>
            </w:r>
          </w:p>
        </w:tc>
      </w:tr>
      <w:tr w:rsidR="004E50E9" w:rsidRPr="00774935" w14:paraId="185A07F5" w14:textId="77777777" w:rsidTr="001E4644">
        <w:trPr>
          <w:jc w:val="center"/>
        </w:trPr>
        <w:tc>
          <w:tcPr>
            <w:tcW w:w="1903" w:type="dxa"/>
          </w:tcPr>
          <w:p w14:paraId="16BCFCF4" w14:textId="77777777" w:rsidR="004E50E9" w:rsidRPr="00774935" w:rsidRDefault="004E50E9" w:rsidP="004E50E9">
            <w:pPr>
              <w:pStyle w:val="TAC"/>
              <w:rPr>
                <w:lang w:eastAsia="ja-JP"/>
              </w:rPr>
            </w:pPr>
            <w:r w:rsidRPr="00774935">
              <w:rPr>
                <w:lang w:eastAsia="ja-JP"/>
              </w:rPr>
              <w:t>3.75</w:t>
            </w:r>
          </w:p>
        </w:tc>
        <w:tc>
          <w:tcPr>
            <w:tcW w:w="1903" w:type="dxa"/>
          </w:tcPr>
          <w:p w14:paraId="6B40D1EA" w14:textId="77777777" w:rsidR="004E50E9" w:rsidRPr="00774935" w:rsidRDefault="004E50E9" w:rsidP="004E50E9">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30C1DD78" w14:textId="77777777" w:rsidR="004E50E9" w:rsidRPr="00774935" w:rsidRDefault="004E50E9" w:rsidP="004E50E9">
            <w:pPr>
              <w:pStyle w:val="TAC"/>
            </w:pPr>
            <w:r w:rsidRPr="00774935">
              <w:t>Throughput &lt; 95 % temporarily, however the communication link shall be maintained</w:t>
            </w:r>
          </w:p>
        </w:tc>
      </w:tr>
    </w:tbl>
    <w:p w14:paraId="50F000CB" w14:textId="77777777" w:rsidR="000225C1" w:rsidRPr="00774935" w:rsidRDefault="000225C1"/>
    <w:p w14:paraId="225B4DD4"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23C58EF1"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6D096D9E"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1DBF3DD6"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4CB402E6" w14:textId="77777777" w:rsidR="000225C1" w:rsidRPr="00774935" w:rsidRDefault="000225C1">
      <w:pPr>
        <w:pStyle w:val="Heading2"/>
      </w:pPr>
      <w:bookmarkStart w:id="107" w:name="_Toc20994725"/>
      <w:bookmarkStart w:id="108" w:name="_Toc131611696"/>
      <w:bookmarkStart w:id="109" w:name="_Toc153556975"/>
      <w:r w:rsidRPr="00774935">
        <w:lastRenderedPageBreak/>
        <w:t>6.3</w:t>
      </w:r>
      <w:r w:rsidRPr="00774935">
        <w:tab/>
        <w:t>Performance criteria for continuous phenomena for Ancillary equipment</w:t>
      </w:r>
      <w:bookmarkEnd w:id="107"/>
      <w:bookmarkEnd w:id="108"/>
      <w:bookmarkEnd w:id="109"/>
    </w:p>
    <w:p w14:paraId="30E0085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DAC18AB" w14:textId="77777777" w:rsidR="000225C1" w:rsidRPr="00774935" w:rsidRDefault="000225C1">
      <w:pPr>
        <w:pStyle w:val="Heading2"/>
      </w:pPr>
      <w:bookmarkStart w:id="110" w:name="_Toc20994726"/>
      <w:bookmarkStart w:id="111" w:name="_Toc131611697"/>
      <w:bookmarkStart w:id="112" w:name="_Toc153556976"/>
      <w:r w:rsidRPr="00774935">
        <w:t>6.4</w:t>
      </w:r>
      <w:r w:rsidRPr="00774935">
        <w:tab/>
        <w:t>Performance criteria for transient phenomena for Ancillary equipment</w:t>
      </w:r>
      <w:bookmarkEnd w:id="110"/>
      <w:bookmarkEnd w:id="111"/>
      <w:bookmarkEnd w:id="112"/>
    </w:p>
    <w:p w14:paraId="6E3B1AA8"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C7A8442" w14:textId="77777777" w:rsidR="000225C1" w:rsidRPr="00774935" w:rsidRDefault="000225C1">
      <w:pPr>
        <w:pStyle w:val="Heading2"/>
      </w:pPr>
      <w:bookmarkStart w:id="113" w:name="_Toc20994727"/>
      <w:bookmarkStart w:id="114" w:name="_Toc131611698"/>
      <w:bookmarkStart w:id="115" w:name="_Toc153556977"/>
      <w:r w:rsidRPr="00774935">
        <w:t>6.5</w:t>
      </w:r>
      <w:r w:rsidRPr="00774935">
        <w:tab/>
        <w:t>Performance criteria for continuous phenomena for repeaters</w:t>
      </w:r>
      <w:bookmarkEnd w:id="113"/>
      <w:bookmarkEnd w:id="114"/>
      <w:bookmarkEnd w:id="115"/>
    </w:p>
    <w:p w14:paraId="3330C11A"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06CD64A" w14:textId="77777777" w:rsidR="000225C1" w:rsidRPr="00774935" w:rsidRDefault="000225C1">
      <w:pPr>
        <w:pStyle w:val="Heading2"/>
      </w:pPr>
      <w:bookmarkStart w:id="116" w:name="_Toc20994728"/>
      <w:bookmarkStart w:id="117" w:name="_Toc131611699"/>
      <w:bookmarkStart w:id="118" w:name="_Toc153556978"/>
      <w:r w:rsidRPr="00774935">
        <w:t>6.6</w:t>
      </w:r>
      <w:r w:rsidRPr="00774935">
        <w:tab/>
        <w:t>Performance criteria for transient phenomena for repeaters</w:t>
      </w:r>
      <w:bookmarkEnd w:id="116"/>
      <w:bookmarkEnd w:id="117"/>
      <w:bookmarkEnd w:id="118"/>
    </w:p>
    <w:p w14:paraId="1A65B88A"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4B655016" w14:textId="77777777" w:rsidR="00FD041C" w:rsidRPr="00774935" w:rsidRDefault="00FD041C" w:rsidP="00FD041C">
      <w:pPr>
        <w:pStyle w:val="Heading1"/>
        <w:rPr>
          <w:rFonts w:cs="v4.2.0"/>
        </w:rPr>
      </w:pPr>
      <w:bookmarkStart w:id="119" w:name="_Toc20994729"/>
      <w:bookmarkStart w:id="120" w:name="_Toc131611700"/>
      <w:bookmarkStart w:id="121" w:name="_Toc153556979"/>
      <w:r w:rsidRPr="00774935">
        <w:rPr>
          <w:rFonts w:cs="v4.2.0"/>
        </w:rPr>
        <w:lastRenderedPageBreak/>
        <w:t>7</w:t>
      </w:r>
      <w:r w:rsidRPr="00774935">
        <w:rPr>
          <w:rFonts w:cs="v4.2.0"/>
        </w:rPr>
        <w:tab/>
        <w:t>Applicability overview</w:t>
      </w:r>
      <w:bookmarkEnd w:id="119"/>
      <w:bookmarkEnd w:id="120"/>
      <w:bookmarkEnd w:id="121"/>
    </w:p>
    <w:p w14:paraId="08BE408D" w14:textId="77777777" w:rsidR="00FD041C" w:rsidRPr="00774935" w:rsidRDefault="00FD041C" w:rsidP="00FD041C">
      <w:pPr>
        <w:pStyle w:val="Heading2"/>
      </w:pPr>
      <w:bookmarkStart w:id="122" w:name="_Toc20994730"/>
      <w:bookmarkStart w:id="123" w:name="_Toc131611701"/>
      <w:bookmarkStart w:id="124" w:name="_Toc153556980"/>
      <w:r w:rsidRPr="00774935">
        <w:t>7.1</w:t>
      </w:r>
      <w:r w:rsidRPr="00774935">
        <w:tab/>
        <w:t>Emission</w:t>
      </w:r>
      <w:bookmarkEnd w:id="122"/>
      <w:bookmarkEnd w:id="123"/>
      <w:bookmarkEnd w:id="124"/>
    </w:p>
    <w:p w14:paraId="05BF0B90"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29784682" w14:textId="77777777">
        <w:trPr>
          <w:cantSplit/>
          <w:jc w:val="center"/>
        </w:trPr>
        <w:tc>
          <w:tcPr>
            <w:tcW w:w="1669" w:type="dxa"/>
            <w:vMerge w:val="restart"/>
            <w:tcBorders>
              <w:top w:val="single" w:sz="4" w:space="0" w:color="auto"/>
              <w:left w:val="single" w:sz="4" w:space="0" w:color="auto"/>
              <w:right w:val="single" w:sz="4" w:space="0" w:color="auto"/>
            </w:tcBorders>
          </w:tcPr>
          <w:p w14:paraId="0D2B387B" w14:textId="77777777" w:rsidR="00FD041C" w:rsidRPr="00774935" w:rsidRDefault="00FD041C" w:rsidP="008A064A">
            <w:pPr>
              <w:pStyle w:val="TAH"/>
              <w:rPr>
                <w:rFonts w:cs="Arial"/>
              </w:rPr>
            </w:pPr>
          </w:p>
          <w:p w14:paraId="4E227DC1"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C3F425C" w14:textId="77777777" w:rsidR="00FD041C" w:rsidRPr="00774935" w:rsidRDefault="00FD041C" w:rsidP="008A064A">
            <w:pPr>
              <w:pStyle w:val="TAH"/>
              <w:rPr>
                <w:rFonts w:cs="Arial"/>
              </w:rPr>
            </w:pPr>
          </w:p>
          <w:p w14:paraId="41E196D1"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0663B02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968EAE2" w14:textId="77777777" w:rsidR="00FD041C" w:rsidRPr="00774935" w:rsidRDefault="00FD041C" w:rsidP="008A064A">
            <w:pPr>
              <w:pStyle w:val="TAH"/>
              <w:rPr>
                <w:rFonts w:cs="Arial"/>
              </w:rPr>
            </w:pPr>
            <w:r w:rsidRPr="00774935">
              <w:rPr>
                <w:rFonts w:cs="Arial"/>
              </w:rPr>
              <w:t>Reference</w:t>
            </w:r>
          </w:p>
          <w:p w14:paraId="0907B479"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07A34DAB" w14:textId="77777777" w:rsidR="00FD041C" w:rsidRPr="00774935" w:rsidRDefault="00FD041C" w:rsidP="008A064A">
            <w:pPr>
              <w:pStyle w:val="TAH"/>
              <w:rPr>
                <w:rFonts w:cs="Arial"/>
              </w:rPr>
            </w:pPr>
            <w:r w:rsidRPr="00774935">
              <w:rPr>
                <w:rFonts w:cs="Arial"/>
              </w:rPr>
              <w:t>Reference</w:t>
            </w:r>
          </w:p>
          <w:p w14:paraId="1EE74615" w14:textId="77777777" w:rsidR="00FD041C" w:rsidRPr="00774935" w:rsidRDefault="00FD041C" w:rsidP="008A064A">
            <w:pPr>
              <w:pStyle w:val="TAH"/>
              <w:rPr>
                <w:rFonts w:cs="Arial"/>
              </w:rPr>
            </w:pPr>
            <w:r w:rsidRPr="00774935">
              <w:rPr>
                <w:rFonts w:cs="Arial"/>
              </w:rPr>
              <w:t>Standard</w:t>
            </w:r>
          </w:p>
        </w:tc>
      </w:tr>
      <w:tr w:rsidR="00774935" w:rsidRPr="00774935" w14:paraId="392A2D07" w14:textId="77777777">
        <w:trPr>
          <w:cantSplit/>
          <w:jc w:val="center"/>
        </w:trPr>
        <w:tc>
          <w:tcPr>
            <w:tcW w:w="1669" w:type="dxa"/>
            <w:vMerge/>
            <w:tcBorders>
              <w:left w:val="single" w:sz="4" w:space="0" w:color="auto"/>
              <w:right w:val="single" w:sz="4" w:space="0" w:color="auto"/>
            </w:tcBorders>
          </w:tcPr>
          <w:p w14:paraId="0635A985"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53B500F2"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61F23581"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23FB7DCA"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021585C1"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0EB8E8A6"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66C1F03C" w14:textId="77777777" w:rsidR="00FD041C" w:rsidRPr="00774935" w:rsidRDefault="00FD041C" w:rsidP="000225C1">
            <w:pPr>
              <w:keepNext/>
              <w:keepLines/>
              <w:jc w:val="center"/>
              <w:rPr>
                <w:rFonts w:ascii="Arial" w:hAnsi="Arial"/>
                <w:b/>
                <w:sz w:val="18"/>
              </w:rPr>
            </w:pPr>
          </w:p>
        </w:tc>
      </w:tr>
      <w:tr w:rsidR="00774935" w:rsidRPr="00774935" w14:paraId="39AA070E" w14:textId="77777777">
        <w:trPr>
          <w:cantSplit/>
          <w:jc w:val="center"/>
        </w:trPr>
        <w:tc>
          <w:tcPr>
            <w:tcW w:w="1669" w:type="dxa"/>
            <w:tcBorders>
              <w:top w:val="nil"/>
            </w:tcBorders>
          </w:tcPr>
          <w:p w14:paraId="220E295B"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14554A4C" w14:textId="77777777" w:rsidR="00FD041C" w:rsidRPr="00774935" w:rsidRDefault="00FD041C" w:rsidP="008A064A">
            <w:pPr>
              <w:pStyle w:val="TAC"/>
              <w:rPr>
                <w:rFonts w:cs="Arial"/>
              </w:rPr>
            </w:pPr>
            <w:r w:rsidRPr="00774935">
              <w:rPr>
                <w:rFonts w:cs="Arial"/>
              </w:rPr>
              <w:t>Enclosure</w:t>
            </w:r>
          </w:p>
        </w:tc>
        <w:tc>
          <w:tcPr>
            <w:tcW w:w="1134" w:type="dxa"/>
          </w:tcPr>
          <w:p w14:paraId="27100EF7" w14:textId="77777777" w:rsidR="00FD041C" w:rsidRPr="00774935" w:rsidRDefault="00FD041C" w:rsidP="008A064A">
            <w:pPr>
              <w:pStyle w:val="TAC"/>
              <w:rPr>
                <w:rFonts w:cs="Arial"/>
              </w:rPr>
            </w:pPr>
            <w:r w:rsidRPr="00774935">
              <w:rPr>
                <w:rFonts w:cs="Arial"/>
              </w:rPr>
              <w:t>applicable</w:t>
            </w:r>
          </w:p>
        </w:tc>
        <w:tc>
          <w:tcPr>
            <w:tcW w:w="1195" w:type="dxa"/>
          </w:tcPr>
          <w:p w14:paraId="2E1AECE7" w14:textId="77777777" w:rsidR="00FD041C" w:rsidRPr="00774935" w:rsidRDefault="00FD041C" w:rsidP="008A064A">
            <w:pPr>
              <w:pStyle w:val="TAC"/>
              <w:rPr>
                <w:rFonts w:cs="Arial"/>
              </w:rPr>
            </w:pPr>
          </w:p>
        </w:tc>
        <w:tc>
          <w:tcPr>
            <w:tcW w:w="1042" w:type="dxa"/>
          </w:tcPr>
          <w:p w14:paraId="59FF2538"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2C43C43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3ECC2B68" w14:textId="77777777" w:rsidR="00FD041C" w:rsidRPr="00774935" w:rsidRDefault="00FD041C" w:rsidP="008A064A">
            <w:pPr>
              <w:pStyle w:val="TAC"/>
              <w:rPr>
                <w:rFonts w:cs="Arial"/>
              </w:rPr>
            </w:pPr>
            <w:r w:rsidRPr="00774935">
              <w:rPr>
                <w:rFonts w:cs="Arial"/>
              </w:rPr>
              <w:t>ITU-R SM.329 [10]</w:t>
            </w:r>
          </w:p>
        </w:tc>
      </w:tr>
      <w:tr w:rsidR="00774935" w:rsidRPr="00774935" w14:paraId="67F474D6" w14:textId="77777777">
        <w:trPr>
          <w:cantSplit/>
          <w:jc w:val="center"/>
        </w:trPr>
        <w:tc>
          <w:tcPr>
            <w:tcW w:w="1669" w:type="dxa"/>
            <w:tcBorders>
              <w:bottom w:val="nil"/>
            </w:tcBorders>
          </w:tcPr>
          <w:p w14:paraId="4ADD687F"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2AFEA3C2" w14:textId="77777777" w:rsidR="00A65800" w:rsidRPr="00774935" w:rsidRDefault="00A65800" w:rsidP="008A064A">
            <w:pPr>
              <w:pStyle w:val="TAC"/>
              <w:rPr>
                <w:rFonts w:cs="Arial"/>
              </w:rPr>
            </w:pPr>
            <w:r w:rsidRPr="00774935">
              <w:rPr>
                <w:rFonts w:cs="Arial"/>
              </w:rPr>
              <w:t>Enclosure</w:t>
            </w:r>
          </w:p>
        </w:tc>
        <w:tc>
          <w:tcPr>
            <w:tcW w:w="1134" w:type="dxa"/>
          </w:tcPr>
          <w:p w14:paraId="05DD183B" w14:textId="77777777" w:rsidR="00A65800" w:rsidRPr="00774935" w:rsidRDefault="00A65800" w:rsidP="008A064A">
            <w:pPr>
              <w:pStyle w:val="TAC"/>
              <w:rPr>
                <w:rFonts w:cs="Arial"/>
              </w:rPr>
            </w:pPr>
          </w:p>
        </w:tc>
        <w:tc>
          <w:tcPr>
            <w:tcW w:w="1195" w:type="dxa"/>
          </w:tcPr>
          <w:p w14:paraId="0DF73F3E" w14:textId="77777777" w:rsidR="00A65800" w:rsidRPr="00774935" w:rsidRDefault="00A65800" w:rsidP="008A064A">
            <w:pPr>
              <w:pStyle w:val="TAC"/>
              <w:rPr>
                <w:rFonts w:cs="Arial"/>
              </w:rPr>
            </w:pPr>
            <w:r w:rsidRPr="00774935">
              <w:rPr>
                <w:rFonts w:cs="Arial"/>
              </w:rPr>
              <w:t>applicable</w:t>
            </w:r>
          </w:p>
        </w:tc>
        <w:tc>
          <w:tcPr>
            <w:tcW w:w="1042" w:type="dxa"/>
          </w:tcPr>
          <w:p w14:paraId="6141DCA7" w14:textId="77777777" w:rsidR="00A65800" w:rsidRPr="00774935" w:rsidRDefault="00A65800" w:rsidP="008A064A">
            <w:pPr>
              <w:pStyle w:val="TAC"/>
              <w:rPr>
                <w:rFonts w:cs="Arial"/>
              </w:rPr>
            </w:pPr>
          </w:p>
        </w:tc>
        <w:tc>
          <w:tcPr>
            <w:tcW w:w="1131" w:type="dxa"/>
          </w:tcPr>
          <w:p w14:paraId="36BAD62C" w14:textId="77777777" w:rsidR="00A65800" w:rsidRPr="00774935" w:rsidRDefault="00A65800" w:rsidP="008A064A">
            <w:pPr>
              <w:pStyle w:val="TAC"/>
              <w:rPr>
                <w:rFonts w:cs="Arial"/>
              </w:rPr>
            </w:pPr>
            <w:r w:rsidRPr="00774935">
              <w:rPr>
                <w:rFonts w:cs="Arial"/>
              </w:rPr>
              <w:t>8.2.2</w:t>
            </w:r>
          </w:p>
        </w:tc>
        <w:tc>
          <w:tcPr>
            <w:tcW w:w="2127" w:type="dxa"/>
          </w:tcPr>
          <w:p w14:paraId="38B73837" w14:textId="77777777" w:rsidR="00A65800" w:rsidRPr="00774935" w:rsidRDefault="00A65800" w:rsidP="008A064A">
            <w:pPr>
              <w:pStyle w:val="TAC"/>
              <w:rPr>
                <w:rFonts w:cs="Arial"/>
              </w:rPr>
            </w:pPr>
            <w:r w:rsidRPr="00774935">
              <w:rPr>
                <w:rFonts w:cs="Arial"/>
              </w:rPr>
              <w:t>CISPR 32 [25]</w:t>
            </w:r>
          </w:p>
        </w:tc>
      </w:tr>
      <w:tr w:rsidR="00774935" w:rsidRPr="00774935" w14:paraId="3B706BF3" w14:textId="77777777">
        <w:trPr>
          <w:cantSplit/>
          <w:jc w:val="center"/>
        </w:trPr>
        <w:tc>
          <w:tcPr>
            <w:tcW w:w="1669" w:type="dxa"/>
            <w:tcBorders>
              <w:bottom w:val="nil"/>
            </w:tcBorders>
          </w:tcPr>
          <w:p w14:paraId="2833344C"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4F6A196E" w14:textId="77777777" w:rsidR="00A65800" w:rsidRPr="00774935" w:rsidRDefault="00A65800" w:rsidP="008A064A">
            <w:pPr>
              <w:pStyle w:val="TAC"/>
              <w:rPr>
                <w:rFonts w:cs="Arial"/>
              </w:rPr>
            </w:pPr>
            <w:r w:rsidRPr="00774935">
              <w:rPr>
                <w:rFonts w:cs="Arial"/>
              </w:rPr>
              <w:t>DC power input/output port</w:t>
            </w:r>
          </w:p>
        </w:tc>
        <w:tc>
          <w:tcPr>
            <w:tcW w:w="1134" w:type="dxa"/>
          </w:tcPr>
          <w:p w14:paraId="345E784A" w14:textId="77777777" w:rsidR="00A65800" w:rsidRPr="00774935" w:rsidRDefault="00A65800" w:rsidP="008A064A">
            <w:pPr>
              <w:pStyle w:val="TAC"/>
              <w:rPr>
                <w:rFonts w:cs="Arial"/>
              </w:rPr>
            </w:pPr>
            <w:r w:rsidRPr="00774935">
              <w:rPr>
                <w:rFonts w:cs="Arial"/>
              </w:rPr>
              <w:t>applicable</w:t>
            </w:r>
          </w:p>
        </w:tc>
        <w:tc>
          <w:tcPr>
            <w:tcW w:w="1195" w:type="dxa"/>
          </w:tcPr>
          <w:p w14:paraId="273974DE" w14:textId="77777777" w:rsidR="00A65800" w:rsidRPr="00774935" w:rsidRDefault="00A65800" w:rsidP="008A064A">
            <w:pPr>
              <w:pStyle w:val="TAC"/>
              <w:rPr>
                <w:rFonts w:cs="Arial"/>
              </w:rPr>
            </w:pPr>
            <w:r w:rsidRPr="00774935">
              <w:rPr>
                <w:rFonts w:cs="Arial"/>
              </w:rPr>
              <w:t>applicable</w:t>
            </w:r>
          </w:p>
        </w:tc>
        <w:tc>
          <w:tcPr>
            <w:tcW w:w="1042" w:type="dxa"/>
          </w:tcPr>
          <w:p w14:paraId="62453526" w14:textId="77777777" w:rsidR="00A65800" w:rsidRPr="00774935" w:rsidRDefault="00A65800" w:rsidP="008A064A">
            <w:pPr>
              <w:pStyle w:val="TAC"/>
              <w:rPr>
                <w:rFonts w:cs="Arial"/>
              </w:rPr>
            </w:pPr>
            <w:r w:rsidRPr="00774935">
              <w:rPr>
                <w:rFonts w:cs="Arial"/>
              </w:rPr>
              <w:t>applicable</w:t>
            </w:r>
          </w:p>
        </w:tc>
        <w:tc>
          <w:tcPr>
            <w:tcW w:w="1131" w:type="dxa"/>
          </w:tcPr>
          <w:p w14:paraId="1414DE1B" w14:textId="77777777" w:rsidR="00A65800" w:rsidRPr="00774935" w:rsidRDefault="00A65800" w:rsidP="008A064A">
            <w:pPr>
              <w:pStyle w:val="TAC"/>
              <w:rPr>
                <w:rFonts w:cs="Arial"/>
              </w:rPr>
            </w:pPr>
            <w:r w:rsidRPr="00774935">
              <w:rPr>
                <w:rFonts w:cs="Arial"/>
              </w:rPr>
              <w:t>8.3</w:t>
            </w:r>
          </w:p>
        </w:tc>
        <w:tc>
          <w:tcPr>
            <w:tcW w:w="2127" w:type="dxa"/>
          </w:tcPr>
          <w:p w14:paraId="7F99697A"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103F35DE" w14:textId="77777777">
        <w:trPr>
          <w:cantSplit/>
          <w:jc w:val="center"/>
        </w:trPr>
        <w:tc>
          <w:tcPr>
            <w:tcW w:w="1669" w:type="dxa"/>
          </w:tcPr>
          <w:p w14:paraId="62EA2237"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B2F891F"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79AC4EBD" w14:textId="77777777" w:rsidR="00A65800" w:rsidRPr="00774935" w:rsidRDefault="00A65800" w:rsidP="008A064A">
            <w:pPr>
              <w:pStyle w:val="TAC"/>
              <w:rPr>
                <w:rFonts w:cs="Arial"/>
              </w:rPr>
            </w:pPr>
            <w:r w:rsidRPr="00774935">
              <w:rPr>
                <w:rFonts w:cs="Arial"/>
              </w:rPr>
              <w:t>applicable</w:t>
            </w:r>
          </w:p>
        </w:tc>
        <w:tc>
          <w:tcPr>
            <w:tcW w:w="1195" w:type="dxa"/>
          </w:tcPr>
          <w:p w14:paraId="625598C0" w14:textId="77777777" w:rsidR="00A65800" w:rsidRPr="00774935" w:rsidRDefault="00A65800" w:rsidP="008A064A">
            <w:pPr>
              <w:pStyle w:val="TAC"/>
              <w:rPr>
                <w:rFonts w:cs="Arial"/>
              </w:rPr>
            </w:pPr>
            <w:r w:rsidRPr="00774935">
              <w:rPr>
                <w:rFonts w:cs="Arial"/>
              </w:rPr>
              <w:t>applicable</w:t>
            </w:r>
          </w:p>
        </w:tc>
        <w:tc>
          <w:tcPr>
            <w:tcW w:w="1042" w:type="dxa"/>
          </w:tcPr>
          <w:p w14:paraId="08D1F3C4" w14:textId="77777777" w:rsidR="00A65800" w:rsidRPr="00774935" w:rsidRDefault="00A65800" w:rsidP="008A064A">
            <w:pPr>
              <w:pStyle w:val="TAC"/>
              <w:rPr>
                <w:rFonts w:cs="Arial"/>
              </w:rPr>
            </w:pPr>
            <w:r w:rsidRPr="00774935">
              <w:rPr>
                <w:rFonts w:cs="Arial"/>
              </w:rPr>
              <w:t>applicable</w:t>
            </w:r>
          </w:p>
        </w:tc>
        <w:tc>
          <w:tcPr>
            <w:tcW w:w="1131" w:type="dxa"/>
          </w:tcPr>
          <w:p w14:paraId="79815CE6" w14:textId="77777777" w:rsidR="00A65800" w:rsidRPr="00774935" w:rsidRDefault="00A65800" w:rsidP="008A064A">
            <w:pPr>
              <w:pStyle w:val="TAC"/>
              <w:rPr>
                <w:rFonts w:cs="Arial"/>
              </w:rPr>
            </w:pPr>
            <w:r w:rsidRPr="00774935">
              <w:rPr>
                <w:rFonts w:cs="Arial"/>
              </w:rPr>
              <w:t>8.4</w:t>
            </w:r>
          </w:p>
        </w:tc>
        <w:tc>
          <w:tcPr>
            <w:tcW w:w="2127" w:type="dxa"/>
          </w:tcPr>
          <w:p w14:paraId="72D5D452" w14:textId="77777777" w:rsidR="00A65800" w:rsidRPr="00774935" w:rsidRDefault="00A65800" w:rsidP="008A064A">
            <w:pPr>
              <w:pStyle w:val="TAC"/>
              <w:rPr>
                <w:rFonts w:cs="Arial"/>
              </w:rPr>
            </w:pPr>
            <w:r w:rsidRPr="00774935">
              <w:rPr>
                <w:rFonts w:cs="Arial"/>
              </w:rPr>
              <w:t>CISPR 32 [25]</w:t>
            </w:r>
          </w:p>
        </w:tc>
      </w:tr>
      <w:tr w:rsidR="00774935" w:rsidRPr="00774935" w14:paraId="152DC331" w14:textId="77777777">
        <w:trPr>
          <w:cantSplit/>
          <w:jc w:val="center"/>
        </w:trPr>
        <w:tc>
          <w:tcPr>
            <w:tcW w:w="1669" w:type="dxa"/>
          </w:tcPr>
          <w:p w14:paraId="640244A9"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610FE61" w14:textId="77777777" w:rsidR="00A65800" w:rsidRPr="00774935" w:rsidRDefault="00A65800" w:rsidP="008A064A">
            <w:pPr>
              <w:pStyle w:val="TAC"/>
              <w:rPr>
                <w:rFonts w:cs="Arial"/>
              </w:rPr>
            </w:pPr>
            <w:r w:rsidRPr="00774935">
              <w:rPr>
                <w:rFonts w:cs="Arial"/>
              </w:rPr>
              <w:t>AC mains input port</w:t>
            </w:r>
          </w:p>
        </w:tc>
        <w:tc>
          <w:tcPr>
            <w:tcW w:w="1134" w:type="dxa"/>
          </w:tcPr>
          <w:p w14:paraId="14FBBA2A" w14:textId="77777777" w:rsidR="00A65800" w:rsidRPr="00774935" w:rsidRDefault="00A65800" w:rsidP="008A064A">
            <w:pPr>
              <w:pStyle w:val="TAC"/>
              <w:rPr>
                <w:rFonts w:cs="Arial"/>
              </w:rPr>
            </w:pPr>
            <w:r w:rsidRPr="00774935">
              <w:rPr>
                <w:rFonts w:cs="Arial"/>
              </w:rPr>
              <w:t>applicable</w:t>
            </w:r>
          </w:p>
        </w:tc>
        <w:tc>
          <w:tcPr>
            <w:tcW w:w="1195" w:type="dxa"/>
          </w:tcPr>
          <w:p w14:paraId="18219874"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5BE260A6" w14:textId="77777777" w:rsidR="00A65800" w:rsidRPr="00774935" w:rsidRDefault="00A65800" w:rsidP="008A064A">
            <w:pPr>
              <w:pStyle w:val="TAC"/>
              <w:rPr>
                <w:rFonts w:cs="Arial"/>
              </w:rPr>
            </w:pPr>
            <w:r w:rsidRPr="00774935">
              <w:rPr>
                <w:rFonts w:cs="Arial"/>
              </w:rPr>
              <w:t>applicable</w:t>
            </w:r>
          </w:p>
        </w:tc>
        <w:tc>
          <w:tcPr>
            <w:tcW w:w="1131" w:type="dxa"/>
          </w:tcPr>
          <w:p w14:paraId="16A29739" w14:textId="77777777" w:rsidR="00A65800" w:rsidRPr="00774935" w:rsidRDefault="00A65800" w:rsidP="008A064A">
            <w:pPr>
              <w:pStyle w:val="TAC"/>
              <w:rPr>
                <w:rFonts w:cs="Arial"/>
              </w:rPr>
            </w:pPr>
            <w:r w:rsidRPr="00774935">
              <w:rPr>
                <w:rFonts w:cs="Arial"/>
              </w:rPr>
              <w:t>8.5</w:t>
            </w:r>
          </w:p>
        </w:tc>
        <w:tc>
          <w:tcPr>
            <w:tcW w:w="2127" w:type="dxa"/>
          </w:tcPr>
          <w:p w14:paraId="76903427"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13EA7C02" w14:textId="77777777">
        <w:trPr>
          <w:cantSplit/>
          <w:trHeight w:val="643"/>
          <w:jc w:val="center"/>
        </w:trPr>
        <w:tc>
          <w:tcPr>
            <w:tcW w:w="1669" w:type="dxa"/>
          </w:tcPr>
          <w:p w14:paraId="17A5EE91"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53BDFA41" w14:textId="77777777" w:rsidR="00A65800" w:rsidRPr="00774935" w:rsidRDefault="00A65800" w:rsidP="008A064A">
            <w:pPr>
              <w:pStyle w:val="TAC"/>
              <w:rPr>
                <w:rFonts w:cs="Arial"/>
              </w:rPr>
            </w:pPr>
            <w:r w:rsidRPr="00774935">
              <w:rPr>
                <w:rFonts w:cs="Arial"/>
              </w:rPr>
              <w:t>AC mains input port</w:t>
            </w:r>
          </w:p>
        </w:tc>
        <w:tc>
          <w:tcPr>
            <w:tcW w:w="1134" w:type="dxa"/>
          </w:tcPr>
          <w:p w14:paraId="3A3677B0" w14:textId="77777777" w:rsidR="00A65800" w:rsidRPr="00774935" w:rsidRDefault="00A65800" w:rsidP="008A064A">
            <w:pPr>
              <w:pStyle w:val="TAC"/>
              <w:rPr>
                <w:rFonts w:cs="Arial"/>
              </w:rPr>
            </w:pPr>
            <w:r w:rsidRPr="00774935">
              <w:rPr>
                <w:rFonts w:cs="Arial"/>
              </w:rPr>
              <w:t>applicable</w:t>
            </w:r>
          </w:p>
        </w:tc>
        <w:tc>
          <w:tcPr>
            <w:tcW w:w="1195" w:type="dxa"/>
          </w:tcPr>
          <w:p w14:paraId="569A803D" w14:textId="77777777" w:rsidR="00A65800" w:rsidRPr="00774935" w:rsidRDefault="00A65800" w:rsidP="008A064A">
            <w:pPr>
              <w:pStyle w:val="TAC"/>
              <w:rPr>
                <w:rFonts w:cs="Arial"/>
              </w:rPr>
            </w:pPr>
            <w:r w:rsidRPr="00774935">
              <w:rPr>
                <w:rFonts w:cs="Arial"/>
              </w:rPr>
              <w:t>applicable</w:t>
            </w:r>
          </w:p>
        </w:tc>
        <w:tc>
          <w:tcPr>
            <w:tcW w:w="1042" w:type="dxa"/>
          </w:tcPr>
          <w:p w14:paraId="0036942F" w14:textId="77777777" w:rsidR="00A65800" w:rsidRPr="00774935" w:rsidRDefault="00A65800" w:rsidP="008A064A">
            <w:pPr>
              <w:pStyle w:val="TAC"/>
              <w:rPr>
                <w:rFonts w:cs="Arial"/>
              </w:rPr>
            </w:pPr>
            <w:r w:rsidRPr="00774935">
              <w:rPr>
                <w:rFonts w:cs="Arial"/>
              </w:rPr>
              <w:t>applicable</w:t>
            </w:r>
          </w:p>
        </w:tc>
        <w:tc>
          <w:tcPr>
            <w:tcW w:w="1131" w:type="dxa"/>
          </w:tcPr>
          <w:p w14:paraId="48DF7164" w14:textId="77777777" w:rsidR="00A65800" w:rsidRPr="00774935" w:rsidRDefault="00A65800" w:rsidP="008A064A">
            <w:pPr>
              <w:pStyle w:val="TAC"/>
              <w:rPr>
                <w:rFonts w:cs="Arial"/>
              </w:rPr>
            </w:pPr>
            <w:r w:rsidRPr="00774935">
              <w:rPr>
                <w:rFonts w:cs="Arial"/>
              </w:rPr>
              <w:t>8.6</w:t>
            </w:r>
          </w:p>
        </w:tc>
        <w:tc>
          <w:tcPr>
            <w:tcW w:w="2127" w:type="dxa"/>
          </w:tcPr>
          <w:p w14:paraId="3F0DEA83"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AF7D256" w14:textId="77777777">
        <w:trPr>
          <w:cantSplit/>
          <w:trHeight w:val="643"/>
          <w:jc w:val="center"/>
        </w:trPr>
        <w:tc>
          <w:tcPr>
            <w:tcW w:w="1669" w:type="dxa"/>
          </w:tcPr>
          <w:p w14:paraId="25A41918"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23636252" w14:textId="77777777" w:rsidR="00A65800" w:rsidRPr="00774935" w:rsidRDefault="00A65800" w:rsidP="008A064A">
            <w:pPr>
              <w:pStyle w:val="TAC"/>
              <w:rPr>
                <w:rFonts w:cs="Arial"/>
              </w:rPr>
            </w:pPr>
            <w:r w:rsidRPr="00774935">
              <w:rPr>
                <w:rFonts w:cs="Arial"/>
              </w:rPr>
              <w:t>Telecommunica-tion port</w:t>
            </w:r>
          </w:p>
        </w:tc>
        <w:tc>
          <w:tcPr>
            <w:tcW w:w="1134" w:type="dxa"/>
          </w:tcPr>
          <w:p w14:paraId="36BFAAE6"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20BFB7D" w14:textId="77777777" w:rsidR="00A65800" w:rsidRPr="00774935" w:rsidRDefault="00A65800" w:rsidP="008A064A">
            <w:pPr>
              <w:pStyle w:val="TAC"/>
              <w:rPr>
                <w:rFonts w:cs="Arial"/>
              </w:rPr>
            </w:pPr>
            <w:r w:rsidRPr="00774935">
              <w:rPr>
                <w:rFonts w:cs="Arial"/>
              </w:rPr>
              <w:t>applicable</w:t>
            </w:r>
          </w:p>
        </w:tc>
        <w:tc>
          <w:tcPr>
            <w:tcW w:w="1042" w:type="dxa"/>
          </w:tcPr>
          <w:p w14:paraId="50BBE49E" w14:textId="77777777" w:rsidR="00A65800" w:rsidRPr="00774935" w:rsidRDefault="00A65800" w:rsidP="008A064A">
            <w:pPr>
              <w:pStyle w:val="TAC"/>
              <w:rPr>
                <w:rFonts w:cs="Arial"/>
              </w:rPr>
            </w:pPr>
            <w:r w:rsidRPr="00774935">
              <w:rPr>
                <w:rFonts w:cs="Arial"/>
              </w:rPr>
              <w:t>applicable</w:t>
            </w:r>
          </w:p>
        </w:tc>
        <w:tc>
          <w:tcPr>
            <w:tcW w:w="1131" w:type="dxa"/>
          </w:tcPr>
          <w:p w14:paraId="533E6521" w14:textId="77777777" w:rsidR="00A65800" w:rsidRPr="00774935" w:rsidRDefault="00A65800" w:rsidP="008A064A">
            <w:pPr>
              <w:pStyle w:val="TAC"/>
              <w:rPr>
                <w:rFonts w:cs="Arial"/>
              </w:rPr>
            </w:pPr>
            <w:r w:rsidRPr="00774935">
              <w:rPr>
                <w:rFonts w:cs="Arial"/>
              </w:rPr>
              <w:t>8.7</w:t>
            </w:r>
          </w:p>
        </w:tc>
        <w:tc>
          <w:tcPr>
            <w:tcW w:w="2127" w:type="dxa"/>
          </w:tcPr>
          <w:p w14:paraId="1BBA73C3" w14:textId="77777777" w:rsidR="00A65800" w:rsidRPr="00774935" w:rsidRDefault="00A65800" w:rsidP="008A064A">
            <w:pPr>
              <w:pStyle w:val="TAC"/>
              <w:rPr>
                <w:rFonts w:cs="Arial"/>
              </w:rPr>
            </w:pPr>
            <w:r w:rsidRPr="00774935">
              <w:rPr>
                <w:rFonts w:cs="Arial"/>
              </w:rPr>
              <w:t>CISPR 32 [25]</w:t>
            </w:r>
          </w:p>
        </w:tc>
      </w:tr>
      <w:tr w:rsidR="00A65800" w:rsidRPr="00774935" w14:paraId="56016334" w14:textId="77777777">
        <w:trPr>
          <w:cantSplit/>
          <w:trHeight w:val="470"/>
          <w:jc w:val="center"/>
        </w:trPr>
        <w:tc>
          <w:tcPr>
            <w:tcW w:w="9857" w:type="dxa"/>
            <w:gridSpan w:val="7"/>
          </w:tcPr>
          <w:p w14:paraId="704D068E"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0E47B835" w14:textId="77777777" w:rsidR="00FD041C" w:rsidRPr="00774935" w:rsidRDefault="00FD041C" w:rsidP="00FD041C"/>
    <w:p w14:paraId="70727575" w14:textId="77777777" w:rsidR="000225C1" w:rsidRPr="00774935" w:rsidRDefault="000225C1">
      <w:pPr>
        <w:pStyle w:val="Heading2"/>
      </w:pPr>
      <w:bookmarkStart w:id="125" w:name="_Toc20994731"/>
      <w:bookmarkStart w:id="126" w:name="_Toc131611702"/>
      <w:bookmarkStart w:id="127" w:name="_Toc153556981"/>
      <w:r w:rsidRPr="00774935">
        <w:t>7.2</w:t>
      </w:r>
      <w:r w:rsidRPr="00774935">
        <w:tab/>
        <w:t>Immunity</w:t>
      </w:r>
      <w:bookmarkEnd w:id="125"/>
      <w:bookmarkEnd w:id="126"/>
      <w:bookmarkEnd w:id="127"/>
    </w:p>
    <w:p w14:paraId="72111026"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5FC7ADE0" w14:textId="77777777">
        <w:trPr>
          <w:cantSplit/>
          <w:jc w:val="center"/>
        </w:trPr>
        <w:tc>
          <w:tcPr>
            <w:tcW w:w="1762" w:type="dxa"/>
            <w:vMerge w:val="restart"/>
            <w:tcBorders>
              <w:top w:val="single" w:sz="4" w:space="0" w:color="auto"/>
              <w:left w:val="single" w:sz="4" w:space="0" w:color="auto"/>
              <w:right w:val="single" w:sz="4" w:space="0" w:color="auto"/>
            </w:tcBorders>
          </w:tcPr>
          <w:p w14:paraId="13A56B62" w14:textId="77777777" w:rsidR="000225C1" w:rsidRPr="00774935" w:rsidRDefault="000225C1" w:rsidP="008A064A">
            <w:pPr>
              <w:pStyle w:val="TAH"/>
              <w:rPr>
                <w:rFonts w:cs="Arial"/>
              </w:rPr>
            </w:pPr>
          </w:p>
          <w:p w14:paraId="4C153F88"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66330F55" w14:textId="77777777" w:rsidR="000225C1" w:rsidRPr="00774935" w:rsidRDefault="000225C1" w:rsidP="008A064A">
            <w:pPr>
              <w:pStyle w:val="TAH"/>
              <w:rPr>
                <w:rFonts w:cs="Arial"/>
              </w:rPr>
            </w:pPr>
          </w:p>
          <w:p w14:paraId="4FE0224B"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64907F18"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668B27C" w14:textId="77777777" w:rsidR="000225C1" w:rsidRPr="00774935" w:rsidRDefault="000225C1" w:rsidP="008A064A">
            <w:pPr>
              <w:pStyle w:val="TAH"/>
              <w:rPr>
                <w:rFonts w:cs="Arial"/>
              </w:rPr>
            </w:pPr>
            <w:r w:rsidRPr="00774935">
              <w:rPr>
                <w:rFonts w:cs="Arial"/>
              </w:rPr>
              <w:t>Reference</w:t>
            </w:r>
          </w:p>
          <w:p w14:paraId="4993EEB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4B3936F2" w14:textId="77777777" w:rsidR="000225C1" w:rsidRPr="00774935" w:rsidRDefault="000225C1" w:rsidP="008A064A">
            <w:pPr>
              <w:pStyle w:val="TAH"/>
              <w:rPr>
                <w:rFonts w:cs="Arial"/>
              </w:rPr>
            </w:pPr>
            <w:r w:rsidRPr="00774935">
              <w:rPr>
                <w:rFonts w:cs="Arial"/>
              </w:rPr>
              <w:t>Reference</w:t>
            </w:r>
          </w:p>
          <w:p w14:paraId="6CFDCDA9" w14:textId="77777777" w:rsidR="000225C1" w:rsidRPr="00774935" w:rsidRDefault="000225C1" w:rsidP="008A064A">
            <w:pPr>
              <w:pStyle w:val="TAH"/>
              <w:rPr>
                <w:rFonts w:cs="Arial"/>
              </w:rPr>
            </w:pPr>
            <w:r w:rsidRPr="00774935">
              <w:rPr>
                <w:rFonts w:cs="Arial"/>
              </w:rPr>
              <w:t>standard</w:t>
            </w:r>
          </w:p>
        </w:tc>
      </w:tr>
      <w:tr w:rsidR="00774935" w:rsidRPr="00774935" w14:paraId="2DCC2C76" w14:textId="77777777">
        <w:trPr>
          <w:cantSplit/>
          <w:jc w:val="center"/>
        </w:trPr>
        <w:tc>
          <w:tcPr>
            <w:tcW w:w="1762" w:type="dxa"/>
            <w:vMerge/>
            <w:tcBorders>
              <w:left w:val="single" w:sz="4" w:space="0" w:color="auto"/>
              <w:right w:val="single" w:sz="4" w:space="0" w:color="auto"/>
            </w:tcBorders>
          </w:tcPr>
          <w:p w14:paraId="0A66505B"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12256EB4"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4114B958"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53174986"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F6C6A61"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3D39D6C4"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6EF0FAA3" w14:textId="77777777" w:rsidR="000225C1" w:rsidRPr="00774935" w:rsidRDefault="000225C1">
            <w:pPr>
              <w:keepNext/>
              <w:keepLines/>
              <w:jc w:val="center"/>
              <w:rPr>
                <w:rFonts w:ascii="Arial" w:hAnsi="Arial" w:cs="v4.2.0"/>
                <w:b/>
                <w:sz w:val="18"/>
              </w:rPr>
            </w:pPr>
          </w:p>
        </w:tc>
      </w:tr>
      <w:tr w:rsidR="00774935" w:rsidRPr="00774935" w14:paraId="09085BF7" w14:textId="77777777">
        <w:trPr>
          <w:cantSplit/>
          <w:jc w:val="center"/>
        </w:trPr>
        <w:tc>
          <w:tcPr>
            <w:tcW w:w="1762" w:type="dxa"/>
          </w:tcPr>
          <w:p w14:paraId="0CD27E6A"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0248704B" w14:textId="77777777" w:rsidR="000225C1" w:rsidRPr="00774935" w:rsidRDefault="000225C1" w:rsidP="008A064A">
            <w:pPr>
              <w:pStyle w:val="TAC"/>
              <w:rPr>
                <w:rFonts w:cs="Arial"/>
              </w:rPr>
            </w:pPr>
            <w:r w:rsidRPr="00774935">
              <w:rPr>
                <w:rFonts w:cs="Arial"/>
              </w:rPr>
              <w:t>Enclosure</w:t>
            </w:r>
          </w:p>
        </w:tc>
        <w:tc>
          <w:tcPr>
            <w:tcW w:w="1080" w:type="dxa"/>
          </w:tcPr>
          <w:p w14:paraId="3008A12C" w14:textId="77777777" w:rsidR="000225C1" w:rsidRPr="00774935" w:rsidRDefault="000225C1" w:rsidP="008A064A">
            <w:pPr>
              <w:pStyle w:val="TAC"/>
              <w:rPr>
                <w:rFonts w:cs="Arial"/>
              </w:rPr>
            </w:pPr>
            <w:r w:rsidRPr="00774935">
              <w:rPr>
                <w:rFonts w:cs="Arial"/>
              </w:rPr>
              <w:t>applicable</w:t>
            </w:r>
          </w:p>
        </w:tc>
        <w:tc>
          <w:tcPr>
            <w:tcW w:w="1080" w:type="dxa"/>
          </w:tcPr>
          <w:p w14:paraId="561BEA1B" w14:textId="77777777" w:rsidR="000225C1" w:rsidRPr="00774935" w:rsidRDefault="000225C1" w:rsidP="008A064A">
            <w:pPr>
              <w:pStyle w:val="TAC"/>
              <w:rPr>
                <w:rFonts w:cs="Arial"/>
              </w:rPr>
            </w:pPr>
            <w:r w:rsidRPr="00774935">
              <w:rPr>
                <w:rFonts w:cs="Arial"/>
              </w:rPr>
              <w:t>applicable</w:t>
            </w:r>
          </w:p>
        </w:tc>
        <w:tc>
          <w:tcPr>
            <w:tcW w:w="1080" w:type="dxa"/>
          </w:tcPr>
          <w:p w14:paraId="07F0E57A" w14:textId="77777777" w:rsidR="000225C1" w:rsidRPr="00774935" w:rsidRDefault="000225C1" w:rsidP="008A064A">
            <w:pPr>
              <w:pStyle w:val="TAC"/>
              <w:rPr>
                <w:rFonts w:cs="Arial"/>
              </w:rPr>
            </w:pPr>
            <w:r w:rsidRPr="00774935">
              <w:rPr>
                <w:rFonts w:cs="Arial"/>
              </w:rPr>
              <w:t>applicable</w:t>
            </w:r>
          </w:p>
        </w:tc>
        <w:tc>
          <w:tcPr>
            <w:tcW w:w="1080" w:type="dxa"/>
          </w:tcPr>
          <w:p w14:paraId="3FA040BA" w14:textId="77777777" w:rsidR="000225C1" w:rsidRPr="00774935" w:rsidRDefault="000225C1" w:rsidP="008A064A">
            <w:pPr>
              <w:pStyle w:val="TAC"/>
              <w:rPr>
                <w:rFonts w:cs="Arial"/>
              </w:rPr>
            </w:pPr>
            <w:r w:rsidRPr="00774935">
              <w:rPr>
                <w:rFonts w:cs="Arial"/>
              </w:rPr>
              <w:t>9.3</w:t>
            </w:r>
          </w:p>
        </w:tc>
        <w:tc>
          <w:tcPr>
            <w:tcW w:w="1813" w:type="dxa"/>
          </w:tcPr>
          <w:p w14:paraId="01DFFD62"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A1565CA" w14:textId="77777777">
        <w:trPr>
          <w:cantSplit/>
          <w:jc w:val="center"/>
        </w:trPr>
        <w:tc>
          <w:tcPr>
            <w:tcW w:w="1762" w:type="dxa"/>
          </w:tcPr>
          <w:p w14:paraId="20BCD186" w14:textId="77777777" w:rsidR="000225C1" w:rsidRPr="00774935" w:rsidRDefault="000225C1" w:rsidP="008A064A">
            <w:pPr>
              <w:pStyle w:val="TAC"/>
              <w:rPr>
                <w:rFonts w:cs="Arial"/>
              </w:rPr>
            </w:pPr>
            <w:r w:rsidRPr="00774935">
              <w:rPr>
                <w:rFonts w:cs="Arial"/>
              </w:rPr>
              <w:t>Electrostatic discharge</w:t>
            </w:r>
          </w:p>
        </w:tc>
        <w:tc>
          <w:tcPr>
            <w:tcW w:w="1851" w:type="dxa"/>
          </w:tcPr>
          <w:p w14:paraId="06BED465" w14:textId="77777777" w:rsidR="000225C1" w:rsidRPr="00774935" w:rsidRDefault="000225C1" w:rsidP="008A064A">
            <w:pPr>
              <w:pStyle w:val="TAC"/>
              <w:rPr>
                <w:rFonts w:cs="Arial"/>
              </w:rPr>
            </w:pPr>
            <w:r w:rsidRPr="00774935">
              <w:rPr>
                <w:rFonts w:cs="Arial"/>
              </w:rPr>
              <w:t>Enclosure</w:t>
            </w:r>
          </w:p>
        </w:tc>
        <w:tc>
          <w:tcPr>
            <w:tcW w:w="1080" w:type="dxa"/>
          </w:tcPr>
          <w:p w14:paraId="61E6DF4C" w14:textId="77777777" w:rsidR="000225C1" w:rsidRPr="00774935" w:rsidRDefault="000225C1" w:rsidP="008A064A">
            <w:pPr>
              <w:pStyle w:val="TAC"/>
              <w:rPr>
                <w:rFonts w:cs="Arial"/>
              </w:rPr>
            </w:pPr>
            <w:r w:rsidRPr="00774935">
              <w:rPr>
                <w:rFonts w:cs="Arial"/>
              </w:rPr>
              <w:t>applicable</w:t>
            </w:r>
          </w:p>
        </w:tc>
        <w:tc>
          <w:tcPr>
            <w:tcW w:w="1080" w:type="dxa"/>
          </w:tcPr>
          <w:p w14:paraId="71115C6E" w14:textId="77777777" w:rsidR="000225C1" w:rsidRPr="00774935" w:rsidRDefault="000225C1" w:rsidP="008A064A">
            <w:pPr>
              <w:pStyle w:val="TAC"/>
              <w:rPr>
                <w:rFonts w:cs="Arial"/>
              </w:rPr>
            </w:pPr>
            <w:r w:rsidRPr="00774935">
              <w:rPr>
                <w:rFonts w:cs="Arial"/>
              </w:rPr>
              <w:t>applicable</w:t>
            </w:r>
          </w:p>
        </w:tc>
        <w:tc>
          <w:tcPr>
            <w:tcW w:w="1080" w:type="dxa"/>
          </w:tcPr>
          <w:p w14:paraId="4213ED2F" w14:textId="77777777" w:rsidR="000225C1" w:rsidRPr="00774935" w:rsidRDefault="000225C1" w:rsidP="008A064A">
            <w:pPr>
              <w:pStyle w:val="TAC"/>
              <w:rPr>
                <w:rFonts w:cs="Arial"/>
              </w:rPr>
            </w:pPr>
            <w:r w:rsidRPr="00774935">
              <w:rPr>
                <w:rFonts w:cs="Arial"/>
              </w:rPr>
              <w:t>applicable</w:t>
            </w:r>
          </w:p>
        </w:tc>
        <w:tc>
          <w:tcPr>
            <w:tcW w:w="1080" w:type="dxa"/>
          </w:tcPr>
          <w:p w14:paraId="117EFC6B" w14:textId="77777777" w:rsidR="000225C1" w:rsidRPr="00774935" w:rsidRDefault="000225C1" w:rsidP="008A064A">
            <w:pPr>
              <w:pStyle w:val="TAC"/>
              <w:rPr>
                <w:rFonts w:cs="Arial"/>
              </w:rPr>
            </w:pPr>
            <w:r w:rsidRPr="00774935">
              <w:rPr>
                <w:rFonts w:cs="Arial"/>
              </w:rPr>
              <w:t>9.4</w:t>
            </w:r>
          </w:p>
        </w:tc>
        <w:tc>
          <w:tcPr>
            <w:tcW w:w="1813" w:type="dxa"/>
          </w:tcPr>
          <w:p w14:paraId="4FA64E4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0DAB99B2" w14:textId="77777777">
        <w:trPr>
          <w:cantSplit/>
          <w:jc w:val="center"/>
        </w:trPr>
        <w:tc>
          <w:tcPr>
            <w:tcW w:w="1762" w:type="dxa"/>
          </w:tcPr>
          <w:p w14:paraId="61EEBD1D" w14:textId="77777777" w:rsidR="000225C1" w:rsidRPr="00774935" w:rsidRDefault="000225C1" w:rsidP="008A064A">
            <w:pPr>
              <w:pStyle w:val="TAC"/>
              <w:rPr>
                <w:rFonts w:cs="Arial"/>
              </w:rPr>
            </w:pPr>
            <w:r w:rsidRPr="00774935">
              <w:rPr>
                <w:rFonts w:cs="Arial"/>
              </w:rPr>
              <w:t>Fast transients common mode</w:t>
            </w:r>
          </w:p>
        </w:tc>
        <w:tc>
          <w:tcPr>
            <w:tcW w:w="1851" w:type="dxa"/>
          </w:tcPr>
          <w:p w14:paraId="1ED9ED5C"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2973A483" w14:textId="77777777" w:rsidR="000225C1" w:rsidRPr="00774935" w:rsidRDefault="000225C1" w:rsidP="008A064A">
            <w:pPr>
              <w:pStyle w:val="TAC"/>
              <w:rPr>
                <w:rFonts w:cs="Arial"/>
              </w:rPr>
            </w:pPr>
            <w:r w:rsidRPr="00774935">
              <w:rPr>
                <w:rFonts w:cs="Arial"/>
              </w:rPr>
              <w:t>applicable</w:t>
            </w:r>
          </w:p>
        </w:tc>
        <w:tc>
          <w:tcPr>
            <w:tcW w:w="1080" w:type="dxa"/>
          </w:tcPr>
          <w:p w14:paraId="547AF102" w14:textId="77777777" w:rsidR="000225C1" w:rsidRPr="00774935" w:rsidRDefault="000225C1" w:rsidP="008A064A">
            <w:pPr>
              <w:pStyle w:val="TAC"/>
              <w:rPr>
                <w:rFonts w:cs="Arial"/>
              </w:rPr>
            </w:pPr>
            <w:r w:rsidRPr="00774935">
              <w:rPr>
                <w:rFonts w:cs="Arial"/>
              </w:rPr>
              <w:t>applicable</w:t>
            </w:r>
          </w:p>
        </w:tc>
        <w:tc>
          <w:tcPr>
            <w:tcW w:w="1080" w:type="dxa"/>
          </w:tcPr>
          <w:p w14:paraId="0B7CB525" w14:textId="77777777" w:rsidR="000225C1" w:rsidRPr="00774935" w:rsidRDefault="000225C1" w:rsidP="008A064A">
            <w:pPr>
              <w:pStyle w:val="TAC"/>
              <w:rPr>
                <w:rFonts w:cs="Arial"/>
              </w:rPr>
            </w:pPr>
            <w:r w:rsidRPr="00774935">
              <w:rPr>
                <w:rFonts w:cs="Arial"/>
              </w:rPr>
              <w:t>applicable</w:t>
            </w:r>
          </w:p>
        </w:tc>
        <w:tc>
          <w:tcPr>
            <w:tcW w:w="1080" w:type="dxa"/>
          </w:tcPr>
          <w:p w14:paraId="4A3DF0A2" w14:textId="77777777" w:rsidR="000225C1" w:rsidRPr="00774935" w:rsidRDefault="000225C1" w:rsidP="008A064A">
            <w:pPr>
              <w:pStyle w:val="TAC"/>
              <w:rPr>
                <w:rFonts w:cs="Arial"/>
              </w:rPr>
            </w:pPr>
            <w:r w:rsidRPr="00774935">
              <w:rPr>
                <w:rFonts w:cs="Arial"/>
              </w:rPr>
              <w:t>9.5</w:t>
            </w:r>
          </w:p>
        </w:tc>
        <w:tc>
          <w:tcPr>
            <w:tcW w:w="1813" w:type="dxa"/>
          </w:tcPr>
          <w:p w14:paraId="4545466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074C846A" w14:textId="77777777">
        <w:trPr>
          <w:cantSplit/>
          <w:jc w:val="center"/>
        </w:trPr>
        <w:tc>
          <w:tcPr>
            <w:tcW w:w="1762" w:type="dxa"/>
          </w:tcPr>
          <w:p w14:paraId="0B33E9D4" w14:textId="77777777" w:rsidR="000225C1" w:rsidRPr="00774935" w:rsidRDefault="000225C1" w:rsidP="008A064A">
            <w:pPr>
              <w:pStyle w:val="TAC"/>
              <w:rPr>
                <w:rFonts w:cs="Arial"/>
              </w:rPr>
            </w:pPr>
            <w:r w:rsidRPr="00774935">
              <w:rPr>
                <w:rFonts w:cs="Arial"/>
              </w:rPr>
              <w:t>RF common mode</w:t>
            </w:r>
          </w:p>
          <w:p w14:paraId="619E2B47" w14:textId="77777777" w:rsidR="000225C1" w:rsidRPr="00774935" w:rsidRDefault="000225C1" w:rsidP="008A064A">
            <w:pPr>
              <w:pStyle w:val="TAC"/>
              <w:rPr>
                <w:rFonts w:cs="Arial"/>
              </w:rPr>
            </w:pPr>
            <w:r w:rsidRPr="00774935">
              <w:rPr>
                <w:rFonts w:cs="Arial"/>
              </w:rPr>
              <w:t>0,15 - 80 MHz</w:t>
            </w:r>
          </w:p>
        </w:tc>
        <w:tc>
          <w:tcPr>
            <w:tcW w:w="1851" w:type="dxa"/>
          </w:tcPr>
          <w:p w14:paraId="0BEF24A7"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05DD6AF" w14:textId="77777777" w:rsidR="000225C1" w:rsidRPr="00774935" w:rsidRDefault="000225C1" w:rsidP="008A064A">
            <w:pPr>
              <w:pStyle w:val="TAC"/>
              <w:rPr>
                <w:rFonts w:cs="Arial"/>
              </w:rPr>
            </w:pPr>
            <w:r w:rsidRPr="00774935">
              <w:rPr>
                <w:rFonts w:cs="Arial"/>
              </w:rPr>
              <w:t>applicable</w:t>
            </w:r>
          </w:p>
        </w:tc>
        <w:tc>
          <w:tcPr>
            <w:tcW w:w="1080" w:type="dxa"/>
          </w:tcPr>
          <w:p w14:paraId="5B01E45E" w14:textId="77777777" w:rsidR="000225C1" w:rsidRPr="00774935" w:rsidRDefault="000225C1" w:rsidP="008A064A">
            <w:pPr>
              <w:pStyle w:val="TAC"/>
              <w:rPr>
                <w:rFonts w:cs="Arial"/>
              </w:rPr>
            </w:pPr>
            <w:r w:rsidRPr="00774935">
              <w:rPr>
                <w:rFonts w:cs="Arial"/>
              </w:rPr>
              <w:t>applicable</w:t>
            </w:r>
          </w:p>
        </w:tc>
        <w:tc>
          <w:tcPr>
            <w:tcW w:w="1080" w:type="dxa"/>
          </w:tcPr>
          <w:p w14:paraId="72A2E075" w14:textId="77777777" w:rsidR="000225C1" w:rsidRPr="00774935" w:rsidRDefault="000225C1" w:rsidP="008A064A">
            <w:pPr>
              <w:pStyle w:val="TAC"/>
              <w:rPr>
                <w:rFonts w:cs="Arial"/>
              </w:rPr>
            </w:pPr>
            <w:r w:rsidRPr="00774935">
              <w:rPr>
                <w:rFonts w:cs="Arial"/>
              </w:rPr>
              <w:t>applicable</w:t>
            </w:r>
          </w:p>
        </w:tc>
        <w:tc>
          <w:tcPr>
            <w:tcW w:w="1080" w:type="dxa"/>
          </w:tcPr>
          <w:p w14:paraId="6D89E170" w14:textId="77777777" w:rsidR="000225C1" w:rsidRPr="00774935" w:rsidRDefault="000225C1" w:rsidP="008A064A">
            <w:pPr>
              <w:pStyle w:val="TAC"/>
              <w:rPr>
                <w:rFonts w:cs="Arial"/>
              </w:rPr>
            </w:pPr>
            <w:r w:rsidRPr="00774935">
              <w:rPr>
                <w:rFonts w:cs="Arial"/>
              </w:rPr>
              <w:t>9.6</w:t>
            </w:r>
          </w:p>
        </w:tc>
        <w:tc>
          <w:tcPr>
            <w:tcW w:w="1813" w:type="dxa"/>
          </w:tcPr>
          <w:p w14:paraId="5D9A661E"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49A16D83" w14:textId="77777777">
        <w:trPr>
          <w:cantSplit/>
          <w:jc w:val="center"/>
        </w:trPr>
        <w:tc>
          <w:tcPr>
            <w:tcW w:w="1762" w:type="dxa"/>
          </w:tcPr>
          <w:p w14:paraId="1D807F1F"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65998CF8" w14:textId="77777777" w:rsidR="000225C1" w:rsidRPr="00774935" w:rsidRDefault="000225C1" w:rsidP="008A064A">
            <w:pPr>
              <w:pStyle w:val="TAC"/>
              <w:rPr>
                <w:rFonts w:cs="Arial"/>
              </w:rPr>
            </w:pPr>
            <w:r w:rsidRPr="00774935">
              <w:rPr>
                <w:rFonts w:cs="Arial"/>
              </w:rPr>
              <w:t>AC mains power input ports</w:t>
            </w:r>
          </w:p>
        </w:tc>
        <w:tc>
          <w:tcPr>
            <w:tcW w:w="1080" w:type="dxa"/>
          </w:tcPr>
          <w:p w14:paraId="4EC1F596" w14:textId="77777777" w:rsidR="000225C1" w:rsidRPr="00774935" w:rsidRDefault="000225C1" w:rsidP="008A064A">
            <w:pPr>
              <w:pStyle w:val="TAC"/>
              <w:rPr>
                <w:rFonts w:cs="Arial"/>
              </w:rPr>
            </w:pPr>
            <w:r w:rsidRPr="00774935">
              <w:rPr>
                <w:rFonts w:cs="Arial"/>
              </w:rPr>
              <w:t>applicable</w:t>
            </w:r>
          </w:p>
        </w:tc>
        <w:tc>
          <w:tcPr>
            <w:tcW w:w="1080" w:type="dxa"/>
          </w:tcPr>
          <w:p w14:paraId="01F76020" w14:textId="77777777" w:rsidR="000225C1" w:rsidRPr="00774935" w:rsidRDefault="000225C1" w:rsidP="008A064A">
            <w:pPr>
              <w:pStyle w:val="TAC"/>
              <w:rPr>
                <w:rFonts w:cs="Arial"/>
              </w:rPr>
            </w:pPr>
            <w:r w:rsidRPr="00774935">
              <w:rPr>
                <w:rFonts w:cs="Arial"/>
              </w:rPr>
              <w:t>applicable</w:t>
            </w:r>
          </w:p>
        </w:tc>
        <w:tc>
          <w:tcPr>
            <w:tcW w:w="1080" w:type="dxa"/>
          </w:tcPr>
          <w:p w14:paraId="0A2F5CEE" w14:textId="77777777" w:rsidR="000225C1" w:rsidRPr="00774935" w:rsidRDefault="000225C1" w:rsidP="008A064A">
            <w:pPr>
              <w:pStyle w:val="TAC"/>
              <w:rPr>
                <w:rFonts w:cs="Arial"/>
              </w:rPr>
            </w:pPr>
            <w:r w:rsidRPr="00774935">
              <w:rPr>
                <w:rFonts w:cs="Arial"/>
              </w:rPr>
              <w:t>applicable</w:t>
            </w:r>
          </w:p>
        </w:tc>
        <w:tc>
          <w:tcPr>
            <w:tcW w:w="1080" w:type="dxa"/>
          </w:tcPr>
          <w:p w14:paraId="560CDDDE" w14:textId="77777777" w:rsidR="000225C1" w:rsidRPr="00774935" w:rsidRDefault="000225C1" w:rsidP="008A064A">
            <w:pPr>
              <w:pStyle w:val="TAC"/>
              <w:rPr>
                <w:rFonts w:cs="Arial"/>
              </w:rPr>
            </w:pPr>
            <w:r w:rsidRPr="00774935">
              <w:rPr>
                <w:rFonts w:cs="Arial"/>
              </w:rPr>
              <w:t>9.7</w:t>
            </w:r>
          </w:p>
        </w:tc>
        <w:tc>
          <w:tcPr>
            <w:tcW w:w="1813" w:type="dxa"/>
          </w:tcPr>
          <w:p w14:paraId="46A8827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26FBF088" w14:textId="77777777">
        <w:trPr>
          <w:cantSplit/>
          <w:jc w:val="center"/>
        </w:trPr>
        <w:tc>
          <w:tcPr>
            <w:tcW w:w="1762" w:type="dxa"/>
          </w:tcPr>
          <w:p w14:paraId="50F31E78"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19E4C04E"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77B23A96" w14:textId="77777777" w:rsidR="000225C1" w:rsidRPr="00774935" w:rsidRDefault="000225C1" w:rsidP="008A064A">
            <w:pPr>
              <w:pStyle w:val="TAC"/>
              <w:rPr>
                <w:rFonts w:cs="Arial"/>
              </w:rPr>
            </w:pPr>
            <w:r w:rsidRPr="00774935">
              <w:rPr>
                <w:rFonts w:cs="Arial"/>
              </w:rPr>
              <w:t>applicable</w:t>
            </w:r>
          </w:p>
        </w:tc>
        <w:tc>
          <w:tcPr>
            <w:tcW w:w="1080" w:type="dxa"/>
          </w:tcPr>
          <w:p w14:paraId="0B7E8CEC" w14:textId="77777777" w:rsidR="000225C1" w:rsidRPr="00774935" w:rsidRDefault="000225C1" w:rsidP="008A064A">
            <w:pPr>
              <w:pStyle w:val="TAC"/>
              <w:rPr>
                <w:rFonts w:cs="Arial"/>
              </w:rPr>
            </w:pPr>
            <w:r w:rsidRPr="00774935">
              <w:rPr>
                <w:rFonts w:cs="Arial"/>
              </w:rPr>
              <w:t>applicable</w:t>
            </w:r>
          </w:p>
        </w:tc>
        <w:tc>
          <w:tcPr>
            <w:tcW w:w="1080" w:type="dxa"/>
          </w:tcPr>
          <w:p w14:paraId="10F0FA1A"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07B76C0C" w14:textId="77777777" w:rsidR="000225C1" w:rsidRPr="00774935" w:rsidRDefault="000225C1" w:rsidP="008A064A">
            <w:pPr>
              <w:pStyle w:val="TAC"/>
              <w:rPr>
                <w:rFonts w:cs="Arial"/>
              </w:rPr>
            </w:pPr>
            <w:r w:rsidRPr="00774935">
              <w:rPr>
                <w:rFonts w:cs="Arial"/>
              </w:rPr>
              <w:t>9.8</w:t>
            </w:r>
          </w:p>
        </w:tc>
        <w:tc>
          <w:tcPr>
            <w:tcW w:w="1813" w:type="dxa"/>
          </w:tcPr>
          <w:p w14:paraId="22B8CF78"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2A476541" w14:textId="77777777" w:rsidR="000225C1" w:rsidRPr="00774935" w:rsidRDefault="000225C1">
      <w:pPr>
        <w:rPr>
          <w:rFonts w:cs="v4.2.0"/>
        </w:rPr>
      </w:pPr>
    </w:p>
    <w:p w14:paraId="10042BE8" w14:textId="77777777" w:rsidR="00B665A0" w:rsidRPr="00774935" w:rsidRDefault="00B665A0" w:rsidP="00B665A0">
      <w:pPr>
        <w:pStyle w:val="Heading2"/>
      </w:pPr>
      <w:bookmarkStart w:id="128" w:name="_Toc20994732"/>
      <w:bookmarkStart w:id="129" w:name="_Toc131611703"/>
      <w:bookmarkStart w:id="130" w:name="_Toc153556982"/>
      <w:r w:rsidRPr="00774935">
        <w:lastRenderedPageBreak/>
        <w:t>7.3</w:t>
      </w:r>
      <w:r w:rsidRPr="00774935">
        <w:tab/>
        <w:t>Applicability of requirements in TS 37.113</w:t>
      </w:r>
      <w:bookmarkEnd w:id="128"/>
      <w:bookmarkEnd w:id="129"/>
      <w:bookmarkEnd w:id="130"/>
    </w:p>
    <w:p w14:paraId="0B152D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466F7B9C"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14518F39" w14:textId="77777777" w:rsidTr="009D7E40">
        <w:tc>
          <w:tcPr>
            <w:tcW w:w="2589" w:type="dxa"/>
          </w:tcPr>
          <w:p w14:paraId="3DE5E89D"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381999D0"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492EA50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7E60BA"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119A8BF0" w14:textId="77777777" w:rsidTr="009D7E40">
        <w:tc>
          <w:tcPr>
            <w:tcW w:w="2589" w:type="dxa"/>
          </w:tcPr>
          <w:p w14:paraId="17F03468"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7517442F"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189FA714" w14:textId="77777777" w:rsidR="00B665A0" w:rsidRPr="00774935" w:rsidRDefault="00B665A0" w:rsidP="00F60A4D">
            <w:pPr>
              <w:pStyle w:val="TAC"/>
              <w:rPr>
                <w:rFonts w:cs="Arial"/>
                <w:lang w:eastAsia="en-US"/>
              </w:rPr>
            </w:pPr>
            <w:r w:rsidRPr="00774935">
              <w:rPr>
                <w:rFonts w:cs="Arial"/>
              </w:rPr>
              <w:t>8.2.1</w:t>
            </w:r>
          </w:p>
        </w:tc>
        <w:tc>
          <w:tcPr>
            <w:tcW w:w="2168" w:type="dxa"/>
          </w:tcPr>
          <w:p w14:paraId="3FD9623D"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8CA9911" w14:textId="77777777" w:rsidTr="009D7E40">
        <w:tc>
          <w:tcPr>
            <w:tcW w:w="2589" w:type="dxa"/>
          </w:tcPr>
          <w:p w14:paraId="70F73E7E"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58254C7A"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29F3C2F5" w14:textId="77777777" w:rsidR="00B665A0" w:rsidRPr="00774935" w:rsidRDefault="00B665A0" w:rsidP="00F60A4D">
            <w:pPr>
              <w:pStyle w:val="TAC"/>
              <w:rPr>
                <w:rFonts w:cs="Arial"/>
                <w:lang w:eastAsia="en-US"/>
              </w:rPr>
            </w:pPr>
            <w:r w:rsidRPr="00774935">
              <w:rPr>
                <w:rFonts w:cs="Arial"/>
              </w:rPr>
              <w:t>8.3</w:t>
            </w:r>
          </w:p>
        </w:tc>
        <w:tc>
          <w:tcPr>
            <w:tcW w:w="2168" w:type="dxa"/>
          </w:tcPr>
          <w:p w14:paraId="078AF44B"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08A8EC" w14:textId="77777777" w:rsidTr="009D7E40">
        <w:tc>
          <w:tcPr>
            <w:tcW w:w="2589" w:type="dxa"/>
          </w:tcPr>
          <w:p w14:paraId="0F5F0762"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4BAAE4C9"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7617D6F9" w14:textId="77777777" w:rsidR="00B665A0" w:rsidRPr="00774935" w:rsidRDefault="00B665A0" w:rsidP="00F60A4D">
            <w:pPr>
              <w:pStyle w:val="TAC"/>
              <w:rPr>
                <w:rFonts w:cs="Arial"/>
                <w:lang w:eastAsia="en-US"/>
              </w:rPr>
            </w:pPr>
            <w:r w:rsidRPr="00774935">
              <w:rPr>
                <w:rFonts w:cs="Arial"/>
              </w:rPr>
              <w:t>8.4</w:t>
            </w:r>
          </w:p>
        </w:tc>
        <w:tc>
          <w:tcPr>
            <w:tcW w:w="2168" w:type="dxa"/>
          </w:tcPr>
          <w:p w14:paraId="0B9EF423"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C6530D" w14:textId="77777777" w:rsidTr="009D7E40">
        <w:tc>
          <w:tcPr>
            <w:tcW w:w="2589" w:type="dxa"/>
          </w:tcPr>
          <w:p w14:paraId="23454725"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33C70F03"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7697C53F" w14:textId="77777777" w:rsidR="00B665A0" w:rsidRPr="00774935" w:rsidRDefault="00B665A0" w:rsidP="00F60A4D">
            <w:pPr>
              <w:pStyle w:val="TAC"/>
              <w:rPr>
                <w:rFonts w:cs="Arial"/>
                <w:lang w:eastAsia="en-US"/>
              </w:rPr>
            </w:pPr>
            <w:r w:rsidRPr="00774935">
              <w:rPr>
                <w:rFonts w:cs="Arial"/>
              </w:rPr>
              <w:t>8.5</w:t>
            </w:r>
          </w:p>
        </w:tc>
        <w:tc>
          <w:tcPr>
            <w:tcW w:w="2168" w:type="dxa"/>
          </w:tcPr>
          <w:p w14:paraId="3776F5F4"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05A30045" w14:textId="77777777" w:rsidTr="009D7E40">
        <w:tc>
          <w:tcPr>
            <w:tcW w:w="2589" w:type="dxa"/>
          </w:tcPr>
          <w:p w14:paraId="786D0983"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0A12E718"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2384AFB" w14:textId="77777777" w:rsidR="00B665A0" w:rsidRPr="00774935" w:rsidRDefault="00B665A0" w:rsidP="00F60A4D">
            <w:pPr>
              <w:pStyle w:val="TAC"/>
              <w:rPr>
                <w:rFonts w:cs="Arial"/>
                <w:lang w:eastAsia="en-US"/>
              </w:rPr>
            </w:pPr>
            <w:r w:rsidRPr="00774935">
              <w:rPr>
                <w:rFonts w:cs="Arial"/>
              </w:rPr>
              <w:t>8.6</w:t>
            </w:r>
          </w:p>
        </w:tc>
        <w:tc>
          <w:tcPr>
            <w:tcW w:w="2168" w:type="dxa"/>
          </w:tcPr>
          <w:p w14:paraId="14A128B2"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34BF7635" w14:textId="77777777" w:rsidTr="009D7E40">
        <w:tc>
          <w:tcPr>
            <w:tcW w:w="2589" w:type="dxa"/>
          </w:tcPr>
          <w:p w14:paraId="594E151B"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38C95EF"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6360C598" w14:textId="77777777" w:rsidR="00B665A0" w:rsidRPr="00774935" w:rsidRDefault="00B665A0" w:rsidP="00F60A4D">
            <w:pPr>
              <w:pStyle w:val="TAC"/>
              <w:rPr>
                <w:rFonts w:cs="Arial"/>
                <w:lang w:eastAsia="en-US"/>
              </w:rPr>
            </w:pPr>
            <w:r w:rsidRPr="00774935">
              <w:rPr>
                <w:rFonts w:cs="Arial"/>
              </w:rPr>
              <w:t>8.7</w:t>
            </w:r>
          </w:p>
        </w:tc>
        <w:tc>
          <w:tcPr>
            <w:tcW w:w="2168" w:type="dxa"/>
          </w:tcPr>
          <w:p w14:paraId="128934E8" w14:textId="77777777" w:rsidR="00B665A0" w:rsidRPr="00774935" w:rsidRDefault="00B665A0" w:rsidP="00F60A4D">
            <w:pPr>
              <w:pStyle w:val="TAC"/>
              <w:rPr>
                <w:rFonts w:cs="Arial"/>
                <w:lang w:eastAsia="en-US"/>
              </w:rPr>
            </w:pPr>
            <w:r w:rsidRPr="00774935">
              <w:rPr>
                <w:rFonts w:cs="Arial"/>
                <w:lang w:eastAsia="en-US"/>
              </w:rPr>
              <w:t>8.7</w:t>
            </w:r>
          </w:p>
        </w:tc>
      </w:tr>
    </w:tbl>
    <w:p w14:paraId="3026A57F" w14:textId="77777777" w:rsidR="00B665A0" w:rsidRPr="00774935" w:rsidRDefault="00B665A0" w:rsidP="00B665A0">
      <w:pPr>
        <w:pStyle w:val="B1"/>
        <w:rPr>
          <w:lang w:eastAsia="zh-CN"/>
        </w:rPr>
      </w:pPr>
    </w:p>
    <w:p w14:paraId="55A7D599"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774935" w:rsidRPr="00774935" w14:paraId="2E91042D" w14:textId="77777777" w:rsidTr="009D7E40">
        <w:tc>
          <w:tcPr>
            <w:tcW w:w="2305" w:type="dxa"/>
          </w:tcPr>
          <w:p w14:paraId="22BA2DF8"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5B823F56"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2EC4A195"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487794B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22370C56" w14:textId="77777777" w:rsidTr="009D7E40">
        <w:tc>
          <w:tcPr>
            <w:tcW w:w="2305" w:type="dxa"/>
          </w:tcPr>
          <w:p w14:paraId="0C5A0812"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74F4463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A36CE93"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039FBD8A"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49535A46" w14:textId="77777777" w:rsidTr="009D7E40">
        <w:tc>
          <w:tcPr>
            <w:tcW w:w="2305" w:type="dxa"/>
          </w:tcPr>
          <w:p w14:paraId="34E0F15F"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349890D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BF9854F"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0E7C158C"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7A85B7F5" w14:textId="77777777" w:rsidTr="009D7E40">
        <w:tc>
          <w:tcPr>
            <w:tcW w:w="2305" w:type="dxa"/>
          </w:tcPr>
          <w:p w14:paraId="1DBB1509"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2D22B970"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2830B5E3"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6FBE81C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6608F419" w14:textId="77777777" w:rsidTr="009D7E40">
        <w:tc>
          <w:tcPr>
            <w:tcW w:w="2305" w:type="dxa"/>
          </w:tcPr>
          <w:p w14:paraId="76EF3E31"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5331D84F"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3A4427F1"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63BD08D6"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3245EB7E" w14:textId="77777777" w:rsidTr="009D7E40">
        <w:tc>
          <w:tcPr>
            <w:tcW w:w="2305" w:type="dxa"/>
          </w:tcPr>
          <w:p w14:paraId="008954AD"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2F823269"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0D4BD83"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6C7727FC"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7FDF0A01" w14:textId="77777777" w:rsidTr="009D7E40">
        <w:tc>
          <w:tcPr>
            <w:tcW w:w="2305" w:type="dxa"/>
          </w:tcPr>
          <w:p w14:paraId="3F680316"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144B335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23FC797A"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27CD0900" w14:textId="77777777" w:rsidR="00B665A0" w:rsidRPr="00774935" w:rsidRDefault="00B665A0" w:rsidP="00F60A4D">
            <w:pPr>
              <w:pStyle w:val="TAC"/>
              <w:rPr>
                <w:rFonts w:cs="Arial"/>
                <w:lang w:eastAsia="en-US"/>
              </w:rPr>
            </w:pPr>
            <w:r w:rsidRPr="00774935">
              <w:rPr>
                <w:rFonts w:cs="v4.2.0"/>
                <w:lang w:eastAsia="en-US"/>
              </w:rPr>
              <w:t>9.7</w:t>
            </w:r>
          </w:p>
        </w:tc>
      </w:tr>
    </w:tbl>
    <w:p w14:paraId="2A8FD3BB" w14:textId="77777777" w:rsidR="00B665A0" w:rsidRPr="00774935" w:rsidRDefault="00B665A0" w:rsidP="00B665A0"/>
    <w:p w14:paraId="6ABA8113" w14:textId="77777777" w:rsidR="000225C1" w:rsidRPr="00774935" w:rsidRDefault="000225C1">
      <w:pPr>
        <w:pStyle w:val="Heading1"/>
      </w:pPr>
      <w:bookmarkStart w:id="131" w:name="_Toc20994733"/>
      <w:bookmarkStart w:id="132" w:name="_Toc131611704"/>
      <w:bookmarkStart w:id="133" w:name="_Toc153556983"/>
      <w:r w:rsidRPr="00774935">
        <w:t>8</w:t>
      </w:r>
      <w:r w:rsidRPr="00774935">
        <w:tab/>
        <w:t>Emission</w:t>
      </w:r>
      <w:bookmarkEnd w:id="131"/>
      <w:bookmarkEnd w:id="132"/>
      <w:bookmarkEnd w:id="133"/>
    </w:p>
    <w:p w14:paraId="0FF6B56F" w14:textId="77777777" w:rsidR="000225C1" w:rsidRPr="00774935" w:rsidRDefault="000225C1">
      <w:pPr>
        <w:pStyle w:val="Heading2"/>
      </w:pPr>
      <w:bookmarkStart w:id="134" w:name="_Toc20994734"/>
      <w:bookmarkStart w:id="135" w:name="_Toc131611705"/>
      <w:bookmarkStart w:id="136" w:name="_Toc153556984"/>
      <w:r w:rsidRPr="00774935">
        <w:t>8.1</w:t>
      </w:r>
      <w:r w:rsidRPr="00774935">
        <w:tab/>
        <w:t>Test configurations</w:t>
      </w:r>
      <w:bookmarkEnd w:id="134"/>
      <w:bookmarkEnd w:id="135"/>
      <w:bookmarkEnd w:id="136"/>
    </w:p>
    <w:p w14:paraId="069B1CA6" w14:textId="77777777" w:rsidR="000225C1" w:rsidRPr="00774935" w:rsidRDefault="000225C1">
      <w:pPr>
        <w:rPr>
          <w:rFonts w:cs="v4.2.0"/>
        </w:rPr>
      </w:pPr>
      <w:r w:rsidRPr="00774935">
        <w:rPr>
          <w:rFonts w:cs="v4.2.0"/>
        </w:rPr>
        <w:t>This subclause defines the configurations for emission tests as follows:</w:t>
      </w:r>
    </w:p>
    <w:p w14:paraId="07A6BE10" w14:textId="77777777" w:rsidR="000225C1" w:rsidRPr="00774935" w:rsidRDefault="000225C1" w:rsidP="00F52EA0">
      <w:pPr>
        <w:pStyle w:val="B1"/>
      </w:pPr>
      <w:r w:rsidRPr="00774935">
        <w:t>-</w:t>
      </w:r>
      <w:r w:rsidRPr="00774935">
        <w:tab/>
        <w:t>the equipment shall be tested under normal test conditions as specified in the functional standards;</w:t>
      </w:r>
    </w:p>
    <w:p w14:paraId="22D6104E" w14:textId="77777777" w:rsidR="000225C1" w:rsidRPr="00774935" w:rsidRDefault="000225C1" w:rsidP="00F52EA0">
      <w:pPr>
        <w:pStyle w:val="B1"/>
      </w:pPr>
      <w:r w:rsidRPr="00774935">
        <w:t>-</w:t>
      </w:r>
      <w:r w:rsidRPr="00774935">
        <w:tab/>
        <w:t>the test configuration shall be as close to normal intended use as possible;</w:t>
      </w:r>
    </w:p>
    <w:p w14:paraId="093C456C" w14:textId="77777777" w:rsidR="000225C1" w:rsidRPr="00774935" w:rsidRDefault="000225C1" w:rsidP="00F52EA0">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84005D7" w14:textId="77777777" w:rsidR="000225C1" w:rsidRPr="00774935" w:rsidRDefault="000225C1" w:rsidP="00F52EA0">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7B2CFF7D" w14:textId="77777777" w:rsidR="000225C1" w:rsidRPr="00774935" w:rsidRDefault="000225C1" w:rsidP="00F52EA0">
      <w:pPr>
        <w:pStyle w:val="B1"/>
      </w:pPr>
      <w:r w:rsidRPr="00774935">
        <w:t>-</w:t>
      </w:r>
      <w:r w:rsidRPr="00774935">
        <w:tab/>
        <w:t>the test conditions, test configuration and mode of operation shall be recorded in the test report;</w:t>
      </w:r>
    </w:p>
    <w:p w14:paraId="08525E51" w14:textId="77777777" w:rsidR="000225C1" w:rsidRPr="00774935" w:rsidRDefault="000225C1" w:rsidP="00F52EA0">
      <w:pPr>
        <w:pStyle w:val="B1"/>
      </w:pPr>
      <w:r w:rsidRPr="00774935">
        <w:lastRenderedPageBreak/>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AF8FF4C" w14:textId="77777777" w:rsidR="000225C1" w:rsidRPr="00774935" w:rsidRDefault="000225C1" w:rsidP="00F52EA0">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D66F774" w14:textId="77777777" w:rsidR="000225C1" w:rsidRPr="00774935" w:rsidRDefault="000225C1" w:rsidP="00F52EA0">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22FE5C0" w14:textId="77777777" w:rsidR="000225C1" w:rsidRPr="00774935" w:rsidRDefault="000225C1">
      <w:pPr>
        <w:pStyle w:val="Heading2"/>
      </w:pPr>
      <w:bookmarkStart w:id="137" w:name="_Toc20994735"/>
      <w:bookmarkStart w:id="138" w:name="_Toc131611706"/>
      <w:bookmarkStart w:id="139" w:name="_Toc153556985"/>
      <w:r w:rsidRPr="00774935">
        <w:t>8.2</w:t>
      </w:r>
      <w:r w:rsidRPr="00774935">
        <w:tab/>
        <w:t>Radiated emission from Base station, Repeater and ancillary equipment</w:t>
      </w:r>
      <w:bookmarkEnd w:id="137"/>
      <w:bookmarkEnd w:id="138"/>
      <w:bookmarkEnd w:id="139"/>
    </w:p>
    <w:p w14:paraId="528DAA99" w14:textId="77777777" w:rsidR="000225C1" w:rsidRPr="00774935" w:rsidRDefault="000225C1">
      <w:pPr>
        <w:pStyle w:val="Heading3"/>
      </w:pPr>
      <w:bookmarkStart w:id="140" w:name="_Toc20994736"/>
      <w:bookmarkStart w:id="141" w:name="_Toc131611707"/>
      <w:bookmarkStart w:id="142" w:name="_Toc153556986"/>
      <w:r w:rsidRPr="00774935">
        <w:t>8.2.1</w:t>
      </w:r>
      <w:r w:rsidRPr="00774935">
        <w:tab/>
        <w:t>Radiated emission, Base stations and Repeater</w:t>
      </w:r>
      <w:bookmarkEnd w:id="140"/>
      <w:bookmarkEnd w:id="141"/>
      <w:bookmarkEnd w:id="142"/>
    </w:p>
    <w:p w14:paraId="1FD6A419"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86217DF" w14:textId="77777777" w:rsidR="000225C1" w:rsidRPr="00774935" w:rsidRDefault="000225C1">
      <w:pPr>
        <w:pStyle w:val="Heading4"/>
      </w:pPr>
      <w:bookmarkStart w:id="143" w:name="_Toc20994737"/>
      <w:bookmarkStart w:id="144" w:name="_Toc131611708"/>
      <w:bookmarkStart w:id="145" w:name="_Toc153556987"/>
      <w:r w:rsidRPr="00774935">
        <w:t>8.2.1.1</w:t>
      </w:r>
      <w:r w:rsidRPr="00774935">
        <w:tab/>
        <w:t>Definition</w:t>
      </w:r>
      <w:bookmarkEnd w:id="143"/>
      <w:bookmarkEnd w:id="144"/>
      <w:bookmarkEnd w:id="145"/>
    </w:p>
    <w:p w14:paraId="363A6FBF" w14:textId="77777777" w:rsidR="000225C1" w:rsidRPr="00774935" w:rsidRDefault="000225C1">
      <w:pPr>
        <w:rPr>
          <w:rFonts w:cs="v4.2.0"/>
        </w:rPr>
      </w:pPr>
      <w:r w:rsidRPr="00774935">
        <w:rPr>
          <w:rFonts w:cs="v4.2.0"/>
        </w:rPr>
        <w:t>This test assesses the ability of BS and Repeater to limit unwanted emission from the enclosure port.</w:t>
      </w:r>
    </w:p>
    <w:p w14:paraId="7ADDD2E4" w14:textId="77777777" w:rsidR="000225C1" w:rsidRPr="00774935" w:rsidRDefault="000225C1">
      <w:pPr>
        <w:pStyle w:val="Heading4"/>
      </w:pPr>
      <w:bookmarkStart w:id="146" w:name="_Toc20994738"/>
      <w:bookmarkStart w:id="147" w:name="_Toc131611709"/>
      <w:bookmarkStart w:id="148" w:name="_Toc153556988"/>
      <w:r w:rsidRPr="00774935">
        <w:t>8.2.1.2</w:t>
      </w:r>
      <w:r w:rsidRPr="00774935">
        <w:tab/>
        <w:t>Test method</w:t>
      </w:r>
      <w:bookmarkEnd w:id="146"/>
      <w:bookmarkEnd w:id="147"/>
      <w:bookmarkEnd w:id="148"/>
    </w:p>
    <w:p w14:paraId="2AF0733C"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58188C1"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35684AA7"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D04A9C7"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36F23194"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0464BF0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2801353A"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163C910" w14:textId="77777777" w:rsidR="000225C1" w:rsidRPr="00774935" w:rsidRDefault="000225C1">
      <w:pPr>
        <w:pStyle w:val="Heading4"/>
      </w:pPr>
      <w:bookmarkStart w:id="149" w:name="_Toc20994739"/>
      <w:bookmarkStart w:id="150" w:name="_Toc131611710"/>
      <w:bookmarkStart w:id="151" w:name="_Toc153556989"/>
      <w:r w:rsidRPr="00774935">
        <w:lastRenderedPageBreak/>
        <w:t>8.2.1.3</w:t>
      </w:r>
      <w:r w:rsidRPr="00774935">
        <w:tab/>
        <w:t>Limits</w:t>
      </w:r>
      <w:bookmarkEnd w:id="149"/>
      <w:bookmarkEnd w:id="150"/>
      <w:bookmarkEnd w:id="151"/>
    </w:p>
    <w:p w14:paraId="7C25403A"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3C1DF3F8" w14:textId="77777777" w:rsidR="000225C1" w:rsidRPr="00774935" w:rsidRDefault="000225C1">
      <w:pPr>
        <w:rPr>
          <w:rFonts w:cs="v4.2.0"/>
        </w:rPr>
      </w:pPr>
      <w:r w:rsidRPr="00774935">
        <w:rPr>
          <w:rFonts w:cs="v4.2.0"/>
        </w:rPr>
        <w:t>The BS or the Repeater shall meet the limits below:</w:t>
      </w:r>
    </w:p>
    <w:p w14:paraId="64255785"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0E840C56" w14:textId="77777777">
        <w:trPr>
          <w:cantSplit/>
          <w:jc w:val="center"/>
        </w:trPr>
        <w:tc>
          <w:tcPr>
            <w:tcW w:w="2765" w:type="dxa"/>
          </w:tcPr>
          <w:p w14:paraId="079B6EC6" w14:textId="77777777" w:rsidR="000225C1" w:rsidRPr="00774935" w:rsidRDefault="000225C1" w:rsidP="008A064A">
            <w:pPr>
              <w:pStyle w:val="TAH"/>
              <w:rPr>
                <w:rFonts w:cs="Arial"/>
              </w:rPr>
            </w:pPr>
            <w:r w:rsidRPr="00774935">
              <w:rPr>
                <w:rFonts w:cs="Arial"/>
              </w:rPr>
              <w:t>Frequency range</w:t>
            </w:r>
          </w:p>
        </w:tc>
        <w:tc>
          <w:tcPr>
            <w:tcW w:w="3580" w:type="dxa"/>
          </w:tcPr>
          <w:p w14:paraId="70F55328"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6822A3AF" w14:textId="77777777">
        <w:trPr>
          <w:cantSplit/>
          <w:jc w:val="center"/>
        </w:trPr>
        <w:tc>
          <w:tcPr>
            <w:tcW w:w="2765" w:type="dxa"/>
          </w:tcPr>
          <w:p w14:paraId="7AD9FACF"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77C08D" w14:textId="77777777" w:rsidR="000225C1" w:rsidRPr="00774935" w:rsidRDefault="000225C1" w:rsidP="008A064A">
            <w:pPr>
              <w:pStyle w:val="TAC"/>
              <w:rPr>
                <w:rFonts w:cs="Arial"/>
              </w:rPr>
            </w:pPr>
            <w:r w:rsidRPr="00774935">
              <w:rPr>
                <w:rFonts w:cs="Arial"/>
              </w:rPr>
              <w:t>-36 dBm/100 kHz</w:t>
            </w:r>
          </w:p>
        </w:tc>
      </w:tr>
      <w:tr w:rsidR="00774935" w:rsidRPr="00774935" w14:paraId="6A2DA3A6" w14:textId="77777777">
        <w:trPr>
          <w:cantSplit/>
          <w:jc w:val="center"/>
        </w:trPr>
        <w:tc>
          <w:tcPr>
            <w:tcW w:w="2765" w:type="dxa"/>
          </w:tcPr>
          <w:p w14:paraId="13EE4ED6"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38532E8D" w14:textId="77777777" w:rsidR="000225C1" w:rsidRPr="00774935" w:rsidRDefault="000225C1" w:rsidP="008A064A">
            <w:pPr>
              <w:pStyle w:val="TAC"/>
              <w:rPr>
                <w:rFonts w:cs="Arial"/>
              </w:rPr>
            </w:pPr>
            <w:r w:rsidRPr="00774935">
              <w:rPr>
                <w:rFonts w:cs="Arial"/>
              </w:rPr>
              <w:t>-30 dBm/ 1MHz</w:t>
            </w:r>
          </w:p>
        </w:tc>
      </w:tr>
      <w:tr w:rsidR="00774935" w:rsidRPr="00774935" w14:paraId="7D3A1CC4" w14:textId="77777777">
        <w:trPr>
          <w:cantSplit/>
          <w:jc w:val="center"/>
        </w:trPr>
        <w:tc>
          <w:tcPr>
            <w:tcW w:w="2765" w:type="dxa"/>
          </w:tcPr>
          <w:p w14:paraId="73EBFBA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3F215802" w14:textId="77777777" w:rsidR="000225C1" w:rsidRPr="00774935" w:rsidRDefault="000225C1" w:rsidP="008A064A">
            <w:pPr>
              <w:pStyle w:val="TAC"/>
              <w:rPr>
                <w:rFonts w:cs="Arial"/>
              </w:rPr>
            </w:pPr>
            <w:r w:rsidRPr="00774935">
              <w:rPr>
                <w:rFonts w:cs="Arial"/>
              </w:rPr>
              <w:t>Not defined</w:t>
            </w:r>
          </w:p>
        </w:tc>
      </w:tr>
      <w:tr w:rsidR="006576D8" w:rsidRPr="00774935" w14:paraId="5D9CAC7E" w14:textId="77777777" w:rsidTr="00496684">
        <w:trPr>
          <w:cantSplit/>
          <w:jc w:val="center"/>
        </w:trPr>
        <w:tc>
          <w:tcPr>
            <w:tcW w:w="6345" w:type="dxa"/>
            <w:gridSpan w:val="2"/>
          </w:tcPr>
          <w:p w14:paraId="396E7574"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5E92574E" w14:textId="77777777" w:rsidR="000225C1" w:rsidRPr="00774935" w:rsidRDefault="000225C1"/>
    <w:p w14:paraId="2F2C3D01" w14:textId="77777777" w:rsidR="000225C1" w:rsidRPr="00774935" w:rsidRDefault="000225C1">
      <w:r w:rsidRPr="00774935">
        <w:t>Key:</w:t>
      </w:r>
    </w:p>
    <w:p w14:paraId="4F2D17E5" w14:textId="77777777" w:rsidR="000225C1" w:rsidRPr="00774935" w:rsidRDefault="000225C1">
      <w:pPr>
        <w:ind w:left="568" w:hanging="284"/>
      </w:pPr>
      <w:r w:rsidRPr="00774935">
        <w:t>Fc1:</w:t>
      </w:r>
      <w:r w:rsidRPr="00774935">
        <w:tab/>
        <w:t>Center frequency of first carrier frequency used by the BS and repeater.</w:t>
      </w:r>
    </w:p>
    <w:p w14:paraId="0FFA7F71" w14:textId="77777777" w:rsidR="000225C1" w:rsidRPr="00774935" w:rsidRDefault="000225C1">
      <w:pPr>
        <w:ind w:left="568" w:hanging="284"/>
      </w:pPr>
      <w:r w:rsidRPr="00774935">
        <w:t>Fc2:</w:t>
      </w:r>
      <w:r w:rsidRPr="00774935">
        <w:tab/>
        <w:t>Center frequency of last carrier frequency used by the BS and repeater.</w:t>
      </w:r>
    </w:p>
    <w:p w14:paraId="17F7BDF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63F4AC8" w14:textId="77777777" w:rsidR="000225C1" w:rsidRPr="00774935" w:rsidRDefault="000225C1">
      <w:pPr>
        <w:pStyle w:val="Heading4"/>
      </w:pPr>
      <w:bookmarkStart w:id="152" w:name="_Toc20994740"/>
      <w:bookmarkStart w:id="153" w:name="_Toc131611711"/>
      <w:bookmarkStart w:id="154" w:name="_Toc153556990"/>
      <w:r w:rsidRPr="00774935">
        <w:t>8.2.1.4</w:t>
      </w:r>
      <w:r w:rsidRPr="00774935">
        <w:tab/>
        <w:t>Interpretation of the measurement results</w:t>
      </w:r>
      <w:bookmarkEnd w:id="152"/>
      <w:bookmarkEnd w:id="153"/>
      <w:bookmarkEnd w:id="154"/>
    </w:p>
    <w:p w14:paraId="152487EA" w14:textId="77777777" w:rsidR="000225C1" w:rsidRPr="00774935" w:rsidRDefault="000225C1" w:rsidP="00F52EA0">
      <w:r w:rsidRPr="00774935">
        <w:t>The interpretation of the results recorded in a test report for the radiated emission measurements described in the present document shall be as follows:</w:t>
      </w:r>
    </w:p>
    <w:p w14:paraId="357EEAC2" w14:textId="77777777" w:rsidR="000225C1" w:rsidRPr="00774935" w:rsidRDefault="000225C1" w:rsidP="00F52EA0">
      <w:pPr>
        <w:pStyle w:val="B1"/>
      </w:pPr>
      <w:r w:rsidRPr="00774935">
        <w:t>-</w:t>
      </w:r>
      <w:r w:rsidRPr="00774935">
        <w:tab/>
        <w:t>the measured value related to the corresponding limit will be used to decide whether an equipment meets the requirements of the present document;</w:t>
      </w:r>
    </w:p>
    <w:p w14:paraId="6100EAA4" w14:textId="77777777" w:rsidR="000225C1" w:rsidRPr="00774935" w:rsidRDefault="000225C1" w:rsidP="00F52EA0">
      <w:pPr>
        <w:pStyle w:val="B1"/>
      </w:pPr>
      <w:r w:rsidRPr="00774935">
        <w:t>-</w:t>
      </w:r>
      <w:r w:rsidRPr="00774935">
        <w:tab/>
        <w:t>the value of the measurement uncertainty for the measurement of each parameter shall be included in the test report;</w:t>
      </w:r>
    </w:p>
    <w:p w14:paraId="7B36916E" w14:textId="77777777" w:rsidR="000225C1" w:rsidRPr="00774935" w:rsidRDefault="000225C1" w:rsidP="00F52EA0">
      <w:pPr>
        <w:pStyle w:val="B1"/>
      </w:pPr>
      <w:r w:rsidRPr="00774935">
        <w:t>-</w:t>
      </w:r>
      <w:r w:rsidRPr="00774935">
        <w:tab/>
        <w:t>the recorded value of the measurement uncertainty shall be, for each measurement, equal to or lower than the figures in Table 8.2.2 for BS and repeater.</w:t>
      </w:r>
    </w:p>
    <w:p w14:paraId="777632D3"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8D140"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7D03CD1"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1B43AC6D" w14:textId="77777777">
        <w:trPr>
          <w:jc w:val="center"/>
        </w:trPr>
        <w:tc>
          <w:tcPr>
            <w:tcW w:w="4833" w:type="dxa"/>
          </w:tcPr>
          <w:p w14:paraId="0ABA2374" w14:textId="77777777" w:rsidR="000225C1" w:rsidRPr="00774935" w:rsidRDefault="000225C1" w:rsidP="008A064A">
            <w:pPr>
              <w:pStyle w:val="TAH"/>
              <w:rPr>
                <w:rFonts w:cs="Arial"/>
              </w:rPr>
            </w:pPr>
            <w:r w:rsidRPr="00774935">
              <w:rPr>
                <w:rFonts w:cs="Arial"/>
              </w:rPr>
              <w:t>Parameter</w:t>
            </w:r>
          </w:p>
        </w:tc>
        <w:tc>
          <w:tcPr>
            <w:tcW w:w="1843" w:type="dxa"/>
          </w:tcPr>
          <w:p w14:paraId="21EEC0A1"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5F60AFC3"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4B834B1D" w14:textId="77777777">
        <w:trPr>
          <w:jc w:val="center"/>
        </w:trPr>
        <w:tc>
          <w:tcPr>
            <w:tcW w:w="4833" w:type="dxa"/>
          </w:tcPr>
          <w:p w14:paraId="0E3A8A3F"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76D652A6"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172D9A40"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70C93F65" w14:textId="77777777">
        <w:trPr>
          <w:jc w:val="center"/>
        </w:trPr>
        <w:tc>
          <w:tcPr>
            <w:tcW w:w="4833" w:type="dxa"/>
          </w:tcPr>
          <w:p w14:paraId="06E5646A"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2949F7EC"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15B8E22B"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6BB6F23C" w14:textId="77777777">
        <w:trPr>
          <w:jc w:val="center"/>
        </w:trPr>
        <w:tc>
          <w:tcPr>
            <w:tcW w:w="4833" w:type="dxa"/>
          </w:tcPr>
          <w:p w14:paraId="7391F33C"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412D3437"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7E38FFB6"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63A2410F" w14:textId="77777777">
        <w:trPr>
          <w:cantSplit/>
          <w:jc w:val="center"/>
        </w:trPr>
        <w:tc>
          <w:tcPr>
            <w:tcW w:w="8530" w:type="dxa"/>
            <w:gridSpan w:val="3"/>
          </w:tcPr>
          <w:p w14:paraId="6477D138"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62A6D5FB" w14:textId="77777777" w:rsidR="000225C1" w:rsidRPr="00774935" w:rsidRDefault="000225C1"/>
    <w:p w14:paraId="356BEFDA" w14:textId="77777777" w:rsidR="000225C1" w:rsidRPr="00774935" w:rsidRDefault="000225C1" w:rsidP="00F52EA0">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08DD46BB" w14:textId="77777777" w:rsidR="000225C1" w:rsidRPr="00774935" w:rsidRDefault="000225C1" w:rsidP="00F52EA0">
      <w:pPr>
        <w:pStyle w:val="NO"/>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2BEF20D1" w14:textId="77777777" w:rsidR="000225C1" w:rsidRPr="00774935" w:rsidRDefault="000225C1">
      <w:pPr>
        <w:pStyle w:val="Heading3"/>
      </w:pPr>
      <w:bookmarkStart w:id="155" w:name="_Toc20994741"/>
      <w:bookmarkStart w:id="156" w:name="_Toc131611712"/>
      <w:bookmarkStart w:id="157" w:name="_Toc153556991"/>
      <w:r w:rsidRPr="00774935">
        <w:t>8.2.2</w:t>
      </w:r>
      <w:r w:rsidRPr="00774935">
        <w:tab/>
        <w:t>Radiated emission, Ancillary equipment</w:t>
      </w:r>
      <w:bookmarkEnd w:id="155"/>
      <w:bookmarkEnd w:id="156"/>
      <w:bookmarkEnd w:id="157"/>
    </w:p>
    <w:p w14:paraId="0FCAC433"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0D59CEF" w14:textId="77777777" w:rsidR="000225C1" w:rsidRPr="00774935" w:rsidRDefault="000225C1">
      <w:pPr>
        <w:pStyle w:val="Heading4"/>
      </w:pPr>
      <w:bookmarkStart w:id="158" w:name="_Toc20994742"/>
      <w:bookmarkStart w:id="159" w:name="_Toc131611713"/>
      <w:bookmarkStart w:id="160" w:name="_Toc153556992"/>
      <w:r w:rsidRPr="00774935">
        <w:t>8.2.2.1</w:t>
      </w:r>
      <w:r w:rsidRPr="00774935">
        <w:tab/>
        <w:t>Definition</w:t>
      </w:r>
      <w:bookmarkEnd w:id="158"/>
      <w:bookmarkEnd w:id="159"/>
      <w:bookmarkEnd w:id="160"/>
    </w:p>
    <w:p w14:paraId="4DF276CF"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69C4B1F2" w14:textId="77777777" w:rsidR="000225C1" w:rsidRPr="00774935" w:rsidRDefault="000225C1">
      <w:pPr>
        <w:pStyle w:val="Heading4"/>
      </w:pPr>
      <w:bookmarkStart w:id="161" w:name="_Toc20994743"/>
      <w:bookmarkStart w:id="162" w:name="_Toc131611714"/>
      <w:bookmarkStart w:id="163" w:name="_Toc153556993"/>
      <w:r w:rsidRPr="00774935">
        <w:t>8.2.2.2</w:t>
      </w:r>
      <w:r w:rsidRPr="00774935">
        <w:tab/>
        <w:t>Test method</w:t>
      </w:r>
      <w:bookmarkEnd w:id="161"/>
      <w:bookmarkEnd w:id="162"/>
      <w:bookmarkEnd w:id="163"/>
    </w:p>
    <w:p w14:paraId="39EB8D7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1C9E23E9" w14:textId="77777777" w:rsidR="000225C1" w:rsidRPr="00774935" w:rsidRDefault="000225C1">
      <w:pPr>
        <w:pStyle w:val="Heading4"/>
      </w:pPr>
      <w:bookmarkStart w:id="164" w:name="_Toc20994744"/>
      <w:bookmarkStart w:id="165" w:name="_Toc131611715"/>
      <w:bookmarkStart w:id="166" w:name="_Toc153556994"/>
      <w:r w:rsidRPr="00774935">
        <w:t>8.</w:t>
      </w:r>
      <w:r w:rsidR="001E5339" w:rsidRPr="00774935">
        <w:t>2</w:t>
      </w:r>
      <w:r w:rsidRPr="00774935">
        <w:t>.2.3</w:t>
      </w:r>
      <w:r w:rsidRPr="00774935">
        <w:tab/>
        <w:t>Limits</w:t>
      </w:r>
      <w:bookmarkEnd w:id="164"/>
      <w:bookmarkEnd w:id="165"/>
      <w:bookmarkEnd w:id="166"/>
    </w:p>
    <w:p w14:paraId="79D45EC8" w14:textId="77777777" w:rsidR="000225C1" w:rsidRPr="00774935" w:rsidRDefault="000225C1">
      <w:pPr>
        <w:rPr>
          <w:rFonts w:cs="v4.2.0"/>
        </w:rPr>
      </w:pPr>
      <w:r w:rsidRPr="00774935">
        <w:rPr>
          <w:rFonts w:cs="v4.2.0"/>
        </w:rPr>
        <w:t xml:space="preserve">The ancillary equipment shall meet the limits according to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 xml:space="preserve"> shown in Table 8.2.3 and Table 8.2.4.</w:t>
      </w:r>
    </w:p>
    <w:p w14:paraId="63452740" w14:textId="77777777" w:rsidR="000225C1" w:rsidRPr="00774935" w:rsidRDefault="000225C1">
      <w:pPr>
        <w:pStyle w:val="TH"/>
      </w:pPr>
      <w:r w:rsidRPr="00774935">
        <w:t xml:space="preserve">Table 8.2.3: Limits for radiated emissions from ancillary equipment, measured on a </w:t>
      </w:r>
      <w:r w:rsidR="001E5339" w:rsidRPr="00774935">
        <w:t>stand-alone</w:t>
      </w:r>
      <w:r w:rsidRPr="0077493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774935" w:rsidRPr="00774935" w14:paraId="65A036A5" w14:textId="77777777">
        <w:trPr>
          <w:cantSplit/>
          <w:jc w:val="center"/>
        </w:trPr>
        <w:tc>
          <w:tcPr>
            <w:tcW w:w="2765" w:type="dxa"/>
          </w:tcPr>
          <w:p w14:paraId="6EFFA12E" w14:textId="77777777" w:rsidR="000225C1" w:rsidRPr="00774935" w:rsidRDefault="000225C1" w:rsidP="008A064A">
            <w:pPr>
              <w:pStyle w:val="TAH"/>
              <w:rPr>
                <w:rFonts w:cs="Arial"/>
              </w:rPr>
            </w:pPr>
            <w:r w:rsidRPr="00774935">
              <w:rPr>
                <w:rFonts w:cs="Arial"/>
              </w:rPr>
              <w:t>Frequency range</w:t>
            </w:r>
          </w:p>
        </w:tc>
        <w:tc>
          <w:tcPr>
            <w:tcW w:w="2765" w:type="dxa"/>
          </w:tcPr>
          <w:p w14:paraId="5FD7673B" w14:textId="77777777" w:rsidR="000225C1" w:rsidRPr="00774935" w:rsidRDefault="000225C1" w:rsidP="008A064A">
            <w:pPr>
              <w:pStyle w:val="TAH"/>
              <w:rPr>
                <w:rFonts w:cs="Arial"/>
              </w:rPr>
            </w:pPr>
            <w:r w:rsidRPr="00774935">
              <w:rPr>
                <w:rFonts w:cs="Arial"/>
              </w:rPr>
              <w:t>Quasi-peak</w:t>
            </w:r>
          </w:p>
        </w:tc>
      </w:tr>
      <w:tr w:rsidR="00774935" w:rsidRPr="00774935" w14:paraId="0704C058" w14:textId="77777777">
        <w:trPr>
          <w:cantSplit/>
          <w:jc w:val="center"/>
        </w:trPr>
        <w:tc>
          <w:tcPr>
            <w:tcW w:w="2765" w:type="dxa"/>
          </w:tcPr>
          <w:p w14:paraId="4E5D4D94" w14:textId="77777777" w:rsidR="000225C1" w:rsidRPr="00774935" w:rsidRDefault="000225C1" w:rsidP="008A064A">
            <w:pPr>
              <w:pStyle w:val="TAC"/>
              <w:rPr>
                <w:rFonts w:cs="Arial"/>
              </w:rPr>
            </w:pPr>
            <w:r w:rsidRPr="00774935">
              <w:rPr>
                <w:rFonts w:cs="Arial"/>
              </w:rPr>
              <w:t>30 MHz</w:t>
            </w:r>
            <w:r w:rsidRPr="00774935">
              <w:rPr>
                <w:rFonts w:cs="Arial"/>
              </w:rPr>
              <w:noBreakHyphen/>
              <w:t>230 MHz</w:t>
            </w:r>
          </w:p>
        </w:tc>
        <w:tc>
          <w:tcPr>
            <w:tcW w:w="2765" w:type="dxa"/>
          </w:tcPr>
          <w:p w14:paraId="6C760759" w14:textId="77777777" w:rsidR="000225C1" w:rsidRPr="00774935" w:rsidRDefault="000225C1" w:rsidP="008A064A">
            <w:pPr>
              <w:pStyle w:val="TAC"/>
              <w:rPr>
                <w:rFonts w:cs="Arial"/>
              </w:rPr>
            </w:pPr>
            <w:r w:rsidRPr="00774935">
              <w:rPr>
                <w:rFonts w:cs="Arial"/>
              </w:rPr>
              <w:t>30 dBµV/m</w:t>
            </w:r>
          </w:p>
        </w:tc>
      </w:tr>
      <w:tr w:rsidR="000225C1" w:rsidRPr="00774935" w14:paraId="6454E173" w14:textId="77777777">
        <w:trPr>
          <w:cantSplit/>
          <w:jc w:val="center"/>
        </w:trPr>
        <w:tc>
          <w:tcPr>
            <w:tcW w:w="2765" w:type="dxa"/>
          </w:tcPr>
          <w:p w14:paraId="5C53AFBB" w14:textId="77777777" w:rsidR="000225C1" w:rsidRPr="00774935" w:rsidRDefault="000225C1" w:rsidP="008A064A">
            <w:pPr>
              <w:pStyle w:val="TAC"/>
              <w:rPr>
                <w:rFonts w:cs="Arial"/>
              </w:rPr>
            </w:pPr>
            <w:r w:rsidRPr="00774935">
              <w:rPr>
                <w:rFonts w:cs="Arial"/>
              </w:rPr>
              <w:t>230 MHz</w:t>
            </w:r>
            <w:r w:rsidRPr="00774935">
              <w:rPr>
                <w:rFonts w:cs="Arial"/>
              </w:rPr>
              <w:noBreakHyphen/>
              <w:t>1000 MHz</w:t>
            </w:r>
          </w:p>
        </w:tc>
        <w:tc>
          <w:tcPr>
            <w:tcW w:w="2765" w:type="dxa"/>
          </w:tcPr>
          <w:p w14:paraId="118988E1" w14:textId="77777777" w:rsidR="000225C1" w:rsidRPr="00774935" w:rsidRDefault="000225C1" w:rsidP="008A064A">
            <w:pPr>
              <w:pStyle w:val="TAC"/>
              <w:rPr>
                <w:rFonts w:cs="Arial"/>
              </w:rPr>
            </w:pPr>
            <w:r w:rsidRPr="00774935">
              <w:rPr>
                <w:rFonts w:cs="Arial"/>
              </w:rPr>
              <w:t>37 dBµV/m</w:t>
            </w:r>
          </w:p>
        </w:tc>
      </w:tr>
    </w:tbl>
    <w:p w14:paraId="2759DE15" w14:textId="77777777" w:rsidR="000225C1" w:rsidRPr="00774935" w:rsidRDefault="000225C1">
      <w:pPr>
        <w:rPr>
          <w:rFonts w:cs="v4.2.0"/>
        </w:rPr>
      </w:pPr>
    </w:p>
    <w:p w14:paraId="3DA99549" w14:textId="77777777" w:rsidR="000225C1" w:rsidRPr="00774935" w:rsidRDefault="000225C1">
      <w:pPr>
        <w:pStyle w:val="TH"/>
      </w:pPr>
      <w:r w:rsidRPr="00774935">
        <w:t xml:space="preserve">Table 8.2.4: Limits for radiated emissions from ancillary equipment, measured on a stand-alone basis </w:t>
      </w:r>
      <w:r w:rsidRPr="0077493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774935" w:rsidRPr="00774935" w14:paraId="61B0E0DC" w14:textId="77777777">
        <w:tc>
          <w:tcPr>
            <w:tcW w:w="2184" w:type="dxa"/>
          </w:tcPr>
          <w:p w14:paraId="2DD0DA34" w14:textId="77777777" w:rsidR="000225C1" w:rsidRPr="00774935" w:rsidRDefault="000225C1" w:rsidP="008A064A">
            <w:pPr>
              <w:pStyle w:val="TAH"/>
              <w:rPr>
                <w:rFonts w:cs="Arial"/>
              </w:rPr>
            </w:pPr>
            <w:r w:rsidRPr="00774935">
              <w:rPr>
                <w:rFonts w:cs="Arial"/>
              </w:rPr>
              <w:t>Frequency range</w:t>
            </w:r>
          </w:p>
          <w:p w14:paraId="404FB7B6" w14:textId="77777777" w:rsidR="000225C1" w:rsidRPr="00774935" w:rsidRDefault="000225C1" w:rsidP="008A064A">
            <w:pPr>
              <w:pStyle w:val="TAH"/>
              <w:rPr>
                <w:rFonts w:cs="Arial"/>
              </w:rPr>
            </w:pPr>
            <w:r w:rsidRPr="00774935">
              <w:rPr>
                <w:rFonts w:cs="Arial"/>
              </w:rPr>
              <w:t>GHz</w:t>
            </w:r>
          </w:p>
        </w:tc>
        <w:tc>
          <w:tcPr>
            <w:tcW w:w="3285" w:type="dxa"/>
          </w:tcPr>
          <w:p w14:paraId="4D478B25" w14:textId="77777777" w:rsidR="000225C1" w:rsidRPr="00774935" w:rsidRDefault="000225C1" w:rsidP="008A064A">
            <w:pPr>
              <w:pStyle w:val="TAH"/>
              <w:rPr>
                <w:rFonts w:cs="Arial"/>
              </w:rPr>
            </w:pPr>
            <w:r w:rsidRPr="00774935">
              <w:rPr>
                <w:rFonts w:cs="Arial"/>
              </w:rPr>
              <w:t>Average limit</w:t>
            </w:r>
          </w:p>
          <w:p w14:paraId="4CB1F5F7" w14:textId="77777777" w:rsidR="000225C1" w:rsidRPr="00774935" w:rsidRDefault="000225C1" w:rsidP="008A064A">
            <w:pPr>
              <w:pStyle w:val="TAH"/>
              <w:rPr>
                <w:rFonts w:cs="Arial"/>
              </w:rPr>
            </w:pPr>
            <w:r w:rsidRPr="00774935">
              <w:rPr>
                <w:rFonts w:cs="Arial"/>
              </w:rPr>
              <w:t>dBµV/m</w:t>
            </w:r>
          </w:p>
        </w:tc>
        <w:tc>
          <w:tcPr>
            <w:tcW w:w="3285" w:type="dxa"/>
          </w:tcPr>
          <w:p w14:paraId="6235D14E" w14:textId="77777777" w:rsidR="000225C1" w:rsidRPr="00774935" w:rsidRDefault="000225C1" w:rsidP="008A064A">
            <w:pPr>
              <w:pStyle w:val="TAH"/>
              <w:rPr>
                <w:rFonts w:cs="Arial"/>
              </w:rPr>
            </w:pPr>
            <w:r w:rsidRPr="00774935">
              <w:rPr>
                <w:rFonts w:cs="Arial"/>
              </w:rPr>
              <w:t>Peak limit</w:t>
            </w:r>
          </w:p>
          <w:p w14:paraId="45AB8F9A" w14:textId="77777777" w:rsidR="000225C1" w:rsidRPr="00774935" w:rsidRDefault="000225C1" w:rsidP="008A064A">
            <w:pPr>
              <w:pStyle w:val="TAH"/>
              <w:rPr>
                <w:rFonts w:cs="Arial"/>
              </w:rPr>
            </w:pPr>
            <w:r w:rsidRPr="00774935">
              <w:rPr>
                <w:rFonts w:cs="Arial"/>
              </w:rPr>
              <w:t>dBµV/m</w:t>
            </w:r>
          </w:p>
        </w:tc>
      </w:tr>
      <w:tr w:rsidR="00774935" w:rsidRPr="00774935" w14:paraId="686D892A" w14:textId="77777777">
        <w:tc>
          <w:tcPr>
            <w:tcW w:w="2184" w:type="dxa"/>
          </w:tcPr>
          <w:p w14:paraId="59AF3090" w14:textId="77777777" w:rsidR="000225C1" w:rsidRPr="00774935" w:rsidRDefault="000225C1" w:rsidP="008A064A">
            <w:pPr>
              <w:pStyle w:val="TAC"/>
              <w:rPr>
                <w:rFonts w:cs="Arial"/>
              </w:rPr>
            </w:pPr>
            <w:r w:rsidRPr="00774935">
              <w:rPr>
                <w:rFonts w:cs="Arial"/>
              </w:rPr>
              <w:t>1 to 3</w:t>
            </w:r>
          </w:p>
        </w:tc>
        <w:tc>
          <w:tcPr>
            <w:tcW w:w="3285" w:type="dxa"/>
          </w:tcPr>
          <w:p w14:paraId="30E6D995" w14:textId="77777777" w:rsidR="000225C1" w:rsidRPr="00774935" w:rsidRDefault="000225C1" w:rsidP="008A064A">
            <w:pPr>
              <w:pStyle w:val="TAC"/>
              <w:rPr>
                <w:rFonts w:cs="Arial"/>
              </w:rPr>
            </w:pPr>
            <w:r w:rsidRPr="00774935">
              <w:rPr>
                <w:rFonts w:cs="Arial"/>
              </w:rPr>
              <w:t>50</w:t>
            </w:r>
          </w:p>
        </w:tc>
        <w:tc>
          <w:tcPr>
            <w:tcW w:w="3285" w:type="dxa"/>
          </w:tcPr>
          <w:p w14:paraId="2335F7BB" w14:textId="77777777" w:rsidR="000225C1" w:rsidRPr="00774935" w:rsidRDefault="000225C1" w:rsidP="008A064A">
            <w:pPr>
              <w:pStyle w:val="TAC"/>
              <w:rPr>
                <w:rFonts w:cs="Arial"/>
              </w:rPr>
            </w:pPr>
            <w:r w:rsidRPr="00774935">
              <w:rPr>
                <w:rFonts w:cs="Arial"/>
              </w:rPr>
              <w:t>70</w:t>
            </w:r>
          </w:p>
        </w:tc>
      </w:tr>
      <w:tr w:rsidR="00774935" w:rsidRPr="00774935" w14:paraId="312FA0A2" w14:textId="77777777">
        <w:tc>
          <w:tcPr>
            <w:tcW w:w="2184" w:type="dxa"/>
          </w:tcPr>
          <w:p w14:paraId="4D33EDFE" w14:textId="77777777" w:rsidR="000225C1" w:rsidRPr="00774935" w:rsidRDefault="000225C1" w:rsidP="008A064A">
            <w:pPr>
              <w:pStyle w:val="TAC"/>
              <w:rPr>
                <w:rFonts w:cs="Arial"/>
              </w:rPr>
            </w:pPr>
            <w:r w:rsidRPr="00774935">
              <w:rPr>
                <w:rFonts w:cs="Arial"/>
              </w:rPr>
              <w:t>3 to 6</w:t>
            </w:r>
          </w:p>
        </w:tc>
        <w:tc>
          <w:tcPr>
            <w:tcW w:w="3285" w:type="dxa"/>
          </w:tcPr>
          <w:p w14:paraId="5C3E0C07" w14:textId="77777777" w:rsidR="000225C1" w:rsidRPr="00774935" w:rsidRDefault="000225C1" w:rsidP="008A064A">
            <w:pPr>
              <w:pStyle w:val="TAC"/>
              <w:rPr>
                <w:rFonts w:cs="Arial"/>
              </w:rPr>
            </w:pPr>
            <w:r w:rsidRPr="00774935">
              <w:rPr>
                <w:rFonts w:cs="Arial"/>
              </w:rPr>
              <w:t>54</w:t>
            </w:r>
          </w:p>
        </w:tc>
        <w:tc>
          <w:tcPr>
            <w:tcW w:w="3285" w:type="dxa"/>
          </w:tcPr>
          <w:p w14:paraId="536051D1" w14:textId="77777777" w:rsidR="000225C1" w:rsidRPr="00774935" w:rsidRDefault="000225C1" w:rsidP="008A064A">
            <w:pPr>
              <w:pStyle w:val="TAC"/>
              <w:rPr>
                <w:rFonts w:cs="Arial"/>
              </w:rPr>
            </w:pPr>
            <w:r w:rsidRPr="00774935">
              <w:rPr>
                <w:rFonts w:cs="Arial"/>
              </w:rPr>
              <w:t>74</w:t>
            </w:r>
          </w:p>
        </w:tc>
      </w:tr>
      <w:tr w:rsidR="000225C1" w:rsidRPr="00774935" w14:paraId="2119A149" w14:textId="77777777">
        <w:trPr>
          <w:cantSplit/>
        </w:trPr>
        <w:tc>
          <w:tcPr>
            <w:tcW w:w="8754" w:type="dxa"/>
            <w:gridSpan w:val="3"/>
          </w:tcPr>
          <w:p w14:paraId="0B323B4D" w14:textId="77777777" w:rsidR="000225C1" w:rsidRPr="00774935" w:rsidRDefault="000225C1" w:rsidP="008A064A">
            <w:pPr>
              <w:pStyle w:val="TAN"/>
              <w:rPr>
                <w:rFonts w:cs="Arial"/>
              </w:rPr>
            </w:pPr>
            <w:r w:rsidRPr="00774935">
              <w:rPr>
                <w:rFonts w:cs="Arial"/>
              </w:rPr>
              <w:t>Note:</w:t>
            </w:r>
            <w:r w:rsidRPr="00774935">
              <w:rPr>
                <w:rFonts w:cs="Arial"/>
              </w:rPr>
              <w:tab/>
              <w:t>The lower limit applies at the transition frequency.</w:t>
            </w:r>
          </w:p>
        </w:tc>
      </w:tr>
    </w:tbl>
    <w:p w14:paraId="6F4D3CB7" w14:textId="77777777" w:rsidR="000225C1" w:rsidRPr="00774935" w:rsidRDefault="000225C1">
      <w:pPr>
        <w:rPr>
          <w:rFonts w:cs="v4.2.0"/>
        </w:rPr>
      </w:pPr>
    </w:p>
    <w:p w14:paraId="011F3876" w14:textId="77777777" w:rsidR="000225C1" w:rsidRPr="00774935" w:rsidRDefault="000225C1">
      <w:pPr>
        <w:pStyle w:val="Heading2"/>
      </w:pPr>
      <w:bookmarkStart w:id="167" w:name="_Toc20994745"/>
      <w:bookmarkStart w:id="168" w:name="_Toc131611716"/>
      <w:bookmarkStart w:id="169" w:name="_Toc153556995"/>
      <w:r w:rsidRPr="00774935">
        <w:t>8.3</w:t>
      </w:r>
      <w:r w:rsidRPr="00774935">
        <w:tab/>
        <w:t>Conducted emission DC power input/output port</w:t>
      </w:r>
      <w:bookmarkEnd w:id="167"/>
      <w:bookmarkEnd w:id="168"/>
      <w:bookmarkEnd w:id="169"/>
    </w:p>
    <w:p w14:paraId="25C5C3A3" w14:textId="77777777" w:rsidR="000225C1" w:rsidRPr="00774935" w:rsidRDefault="000225C1">
      <w:pPr>
        <w:rPr>
          <w:rFonts w:cs="v4.2.0"/>
        </w:rPr>
      </w:pPr>
      <w:r w:rsidRPr="00774935">
        <w:rPr>
          <w:rFonts w:cs="v4.2.0"/>
        </w:rPr>
        <w:t>This test is applicable to equipment which may have DC cables longer than 3 m.</w:t>
      </w:r>
    </w:p>
    <w:p w14:paraId="2EEF039B"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26A29EA"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5DD6B49C" w14:textId="77777777" w:rsidR="000225C1" w:rsidRPr="00774935" w:rsidRDefault="000225C1">
      <w:pPr>
        <w:pStyle w:val="Heading3"/>
      </w:pPr>
      <w:bookmarkStart w:id="170" w:name="_Toc20994746"/>
      <w:bookmarkStart w:id="171" w:name="_Toc131611717"/>
      <w:bookmarkStart w:id="172" w:name="_Toc153556996"/>
      <w:r w:rsidRPr="00774935">
        <w:t>8.3.1</w:t>
      </w:r>
      <w:r w:rsidRPr="00774935">
        <w:tab/>
        <w:t>Definition</w:t>
      </w:r>
      <w:bookmarkEnd w:id="170"/>
      <w:bookmarkEnd w:id="171"/>
      <w:bookmarkEnd w:id="172"/>
    </w:p>
    <w:p w14:paraId="10DBA884"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55DC9808" w14:textId="77777777" w:rsidR="000225C1" w:rsidRPr="00774935" w:rsidRDefault="000225C1">
      <w:pPr>
        <w:pStyle w:val="Heading3"/>
      </w:pPr>
      <w:bookmarkStart w:id="173" w:name="_Toc20994747"/>
      <w:bookmarkStart w:id="174" w:name="_Toc131611718"/>
      <w:bookmarkStart w:id="175" w:name="_Toc153556997"/>
      <w:r w:rsidRPr="00774935">
        <w:lastRenderedPageBreak/>
        <w:t>8.3.2</w:t>
      </w:r>
      <w:r w:rsidRPr="00774935">
        <w:tab/>
        <w:t>Test method</w:t>
      </w:r>
      <w:bookmarkEnd w:id="173"/>
      <w:bookmarkEnd w:id="174"/>
      <w:bookmarkEnd w:id="175"/>
    </w:p>
    <w:p w14:paraId="0AC1611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37B5B42D"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50CDE482"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05C437FB"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53A4491C"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095A876" w14:textId="77777777" w:rsidR="000225C1" w:rsidRPr="00774935" w:rsidRDefault="000225C1">
      <w:pPr>
        <w:pStyle w:val="Heading3"/>
      </w:pPr>
      <w:bookmarkStart w:id="176" w:name="_Toc20994748"/>
      <w:bookmarkStart w:id="177" w:name="_Toc131611719"/>
      <w:bookmarkStart w:id="178" w:name="_Toc153556998"/>
      <w:r w:rsidRPr="00774935">
        <w:t>8.3.3</w:t>
      </w:r>
      <w:r w:rsidRPr="00774935">
        <w:tab/>
        <w:t>Limits</w:t>
      </w:r>
      <w:bookmarkEnd w:id="176"/>
      <w:bookmarkEnd w:id="177"/>
      <w:bookmarkEnd w:id="178"/>
    </w:p>
    <w:p w14:paraId="686CA948"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8.3.2 above. If the average limit is met when using a quasi</w:t>
      </w:r>
      <w:r w:rsidRPr="00774935">
        <w:rPr>
          <w:rFonts w:cs="v4.2.0"/>
        </w:rPr>
        <w:noBreakHyphen/>
        <w:t>peak detector, the equipment shall be deemed to meet both limits and measurement with the average detector receiver is not necessary.</w:t>
      </w:r>
    </w:p>
    <w:p w14:paraId="2BA71702" w14:textId="77777777" w:rsidR="000225C1" w:rsidRPr="00774935" w:rsidRDefault="000225C1">
      <w:pPr>
        <w:rPr>
          <w:rFonts w:cs="v4.2.0"/>
        </w:rPr>
      </w:pPr>
      <w:r w:rsidRPr="00774935">
        <w:rPr>
          <w:rFonts w:cs="v4.2.0"/>
        </w:rPr>
        <w:t>The equipment shall meet the limits given in Table 8.3.1.</w:t>
      </w:r>
    </w:p>
    <w:p w14:paraId="442A7820" w14:textId="77777777" w:rsidR="000225C1" w:rsidRPr="00774935" w:rsidRDefault="000225C1">
      <w:pPr>
        <w:pStyle w:val="TH"/>
      </w:pPr>
      <w:r w:rsidRPr="00774935">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09F6CBC" w14:textId="77777777">
        <w:trPr>
          <w:cantSplit/>
          <w:jc w:val="center"/>
        </w:trPr>
        <w:tc>
          <w:tcPr>
            <w:tcW w:w="2765" w:type="dxa"/>
          </w:tcPr>
          <w:p w14:paraId="2C4F39A5" w14:textId="77777777" w:rsidR="000225C1" w:rsidRPr="00774935" w:rsidRDefault="000225C1" w:rsidP="008A064A">
            <w:pPr>
              <w:pStyle w:val="TAH"/>
              <w:rPr>
                <w:rFonts w:cs="Arial"/>
              </w:rPr>
            </w:pPr>
            <w:r w:rsidRPr="00774935">
              <w:rPr>
                <w:rFonts w:cs="Arial"/>
              </w:rPr>
              <w:t>Frequency range</w:t>
            </w:r>
          </w:p>
        </w:tc>
        <w:tc>
          <w:tcPr>
            <w:tcW w:w="2765" w:type="dxa"/>
          </w:tcPr>
          <w:p w14:paraId="7663367F" w14:textId="77777777" w:rsidR="000225C1" w:rsidRPr="00774935" w:rsidRDefault="000225C1" w:rsidP="008A064A">
            <w:pPr>
              <w:pStyle w:val="TAH"/>
              <w:rPr>
                <w:rFonts w:cs="Arial"/>
              </w:rPr>
            </w:pPr>
            <w:r w:rsidRPr="00774935">
              <w:rPr>
                <w:rFonts w:cs="Arial"/>
              </w:rPr>
              <w:t>Quasi-peak</w:t>
            </w:r>
          </w:p>
        </w:tc>
        <w:tc>
          <w:tcPr>
            <w:tcW w:w="2765" w:type="dxa"/>
          </w:tcPr>
          <w:p w14:paraId="572E91E2" w14:textId="77777777" w:rsidR="000225C1" w:rsidRPr="00774935" w:rsidRDefault="000225C1" w:rsidP="008A064A">
            <w:pPr>
              <w:pStyle w:val="TAH"/>
              <w:rPr>
                <w:rFonts w:cs="Arial"/>
              </w:rPr>
            </w:pPr>
            <w:r w:rsidRPr="00774935">
              <w:rPr>
                <w:rFonts w:cs="Arial"/>
              </w:rPr>
              <w:t>Average</w:t>
            </w:r>
          </w:p>
        </w:tc>
      </w:tr>
      <w:tr w:rsidR="00774935" w:rsidRPr="00774935" w14:paraId="540D0CB3" w14:textId="77777777">
        <w:trPr>
          <w:cantSplit/>
          <w:jc w:val="center"/>
        </w:trPr>
        <w:tc>
          <w:tcPr>
            <w:tcW w:w="2765" w:type="dxa"/>
          </w:tcPr>
          <w:p w14:paraId="6F1B35C5"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01EABFBB" w14:textId="77777777" w:rsidR="000225C1" w:rsidRPr="00774935" w:rsidRDefault="000225C1" w:rsidP="008A064A">
            <w:pPr>
              <w:pStyle w:val="TAC"/>
              <w:rPr>
                <w:rFonts w:cs="Arial"/>
              </w:rPr>
            </w:pPr>
            <w:r w:rsidRPr="00774935">
              <w:rPr>
                <w:rFonts w:cs="Arial"/>
              </w:rPr>
              <w:t>79dBµV</w:t>
            </w:r>
          </w:p>
        </w:tc>
        <w:tc>
          <w:tcPr>
            <w:tcW w:w="2765" w:type="dxa"/>
          </w:tcPr>
          <w:p w14:paraId="25CA1179" w14:textId="77777777" w:rsidR="000225C1" w:rsidRPr="00774935" w:rsidRDefault="000225C1" w:rsidP="008A064A">
            <w:pPr>
              <w:pStyle w:val="TAC"/>
              <w:rPr>
                <w:rFonts w:cs="Arial"/>
              </w:rPr>
            </w:pPr>
            <w:r w:rsidRPr="00774935">
              <w:rPr>
                <w:rFonts w:cs="Arial"/>
              </w:rPr>
              <w:t>66dBµV</w:t>
            </w:r>
          </w:p>
        </w:tc>
      </w:tr>
      <w:tr w:rsidR="000225C1" w:rsidRPr="00774935" w14:paraId="68E5641E" w14:textId="77777777">
        <w:trPr>
          <w:cantSplit/>
          <w:jc w:val="center"/>
        </w:trPr>
        <w:tc>
          <w:tcPr>
            <w:tcW w:w="2765" w:type="dxa"/>
          </w:tcPr>
          <w:p w14:paraId="13AD134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71C98C57" w14:textId="77777777" w:rsidR="000225C1" w:rsidRPr="00774935" w:rsidRDefault="000225C1" w:rsidP="008A064A">
            <w:pPr>
              <w:pStyle w:val="TAC"/>
              <w:rPr>
                <w:rFonts w:cs="Arial"/>
              </w:rPr>
            </w:pPr>
            <w:r w:rsidRPr="00774935">
              <w:rPr>
                <w:rFonts w:cs="Arial"/>
              </w:rPr>
              <w:t>73dBµV</w:t>
            </w:r>
          </w:p>
        </w:tc>
        <w:tc>
          <w:tcPr>
            <w:tcW w:w="2765" w:type="dxa"/>
          </w:tcPr>
          <w:p w14:paraId="5C19E7FB" w14:textId="77777777" w:rsidR="000225C1" w:rsidRPr="00774935" w:rsidRDefault="000225C1" w:rsidP="008A064A">
            <w:pPr>
              <w:pStyle w:val="TAC"/>
              <w:rPr>
                <w:rFonts w:cs="Arial"/>
              </w:rPr>
            </w:pPr>
            <w:r w:rsidRPr="00774935">
              <w:rPr>
                <w:rFonts w:cs="Arial"/>
              </w:rPr>
              <w:t>60dBµV</w:t>
            </w:r>
          </w:p>
        </w:tc>
      </w:tr>
    </w:tbl>
    <w:p w14:paraId="433ECE3B" w14:textId="77777777" w:rsidR="000225C1" w:rsidRPr="00774935" w:rsidRDefault="000225C1">
      <w:pPr>
        <w:rPr>
          <w:rFonts w:cs="v4.2.0"/>
        </w:rPr>
      </w:pPr>
    </w:p>
    <w:p w14:paraId="5B7A8686" w14:textId="77777777" w:rsidR="000225C1" w:rsidRPr="00774935" w:rsidRDefault="000225C1">
      <w:pPr>
        <w:pStyle w:val="Heading2"/>
      </w:pPr>
      <w:bookmarkStart w:id="179" w:name="_Toc20994749"/>
      <w:bookmarkStart w:id="180" w:name="_Toc131611720"/>
      <w:bookmarkStart w:id="181" w:name="_Toc153556999"/>
      <w:r w:rsidRPr="00774935">
        <w:t>8.4</w:t>
      </w:r>
      <w:r w:rsidRPr="00774935">
        <w:tab/>
        <w:t>Conducted emissions, AC mains power input/output port</w:t>
      </w:r>
      <w:bookmarkEnd w:id="179"/>
      <w:bookmarkEnd w:id="180"/>
      <w:bookmarkEnd w:id="181"/>
    </w:p>
    <w:p w14:paraId="06879B66" w14:textId="77777777" w:rsidR="000225C1" w:rsidRPr="00774935" w:rsidRDefault="000225C1">
      <w:pPr>
        <w:rPr>
          <w:rFonts w:cs="v4.2.0"/>
        </w:rPr>
      </w:pPr>
      <w:r w:rsidRPr="00774935">
        <w:rPr>
          <w:rFonts w:cs="v4.2.0"/>
        </w:rPr>
        <w:t>This test is applicable to equipment powered by the AC mains.</w:t>
      </w:r>
    </w:p>
    <w:p w14:paraId="1B614DEE"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7EF76DF0"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75417F27" w14:textId="77777777" w:rsidR="000225C1" w:rsidRPr="00774935" w:rsidRDefault="000225C1">
      <w:pPr>
        <w:pStyle w:val="Heading3"/>
      </w:pPr>
      <w:bookmarkStart w:id="182" w:name="_Toc20994750"/>
      <w:bookmarkStart w:id="183" w:name="_Toc131611721"/>
      <w:bookmarkStart w:id="184" w:name="_Toc153557000"/>
      <w:r w:rsidRPr="00774935">
        <w:t>8.4.1</w:t>
      </w:r>
      <w:r w:rsidRPr="00774935">
        <w:tab/>
        <w:t>Definition</w:t>
      </w:r>
      <w:bookmarkEnd w:id="182"/>
      <w:bookmarkEnd w:id="183"/>
      <w:bookmarkEnd w:id="184"/>
    </w:p>
    <w:p w14:paraId="6CB7FBD1"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69447C7B" w14:textId="77777777" w:rsidR="000225C1" w:rsidRPr="00774935" w:rsidRDefault="000225C1">
      <w:pPr>
        <w:pStyle w:val="Heading3"/>
      </w:pPr>
      <w:bookmarkStart w:id="185" w:name="_Toc20994751"/>
      <w:bookmarkStart w:id="186" w:name="_Toc131611722"/>
      <w:bookmarkStart w:id="187" w:name="_Toc153557001"/>
      <w:r w:rsidRPr="00774935">
        <w:t>8.4.2</w:t>
      </w:r>
      <w:r w:rsidRPr="00774935">
        <w:tab/>
        <w:t>Test method</w:t>
      </w:r>
      <w:bookmarkEnd w:id="185"/>
      <w:bookmarkEnd w:id="186"/>
      <w:bookmarkEnd w:id="187"/>
    </w:p>
    <w:p w14:paraId="036868C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5787876F" w14:textId="77777777" w:rsidR="000225C1" w:rsidRPr="00774935" w:rsidRDefault="000225C1">
      <w:pPr>
        <w:pStyle w:val="Heading3"/>
      </w:pPr>
      <w:bookmarkStart w:id="188" w:name="_Toc20994752"/>
      <w:bookmarkStart w:id="189" w:name="_Toc131611723"/>
      <w:bookmarkStart w:id="190" w:name="_Toc153557002"/>
      <w:r w:rsidRPr="00774935">
        <w:t>8.4.3</w:t>
      </w:r>
      <w:r w:rsidRPr="00774935">
        <w:tab/>
        <w:t>Limits</w:t>
      </w:r>
      <w:bookmarkEnd w:id="188"/>
      <w:bookmarkEnd w:id="189"/>
      <w:bookmarkEnd w:id="190"/>
    </w:p>
    <w:p w14:paraId="05638691"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8.4.2 above. If the average limit is met when using a quasi</w:t>
      </w:r>
      <w:r w:rsidRPr="00774935">
        <w:rPr>
          <w:rFonts w:cs="v4.2.0"/>
        </w:rPr>
        <w:noBreakHyphen/>
        <w:t>peak detector, the equipment shall be deemed to meet both limits and measurement with the average detector receiver is not necessary.</w:t>
      </w:r>
    </w:p>
    <w:p w14:paraId="562E28F7" w14:textId="77777777" w:rsidR="000225C1" w:rsidRPr="00774935" w:rsidRDefault="000225C1">
      <w:pPr>
        <w:pStyle w:val="TH"/>
      </w:pPr>
      <w:r w:rsidRPr="00774935">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71CD7B6" w14:textId="77777777">
        <w:trPr>
          <w:cantSplit/>
          <w:jc w:val="center"/>
        </w:trPr>
        <w:tc>
          <w:tcPr>
            <w:tcW w:w="2765" w:type="dxa"/>
          </w:tcPr>
          <w:p w14:paraId="43E65FBA" w14:textId="77777777" w:rsidR="000225C1" w:rsidRPr="00774935" w:rsidRDefault="000225C1" w:rsidP="008A064A">
            <w:pPr>
              <w:pStyle w:val="TAH"/>
              <w:rPr>
                <w:rFonts w:cs="Arial"/>
              </w:rPr>
            </w:pPr>
            <w:r w:rsidRPr="00774935">
              <w:rPr>
                <w:rFonts w:cs="Arial"/>
              </w:rPr>
              <w:t>Frequency range</w:t>
            </w:r>
          </w:p>
        </w:tc>
        <w:tc>
          <w:tcPr>
            <w:tcW w:w="2765" w:type="dxa"/>
          </w:tcPr>
          <w:p w14:paraId="77F32DCC" w14:textId="77777777" w:rsidR="000225C1" w:rsidRPr="00774935" w:rsidRDefault="000225C1" w:rsidP="008A064A">
            <w:pPr>
              <w:pStyle w:val="TAH"/>
              <w:rPr>
                <w:rFonts w:cs="Arial"/>
              </w:rPr>
            </w:pPr>
            <w:r w:rsidRPr="00774935">
              <w:rPr>
                <w:rFonts w:cs="Arial"/>
              </w:rPr>
              <w:t>Quasi-peak</w:t>
            </w:r>
          </w:p>
        </w:tc>
        <w:tc>
          <w:tcPr>
            <w:tcW w:w="2765" w:type="dxa"/>
          </w:tcPr>
          <w:p w14:paraId="4730D309" w14:textId="77777777" w:rsidR="000225C1" w:rsidRPr="00774935" w:rsidRDefault="000225C1" w:rsidP="008A064A">
            <w:pPr>
              <w:pStyle w:val="TAH"/>
              <w:rPr>
                <w:rFonts w:cs="Arial"/>
              </w:rPr>
            </w:pPr>
            <w:r w:rsidRPr="00774935">
              <w:rPr>
                <w:rFonts w:cs="Arial"/>
              </w:rPr>
              <w:t>Average</w:t>
            </w:r>
          </w:p>
        </w:tc>
      </w:tr>
      <w:tr w:rsidR="00774935" w:rsidRPr="00774935" w14:paraId="5808B7C0" w14:textId="77777777">
        <w:trPr>
          <w:cantSplit/>
          <w:jc w:val="center"/>
        </w:trPr>
        <w:tc>
          <w:tcPr>
            <w:tcW w:w="2765" w:type="dxa"/>
          </w:tcPr>
          <w:p w14:paraId="688C39FB" w14:textId="77777777" w:rsidR="000225C1" w:rsidRPr="00774935" w:rsidRDefault="000225C1" w:rsidP="008A064A">
            <w:pPr>
              <w:pStyle w:val="TAC"/>
              <w:rPr>
                <w:rFonts w:cs="Arial"/>
              </w:rPr>
            </w:pPr>
            <w:r w:rsidRPr="00774935">
              <w:rPr>
                <w:rFonts w:cs="Arial"/>
              </w:rPr>
              <w:t>&gt; 0,15</w:t>
            </w:r>
            <w:r w:rsidRPr="00774935">
              <w:rPr>
                <w:rFonts w:cs="Arial"/>
              </w:rPr>
              <w:noBreakHyphen/>
              <w:t>0,5 MHz</w:t>
            </w:r>
          </w:p>
        </w:tc>
        <w:tc>
          <w:tcPr>
            <w:tcW w:w="2765" w:type="dxa"/>
          </w:tcPr>
          <w:p w14:paraId="66993C5B" w14:textId="77777777" w:rsidR="000225C1" w:rsidRPr="00774935" w:rsidRDefault="000225C1" w:rsidP="008A064A">
            <w:pPr>
              <w:pStyle w:val="TAC"/>
              <w:rPr>
                <w:rFonts w:cs="Arial"/>
              </w:rPr>
            </w:pPr>
            <w:r w:rsidRPr="00774935">
              <w:rPr>
                <w:rFonts w:cs="Arial"/>
              </w:rPr>
              <w:t>66 - 56 dBµV</w:t>
            </w:r>
          </w:p>
        </w:tc>
        <w:tc>
          <w:tcPr>
            <w:tcW w:w="2765" w:type="dxa"/>
          </w:tcPr>
          <w:p w14:paraId="1FAD57A9" w14:textId="77777777" w:rsidR="000225C1" w:rsidRPr="00774935" w:rsidRDefault="000225C1" w:rsidP="008A064A">
            <w:pPr>
              <w:pStyle w:val="TAC"/>
              <w:rPr>
                <w:rFonts w:cs="Arial"/>
              </w:rPr>
            </w:pPr>
            <w:r w:rsidRPr="00774935">
              <w:rPr>
                <w:rFonts w:cs="Arial"/>
              </w:rPr>
              <w:t>56 - 46 dBµV</w:t>
            </w:r>
          </w:p>
        </w:tc>
      </w:tr>
      <w:tr w:rsidR="00774935" w:rsidRPr="00774935" w14:paraId="1B56D681" w14:textId="77777777">
        <w:trPr>
          <w:cantSplit/>
          <w:jc w:val="center"/>
        </w:trPr>
        <w:tc>
          <w:tcPr>
            <w:tcW w:w="2765" w:type="dxa"/>
          </w:tcPr>
          <w:p w14:paraId="617E13EB" w14:textId="77777777" w:rsidR="000225C1" w:rsidRPr="00774935" w:rsidRDefault="000225C1" w:rsidP="008A064A">
            <w:pPr>
              <w:pStyle w:val="TAC"/>
              <w:rPr>
                <w:rFonts w:cs="Arial"/>
              </w:rPr>
            </w:pPr>
            <w:r w:rsidRPr="00774935">
              <w:rPr>
                <w:rFonts w:cs="Arial"/>
              </w:rPr>
              <w:t>&gt; 0.5- 5 MHz</w:t>
            </w:r>
          </w:p>
        </w:tc>
        <w:tc>
          <w:tcPr>
            <w:tcW w:w="2765" w:type="dxa"/>
          </w:tcPr>
          <w:p w14:paraId="3CCF100A" w14:textId="77777777" w:rsidR="000225C1" w:rsidRPr="00774935" w:rsidRDefault="000225C1" w:rsidP="008A064A">
            <w:pPr>
              <w:pStyle w:val="TAC"/>
              <w:rPr>
                <w:rFonts w:cs="Arial"/>
              </w:rPr>
            </w:pPr>
            <w:r w:rsidRPr="00774935">
              <w:rPr>
                <w:rFonts w:cs="Arial"/>
              </w:rPr>
              <w:t>56 dBµV</w:t>
            </w:r>
          </w:p>
        </w:tc>
        <w:tc>
          <w:tcPr>
            <w:tcW w:w="2765" w:type="dxa"/>
          </w:tcPr>
          <w:p w14:paraId="6EA71829" w14:textId="77777777" w:rsidR="000225C1" w:rsidRPr="00774935" w:rsidRDefault="000225C1" w:rsidP="008A064A">
            <w:pPr>
              <w:pStyle w:val="TAC"/>
              <w:rPr>
                <w:rFonts w:cs="Arial"/>
              </w:rPr>
            </w:pPr>
            <w:r w:rsidRPr="00774935">
              <w:rPr>
                <w:rFonts w:cs="Arial"/>
              </w:rPr>
              <w:t>46 dBµV</w:t>
            </w:r>
          </w:p>
        </w:tc>
      </w:tr>
      <w:tr w:rsidR="00774935" w:rsidRPr="00774935" w14:paraId="28DBE6A8" w14:textId="77777777">
        <w:trPr>
          <w:cantSplit/>
          <w:jc w:val="center"/>
        </w:trPr>
        <w:tc>
          <w:tcPr>
            <w:tcW w:w="2765" w:type="dxa"/>
          </w:tcPr>
          <w:p w14:paraId="6D6FE535" w14:textId="77777777" w:rsidR="000225C1" w:rsidRPr="00774935" w:rsidRDefault="000225C1" w:rsidP="008A064A">
            <w:pPr>
              <w:pStyle w:val="TAC"/>
              <w:rPr>
                <w:rFonts w:cs="Arial"/>
              </w:rPr>
            </w:pPr>
            <w:r w:rsidRPr="00774935">
              <w:rPr>
                <w:rFonts w:cs="Arial"/>
              </w:rPr>
              <w:t>&gt; 5</w:t>
            </w:r>
            <w:r w:rsidRPr="00774935">
              <w:rPr>
                <w:rFonts w:cs="Arial"/>
              </w:rPr>
              <w:noBreakHyphen/>
              <w:t>30 MHz</w:t>
            </w:r>
          </w:p>
        </w:tc>
        <w:tc>
          <w:tcPr>
            <w:tcW w:w="2765" w:type="dxa"/>
          </w:tcPr>
          <w:p w14:paraId="78B913FE" w14:textId="77777777" w:rsidR="000225C1" w:rsidRPr="00774935" w:rsidRDefault="000225C1" w:rsidP="008A064A">
            <w:pPr>
              <w:pStyle w:val="TAC"/>
              <w:rPr>
                <w:rFonts w:cs="Arial"/>
              </w:rPr>
            </w:pPr>
            <w:r w:rsidRPr="00774935">
              <w:rPr>
                <w:rFonts w:cs="Arial"/>
              </w:rPr>
              <w:t>60 dBµV</w:t>
            </w:r>
          </w:p>
        </w:tc>
        <w:tc>
          <w:tcPr>
            <w:tcW w:w="2765" w:type="dxa"/>
          </w:tcPr>
          <w:p w14:paraId="6F40ED48" w14:textId="77777777" w:rsidR="000225C1" w:rsidRPr="00774935" w:rsidRDefault="000225C1" w:rsidP="008A064A">
            <w:pPr>
              <w:pStyle w:val="TAC"/>
              <w:rPr>
                <w:rFonts w:cs="Arial"/>
              </w:rPr>
            </w:pPr>
            <w:r w:rsidRPr="00774935">
              <w:rPr>
                <w:rFonts w:cs="Arial"/>
              </w:rPr>
              <w:t>50 dBµV</w:t>
            </w:r>
          </w:p>
        </w:tc>
      </w:tr>
      <w:tr w:rsidR="000225C1" w:rsidRPr="00774935" w14:paraId="23160F2C" w14:textId="77777777">
        <w:trPr>
          <w:cantSplit/>
          <w:jc w:val="center"/>
        </w:trPr>
        <w:tc>
          <w:tcPr>
            <w:tcW w:w="8295" w:type="dxa"/>
            <w:gridSpan w:val="3"/>
          </w:tcPr>
          <w:p w14:paraId="172C8C7B" w14:textId="77777777" w:rsidR="000225C1" w:rsidRPr="00774935" w:rsidRDefault="000225C1" w:rsidP="008A064A">
            <w:pPr>
              <w:pStyle w:val="TAN"/>
              <w:rPr>
                <w:rFonts w:cs="Arial"/>
              </w:rPr>
            </w:pPr>
            <w:r w:rsidRPr="00774935">
              <w:rPr>
                <w:rFonts w:cs="Arial"/>
              </w:rPr>
              <w:t>NOTE:</w:t>
            </w:r>
            <w:r w:rsidRPr="00774935">
              <w:rPr>
                <w:rFonts w:cs="Arial"/>
              </w:rPr>
              <w:tab/>
              <w:t>The limit decreases linearly with the logarithm of the frequency in the range 0,15 MHz to 0,50 MHz.</w:t>
            </w:r>
          </w:p>
        </w:tc>
      </w:tr>
    </w:tbl>
    <w:p w14:paraId="2050BF36" w14:textId="77777777" w:rsidR="000225C1" w:rsidRPr="00774935" w:rsidRDefault="000225C1">
      <w:pPr>
        <w:rPr>
          <w:rFonts w:cs="v4.2.0"/>
        </w:rPr>
      </w:pPr>
    </w:p>
    <w:p w14:paraId="54C4453F" w14:textId="77777777" w:rsidR="000225C1" w:rsidRPr="00774935" w:rsidRDefault="000225C1">
      <w:pPr>
        <w:rPr>
          <w:rFonts w:cs="v4.2.0"/>
        </w:rPr>
      </w:pPr>
      <w:r w:rsidRPr="00774935">
        <w:rPr>
          <w:rFonts w:cs="v4.2.0"/>
        </w:rPr>
        <w:t xml:space="preserve">Alternatively, for equipment intended to be used in telecommunication centres the limits given in Table 8.4.2 shall be used. </w:t>
      </w:r>
    </w:p>
    <w:p w14:paraId="08A1586F" w14:textId="77777777" w:rsidR="000225C1" w:rsidRPr="00774935" w:rsidRDefault="000225C1">
      <w:pPr>
        <w:pStyle w:val="TH"/>
      </w:pPr>
      <w:r w:rsidRPr="00774935">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8930350" w14:textId="77777777">
        <w:trPr>
          <w:cantSplit/>
          <w:jc w:val="center"/>
        </w:trPr>
        <w:tc>
          <w:tcPr>
            <w:tcW w:w="2765" w:type="dxa"/>
          </w:tcPr>
          <w:p w14:paraId="30CA45EF" w14:textId="77777777" w:rsidR="000225C1" w:rsidRPr="00774935" w:rsidRDefault="000225C1" w:rsidP="008A064A">
            <w:pPr>
              <w:pStyle w:val="TAH"/>
              <w:rPr>
                <w:rFonts w:cs="Arial"/>
              </w:rPr>
            </w:pPr>
            <w:r w:rsidRPr="00774935">
              <w:rPr>
                <w:rFonts w:cs="Arial"/>
              </w:rPr>
              <w:t>Frequency range</w:t>
            </w:r>
          </w:p>
        </w:tc>
        <w:tc>
          <w:tcPr>
            <w:tcW w:w="2765" w:type="dxa"/>
          </w:tcPr>
          <w:p w14:paraId="5AE9B0B9" w14:textId="77777777" w:rsidR="000225C1" w:rsidRPr="00774935" w:rsidRDefault="000225C1" w:rsidP="008A064A">
            <w:pPr>
              <w:pStyle w:val="TAH"/>
              <w:rPr>
                <w:rFonts w:cs="Arial"/>
              </w:rPr>
            </w:pPr>
            <w:r w:rsidRPr="00774935">
              <w:rPr>
                <w:rFonts w:cs="Arial"/>
              </w:rPr>
              <w:t>Quasi-peak</w:t>
            </w:r>
          </w:p>
        </w:tc>
        <w:tc>
          <w:tcPr>
            <w:tcW w:w="2765" w:type="dxa"/>
          </w:tcPr>
          <w:p w14:paraId="522D8D4F" w14:textId="77777777" w:rsidR="000225C1" w:rsidRPr="00774935" w:rsidRDefault="000225C1" w:rsidP="008A064A">
            <w:pPr>
              <w:pStyle w:val="TAH"/>
              <w:rPr>
                <w:rFonts w:cs="Arial"/>
              </w:rPr>
            </w:pPr>
            <w:r w:rsidRPr="00774935">
              <w:rPr>
                <w:rFonts w:cs="Arial"/>
              </w:rPr>
              <w:t>Average</w:t>
            </w:r>
          </w:p>
        </w:tc>
      </w:tr>
      <w:tr w:rsidR="00774935" w:rsidRPr="00774935" w14:paraId="3A9FC52B" w14:textId="77777777">
        <w:trPr>
          <w:cantSplit/>
          <w:jc w:val="center"/>
        </w:trPr>
        <w:tc>
          <w:tcPr>
            <w:tcW w:w="2765" w:type="dxa"/>
          </w:tcPr>
          <w:p w14:paraId="7AF2F850"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562D169D" w14:textId="77777777" w:rsidR="000225C1" w:rsidRPr="00774935" w:rsidRDefault="000225C1" w:rsidP="008A064A">
            <w:pPr>
              <w:pStyle w:val="TAC"/>
              <w:rPr>
                <w:rFonts w:cs="Arial"/>
              </w:rPr>
            </w:pPr>
            <w:r w:rsidRPr="00774935">
              <w:rPr>
                <w:rFonts w:cs="Arial"/>
              </w:rPr>
              <w:t>79dBµV</w:t>
            </w:r>
          </w:p>
        </w:tc>
        <w:tc>
          <w:tcPr>
            <w:tcW w:w="2765" w:type="dxa"/>
          </w:tcPr>
          <w:p w14:paraId="1AC96120" w14:textId="77777777" w:rsidR="000225C1" w:rsidRPr="00774935" w:rsidRDefault="000225C1" w:rsidP="008A064A">
            <w:pPr>
              <w:pStyle w:val="TAC"/>
              <w:rPr>
                <w:rFonts w:cs="Arial"/>
              </w:rPr>
            </w:pPr>
            <w:r w:rsidRPr="00774935">
              <w:rPr>
                <w:rFonts w:cs="Arial"/>
              </w:rPr>
              <w:t>66dBµV</w:t>
            </w:r>
          </w:p>
        </w:tc>
      </w:tr>
      <w:tr w:rsidR="000225C1" w:rsidRPr="00774935" w14:paraId="63B12192" w14:textId="77777777">
        <w:trPr>
          <w:cantSplit/>
          <w:jc w:val="center"/>
        </w:trPr>
        <w:tc>
          <w:tcPr>
            <w:tcW w:w="2765" w:type="dxa"/>
          </w:tcPr>
          <w:p w14:paraId="1E5BD37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43CC7C0F" w14:textId="77777777" w:rsidR="000225C1" w:rsidRPr="00774935" w:rsidRDefault="000225C1" w:rsidP="008A064A">
            <w:pPr>
              <w:pStyle w:val="TAC"/>
              <w:rPr>
                <w:rFonts w:cs="Arial"/>
              </w:rPr>
            </w:pPr>
            <w:r w:rsidRPr="00774935">
              <w:rPr>
                <w:rFonts w:cs="Arial"/>
              </w:rPr>
              <w:t>73dBµV</w:t>
            </w:r>
          </w:p>
        </w:tc>
        <w:tc>
          <w:tcPr>
            <w:tcW w:w="2765" w:type="dxa"/>
          </w:tcPr>
          <w:p w14:paraId="16C020A5" w14:textId="77777777" w:rsidR="000225C1" w:rsidRPr="00774935" w:rsidRDefault="000225C1" w:rsidP="008A064A">
            <w:pPr>
              <w:pStyle w:val="TAC"/>
              <w:rPr>
                <w:rFonts w:cs="Arial"/>
              </w:rPr>
            </w:pPr>
            <w:r w:rsidRPr="00774935">
              <w:rPr>
                <w:rFonts w:cs="Arial"/>
              </w:rPr>
              <w:t>60dBµV</w:t>
            </w:r>
          </w:p>
        </w:tc>
      </w:tr>
    </w:tbl>
    <w:p w14:paraId="1D61D0C2" w14:textId="77777777" w:rsidR="000225C1" w:rsidRPr="00774935" w:rsidRDefault="000225C1">
      <w:pPr>
        <w:rPr>
          <w:rFonts w:cs="v4.2.0"/>
        </w:rPr>
      </w:pPr>
    </w:p>
    <w:p w14:paraId="4C925979" w14:textId="77777777" w:rsidR="000225C1" w:rsidRPr="00774935" w:rsidRDefault="000225C1">
      <w:pPr>
        <w:pStyle w:val="Heading2"/>
        <w:rPr>
          <w:lang w:val="fr-FR"/>
        </w:rPr>
      </w:pPr>
      <w:bookmarkStart w:id="191" w:name="_Toc20994753"/>
      <w:bookmarkStart w:id="192" w:name="_Toc131611724"/>
      <w:bookmarkStart w:id="193" w:name="_Toc153557003"/>
      <w:r w:rsidRPr="00774935">
        <w:rPr>
          <w:lang w:val="fr-FR"/>
        </w:rPr>
        <w:t>8.5</w:t>
      </w:r>
      <w:r w:rsidRPr="00774935">
        <w:rPr>
          <w:lang w:val="fr-FR"/>
        </w:rPr>
        <w:tab/>
        <w:t>Harmonic Current emissions (AC mains input port)</w:t>
      </w:r>
      <w:bookmarkEnd w:id="191"/>
      <w:bookmarkEnd w:id="192"/>
      <w:bookmarkEnd w:id="193"/>
    </w:p>
    <w:p w14:paraId="257F5D3C"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22289E51" w14:textId="77777777" w:rsidR="000225C1" w:rsidRPr="00774935" w:rsidRDefault="000225C1">
      <w:pPr>
        <w:pStyle w:val="Heading2"/>
      </w:pPr>
      <w:bookmarkStart w:id="194" w:name="_Toc20994754"/>
      <w:bookmarkStart w:id="195" w:name="_Toc131611725"/>
      <w:bookmarkStart w:id="196" w:name="_Toc153557004"/>
      <w:r w:rsidRPr="00774935">
        <w:t>8.6</w:t>
      </w:r>
      <w:r w:rsidRPr="00774935">
        <w:tab/>
        <w:t>Voltage fluctuations and flicker (AC mains input port)</w:t>
      </w:r>
      <w:bookmarkEnd w:id="194"/>
      <w:bookmarkEnd w:id="195"/>
      <w:bookmarkEnd w:id="196"/>
    </w:p>
    <w:p w14:paraId="0B4E42E6"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469313E" w14:textId="77777777" w:rsidR="000225C1" w:rsidRPr="00774935" w:rsidRDefault="000225C1">
      <w:pPr>
        <w:pStyle w:val="Heading2"/>
      </w:pPr>
      <w:bookmarkStart w:id="197" w:name="_Toc20994755"/>
      <w:bookmarkStart w:id="198" w:name="_Toc131611726"/>
      <w:bookmarkStart w:id="199" w:name="_Toc153557005"/>
      <w:r w:rsidRPr="00774935">
        <w:t>8.7</w:t>
      </w:r>
      <w:r w:rsidRPr="00774935">
        <w:tab/>
        <w:t>Telecommunication ports</w:t>
      </w:r>
      <w:bookmarkEnd w:id="197"/>
      <w:bookmarkEnd w:id="198"/>
      <w:bookmarkEnd w:id="199"/>
    </w:p>
    <w:p w14:paraId="6293007F" w14:textId="77777777" w:rsidR="000225C1" w:rsidRPr="00774935" w:rsidRDefault="000225C1">
      <w:r w:rsidRPr="00774935">
        <w:t>This test is applicable for radio equipment and/or ancillary equipment for fixed use which have telecommunication ports.</w:t>
      </w:r>
    </w:p>
    <w:p w14:paraId="3C86F455"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205845CF" w14:textId="77777777" w:rsidR="000225C1" w:rsidRPr="00774935" w:rsidRDefault="000225C1">
      <w:pPr>
        <w:pStyle w:val="Heading3"/>
      </w:pPr>
      <w:bookmarkStart w:id="200" w:name="_Toc20994756"/>
      <w:bookmarkStart w:id="201" w:name="_Toc131611727"/>
      <w:bookmarkStart w:id="202" w:name="_Toc153557006"/>
      <w:r w:rsidRPr="00774935">
        <w:t>8.7.1</w:t>
      </w:r>
      <w:r w:rsidRPr="00774935">
        <w:tab/>
        <w:t>Definition</w:t>
      </w:r>
      <w:bookmarkEnd w:id="200"/>
      <w:bookmarkEnd w:id="201"/>
      <w:bookmarkEnd w:id="202"/>
    </w:p>
    <w:p w14:paraId="757AE35F" w14:textId="77777777" w:rsidR="000225C1" w:rsidRPr="00774935" w:rsidRDefault="000225C1">
      <w:r w:rsidRPr="00774935">
        <w:t>This test assesses the EUT unwanted emission present at the telecommunication ports.</w:t>
      </w:r>
    </w:p>
    <w:p w14:paraId="0671B72A" w14:textId="77777777" w:rsidR="000225C1" w:rsidRPr="00774935" w:rsidRDefault="000225C1">
      <w:pPr>
        <w:pStyle w:val="Heading3"/>
      </w:pPr>
      <w:bookmarkStart w:id="203" w:name="_Toc20994757"/>
      <w:bookmarkStart w:id="204" w:name="_Toc131611728"/>
      <w:bookmarkStart w:id="205" w:name="_Toc153557007"/>
      <w:r w:rsidRPr="00774935">
        <w:t>8.7.2</w:t>
      </w:r>
      <w:r w:rsidRPr="00774935">
        <w:tab/>
        <w:t>Test method</w:t>
      </w:r>
      <w:bookmarkEnd w:id="203"/>
      <w:bookmarkEnd w:id="204"/>
      <w:bookmarkEnd w:id="205"/>
    </w:p>
    <w:p w14:paraId="538C7F47"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4FFBA966"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049E8965" w14:textId="77777777" w:rsidR="000225C1" w:rsidRPr="00774935" w:rsidRDefault="000225C1">
      <w:pPr>
        <w:pStyle w:val="Heading3"/>
      </w:pPr>
      <w:bookmarkStart w:id="206" w:name="_Toc20994758"/>
      <w:bookmarkStart w:id="207" w:name="_Toc131611729"/>
      <w:bookmarkStart w:id="208" w:name="_Toc153557008"/>
      <w:r w:rsidRPr="00774935">
        <w:lastRenderedPageBreak/>
        <w:t>8.7.3</w:t>
      </w:r>
      <w:r w:rsidRPr="00774935">
        <w:tab/>
        <w:t>Limits</w:t>
      </w:r>
      <w:bookmarkEnd w:id="206"/>
      <w:bookmarkEnd w:id="207"/>
      <w:bookmarkEnd w:id="208"/>
    </w:p>
    <w:p w14:paraId="5109AB47"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7AFC967C"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215060B3" w14:textId="77777777">
        <w:trPr>
          <w:cantSplit/>
          <w:jc w:val="center"/>
        </w:trPr>
        <w:tc>
          <w:tcPr>
            <w:tcW w:w="2249" w:type="dxa"/>
            <w:tcBorders>
              <w:top w:val="single" w:sz="6" w:space="0" w:color="auto"/>
              <w:left w:val="single" w:sz="6" w:space="0" w:color="auto"/>
              <w:right w:val="single" w:sz="6" w:space="0" w:color="auto"/>
            </w:tcBorders>
          </w:tcPr>
          <w:p w14:paraId="47260F21"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A1F370A"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3A8F2A23"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3337A090" w14:textId="77777777">
        <w:trPr>
          <w:cantSplit/>
          <w:jc w:val="center"/>
        </w:trPr>
        <w:tc>
          <w:tcPr>
            <w:tcW w:w="2249" w:type="dxa"/>
            <w:tcBorders>
              <w:left w:val="single" w:sz="6" w:space="0" w:color="auto"/>
              <w:bottom w:val="single" w:sz="6" w:space="0" w:color="auto"/>
              <w:right w:val="single" w:sz="6" w:space="0" w:color="auto"/>
            </w:tcBorders>
          </w:tcPr>
          <w:p w14:paraId="239A80A8"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79466766"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1CF9A101"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2FA25B09"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28B408A" w14:textId="77777777" w:rsidR="000225C1" w:rsidRPr="00774935" w:rsidRDefault="000225C1" w:rsidP="008A064A">
            <w:pPr>
              <w:pStyle w:val="TAH"/>
              <w:rPr>
                <w:rFonts w:cs="Arial"/>
              </w:rPr>
            </w:pPr>
            <w:r w:rsidRPr="00774935">
              <w:rPr>
                <w:rFonts w:cs="Arial"/>
              </w:rPr>
              <w:t>Average</w:t>
            </w:r>
          </w:p>
        </w:tc>
      </w:tr>
      <w:tr w:rsidR="00774935" w:rsidRPr="00774935" w14:paraId="63F4F501"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78177127"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365CE8E5"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255F5942"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55EFF811"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20C7BC4" w14:textId="77777777" w:rsidR="000225C1" w:rsidRPr="00774935" w:rsidRDefault="000225C1" w:rsidP="008A064A">
            <w:pPr>
              <w:pStyle w:val="TAC"/>
              <w:rPr>
                <w:rFonts w:cs="Arial"/>
              </w:rPr>
            </w:pPr>
            <w:r w:rsidRPr="00774935">
              <w:rPr>
                <w:rFonts w:cs="Arial"/>
              </w:rPr>
              <w:t>30 to 20</w:t>
            </w:r>
          </w:p>
        </w:tc>
      </w:tr>
      <w:tr w:rsidR="00774935" w:rsidRPr="00774935" w14:paraId="5849E5EE"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768094B"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7D396B98"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EE18EE5"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E33B797"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3116F1E0" w14:textId="77777777" w:rsidR="000225C1" w:rsidRPr="00774935" w:rsidRDefault="000225C1" w:rsidP="008A064A">
            <w:pPr>
              <w:pStyle w:val="TAC"/>
              <w:rPr>
                <w:rFonts w:cs="Arial"/>
              </w:rPr>
            </w:pPr>
            <w:r w:rsidRPr="00774935">
              <w:rPr>
                <w:rFonts w:cs="Arial"/>
              </w:rPr>
              <w:t>20</w:t>
            </w:r>
          </w:p>
        </w:tc>
      </w:tr>
      <w:tr w:rsidR="000225C1" w:rsidRPr="00774935" w14:paraId="5E229B33"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2606C736"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D151DB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A8CE90" w14:textId="77777777" w:rsidR="000225C1" w:rsidRPr="00774935" w:rsidRDefault="000225C1"/>
    <w:p w14:paraId="17095EC1" w14:textId="77777777" w:rsidR="000225C1" w:rsidRPr="00774935" w:rsidRDefault="000225C1">
      <w:r w:rsidRPr="00774935">
        <w:t>Alternatively, for equipment intended to be used in telecommunication centres only, the limits given in Table 8.7.2 may be used.</w:t>
      </w:r>
    </w:p>
    <w:p w14:paraId="5D84D014"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B8F27A3" w14:textId="77777777">
        <w:trPr>
          <w:cantSplit/>
          <w:jc w:val="center"/>
        </w:trPr>
        <w:tc>
          <w:tcPr>
            <w:tcW w:w="2268" w:type="dxa"/>
            <w:tcBorders>
              <w:top w:val="single" w:sz="6" w:space="0" w:color="auto"/>
              <w:left w:val="single" w:sz="6" w:space="0" w:color="auto"/>
              <w:right w:val="single" w:sz="6" w:space="0" w:color="auto"/>
            </w:tcBorders>
          </w:tcPr>
          <w:p w14:paraId="4B2F716C"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761F141F"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153EBF0"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726357A1" w14:textId="77777777">
        <w:trPr>
          <w:cantSplit/>
          <w:jc w:val="center"/>
        </w:trPr>
        <w:tc>
          <w:tcPr>
            <w:tcW w:w="2268" w:type="dxa"/>
            <w:tcBorders>
              <w:left w:val="single" w:sz="6" w:space="0" w:color="auto"/>
              <w:bottom w:val="single" w:sz="6" w:space="0" w:color="auto"/>
              <w:right w:val="single" w:sz="6" w:space="0" w:color="auto"/>
            </w:tcBorders>
          </w:tcPr>
          <w:p w14:paraId="2DF05CB3"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7921199D"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05E08D08"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128F1C17"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173549F7" w14:textId="77777777" w:rsidR="000225C1" w:rsidRPr="00774935" w:rsidRDefault="000225C1" w:rsidP="008A064A">
            <w:pPr>
              <w:pStyle w:val="TAH"/>
              <w:rPr>
                <w:rFonts w:cs="Arial"/>
              </w:rPr>
            </w:pPr>
            <w:r w:rsidRPr="00774935">
              <w:rPr>
                <w:rFonts w:cs="Arial"/>
              </w:rPr>
              <w:t>Average</w:t>
            </w:r>
          </w:p>
        </w:tc>
      </w:tr>
      <w:tr w:rsidR="00774935" w:rsidRPr="00774935" w14:paraId="73A591D2"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68259F97"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06685779"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6BF07AD8"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3A5B206"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06AB45E8" w14:textId="77777777" w:rsidR="000225C1" w:rsidRPr="00774935" w:rsidRDefault="000225C1" w:rsidP="008A064A">
            <w:pPr>
              <w:pStyle w:val="TAC"/>
              <w:rPr>
                <w:rFonts w:cs="Arial"/>
              </w:rPr>
            </w:pPr>
            <w:r w:rsidRPr="00774935">
              <w:rPr>
                <w:rFonts w:cs="Arial"/>
              </w:rPr>
              <w:t>40 to 30</w:t>
            </w:r>
          </w:p>
        </w:tc>
      </w:tr>
      <w:tr w:rsidR="00774935" w:rsidRPr="00774935" w14:paraId="4E54AD40"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1D81C80"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4ACA340A"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4A3B3FCB"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5E0B389E"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6F87F87C" w14:textId="77777777" w:rsidR="000225C1" w:rsidRPr="00774935" w:rsidRDefault="000225C1" w:rsidP="008A064A">
            <w:pPr>
              <w:pStyle w:val="TAC"/>
              <w:rPr>
                <w:rFonts w:cs="Arial"/>
              </w:rPr>
            </w:pPr>
            <w:r w:rsidRPr="00774935">
              <w:rPr>
                <w:rFonts w:cs="Arial"/>
              </w:rPr>
              <w:t>30</w:t>
            </w:r>
          </w:p>
        </w:tc>
      </w:tr>
      <w:tr w:rsidR="000225C1" w:rsidRPr="00774935" w14:paraId="3F3507B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21874200"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5CFBB3FE"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76D026" w14:textId="77777777" w:rsidR="000225C1" w:rsidRPr="00774935" w:rsidRDefault="000225C1">
      <w:pPr>
        <w:rPr>
          <w:rFonts w:cs="v4.2.0"/>
        </w:rPr>
      </w:pPr>
    </w:p>
    <w:p w14:paraId="191C30A0" w14:textId="77777777" w:rsidR="000225C1" w:rsidRPr="00774935" w:rsidRDefault="000225C1">
      <w:pPr>
        <w:pStyle w:val="Heading1"/>
        <w:rPr>
          <w:rFonts w:cs="v4.2.0"/>
        </w:rPr>
      </w:pPr>
      <w:bookmarkStart w:id="209" w:name="_Toc20994759"/>
      <w:bookmarkStart w:id="210" w:name="_Toc131611730"/>
      <w:bookmarkStart w:id="211" w:name="_Toc153557009"/>
      <w:r w:rsidRPr="00774935">
        <w:rPr>
          <w:rFonts w:cs="v4.2.0"/>
        </w:rPr>
        <w:t>9</w:t>
      </w:r>
      <w:r w:rsidRPr="00774935">
        <w:rPr>
          <w:rFonts w:cs="v4.2.0"/>
        </w:rPr>
        <w:tab/>
        <w:t>Immunity</w:t>
      </w:r>
      <w:bookmarkEnd w:id="209"/>
      <w:bookmarkEnd w:id="210"/>
      <w:bookmarkEnd w:id="211"/>
    </w:p>
    <w:p w14:paraId="6982367A" w14:textId="77777777" w:rsidR="000225C1" w:rsidRPr="00774935" w:rsidRDefault="000225C1">
      <w:pPr>
        <w:pStyle w:val="Heading2"/>
      </w:pPr>
      <w:bookmarkStart w:id="212" w:name="_Toc20994760"/>
      <w:bookmarkStart w:id="213" w:name="_Toc131611731"/>
      <w:bookmarkStart w:id="214" w:name="_Toc153557010"/>
      <w:r w:rsidRPr="00774935">
        <w:t>9.1</w:t>
      </w:r>
      <w:r w:rsidRPr="00774935">
        <w:tab/>
        <w:t>Test methods and levels for immunity tests</w:t>
      </w:r>
      <w:bookmarkEnd w:id="212"/>
      <w:bookmarkEnd w:id="213"/>
      <w:bookmarkEnd w:id="214"/>
    </w:p>
    <w:p w14:paraId="4370C3AE" w14:textId="77777777" w:rsidR="000225C1" w:rsidRPr="00774935" w:rsidRDefault="000225C1">
      <w:pPr>
        <w:pStyle w:val="Heading2"/>
      </w:pPr>
      <w:bookmarkStart w:id="215" w:name="_Toc20994761"/>
      <w:bookmarkStart w:id="216" w:name="_Toc131611732"/>
      <w:bookmarkStart w:id="217" w:name="_Toc153557011"/>
      <w:r w:rsidRPr="00774935">
        <w:t>9.2</w:t>
      </w:r>
      <w:r w:rsidRPr="00774935">
        <w:tab/>
        <w:t>Test configurations</w:t>
      </w:r>
      <w:bookmarkEnd w:id="215"/>
      <w:bookmarkEnd w:id="216"/>
      <w:bookmarkEnd w:id="217"/>
    </w:p>
    <w:p w14:paraId="580FD07D" w14:textId="77777777" w:rsidR="000225C1" w:rsidRPr="00774935" w:rsidRDefault="000225C1">
      <w:pPr>
        <w:rPr>
          <w:rFonts w:cs="v4.2.0"/>
        </w:rPr>
      </w:pPr>
      <w:r w:rsidRPr="00774935">
        <w:rPr>
          <w:rFonts w:cs="v4.2.0"/>
        </w:rPr>
        <w:t>This subclause defines the configurations for immunity tests as follows:</w:t>
      </w:r>
    </w:p>
    <w:p w14:paraId="71BE22EC" w14:textId="77777777" w:rsidR="000225C1" w:rsidRPr="00774935" w:rsidRDefault="000225C1" w:rsidP="00F52EA0">
      <w:pPr>
        <w:pStyle w:val="B1"/>
      </w:pPr>
      <w:r w:rsidRPr="00774935">
        <w:t>-</w:t>
      </w:r>
      <w:r w:rsidRPr="00774935">
        <w:tab/>
        <w:t>the equipment shall be tested under normal test conditions as specified in the functional standards;</w:t>
      </w:r>
    </w:p>
    <w:p w14:paraId="264EBDEF" w14:textId="77777777" w:rsidR="000225C1" w:rsidRPr="00774935" w:rsidRDefault="000225C1" w:rsidP="00F52EA0">
      <w:pPr>
        <w:pStyle w:val="B1"/>
      </w:pPr>
      <w:r w:rsidRPr="00774935">
        <w:t>-</w:t>
      </w:r>
      <w:r w:rsidRPr="00774935">
        <w:tab/>
        <w:t>the test configuration shall be as close to normal intended use as possible;</w:t>
      </w:r>
    </w:p>
    <w:p w14:paraId="35D93997" w14:textId="77777777" w:rsidR="000225C1" w:rsidRPr="00774935" w:rsidRDefault="000225C1" w:rsidP="00F52EA0">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9831F6F" w14:textId="77777777" w:rsidR="000225C1" w:rsidRPr="00774935" w:rsidRDefault="000225C1" w:rsidP="00F52EA0">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6659CD66" w14:textId="77777777" w:rsidR="000225C1" w:rsidRPr="00774935" w:rsidRDefault="000225C1" w:rsidP="00F52EA0">
      <w:pPr>
        <w:pStyle w:val="B1"/>
      </w:pPr>
      <w:r w:rsidRPr="00774935">
        <w:t>-</w:t>
      </w:r>
      <w:r w:rsidRPr="00774935">
        <w:tab/>
        <w:t>the test conditions, test configuration and mode of operation shall be recorded in the test report;</w:t>
      </w:r>
    </w:p>
    <w:p w14:paraId="1E29A75C" w14:textId="77777777" w:rsidR="000225C1" w:rsidRPr="00774935" w:rsidRDefault="000225C1" w:rsidP="00F52EA0">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F063E14" w14:textId="77777777" w:rsidR="000225C1" w:rsidRPr="00774935" w:rsidRDefault="000225C1" w:rsidP="00F52EA0">
      <w:pPr>
        <w:pStyle w:val="B1"/>
      </w:pPr>
      <w:r w:rsidRPr="00774935">
        <w:lastRenderedPageBreak/>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884DF2" w14:textId="77777777" w:rsidR="000225C1" w:rsidRPr="00774935" w:rsidRDefault="000225C1" w:rsidP="00F52EA0">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1231E19" w14:textId="77777777" w:rsidR="000225C1" w:rsidRPr="00774935" w:rsidRDefault="000225C1" w:rsidP="00F52EA0">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5B466F2F" w14:textId="77777777" w:rsidR="001E5339" w:rsidRPr="00774935" w:rsidRDefault="001E5339" w:rsidP="00F52EA0">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38245091" w14:textId="77777777" w:rsidR="001E5339" w:rsidRPr="00774935" w:rsidRDefault="001E5339">
      <w:pPr>
        <w:ind w:left="567" w:hanging="283"/>
      </w:pPr>
    </w:p>
    <w:bookmarkStart w:id="218" w:name="_MON_1267334903"/>
    <w:bookmarkEnd w:id="218"/>
    <w:p w14:paraId="64339321" w14:textId="77777777" w:rsidR="000225C1" w:rsidRPr="00774935" w:rsidRDefault="000225C1" w:rsidP="001E5339">
      <w:pPr>
        <w:pStyle w:val="TH"/>
      </w:pPr>
      <w:r w:rsidRPr="00774935">
        <w:object w:dxaOrig="8639" w:dyaOrig="2174" w14:anchorId="08787562">
          <v:shape id="_x0000_i1030" type="#_x0000_t75" style="width:6in;height:109pt" o:ole="" filled="t">
            <v:imagedata r:id="rId21" o:title=""/>
          </v:shape>
          <o:OLEObject Type="Embed" ProgID="Word.Picture.8" ShapeID="_x0000_i1030" DrawAspect="Content" ObjectID="_1766281302" r:id="rId22"/>
        </w:object>
      </w:r>
    </w:p>
    <w:p w14:paraId="29A04BA1" w14:textId="77777777" w:rsidR="000225C1" w:rsidRPr="00774935" w:rsidRDefault="000225C1">
      <w:pPr>
        <w:pStyle w:val="TF"/>
      </w:pPr>
      <w:r w:rsidRPr="00774935">
        <w:t>Figure 9.2.1: Communication link set up for BS immunity measurement</w:t>
      </w:r>
    </w:p>
    <w:p w14:paraId="058235E2" w14:textId="77777777" w:rsidR="000225C1" w:rsidRPr="00774935" w:rsidRDefault="000225C1">
      <w:pPr>
        <w:pStyle w:val="Heading2"/>
      </w:pPr>
      <w:bookmarkStart w:id="219" w:name="_Toc20994762"/>
      <w:bookmarkStart w:id="220" w:name="_Toc131611733"/>
      <w:bookmarkStart w:id="221" w:name="_Toc153557012"/>
      <w:r w:rsidRPr="00774935">
        <w:t>9.3</w:t>
      </w:r>
      <w:r w:rsidRPr="00774935">
        <w:tab/>
        <w:t xml:space="preserve">RF electromagnetic field (80 MHz - </w:t>
      </w:r>
      <w:r w:rsidR="009D416D" w:rsidRPr="00774935">
        <w:t>60</w:t>
      </w:r>
      <w:r w:rsidRPr="00774935">
        <w:t>00 MHz)</w:t>
      </w:r>
      <w:bookmarkEnd w:id="219"/>
      <w:bookmarkEnd w:id="220"/>
      <w:bookmarkEnd w:id="221"/>
    </w:p>
    <w:p w14:paraId="6F59E322"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666B8CDB" w14:textId="77777777" w:rsidR="000225C1" w:rsidRPr="00774935" w:rsidRDefault="000225C1">
      <w:pPr>
        <w:pStyle w:val="Heading3"/>
      </w:pPr>
      <w:bookmarkStart w:id="222" w:name="_Toc20994763"/>
      <w:bookmarkStart w:id="223" w:name="_Toc131611734"/>
      <w:bookmarkStart w:id="224" w:name="_Toc153557013"/>
      <w:r w:rsidRPr="00774935">
        <w:t>9.3.1</w:t>
      </w:r>
      <w:r w:rsidRPr="00774935">
        <w:tab/>
        <w:t>Definition</w:t>
      </w:r>
      <w:bookmarkEnd w:id="222"/>
      <w:bookmarkEnd w:id="223"/>
      <w:bookmarkEnd w:id="224"/>
    </w:p>
    <w:p w14:paraId="470790FD"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0852152D" w14:textId="77777777" w:rsidR="000225C1" w:rsidRPr="00774935" w:rsidRDefault="000225C1">
      <w:pPr>
        <w:pStyle w:val="Heading3"/>
      </w:pPr>
      <w:bookmarkStart w:id="225" w:name="_Toc20994764"/>
      <w:bookmarkStart w:id="226" w:name="_Toc131611735"/>
      <w:bookmarkStart w:id="227" w:name="_Toc153557014"/>
      <w:r w:rsidRPr="00774935">
        <w:t>9.3.2</w:t>
      </w:r>
      <w:r w:rsidRPr="00774935">
        <w:tab/>
        <w:t>Test method and level</w:t>
      </w:r>
      <w:bookmarkEnd w:id="225"/>
      <w:bookmarkEnd w:id="226"/>
      <w:bookmarkEnd w:id="227"/>
    </w:p>
    <w:p w14:paraId="51E26F45" w14:textId="77777777" w:rsidR="001C2FCD" w:rsidRPr="006238E1" w:rsidRDefault="001C2FCD" w:rsidP="001C2FCD">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2254AA8C" w14:textId="7F102DAE" w:rsidR="000225C1" w:rsidRPr="00774935" w:rsidRDefault="001C2FCD" w:rsidP="0052062F">
      <w:r>
        <w:t>T</w:t>
      </w:r>
      <w:r w:rsidRPr="00B2339F">
        <w:t>he following requirements shall apply:</w:t>
      </w:r>
    </w:p>
    <w:p w14:paraId="251F9234" w14:textId="77777777" w:rsidR="000225C1" w:rsidRPr="00774935" w:rsidRDefault="000225C1">
      <w:pPr>
        <w:ind w:left="568" w:hanging="284"/>
        <w:rPr>
          <w:rFonts w:cs="v4.2.0"/>
        </w:rPr>
      </w:pPr>
      <w:r w:rsidRPr="00774935">
        <w:rPr>
          <w:rFonts w:cs="v4.2.0"/>
        </w:rPr>
        <w:t>-</w:t>
      </w:r>
      <w:r w:rsidRPr="00774935">
        <w:rPr>
          <w:rFonts w:cs="v4.2.0"/>
        </w:rPr>
        <w:tab/>
        <w:t>the test level shall be 3 V/m amplitude modulated to a depth of 80 % by a sinusoidal audio signal of 1 kHz;</w:t>
      </w:r>
    </w:p>
    <w:p w14:paraId="4738AA75"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1 % of the momentary frequency;</w:t>
      </w:r>
    </w:p>
    <w:p w14:paraId="63F034FA" w14:textId="77777777" w:rsidR="000225C1" w:rsidRPr="00774935" w:rsidRDefault="000225C1">
      <w:pPr>
        <w:ind w:left="568" w:hanging="284"/>
        <w:rPr>
          <w:rFonts w:cs="v4.2.0"/>
        </w:rPr>
      </w:pPr>
      <w:r w:rsidRPr="00774935">
        <w:rPr>
          <w:rFonts w:cs="v4.2.0"/>
        </w:rPr>
        <w:t>-</w:t>
      </w:r>
      <w:r w:rsidRPr="00774935">
        <w:rPr>
          <w:rFonts w:cs="v4.2.0"/>
        </w:rPr>
        <w:tab/>
        <w:t xml:space="preserve">the test shall be performed over the frequency range 80 MHz - </w:t>
      </w:r>
      <w:r w:rsidR="009D416D" w:rsidRPr="00774935">
        <w:rPr>
          <w:rFonts w:cs="v4.2.0"/>
        </w:rPr>
        <w:t>60</w:t>
      </w:r>
      <w:r w:rsidRPr="00774935">
        <w:rPr>
          <w:rFonts w:cs="v4.2.0"/>
        </w:rPr>
        <w:t>00 MHz;</w:t>
      </w:r>
    </w:p>
    <w:p w14:paraId="112D38EF" w14:textId="77777777" w:rsidR="000225C1" w:rsidRPr="00774935" w:rsidRDefault="000225C1">
      <w:pPr>
        <w:ind w:left="568" w:hanging="284"/>
        <w:rPr>
          <w:rFonts w:cs="v4.2.0"/>
        </w:rPr>
      </w:pPr>
      <w:r w:rsidRPr="00774935">
        <w:rPr>
          <w:rFonts w:cs="v4.2.0"/>
        </w:rPr>
        <w:t>-</w:t>
      </w:r>
      <w:r w:rsidRPr="00774935">
        <w:rPr>
          <w:rFonts w:cs="v4.2.0"/>
        </w:rPr>
        <w:tab/>
        <w:t xml:space="preserve">responses in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0EEDE1B3" w14:textId="77777777" w:rsidR="000225C1" w:rsidRPr="00774935" w:rsidRDefault="000225C1">
      <w:pPr>
        <w:ind w:left="568" w:hanging="284"/>
        <w:rPr>
          <w:rFonts w:cs="v4.2.0"/>
        </w:rPr>
      </w:pPr>
      <w:r w:rsidRPr="00774935">
        <w:rPr>
          <w:rFonts w:cs="v4.2.0"/>
        </w:rPr>
        <w:lastRenderedPageBreak/>
        <w:t>-</w:t>
      </w:r>
      <w:r w:rsidRPr="00774935">
        <w:rPr>
          <w:rFonts w:cs="v4.2.0"/>
        </w:rPr>
        <w:tab/>
        <w:t>the frequencies selected during the test shall be recorded in the test report.</w:t>
      </w:r>
    </w:p>
    <w:p w14:paraId="56F83E55" w14:textId="77777777" w:rsidR="000225C1" w:rsidRPr="00774935" w:rsidRDefault="000225C1">
      <w:pPr>
        <w:pStyle w:val="Heading3"/>
      </w:pPr>
      <w:bookmarkStart w:id="228" w:name="_Toc20994765"/>
      <w:bookmarkStart w:id="229" w:name="_Toc131611736"/>
      <w:bookmarkStart w:id="230" w:name="_Toc153557015"/>
      <w:r w:rsidRPr="00774935">
        <w:t>9.3.3</w:t>
      </w:r>
      <w:r w:rsidRPr="00774935">
        <w:tab/>
        <w:t>Performance criteria</w:t>
      </w:r>
      <w:bookmarkEnd w:id="228"/>
      <w:bookmarkEnd w:id="229"/>
      <w:bookmarkEnd w:id="230"/>
    </w:p>
    <w:p w14:paraId="0C7C2676" w14:textId="77777777" w:rsidR="000225C1" w:rsidRPr="00774935" w:rsidRDefault="000225C1">
      <w:pPr>
        <w:rPr>
          <w:rFonts w:cs="v4.2.0"/>
          <w:b/>
          <w:bCs/>
        </w:rPr>
      </w:pPr>
      <w:r w:rsidRPr="00774935">
        <w:rPr>
          <w:rFonts w:cs="v4.2.0"/>
          <w:b/>
          <w:bCs/>
        </w:rPr>
        <w:t>Base station:</w:t>
      </w:r>
    </w:p>
    <w:p w14:paraId="11DC3FB5" w14:textId="77777777" w:rsidR="000225C1" w:rsidRPr="00774935" w:rsidRDefault="000225C1">
      <w:pPr>
        <w:rPr>
          <w:rFonts w:cs="v4.2.0"/>
        </w:rPr>
      </w:pPr>
      <w:r w:rsidRPr="00774935">
        <w:rPr>
          <w:rFonts w:cs="v4.2.0"/>
        </w:rPr>
        <w:tab/>
        <w:t>The performance criteria of subclause 6.1 shall apply.</w:t>
      </w:r>
    </w:p>
    <w:p w14:paraId="4984B721" w14:textId="77777777" w:rsidR="000225C1" w:rsidRPr="00774935" w:rsidRDefault="000225C1">
      <w:pPr>
        <w:rPr>
          <w:rFonts w:cs="v4.2.0"/>
          <w:b/>
          <w:bCs/>
        </w:rPr>
      </w:pPr>
      <w:r w:rsidRPr="00774935">
        <w:rPr>
          <w:rFonts w:cs="v4.2.0"/>
          <w:b/>
          <w:bCs/>
        </w:rPr>
        <w:t>Ancillary equipment:</w:t>
      </w:r>
    </w:p>
    <w:p w14:paraId="0372458F" w14:textId="77777777" w:rsidR="000225C1" w:rsidRPr="00774935" w:rsidRDefault="000225C1">
      <w:pPr>
        <w:rPr>
          <w:rFonts w:cs="v4.2.0"/>
        </w:rPr>
      </w:pPr>
      <w:r w:rsidRPr="00774935">
        <w:rPr>
          <w:rFonts w:cs="v4.2.0"/>
        </w:rPr>
        <w:tab/>
        <w:t>The performance criteria of subclause 6.3 shall apply.</w:t>
      </w:r>
    </w:p>
    <w:p w14:paraId="51E326E3" w14:textId="77777777" w:rsidR="000225C1" w:rsidRPr="00774935" w:rsidRDefault="000225C1">
      <w:pPr>
        <w:rPr>
          <w:rFonts w:cs="v4.2.0"/>
          <w:b/>
          <w:bCs/>
        </w:rPr>
      </w:pPr>
      <w:r w:rsidRPr="00774935">
        <w:rPr>
          <w:rFonts w:cs="v4.2.0"/>
          <w:b/>
          <w:bCs/>
        </w:rPr>
        <w:t>Repeater:</w:t>
      </w:r>
    </w:p>
    <w:p w14:paraId="1257A530" w14:textId="77777777" w:rsidR="000225C1" w:rsidRPr="00774935" w:rsidRDefault="000225C1">
      <w:pPr>
        <w:rPr>
          <w:rFonts w:cs="v4.2.0"/>
        </w:rPr>
      </w:pPr>
      <w:r w:rsidRPr="00774935">
        <w:rPr>
          <w:rFonts w:cs="v4.2.0"/>
        </w:rPr>
        <w:tab/>
        <w:t>The performance criteria of subclause 6.5 shall apply.</w:t>
      </w:r>
    </w:p>
    <w:p w14:paraId="4768EA4B" w14:textId="77777777" w:rsidR="000225C1" w:rsidRPr="00774935" w:rsidRDefault="000225C1">
      <w:pPr>
        <w:pStyle w:val="Heading2"/>
      </w:pPr>
      <w:bookmarkStart w:id="231" w:name="_Toc20994766"/>
      <w:bookmarkStart w:id="232" w:name="_Toc131611737"/>
      <w:bookmarkStart w:id="233" w:name="_Toc153557016"/>
      <w:r w:rsidRPr="00774935">
        <w:t>9.4</w:t>
      </w:r>
      <w:r w:rsidRPr="00774935">
        <w:tab/>
        <w:t>Electrostatic discharge</w:t>
      </w:r>
      <w:bookmarkEnd w:id="231"/>
      <w:bookmarkEnd w:id="232"/>
      <w:bookmarkEnd w:id="233"/>
    </w:p>
    <w:p w14:paraId="1EF12081"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2378C5DD" w14:textId="77777777" w:rsidR="000225C1" w:rsidRPr="00774935" w:rsidRDefault="000225C1">
      <w:pPr>
        <w:pStyle w:val="Heading3"/>
      </w:pPr>
      <w:bookmarkStart w:id="234" w:name="_Toc20994767"/>
      <w:bookmarkStart w:id="235" w:name="_Toc131611738"/>
      <w:bookmarkStart w:id="236" w:name="_Toc153557017"/>
      <w:r w:rsidRPr="00774935">
        <w:t>9.4.1</w:t>
      </w:r>
      <w:r w:rsidRPr="00774935">
        <w:tab/>
        <w:t>Definition</w:t>
      </w:r>
      <w:bookmarkEnd w:id="234"/>
      <w:bookmarkEnd w:id="235"/>
      <w:bookmarkEnd w:id="236"/>
    </w:p>
    <w:p w14:paraId="6B4B7052"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820ED1B" w14:textId="77777777" w:rsidR="000225C1" w:rsidRPr="00774935" w:rsidRDefault="000225C1">
      <w:pPr>
        <w:pStyle w:val="Heading3"/>
      </w:pPr>
      <w:bookmarkStart w:id="237" w:name="_Toc20994768"/>
      <w:bookmarkStart w:id="238" w:name="_Toc131611739"/>
      <w:bookmarkStart w:id="239" w:name="_Toc153557018"/>
      <w:r w:rsidRPr="00774935">
        <w:t>9.4.2</w:t>
      </w:r>
      <w:r w:rsidRPr="00774935">
        <w:tab/>
        <w:t>Test method and level</w:t>
      </w:r>
      <w:bookmarkEnd w:id="237"/>
      <w:bookmarkEnd w:id="238"/>
      <w:bookmarkEnd w:id="239"/>
    </w:p>
    <w:p w14:paraId="3234ED44"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337F15FB" w14:textId="77777777" w:rsidR="000225C1" w:rsidRPr="00774935" w:rsidRDefault="000225C1">
      <w:pPr>
        <w:ind w:left="568" w:hanging="284"/>
        <w:rPr>
          <w:rFonts w:cs="v4.2.0"/>
        </w:rPr>
      </w:pPr>
      <w:r w:rsidRPr="00774935">
        <w:rPr>
          <w:rFonts w:cs="v4.2.0"/>
        </w:rPr>
        <w:t>-</w:t>
      </w:r>
      <w:r w:rsidRPr="00774935">
        <w:rPr>
          <w:rFonts w:cs="v4.2.0"/>
        </w:rPr>
        <w:tab/>
        <w:t>for contact discharge, the equipment shall pass at ±4 kV;</w:t>
      </w:r>
    </w:p>
    <w:p w14:paraId="2D7B1494" w14:textId="77777777" w:rsidR="000225C1" w:rsidRPr="00774935" w:rsidRDefault="000225C1">
      <w:pPr>
        <w:ind w:left="568" w:hanging="284"/>
        <w:rPr>
          <w:rFonts w:cs="v4.2.0"/>
        </w:rPr>
      </w:pPr>
      <w:r w:rsidRPr="00774935">
        <w:rPr>
          <w:rFonts w:cs="v4.2.0"/>
        </w:rPr>
        <w:t>-</w:t>
      </w:r>
      <w:r w:rsidRPr="00774935">
        <w:rPr>
          <w:rFonts w:cs="v4.2.0"/>
        </w:rPr>
        <w:tab/>
        <w:t>for air discharge shall pass at ±8 kV;</w:t>
      </w:r>
    </w:p>
    <w:p w14:paraId="65D135CC" w14:textId="77777777" w:rsidR="000225C1" w:rsidRPr="00774935" w:rsidRDefault="000225C1">
      <w:pPr>
        <w:ind w:left="568" w:hanging="284"/>
        <w:rPr>
          <w:rFonts w:cs="v4.2.0"/>
        </w:rPr>
      </w:pPr>
      <w:r w:rsidRPr="00774935">
        <w:rPr>
          <w:rFonts w:cs="v4.2.0"/>
        </w:rPr>
        <w:t>-</w:t>
      </w:r>
      <w:r w:rsidRPr="00774935">
        <w:rPr>
          <w:rFonts w:cs="v4.2.0"/>
        </w:rPr>
        <w:tab/>
        <w:t>electrostatic discharge shall be applied to all exposed surfaces of the EUT except where the user documentation specially indicates a requirement for appropriate protective measures.</w:t>
      </w:r>
    </w:p>
    <w:p w14:paraId="2609D09E" w14:textId="77777777" w:rsidR="000225C1" w:rsidRPr="00774935" w:rsidRDefault="000225C1">
      <w:pPr>
        <w:keepLines/>
        <w:ind w:left="1135" w:hanging="851"/>
        <w:rPr>
          <w:rFonts w:cs="v4.2.0"/>
        </w:rPr>
      </w:pPr>
      <w:r w:rsidRPr="00774935">
        <w:rPr>
          <w:rFonts w:cs="v4.2.0"/>
        </w:rPr>
        <w:t>NOTE:</w:t>
      </w:r>
      <w:r w:rsidRPr="00774935">
        <w:rPr>
          <w:rFonts w:cs="v4.2.0"/>
        </w:rPr>
        <w:tab/>
        <w:t>Ensure that the EUT is fully discharged between each ESD exposure.</w:t>
      </w:r>
    </w:p>
    <w:p w14:paraId="6194FA63" w14:textId="77777777" w:rsidR="000225C1" w:rsidRPr="00774935" w:rsidRDefault="000225C1">
      <w:pPr>
        <w:pStyle w:val="Heading3"/>
      </w:pPr>
      <w:bookmarkStart w:id="240" w:name="_Toc20994769"/>
      <w:bookmarkStart w:id="241" w:name="_Toc131611740"/>
      <w:bookmarkStart w:id="242" w:name="_Toc153557019"/>
      <w:r w:rsidRPr="00774935">
        <w:t>9.4.3</w:t>
      </w:r>
      <w:r w:rsidRPr="00774935">
        <w:tab/>
        <w:t>Performance criteria</w:t>
      </w:r>
      <w:bookmarkEnd w:id="240"/>
      <w:bookmarkEnd w:id="241"/>
      <w:bookmarkEnd w:id="242"/>
    </w:p>
    <w:p w14:paraId="2B56A2A0" w14:textId="77777777" w:rsidR="000225C1" w:rsidRPr="00774935" w:rsidRDefault="000225C1">
      <w:pPr>
        <w:rPr>
          <w:rFonts w:cs="v4.2.0"/>
          <w:b/>
          <w:bCs/>
        </w:rPr>
      </w:pPr>
      <w:r w:rsidRPr="00774935">
        <w:rPr>
          <w:rFonts w:cs="v4.2.0"/>
          <w:b/>
          <w:bCs/>
        </w:rPr>
        <w:t>Base station:</w:t>
      </w:r>
    </w:p>
    <w:p w14:paraId="35A994DD" w14:textId="77777777" w:rsidR="000225C1" w:rsidRPr="00774935" w:rsidRDefault="000225C1">
      <w:pPr>
        <w:rPr>
          <w:rFonts w:cs="v4.2.0"/>
        </w:rPr>
      </w:pPr>
      <w:r w:rsidRPr="00774935">
        <w:rPr>
          <w:rFonts w:cs="v4.2.0"/>
        </w:rPr>
        <w:tab/>
        <w:t>The performance criteria of subclause 6.2 shall apply.</w:t>
      </w:r>
    </w:p>
    <w:p w14:paraId="45C0B9BA" w14:textId="77777777" w:rsidR="000225C1" w:rsidRPr="00774935" w:rsidRDefault="000225C1">
      <w:pPr>
        <w:rPr>
          <w:rFonts w:cs="v4.2.0"/>
          <w:b/>
          <w:bCs/>
        </w:rPr>
      </w:pPr>
      <w:r w:rsidRPr="00774935">
        <w:rPr>
          <w:rFonts w:cs="v4.2.0"/>
          <w:b/>
          <w:bCs/>
        </w:rPr>
        <w:t>Ancillary equipment:</w:t>
      </w:r>
    </w:p>
    <w:p w14:paraId="0DA1ED70" w14:textId="77777777" w:rsidR="000225C1" w:rsidRPr="00774935" w:rsidRDefault="000225C1">
      <w:pPr>
        <w:rPr>
          <w:rFonts w:cs="v4.2.0"/>
        </w:rPr>
      </w:pPr>
      <w:r w:rsidRPr="00774935">
        <w:rPr>
          <w:rFonts w:cs="v4.2.0"/>
        </w:rPr>
        <w:tab/>
        <w:t>The performance criteria of subclause 6.4 shall apply.</w:t>
      </w:r>
    </w:p>
    <w:p w14:paraId="181EA580" w14:textId="77777777" w:rsidR="000225C1" w:rsidRPr="00774935" w:rsidRDefault="000225C1">
      <w:pPr>
        <w:rPr>
          <w:rFonts w:cs="v4.2.0"/>
          <w:b/>
          <w:bCs/>
        </w:rPr>
      </w:pPr>
      <w:r w:rsidRPr="00774935">
        <w:rPr>
          <w:rFonts w:cs="v4.2.0"/>
          <w:b/>
          <w:bCs/>
        </w:rPr>
        <w:t>Repeater:</w:t>
      </w:r>
    </w:p>
    <w:p w14:paraId="6ABFE1BC" w14:textId="77777777" w:rsidR="000225C1" w:rsidRPr="00774935" w:rsidRDefault="000225C1">
      <w:pPr>
        <w:rPr>
          <w:rFonts w:cs="v4.2.0"/>
        </w:rPr>
      </w:pPr>
      <w:r w:rsidRPr="00774935">
        <w:rPr>
          <w:rFonts w:cs="v4.2.0"/>
        </w:rPr>
        <w:tab/>
        <w:t>The performance criteria of subclause 6.6 shall apply.</w:t>
      </w:r>
    </w:p>
    <w:p w14:paraId="5E43D903" w14:textId="77777777" w:rsidR="000225C1" w:rsidRPr="00774935" w:rsidRDefault="000225C1">
      <w:pPr>
        <w:pStyle w:val="Heading2"/>
      </w:pPr>
      <w:bookmarkStart w:id="243" w:name="_Toc20994770"/>
      <w:bookmarkStart w:id="244" w:name="_Toc131611741"/>
      <w:bookmarkStart w:id="245" w:name="_Toc153557020"/>
      <w:r w:rsidRPr="00774935">
        <w:t>9.5</w:t>
      </w:r>
      <w:r w:rsidRPr="00774935">
        <w:tab/>
        <w:t>Fast transients common mode</w:t>
      </w:r>
      <w:bookmarkEnd w:id="243"/>
      <w:bookmarkEnd w:id="244"/>
      <w:bookmarkEnd w:id="245"/>
    </w:p>
    <w:p w14:paraId="6BE9419F" w14:textId="77777777" w:rsidR="000225C1" w:rsidRPr="00774935" w:rsidRDefault="000225C1">
      <w:pPr>
        <w:rPr>
          <w:rFonts w:cs="v4.2.0"/>
        </w:rPr>
      </w:pPr>
      <w:r w:rsidRPr="00774935">
        <w:rPr>
          <w:rFonts w:cs="v4.2.0"/>
        </w:rPr>
        <w:t>The test shall be performed on AC mains power input ports.</w:t>
      </w:r>
    </w:p>
    <w:p w14:paraId="6E87626D"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5AD7DE91" w14:textId="77777777" w:rsidR="000225C1" w:rsidRPr="00774935" w:rsidRDefault="000225C1">
      <w:pPr>
        <w:rPr>
          <w:rFonts w:cs="v4.2.0"/>
        </w:rPr>
      </w:pPr>
      <w:r w:rsidRPr="00774935">
        <w:rPr>
          <w:rFonts w:cs="v4.2.0"/>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26823AF7"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D1CEAD9" w14:textId="77777777" w:rsidR="000225C1" w:rsidRPr="00774935" w:rsidRDefault="000225C1">
      <w:pPr>
        <w:pStyle w:val="Heading3"/>
      </w:pPr>
      <w:bookmarkStart w:id="246" w:name="_Toc20994771"/>
      <w:bookmarkStart w:id="247" w:name="_Toc131611742"/>
      <w:bookmarkStart w:id="248" w:name="_Toc153557021"/>
      <w:r w:rsidRPr="00774935">
        <w:t>9.5.1</w:t>
      </w:r>
      <w:r w:rsidRPr="00774935">
        <w:tab/>
        <w:t>Definition</w:t>
      </w:r>
      <w:bookmarkEnd w:id="246"/>
      <w:bookmarkEnd w:id="247"/>
      <w:bookmarkEnd w:id="248"/>
    </w:p>
    <w:p w14:paraId="096A6DD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53056178" w14:textId="77777777" w:rsidR="000225C1" w:rsidRPr="00774935" w:rsidRDefault="000225C1">
      <w:pPr>
        <w:pStyle w:val="Heading3"/>
      </w:pPr>
      <w:bookmarkStart w:id="249" w:name="_Toc20994772"/>
      <w:bookmarkStart w:id="250" w:name="_Toc131611743"/>
      <w:bookmarkStart w:id="251" w:name="_Toc153557022"/>
      <w:r w:rsidRPr="00774935">
        <w:t>9.5.2</w:t>
      </w:r>
      <w:r w:rsidRPr="00774935">
        <w:tab/>
        <w:t>Test method and level</w:t>
      </w:r>
      <w:bookmarkEnd w:id="249"/>
      <w:bookmarkEnd w:id="250"/>
      <w:bookmarkEnd w:id="251"/>
    </w:p>
    <w:p w14:paraId="10791C8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11490C8A" w14:textId="77777777" w:rsidR="000225C1" w:rsidRPr="00774935" w:rsidRDefault="000225C1">
      <w:pPr>
        <w:ind w:left="568" w:hanging="284"/>
        <w:rPr>
          <w:rFonts w:cs="v4.2.0"/>
        </w:rPr>
      </w:pPr>
      <w:r w:rsidRPr="00774935">
        <w:rPr>
          <w:rFonts w:cs="v4.2.0"/>
        </w:rPr>
        <w:t>-</w:t>
      </w:r>
      <w:r w:rsidRPr="00774935">
        <w:rPr>
          <w:rFonts w:cs="v4.2.0"/>
        </w:rPr>
        <w:tab/>
        <w:t>the test level for signal ports, telecommunication ports and control ports shall be 0,5 kV open circuit voltage as given in IEC 61000</w:t>
      </w:r>
      <w:r w:rsidRPr="00774935">
        <w:rPr>
          <w:rFonts w:cs="v4.2.0"/>
        </w:rPr>
        <w:noBreakHyphen/>
        <w:t>4</w:t>
      </w:r>
      <w:r w:rsidRPr="00774935">
        <w:rPr>
          <w:rFonts w:cs="v4.2.0"/>
        </w:rPr>
        <w:noBreakHyphen/>
        <w:t>4 [19];</w:t>
      </w:r>
    </w:p>
    <w:p w14:paraId="3A72D044" w14:textId="77777777" w:rsidR="000225C1" w:rsidRPr="00774935" w:rsidRDefault="000225C1">
      <w:pPr>
        <w:ind w:left="568" w:hanging="284"/>
        <w:rPr>
          <w:rFonts w:cs="v4.2.0"/>
        </w:rPr>
      </w:pPr>
      <w:r w:rsidRPr="00774935">
        <w:rPr>
          <w:rFonts w:cs="v4.2.0"/>
        </w:rPr>
        <w:t>-</w:t>
      </w:r>
      <w:r w:rsidRPr="00774935">
        <w:rPr>
          <w:rFonts w:cs="v4.2.0"/>
        </w:rPr>
        <w:tab/>
        <w:t>the test level for DC power input/output ports shall be 0.5 kV open circuit voltage as given in IEC 61000</w:t>
      </w:r>
      <w:r w:rsidRPr="00774935">
        <w:rPr>
          <w:rFonts w:cs="v4.2.0"/>
        </w:rPr>
        <w:noBreakHyphen/>
        <w:t>4</w:t>
      </w:r>
      <w:r w:rsidRPr="00774935">
        <w:rPr>
          <w:rFonts w:cs="v4.2.0"/>
        </w:rPr>
        <w:noBreakHyphen/>
        <w:t>4 [19];</w:t>
      </w:r>
    </w:p>
    <w:p w14:paraId="61AC9B24" w14:textId="77777777" w:rsidR="000225C1" w:rsidRPr="00774935" w:rsidRDefault="000225C1">
      <w:pPr>
        <w:ind w:left="568" w:hanging="284"/>
        <w:rPr>
          <w:rFonts w:cs="v4.2.0"/>
        </w:rPr>
      </w:pPr>
      <w:r w:rsidRPr="00774935">
        <w:rPr>
          <w:rFonts w:cs="v4.2.0"/>
        </w:rPr>
        <w:t>-</w:t>
      </w:r>
      <w:r w:rsidRPr="00774935">
        <w:rPr>
          <w:rFonts w:cs="v4.2.0"/>
        </w:rPr>
        <w:tab/>
        <w:t>the test level for AC mains power input ports shall be 1 kV open circuit voltage as given in IEC 61000</w:t>
      </w:r>
      <w:r w:rsidRPr="00774935">
        <w:rPr>
          <w:rFonts w:cs="v4.2.0"/>
        </w:rPr>
        <w:noBreakHyphen/>
        <w:t>4</w:t>
      </w:r>
      <w:r w:rsidRPr="00774935">
        <w:rPr>
          <w:rFonts w:cs="v4.2.0"/>
        </w:rPr>
        <w:noBreakHyphen/>
        <w:t>4 [19].</w:t>
      </w:r>
    </w:p>
    <w:p w14:paraId="35C89722"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6B5AD222" w14:textId="77777777" w:rsidR="000225C1" w:rsidRPr="00774935" w:rsidRDefault="000225C1">
      <w:pPr>
        <w:pStyle w:val="Heading3"/>
      </w:pPr>
      <w:bookmarkStart w:id="252" w:name="_Toc20994773"/>
      <w:bookmarkStart w:id="253" w:name="_Toc131611744"/>
      <w:bookmarkStart w:id="254" w:name="_Toc153557023"/>
      <w:r w:rsidRPr="00774935">
        <w:t>9.5.3</w:t>
      </w:r>
      <w:r w:rsidRPr="00774935">
        <w:tab/>
        <w:t>Performance criteria</w:t>
      </w:r>
      <w:bookmarkEnd w:id="252"/>
      <w:bookmarkEnd w:id="253"/>
      <w:bookmarkEnd w:id="254"/>
    </w:p>
    <w:p w14:paraId="163C59F1" w14:textId="77777777" w:rsidR="000225C1" w:rsidRPr="00774935" w:rsidRDefault="000225C1">
      <w:pPr>
        <w:rPr>
          <w:rFonts w:cs="v4.2.0"/>
          <w:b/>
          <w:bCs/>
        </w:rPr>
      </w:pPr>
      <w:r w:rsidRPr="00774935">
        <w:rPr>
          <w:rFonts w:cs="v4.2.0"/>
          <w:b/>
          <w:bCs/>
        </w:rPr>
        <w:t>Base station:</w:t>
      </w:r>
    </w:p>
    <w:p w14:paraId="24532222" w14:textId="77777777" w:rsidR="000225C1" w:rsidRPr="00774935" w:rsidRDefault="000225C1" w:rsidP="00F52EA0">
      <w:pPr>
        <w:pStyle w:val="B1"/>
      </w:pPr>
      <w:r w:rsidRPr="00774935">
        <w:tab/>
        <w:t>The performance criteria of subclause 6.2 shall apply.</w:t>
      </w:r>
    </w:p>
    <w:p w14:paraId="245132F1" w14:textId="77777777" w:rsidR="000225C1" w:rsidRPr="00774935" w:rsidRDefault="000225C1">
      <w:pPr>
        <w:rPr>
          <w:rFonts w:cs="v4.2.0"/>
          <w:b/>
          <w:bCs/>
        </w:rPr>
      </w:pPr>
      <w:r w:rsidRPr="00774935">
        <w:rPr>
          <w:rFonts w:cs="v4.2.0"/>
          <w:b/>
          <w:bCs/>
        </w:rPr>
        <w:t>Ancillary equipment:</w:t>
      </w:r>
    </w:p>
    <w:p w14:paraId="5A1C110E" w14:textId="77777777" w:rsidR="000225C1" w:rsidRPr="00774935" w:rsidRDefault="000225C1" w:rsidP="00F52EA0">
      <w:pPr>
        <w:pStyle w:val="B1"/>
      </w:pPr>
      <w:r w:rsidRPr="00774935">
        <w:tab/>
        <w:t>The performance criteria of subclause 6.4 shall apply.</w:t>
      </w:r>
    </w:p>
    <w:p w14:paraId="01C72732" w14:textId="77777777" w:rsidR="000225C1" w:rsidRPr="00774935" w:rsidRDefault="000225C1">
      <w:pPr>
        <w:rPr>
          <w:rFonts w:cs="v4.2.0"/>
          <w:b/>
          <w:bCs/>
        </w:rPr>
      </w:pPr>
      <w:r w:rsidRPr="00774935">
        <w:rPr>
          <w:rFonts w:cs="v4.2.0"/>
          <w:b/>
          <w:bCs/>
        </w:rPr>
        <w:t>Repeater:</w:t>
      </w:r>
    </w:p>
    <w:p w14:paraId="50376C39" w14:textId="77777777" w:rsidR="000225C1" w:rsidRPr="00774935" w:rsidRDefault="000225C1" w:rsidP="00F52EA0">
      <w:pPr>
        <w:pStyle w:val="B1"/>
      </w:pPr>
      <w:r w:rsidRPr="00774935">
        <w:tab/>
        <w:t>The performance criteria of subclause 6.6 shall apply.</w:t>
      </w:r>
    </w:p>
    <w:p w14:paraId="793FB659" w14:textId="77777777" w:rsidR="000225C1" w:rsidRPr="00774935" w:rsidRDefault="000225C1">
      <w:pPr>
        <w:pStyle w:val="Heading2"/>
        <w:rPr>
          <w:lang w:val="fr-FR"/>
        </w:rPr>
      </w:pPr>
      <w:bookmarkStart w:id="255" w:name="_Toc20994774"/>
      <w:bookmarkStart w:id="256" w:name="_Toc131611745"/>
      <w:bookmarkStart w:id="257" w:name="_Toc153557024"/>
      <w:r w:rsidRPr="00774935">
        <w:rPr>
          <w:lang w:val="fr-FR"/>
        </w:rPr>
        <w:t>9.6</w:t>
      </w:r>
      <w:r w:rsidRPr="00774935">
        <w:rPr>
          <w:lang w:val="fr-FR"/>
        </w:rPr>
        <w:tab/>
        <w:t>RF common mode (0,15 MHz - 80 MHz)</w:t>
      </w:r>
      <w:bookmarkEnd w:id="255"/>
      <w:bookmarkEnd w:id="256"/>
      <w:bookmarkEnd w:id="257"/>
    </w:p>
    <w:p w14:paraId="1C437DE7" w14:textId="77777777" w:rsidR="000225C1" w:rsidRPr="00774935" w:rsidRDefault="000225C1">
      <w:pPr>
        <w:rPr>
          <w:rFonts w:cs="v4.2.0"/>
        </w:rPr>
      </w:pPr>
      <w:r w:rsidRPr="00774935">
        <w:rPr>
          <w:rFonts w:cs="v4.2.0"/>
        </w:rPr>
        <w:t>The test shall be performed on AC mains power input/output ports.</w:t>
      </w:r>
    </w:p>
    <w:p w14:paraId="6441CD46"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4B6CE5C6"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BB7B3A0"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172BAAC" w14:textId="2AB55723" w:rsidR="000225C1" w:rsidRPr="00774935" w:rsidRDefault="00CD5990" w:rsidP="00F52EA0">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69701F24" w14:textId="77777777" w:rsidR="000225C1" w:rsidRPr="00774935" w:rsidRDefault="000225C1">
      <w:pPr>
        <w:pStyle w:val="Heading3"/>
      </w:pPr>
      <w:bookmarkStart w:id="258" w:name="_Toc20994775"/>
      <w:bookmarkStart w:id="259" w:name="_Toc131611746"/>
      <w:bookmarkStart w:id="260" w:name="_Toc153557025"/>
      <w:r w:rsidRPr="00774935">
        <w:t>9.6.1</w:t>
      </w:r>
      <w:r w:rsidRPr="00774935">
        <w:tab/>
        <w:t>Definition</w:t>
      </w:r>
      <w:bookmarkEnd w:id="258"/>
      <w:bookmarkEnd w:id="259"/>
      <w:bookmarkEnd w:id="260"/>
    </w:p>
    <w:p w14:paraId="0D678CEF"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58967308" w14:textId="77777777" w:rsidR="000225C1" w:rsidRPr="00774935" w:rsidRDefault="000225C1">
      <w:pPr>
        <w:pStyle w:val="Heading3"/>
      </w:pPr>
      <w:bookmarkStart w:id="261" w:name="_Toc20994776"/>
      <w:bookmarkStart w:id="262" w:name="_Toc131611747"/>
      <w:bookmarkStart w:id="263" w:name="_Toc153557026"/>
      <w:r w:rsidRPr="00774935">
        <w:lastRenderedPageBreak/>
        <w:t>9.6.2</w:t>
      </w:r>
      <w:r w:rsidRPr="00774935">
        <w:tab/>
        <w:t>Test method and level</w:t>
      </w:r>
      <w:bookmarkEnd w:id="261"/>
      <w:bookmarkEnd w:id="262"/>
      <w:bookmarkEnd w:id="263"/>
    </w:p>
    <w:p w14:paraId="1EC7DB5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74356AFE" w14:textId="77777777" w:rsidR="000225C1" w:rsidRPr="00774935" w:rsidRDefault="000225C1" w:rsidP="00F52EA0">
      <w:pPr>
        <w:pStyle w:val="B1"/>
      </w:pPr>
      <w:r w:rsidRPr="00774935">
        <w:t>-</w:t>
      </w:r>
      <w:r w:rsidRPr="00774935">
        <w:tab/>
        <w:t>the test signal shall be amplitude modulated to a depth of 80 % by a sinusoidal audio signal of 1 kHz;</w:t>
      </w:r>
    </w:p>
    <w:p w14:paraId="405697CC" w14:textId="77777777" w:rsidR="000225C1" w:rsidRPr="00774935" w:rsidRDefault="000225C1" w:rsidP="00F52EA0">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550A3AF5" w14:textId="77777777" w:rsidR="000225C1" w:rsidRPr="00774935" w:rsidRDefault="000225C1" w:rsidP="00F52EA0">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0484BEA5" w14:textId="77777777" w:rsidR="000225C1" w:rsidRPr="00774935" w:rsidRDefault="000225C1" w:rsidP="00F52EA0">
      <w:pPr>
        <w:pStyle w:val="B1"/>
      </w:pPr>
      <w:r w:rsidRPr="00774935">
        <w:t>-</w:t>
      </w:r>
      <w:r w:rsidRPr="00774935">
        <w:tab/>
        <w:t>the test shall be performed over the frequency range 150 kHz - 80 MHz;</w:t>
      </w:r>
    </w:p>
    <w:p w14:paraId="73927A28" w14:textId="77777777" w:rsidR="000225C1" w:rsidRPr="00774935" w:rsidRDefault="000225C1" w:rsidP="00F52EA0">
      <w:pPr>
        <w:pStyle w:val="B1"/>
      </w:pPr>
      <w:r w:rsidRPr="00774935">
        <w:t>-</w:t>
      </w:r>
      <w:r w:rsidRPr="00774935">
        <w:tab/>
        <w:t>the injection method to be used shall be selected according to the basic standard IEC 61000-4-6 [20];</w:t>
      </w:r>
    </w:p>
    <w:p w14:paraId="556555E7" w14:textId="77777777" w:rsidR="000225C1" w:rsidRPr="00774935" w:rsidRDefault="000225C1" w:rsidP="00F52EA0">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2B9D650C" w14:textId="77777777" w:rsidR="000225C1" w:rsidRPr="00774935" w:rsidRDefault="000225C1" w:rsidP="00F52EA0">
      <w:pPr>
        <w:pStyle w:val="B1"/>
      </w:pPr>
      <w:r w:rsidRPr="00774935">
        <w:t>-</w:t>
      </w:r>
      <w:r w:rsidRPr="00774935">
        <w:tab/>
        <w:t>the frequencies of the immunity test signal selected and used during the test shall be recorded in the test report.</w:t>
      </w:r>
    </w:p>
    <w:p w14:paraId="503A46F0" w14:textId="77777777" w:rsidR="000225C1" w:rsidRPr="00774935" w:rsidRDefault="000225C1">
      <w:pPr>
        <w:pStyle w:val="Heading3"/>
      </w:pPr>
      <w:bookmarkStart w:id="264" w:name="_Toc20994777"/>
      <w:bookmarkStart w:id="265" w:name="_Toc131611748"/>
      <w:bookmarkStart w:id="266" w:name="_Toc153557027"/>
      <w:r w:rsidRPr="00774935">
        <w:t>9.6.3</w:t>
      </w:r>
      <w:r w:rsidRPr="00774935">
        <w:tab/>
        <w:t>Performance criteria</w:t>
      </w:r>
      <w:bookmarkEnd w:id="264"/>
      <w:bookmarkEnd w:id="265"/>
      <w:bookmarkEnd w:id="266"/>
    </w:p>
    <w:p w14:paraId="66C04D43" w14:textId="77777777" w:rsidR="000225C1" w:rsidRPr="00774935" w:rsidRDefault="000225C1">
      <w:pPr>
        <w:rPr>
          <w:rFonts w:cs="v4.2.0"/>
          <w:b/>
          <w:bCs/>
        </w:rPr>
      </w:pPr>
      <w:r w:rsidRPr="00774935">
        <w:rPr>
          <w:rFonts w:cs="v4.2.0"/>
          <w:b/>
          <w:bCs/>
        </w:rPr>
        <w:t>Base station:</w:t>
      </w:r>
    </w:p>
    <w:p w14:paraId="7A60E8A4" w14:textId="77777777" w:rsidR="000225C1" w:rsidRPr="00774935" w:rsidRDefault="000225C1" w:rsidP="00F52EA0">
      <w:pPr>
        <w:pStyle w:val="B1"/>
      </w:pPr>
      <w:r w:rsidRPr="00774935">
        <w:tab/>
        <w:t>The performance criteria of subclause 6.1 shall apply.</w:t>
      </w:r>
    </w:p>
    <w:p w14:paraId="72C9CB98" w14:textId="77777777" w:rsidR="000225C1" w:rsidRPr="00774935" w:rsidRDefault="000225C1">
      <w:pPr>
        <w:rPr>
          <w:rFonts w:cs="v4.2.0"/>
          <w:b/>
          <w:bCs/>
        </w:rPr>
      </w:pPr>
      <w:r w:rsidRPr="00774935">
        <w:rPr>
          <w:rFonts w:cs="v4.2.0"/>
          <w:b/>
          <w:bCs/>
        </w:rPr>
        <w:t>Ancillary equipment:</w:t>
      </w:r>
    </w:p>
    <w:p w14:paraId="42947556" w14:textId="77777777" w:rsidR="000225C1" w:rsidRPr="00774935" w:rsidRDefault="000225C1" w:rsidP="00F52EA0">
      <w:pPr>
        <w:pStyle w:val="B1"/>
      </w:pPr>
      <w:r w:rsidRPr="00774935">
        <w:tab/>
        <w:t>The performance criteria of subclause 6.3 shall apply.</w:t>
      </w:r>
    </w:p>
    <w:p w14:paraId="54664C77" w14:textId="77777777" w:rsidR="000225C1" w:rsidRPr="00774935" w:rsidRDefault="000225C1">
      <w:pPr>
        <w:rPr>
          <w:rFonts w:cs="v4.2.0"/>
          <w:b/>
          <w:bCs/>
        </w:rPr>
      </w:pPr>
      <w:r w:rsidRPr="00774935">
        <w:rPr>
          <w:rFonts w:cs="v4.2.0"/>
          <w:b/>
          <w:bCs/>
        </w:rPr>
        <w:t>Repeater:</w:t>
      </w:r>
    </w:p>
    <w:p w14:paraId="73906478" w14:textId="77777777" w:rsidR="000225C1" w:rsidRPr="00774935" w:rsidRDefault="000225C1" w:rsidP="00F52EA0">
      <w:pPr>
        <w:pStyle w:val="B1"/>
      </w:pPr>
      <w:r w:rsidRPr="00774935">
        <w:tab/>
        <w:t>The performance criteria of subclause 6.5 shall apply.</w:t>
      </w:r>
    </w:p>
    <w:p w14:paraId="056B3760" w14:textId="77777777" w:rsidR="000225C1" w:rsidRPr="00774935" w:rsidRDefault="000225C1">
      <w:pPr>
        <w:pStyle w:val="Heading2"/>
      </w:pPr>
      <w:bookmarkStart w:id="267" w:name="_Toc20994778"/>
      <w:bookmarkStart w:id="268" w:name="_Toc131611749"/>
      <w:bookmarkStart w:id="269" w:name="_Toc153557028"/>
      <w:r w:rsidRPr="00774935">
        <w:t>9.7</w:t>
      </w:r>
      <w:r w:rsidRPr="00774935">
        <w:tab/>
        <w:t>Voltage dips and interruptions</w:t>
      </w:r>
      <w:bookmarkEnd w:id="267"/>
      <w:bookmarkEnd w:id="268"/>
      <w:bookmarkEnd w:id="269"/>
    </w:p>
    <w:p w14:paraId="7D380103" w14:textId="77777777" w:rsidR="000225C1" w:rsidRPr="00774935" w:rsidRDefault="000225C1">
      <w:pPr>
        <w:rPr>
          <w:rFonts w:cs="v4.2.0"/>
        </w:rPr>
      </w:pPr>
      <w:r w:rsidRPr="00774935">
        <w:rPr>
          <w:rFonts w:cs="v4.2.0"/>
        </w:rPr>
        <w:t>The tests shall be performed on AC mains power input ports.</w:t>
      </w:r>
    </w:p>
    <w:p w14:paraId="688BD78F"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57D9725F" w14:textId="77777777" w:rsidR="000225C1" w:rsidRPr="00774935" w:rsidRDefault="000225C1">
      <w:pPr>
        <w:pStyle w:val="Heading3"/>
      </w:pPr>
      <w:bookmarkStart w:id="270" w:name="_Toc20994779"/>
      <w:bookmarkStart w:id="271" w:name="_Toc131611750"/>
      <w:bookmarkStart w:id="272" w:name="_Toc153557029"/>
      <w:r w:rsidRPr="00774935">
        <w:t>9.7.1</w:t>
      </w:r>
      <w:r w:rsidRPr="00774935">
        <w:tab/>
        <w:t>Definition</w:t>
      </w:r>
      <w:bookmarkEnd w:id="270"/>
      <w:bookmarkEnd w:id="271"/>
      <w:bookmarkEnd w:id="272"/>
    </w:p>
    <w:p w14:paraId="4C059628"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0D5E48BD" w14:textId="77777777" w:rsidR="000225C1" w:rsidRPr="00774935" w:rsidRDefault="000225C1">
      <w:pPr>
        <w:pStyle w:val="Heading3"/>
      </w:pPr>
      <w:bookmarkStart w:id="273" w:name="_Toc20994780"/>
      <w:bookmarkStart w:id="274" w:name="_Toc131611751"/>
      <w:bookmarkStart w:id="275" w:name="_Toc153557030"/>
      <w:r w:rsidRPr="00774935">
        <w:t>9.7.2</w:t>
      </w:r>
      <w:r w:rsidRPr="00774935">
        <w:tab/>
        <w:t>Test method and level</w:t>
      </w:r>
      <w:bookmarkEnd w:id="273"/>
      <w:bookmarkEnd w:id="274"/>
      <w:bookmarkEnd w:id="275"/>
    </w:p>
    <w:p w14:paraId="751923B8" w14:textId="77777777" w:rsidR="000225C1" w:rsidRPr="00774935" w:rsidRDefault="000225C1">
      <w:pPr>
        <w:rPr>
          <w:rFonts w:cs="v4.2.0"/>
        </w:rPr>
      </w:pPr>
      <w:r w:rsidRPr="00774935">
        <w:rPr>
          <w:rFonts w:cs="v4.2.0"/>
        </w:rPr>
        <w:t>The following requirements shall apply.</w:t>
      </w:r>
    </w:p>
    <w:p w14:paraId="607C385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188B1EA1" w14:textId="77777777" w:rsidR="000225C1" w:rsidRPr="00774935" w:rsidRDefault="000225C1">
      <w:pPr>
        <w:rPr>
          <w:rFonts w:cs="v4.2.0"/>
        </w:rPr>
      </w:pPr>
      <w:r w:rsidRPr="00774935">
        <w:rPr>
          <w:rFonts w:cs="v4.2.0"/>
        </w:rPr>
        <w:t>The test levels shall be:</w:t>
      </w:r>
    </w:p>
    <w:p w14:paraId="2C22CDF9" w14:textId="77777777" w:rsidR="000225C1" w:rsidRPr="00774935" w:rsidRDefault="000225C1" w:rsidP="00F52EA0">
      <w:pPr>
        <w:pStyle w:val="B1"/>
      </w:pPr>
      <w:r w:rsidRPr="00774935">
        <w:t>-</w:t>
      </w:r>
      <w:r w:rsidRPr="00774935">
        <w:tab/>
        <w:t>a voltage dip corresponding to a reduction of the supply voltage of 30 % for 10 ms;</w:t>
      </w:r>
    </w:p>
    <w:p w14:paraId="4E4487DF" w14:textId="77777777" w:rsidR="000225C1" w:rsidRPr="00774935" w:rsidRDefault="000225C1" w:rsidP="00F52EA0">
      <w:pPr>
        <w:pStyle w:val="B1"/>
      </w:pPr>
      <w:r w:rsidRPr="00774935">
        <w:t>-</w:t>
      </w:r>
      <w:r w:rsidRPr="00774935">
        <w:tab/>
        <w:t>a voltage dip corresponding to a reduction of the supply voltage of 60 % for 100 ms;</w:t>
      </w:r>
    </w:p>
    <w:p w14:paraId="361D5B9E" w14:textId="77777777" w:rsidR="000225C1" w:rsidRPr="00774935" w:rsidRDefault="000225C1" w:rsidP="00F52EA0">
      <w:pPr>
        <w:pStyle w:val="B1"/>
      </w:pPr>
      <w:r w:rsidRPr="00774935">
        <w:t>-</w:t>
      </w:r>
      <w:r w:rsidRPr="00774935">
        <w:tab/>
        <w:t>a voltage interruption corresponding to a reduction of the supply voltage of &gt; 95 % for 5 000 ms.</w:t>
      </w:r>
    </w:p>
    <w:p w14:paraId="1F507B91" w14:textId="77777777" w:rsidR="000225C1" w:rsidRPr="00774935" w:rsidRDefault="000225C1">
      <w:pPr>
        <w:pStyle w:val="Heading3"/>
      </w:pPr>
      <w:bookmarkStart w:id="276" w:name="_Toc20994781"/>
      <w:bookmarkStart w:id="277" w:name="_Toc131611752"/>
      <w:bookmarkStart w:id="278" w:name="_Toc153557031"/>
      <w:r w:rsidRPr="00774935">
        <w:lastRenderedPageBreak/>
        <w:t>9.7.3</w:t>
      </w:r>
      <w:r w:rsidRPr="00774935">
        <w:tab/>
        <w:t>Performance criteria</w:t>
      </w:r>
      <w:bookmarkEnd w:id="276"/>
      <w:bookmarkEnd w:id="277"/>
      <w:bookmarkEnd w:id="278"/>
    </w:p>
    <w:p w14:paraId="6DA121DF"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99D4AB1" w14:textId="77777777" w:rsidR="000225C1" w:rsidRPr="00774935" w:rsidRDefault="000225C1" w:rsidP="00F52EA0">
      <w:pPr>
        <w:pStyle w:val="B1"/>
      </w:pPr>
      <w:r w:rsidRPr="00774935">
        <w:t>-</w:t>
      </w:r>
      <w:r w:rsidRPr="00774935">
        <w:tab/>
        <w:t>Criteria 6.2 for base station</w:t>
      </w:r>
    </w:p>
    <w:p w14:paraId="02474AB0" w14:textId="77777777" w:rsidR="000225C1" w:rsidRPr="00774935" w:rsidRDefault="000225C1" w:rsidP="00F52EA0">
      <w:pPr>
        <w:pStyle w:val="B1"/>
      </w:pPr>
      <w:r w:rsidRPr="00774935">
        <w:t>-</w:t>
      </w:r>
      <w:r w:rsidRPr="00774935">
        <w:tab/>
        <w:t>Criteria 6.4 for ancillary equipment</w:t>
      </w:r>
    </w:p>
    <w:p w14:paraId="0408E203" w14:textId="77777777" w:rsidR="000225C1" w:rsidRPr="00774935" w:rsidRDefault="000225C1" w:rsidP="00F52EA0">
      <w:pPr>
        <w:pStyle w:val="B1"/>
      </w:pPr>
      <w:r w:rsidRPr="00774935">
        <w:t>-</w:t>
      </w:r>
      <w:r w:rsidRPr="00774935">
        <w:tab/>
        <w:t>Criteria 6.6 for repeater</w:t>
      </w:r>
    </w:p>
    <w:p w14:paraId="63D336A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8E5746A" w14:textId="77777777" w:rsidR="000225C1" w:rsidRPr="00774935" w:rsidRDefault="000225C1" w:rsidP="00F52EA0">
      <w:pPr>
        <w:pStyle w:val="B1"/>
      </w:pPr>
      <w:r w:rsidRPr="00774935">
        <w:t>1.</w:t>
      </w:r>
      <w:r w:rsidRPr="00774935">
        <w:tab/>
        <w:t>In the case where the equipment is fitted with or connected to a battery back-up, the following performance criteria shall be applied:</w:t>
      </w:r>
    </w:p>
    <w:p w14:paraId="55AFCE70" w14:textId="77777777" w:rsidR="000225C1" w:rsidRPr="00774935" w:rsidRDefault="000225C1" w:rsidP="00F52EA0">
      <w:pPr>
        <w:pStyle w:val="B2"/>
      </w:pPr>
      <w:r w:rsidRPr="00774935">
        <w:t>-</w:t>
      </w:r>
      <w:r w:rsidRPr="00774935">
        <w:tab/>
        <w:t>Criteria 6.2 for base station</w:t>
      </w:r>
    </w:p>
    <w:p w14:paraId="548F86E9" w14:textId="77777777" w:rsidR="000225C1" w:rsidRPr="00774935" w:rsidRDefault="000225C1" w:rsidP="00F52EA0">
      <w:pPr>
        <w:pStyle w:val="B2"/>
      </w:pPr>
      <w:r w:rsidRPr="00774935">
        <w:t>-</w:t>
      </w:r>
      <w:r w:rsidRPr="00774935">
        <w:tab/>
        <w:t>Criteria 6.4 for ancillary equipment</w:t>
      </w:r>
    </w:p>
    <w:p w14:paraId="21378BE3" w14:textId="77777777" w:rsidR="000225C1" w:rsidRPr="00774935" w:rsidRDefault="000225C1" w:rsidP="00F52EA0">
      <w:pPr>
        <w:pStyle w:val="B2"/>
      </w:pPr>
      <w:r w:rsidRPr="00774935">
        <w:t>-</w:t>
      </w:r>
      <w:r w:rsidRPr="00774935">
        <w:tab/>
        <w:t>Criteria 6.6 for repeater</w:t>
      </w:r>
    </w:p>
    <w:p w14:paraId="6AFE44E0" w14:textId="77777777" w:rsidR="000225C1" w:rsidRPr="00774935" w:rsidRDefault="000225C1" w:rsidP="00F52EA0">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37A5352B" w14:textId="77777777" w:rsidR="000225C1" w:rsidRPr="00774935" w:rsidRDefault="000225C1" w:rsidP="00F52EA0">
      <w:pPr>
        <w:pStyle w:val="B2"/>
      </w:pPr>
      <w:r w:rsidRPr="00774935">
        <w:t>-</w:t>
      </w:r>
      <w:r w:rsidRPr="00774935">
        <w:tab/>
        <w:t>No unintentional responses shall occur at the end of the test</w:t>
      </w:r>
    </w:p>
    <w:p w14:paraId="57F58CC2" w14:textId="77777777" w:rsidR="000225C1" w:rsidRPr="00774935" w:rsidRDefault="000225C1" w:rsidP="00F52EA0">
      <w:pPr>
        <w:pStyle w:val="B2"/>
        <w:rPr>
          <w:rFonts w:cs="v4.2.0"/>
        </w:rPr>
      </w:pPr>
      <w:r w:rsidRPr="00774935">
        <w:t>-</w:t>
      </w:r>
      <w:r w:rsidRPr="00774935">
        <w:tab/>
        <w:t>In the event of loss of communications link or in the event of loss of user data, this fact shall be recorded in the test report</w:t>
      </w:r>
    </w:p>
    <w:p w14:paraId="0225DC07" w14:textId="77777777" w:rsidR="000225C1" w:rsidRPr="00774935" w:rsidRDefault="000225C1">
      <w:pPr>
        <w:pStyle w:val="Heading2"/>
      </w:pPr>
      <w:bookmarkStart w:id="279" w:name="_Toc20994782"/>
      <w:bookmarkStart w:id="280" w:name="_Toc131611753"/>
      <w:bookmarkStart w:id="281" w:name="_Toc153557032"/>
      <w:r w:rsidRPr="00774935">
        <w:t>9.8</w:t>
      </w:r>
      <w:r w:rsidRPr="00774935">
        <w:tab/>
        <w:t>Surges, common and differential mode</w:t>
      </w:r>
      <w:bookmarkEnd w:id="279"/>
      <w:bookmarkEnd w:id="280"/>
      <w:bookmarkEnd w:id="281"/>
    </w:p>
    <w:p w14:paraId="01769B17" w14:textId="77777777" w:rsidR="000225C1" w:rsidRPr="00774935" w:rsidRDefault="000225C1">
      <w:pPr>
        <w:rPr>
          <w:rFonts w:cs="v4.2.0"/>
        </w:rPr>
      </w:pPr>
      <w:r w:rsidRPr="00774935">
        <w:rPr>
          <w:rFonts w:cs="v4.2.0"/>
        </w:rPr>
        <w:t>The tests shall be performed on AC mains power input ports.</w:t>
      </w:r>
    </w:p>
    <w:p w14:paraId="3E286AB8" w14:textId="77777777" w:rsidR="000225C1" w:rsidRPr="00774935" w:rsidRDefault="000225C1">
      <w:pPr>
        <w:rPr>
          <w:rFonts w:cs="v4.2.0"/>
        </w:rPr>
      </w:pPr>
      <w:r w:rsidRPr="00774935">
        <w:rPr>
          <w:rFonts w:cs="v4.2.0"/>
        </w:rPr>
        <w:t>This test shall be additionally performed on telecommunication ports.</w:t>
      </w:r>
    </w:p>
    <w:p w14:paraId="2F92E982"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3214F0B3" w14:textId="77777777" w:rsidR="000225C1" w:rsidRPr="00774935" w:rsidRDefault="000225C1">
      <w:pPr>
        <w:pStyle w:val="Heading3"/>
      </w:pPr>
      <w:bookmarkStart w:id="282" w:name="_Toc20994783"/>
      <w:bookmarkStart w:id="283" w:name="_Toc131611754"/>
      <w:bookmarkStart w:id="284" w:name="_Toc153557033"/>
      <w:r w:rsidRPr="00774935">
        <w:t>9.8.1</w:t>
      </w:r>
      <w:r w:rsidRPr="00774935">
        <w:tab/>
        <w:t>Definition</w:t>
      </w:r>
      <w:bookmarkEnd w:id="282"/>
      <w:bookmarkEnd w:id="283"/>
      <w:bookmarkEnd w:id="284"/>
    </w:p>
    <w:p w14:paraId="6862E003"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3438BCE4" w14:textId="77777777" w:rsidR="000225C1" w:rsidRPr="00774935" w:rsidRDefault="000225C1">
      <w:pPr>
        <w:pStyle w:val="Heading3"/>
      </w:pPr>
      <w:bookmarkStart w:id="285" w:name="_Toc20994784"/>
      <w:bookmarkStart w:id="286" w:name="_Toc131611755"/>
      <w:bookmarkStart w:id="287" w:name="_Toc153557034"/>
      <w:r w:rsidRPr="00774935">
        <w:t>9.8.2</w:t>
      </w:r>
      <w:r w:rsidRPr="00774935">
        <w:tab/>
        <w:t>Test method and level</w:t>
      </w:r>
      <w:bookmarkEnd w:id="285"/>
      <w:bookmarkEnd w:id="286"/>
      <w:bookmarkEnd w:id="287"/>
    </w:p>
    <w:p w14:paraId="7FB33C95" w14:textId="77777777" w:rsidR="000225C1" w:rsidRPr="00774935" w:rsidRDefault="000225C1">
      <w:pPr>
        <w:rPr>
          <w:rFonts w:cs="v4.2.0"/>
        </w:rPr>
      </w:pPr>
      <w:r w:rsidRPr="00774935">
        <w:rPr>
          <w:rFonts w:cs="v4.2.0"/>
        </w:rPr>
        <w:t>The test method shall be in accordance with IEC 61000-4-5 [22].</w:t>
      </w:r>
    </w:p>
    <w:p w14:paraId="1A282474"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110B4797" w14:textId="77777777" w:rsidR="000225C1" w:rsidRPr="00774935" w:rsidRDefault="000225C1">
      <w:pPr>
        <w:pStyle w:val="Heading4"/>
      </w:pPr>
      <w:bookmarkStart w:id="288" w:name="_Toc20994785"/>
      <w:bookmarkStart w:id="289" w:name="_Toc131611756"/>
      <w:bookmarkStart w:id="290" w:name="_Toc153557035"/>
      <w:r w:rsidRPr="00774935">
        <w:t>9.8.2.1</w:t>
      </w:r>
      <w:r w:rsidRPr="00774935">
        <w:tab/>
        <w:t>Test method for telecommunication ports directly connected to outdoor cables</w:t>
      </w:r>
      <w:bookmarkEnd w:id="288"/>
      <w:bookmarkEnd w:id="289"/>
      <w:bookmarkEnd w:id="290"/>
    </w:p>
    <w:p w14:paraId="78C63056"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66395431" w14:textId="77777777" w:rsidR="000225C1" w:rsidRPr="00774935" w:rsidRDefault="000225C1">
      <w:r w:rsidRPr="00774935">
        <w:lastRenderedPageBreak/>
        <w:t xml:space="preserve">The test generator shall provide the 1,2/50 </w:t>
      </w:r>
      <w:r w:rsidRPr="00774935">
        <w:sym w:font="Symbol" w:char="F06D"/>
      </w:r>
      <w:r w:rsidRPr="00774935">
        <w:t>s pulse as defined in IEC 61000-4-5 [</w:t>
      </w:r>
      <w:r w:rsidRPr="00774935">
        <w:rPr>
          <w:noProof/>
        </w:rPr>
        <w:t>22</w:t>
      </w:r>
      <w:r w:rsidRPr="00774935">
        <w:t>].</w:t>
      </w:r>
    </w:p>
    <w:p w14:paraId="405FCCDE" w14:textId="77777777" w:rsidR="000225C1" w:rsidRPr="00774935" w:rsidRDefault="000225C1">
      <w:pPr>
        <w:pStyle w:val="Heading4"/>
      </w:pPr>
      <w:bookmarkStart w:id="291" w:name="_Toc20994786"/>
      <w:bookmarkStart w:id="292" w:name="_Toc131611757"/>
      <w:bookmarkStart w:id="293" w:name="_Toc153557036"/>
      <w:r w:rsidRPr="00774935">
        <w:t>9.8.2.2</w:t>
      </w:r>
      <w:r w:rsidRPr="00774935">
        <w:tab/>
        <w:t>Test method for telecommunication ports connected to indoor cables</w:t>
      </w:r>
      <w:bookmarkEnd w:id="291"/>
      <w:bookmarkEnd w:id="292"/>
      <w:bookmarkEnd w:id="293"/>
    </w:p>
    <w:p w14:paraId="36433E29"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4CB478BF"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28906A9" w14:textId="77777777" w:rsidR="000225C1" w:rsidRPr="00774935" w:rsidRDefault="000225C1">
      <w:pPr>
        <w:pStyle w:val="Heading4"/>
      </w:pPr>
      <w:bookmarkStart w:id="294" w:name="_Toc20994787"/>
      <w:bookmarkStart w:id="295" w:name="_Toc131611758"/>
      <w:bookmarkStart w:id="296" w:name="_Toc153557037"/>
      <w:r w:rsidRPr="00774935">
        <w:t>9.8.2.3</w:t>
      </w:r>
      <w:r w:rsidRPr="00774935">
        <w:tab/>
        <w:t>Test method for AC power ports</w:t>
      </w:r>
      <w:bookmarkEnd w:id="294"/>
      <w:bookmarkEnd w:id="295"/>
      <w:bookmarkEnd w:id="296"/>
    </w:p>
    <w:p w14:paraId="1DD161FB"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04A892D5" w14:textId="77777777" w:rsidR="000225C1" w:rsidRPr="00774935" w:rsidRDefault="000225C1">
      <w:r w:rsidRPr="00774935">
        <w:t>In telecommunication centres 1 kV line to ground and 0,5 kV line to line shall be used.</w:t>
      </w:r>
    </w:p>
    <w:p w14:paraId="5215B524"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25D31606" w14:textId="77777777" w:rsidR="000225C1" w:rsidRPr="00774935" w:rsidRDefault="000225C1">
      <w:pPr>
        <w:pStyle w:val="Heading3"/>
      </w:pPr>
      <w:bookmarkStart w:id="297" w:name="_Toc20994788"/>
      <w:bookmarkStart w:id="298" w:name="_Toc131611759"/>
      <w:bookmarkStart w:id="299" w:name="_Toc153557038"/>
      <w:r w:rsidRPr="00774935">
        <w:t>9.8.3</w:t>
      </w:r>
      <w:r w:rsidRPr="00774935">
        <w:tab/>
        <w:t>Performance criteria</w:t>
      </w:r>
      <w:bookmarkEnd w:id="297"/>
      <w:bookmarkEnd w:id="298"/>
      <w:bookmarkEnd w:id="299"/>
    </w:p>
    <w:p w14:paraId="2E00A5E5" w14:textId="77777777" w:rsidR="000225C1" w:rsidRPr="00774935" w:rsidRDefault="000225C1">
      <w:pPr>
        <w:rPr>
          <w:rFonts w:cs="v4.2.0"/>
          <w:b/>
          <w:bCs/>
        </w:rPr>
      </w:pPr>
      <w:r w:rsidRPr="00774935">
        <w:rPr>
          <w:rFonts w:cs="v4.2.0"/>
          <w:b/>
          <w:bCs/>
        </w:rPr>
        <w:t>Base station:</w:t>
      </w:r>
    </w:p>
    <w:p w14:paraId="69E90121" w14:textId="77777777" w:rsidR="000225C1" w:rsidRPr="00774935" w:rsidRDefault="000225C1" w:rsidP="00F52EA0">
      <w:pPr>
        <w:pStyle w:val="B1"/>
      </w:pPr>
      <w:r w:rsidRPr="00774935">
        <w:tab/>
        <w:t>The performance criteria of subclause 6.2 shall apply.</w:t>
      </w:r>
    </w:p>
    <w:p w14:paraId="2ADD3F02" w14:textId="77777777" w:rsidR="000225C1" w:rsidRPr="00774935" w:rsidRDefault="000225C1">
      <w:pPr>
        <w:rPr>
          <w:rFonts w:cs="v4.2.0"/>
          <w:b/>
          <w:bCs/>
        </w:rPr>
      </w:pPr>
      <w:r w:rsidRPr="00774935">
        <w:rPr>
          <w:rFonts w:cs="v4.2.0"/>
          <w:b/>
          <w:bCs/>
        </w:rPr>
        <w:t>Ancillary equipment:</w:t>
      </w:r>
    </w:p>
    <w:p w14:paraId="04C6F869" w14:textId="77777777" w:rsidR="000225C1" w:rsidRPr="00774935" w:rsidRDefault="000225C1" w:rsidP="00F52EA0">
      <w:pPr>
        <w:pStyle w:val="B1"/>
      </w:pPr>
      <w:r w:rsidRPr="00774935">
        <w:tab/>
        <w:t>The performance criteria of subclause 6.4 shall apply.</w:t>
      </w:r>
    </w:p>
    <w:p w14:paraId="60348EF6" w14:textId="77777777" w:rsidR="000225C1" w:rsidRPr="00774935" w:rsidRDefault="000225C1">
      <w:pPr>
        <w:rPr>
          <w:rFonts w:cs="v4.2.0"/>
          <w:b/>
          <w:bCs/>
        </w:rPr>
      </w:pPr>
      <w:r w:rsidRPr="00774935">
        <w:rPr>
          <w:rFonts w:cs="v4.2.0"/>
          <w:b/>
          <w:bCs/>
        </w:rPr>
        <w:t>Repeater:</w:t>
      </w:r>
    </w:p>
    <w:p w14:paraId="5B5D63C2" w14:textId="77777777" w:rsidR="000225C1" w:rsidRPr="00774935" w:rsidRDefault="000225C1" w:rsidP="00F52EA0">
      <w:pPr>
        <w:pStyle w:val="B1"/>
      </w:pPr>
      <w:r w:rsidRPr="00774935">
        <w:tab/>
        <w:t>The performance criteria of subclause 6.6 shall apply.</w:t>
      </w:r>
    </w:p>
    <w:p w14:paraId="28C8F500" w14:textId="77777777" w:rsidR="000225C1" w:rsidRPr="00774935" w:rsidRDefault="000225C1">
      <w:pPr>
        <w:pStyle w:val="Heading8"/>
      </w:pPr>
      <w:bookmarkStart w:id="300" w:name="historyclause"/>
      <w:r w:rsidRPr="00774935">
        <w:br w:type="page"/>
      </w:r>
      <w:bookmarkStart w:id="301" w:name="_Toc20994789"/>
      <w:bookmarkStart w:id="302" w:name="_Toc131611760"/>
      <w:bookmarkStart w:id="303" w:name="_Toc153557039"/>
      <w:r w:rsidRPr="00774935">
        <w:lastRenderedPageBreak/>
        <w:t>Annex A (informative):</w:t>
      </w:r>
      <w:r w:rsidRPr="00774935">
        <w:br/>
        <w:t>Change history</w:t>
      </w:r>
      <w:bookmarkEnd w:id="301"/>
      <w:bookmarkEnd w:id="302"/>
      <w:bookmarkEnd w:id="303"/>
    </w:p>
    <w:bookmarkEnd w:id="300"/>
    <w:p w14:paraId="406BCD94"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45CDE409" w14:textId="77777777" w:rsidTr="00E44440">
        <w:trPr>
          <w:cantSplit/>
        </w:trPr>
        <w:tc>
          <w:tcPr>
            <w:tcW w:w="8505" w:type="dxa"/>
            <w:gridSpan w:val="8"/>
            <w:tcBorders>
              <w:bottom w:val="nil"/>
            </w:tcBorders>
            <w:shd w:val="solid" w:color="FFFFFF" w:fill="auto"/>
          </w:tcPr>
          <w:p w14:paraId="02BA72AC" w14:textId="77777777" w:rsidR="000225C1" w:rsidRPr="00774935" w:rsidRDefault="000225C1">
            <w:pPr>
              <w:pStyle w:val="TAL"/>
              <w:jc w:val="center"/>
              <w:rPr>
                <w:rFonts w:cs="Arial"/>
                <w:b/>
                <w:sz w:val="16"/>
                <w:lang w:eastAsia="en-US"/>
              </w:rPr>
            </w:pPr>
            <w:r w:rsidRPr="00774935">
              <w:rPr>
                <w:rFonts w:cs="Arial"/>
                <w:b/>
                <w:lang w:eastAsia="en-US"/>
              </w:rPr>
              <w:t>Change history</w:t>
            </w:r>
          </w:p>
        </w:tc>
      </w:tr>
      <w:tr w:rsidR="00774935" w:rsidRPr="00774935" w14:paraId="3B5BB708" w14:textId="77777777" w:rsidTr="004E50E9">
        <w:tc>
          <w:tcPr>
            <w:tcW w:w="800" w:type="dxa"/>
            <w:shd w:val="pct10" w:color="auto" w:fill="FFFFFF"/>
          </w:tcPr>
          <w:p w14:paraId="06B205EA"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7699A7EA"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FCBA7E7"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42F53856"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547F18FA"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2AEE1194"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0A251DAE"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4CF0578E"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3B678BAB" w14:textId="77777777" w:rsidTr="004E50E9">
        <w:tc>
          <w:tcPr>
            <w:tcW w:w="800" w:type="dxa"/>
            <w:shd w:val="solid" w:color="FFFFFF" w:fill="auto"/>
          </w:tcPr>
          <w:p w14:paraId="48897C95"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5D7D2F54"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268D832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1DEC6C1F" w14:textId="77777777" w:rsidR="00E44440" w:rsidRPr="00774935" w:rsidRDefault="00E44440" w:rsidP="004E50E9">
            <w:pPr>
              <w:pStyle w:val="TAL"/>
              <w:rPr>
                <w:snapToGrid w:val="0"/>
                <w:sz w:val="16"/>
                <w:szCs w:val="16"/>
                <w:lang w:eastAsia="en-US"/>
              </w:rPr>
            </w:pPr>
          </w:p>
        </w:tc>
        <w:tc>
          <w:tcPr>
            <w:tcW w:w="287" w:type="dxa"/>
            <w:shd w:val="solid" w:color="FFFFFF" w:fill="auto"/>
          </w:tcPr>
          <w:p w14:paraId="11FCA0A7" w14:textId="77777777" w:rsidR="00E44440" w:rsidRPr="00774935" w:rsidRDefault="00E44440" w:rsidP="004E50E9">
            <w:pPr>
              <w:pStyle w:val="TAL"/>
              <w:rPr>
                <w:snapToGrid w:val="0"/>
                <w:sz w:val="16"/>
                <w:szCs w:val="16"/>
                <w:lang w:eastAsia="en-US"/>
              </w:rPr>
            </w:pPr>
          </w:p>
        </w:tc>
        <w:tc>
          <w:tcPr>
            <w:tcW w:w="422" w:type="dxa"/>
            <w:shd w:val="solid" w:color="FFFFFF" w:fill="auto"/>
          </w:tcPr>
          <w:p w14:paraId="23ABF3C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6B3A2E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047C9B8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426DAD74" w14:textId="77777777" w:rsidTr="004E50E9">
        <w:tc>
          <w:tcPr>
            <w:tcW w:w="800" w:type="dxa"/>
            <w:shd w:val="solid" w:color="FFFFFF" w:fill="auto"/>
          </w:tcPr>
          <w:p w14:paraId="0E66021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7A6B774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07CB1AB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15CB8138"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B290C6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0CE6539"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90E1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2D3AC39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7E9D1690" w14:textId="77777777" w:rsidTr="004E50E9">
        <w:tc>
          <w:tcPr>
            <w:tcW w:w="800" w:type="dxa"/>
            <w:shd w:val="solid" w:color="FFFFFF" w:fill="auto"/>
          </w:tcPr>
          <w:p w14:paraId="04A406D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23A66B4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426F279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3D4F862E" w14:textId="77777777" w:rsidR="00E44440" w:rsidRPr="00774935" w:rsidRDefault="00E44440" w:rsidP="004E50E9">
            <w:pPr>
              <w:pStyle w:val="TAL"/>
              <w:rPr>
                <w:snapToGrid w:val="0"/>
                <w:sz w:val="16"/>
                <w:szCs w:val="16"/>
                <w:lang w:eastAsia="en-US"/>
              </w:rPr>
            </w:pPr>
          </w:p>
        </w:tc>
        <w:tc>
          <w:tcPr>
            <w:tcW w:w="287" w:type="dxa"/>
            <w:shd w:val="solid" w:color="FFFFFF" w:fill="auto"/>
          </w:tcPr>
          <w:p w14:paraId="2EDB6BE1"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C6500F"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CFA279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23CCB08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0CBA813A" w14:textId="77777777" w:rsidTr="004E50E9">
        <w:tc>
          <w:tcPr>
            <w:tcW w:w="800" w:type="dxa"/>
            <w:shd w:val="solid" w:color="FFFFFF" w:fill="auto"/>
          </w:tcPr>
          <w:p w14:paraId="6B77854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33FDAA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23B493A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619277F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4B102A7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463945B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E3418FB"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4FAF220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0CFD2050" w14:textId="77777777" w:rsidTr="004E50E9">
        <w:tc>
          <w:tcPr>
            <w:tcW w:w="800" w:type="dxa"/>
            <w:shd w:val="solid" w:color="FFFFFF" w:fill="auto"/>
          </w:tcPr>
          <w:p w14:paraId="69FC577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0B5A3A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235391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580BAEBE"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533BA51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3A0734"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7331C2C"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7ECCAC5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13C974FF" w14:textId="77777777" w:rsidTr="004E50E9">
        <w:tc>
          <w:tcPr>
            <w:tcW w:w="800" w:type="dxa"/>
            <w:shd w:val="solid" w:color="FFFFFF" w:fill="auto"/>
          </w:tcPr>
          <w:p w14:paraId="65CD5D4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128039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5C36FCA3"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4486E0C4"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05699A18"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F494ADC"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9C99FFA"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470B33A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98CD4CE" w14:textId="77777777" w:rsidTr="004E50E9">
        <w:tc>
          <w:tcPr>
            <w:tcW w:w="800" w:type="dxa"/>
            <w:shd w:val="solid" w:color="FFFFFF" w:fill="auto"/>
          </w:tcPr>
          <w:p w14:paraId="329A209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5DE2404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BC835A3"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5ABE8C40"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5B174B84"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27B8DFBF"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A6C5F3A"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2A8E20C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3A7334D5" w14:textId="77777777" w:rsidTr="004E50E9">
        <w:tc>
          <w:tcPr>
            <w:tcW w:w="800" w:type="dxa"/>
            <w:shd w:val="solid" w:color="FFFFFF" w:fill="auto"/>
          </w:tcPr>
          <w:p w14:paraId="1ACC9A2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3641E62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1926BA1D"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DBEA58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15E01DD5"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51E53172"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0A6BDAD"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7C778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1961516" w14:textId="77777777" w:rsidTr="004E50E9">
        <w:tc>
          <w:tcPr>
            <w:tcW w:w="800" w:type="dxa"/>
            <w:shd w:val="solid" w:color="FFFFFF" w:fill="auto"/>
          </w:tcPr>
          <w:p w14:paraId="70BEA4B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5CC222C6"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1EBCF08E"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51653D4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33EC570F" w14:textId="77777777" w:rsidR="00E44440" w:rsidRPr="00774935" w:rsidRDefault="00E44440" w:rsidP="004E50E9">
            <w:pPr>
              <w:pStyle w:val="TAL"/>
              <w:rPr>
                <w:snapToGrid w:val="0"/>
                <w:sz w:val="16"/>
                <w:szCs w:val="16"/>
                <w:lang w:eastAsia="ja-JP"/>
              </w:rPr>
            </w:pPr>
          </w:p>
        </w:tc>
        <w:tc>
          <w:tcPr>
            <w:tcW w:w="422" w:type="dxa"/>
            <w:shd w:val="solid" w:color="FFFFFF" w:fill="auto"/>
          </w:tcPr>
          <w:p w14:paraId="0CD4AFDF"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66BB42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CEC556C"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2BD0F560" w14:textId="77777777" w:rsidTr="004E50E9">
        <w:tc>
          <w:tcPr>
            <w:tcW w:w="800" w:type="dxa"/>
            <w:shd w:val="solid" w:color="FFFFFF" w:fill="auto"/>
          </w:tcPr>
          <w:p w14:paraId="45B3A26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176AA9E8"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7204E43F"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40B5433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04E0786A" w14:textId="77777777" w:rsidR="00E44440" w:rsidRPr="00774935" w:rsidRDefault="00E44440" w:rsidP="004E50E9">
            <w:pPr>
              <w:pStyle w:val="TAL"/>
              <w:rPr>
                <w:snapToGrid w:val="0"/>
                <w:sz w:val="16"/>
                <w:szCs w:val="16"/>
                <w:lang w:eastAsia="ja-JP"/>
              </w:rPr>
            </w:pPr>
          </w:p>
        </w:tc>
        <w:tc>
          <w:tcPr>
            <w:tcW w:w="422" w:type="dxa"/>
            <w:shd w:val="solid" w:color="FFFFFF" w:fill="auto"/>
          </w:tcPr>
          <w:p w14:paraId="32782F69"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47BF8B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1A618FA9"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3FA53D1F" w14:textId="77777777" w:rsidTr="004E50E9">
        <w:tc>
          <w:tcPr>
            <w:tcW w:w="800" w:type="dxa"/>
            <w:shd w:val="solid" w:color="FFFFFF" w:fill="auto"/>
          </w:tcPr>
          <w:p w14:paraId="0A623972"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75428E85"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56288CB"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00268C9F"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61ED5E11"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6A3E95C1"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E0404B2"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7B351CF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9EB95E" w14:textId="77777777" w:rsidTr="004E50E9">
        <w:tc>
          <w:tcPr>
            <w:tcW w:w="800" w:type="dxa"/>
            <w:shd w:val="solid" w:color="FFFFFF" w:fill="auto"/>
          </w:tcPr>
          <w:p w14:paraId="41269EC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01A74F28"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A9470D9"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7BB9FAF6"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28DDBBAC"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5D7580F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FE04DA7"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5B0FF10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A0DF90" w14:textId="77777777" w:rsidTr="004E50E9">
        <w:tc>
          <w:tcPr>
            <w:tcW w:w="800" w:type="dxa"/>
            <w:shd w:val="solid" w:color="FFFFFF" w:fill="auto"/>
          </w:tcPr>
          <w:p w14:paraId="1D3A0F7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5770D4B3"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E9CA9E7"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7B2EB258"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497CD959"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55AAFD14"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BBBC8A0"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E0C6C3C"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73201529" w14:textId="77777777" w:rsidTr="004E50E9">
        <w:tc>
          <w:tcPr>
            <w:tcW w:w="800" w:type="dxa"/>
            <w:shd w:val="solid" w:color="FFFFFF" w:fill="auto"/>
          </w:tcPr>
          <w:p w14:paraId="6FAD5FC4"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693FD4D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0D53903"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1EF8FA1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09E06B6"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59745838" w14:textId="77777777" w:rsidR="00E44440" w:rsidRPr="00774935" w:rsidRDefault="00E44440" w:rsidP="004E50E9">
            <w:pPr>
              <w:pStyle w:val="TAL"/>
              <w:rPr>
                <w:sz w:val="16"/>
                <w:szCs w:val="16"/>
                <w:lang w:eastAsia="ja-JP"/>
              </w:rPr>
            </w:pPr>
          </w:p>
        </w:tc>
        <w:tc>
          <w:tcPr>
            <w:tcW w:w="3969" w:type="dxa"/>
            <w:shd w:val="solid" w:color="FFFFFF" w:fill="auto"/>
          </w:tcPr>
          <w:p w14:paraId="5F694FF5"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662D4E4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2D91B87B" w14:textId="77777777" w:rsidTr="004E50E9">
        <w:tc>
          <w:tcPr>
            <w:tcW w:w="800" w:type="dxa"/>
            <w:shd w:val="solid" w:color="FFFFFF" w:fill="auto"/>
          </w:tcPr>
          <w:p w14:paraId="30D8C845"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787DB0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01E98A56"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776CB7F7"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20DA7DD0"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9196183" w14:textId="77777777" w:rsidR="00E44440" w:rsidRPr="00774935" w:rsidRDefault="00E44440" w:rsidP="004E50E9">
            <w:pPr>
              <w:pStyle w:val="TAL"/>
              <w:rPr>
                <w:sz w:val="16"/>
                <w:szCs w:val="16"/>
                <w:lang w:eastAsia="ja-JP"/>
              </w:rPr>
            </w:pPr>
          </w:p>
        </w:tc>
        <w:tc>
          <w:tcPr>
            <w:tcW w:w="3969" w:type="dxa"/>
            <w:shd w:val="solid" w:color="FFFFFF" w:fill="auto"/>
          </w:tcPr>
          <w:p w14:paraId="5DBECD55"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7BD821B3"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9CB253" w14:textId="77777777" w:rsidTr="004E50E9">
        <w:tc>
          <w:tcPr>
            <w:tcW w:w="800" w:type="dxa"/>
            <w:shd w:val="solid" w:color="FFFFFF" w:fill="auto"/>
          </w:tcPr>
          <w:p w14:paraId="4A5F0240"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39E63A9A"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5062E842"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7D74FC4C"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0BFFE507"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7301E2EE" w14:textId="77777777" w:rsidR="00E44440" w:rsidRPr="00774935" w:rsidRDefault="00E44440" w:rsidP="004E50E9">
            <w:pPr>
              <w:pStyle w:val="TAL"/>
              <w:rPr>
                <w:sz w:val="16"/>
                <w:szCs w:val="16"/>
                <w:lang w:eastAsia="ja-JP"/>
              </w:rPr>
            </w:pPr>
          </w:p>
        </w:tc>
        <w:tc>
          <w:tcPr>
            <w:tcW w:w="3969" w:type="dxa"/>
            <w:shd w:val="solid" w:color="FFFFFF" w:fill="auto"/>
          </w:tcPr>
          <w:p w14:paraId="2A6BB6CE"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150B782"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534BBDC" w14:textId="77777777" w:rsidTr="004E50E9">
        <w:tc>
          <w:tcPr>
            <w:tcW w:w="800" w:type="dxa"/>
            <w:shd w:val="solid" w:color="FFFFFF" w:fill="auto"/>
          </w:tcPr>
          <w:p w14:paraId="6671C130"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350D4C21"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5A2E6F8B"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427A145E"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606C3110"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31A327A0" w14:textId="77777777" w:rsidR="00E44440" w:rsidRPr="00774935" w:rsidRDefault="00E44440" w:rsidP="004E50E9">
            <w:pPr>
              <w:pStyle w:val="TAL"/>
              <w:rPr>
                <w:sz w:val="16"/>
                <w:szCs w:val="16"/>
                <w:lang w:eastAsia="ja-JP"/>
              </w:rPr>
            </w:pPr>
          </w:p>
        </w:tc>
        <w:tc>
          <w:tcPr>
            <w:tcW w:w="3969" w:type="dxa"/>
            <w:shd w:val="solid" w:color="FFFFFF" w:fill="auto"/>
          </w:tcPr>
          <w:p w14:paraId="5B3405C8"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75CEAFA1"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7E7C39EC" w14:textId="77777777" w:rsidTr="004E50E9">
        <w:tc>
          <w:tcPr>
            <w:tcW w:w="800" w:type="dxa"/>
            <w:shd w:val="solid" w:color="FFFFFF" w:fill="auto"/>
          </w:tcPr>
          <w:p w14:paraId="2317B0E1"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5EE965ED"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3AF82C29"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5DC2EC6C"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19F4C8A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EC3355D" w14:textId="77777777" w:rsidR="00E44440" w:rsidRPr="00774935" w:rsidRDefault="00E44440" w:rsidP="004E50E9">
            <w:pPr>
              <w:pStyle w:val="TAL"/>
              <w:rPr>
                <w:sz w:val="16"/>
                <w:szCs w:val="16"/>
                <w:lang w:eastAsia="ja-JP"/>
              </w:rPr>
            </w:pPr>
          </w:p>
        </w:tc>
        <w:tc>
          <w:tcPr>
            <w:tcW w:w="3969" w:type="dxa"/>
            <w:shd w:val="solid" w:color="FFFFFF" w:fill="auto"/>
          </w:tcPr>
          <w:p w14:paraId="01E32A8C"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02E3F6B5"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10524FDC" w14:textId="77777777" w:rsidTr="004E50E9">
        <w:tc>
          <w:tcPr>
            <w:tcW w:w="800" w:type="dxa"/>
            <w:shd w:val="solid" w:color="FFFFFF" w:fill="auto"/>
            <w:vAlign w:val="bottom"/>
          </w:tcPr>
          <w:p w14:paraId="7EC6FE19"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330F08E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62D48D0F"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0F3452D1"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6559D1A6"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1CCB03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6490D877"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23CD26B2"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48DAA31" w14:textId="77777777" w:rsidTr="004E50E9">
        <w:tc>
          <w:tcPr>
            <w:tcW w:w="800" w:type="dxa"/>
            <w:shd w:val="solid" w:color="FFFFFF" w:fill="auto"/>
            <w:vAlign w:val="bottom"/>
          </w:tcPr>
          <w:p w14:paraId="40CE728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B0D7DF0"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5FA53D8C"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61370A23"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178CB83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C848F4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47909C1"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42781A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24564CF4" w14:textId="77777777" w:rsidTr="004E50E9">
        <w:tc>
          <w:tcPr>
            <w:tcW w:w="800" w:type="dxa"/>
            <w:shd w:val="solid" w:color="FFFFFF" w:fill="auto"/>
            <w:vAlign w:val="bottom"/>
          </w:tcPr>
          <w:p w14:paraId="19C6D85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7C675B5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4275C71"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15121413"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7198D924"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FCF3BC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C352B52"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ECB9D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70FC1CB" w14:textId="77777777" w:rsidTr="004E50E9">
        <w:tc>
          <w:tcPr>
            <w:tcW w:w="800" w:type="dxa"/>
            <w:shd w:val="solid" w:color="FFFFFF" w:fill="auto"/>
            <w:vAlign w:val="bottom"/>
          </w:tcPr>
          <w:p w14:paraId="1DD2FF10"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28FDB29"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3D77F46"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1D3A6FEE"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65E4CC95"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15896924"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3934AF7"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54AFCB1C"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6833AB96" w14:textId="77777777" w:rsidTr="004E50E9">
        <w:tc>
          <w:tcPr>
            <w:tcW w:w="800" w:type="dxa"/>
            <w:shd w:val="solid" w:color="FFFFFF" w:fill="auto"/>
            <w:vAlign w:val="bottom"/>
          </w:tcPr>
          <w:p w14:paraId="328A73AB"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048448C2"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61E7E19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17C630A7"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2945457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6187CFE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323FEF0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59C15055"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010AE76D" w14:textId="77777777" w:rsidTr="004E50E9">
        <w:tc>
          <w:tcPr>
            <w:tcW w:w="800" w:type="dxa"/>
            <w:shd w:val="solid" w:color="FFFFFF" w:fill="auto"/>
          </w:tcPr>
          <w:p w14:paraId="214A8A1D"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43A12E3C"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19779A60"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1C6A21E7"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2EA36A45" w14:textId="77777777" w:rsidR="00E44440" w:rsidRPr="00774935" w:rsidRDefault="00E44440" w:rsidP="004E50E9">
            <w:pPr>
              <w:pStyle w:val="TAL"/>
              <w:rPr>
                <w:sz w:val="16"/>
                <w:szCs w:val="16"/>
                <w:lang w:eastAsia="en-US"/>
              </w:rPr>
            </w:pPr>
          </w:p>
        </w:tc>
        <w:tc>
          <w:tcPr>
            <w:tcW w:w="422" w:type="dxa"/>
            <w:shd w:val="solid" w:color="FFFFFF" w:fill="auto"/>
          </w:tcPr>
          <w:p w14:paraId="4E309A41" w14:textId="77777777" w:rsidR="00E44440" w:rsidRPr="00774935" w:rsidRDefault="00E44440" w:rsidP="004E50E9">
            <w:pPr>
              <w:pStyle w:val="TAL"/>
              <w:rPr>
                <w:sz w:val="16"/>
                <w:szCs w:val="16"/>
                <w:lang w:eastAsia="en-US"/>
              </w:rPr>
            </w:pPr>
          </w:p>
        </w:tc>
        <w:tc>
          <w:tcPr>
            <w:tcW w:w="3969" w:type="dxa"/>
            <w:shd w:val="solid" w:color="FFFFFF" w:fill="auto"/>
          </w:tcPr>
          <w:p w14:paraId="399A8A8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78C03700"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5D07A8FF" w14:textId="77777777" w:rsidTr="004E50E9">
        <w:tc>
          <w:tcPr>
            <w:tcW w:w="800" w:type="dxa"/>
            <w:shd w:val="solid" w:color="FFFFFF" w:fill="auto"/>
          </w:tcPr>
          <w:p w14:paraId="1A5CEDC8"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7A1AD96F"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314837A"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7504C332"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52C15A50" w14:textId="77777777" w:rsidR="00E44440" w:rsidRPr="00774935" w:rsidRDefault="00E44440" w:rsidP="004E50E9">
            <w:pPr>
              <w:pStyle w:val="TAL"/>
              <w:rPr>
                <w:sz w:val="16"/>
                <w:szCs w:val="16"/>
                <w:lang w:eastAsia="en-US"/>
              </w:rPr>
            </w:pPr>
          </w:p>
        </w:tc>
        <w:tc>
          <w:tcPr>
            <w:tcW w:w="422" w:type="dxa"/>
            <w:shd w:val="solid" w:color="FFFFFF" w:fill="auto"/>
          </w:tcPr>
          <w:p w14:paraId="5EB2805C" w14:textId="77777777" w:rsidR="00E44440" w:rsidRPr="00774935" w:rsidRDefault="00E44440" w:rsidP="004E50E9">
            <w:pPr>
              <w:pStyle w:val="TAL"/>
              <w:rPr>
                <w:sz w:val="16"/>
                <w:szCs w:val="16"/>
                <w:lang w:eastAsia="en-US"/>
              </w:rPr>
            </w:pPr>
          </w:p>
        </w:tc>
        <w:tc>
          <w:tcPr>
            <w:tcW w:w="3969" w:type="dxa"/>
            <w:shd w:val="solid" w:color="FFFFFF" w:fill="auto"/>
          </w:tcPr>
          <w:p w14:paraId="00F32656"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0B126DB6"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20984A36" w14:textId="77777777" w:rsidTr="004E50E9">
        <w:tc>
          <w:tcPr>
            <w:tcW w:w="800" w:type="dxa"/>
            <w:shd w:val="solid" w:color="FFFFFF" w:fill="auto"/>
          </w:tcPr>
          <w:p w14:paraId="09EB27BA"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1D5FC7B7"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7E7D7358"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2DBEFC31"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12DDBC25"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5F8790D6" w14:textId="77777777" w:rsidR="00E44440" w:rsidRPr="00774935" w:rsidRDefault="00E44440" w:rsidP="004E50E9">
            <w:pPr>
              <w:pStyle w:val="TAL"/>
              <w:rPr>
                <w:sz w:val="16"/>
                <w:szCs w:val="16"/>
                <w:lang w:eastAsia="en-US"/>
              </w:rPr>
            </w:pPr>
          </w:p>
        </w:tc>
        <w:tc>
          <w:tcPr>
            <w:tcW w:w="3969" w:type="dxa"/>
            <w:shd w:val="solid" w:color="FFFFFF" w:fill="auto"/>
          </w:tcPr>
          <w:p w14:paraId="6ECC40D3"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2CDFCBC0"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7E1EB19" w14:textId="77777777" w:rsidTr="004E50E9">
        <w:tc>
          <w:tcPr>
            <w:tcW w:w="800" w:type="dxa"/>
            <w:shd w:val="solid" w:color="FFFFFF" w:fill="auto"/>
          </w:tcPr>
          <w:p w14:paraId="0D63BBB5"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4624CA2C"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0C6CD566"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4643749C"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24DD543F"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59F5CAFA" w14:textId="77777777" w:rsidR="00E44440" w:rsidRPr="00774935" w:rsidRDefault="00E44440" w:rsidP="004E50E9">
            <w:pPr>
              <w:pStyle w:val="TAL"/>
              <w:rPr>
                <w:sz w:val="16"/>
                <w:szCs w:val="16"/>
                <w:lang w:eastAsia="en-US"/>
              </w:rPr>
            </w:pPr>
          </w:p>
        </w:tc>
        <w:tc>
          <w:tcPr>
            <w:tcW w:w="3969" w:type="dxa"/>
            <w:shd w:val="solid" w:color="FFFFFF" w:fill="auto"/>
          </w:tcPr>
          <w:p w14:paraId="4578CDB5"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46788061"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77F88C4F" w14:textId="77777777" w:rsidTr="004E50E9">
        <w:tc>
          <w:tcPr>
            <w:tcW w:w="800" w:type="dxa"/>
            <w:shd w:val="solid" w:color="FFFFFF" w:fill="auto"/>
          </w:tcPr>
          <w:p w14:paraId="5104DA19"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422FDDE1"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415FD0B0"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13D5C283"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0A93D58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6472C5B9" w14:textId="77777777" w:rsidR="00E44440" w:rsidRPr="00774935" w:rsidRDefault="00E44440" w:rsidP="004E50E9">
            <w:pPr>
              <w:pStyle w:val="TAL"/>
              <w:rPr>
                <w:sz w:val="16"/>
                <w:szCs w:val="16"/>
                <w:lang w:eastAsia="en-US"/>
              </w:rPr>
            </w:pPr>
          </w:p>
        </w:tc>
        <w:tc>
          <w:tcPr>
            <w:tcW w:w="3969" w:type="dxa"/>
            <w:shd w:val="solid" w:color="FFFFFF" w:fill="auto"/>
          </w:tcPr>
          <w:p w14:paraId="221840D2"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177B805F"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A1626EA" w14:textId="77777777" w:rsidTr="004E50E9">
        <w:tc>
          <w:tcPr>
            <w:tcW w:w="800" w:type="dxa"/>
            <w:shd w:val="solid" w:color="FFFFFF" w:fill="auto"/>
          </w:tcPr>
          <w:p w14:paraId="152B9DB3"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54D9E3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DBA803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6D488BC"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228E38DD" w14:textId="77777777" w:rsidR="00E44440" w:rsidRPr="00774935" w:rsidRDefault="00E44440" w:rsidP="004E50E9">
            <w:pPr>
              <w:pStyle w:val="TAL"/>
              <w:rPr>
                <w:sz w:val="16"/>
                <w:szCs w:val="16"/>
                <w:lang w:eastAsia="en-US"/>
              </w:rPr>
            </w:pPr>
          </w:p>
        </w:tc>
        <w:tc>
          <w:tcPr>
            <w:tcW w:w="422" w:type="dxa"/>
            <w:shd w:val="solid" w:color="FFFFFF" w:fill="auto"/>
          </w:tcPr>
          <w:p w14:paraId="45284256" w14:textId="77777777" w:rsidR="00E44440" w:rsidRPr="00774935" w:rsidRDefault="00E44440" w:rsidP="004E50E9">
            <w:pPr>
              <w:pStyle w:val="TAL"/>
              <w:rPr>
                <w:sz w:val="16"/>
                <w:szCs w:val="16"/>
                <w:lang w:eastAsia="en-US"/>
              </w:rPr>
            </w:pPr>
          </w:p>
        </w:tc>
        <w:tc>
          <w:tcPr>
            <w:tcW w:w="3969" w:type="dxa"/>
            <w:shd w:val="solid" w:color="FFFFFF" w:fill="auto"/>
          </w:tcPr>
          <w:p w14:paraId="3485C518"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0AE6FA1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2866AEB7" w14:textId="77777777" w:rsidTr="004E50E9">
        <w:tc>
          <w:tcPr>
            <w:tcW w:w="800" w:type="dxa"/>
            <w:shd w:val="solid" w:color="FFFFFF" w:fill="auto"/>
          </w:tcPr>
          <w:p w14:paraId="1EDFCCEE"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AC58BD9"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5792BEF3"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33B4562E"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285AFDC0" w14:textId="77777777" w:rsidR="00E44440" w:rsidRPr="00774935" w:rsidRDefault="00E44440" w:rsidP="004E50E9">
            <w:pPr>
              <w:pStyle w:val="TAL"/>
              <w:rPr>
                <w:sz w:val="16"/>
                <w:szCs w:val="16"/>
                <w:lang w:eastAsia="en-US"/>
              </w:rPr>
            </w:pPr>
          </w:p>
        </w:tc>
        <w:tc>
          <w:tcPr>
            <w:tcW w:w="422" w:type="dxa"/>
            <w:shd w:val="solid" w:color="FFFFFF" w:fill="auto"/>
          </w:tcPr>
          <w:p w14:paraId="45C57CD3" w14:textId="77777777" w:rsidR="00E44440" w:rsidRPr="00774935" w:rsidRDefault="00E44440" w:rsidP="004E50E9">
            <w:pPr>
              <w:pStyle w:val="TAL"/>
              <w:rPr>
                <w:sz w:val="16"/>
                <w:szCs w:val="16"/>
                <w:lang w:eastAsia="en-US"/>
              </w:rPr>
            </w:pPr>
          </w:p>
        </w:tc>
        <w:tc>
          <w:tcPr>
            <w:tcW w:w="3969" w:type="dxa"/>
            <w:shd w:val="solid" w:color="FFFFFF" w:fill="auto"/>
          </w:tcPr>
          <w:p w14:paraId="44528ED5"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2E3E559A"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0A02991" w14:textId="77777777" w:rsidTr="004E50E9">
        <w:tc>
          <w:tcPr>
            <w:tcW w:w="800" w:type="dxa"/>
            <w:shd w:val="solid" w:color="FFFFFF" w:fill="auto"/>
          </w:tcPr>
          <w:p w14:paraId="06497E0C"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C75447C"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9D136BE"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A2DEDDD"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4F0B2521" w14:textId="77777777" w:rsidR="00E44440" w:rsidRPr="00774935" w:rsidRDefault="00E44440" w:rsidP="004E50E9">
            <w:pPr>
              <w:pStyle w:val="TAL"/>
              <w:rPr>
                <w:sz w:val="16"/>
                <w:szCs w:val="16"/>
                <w:lang w:eastAsia="en-US"/>
              </w:rPr>
            </w:pPr>
          </w:p>
        </w:tc>
        <w:tc>
          <w:tcPr>
            <w:tcW w:w="422" w:type="dxa"/>
            <w:shd w:val="solid" w:color="FFFFFF" w:fill="auto"/>
          </w:tcPr>
          <w:p w14:paraId="799C47EA" w14:textId="77777777" w:rsidR="00E44440" w:rsidRPr="00774935" w:rsidRDefault="00E44440" w:rsidP="004E50E9">
            <w:pPr>
              <w:pStyle w:val="TAL"/>
              <w:rPr>
                <w:sz w:val="16"/>
                <w:szCs w:val="16"/>
                <w:lang w:eastAsia="en-US"/>
              </w:rPr>
            </w:pPr>
          </w:p>
        </w:tc>
        <w:tc>
          <w:tcPr>
            <w:tcW w:w="3969" w:type="dxa"/>
            <w:shd w:val="solid" w:color="FFFFFF" w:fill="auto"/>
          </w:tcPr>
          <w:p w14:paraId="7B7FCF8B"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14A0B4B"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70BED3" w14:textId="77777777" w:rsidTr="004E50E9">
        <w:tc>
          <w:tcPr>
            <w:tcW w:w="800" w:type="dxa"/>
            <w:shd w:val="solid" w:color="FFFFFF" w:fill="auto"/>
          </w:tcPr>
          <w:p w14:paraId="5B677A1D"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BC48D98"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E78B8A4"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68503CCC"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9395A6A" w14:textId="77777777" w:rsidR="00E44440" w:rsidRPr="00774935" w:rsidRDefault="00E44440" w:rsidP="004E50E9">
            <w:pPr>
              <w:pStyle w:val="TAL"/>
              <w:rPr>
                <w:sz w:val="16"/>
                <w:szCs w:val="16"/>
                <w:lang w:eastAsia="en-US"/>
              </w:rPr>
            </w:pPr>
          </w:p>
        </w:tc>
        <w:tc>
          <w:tcPr>
            <w:tcW w:w="422" w:type="dxa"/>
            <w:shd w:val="solid" w:color="FFFFFF" w:fill="auto"/>
          </w:tcPr>
          <w:p w14:paraId="584E7B75" w14:textId="77777777" w:rsidR="00E44440" w:rsidRPr="00774935" w:rsidRDefault="00E44440" w:rsidP="004E50E9">
            <w:pPr>
              <w:pStyle w:val="TAL"/>
              <w:rPr>
                <w:sz w:val="16"/>
                <w:szCs w:val="16"/>
                <w:lang w:eastAsia="en-US"/>
              </w:rPr>
            </w:pPr>
          </w:p>
        </w:tc>
        <w:tc>
          <w:tcPr>
            <w:tcW w:w="3969" w:type="dxa"/>
            <w:shd w:val="solid" w:color="FFFFFF" w:fill="auto"/>
          </w:tcPr>
          <w:p w14:paraId="55E3275F"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066A489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66BAA3D" w14:textId="77777777" w:rsidTr="004E50E9">
        <w:tc>
          <w:tcPr>
            <w:tcW w:w="800" w:type="dxa"/>
            <w:shd w:val="solid" w:color="FFFFFF" w:fill="auto"/>
          </w:tcPr>
          <w:p w14:paraId="1E556DE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E67360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689079F7"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09A3E741"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6FEB5904"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32C2D555"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777EE07D"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5977079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5B5DD097" w14:textId="77777777" w:rsidTr="004E50E9">
        <w:tc>
          <w:tcPr>
            <w:tcW w:w="800" w:type="dxa"/>
            <w:shd w:val="solid" w:color="FFFFFF" w:fill="auto"/>
          </w:tcPr>
          <w:p w14:paraId="2B6EB356"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50E2C78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270D655B"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47F60955"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4D0E156"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1C6189D2"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64F0EE24"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09ECC568"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6DC9BA5E" w14:textId="77777777" w:rsidTr="004E50E9">
        <w:tc>
          <w:tcPr>
            <w:tcW w:w="800" w:type="dxa"/>
            <w:shd w:val="solid" w:color="FFFFFF" w:fill="auto"/>
          </w:tcPr>
          <w:p w14:paraId="3918185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6C6A48CC"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4477A4BB" w14:textId="77777777" w:rsidR="00A668D8" w:rsidRPr="00774935" w:rsidRDefault="00A668D8" w:rsidP="004E50E9">
            <w:pPr>
              <w:pStyle w:val="TAL"/>
              <w:rPr>
                <w:sz w:val="16"/>
                <w:szCs w:val="16"/>
                <w:lang w:eastAsia="ja-JP"/>
              </w:rPr>
            </w:pPr>
          </w:p>
        </w:tc>
        <w:tc>
          <w:tcPr>
            <w:tcW w:w="567" w:type="dxa"/>
            <w:shd w:val="solid" w:color="FFFFFF" w:fill="auto"/>
          </w:tcPr>
          <w:p w14:paraId="3CF7860E" w14:textId="77777777" w:rsidR="00A668D8" w:rsidRPr="00774935" w:rsidRDefault="00A668D8" w:rsidP="004E50E9">
            <w:pPr>
              <w:pStyle w:val="TAL"/>
              <w:rPr>
                <w:sz w:val="16"/>
                <w:szCs w:val="16"/>
                <w:lang w:eastAsia="ja-JP"/>
              </w:rPr>
            </w:pPr>
          </w:p>
        </w:tc>
        <w:tc>
          <w:tcPr>
            <w:tcW w:w="287" w:type="dxa"/>
            <w:shd w:val="solid" w:color="FFFFFF" w:fill="auto"/>
          </w:tcPr>
          <w:p w14:paraId="7EDEA50B" w14:textId="77777777" w:rsidR="00A668D8" w:rsidRPr="00774935" w:rsidRDefault="00A668D8" w:rsidP="004E50E9">
            <w:pPr>
              <w:pStyle w:val="TAL"/>
              <w:rPr>
                <w:sz w:val="16"/>
                <w:szCs w:val="16"/>
                <w:lang w:eastAsia="ja-JP"/>
              </w:rPr>
            </w:pPr>
          </w:p>
        </w:tc>
        <w:tc>
          <w:tcPr>
            <w:tcW w:w="422" w:type="dxa"/>
            <w:shd w:val="solid" w:color="FFFFFF" w:fill="auto"/>
          </w:tcPr>
          <w:p w14:paraId="3E6E8EA8" w14:textId="77777777" w:rsidR="00A668D8" w:rsidRPr="00774935" w:rsidRDefault="00A668D8" w:rsidP="004E50E9">
            <w:pPr>
              <w:pStyle w:val="TAL"/>
              <w:rPr>
                <w:sz w:val="16"/>
                <w:szCs w:val="16"/>
                <w:lang w:eastAsia="ja-JP"/>
              </w:rPr>
            </w:pPr>
          </w:p>
        </w:tc>
        <w:tc>
          <w:tcPr>
            <w:tcW w:w="3969" w:type="dxa"/>
            <w:shd w:val="solid" w:color="FFFFFF" w:fill="auto"/>
          </w:tcPr>
          <w:p w14:paraId="3263A005"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32FEA341"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2D530E0F" w14:textId="77777777" w:rsidTr="004E50E9">
        <w:tc>
          <w:tcPr>
            <w:tcW w:w="800" w:type="dxa"/>
            <w:shd w:val="solid" w:color="FFFFFF" w:fill="auto"/>
          </w:tcPr>
          <w:p w14:paraId="6EFFAC78"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1886F6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4A26AD5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48D4C429"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257645C4"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55F471F"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73383EB5"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4FCAACC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55B927D5" w14:textId="77777777" w:rsidTr="004E50E9">
        <w:tc>
          <w:tcPr>
            <w:tcW w:w="800" w:type="dxa"/>
            <w:shd w:val="solid" w:color="FFFFFF" w:fill="auto"/>
          </w:tcPr>
          <w:p w14:paraId="664F1F07"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046637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60708DB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58F8FC0B"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62EA210A"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4B025DD1"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4D5E4F5"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0CBD502B"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1F1999B" w14:textId="77777777" w:rsidTr="004E50E9">
        <w:tc>
          <w:tcPr>
            <w:tcW w:w="800" w:type="dxa"/>
            <w:shd w:val="solid" w:color="FFFFFF" w:fill="auto"/>
          </w:tcPr>
          <w:p w14:paraId="3B3A08A5"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3C6A7BDB"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5C1E59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1350CECC"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1E1A36B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EB1AC58"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12DB012"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40C85F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6E61736" w14:textId="77777777" w:rsidTr="004E50E9">
        <w:tc>
          <w:tcPr>
            <w:tcW w:w="800" w:type="dxa"/>
            <w:shd w:val="solid" w:color="FFFFFF" w:fill="auto"/>
          </w:tcPr>
          <w:p w14:paraId="0C9EACE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3E5BA203"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C63183E"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60A5E37B"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5714C12C"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2438681"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038BF4AF"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B368DAE"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68657AE4" w14:textId="77777777" w:rsidTr="004E50E9">
        <w:tc>
          <w:tcPr>
            <w:tcW w:w="800" w:type="dxa"/>
            <w:shd w:val="solid" w:color="FFFFFF" w:fill="auto"/>
          </w:tcPr>
          <w:p w14:paraId="24156C0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64DD1FBA"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121719B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1B420741"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4F1CFB90" w14:textId="77777777" w:rsidR="006A29F6" w:rsidRPr="00774935" w:rsidRDefault="006A29F6" w:rsidP="004E50E9">
            <w:pPr>
              <w:pStyle w:val="TAL"/>
              <w:rPr>
                <w:rFonts w:cs="Arial"/>
                <w:sz w:val="16"/>
                <w:szCs w:val="16"/>
                <w:lang w:eastAsia="en-US"/>
              </w:rPr>
            </w:pPr>
          </w:p>
        </w:tc>
        <w:tc>
          <w:tcPr>
            <w:tcW w:w="422" w:type="dxa"/>
            <w:shd w:val="solid" w:color="FFFFFF" w:fill="auto"/>
          </w:tcPr>
          <w:p w14:paraId="25EBB0E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5DEF90B2"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4A8EEEA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6903ACB9" w14:textId="77777777" w:rsidTr="004E50E9">
        <w:tc>
          <w:tcPr>
            <w:tcW w:w="800" w:type="dxa"/>
            <w:shd w:val="solid" w:color="FFFFFF" w:fill="auto"/>
          </w:tcPr>
          <w:p w14:paraId="182865F5"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60DC1569"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62E39D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666D6E4D"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0F2D7C95" w14:textId="77777777" w:rsidR="007240CB" w:rsidRPr="00774935" w:rsidRDefault="007240CB" w:rsidP="004E50E9">
            <w:pPr>
              <w:pStyle w:val="TAL"/>
              <w:rPr>
                <w:rFonts w:cs="Arial"/>
                <w:sz w:val="16"/>
                <w:szCs w:val="16"/>
                <w:lang w:eastAsia="en-US"/>
              </w:rPr>
            </w:pPr>
          </w:p>
        </w:tc>
        <w:tc>
          <w:tcPr>
            <w:tcW w:w="422" w:type="dxa"/>
            <w:shd w:val="solid" w:color="FFFFFF" w:fill="auto"/>
          </w:tcPr>
          <w:p w14:paraId="5F11163A"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2D8E8E75"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50FBDABF"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20BD5982" w14:textId="77777777" w:rsidTr="004E50E9">
        <w:tc>
          <w:tcPr>
            <w:tcW w:w="800" w:type="dxa"/>
            <w:shd w:val="solid" w:color="FFFFFF" w:fill="auto"/>
          </w:tcPr>
          <w:p w14:paraId="4D061F2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EE6153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5BC927C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4F08426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AE94BD5" w14:textId="77777777" w:rsidR="00944C08" w:rsidRPr="00774935" w:rsidRDefault="00944C08" w:rsidP="004E50E9">
            <w:pPr>
              <w:pStyle w:val="TAL"/>
              <w:rPr>
                <w:rFonts w:cs="Arial"/>
                <w:sz w:val="16"/>
                <w:szCs w:val="16"/>
                <w:lang w:eastAsia="en-US"/>
              </w:rPr>
            </w:pPr>
          </w:p>
        </w:tc>
        <w:tc>
          <w:tcPr>
            <w:tcW w:w="422" w:type="dxa"/>
            <w:shd w:val="solid" w:color="FFFFFF" w:fill="auto"/>
          </w:tcPr>
          <w:p w14:paraId="330EE400"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D4DA1A0"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063E57D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A6AA072" w14:textId="77777777" w:rsidTr="004E50E9">
        <w:tc>
          <w:tcPr>
            <w:tcW w:w="800" w:type="dxa"/>
            <w:shd w:val="solid" w:color="FFFFFF" w:fill="auto"/>
          </w:tcPr>
          <w:p w14:paraId="1B1F87C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3A79B1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6FF52F4C"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2C245911"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0979AEBB" w14:textId="77777777" w:rsidR="00944C08" w:rsidRPr="00774935" w:rsidRDefault="00944C08" w:rsidP="004E50E9">
            <w:pPr>
              <w:pStyle w:val="TAL"/>
              <w:rPr>
                <w:rFonts w:cs="Arial"/>
                <w:sz w:val="16"/>
                <w:szCs w:val="16"/>
                <w:lang w:eastAsia="en-US"/>
              </w:rPr>
            </w:pPr>
          </w:p>
        </w:tc>
        <w:tc>
          <w:tcPr>
            <w:tcW w:w="422" w:type="dxa"/>
            <w:shd w:val="solid" w:color="FFFFFF" w:fill="auto"/>
          </w:tcPr>
          <w:p w14:paraId="1C30EF56"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1C5A80F3"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5711A16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77442F4" w14:textId="77777777" w:rsidTr="004E50E9">
        <w:tc>
          <w:tcPr>
            <w:tcW w:w="800" w:type="dxa"/>
            <w:shd w:val="solid" w:color="FFFFFF" w:fill="auto"/>
          </w:tcPr>
          <w:p w14:paraId="479A2B0D"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0072724F"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4197F95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7E458B18"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4CF61320" w14:textId="77777777" w:rsidR="00944C08" w:rsidRPr="00774935" w:rsidRDefault="00944C08" w:rsidP="004E50E9">
            <w:pPr>
              <w:pStyle w:val="TAL"/>
              <w:rPr>
                <w:rFonts w:cs="Arial"/>
                <w:sz w:val="16"/>
                <w:szCs w:val="16"/>
                <w:lang w:eastAsia="en-US"/>
              </w:rPr>
            </w:pPr>
          </w:p>
        </w:tc>
        <w:tc>
          <w:tcPr>
            <w:tcW w:w="422" w:type="dxa"/>
            <w:shd w:val="solid" w:color="FFFFFF" w:fill="auto"/>
          </w:tcPr>
          <w:p w14:paraId="174892C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632F80A"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7C62701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61EEEA9" w14:textId="77777777" w:rsidTr="004E50E9">
        <w:tc>
          <w:tcPr>
            <w:tcW w:w="800" w:type="dxa"/>
            <w:shd w:val="solid" w:color="FFFFFF" w:fill="auto"/>
          </w:tcPr>
          <w:p w14:paraId="723987D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41D5751"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4AB7CF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11E6E974"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6296BE10"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C064B1F"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287CBFE7"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54DABA03"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7CDCA49C" w14:textId="77777777" w:rsidTr="004E50E9">
        <w:tc>
          <w:tcPr>
            <w:tcW w:w="800" w:type="dxa"/>
            <w:shd w:val="solid" w:color="FFFFFF" w:fill="auto"/>
          </w:tcPr>
          <w:p w14:paraId="4BB6C6F9"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DFC28C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DB550D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7FEABC7D"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6B4E01B1"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2AA3CDED"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91FC2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0283298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A619F54" w14:textId="77777777" w:rsidTr="004E50E9">
        <w:tc>
          <w:tcPr>
            <w:tcW w:w="800" w:type="dxa"/>
            <w:shd w:val="solid" w:color="FFFFFF" w:fill="auto"/>
          </w:tcPr>
          <w:p w14:paraId="37A3F7F3" w14:textId="77777777" w:rsidR="00C270E2" w:rsidRPr="00774935" w:rsidRDefault="00C270E2" w:rsidP="004E50E9">
            <w:pPr>
              <w:pStyle w:val="TAL"/>
              <w:rPr>
                <w:rFonts w:cs="Arial"/>
                <w:sz w:val="16"/>
                <w:szCs w:val="16"/>
              </w:rPr>
            </w:pPr>
            <w:r w:rsidRPr="00774935">
              <w:rPr>
                <w:rFonts w:cs="Arial"/>
                <w:sz w:val="16"/>
                <w:szCs w:val="16"/>
              </w:rPr>
              <w:lastRenderedPageBreak/>
              <w:t>12/2017</w:t>
            </w:r>
          </w:p>
        </w:tc>
        <w:tc>
          <w:tcPr>
            <w:tcW w:w="800" w:type="dxa"/>
            <w:shd w:val="solid" w:color="FFFFFF" w:fill="auto"/>
          </w:tcPr>
          <w:p w14:paraId="286BF8D3"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51357E6F"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0C40429E"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18485628"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A1DFD32"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5B8737A3"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6D6E4533"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4D0752A" w14:textId="77777777" w:rsidTr="004E50E9">
        <w:tc>
          <w:tcPr>
            <w:tcW w:w="800" w:type="dxa"/>
            <w:shd w:val="solid" w:color="FFFFFF" w:fill="auto"/>
          </w:tcPr>
          <w:p w14:paraId="4E2A1F46"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0FE9E64"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0F33A1"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793C5E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1BF062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FF06053"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3AC4B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3C76DE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0020074" w14:textId="77777777" w:rsidTr="004E50E9">
        <w:tc>
          <w:tcPr>
            <w:tcW w:w="800" w:type="dxa"/>
            <w:shd w:val="solid" w:color="FFFFFF" w:fill="auto"/>
          </w:tcPr>
          <w:p w14:paraId="4C2B86DA"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3CE134AF"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26AEEF19"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20175D89"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3B6C273D"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F2A1A2A"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4D3A9047"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5ABDD785"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5EA39D4B" w14:textId="77777777" w:rsidTr="004E50E9">
        <w:tc>
          <w:tcPr>
            <w:tcW w:w="800" w:type="dxa"/>
            <w:shd w:val="solid" w:color="FFFFFF" w:fill="auto"/>
          </w:tcPr>
          <w:p w14:paraId="27D834A3"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2C682A88"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33346AAA"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7CECCBA1"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234CD175"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50C339E"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5025247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3BF5C56C"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2B9DF23" w14:textId="77777777" w:rsidTr="004E50E9">
        <w:tc>
          <w:tcPr>
            <w:tcW w:w="800" w:type="dxa"/>
            <w:shd w:val="solid" w:color="FFFFFF" w:fill="auto"/>
          </w:tcPr>
          <w:p w14:paraId="45D63703"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46095617"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F388EB0"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67C6EA13"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550EC9B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35D8A7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26968D7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8BCEC15"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935A5C9" w14:textId="77777777" w:rsidTr="004E50E9">
        <w:tc>
          <w:tcPr>
            <w:tcW w:w="800" w:type="dxa"/>
            <w:shd w:val="solid" w:color="FFFFFF" w:fill="auto"/>
          </w:tcPr>
          <w:p w14:paraId="2FB1FEC8"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5A8819EC"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257465B"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5932DFCF"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FC0DE5F"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751F91A4"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57232415"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7A2C1BDB"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7DA2EB56" w14:textId="77777777" w:rsidTr="004E50E9">
        <w:tc>
          <w:tcPr>
            <w:tcW w:w="800" w:type="dxa"/>
            <w:shd w:val="solid" w:color="FFFFFF" w:fill="auto"/>
          </w:tcPr>
          <w:p w14:paraId="6A25C1FF"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5903365"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481088C6"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3D5C0107"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0DA02F01" w14:textId="77777777" w:rsidR="00BB2DF8" w:rsidRPr="00774935" w:rsidRDefault="00BB2DF8" w:rsidP="00BB2DF8">
            <w:pPr>
              <w:pStyle w:val="TAL"/>
              <w:rPr>
                <w:rFonts w:cs="Arial"/>
                <w:sz w:val="16"/>
                <w:szCs w:val="16"/>
                <w:lang w:eastAsia="en-US"/>
              </w:rPr>
            </w:pPr>
          </w:p>
        </w:tc>
        <w:tc>
          <w:tcPr>
            <w:tcW w:w="422" w:type="dxa"/>
            <w:shd w:val="solid" w:color="FFFFFF" w:fill="auto"/>
          </w:tcPr>
          <w:p w14:paraId="5537FB73"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5FB64C8F"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6FA3E55C"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00FDC56F" w14:textId="77777777" w:rsidTr="00BA350F">
        <w:tc>
          <w:tcPr>
            <w:tcW w:w="800" w:type="dxa"/>
            <w:shd w:val="solid" w:color="FFFFFF" w:fill="auto"/>
          </w:tcPr>
          <w:p w14:paraId="6E2B3840"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0B19F2C1"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D828132"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12A34604"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1CC1BBD5" w14:textId="77777777" w:rsidR="00CC1EB3" w:rsidRPr="00774935" w:rsidRDefault="00CC1EB3" w:rsidP="00BA350F">
            <w:pPr>
              <w:pStyle w:val="TAL"/>
              <w:rPr>
                <w:rFonts w:cs="Arial"/>
                <w:sz w:val="16"/>
                <w:szCs w:val="16"/>
                <w:lang w:eastAsia="en-US"/>
              </w:rPr>
            </w:pPr>
          </w:p>
        </w:tc>
        <w:tc>
          <w:tcPr>
            <w:tcW w:w="422" w:type="dxa"/>
            <w:shd w:val="solid" w:color="FFFFFF" w:fill="auto"/>
          </w:tcPr>
          <w:p w14:paraId="4F4F8C95"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39D0FE6E"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21BD94AF"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26B87AA5" w14:textId="77777777" w:rsidTr="00704D7B">
        <w:tc>
          <w:tcPr>
            <w:tcW w:w="800" w:type="dxa"/>
            <w:shd w:val="solid" w:color="FFFFFF" w:fill="auto"/>
          </w:tcPr>
          <w:p w14:paraId="228BEE38" w14:textId="77777777" w:rsidR="00FF177F" w:rsidRPr="00774935" w:rsidRDefault="00FF177F" w:rsidP="00704D7B">
            <w:pPr>
              <w:pStyle w:val="TAL"/>
              <w:rPr>
                <w:rFonts w:cs="Arial"/>
                <w:sz w:val="16"/>
                <w:szCs w:val="16"/>
              </w:rPr>
            </w:pPr>
            <w:r w:rsidRPr="00774935">
              <w:rPr>
                <w:rFonts w:cs="Arial"/>
                <w:sz w:val="16"/>
                <w:szCs w:val="16"/>
              </w:rPr>
              <w:t>2019-09</w:t>
            </w:r>
          </w:p>
        </w:tc>
        <w:tc>
          <w:tcPr>
            <w:tcW w:w="800" w:type="dxa"/>
            <w:shd w:val="solid" w:color="FFFFFF" w:fill="auto"/>
          </w:tcPr>
          <w:p w14:paraId="6D3EAB57"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18401B8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E6C25DD"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45F56EBE" w14:textId="77777777" w:rsidR="00FF177F" w:rsidRPr="00774935" w:rsidRDefault="00FF177F" w:rsidP="00704D7B">
            <w:pPr>
              <w:pStyle w:val="TAL"/>
              <w:rPr>
                <w:rFonts w:cs="Arial"/>
                <w:sz w:val="16"/>
                <w:szCs w:val="16"/>
                <w:lang w:eastAsia="en-US"/>
              </w:rPr>
            </w:pPr>
          </w:p>
        </w:tc>
        <w:tc>
          <w:tcPr>
            <w:tcW w:w="422" w:type="dxa"/>
            <w:shd w:val="solid" w:color="FFFFFF" w:fill="auto"/>
          </w:tcPr>
          <w:p w14:paraId="73A658BF"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4FA77C8A"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67619C5D"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548D2" w:rsidRPr="00774935" w14:paraId="45082A2B" w14:textId="77777777" w:rsidTr="00704D7B">
        <w:tc>
          <w:tcPr>
            <w:tcW w:w="800" w:type="dxa"/>
            <w:shd w:val="solid" w:color="FFFFFF" w:fill="auto"/>
          </w:tcPr>
          <w:p w14:paraId="27579898" w14:textId="5583759F" w:rsidR="000548D2" w:rsidRPr="00774935" w:rsidRDefault="000548D2" w:rsidP="00704D7B">
            <w:pPr>
              <w:pStyle w:val="TAL"/>
              <w:rPr>
                <w:rFonts w:cs="Arial"/>
                <w:sz w:val="16"/>
                <w:szCs w:val="16"/>
              </w:rPr>
            </w:pPr>
            <w:r>
              <w:rPr>
                <w:rFonts w:cs="Arial"/>
                <w:sz w:val="16"/>
                <w:szCs w:val="16"/>
              </w:rPr>
              <w:t>2023-03</w:t>
            </w:r>
          </w:p>
        </w:tc>
        <w:tc>
          <w:tcPr>
            <w:tcW w:w="800" w:type="dxa"/>
            <w:shd w:val="solid" w:color="FFFFFF" w:fill="auto"/>
          </w:tcPr>
          <w:p w14:paraId="6685C9EC" w14:textId="71DFA7C5" w:rsidR="000548D2" w:rsidRPr="00774935" w:rsidRDefault="000548D2"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35A0403F" w14:textId="63D7D4C7" w:rsidR="000548D2" w:rsidRPr="00774935" w:rsidRDefault="000548D2" w:rsidP="00704D7B">
            <w:pPr>
              <w:pStyle w:val="TAL"/>
              <w:rPr>
                <w:rFonts w:cs="Arial"/>
                <w:sz w:val="16"/>
                <w:szCs w:val="16"/>
                <w:lang w:eastAsia="en-US"/>
              </w:rPr>
            </w:pPr>
            <w:r w:rsidRPr="000548D2">
              <w:rPr>
                <w:rFonts w:cs="Arial"/>
                <w:sz w:val="16"/>
                <w:szCs w:val="16"/>
                <w:lang w:eastAsia="en-US"/>
              </w:rPr>
              <w:t>RP-230505</w:t>
            </w:r>
          </w:p>
        </w:tc>
        <w:tc>
          <w:tcPr>
            <w:tcW w:w="567" w:type="dxa"/>
            <w:shd w:val="solid" w:color="FFFFFF" w:fill="auto"/>
          </w:tcPr>
          <w:p w14:paraId="5FCD7EBC" w14:textId="2775022D" w:rsidR="000548D2" w:rsidRPr="00774935" w:rsidRDefault="000548D2" w:rsidP="00704D7B">
            <w:pPr>
              <w:pStyle w:val="TAL"/>
              <w:rPr>
                <w:rFonts w:cs="Arial"/>
                <w:sz w:val="16"/>
                <w:szCs w:val="16"/>
                <w:lang w:eastAsia="en-US"/>
              </w:rPr>
            </w:pPr>
            <w:r w:rsidRPr="000548D2">
              <w:rPr>
                <w:rFonts w:cs="Arial"/>
                <w:sz w:val="16"/>
                <w:szCs w:val="16"/>
                <w:lang w:eastAsia="en-US"/>
              </w:rPr>
              <w:t>0085</w:t>
            </w:r>
          </w:p>
        </w:tc>
        <w:tc>
          <w:tcPr>
            <w:tcW w:w="287" w:type="dxa"/>
            <w:shd w:val="solid" w:color="FFFFFF" w:fill="auto"/>
          </w:tcPr>
          <w:p w14:paraId="6983E7EF" w14:textId="77777777" w:rsidR="000548D2" w:rsidRPr="00774935" w:rsidRDefault="000548D2" w:rsidP="00704D7B">
            <w:pPr>
              <w:pStyle w:val="TAL"/>
              <w:rPr>
                <w:rFonts w:cs="Arial"/>
                <w:sz w:val="16"/>
                <w:szCs w:val="16"/>
                <w:lang w:eastAsia="en-US"/>
              </w:rPr>
            </w:pPr>
          </w:p>
        </w:tc>
        <w:tc>
          <w:tcPr>
            <w:tcW w:w="422" w:type="dxa"/>
            <w:shd w:val="solid" w:color="FFFFFF" w:fill="auto"/>
          </w:tcPr>
          <w:p w14:paraId="04659C69" w14:textId="37F09DDC" w:rsidR="000548D2" w:rsidRPr="00774935" w:rsidRDefault="000548D2" w:rsidP="00704D7B">
            <w:pPr>
              <w:pStyle w:val="TAL"/>
              <w:rPr>
                <w:rFonts w:cs="Arial"/>
                <w:sz w:val="16"/>
                <w:szCs w:val="16"/>
              </w:rPr>
            </w:pPr>
            <w:r>
              <w:rPr>
                <w:rFonts w:cs="Arial"/>
                <w:sz w:val="16"/>
                <w:szCs w:val="16"/>
              </w:rPr>
              <w:t>A</w:t>
            </w:r>
          </w:p>
        </w:tc>
        <w:tc>
          <w:tcPr>
            <w:tcW w:w="3969" w:type="dxa"/>
            <w:shd w:val="solid" w:color="FFFFFF" w:fill="auto"/>
          </w:tcPr>
          <w:p w14:paraId="492E20CA" w14:textId="3F9BD3B4" w:rsidR="000548D2" w:rsidRPr="00774935" w:rsidRDefault="000548D2" w:rsidP="00704D7B">
            <w:pPr>
              <w:pStyle w:val="TAL"/>
              <w:rPr>
                <w:rFonts w:cs="Arial"/>
                <w:sz w:val="16"/>
                <w:szCs w:val="16"/>
                <w:lang w:eastAsia="en-US"/>
              </w:rPr>
            </w:pPr>
            <w:r w:rsidRPr="000548D2">
              <w:rPr>
                <w:rFonts w:cs="Arial"/>
                <w:sz w:val="16"/>
                <w:szCs w:val="16"/>
                <w:lang w:eastAsia="en-US"/>
              </w:rPr>
              <w:t>TS 36.113: Corrections in clause 2 References and clause 9 Immunity</w:t>
            </w:r>
          </w:p>
        </w:tc>
        <w:tc>
          <w:tcPr>
            <w:tcW w:w="708" w:type="dxa"/>
            <w:shd w:val="solid" w:color="FFFFFF" w:fill="auto"/>
          </w:tcPr>
          <w:p w14:paraId="09ACCB84" w14:textId="476B0055" w:rsidR="000548D2" w:rsidRPr="00774935" w:rsidRDefault="000548D2" w:rsidP="00704D7B">
            <w:pPr>
              <w:pStyle w:val="TAL"/>
              <w:rPr>
                <w:rFonts w:cs="Arial"/>
                <w:sz w:val="16"/>
                <w:szCs w:val="16"/>
                <w:lang w:eastAsia="en-US"/>
              </w:rPr>
            </w:pPr>
            <w:r>
              <w:rPr>
                <w:rFonts w:cs="Arial"/>
                <w:sz w:val="16"/>
                <w:szCs w:val="16"/>
                <w:lang w:eastAsia="en-US"/>
              </w:rPr>
              <w:t>16.3.0</w:t>
            </w:r>
          </w:p>
        </w:tc>
      </w:tr>
      <w:tr w:rsidR="00143D75" w:rsidRPr="00774935" w14:paraId="5F73508E" w14:textId="77777777" w:rsidTr="00704D7B">
        <w:tc>
          <w:tcPr>
            <w:tcW w:w="800" w:type="dxa"/>
            <w:shd w:val="solid" w:color="FFFFFF" w:fill="auto"/>
          </w:tcPr>
          <w:p w14:paraId="09027831" w14:textId="4C2F2079" w:rsidR="00143D75" w:rsidRDefault="00143D75" w:rsidP="00143D75">
            <w:pPr>
              <w:pStyle w:val="TAL"/>
              <w:rPr>
                <w:rFonts w:cs="Arial"/>
                <w:sz w:val="16"/>
                <w:szCs w:val="16"/>
              </w:rPr>
            </w:pPr>
            <w:r>
              <w:rPr>
                <w:rFonts w:cs="Arial"/>
                <w:sz w:val="16"/>
                <w:szCs w:val="16"/>
              </w:rPr>
              <w:t>2023-12</w:t>
            </w:r>
          </w:p>
        </w:tc>
        <w:tc>
          <w:tcPr>
            <w:tcW w:w="800" w:type="dxa"/>
            <w:shd w:val="solid" w:color="FFFFFF" w:fill="auto"/>
          </w:tcPr>
          <w:p w14:paraId="3EC99C89" w14:textId="7620455A" w:rsidR="00143D75" w:rsidRDefault="00143D75" w:rsidP="00143D75">
            <w:pPr>
              <w:pStyle w:val="TAL"/>
              <w:rPr>
                <w:rFonts w:cs="Arial"/>
                <w:sz w:val="16"/>
                <w:szCs w:val="16"/>
                <w:lang w:eastAsia="en-US"/>
              </w:rPr>
            </w:pPr>
            <w:r>
              <w:rPr>
                <w:rFonts w:cs="Arial"/>
                <w:sz w:val="16"/>
                <w:szCs w:val="16"/>
                <w:lang w:eastAsia="en-US"/>
              </w:rPr>
              <w:t>RAN#102</w:t>
            </w:r>
          </w:p>
        </w:tc>
        <w:tc>
          <w:tcPr>
            <w:tcW w:w="952" w:type="dxa"/>
            <w:shd w:val="solid" w:color="FFFFFF" w:fill="auto"/>
          </w:tcPr>
          <w:p w14:paraId="5786F81A" w14:textId="6E21BAF9" w:rsidR="00143D75" w:rsidRPr="000548D2" w:rsidRDefault="00143D75" w:rsidP="00143D75">
            <w:pPr>
              <w:pStyle w:val="TAL"/>
              <w:rPr>
                <w:rFonts w:cs="Arial"/>
                <w:sz w:val="16"/>
                <w:szCs w:val="16"/>
                <w:lang w:eastAsia="en-US"/>
              </w:rPr>
            </w:pPr>
            <w:r w:rsidRPr="00143D75">
              <w:rPr>
                <w:rFonts w:cs="Arial"/>
                <w:sz w:val="16"/>
                <w:szCs w:val="16"/>
                <w:lang w:eastAsia="en-US"/>
              </w:rPr>
              <w:t>RP-233334</w:t>
            </w:r>
          </w:p>
        </w:tc>
        <w:tc>
          <w:tcPr>
            <w:tcW w:w="567" w:type="dxa"/>
            <w:shd w:val="solid" w:color="FFFFFF" w:fill="auto"/>
          </w:tcPr>
          <w:p w14:paraId="6FE8F075" w14:textId="65692426" w:rsidR="00143D75" w:rsidRPr="00143D75" w:rsidRDefault="00143D75" w:rsidP="00143D75">
            <w:pPr>
              <w:pStyle w:val="TAL"/>
              <w:rPr>
                <w:rFonts w:cs="Arial"/>
                <w:sz w:val="16"/>
                <w:szCs w:val="16"/>
                <w:lang w:eastAsia="en-US"/>
              </w:rPr>
            </w:pPr>
            <w:r w:rsidRPr="00143D75">
              <w:rPr>
                <w:sz w:val="16"/>
                <w:szCs w:val="16"/>
              </w:rPr>
              <w:t>0090</w:t>
            </w:r>
          </w:p>
        </w:tc>
        <w:tc>
          <w:tcPr>
            <w:tcW w:w="287" w:type="dxa"/>
            <w:shd w:val="solid" w:color="FFFFFF" w:fill="auto"/>
          </w:tcPr>
          <w:p w14:paraId="565DB1BD" w14:textId="77777777" w:rsidR="00143D75" w:rsidRPr="00143D75" w:rsidRDefault="00143D75" w:rsidP="00143D75">
            <w:pPr>
              <w:pStyle w:val="TAL"/>
              <w:rPr>
                <w:rFonts w:cs="Arial"/>
                <w:sz w:val="16"/>
                <w:szCs w:val="16"/>
                <w:lang w:eastAsia="en-US"/>
              </w:rPr>
            </w:pPr>
          </w:p>
        </w:tc>
        <w:tc>
          <w:tcPr>
            <w:tcW w:w="422" w:type="dxa"/>
            <w:shd w:val="solid" w:color="FFFFFF" w:fill="auto"/>
          </w:tcPr>
          <w:p w14:paraId="6378759A" w14:textId="0D9CAE8F" w:rsidR="00143D75" w:rsidRPr="00143D75" w:rsidRDefault="00143D75" w:rsidP="00143D75">
            <w:pPr>
              <w:pStyle w:val="TAL"/>
              <w:rPr>
                <w:rFonts w:cs="Arial"/>
                <w:sz w:val="16"/>
                <w:szCs w:val="16"/>
              </w:rPr>
            </w:pPr>
            <w:r w:rsidRPr="00143D75">
              <w:rPr>
                <w:sz w:val="16"/>
                <w:szCs w:val="16"/>
              </w:rPr>
              <w:t>A</w:t>
            </w:r>
          </w:p>
        </w:tc>
        <w:tc>
          <w:tcPr>
            <w:tcW w:w="3969" w:type="dxa"/>
            <w:shd w:val="solid" w:color="FFFFFF" w:fill="auto"/>
          </w:tcPr>
          <w:p w14:paraId="1F447BE6" w14:textId="4CDAD816" w:rsidR="00143D75" w:rsidRPr="00143D75" w:rsidRDefault="00143D75" w:rsidP="00143D75">
            <w:pPr>
              <w:pStyle w:val="TAL"/>
              <w:rPr>
                <w:rFonts w:cs="Arial"/>
                <w:sz w:val="16"/>
                <w:szCs w:val="16"/>
                <w:lang w:eastAsia="en-US"/>
              </w:rPr>
            </w:pPr>
            <w:r w:rsidRPr="00143D75">
              <w:rPr>
                <w:rFonts w:cs="Arial"/>
                <w:sz w:val="16"/>
                <w:szCs w:val="16"/>
                <w:lang w:eastAsia="en-US"/>
              </w:rPr>
              <w:t>CR to TS 36.113 on adding link between telecommunication port and wired network port</w:t>
            </w:r>
          </w:p>
        </w:tc>
        <w:tc>
          <w:tcPr>
            <w:tcW w:w="708" w:type="dxa"/>
            <w:shd w:val="solid" w:color="FFFFFF" w:fill="auto"/>
          </w:tcPr>
          <w:p w14:paraId="2151F010" w14:textId="3D0F613F" w:rsidR="00143D75" w:rsidRDefault="00143D75" w:rsidP="00143D75">
            <w:pPr>
              <w:pStyle w:val="TAL"/>
              <w:rPr>
                <w:rFonts w:cs="Arial"/>
                <w:sz w:val="16"/>
                <w:szCs w:val="16"/>
                <w:lang w:eastAsia="en-US"/>
              </w:rPr>
            </w:pPr>
            <w:r>
              <w:rPr>
                <w:rFonts w:cs="Arial"/>
                <w:sz w:val="16"/>
                <w:szCs w:val="16"/>
                <w:lang w:eastAsia="en-US"/>
              </w:rPr>
              <w:t>16.4.0</w:t>
            </w:r>
          </w:p>
        </w:tc>
      </w:tr>
    </w:tbl>
    <w:p w14:paraId="0E45E423" w14:textId="77777777" w:rsidR="000225C1" w:rsidRPr="00774935" w:rsidRDefault="000225C1" w:rsidP="00CD4EE1"/>
    <w:sectPr w:rsidR="000225C1" w:rsidRPr="0077493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13C4" w14:textId="77777777" w:rsidR="00F2402C" w:rsidRDefault="00F2402C">
      <w:r>
        <w:separator/>
      </w:r>
    </w:p>
  </w:endnote>
  <w:endnote w:type="continuationSeparator" w:id="0">
    <w:p w14:paraId="5004983E" w14:textId="77777777" w:rsidR="00F2402C" w:rsidRDefault="00F2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80F9" w14:textId="77777777" w:rsidR="003E6788" w:rsidRDefault="003E6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EEE5" w14:textId="77777777" w:rsidR="003E6788" w:rsidRDefault="003E6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0B99" w14:textId="77777777" w:rsidR="003E6788" w:rsidRDefault="003E67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17F4"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9D5B" w14:textId="77777777" w:rsidR="00F2402C" w:rsidRDefault="00F2402C">
      <w:r>
        <w:separator/>
      </w:r>
    </w:p>
  </w:footnote>
  <w:footnote w:type="continuationSeparator" w:id="0">
    <w:p w14:paraId="708FFDB7" w14:textId="77777777" w:rsidR="00F2402C" w:rsidRDefault="00F2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2D63" w14:textId="77777777" w:rsidR="003E6788" w:rsidRDefault="003E6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E859" w14:textId="77777777" w:rsidR="003E6788" w:rsidRDefault="003E67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37E5" w14:textId="77777777" w:rsidR="003E6788" w:rsidRDefault="003E67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3B3F" w14:textId="2D1D49B6"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3E6788">
      <w:t>3GPP TS 36.113 V16.4.0 (2023-12)</w:t>
    </w:r>
    <w:r>
      <w:fldChar w:fldCharType="end"/>
    </w:r>
  </w:p>
  <w:p w14:paraId="099CCC76"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5F5C85E9" w14:textId="6EDAA154" w:rsidR="009761AF" w:rsidRDefault="009761AF">
    <w:pPr>
      <w:pStyle w:val="Header"/>
      <w:framePr w:wrap="auto" w:vAnchor="text" w:hAnchor="margin" w:y="1"/>
      <w:widowControl/>
    </w:pPr>
    <w:r>
      <w:fldChar w:fldCharType="begin"/>
    </w:r>
    <w:r>
      <w:instrText xml:space="preserve"> STYLEREF ZGSM </w:instrText>
    </w:r>
    <w:r>
      <w:fldChar w:fldCharType="separate"/>
    </w:r>
    <w:r w:rsidR="003E6788">
      <w:t>Release 16</w:t>
    </w:r>
    <w:r>
      <w:fldChar w:fldCharType="end"/>
    </w:r>
  </w:p>
  <w:p w14:paraId="7B8A1A93"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3131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4957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6566566">
    <w:abstractNumId w:val="2"/>
  </w:num>
  <w:num w:numId="4" w16cid:durableId="1406759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548D2"/>
    <w:rsid w:val="00061B6F"/>
    <w:rsid w:val="00071CC4"/>
    <w:rsid w:val="000947B9"/>
    <w:rsid w:val="00095445"/>
    <w:rsid w:val="00097D8F"/>
    <w:rsid w:val="000A746A"/>
    <w:rsid w:val="000B7F11"/>
    <w:rsid w:val="000D7E1A"/>
    <w:rsid w:val="000E1024"/>
    <w:rsid w:val="00100B93"/>
    <w:rsid w:val="001331E2"/>
    <w:rsid w:val="0014117D"/>
    <w:rsid w:val="00143D75"/>
    <w:rsid w:val="0015058A"/>
    <w:rsid w:val="00180804"/>
    <w:rsid w:val="0019199C"/>
    <w:rsid w:val="001C2FCD"/>
    <w:rsid w:val="001E4644"/>
    <w:rsid w:val="001E5339"/>
    <w:rsid w:val="001F246E"/>
    <w:rsid w:val="00201C25"/>
    <w:rsid w:val="00204AC5"/>
    <w:rsid w:val="002077D3"/>
    <w:rsid w:val="0022347C"/>
    <w:rsid w:val="00246CAD"/>
    <w:rsid w:val="00277327"/>
    <w:rsid w:val="002841F2"/>
    <w:rsid w:val="002970D7"/>
    <w:rsid w:val="002C42DF"/>
    <w:rsid w:val="002C4506"/>
    <w:rsid w:val="002C56EA"/>
    <w:rsid w:val="002D67DF"/>
    <w:rsid w:val="002F0094"/>
    <w:rsid w:val="00310F84"/>
    <w:rsid w:val="00313AAE"/>
    <w:rsid w:val="00315736"/>
    <w:rsid w:val="00323B3E"/>
    <w:rsid w:val="0034051A"/>
    <w:rsid w:val="00366E99"/>
    <w:rsid w:val="003A690F"/>
    <w:rsid w:val="003B7E7A"/>
    <w:rsid w:val="003C2709"/>
    <w:rsid w:val="003C5805"/>
    <w:rsid w:val="003D529E"/>
    <w:rsid w:val="003E0505"/>
    <w:rsid w:val="003E2614"/>
    <w:rsid w:val="003E6788"/>
    <w:rsid w:val="00411C64"/>
    <w:rsid w:val="004201C2"/>
    <w:rsid w:val="004350C3"/>
    <w:rsid w:val="00441D42"/>
    <w:rsid w:val="00475F94"/>
    <w:rsid w:val="00482F2D"/>
    <w:rsid w:val="00496684"/>
    <w:rsid w:val="004A10A7"/>
    <w:rsid w:val="004B0887"/>
    <w:rsid w:val="004B0DD7"/>
    <w:rsid w:val="004C48D0"/>
    <w:rsid w:val="004E50E9"/>
    <w:rsid w:val="004F16BA"/>
    <w:rsid w:val="00501A37"/>
    <w:rsid w:val="00507E3E"/>
    <w:rsid w:val="0052062F"/>
    <w:rsid w:val="00530445"/>
    <w:rsid w:val="0053713A"/>
    <w:rsid w:val="005402AC"/>
    <w:rsid w:val="0054384C"/>
    <w:rsid w:val="00565BB8"/>
    <w:rsid w:val="00582160"/>
    <w:rsid w:val="0059064A"/>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8D74E0"/>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AE4BE3"/>
    <w:rsid w:val="00B021CE"/>
    <w:rsid w:val="00B23108"/>
    <w:rsid w:val="00B2339F"/>
    <w:rsid w:val="00B665A0"/>
    <w:rsid w:val="00B70284"/>
    <w:rsid w:val="00B72375"/>
    <w:rsid w:val="00B84B6A"/>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B4E29"/>
    <w:rsid w:val="00CC0230"/>
    <w:rsid w:val="00CC1EB3"/>
    <w:rsid w:val="00CC7B1B"/>
    <w:rsid w:val="00CD294F"/>
    <w:rsid w:val="00CD4EE1"/>
    <w:rsid w:val="00CD5990"/>
    <w:rsid w:val="00D0600F"/>
    <w:rsid w:val="00D158EB"/>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2402C"/>
    <w:rsid w:val="00F421B8"/>
    <w:rsid w:val="00F43F85"/>
    <w:rsid w:val="00F47BFB"/>
    <w:rsid w:val="00F52EA0"/>
    <w:rsid w:val="00F60A4D"/>
    <w:rsid w:val="00F72F97"/>
    <w:rsid w:val="00FA1AFC"/>
    <w:rsid w:val="00FA6CB0"/>
    <w:rsid w:val="00FB1B0E"/>
    <w:rsid w:val="00FB67E9"/>
    <w:rsid w:val="00FD041C"/>
    <w:rsid w:val="00FE32FF"/>
    <w:rsid w:val="00FE3D60"/>
    <w:rsid w:val="00FF0304"/>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0EACD"/>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EA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2E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2EA0"/>
    <w:pPr>
      <w:pBdr>
        <w:top w:val="none" w:sz="0" w:space="0" w:color="auto"/>
      </w:pBdr>
      <w:spacing w:before="180"/>
      <w:outlineLvl w:val="1"/>
    </w:pPr>
    <w:rPr>
      <w:sz w:val="32"/>
    </w:rPr>
  </w:style>
  <w:style w:type="paragraph" w:styleId="Heading3">
    <w:name w:val="heading 3"/>
    <w:basedOn w:val="Heading2"/>
    <w:next w:val="Normal"/>
    <w:qFormat/>
    <w:rsid w:val="00F52EA0"/>
    <w:pPr>
      <w:spacing w:before="120"/>
      <w:outlineLvl w:val="2"/>
    </w:pPr>
    <w:rPr>
      <w:sz w:val="28"/>
    </w:rPr>
  </w:style>
  <w:style w:type="paragraph" w:styleId="Heading4">
    <w:name w:val="heading 4"/>
    <w:basedOn w:val="Heading3"/>
    <w:next w:val="Normal"/>
    <w:qFormat/>
    <w:rsid w:val="00F52EA0"/>
    <w:pPr>
      <w:ind w:left="1418" w:hanging="1418"/>
      <w:outlineLvl w:val="3"/>
    </w:pPr>
    <w:rPr>
      <w:sz w:val="24"/>
    </w:rPr>
  </w:style>
  <w:style w:type="paragraph" w:styleId="Heading5">
    <w:name w:val="heading 5"/>
    <w:basedOn w:val="Heading4"/>
    <w:next w:val="Normal"/>
    <w:qFormat/>
    <w:rsid w:val="00F52EA0"/>
    <w:pPr>
      <w:ind w:left="1701" w:hanging="1701"/>
      <w:outlineLvl w:val="4"/>
    </w:pPr>
    <w:rPr>
      <w:sz w:val="22"/>
    </w:rPr>
  </w:style>
  <w:style w:type="paragraph" w:styleId="Heading6">
    <w:name w:val="heading 6"/>
    <w:basedOn w:val="H6"/>
    <w:next w:val="Normal"/>
    <w:qFormat/>
    <w:rsid w:val="00F52EA0"/>
    <w:pPr>
      <w:outlineLvl w:val="5"/>
    </w:pPr>
  </w:style>
  <w:style w:type="paragraph" w:styleId="Heading7">
    <w:name w:val="heading 7"/>
    <w:basedOn w:val="H6"/>
    <w:next w:val="Normal"/>
    <w:qFormat/>
    <w:rsid w:val="00F52EA0"/>
    <w:pPr>
      <w:outlineLvl w:val="6"/>
    </w:pPr>
  </w:style>
  <w:style w:type="paragraph" w:styleId="Heading8">
    <w:name w:val="heading 8"/>
    <w:basedOn w:val="Heading1"/>
    <w:next w:val="Normal"/>
    <w:qFormat/>
    <w:rsid w:val="00F52EA0"/>
    <w:pPr>
      <w:ind w:left="0" w:firstLine="0"/>
      <w:outlineLvl w:val="7"/>
    </w:pPr>
  </w:style>
  <w:style w:type="paragraph" w:styleId="Heading9">
    <w:name w:val="heading 9"/>
    <w:basedOn w:val="Heading8"/>
    <w:next w:val="Normal"/>
    <w:qFormat/>
    <w:rsid w:val="00F52EA0"/>
    <w:pPr>
      <w:outlineLvl w:val="8"/>
    </w:pPr>
  </w:style>
  <w:style w:type="character" w:default="1" w:styleId="DefaultParagraphFont">
    <w:name w:val="Default Paragraph Font"/>
    <w:semiHidden/>
    <w:rsid w:val="00F52E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EA0"/>
  </w:style>
  <w:style w:type="paragraph" w:customStyle="1" w:styleId="H6">
    <w:name w:val="H6"/>
    <w:basedOn w:val="Heading5"/>
    <w:next w:val="Normal"/>
    <w:rsid w:val="00F52EA0"/>
    <w:pPr>
      <w:ind w:left="1985" w:hanging="1985"/>
      <w:outlineLvl w:val="9"/>
    </w:pPr>
    <w:rPr>
      <w:sz w:val="20"/>
    </w:rPr>
  </w:style>
  <w:style w:type="paragraph" w:styleId="TOC9">
    <w:name w:val="toc 9"/>
    <w:basedOn w:val="TOC8"/>
    <w:semiHidden/>
    <w:rsid w:val="00F52EA0"/>
    <w:pPr>
      <w:ind w:left="1418" w:hanging="1418"/>
    </w:pPr>
  </w:style>
  <w:style w:type="paragraph" w:styleId="TOC8">
    <w:name w:val="toc 8"/>
    <w:basedOn w:val="TOC1"/>
    <w:rsid w:val="00F52EA0"/>
    <w:pPr>
      <w:spacing w:before="180"/>
      <w:ind w:left="2693" w:hanging="2693"/>
    </w:pPr>
    <w:rPr>
      <w:b/>
    </w:rPr>
  </w:style>
  <w:style w:type="paragraph" w:styleId="TOC1">
    <w:name w:val="toc 1"/>
    <w:rsid w:val="00F52E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52EA0"/>
    <w:pPr>
      <w:keepLines/>
      <w:tabs>
        <w:tab w:val="center" w:pos="4536"/>
        <w:tab w:val="right" w:pos="9072"/>
      </w:tabs>
    </w:pPr>
    <w:rPr>
      <w:noProof/>
    </w:rPr>
  </w:style>
  <w:style w:type="character" w:customStyle="1" w:styleId="ZGSM">
    <w:name w:val="ZGSM"/>
    <w:rsid w:val="00F52EA0"/>
  </w:style>
  <w:style w:type="paragraph" w:styleId="Header">
    <w:name w:val="header"/>
    <w:aliases w:val="header odd,header,header odd1,header odd2,header odd3,header odd4,header odd5,header odd6"/>
    <w:rsid w:val="00F52EA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52E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52EA0"/>
    <w:pPr>
      <w:ind w:left="1701" w:hanging="1701"/>
    </w:pPr>
  </w:style>
  <w:style w:type="paragraph" w:styleId="TOC4">
    <w:name w:val="toc 4"/>
    <w:basedOn w:val="TOC3"/>
    <w:rsid w:val="00F52EA0"/>
    <w:pPr>
      <w:ind w:left="1418" w:hanging="1418"/>
    </w:pPr>
  </w:style>
  <w:style w:type="paragraph" w:styleId="TOC3">
    <w:name w:val="toc 3"/>
    <w:basedOn w:val="TOC2"/>
    <w:rsid w:val="00F52EA0"/>
    <w:pPr>
      <w:ind w:left="1134" w:hanging="1134"/>
    </w:pPr>
  </w:style>
  <w:style w:type="paragraph" w:styleId="TOC2">
    <w:name w:val="toc 2"/>
    <w:basedOn w:val="TOC1"/>
    <w:rsid w:val="00F52EA0"/>
    <w:pPr>
      <w:keepNext w:val="0"/>
      <w:spacing w:before="0"/>
      <w:ind w:left="851" w:hanging="851"/>
    </w:pPr>
    <w:rPr>
      <w:sz w:val="20"/>
    </w:rPr>
  </w:style>
  <w:style w:type="paragraph" w:styleId="Index1">
    <w:name w:val="index 1"/>
    <w:basedOn w:val="Normal"/>
    <w:semiHidden/>
    <w:rsid w:val="00F52EA0"/>
    <w:pPr>
      <w:keepLines/>
      <w:spacing w:after="0"/>
    </w:pPr>
  </w:style>
  <w:style w:type="paragraph" w:styleId="Index2">
    <w:name w:val="index 2"/>
    <w:basedOn w:val="Index1"/>
    <w:semiHidden/>
    <w:rsid w:val="00F52EA0"/>
    <w:pPr>
      <w:ind w:left="284"/>
    </w:pPr>
  </w:style>
  <w:style w:type="paragraph" w:customStyle="1" w:styleId="TT">
    <w:name w:val="TT"/>
    <w:basedOn w:val="Heading1"/>
    <w:next w:val="Normal"/>
    <w:rsid w:val="00F52EA0"/>
    <w:pPr>
      <w:outlineLvl w:val="9"/>
    </w:pPr>
  </w:style>
  <w:style w:type="paragraph" w:styleId="Footer">
    <w:name w:val="footer"/>
    <w:basedOn w:val="Header"/>
    <w:rsid w:val="00F52EA0"/>
    <w:pPr>
      <w:jc w:val="center"/>
    </w:pPr>
    <w:rPr>
      <w:i/>
    </w:rPr>
  </w:style>
  <w:style w:type="character" w:styleId="FootnoteReference">
    <w:name w:val="footnote reference"/>
    <w:semiHidden/>
    <w:rsid w:val="00F52EA0"/>
    <w:rPr>
      <w:b/>
      <w:position w:val="6"/>
      <w:sz w:val="16"/>
    </w:rPr>
  </w:style>
  <w:style w:type="paragraph" w:styleId="FootnoteText">
    <w:name w:val="footnote text"/>
    <w:basedOn w:val="Normal"/>
    <w:semiHidden/>
    <w:rsid w:val="00F52EA0"/>
    <w:pPr>
      <w:keepLines/>
      <w:spacing w:after="0"/>
      <w:ind w:left="454" w:hanging="454"/>
    </w:pPr>
    <w:rPr>
      <w:sz w:val="16"/>
    </w:rPr>
  </w:style>
  <w:style w:type="paragraph" w:customStyle="1" w:styleId="NF">
    <w:name w:val="NF"/>
    <w:basedOn w:val="NO"/>
    <w:rsid w:val="00F52EA0"/>
    <w:pPr>
      <w:keepNext/>
      <w:spacing w:after="0"/>
    </w:pPr>
    <w:rPr>
      <w:rFonts w:ascii="Arial" w:hAnsi="Arial"/>
      <w:sz w:val="18"/>
    </w:rPr>
  </w:style>
  <w:style w:type="paragraph" w:customStyle="1" w:styleId="NO">
    <w:name w:val="NO"/>
    <w:basedOn w:val="Normal"/>
    <w:rsid w:val="00F52EA0"/>
    <w:pPr>
      <w:keepLines/>
      <w:ind w:left="1135" w:hanging="851"/>
    </w:pPr>
  </w:style>
  <w:style w:type="paragraph" w:customStyle="1" w:styleId="PL">
    <w:name w:val="PL"/>
    <w:rsid w:val="00F52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52EA0"/>
    <w:pPr>
      <w:jc w:val="right"/>
    </w:pPr>
  </w:style>
  <w:style w:type="paragraph" w:customStyle="1" w:styleId="TAL">
    <w:name w:val="TAL"/>
    <w:basedOn w:val="Normal"/>
    <w:link w:val="TALChar"/>
    <w:rsid w:val="00F52EA0"/>
    <w:pPr>
      <w:keepNext/>
      <w:keepLines/>
      <w:spacing w:after="0"/>
    </w:pPr>
    <w:rPr>
      <w:rFonts w:ascii="Arial" w:hAnsi="Arial"/>
      <w:sz w:val="18"/>
    </w:rPr>
  </w:style>
  <w:style w:type="paragraph" w:styleId="ListNumber2">
    <w:name w:val="List Number 2"/>
    <w:basedOn w:val="ListNumber"/>
    <w:rsid w:val="00F52EA0"/>
    <w:pPr>
      <w:ind w:left="851"/>
    </w:pPr>
  </w:style>
  <w:style w:type="paragraph" w:styleId="ListNumber">
    <w:name w:val="List Number"/>
    <w:basedOn w:val="List"/>
    <w:rsid w:val="00F52EA0"/>
  </w:style>
  <w:style w:type="paragraph" w:styleId="List">
    <w:name w:val="List"/>
    <w:basedOn w:val="Normal"/>
    <w:rsid w:val="00F52EA0"/>
    <w:pPr>
      <w:ind w:left="568" w:hanging="284"/>
    </w:pPr>
  </w:style>
  <w:style w:type="paragraph" w:customStyle="1" w:styleId="TAH">
    <w:name w:val="TAH"/>
    <w:basedOn w:val="TAC"/>
    <w:link w:val="TAHCar"/>
    <w:rsid w:val="00F52EA0"/>
    <w:rPr>
      <w:b/>
    </w:rPr>
  </w:style>
  <w:style w:type="paragraph" w:customStyle="1" w:styleId="TAC">
    <w:name w:val="TAC"/>
    <w:basedOn w:val="TAL"/>
    <w:link w:val="TACChar"/>
    <w:rsid w:val="00F52EA0"/>
    <w:pPr>
      <w:jc w:val="center"/>
    </w:pPr>
  </w:style>
  <w:style w:type="paragraph" w:customStyle="1" w:styleId="LD">
    <w:name w:val="LD"/>
    <w:rsid w:val="00F52E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52EA0"/>
    <w:pPr>
      <w:keepLines/>
      <w:ind w:left="1702" w:hanging="1418"/>
    </w:pPr>
  </w:style>
  <w:style w:type="paragraph" w:customStyle="1" w:styleId="FP">
    <w:name w:val="FP"/>
    <w:basedOn w:val="Normal"/>
    <w:rsid w:val="00F52EA0"/>
    <w:pPr>
      <w:spacing w:after="0"/>
    </w:pPr>
  </w:style>
  <w:style w:type="paragraph" w:customStyle="1" w:styleId="NW">
    <w:name w:val="NW"/>
    <w:basedOn w:val="NO"/>
    <w:rsid w:val="00F52EA0"/>
    <w:pPr>
      <w:spacing w:after="0"/>
    </w:pPr>
  </w:style>
  <w:style w:type="paragraph" w:customStyle="1" w:styleId="EW">
    <w:name w:val="EW"/>
    <w:basedOn w:val="EX"/>
    <w:rsid w:val="00F52EA0"/>
    <w:pPr>
      <w:spacing w:after="0"/>
    </w:pPr>
  </w:style>
  <w:style w:type="paragraph" w:customStyle="1" w:styleId="B1">
    <w:name w:val="B1"/>
    <w:basedOn w:val="List"/>
    <w:link w:val="B1Char"/>
    <w:rsid w:val="00F52EA0"/>
  </w:style>
  <w:style w:type="paragraph" w:styleId="TOC6">
    <w:name w:val="toc 6"/>
    <w:basedOn w:val="TOC5"/>
    <w:next w:val="Normal"/>
    <w:semiHidden/>
    <w:rsid w:val="00F52EA0"/>
    <w:pPr>
      <w:ind w:left="1985" w:hanging="1985"/>
    </w:pPr>
  </w:style>
  <w:style w:type="paragraph" w:styleId="TOC7">
    <w:name w:val="toc 7"/>
    <w:basedOn w:val="TOC6"/>
    <w:next w:val="Normal"/>
    <w:semiHidden/>
    <w:rsid w:val="00F52EA0"/>
    <w:pPr>
      <w:ind w:left="2268" w:hanging="2268"/>
    </w:pPr>
  </w:style>
  <w:style w:type="paragraph" w:styleId="ListBullet2">
    <w:name w:val="List Bullet 2"/>
    <w:basedOn w:val="ListBullet"/>
    <w:rsid w:val="00F52EA0"/>
    <w:pPr>
      <w:ind w:left="851"/>
    </w:pPr>
  </w:style>
  <w:style w:type="paragraph" w:styleId="ListBullet">
    <w:name w:val="List Bullet"/>
    <w:basedOn w:val="List"/>
    <w:rsid w:val="00F52EA0"/>
  </w:style>
  <w:style w:type="paragraph" w:customStyle="1" w:styleId="EditorsNote">
    <w:name w:val="Editor's Note"/>
    <w:basedOn w:val="NO"/>
    <w:rsid w:val="00F52EA0"/>
    <w:rPr>
      <w:color w:val="FF0000"/>
    </w:rPr>
  </w:style>
  <w:style w:type="paragraph" w:customStyle="1" w:styleId="TH">
    <w:name w:val="TH"/>
    <w:basedOn w:val="Normal"/>
    <w:link w:val="THChar"/>
    <w:rsid w:val="00F52EA0"/>
    <w:pPr>
      <w:keepNext/>
      <w:keepLines/>
      <w:spacing w:before="60"/>
      <w:jc w:val="center"/>
    </w:pPr>
    <w:rPr>
      <w:rFonts w:ascii="Arial" w:hAnsi="Arial"/>
      <w:b/>
    </w:rPr>
  </w:style>
  <w:style w:type="paragraph" w:customStyle="1" w:styleId="ZA">
    <w:name w:val="ZA"/>
    <w:rsid w:val="00F52E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2E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2E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2E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52EA0"/>
    <w:pPr>
      <w:ind w:left="851" w:hanging="851"/>
    </w:pPr>
  </w:style>
  <w:style w:type="paragraph" w:customStyle="1" w:styleId="ZH">
    <w:name w:val="ZH"/>
    <w:rsid w:val="00F52E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52EA0"/>
    <w:pPr>
      <w:keepNext w:val="0"/>
      <w:spacing w:before="0" w:after="240"/>
    </w:pPr>
  </w:style>
  <w:style w:type="paragraph" w:customStyle="1" w:styleId="ZG">
    <w:name w:val="ZG"/>
    <w:rsid w:val="00F52E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52EA0"/>
    <w:pPr>
      <w:ind w:left="1135"/>
    </w:pPr>
  </w:style>
  <w:style w:type="paragraph" w:styleId="List2">
    <w:name w:val="List 2"/>
    <w:basedOn w:val="List"/>
    <w:rsid w:val="00F52EA0"/>
    <w:pPr>
      <w:ind w:left="851"/>
    </w:pPr>
  </w:style>
  <w:style w:type="paragraph" w:styleId="List3">
    <w:name w:val="List 3"/>
    <w:basedOn w:val="List2"/>
    <w:rsid w:val="00F52EA0"/>
    <w:pPr>
      <w:ind w:left="1135"/>
    </w:pPr>
  </w:style>
  <w:style w:type="paragraph" w:styleId="List4">
    <w:name w:val="List 4"/>
    <w:basedOn w:val="List3"/>
    <w:rsid w:val="00F52EA0"/>
    <w:pPr>
      <w:ind w:left="1418"/>
    </w:pPr>
  </w:style>
  <w:style w:type="paragraph" w:styleId="List5">
    <w:name w:val="List 5"/>
    <w:basedOn w:val="List4"/>
    <w:rsid w:val="00F52EA0"/>
    <w:pPr>
      <w:ind w:left="1702"/>
    </w:pPr>
  </w:style>
  <w:style w:type="paragraph" w:styleId="ListBullet4">
    <w:name w:val="List Bullet 4"/>
    <w:basedOn w:val="ListBullet3"/>
    <w:rsid w:val="00F52EA0"/>
    <w:pPr>
      <w:ind w:left="1418"/>
    </w:pPr>
  </w:style>
  <w:style w:type="paragraph" w:styleId="ListBullet5">
    <w:name w:val="List Bullet 5"/>
    <w:basedOn w:val="ListBullet4"/>
    <w:rsid w:val="00F52EA0"/>
    <w:pPr>
      <w:ind w:left="1702"/>
    </w:pPr>
  </w:style>
  <w:style w:type="paragraph" w:customStyle="1" w:styleId="B2">
    <w:name w:val="B2"/>
    <w:basedOn w:val="List2"/>
    <w:rsid w:val="00F52EA0"/>
  </w:style>
  <w:style w:type="paragraph" w:customStyle="1" w:styleId="B3">
    <w:name w:val="B3"/>
    <w:basedOn w:val="List3"/>
    <w:rsid w:val="00F52EA0"/>
  </w:style>
  <w:style w:type="paragraph" w:customStyle="1" w:styleId="B4">
    <w:name w:val="B4"/>
    <w:basedOn w:val="List4"/>
    <w:rsid w:val="00F52EA0"/>
  </w:style>
  <w:style w:type="paragraph" w:customStyle="1" w:styleId="B5">
    <w:name w:val="B5"/>
    <w:basedOn w:val="List5"/>
    <w:rsid w:val="00F52EA0"/>
  </w:style>
  <w:style w:type="paragraph" w:customStyle="1" w:styleId="ZTD">
    <w:name w:val="ZTD"/>
    <w:basedOn w:val="ZB"/>
    <w:rsid w:val="00F52EA0"/>
    <w:pPr>
      <w:framePr w:hRule="auto" w:wrap="notBeside" w:y="852"/>
    </w:pPr>
    <w:rPr>
      <w:i w:val="0"/>
      <w:sz w:val="40"/>
    </w:rPr>
  </w:style>
  <w:style w:type="paragraph" w:customStyle="1" w:styleId="ZV">
    <w:name w:val="ZV"/>
    <w:basedOn w:val="ZU"/>
    <w:rsid w:val="00F52EA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 w:type="paragraph" w:styleId="Revision">
    <w:name w:val="Revision"/>
    <w:hidden/>
    <w:uiPriority w:val="99"/>
    <w:semiHidden/>
    <w:rsid w:val="000D7E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33</Pages>
  <Words>11902</Words>
  <Characters>67845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20</cp:revision>
  <dcterms:created xsi:type="dcterms:W3CDTF">2019-01-09T13:33:00Z</dcterms:created>
  <dcterms:modified xsi:type="dcterms:W3CDTF">2024-01-09T01:34:00Z</dcterms:modified>
</cp:coreProperties>
</file>