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5E38FA">
        <w:rPr>
          <w:rFonts w:cs="Arial"/>
          <w:b/>
          <w:sz w:val="24"/>
        </w:rPr>
        <w:t>ARIB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5E38FA">
        <w:rPr>
          <w:rFonts w:cs="Arial"/>
          <w:b/>
          <w:sz w:val="24"/>
        </w:rPr>
        <w:t>Current funding model for 3GPP meetings hosting in Japan</w:t>
      </w:r>
    </w:p>
    <w:p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98230A">
        <w:rPr>
          <w:rFonts w:cs="Arial"/>
          <w:b/>
          <w:sz w:val="24"/>
        </w:rPr>
        <w:t>5.3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5E38FA" w:rsidRDefault="005E38FA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eastAsia="MS Mincho" w:cs="Arial"/>
                <w:b/>
                <w:sz w:val="24"/>
                <w:lang w:val="fr-FR" w:eastAsia="ja-JP"/>
              </w:rPr>
            </w:pPr>
            <w:r>
              <w:rPr>
                <w:rFonts w:eastAsia="MS Mincho" w:cs="Arial" w:hint="eastAsia"/>
                <w:b/>
                <w:sz w:val="24"/>
                <w:lang w:val="fr-FR" w:eastAsia="ja-JP"/>
              </w:rPr>
              <w:t>X</w:t>
            </w: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>Document for:</w:t>
      </w:r>
    </w:p>
    <w:p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:rsidR="008C7DBB" w:rsidRPr="001B46FB" w:rsidRDefault="008C7DBB">
      <w:pPr>
        <w:pStyle w:val="CommentText"/>
        <w:rPr>
          <w:rFonts w:cs="Arial"/>
        </w:rPr>
      </w:pPr>
    </w:p>
    <w:p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:rsidR="00BB1A51" w:rsidRDefault="00212835" w:rsidP="008E2641">
      <w:pPr>
        <w:rPr>
          <w:rFonts w:eastAsia="MS Mincho" w:cs="Arial"/>
          <w:lang w:val="en-AU" w:eastAsia="ja-JP"/>
        </w:rPr>
      </w:pPr>
      <w:r>
        <w:rPr>
          <w:rFonts w:eastAsia="MS Mincho" w:cs="Arial"/>
          <w:lang w:val="en-AU" w:eastAsia="ja-JP"/>
        </w:rPr>
        <w:t xml:space="preserve">At the 3GPP OP#42 meeting in October, the </w:t>
      </w:r>
      <w:r w:rsidR="00BB1A51">
        <w:rPr>
          <w:rFonts w:eastAsia="MS Mincho" w:cs="Arial"/>
          <w:lang w:val="en-AU" w:eastAsia="ja-JP"/>
        </w:rPr>
        <w:t>3GPP leadership raised some issues experienced with 3GP</w:t>
      </w:r>
      <w:r>
        <w:rPr>
          <w:rFonts w:eastAsia="MS Mincho" w:cs="Arial"/>
          <w:lang w:val="en-AU" w:eastAsia="ja-JP"/>
        </w:rPr>
        <w:t xml:space="preserve">P </w:t>
      </w:r>
      <w:r w:rsidR="00BB1A51">
        <w:rPr>
          <w:rFonts w:eastAsia="MS Mincho" w:cs="Arial"/>
          <w:lang w:val="en-AU" w:eastAsia="ja-JP"/>
        </w:rPr>
        <w:t>meeting hosting</w:t>
      </w:r>
      <w:r w:rsidR="00043129">
        <w:rPr>
          <w:rFonts w:eastAsia="MS Mincho" w:cs="Arial"/>
          <w:lang w:val="en-AU" w:eastAsia="ja-JP"/>
        </w:rPr>
        <w:t xml:space="preserve"> whose hosting model had served 3GPP well since its creation but was now struggling to cope with today’s needs</w:t>
      </w:r>
      <w:r>
        <w:rPr>
          <w:rFonts w:eastAsia="MS Mincho" w:cs="Arial"/>
          <w:lang w:val="en-AU" w:eastAsia="ja-JP"/>
        </w:rPr>
        <w:t xml:space="preserve">. Then, this MHSG (Meeting Hosting Study Group) was established to address the issues. ARIB and TTC </w:t>
      </w:r>
      <w:r w:rsidR="00536AA6">
        <w:rPr>
          <w:rFonts w:eastAsia="MS Mincho" w:cs="Arial"/>
          <w:lang w:val="en-AU" w:eastAsia="ja-JP"/>
        </w:rPr>
        <w:t>would like to actively participate in and contribute to discussions to solve the problems.</w:t>
      </w:r>
    </w:p>
    <w:p w:rsidR="00A60E76" w:rsidRDefault="00536AA6" w:rsidP="00E75B75">
      <w:pPr>
        <w:rPr>
          <w:rFonts w:eastAsia="MS Mincho" w:cs="Arial"/>
          <w:lang w:val="en-AU" w:eastAsia="ja-JP"/>
        </w:rPr>
      </w:pPr>
      <w:r>
        <w:rPr>
          <w:rFonts w:eastAsia="MS Mincho" w:cs="Arial"/>
          <w:lang w:val="en-AU" w:eastAsia="ja-JP"/>
        </w:rPr>
        <w:t>This document describes present situation</w:t>
      </w:r>
      <w:r w:rsidR="00664B12">
        <w:rPr>
          <w:rFonts w:eastAsia="MS Mincho" w:cs="Arial"/>
          <w:lang w:val="en-AU" w:eastAsia="ja-JP"/>
        </w:rPr>
        <w:t>s</w:t>
      </w:r>
      <w:r>
        <w:rPr>
          <w:rFonts w:eastAsia="MS Mincho" w:cs="Arial"/>
          <w:lang w:val="en-AU" w:eastAsia="ja-JP"/>
        </w:rPr>
        <w:t xml:space="preserve"> including current funding models for 3GPP meetings hosting in Japan, </w:t>
      </w:r>
      <w:r w:rsidR="00664B12">
        <w:rPr>
          <w:rFonts w:eastAsia="MS Mincho" w:cs="Arial"/>
          <w:lang w:val="en-AU" w:eastAsia="ja-JP"/>
        </w:rPr>
        <w:t xml:space="preserve">for the purpose of providing as a material for discussions in </w:t>
      </w:r>
      <w:r w:rsidR="00D51E4E">
        <w:rPr>
          <w:rFonts w:eastAsia="MS Mincho" w:cs="Arial" w:hint="eastAsia"/>
          <w:lang w:val="en-AU" w:eastAsia="ja-JP"/>
        </w:rPr>
        <w:t>t</w:t>
      </w:r>
      <w:r w:rsidR="00D51E4E">
        <w:rPr>
          <w:rFonts w:eastAsia="MS Mincho" w:cs="Arial"/>
          <w:lang w:val="en-AU" w:eastAsia="ja-JP"/>
        </w:rPr>
        <w:t>he MHSG.</w:t>
      </w:r>
    </w:p>
    <w:p w:rsidR="00A0508B" w:rsidRPr="00664B12" w:rsidRDefault="00A0508B" w:rsidP="00A0508B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  <w:lang w:val="en-AU" w:eastAsia="ja-JP"/>
        </w:rPr>
      </w:pPr>
      <w:r>
        <w:rPr>
          <w:rFonts w:eastAsia="MS Mincho" w:cs="Arial"/>
          <w:b/>
          <w:sz w:val="24"/>
        </w:rPr>
        <w:t>2</w:t>
      </w:r>
      <w:r w:rsidRPr="001B46FB">
        <w:rPr>
          <w:rFonts w:eastAsia="MS Mincho" w:cs="Arial"/>
          <w:b/>
          <w:sz w:val="24"/>
        </w:rPr>
        <w:tab/>
      </w:r>
      <w:r>
        <w:rPr>
          <w:rFonts w:eastAsia="MS Mincho" w:cs="Arial" w:hint="eastAsia"/>
          <w:b/>
          <w:sz w:val="24"/>
          <w:lang w:eastAsia="ja-JP"/>
        </w:rPr>
        <w:t>C</w:t>
      </w:r>
      <w:r>
        <w:rPr>
          <w:rFonts w:eastAsia="MS Mincho" w:cs="Arial"/>
          <w:b/>
          <w:sz w:val="24"/>
          <w:lang w:eastAsia="ja-JP"/>
        </w:rPr>
        <w:t>onsideration</w:t>
      </w:r>
    </w:p>
    <w:p w:rsidR="00A0508B" w:rsidRDefault="00A0508B" w:rsidP="00A0508B">
      <w:pPr>
        <w:rPr>
          <w:rFonts w:eastAsia="MS Mincho" w:cs="Arial"/>
          <w:lang w:val="en-AU" w:eastAsia="ja-JP"/>
        </w:rPr>
      </w:pPr>
      <w:r>
        <w:rPr>
          <w:rFonts w:eastAsia="MS Mincho" w:cs="Arial"/>
          <w:lang w:val="en-AU" w:eastAsia="ja-JP"/>
        </w:rPr>
        <w:t>One of the key issues for hosting 3GPP meetings is funding methods. We are applying the following two methods for hosting the meetings in Japan.</w:t>
      </w:r>
    </w:p>
    <w:p w:rsidR="00A0508B" w:rsidRDefault="00A0508B" w:rsidP="00A0508B">
      <w:pPr>
        <w:pStyle w:val="ListParagraph"/>
        <w:numPr>
          <w:ilvl w:val="0"/>
          <w:numId w:val="14"/>
        </w:numPr>
        <w:ind w:leftChars="0"/>
        <w:rPr>
          <w:rFonts w:eastAsia="MS Mincho" w:cs="Arial"/>
          <w:lang w:val="en-AU" w:eastAsia="ja-JP"/>
        </w:rPr>
      </w:pPr>
      <w:r>
        <w:rPr>
          <w:rFonts w:eastAsia="MS Mincho" w:cs="Arial"/>
          <w:lang w:val="en-AU" w:eastAsia="ja-JP"/>
        </w:rPr>
        <w:t xml:space="preserve">“Friends” </w:t>
      </w:r>
      <w:r w:rsidR="0080459F">
        <w:rPr>
          <w:rFonts w:eastAsia="MS Mincho" w:cs="Arial" w:hint="eastAsia"/>
          <w:lang w:val="en-AU" w:eastAsia="ja-JP"/>
        </w:rPr>
        <w:t xml:space="preserve">funding </w:t>
      </w:r>
      <w:r>
        <w:rPr>
          <w:rFonts w:eastAsia="MS Mincho" w:cs="Arial"/>
          <w:lang w:val="en-AU" w:eastAsia="ja-JP"/>
        </w:rPr>
        <w:t>for hosting WG meetings</w:t>
      </w:r>
    </w:p>
    <w:p w:rsidR="00CB357D" w:rsidRPr="004B0396" w:rsidRDefault="00CB357D" w:rsidP="00A01E97">
      <w:pPr>
        <w:pStyle w:val="ListParagraph"/>
        <w:numPr>
          <w:ilvl w:val="0"/>
          <w:numId w:val="14"/>
        </w:numPr>
        <w:ind w:leftChars="0"/>
        <w:rPr>
          <w:rFonts w:eastAsia="MS Mincho" w:cs="Arial"/>
          <w:lang w:val="en-AU" w:eastAsia="ja-JP"/>
        </w:rPr>
      </w:pPr>
      <w:r w:rsidRPr="00784C06">
        <w:rPr>
          <w:rFonts w:eastAsia="MS Mincho" w:cs="Arial"/>
          <w:lang w:val="en-AU" w:eastAsia="ja-JP"/>
        </w:rPr>
        <w:t>3GPP IMs pay for meeting hosting fee for PCG/OP meetings and TSG plenary meetings as a part of (additional) 3GPP IM member fees</w:t>
      </w:r>
      <w:r>
        <w:rPr>
          <w:rFonts w:eastAsia="MS Mincho" w:cs="Arial"/>
          <w:lang w:val="en-AU" w:eastAsia="ja-JP"/>
        </w:rPr>
        <w:t xml:space="preserve"> </w:t>
      </w:r>
    </w:p>
    <w:p w:rsidR="002A4A58" w:rsidRDefault="00AE3E80" w:rsidP="00A01E97">
      <w:pPr>
        <w:rPr>
          <w:rFonts w:eastAsia="MS Mincho" w:cs="Arial"/>
          <w:lang w:val="en-AU" w:eastAsia="ja-JP"/>
        </w:rPr>
      </w:pPr>
      <w:r w:rsidRPr="00AE3E80">
        <w:rPr>
          <w:rFonts w:eastAsia="MS Mincho" w:cs="Arial"/>
          <w:lang w:val="en-US" w:eastAsia="ja-JP"/>
        </w:rPr>
        <w:t>As you know, 3GPP OP</w:t>
      </w:r>
      <w:r w:rsidR="0080459F">
        <w:rPr>
          <w:rFonts w:eastAsia="MS Mincho" w:cs="Arial" w:hint="eastAsia"/>
          <w:lang w:val="en-US" w:eastAsia="ja-JP"/>
        </w:rPr>
        <w:t>s i</w:t>
      </w:r>
      <w:r w:rsidR="0080459F">
        <w:rPr>
          <w:rFonts w:eastAsia="MS Mincho" w:cs="Arial"/>
          <w:lang w:val="en-US" w:eastAsia="ja-JP"/>
        </w:rPr>
        <w:t>n Japan</w:t>
      </w:r>
      <w:r w:rsidRPr="00AE3E80">
        <w:rPr>
          <w:rFonts w:eastAsia="MS Mincho" w:cs="Arial"/>
          <w:lang w:val="en-US" w:eastAsia="ja-JP"/>
        </w:rPr>
        <w:t xml:space="preserve"> </w:t>
      </w:r>
      <w:r w:rsidR="0080459F">
        <w:rPr>
          <w:rFonts w:eastAsia="MS Mincho" w:cs="Arial"/>
          <w:lang w:val="en-US" w:eastAsia="ja-JP"/>
        </w:rPr>
        <w:t>are</w:t>
      </w:r>
      <w:r w:rsidR="0080459F" w:rsidRPr="00AE3E80">
        <w:rPr>
          <w:rFonts w:eastAsia="MS Mincho" w:cs="Arial"/>
          <w:lang w:val="en-US" w:eastAsia="ja-JP"/>
        </w:rPr>
        <w:t xml:space="preserve"> </w:t>
      </w:r>
      <w:r w:rsidRPr="00AE3E80">
        <w:rPr>
          <w:rFonts w:eastAsia="MS Mincho" w:cs="Arial"/>
          <w:lang w:val="en-US" w:eastAsia="ja-JP"/>
        </w:rPr>
        <w:t xml:space="preserve">ARIB and TTC. </w:t>
      </w:r>
      <w:r w:rsidR="002A4A58">
        <w:rPr>
          <w:rFonts w:eastAsia="MS Mincho" w:cs="Arial"/>
          <w:lang w:val="en-US" w:eastAsia="ja-JP"/>
        </w:rPr>
        <w:t>In the c</w:t>
      </w:r>
      <w:r w:rsidR="00223F15">
        <w:rPr>
          <w:rFonts w:eastAsia="MS Mincho" w:cs="Arial"/>
          <w:lang w:val="en-US" w:eastAsia="ja-JP"/>
        </w:rPr>
        <w:t>ase 1) above,</w:t>
      </w:r>
      <w:r w:rsidR="00223F15" w:rsidRPr="00223F15">
        <w:rPr>
          <w:rFonts w:eastAsia="MS Mincho" w:cs="Arial"/>
          <w:lang w:val="en-AU" w:eastAsia="ja-JP"/>
        </w:rPr>
        <w:t xml:space="preserve"> </w:t>
      </w:r>
      <w:r w:rsidR="00223F15">
        <w:rPr>
          <w:rFonts w:eastAsia="MS Mincho" w:cs="Arial"/>
          <w:lang w:val="en-AU" w:eastAsia="ja-JP"/>
        </w:rPr>
        <w:t>“Friends” organization</w:t>
      </w:r>
      <w:r w:rsidR="00223F15">
        <w:rPr>
          <w:rFonts w:eastAsia="MS Mincho" w:cs="Arial"/>
          <w:lang w:val="en-US" w:eastAsia="ja-JP"/>
        </w:rPr>
        <w:t xml:space="preserve"> </w:t>
      </w:r>
      <w:r w:rsidRPr="00AE3E80">
        <w:rPr>
          <w:rFonts w:eastAsia="MS Mincho" w:cs="Arial"/>
          <w:lang w:val="en-US" w:eastAsia="ja-JP"/>
        </w:rPr>
        <w:t>is configured by voluntary IM</w:t>
      </w:r>
      <w:r w:rsidR="0080459F">
        <w:rPr>
          <w:rFonts w:eastAsia="MS Mincho" w:cs="Arial"/>
          <w:lang w:val="en-US" w:eastAsia="ja-JP"/>
        </w:rPr>
        <w:t>s of both OPs</w:t>
      </w:r>
      <w:r w:rsidRPr="00AE3E80">
        <w:rPr>
          <w:rFonts w:eastAsia="MS Mincho" w:cs="Arial"/>
          <w:lang w:val="en-US" w:eastAsia="ja-JP"/>
        </w:rPr>
        <w:t>, and</w:t>
      </w:r>
      <w:r w:rsidR="002A4A58">
        <w:rPr>
          <w:rFonts w:eastAsia="MS Mincho" w:cs="Arial"/>
          <w:lang w:val="en-US" w:eastAsia="ja-JP"/>
        </w:rPr>
        <w:t xml:space="preserve"> the members are </w:t>
      </w:r>
      <w:r w:rsidR="002A4A58" w:rsidRPr="00CB357D">
        <w:rPr>
          <w:rFonts w:eastAsia="MS Mincho" w:cs="Arial"/>
          <w:lang w:val="en-AU" w:eastAsia="ja-JP"/>
        </w:rPr>
        <w:t>categorised</w:t>
      </w:r>
      <w:r w:rsidR="002A4A58">
        <w:rPr>
          <w:rFonts w:eastAsia="MS Mincho" w:cs="Arial"/>
          <w:lang w:val="en-AU" w:eastAsia="ja-JP"/>
        </w:rPr>
        <w:t xml:space="preserve"> </w:t>
      </w:r>
      <w:r w:rsidR="002A4A58" w:rsidRPr="00AE3E80">
        <w:rPr>
          <w:rFonts w:eastAsia="MS Mincho" w:cs="Arial"/>
          <w:lang w:val="en-US" w:eastAsia="ja-JP"/>
        </w:rPr>
        <w:t>according to the amoun</w:t>
      </w:r>
      <w:r w:rsidR="002A4A58">
        <w:rPr>
          <w:rFonts w:eastAsia="MS Mincho" w:cs="Arial"/>
          <w:lang w:val="en-US" w:eastAsia="ja-JP"/>
        </w:rPr>
        <w:t xml:space="preserve">t of contributions </w:t>
      </w:r>
      <w:r w:rsidR="002A4A58" w:rsidRPr="00AE3E80">
        <w:rPr>
          <w:rFonts w:eastAsia="MS Mincho" w:cs="Arial"/>
          <w:lang w:val="en-US" w:eastAsia="ja-JP"/>
        </w:rPr>
        <w:t>(500,000 to 3 million yen)</w:t>
      </w:r>
      <w:r w:rsidR="0080459F">
        <w:rPr>
          <w:rFonts w:eastAsia="MS Mincho" w:cs="Arial"/>
          <w:lang w:val="en-US" w:eastAsia="ja-JP"/>
        </w:rPr>
        <w:t>,</w:t>
      </w:r>
      <w:r w:rsidR="00934C96">
        <w:rPr>
          <w:rFonts w:eastAsia="MS Mincho" w:cs="Arial"/>
          <w:lang w:val="en-US" w:eastAsia="ja-JP"/>
        </w:rPr>
        <w:t xml:space="preserve"> </w:t>
      </w:r>
      <w:r w:rsidR="0080459F">
        <w:rPr>
          <w:rFonts w:eastAsia="MS Mincho" w:cs="Arial"/>
          <w:lang w:val="en-US" w:eastAsia="ja-JP"/>
        </w:rPr>
        <w:t>receiv</w:t>
      </w:r>
      <w:r w:rsidR="00934C96">
        <w:rPr>
          <w:rFonts w:eastAsia="MS Mincho" w:cs="Arial"/>
          <w:lang w:val="en-US" w:eastAsia="ja-JP"/>
        </w:rPr>
        <w:t>ing</w:t>
      </w:r>
      <w:r w:rsidR="0080459F">
        <w:rPr>
          <w:rFonts w:eastAsia="MS Mincho" w:cs="Arial"/>
          <w:lang w:val="en-US" w:eastAsia="ja-JP"/>
        </w:rPr>
        <w:t xml:space="preserve"> their </w:t>
      </w:r>
      <w:r w:rsidR="002A4A58" w:rsidRPr="00AE3E80">
        <w:rPr>
          <w:rFonts w:eastAsia="MS Mincho" w:cs="Arial"/>
          <w:lang w:val="en-US" w:eastAsia="ja-JP"/>
        </w:rPr>
        <w:t>voting rights accordingly</w:t>
      </w:r>
      <w:r w:rsidR="002A4A58">
        <w:rPr>
          <w:rFonts w:eastAsia="MS Mincho" w:cs="Arial"/>
          <w:lang w:val="en-US" w:eastAsia="ja-JP"/>
        </w:rPr>
        <w:t xml:space="preserve"> for its </w:t>
      </w:r>
      <w:r w:rsidR="002A4A58" w:rsidRPr="00CB357D">
        <w:rPr>
          <w:rFonts w:eastAsia="MS Mincho" w:cs="Arial"/>
          <w:lang w:val="en-AU" w:eastAsia="ja-JP"/>
        </w:rPr>
        <w:t>decision making</w:t>
      </w:r>
      <w:r w:rsidR="002A4A58" w:rsidRPr="00AE3E80">
        <w:rPr>
          <w:rFonts w:eastAsia="MS Mincho" w:cs="Arial"/>
          <w:lang w:val="en-US" w:eastAsia="ja-JP"/>
        </w:rPr>
        <w:t xml:space="preserve"> </w:t>
      </w:r>
      <w:r w:rsidR="002A4A58" w:rsidRPr="00CB357D">
        <w:rPr>
          <w:rFonts w:eastAsia="MS Mincho" w:cs="Arial"/>
          <w:lang w:val="en-AU" w:eastAsia="ja-JP"/>
        </w:rPr>
        <w:t>such as choosing meetings to be hosted</w:t>
      </w:r>
      <w:r w:rsidR="002A4A58">
        <w:rPr>
          <w:rFonts w:eastAsia="MS Mincho" w:cs="Arial"/>
          <w:lang w:val="en-AU" w:eastAsia="ja-JP"/>
        </w:rPr>
        <w:t xml:space="preserve"> and its arrangements</w:t>
      </w:r>
      <w:r w:rsidR="000253FC">
        <w:rPr>
          <w:rFonts w:eastAsia="MS Mincho" w:cs="Arial"/>
          <w:lang w:val="en-AU" w:eastAsia="ja-JP"/>
        </w:rPr>
        <w:t>.</w:t>
      </w:r>
    </w:p>
    <w:p w:rsidR="000253FC" w:rsidRDefault="000253FC" w:rsidP="000253FC">
      <w:pPr>
        <w:rPr>
          <w:rFonts w:eastAsia="MS Mincho" w:cs="Arial"/>
          <w:lang w:val="en-US" w:eastAsia="ja-JP"/>
        </w:rPr>
      </w:pPr>
      <w:r>
        <w:rPr>
          <w:rFonts w:eastAsia="MS Mincho" w:cs="Arial"/>
          <w:lang w:val="en-AU" w:eastAsia="ja-JP"/>
        </w:rPr>
        <w:t xml:space="preserve">In the case 2) above, each relevant committee of ARIB and TTC create budget plans </w:t>
      </w:r>
      <w:r w:rsidRPr="003D79E9">
        <w:rPr>
          <w:rFonts w:eastAsia="MS Mincho" w:cs="Arial" w:hint="eastAsia"/>
          <w:lang w:val="en-US" w:eastAsia="ja-JP"/>
        </w:rPr>
        <w:t>based on the membership fee of 3GPP registered IM</w:t>
      </w:r>
      <w:r>
        <w:rPr>
          <w:rFonts w:eastAsia="MS Mincho" w:cs="Arial"/>
          <w:lang w:val="en-US" w:eastAsia="ja-JP"/>
        </w:rPr>
        <w:t xml:space="preserve">, </w:t>
      </w:r>
      <w:r w:rsidRPr="003D79E9">
        <w:rPr>
          <w:rFonts w:eastAsia="MS Mincho" w:cs="Arial" w:hint="eastAsia"/>
          <w:lang w:val="en-US" w:eastAsia="ja-JP"/>
        </w:rPr>
        <w:t>according to the opportunity of hosting in Japan based on the host rotation of the meeting</w:t>
      </w:r>
      <w:r>
        <w:rPr>
          <w:rFonts w:eastAsia="MS Mincho" w:cs="Arial"/>
          <w:lang w:val="en-US" w:eastAsia="ja-JP"/>
        </w:rPr>
        <w:t xml:space="preserve">, </w:t>
      </w:r>
      <w:r w:rsidRPr="003D79E9">
        <w:rPr>
          <w:rFonts w:eastAsia="MS Mincho" w:cs="Arial" w:hint="eastAsia"/>
          <w:lang w:val="en-US" w:eastAsia="ja-JP"/>
        </w:rPr>
        <w:t>and to bear the cost at A</w:t>
      </w:r>
      <w:r w:rsidRPr="003D79E9">
        <w:rPr>
          <w:rFonts w:eastAsia="MS Mincho" w:cs="Arial"/>
          <w:lang w:val="en-US" w:eastAsia="ja-JP"/>
        </w:rPr>
        <w:t xml:space="preserve">RIB and TTC. </w:t>
      </w:r>
      <w:r w:rsidR="0080459F">
        <w:rPr>
          <w:rFonts w:eastAsia="MS Mincho" w:cs="Arial"/>
          <w:lang w:val="en-US" w:eastAsia="ja-JP"/>
        </w:rPr>
        <w:t>Conference arrang</w:t>
      </w:r>
      <w:r w:rsidR="00D51E4E">
        <w:rPr>
          <w:rFonts w:eastAsia="MS Mincho" w:cs="Arial"/>
          <w:lang w:val="en-US" w:eastAsia="ja-JP"/>
        </w:rPr>
        <w:t>e</w:t>
      </w:r>
      <w:r w:rsidR="0080459F">
        <w:rPr>
          <w:rFonts w:eastAsia="MS Mincho" w:cs="Arial"/>
          <w:lang w:val="en-US" w:eastAsia="ja-JP"/>
        </w:rPr>
        <w:t>ments are</w:t>
      </w:r>
      <w:r w:rsidRPr="003D79E9">
        <w:rPr>
          <w:rFonts w:eastAsia="MS Mincho" w:cs="Arial"/>
          <w:lang w:val="en-US" w:eastAsia="ja-JP"/>
        </w:rPr>
        <w:t xml:space="preserve"> carried out </w:t>
      </w:r>
      <w:r w:rsidR="0080459F">
        <w:rPr>
          <w:rFonts w:eastAsia="MS Mincho" w:cs="Arial"/>
          <w:lang w:val="en-US" w:eastAsia="ja-JP"/>
        </w:rPr>
        <w:t>by</w:t>
      </w:r>
      <w:r w:rsidR="0080459F" w:rsidRPr="003D79E9">
        <w:rPr>
          <w:rFonts w:eastAsia="MS Mincho" w:cs="Arial"/>
          <w:lang w:val="en-US" w:eastAsia="ja-JP"/>
        </w:rPr>
        <w:t xml:space="preserve"> </w:t>
      </w:r>
      <w:r w:rsidRPr="003D79E9">
        <w:rPr>
          <w:rFonts w:eastAsia="MS Mincho" w:cs="Arial"/>
          <w:lang w:val="en-US" w:eastAsia="ja-JP"/>
        </w:rPr>
        <w:t>ARIB / TTC jointly</w:t>
      </w:r>
      <w:r>
        <w:rPr>
          <w:rFonts w:eastAsia="MS Mincho" w:cs="Arial"/>
          <w:lang w:val="en-US" w:eastAsia="ja-JP"/>
        </w:rPr>
        <w:t>.</w:t>
      </w:r>
    </w:p>
    <w:p w:rsidR="00524DD7" w:rsidRDefault="00524DD7" w:rsidP="00524DD7">
      <w:pPr>
        <w:rPr>
          <w:rFonts w:eastAsia="MS Mincho" w:cs="Arial"/>
          <w:lang w:val="en-AU" w:eastAsia="ja-JP"/>
        </w:rPr>
      </w:pPr>
      <w:r>
        <w:rPr>
          <w:rFonts w:eastAsia="MS Mincho" w:cs="Arial"/>
          <w:lang w:val="en-US" w:eastAsia="ja-JP"/>
        </w:rPr>
        <w:t>W</w:t>
      </w:r>
      <w:r w:rsidR="00934C96">
        <w:rPr>
          <w:rFonts w:eastAsia="MS Mincho" w:cs="Arial"/>
          <w:lang w:val="en-US" w:eastAsia="ja-JP"/>
        </w:rPr>
        <w:t>hen</w:t>
      </w:r>
      <w:r w:rsidRPr="00524DD7">
        <w:rPr>
          <w:rFonts w:eastAsia="MS Mincho" w:cs="Arial"/>
          <w:lang w:val="en-AU" w:eastAsia="ja-JP"/>
        </w:rPr>
        <w:t xml:space="preserve"> considering improvements related to </w:t>
      </w:r>
      <w:r>
        <w:rPr>
          <w:rFonts w:eastAsia="MS Mincho" w:cs="Arial"/>
          <w:lang w:val="en-AU" w:eastAsia="ja-JP"/>
        </w:rPr>
        <w:t>the</w:t>
      </w:r>
      <w:r w:rsidRPr="00524DD7">
        <w:rPr>
          <w:rFonts w:eastAsia="MS Mincho" w:cs="Arial"/>
          <w:lang w:val="en-AU" w:eastAsia="ja-JP"/>
        </w:rPr>
        <w:t xml:space="preserve"> 3GPP </w:t>
      </w:r>
      <w:r>
        <w:rPr>
          <w:rFonts w:eastAsia="MS Mincho" w:cs="Arial"/>
          <w:lang w:val="en-AU" w:eastAsia="ja-JP"/>
        </w:rPr>
        <w:t>meeting hosting</w:t>
      </w:r>
      <w:r w:rsidRPr="00524DD7">
        <w:rPr>
          <w:rFonts w:eastAsia="MS Mincho" w:cs="Arial"/>
          <w:lang w:val="en-AU" w:eastAsia="ja-JP"/>
        </w:rPr>
        <w:t>, we</w:t>
      </w:r>
      <w:r w:rsidR="0080459F">
        <w:rPr>
          <w:rFonts w:eastAsia="MS Mincho" w:cs="Arial"/>
          <w:lang w:val="en-AU" w:eastAsia="ja-JP"/>
        </w:rPr>
        <w:t xml:space="preserve"> believe there is a possibility of </w:t>
      </w:r>
      <w:r w:rsidRPr="00524DD7">
        <w:rPr>
          <w:rFonts w:eastAsia="MS Mincho" w:cs="Arial"/>
          <w:lang w:val="en-AU" w:eastAsia="ja-JP"/>
        </w:rPr>
        <w:t xml:space="preserve">making improvements </w:t>
      </w:r>
      <w:r w:rsidR="0080459F">
        <w:rPr>
          <w:rFonts w:eastAsia="MS Mincho" w:cs="Arial"/>
          <w:lang w:val="en-AU" w:eastAsia="ja-JP"/>
        </w:rPr>
        <w:t>of</w:t>
      </w:r>
      <w:r w:rsidR="0080459F" w:rsidRPr="00524DD7">
        <w:rPr>
          <w:rFonts w:eastAsia="MS Mincho" w:cs="Arial"/>
          <w:lang w:val="en-AU" w:eastAsia="ja-JP"/>
        </w:rPr>
        <w:t xml:space="preserve"> </w:t>
      </w:r>
      <w:r w:rsidRPr="00524DD7">
        <w:rPr>
          <w:rFonts w:eastAsia="MS Mincho" w:cs="Arial"/>
          <w:lang w:val="en-AU" w:eastAsia="ja-JP"/>
        </w:rPr>
        <w:t>existing methods</w:t>
      </w:r>
      <w:r>
        <w:rPr>
          <w:rFonts w:eastAsia="MS Mincho" w:cs="Arial"/>
          <w:lang w:val="en-AU" w:eastAsia="ja-JP"/>
        </w:rPr>
        <w:t xml:space="preserve"> by c</w:t>
      </w:r>
      <w:r w:rsidRPr="00524DD7">
        <w:rPr>
          <w:rFonts w:eastAsia="MS Mincho" w:cs="Arial"/>
          <w:lang w:val="en-AU" w:eastAsia="ja-JP"/>
        </w:rPr>
        <w:t>larify</w:t>
      </w:r>
      <w:r>
        <w:rPr>
          <w:rFonts w:eastAsia="MS Mincho" w:cs="Arial"/>
          <w:lang w:val="en-AU" w:eastAsia="ja-JP"/>
        </w:rPr>
        <w:t>ing</w:t>
      </w:r>
      <w:r w:rsidRPr="00524DD7">
        <w:rPr>
          <w:rFonts w:eastAsia="MS Mincho" w:cs="Arial"/>
          <w:lang w:val="en-AU" w:eastAsia="ja-JP"/>
        </w:rPr>
        <w:t xml:space="preserve"> the issues to be </w:t>
      </w:r>
      <w:r w:rsidR="0080459F">
        <w:rPr>
          <w:rFonts w:eastAsia="MS Mincho" w:cs="Arial"/>
          <w:lang w:val="en-AU" w:eastAsia="ja-JP"/>
        </w:rPr>
        <w:t>solved</w:t>
      </w:r>
      <w:r w:rsidRPr="00524DD7">
        <w:rPr>
          <w:rFonts w:eastAsia="MS Mincho" w:cs="Arial"/>
          <w:lang w:val="en-AU" w:eastAsia="ja-JP"/>
        </w:rPr>
        <w:t>.</w:t>
      </w:r>
    </w:p>
    <w:p w:rsidR="000253FC" w:rsidRPr="00524DD7" w:rsidRDefault="000253FC" w:rsidP="000253FC">
      <w:pPr>
        <w:rPr>
          <w:rFonts w:eastAsia="MS Mincho" w:cs="Arial"/>
          <w:lang w:val="en-AU" w:eastAsia="ja-JP"/>
        </w:rPr>
      </w:pPr>
    </w:p>
    <w:p w:rsidR="00524DD7" w:rsidRPr="00664B12" w:rsidRDefault="00524DD7" w:rsidP="00524DD7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  <w:lang w:val="en-AU" w:eastAsia="ja-JP"/>
        </w:rPr>
      </w:pPr>
      <w:r>
        <w:rPr>
          <w:rFonts w:eastAsia="MS Mincho" w:cs="Arial"/>
          <w:b/>
          <w:sz w:val="24"/>
        </w:rPr>
        <w:lastRenderedPageBreak/>
        <w:t>3</w:t>
      </w:r>
      <w:r w:rsidRPr="001B46FB">
        <w:rPr>
          <w:rFonts w:eastAsia="MS Mincho" w:cs="Arial"/>
          <w:b/>
          <w:sz w:val="24"/>
        </w:rPr>
        <w:tab/>
      </w:r>
      <w:r>
        <w:rPr>
          <w:rFonts w:eastAsia="MS Mincho" w:cs="Arial" w:hint="eastAsia"/>
          <w:b/>
          <w:sz w:val="24"/>
          <w:lang w:eastAsia="ja-JP"/>
        </w:rPr>
        <w:t>C</w:t>
      </w:r>
      <w:r>
        <w:rPr>
          <w:rFonts w:eastAsia="MS Mincho" w:cs="Arial"/>
          <w:b/>
          <w:sz w:val="24"/>
          <w:lang w:eastAsia="ja-JP"/>
        </w:rPr>
        <w:t>onclusion</w:t>
      </w:r>
    </w:p>
    <w:p w:rsidR="00524DD7" w:rsidRDefault="00524DD7" w:rsidP="00524DD7">
      <w:pPr>
        <w:rPr>
          <w:rFonts w:eastAsia="MS Mincho" w:cs="Arial"/>
          <w:lang w:val="en-AU" w:eastAsia="ja-JP"/>
        </w:rPr>
      </w:pPr>
    </w:p>
    <w:p w:rsidR="00F97D93" w:rsidRDefault="00F97D93" w:rsidP="00524DD7">
      <w:pPr>
        <w:rPr>
          <w:rFonts w:eastAsia="MS Mincho" w:cs="Arial"/>
          <w:lang w:val="en-AU" w:eastAsia="ja-JP"/>
        </w:rPr>
      </w:pPr>
      <w:r>
        <w:rPr>
          <w:rFonts w:eastAsia="MS Mincho" w:cs="Arial" w:hint="eastAsia"/>
          <w:lang w:val="en-AU" w:eastAsia="ja-JP"/>
        </w:rPr>
        <w:t>W</w:t>
      </w:r>
      <w:r>
        <w:rPr>
          <w:rFonts w:eastAsia="MS Mincho" w:cs="Arial"/>
          <w:lang w:val="en-AU" w:eastAsia="ja-JP"/>
        </w:rPr>
        <w:t xml:space="preserve">e would </w:t>
      </w:r>
      <w:r w:rsidR="0080459F">
        <w:rPr>
          <w:rFonts w:eastAsia="MS Mincho" w:cs="Arial"/>
          <w:lang w:val="en-AU" w:eastAsia="ja-JP"/>
        </w:rPr>
        <w:t xml:space="preserve">like to </w:t>
      </w:r>
      <w:r>
        <w:rPr>
          <w:rFonts w:eastAsia="MS Mincho" w:cs="Arial"/>
          <w:lang w:val="en-AU" w:eastAsia="ja-JP"/>
        </w:rPr>
        <w:t>propose to add the following item in the 5.3</w:t>
      </w:r>
      <w:r w:rsidR="00D51E4E">
        <w:rPr>
          <w:rFonts w:eastAsia="MS Mincho" w:cs="Arial"/>
          <w:lang w:val="en-AU" w:eastAsia="ja-JP"/>
        </w:rPr>
        <w:t xml:space="preserve"> </w:t>
      </w:r>
      <w:r>
        <w:rPr>
          <w:rFonts w:eastAsia="MS Mincho" w:cs="Arial"/>
          <w:lang w:val="en-AU" w:eastAsia="ja-JP"/>
        </w:rPr>
        <w:t>Proposals for 3GPP Meeting Funding Model</w:t>
      </w:r>
    </w:p>
    <w:p w:rsidR="00F97D93" w:rsidRDefault="00F97D93" w:rsidP="00524DD7">
      <w:pPr>
        <w:rPr>
          <w:rFonts w:eastAsia="MS Mincho" w:cs="Arial"/>
          <w:lang w:val="en-AU" w:eastAsia="ja-JP"/>
        </w:rPr>
      </w:pPr>
      <w:r>
        <w:rPr>
          <w:rFonts w:eastAsia="MS Mincho" w:cs="Arial"/>
          <w:lang w:val="en-AU" w:eastAsia="ja-JP"/>
        </w:rPr>
        <w:t xml:space="preserve">  5.3.x Proposal ‘extension </w:t>
      </w:r>
      <w:r w:rsidR="0080459F">
        <w:rPr>
          <w:rFonts w:eastAsia="MS Mincho" w:cs="Arial"/>
          <w:lang w:val="en-AU" w:eastAsia="ja-JP"/>
        </w:rPr>
        <w:t xml:space="preserve">of </w:t>
      </w:r>
      <w:r>
        <w:rPr>
          <w:rFonts w:eastAsia="MS Mincho" w:cs="Arial"/>
          <w:lang w:val="en-AU" w:eastAsia="ja-JP"/>
        </w:rPr>
        <w:t>current funding model (Ref: ARIB/TTC model)</w:t>
      </w:r>
    </w:p>
    <w:p w:rsidR="00524DD7" w:rsidRDefault="00524DD7" w:rsidP="00524DD7">
      <w:pPr>
        <w:rPr>
          <w:rFonts w:eastAsia="MS Mincho" w:cs="Arial"/>
          <w:lang w:val="en-AU" w:eastAsia="ja-JP"/>
        </w:rPr>
      </w:pPr>
      <w:r w:rsidRPr="00524DD7">
        <w:rPr>
          <w:rFonts w:eastAsia="MS Mincho" w:cs="Arial"/>
          <w:lang w:val="en-AU" w:eastAsia="ja-JP"/>
        </w:rPr>
        <w:t xml:space="preserve">When considering improvements related to 3GPP </w:t>
      </w:r>
      <w:r>
        <w:rPr>
          <w:rFonts w:eastAsia="MS Mincho" w:cs="Arial"/>
          <w:lang w:val="en-AU" w:eastAsia="ja-JP"/>
        </w:rPr>
        <w:t>meeting hosting</w:t>
      </w:r>
      <w:r w:rsidRPr="00524DD7">
        <w:rPr>
          <w:rFonts w:eastAsia="MS Mincho" w:cs="Arial"/>
          <w:lang w:val="en-AU" w:eastAsia="ja-JP"/>
        </w:rPr>
        <w:t xml:space="preserve">, </w:t>
      </w:r>
      <w:r w:rsidR="00B23387">
        <w:rPr>
          <w:rFonts w:eastAsia="MS Mincho" w:cs="Arial"/>
          <w:lang w:val="en-AU" w:eastAsia="ja-JP"/>
        </w:rPr>
        <w:t>drastic</w:t>
      </w:r>
      <w:r w:rsidR="00B23387" w:rsidRPr="00524DD7">
        <w:rPr>
          <w:rFonts w:eastAsia="MS Mincho" w:cs="Arial"/>
          <w:lang w:val="en-AU" w:eastAsia="ja-JP"/>
        </w:rPr>
        <w:t xml:space="preserve"> </w:t>
      </w:r>
      <w:r w:rsidRPr="00524DD7">
        <w:rPr>
          <w:rFonts w:eastAsia="MS Mincho" w:cs="Arial"/>
          <w:lang w:val="en-AU" w:eastAsia="ja-JP"/>
        </w:rPr>
        <w:t>change</w:t>
      </w:r>
      <w:r w:rsidR="00F97D93">
        <w:rPr>
          <w:rFonts w:eastAsia="MS Mincho" w:cs="Arial"/>
          <w:lang w:val="en-AU" w:eastAsia="ja-JP"/>
        </w:rPr>
        <w:t>s</w:t>
      </w:r>
      <w:r w:rsidRPr="00524DD7">
        <w:rPr>
          <w:rFonts w:eastAsia="MS Mincho" w:cs="Arial"/>
          <w:lang w:val="en-AU" w:eastAsia="ja-JP"/>
        </w:rPr>
        <w:t xml:space="preserve"> </w:t>
      </w:r>
      <w:r>
        <w:rPr>
          <w:rFonts w:eastAsia="MS Mincho" w:cs="Arial"/>
          <w:lang w:val="en-AU" w:eastAsia="ja-JP"/>
        </w:rPr>
        <w:t xml:space="preserve">to the applied system </w:t>
      </w:r>
      <w:r w:rsidRPr="00524DD7">
        <w:rPr>
          <w:rFonts w:eastAsia="MS Mincho" w:cs="Arial"/>
          <w:lang w:val="en-AU" w:eastAsia="ja-JP"/>
        </w:rPr>
        <w:t xml:space="preserve">in each region </w:t>
      </w:r>
      <w:r w:rsidR="00F97D93">
        <w:rPr>
          <w:rFonts w:eastAsia="MS Mincho" w:cs="Arial"/>
          <w:lang w:val="en-AU" w:eastAsia="ja-JP"/>
        </w:rPr>
        <w:t>may</w:t>
      </w:r>
      <w:r w:rsidRPr="00524DD7">
        <w:rPr>
          <w:rFonts w:eastAsia="MS Mincho" w:cs="Arial"/>
          <w:lang w:val="en-AU" w:eastAsia="ja-JP"/>
        </w:rPr>
        <w:t xml:space="preserve"> cause complicated problems in both fund procurement and management. </w:t>
      </w:r>
      <w:r w:rsidR="00F97D93">
        <w:rPr>
          <w:rFonts w:eastAsia="MS Mincho" w:cs="Arial"/>
          <w:lang w:val="en-AU" w:eastAsia="ja-JP"/>
        </w:rPr>
        <w:t>Therefore,</w:t>
      </w:r>
      <w:r w:rsidRPr="00524DD7">
        <w:rPr>
          <w:rFonts w:eastAsia="MS Mincho" w:cs="Arial"/>
          <w:lang w:val="en-AU" w:eastAsia="ja-JP"/>
        </w:rPr>
        <w:t xml:space="preserve"> it is necessary to carefully formulate countermeasures to avoid confusion.</w:t>
      </w:r>
    </w:p>
    <w:p w:rsidR="00524DD7" w:rsidRPr="00524DD7" w:rsidRDefault="00524DD7" w:rsidP="00524DD7">
      <w:pPr>
        <w:rPr>
          <w:rFonts w:eastAsia="MS Mincho" w:cs="Arial"/>
          <w:lang w:val="en-US" w:eastAsia="ja-JP"/>
        </w:rPr>
      </w:pPr>
    </w:p>
    <w:p w:rsidR="00524DD7" w:rsidRDefault="00524DD7" w:rsidP="00524DD7">
      <w:pPr>
        <w:rPr>
          <w:rFonts w:eastAsia="MS Mincho" w:cs="Arial"/>
          <w:lang w:val="en-AU" w:eastAsia="ja-JP"/>
        </w:rPr>
      </w:pPr>
    </w:p>
    <w:sectPr w:rsidR="00524DD7" w:rsidSect="00C84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D00" w:rsidRDefault="00AA5D00">
      <w:r>
        <w:separator/>
      </w:r>
    </w:p>
  </w:endnote>
  <w:endnote w:type="continuationSeparator" w:id="0">
    <w:p w:rsidR="00AA5D00" w:rsidRDefault="00AA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30A" w:rsidRDefault="00982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30A" w:rsidRDefault="009823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30A" w:rsidRDefault="009823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D00" w:rsidRDefault="00AA5D00">
      <w:r>
        <w:separator/>
      </w:r>
    </w:p>
  </w:footnote>
  <w:footnote w:type="continuationSeparator" w:id="0">
    <w:p w:rsidR="00AA5D00" w:rsidRDefault="00AA5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30A" w:rsidRDefault="00982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 xml:space="preserve">GPP </w:t>
          </w:r>
          <w:r>
            <w:rPr>
              <w:rFonts w:hint="eastAsia"/>
              <w:b/>
              <w:i/>
              <w:sz w:val="22"/>
              <w:lang w:eastAsia="ko-KR"/>
            </w:rPr>
            <w:t>OP</w:t>
          </w:r>
          <w:r w:rsidR="00024902"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98230A">
            <w:rPr>
              <w:b/>
              <w:i/>
              <w:sz w:val="22"/>
              <w:lang w:eastAsia="ko-KR"/>
            </w:rPr>
            <w:t>13</w:t>
          </w:r>
          <w:bookmarkStart w:id="0" w:name="_GoBack"/>
          <w:bookmarkEnd w:id="0"/>
        </w:p>
        <w:p w:rsidR="00C847B2" w:rsidRPr="008F72B2" w:rsidRDefault="005E38FA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30</w:t>
          </w:r>
          <w:r w:rsidR="00C847B2" w:rsidRPr="008F72B2">
            <w:rPr>
              <w:rFonts w:hint="eastAsia"/>
              <w:b/>
              <w:lang w:eastAsia="ko-KR"/>
            </w:rPr>
            <w:t xml:space="preserve"> October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714040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714040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65839B3"/>
    <w:multiLevelType w:val="hybridMultilevel"/>
    <w:tmpl w:val="3F38CA9C"/>
    <w:lvl w:ilvl="0" w:tplc="F6BABE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1806FB"/>
    <w:multiLevelType w:val="hybridMultilevel"/>
    <w:tmpl w:val="4352F792"/>
    <w:lvl w:ilvl="0" w:tplc="C0F04F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11D4050"/>
    <w:multiLevelType w:val="hybridMultilevel"/>
    <w:tmpl w:val="23B8B494"/>
    <w:lvl w:ilvl="0" w:tplc="A118A568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2685" w:hanging="420"/>
      </w:pPr>
    </w:lvl>
    <w:lvl w:ilvl="3" w:tplc="0409000F" w:tentative="1">
      <w:start w:val="1"/>
      <w:numFmt w:val="decimal"/>
      <w:lvlText w:val="%4."/>
      <w:lvlJc w:val="left"/>
      <w:pPr>
        <w:ind w:left="3105" w:hanging="420"/>
      </w:pPr>
    </w:lvl>
    <w:lvl w:ilvl="4" w:tplc="04090017" w:tentative="1">
      <w:start w:val="1"/>
      <w:numFmt w:val="aiueoFullWidth"/>
      <w:lvlText w:val="(%5)"/>
      <w:lvlJc w:val="left"/>
      <w:pPr>
        <w:ind w:left="3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945" w:hanging="420"/>
      </w:pPr>
    </w:lvl>
    <w:lvl w:ilvl="6" w:tplc="0409000F" w:tentative="1">
      <w:start w:val="1"/>
      <w:numFmt w:val="decimal"/>
      <w:lvlText w:val="%7."/>
      <w:lvlJc w:val="left"/>
      <w:pPr>
        <w:ind w:left="4365" w:hanging="420"/>
      </w:pPr>
    </w:lvl>
    <w:lvl w:ilvl="7" w:tplc="04090017" w:tentative="1">
      <w:start w:val="1"/>
      <w:numFmt w:val="aiueoFullWidth"/>
      <w:lvlText w:val="(%8)"/>
      <w:lvlJc w:val="left"/>
      <w:pPr>
        <w:ind w:left="4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5205" w:hanging="420"/>
      </w:pPr>
    </w:lvl>
  </w:abstractNum>
  <w:abstractNum w:abstractNumId="11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1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0"/>
  </w:num>
  <w:num w:numId="10">
    <w:abstractNumId w:val="12"/>
  </w:num>
  <w:num w:numId="11">
    <w:abstractNumId w:val="9"/>
  </w:num>
  <w:num w:numId="12">
    <w:abstractNumId w:val="8"/>
  </w:num>
  <w:num w:numId="13">
    <w:abstractNumId w:val="2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01D4"/>
    <w:rsid w:val="00023F0A"/>
    <w:rsid w:val="00024424"/>
    <w:rsid w:val="00024902"/>
    <w:rsid w:val="000253FC"/>
    <w:rsid w:val="00030AA0"/>
    <w:rsid w:val="0003475D"/>
    <w:rsid w:val="00034B4D"/>
    <w:rsid w:val="00043129"/>
    <w:rsid w:val="00050153"/>
    <w:rsid w:val="00051C34"/>
    <w:rsid w:val="00073F60"/>
    <w:rsid w:val="00084C83"/>
    <w:rsid w:val="000A6209"/>
    <w:rsid w:val="000E2D76"/>
    <w:rsid w:val="000F5F7C"/>
    <w:rsid w:val="0011790B"/>
    <w:rsid w:val="00117C38"/>
    <w:rsid w:val="00134A56"/>
    <w:rsid w:val="00147630"/>
    <w:rsid w:val="001752BC"/>
    <w:rsid w:val="0018679A"/>
    <w:rsid w:val="00191E8F"/>
    <w:rsid w:val="00197C24"/>
    <w:rsid w:val="001A0430"/>
    <w:rsid w:val="001A2059"/>
    <w:rsid w:val="001A5D1C"/>
    <w:rsid w:val="001B46FB"/>
    <w:rsid w:val="001C761F"/>
    <w:rsid w:val="001D0B12"/>
    <w:rsid w:val="001D17D2"/>
    <w:rsid w:val="001E1AA6"/>
    <w:rsid w:val="001E4100"/>
    <w:rsid w:val="001F0012"/>
    <w:rsid w:val="001F0F70"/>
    <w:rsid w:val="00212835"/>
    <w:rsid w:val="00217710"/>
    <w:rsid w:val="00223F15"/>
    <w:rsid w:val="00227130"/>
    <w:rsid w:val="00254BAE"/>
    <w:rsid w:val="00261419"/>
    <w:rsid w:val="002667E4"/>
    <w:rsid w:val="00277E43"/>
    <w:rsid w:val="00280EA8"/>
    <w:rsid w:val="00281BDC"/>
    <w:rsid w:val="0028717C"/>
    <w:rsid w:val="002A120E"/>
    <w:rsid w:val="002A4A58"/>
    <w:rsid w:val="002A50CB"/>
    <w:rsid w:val="002B65E6"/>
    <w:rsid w:val="002D0353"/>
    <w:rsid w:val="002E40E7"/>
    <w:rsid w:val="002F321C"/>
    <w:rsid w:val="002F43F6"/>
    <w:rsid w:val="002F67A9"/>
    <w:rsid w:val="003003BC"/>
    <w:rsid w:val="00314057"/>
    <w:rsid w:val="00342211"/>
    <w:rsid w:val="003671F9"/>
    <w:rsid w:val="0037397F"/>
    <w:rsid w:val="00377F13"/>
    <w:rsid w:val="003C5ACF"/>
    <w:rsid w:val="003D79E9"/>
    <w:rsid w:val="003F7B0C"/>
    <w:rsid w:val="00403650"/>
    <w:rsid w:val="004044BC"/>
    <w:rsid w:val="004066C8"/>
    <w:rsid w:val="004144AA"/>
    <w:rsid w:val="0041660B"/>
    <w:rsid w:val="00417CD2"/>
    <w:rsid w:val="00427535"/>
    <w:rsid w:val="0043665E"/>
    <w:rsid w:val="00460E8A"/>
    <w:rsid w:val="0046183D"/>
    <w:rsid w:val="0046345B"/>
    <w:rsid w:val="004669E2"/>
    <w:rsid w:val="00483BA4"/>
    <w:rsid w:val="00487EEC"/>
    <w:rsid w:val="00496FF3"/>
    <w:rsid w:val="004A03B2"/>
    <w:rsid w:val="004B0396"/>
    <w:rsid w:val="004B2A7B"/>
    <w:rsid w:val="004C4A91"/>
    <w:rsid w:val="004D7FEB"/>
    <w:rsid w:val="004E215D"/>
    <w:rsid w:val="004E4ED9"/>
    <w:rsid w:val="004F0B43"/>
    <w:rsid w:val="004F4A1B"/>
    <w:rsid w:val="004F56F2"/>
    <w:rsid w:val="00500943"/>
    <w:rsid w:val="005055A4"/>
    <w:rsid w:val="00506E85"/>
    <w:rsid w:val="005221F5"/>
    <w:rsid w:val="0052395E"/>
    <w:rsid w:val="0052487F"/>
    <w:rsid w:val="00524DD7"/>
    <w:rsid w:val="00531FBF"/>
    <w:rsid w:val="00536AA6"/>
    <w:rsid w:val="00541368"/>
    <w:rsid w:val="005470A0"/>
    <w:rsid w:val="00576E4D"/>
    <w:rsid w:val="005917E0"/>
    <w:rsid w:val="005945D7"/>
    <w:rsid w:val="00596337"/>
    <w:rsid w:val="005A0017"/>
    <w:rsid w:val="005B2686"/>
    <w:rsid w:val="005B682C"/>
    <w:rsid w:val="005B7CD4"/>
    <w:rsid w:val="005C1E13"/>
    <w:rsid w:val="005C256F"/>
    <w:rsid w:val="005E0FF0"/>
    <w:rsid w:val="005E38FA"/>
    <w:rsid w:val="005F7BCA"/>
    <w:rsid w:val="00607407"/>
    <w:rsid w:val="006078AF"/>
    <w:rsid w:val="00631C70"/>
    <w:rsid w:val="00635DD7"/>
    <w:rsid w:val="00647ED0"/>
    <w:rsid w:val="00651214"/>
    <w:rsid w:val="0066277A"/>
    <w:rsid w:val="00664B12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F14C7"/>
    <w:rsid w:val="006F6E7C"/>
    <w:rsid w:val="00714040"/>
    <w:rsid w:val="00723160"/>
    <w:rsid w:val="00725679"/>
    <w:rsid w:val="00727119"/>
    <w:rsid w:val="007362B5"/>
    <w:rsid w:val="0074263D"/>
    <w:rsid w:val="00745C2B"/>
    <w:rsid w:val="00763949"/>
    <w:rsid w:val="007751D9"/>
    <w:rsid w:val="00784C06"/>
    <w:rsid w:val="007906A0"/>
    <w:rsid w:val="00794E61"/>
    <w:rsid w:val="007B0A3C"/>
    <w:rsid w:val="00802724"/>
    <w:rsid w:val="0080459F"/>
    <w:rsid w:val="008132DB"/>
    <w:rsid w:val="0081618F"/>
    <w:rsid w:val="00825AFF"/>
    <w:rsid w:val="00831089"/>
    <w:rsid w:val="00836CDE"/>
    <w:rsid w:val="0084748C"/>
    <w:rsid w:val="00853BF5"/>
    <w:rsid w:val="00857CB0"/>
    <w:rsid w:val="008600C2"/>
    <w:rsid w:val="008656D4"/>
    <w:rsid w:val="0086725C"/>
    <w:rsid w:val="00876C00"/>
    <w:rsid w:val="00881BAA"/>
    <w:rsid w:val="008825AE"/>
    <w:rsid w:val="008B106A"/>
    <w:rsid w:val="008C0AD0"/>
    <w:rsid w:val="008C3854"/>
    <w:rsid w:val="008C7DBB"/>
    <w:rsid w:val="008E2641"/>
    <w:rsid w:val="008E57C9"/>
    <w:rsid w:val="008F2414"/>
    <w:rsid w:val="008F6DA8"/>
    <w:rsid w:val="008F6EBA"/>
    <w:rsid w:val="008F72B2"/>
    <w:rsid w:val="009031AD"/>
    <w:rsid w:val="00914FE0"/>
    <w:rsid w:val="009243E1"/>
    <w:rsid w:val="0092521A"/>
    <w:rsid w:val="00934C96"/>
    <w:rsid w:val="00937576"/>
    <w:rsid w:val="00942777"/>
    <w:rsid w:val="00945DF0"/>
    <w:rsid w:val="00972604"/>
    <w:rsid w:val="00973D8B"/>
    <w:rsid w:val="0097708A"/>
    <w:rsid w:val="0098230A"/>
    <w:rsid w:val="00991EF9"/>
    <w:rsid w:val="009A0A71"/>
    <w:rsid w:val="009D6BD6"/>
    <w:rsid w:val="009E3566"/>
    <w:rsid w:val="009E3FC8"/>
    <w:rsid w:val="009F33E7"/>
    <w:rsid w:val="00A01E97"/>
    <w:rsid w:val="00A04B7C"/>
    <w:rsid w:val="00A0508B"/>
    <w:rsid w:val="00A10437"/>
    <w:rsid w:val="00A12020"/>
    <w:rsid w:val="00A22C72"/>
    <w:rsid w:val="00A24AE6"/>
    <w:rsid w:val="00A31BF7"/>
    <w:rsid w:val="00A32DE9"/>
    <w:rsid w:val="00A46FC6"/>
    <w:rsid w:val="00A50665"/>
    <w:rsid w:val="00A520AA"/>
    <w:rsid w:val="00A5466C"/>
    <w:rsid w:val="00A60E76"/>
    <w:rsid w:val="00A75A63"/>
    <w:rsid w:val="00A767C7"/>
    <w:rsid w:val="00A845E8"/>
    <w:rsid w:val="00A910F9"/>
    <w:rsid w:val="00AA5D00"/>
    <w:rsid w:val="00AD161A"/>
    <w:rsid w:val="00AE3E80"/>
    <w:rsid w:val="00AE612F"/>
    <w:rsid w:val="00B05ECB"/>
    <w:rsid w:val="00B12976"/>
    <w:rsid w:val="00B12AFB"/>
    <w:rsid w:val="00B2219E"/>
    <w:rsid w:val="00B23387"/>
    <w:rsid w:val="00B27884"/>
    <w:rsid w:val="00B36903"/>
    <w:rsid w:val="00B777F0"/>
    <w:rsid w:val="00BA1CF9"/>
    <w:rsid w:val="00BA44BD"/>
    <w:rsid w:val="00BB1A51"/>
    <w:rsid w:val="00BC1696"/>
    <w:rsid w:val="00BC3398"/>
    <w:rsid w:val="00BD4F79"/>
    <w:rsid w:val="00BF4099"/>
    <w:rsid w:val="00BF44C1"/>
    <w:rsid w:val="00BF64BC"/>
    <w:rsid w:val="00BF6BBA"/>
    <w:rsid w:val="00C01899"/>
    <w:rsid w:val="00C152B7"/>
    <w:rsid w:val="00C32F70"/>
    <w:rsid w:val="00C3378A"/>
    <w:rsid w:val="00C34DAE"/>
    <w:rsid w:val="00C403E0"/>
    <w:rsid w:val="00C5075E"/>
    <w:rsid w:val="00C62025"/>
    <w:rsid w:val="00C622DE"/>
    <w:rsid w:val="00C706B2"/>
    <w:rsid w:val="00C77896"/>
    <w:rsid w:val="00C847B2"/>
    <w:rsid w:val="00C947F4"/>
    <w:rsid w:val="00C9720A"/>
    <w:rsid w:val="00CB357D"/>
    <w:rsid w:val="00CB5830"/>
    <w:rsid w:val="00CC0C41"/>
    <w:rsid w:val="00CC4276"/>
    <w:rsid w:val="00CE3944"/>
    <w:rsid w:val="00CE7D9A"/>
    <w:rsid w:val="00CF2B60"/>
    <w:rsid w:val="00CF5995"/>
    <w:rsid w:val="00CF7E73"/>
    <w:rsid w:val="00D00CFE"/>
    <w:rsid w:val="00D05293"/>
    <w:rsid w:val="00D052B6"/>
    <w:rsid w:val="00D134B3"/>
    <w:rsid w:val="00D232C8"/>
    <w:rsid w:val="00D25C05"/>
    <w:rsid w:val="00D35B29"/>
    <w:rsid w:val="00D51E4E"/>
    <w:rsid w:val="00D60840"/>
    <w:rsid w:val="00D611AC"/>
    <w:rsid w:val="00D731CE"/>
    <w:rsid w:val="00D91CB1"/>
    <w:rsid w:val="00D927B8"/>
    <w:rsid w:val="00DA1558"/>
    <w:rsid w:val="00DA1EE4"/>
    <w:rsid w:val="00DB65CD"/>
    <w:rsid w:val="00DC0A04"/>
    <w:rsid w:val="00DD1B8D"/>
    <w:rsid w:val="00DE4C73"/>
    <w:rsid w:val="00DF2C86"/>
    <w:rsid w:val="00E16FF6"/>
    <w:rsid w:val="00E215B3"/>
    <w:rsid w:val="00E26A4C"/>
    <w:rsid w:val="00E32CD3"/>
    <w:rsid w:val="00E33E96"/>
    <w:rsid w:val="00E572EE"/>
    <w:rsid w:val="00E626C6"/>
    <w:rsid w:val="00E65DE8"/>
    <w:rsid w:val="00E75B75"/>
    <w:rsid w:val="00E81D27"/>
    <w:rsid w:val="00E81DA4"/>
    <w:rsid w:val="00E928A7"/>
    <w:rsid w:val="00EB20E4"/>
    <w:rsid w:val="00EB2422"/>
    <w:rsid w:val="00EC5CE0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87175"/>
    <w:rsid w:val="00F928C7"/>
    <w:rsid w:val="00F94FF6"/>
    <w:rsid w:val="00F96470"/>
    <w:rsid w:val="00F97D93"/>
    <w:rsid w:val="00FA7A9A"/>
    <w:rsid w:val="00FC000A"/>
    <w:rsid w:val="00FC1406"/>
    <w:rsid w:val="00FC15D2"/>
    <w:rsid w:val="00FC339A"/>
    <w:rsid w:val="00FD1C4A"/>
    <w:rsid w:val="00FD6A35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75780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DA15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3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00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16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23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251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477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263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1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90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13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99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27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834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549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24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94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9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71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4343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991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5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48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02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2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3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588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0753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570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723EB-6EA4-460C-B8B9-50132021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OP#8 Agenda</vt:lpstr>
      <vt:lpstr>OP#8 Agenda</vt:lpstr>
      <vt:lpstr>OP#8 Agenda</vt:lpstr>
    </vt:vector>
  </TitlesOfParts>
  <Company>ETSI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</cp:revision>
  <cp:lastPrinted>2019-08-02T07:42:00Z</cp:lastPrinted>
  <dcterms:created xsi:type="dcterms:W3CDTF">2019-10-25T13:26:00Z</dcterms:created>
  <dcterms:modified xsi:type="dcterms:W3CDTF">2019-10-25T13:26:00Z</dcterms:modified>
</cp:coreProperties>
</file>