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0777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952AB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1E404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BD2AC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60135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3B7B5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6BE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395BD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F70C0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F5A6C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F4AB3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F6EAB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3683E4"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 xml:space="preserve">China Mobile Com. Corporation </w:t>
            </w:r>
            <w:r w:rsidRPr="004F7A0B">
              <w:rPr>
                <w:rFonts w:ascii="Arial" w:hAnsi="Arial" w:cs="Arial"/>
                <w:bCs/>
                <w:sz w:val="18"/>
                <w:szCs w:val="18"/>
              </w:rPr>
              <w:lastRenderedPageBreak/>
              <w:t>(Jingwen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lastRenderedPageBreak/>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w:t>
            </w:r>
            <w:r>
              <w:rPr>
                <w:rFonts w:ascii="Arial" w:hAnsi="Arial" w:cs="Arial"/>
                <w:bCs/>
                <w:sz w:val="18"/>
                <w:szCs w:val="18"/>
              </w:rPr>
              <w:lastRenderedPageBreak/>
              <w:t>(Quang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lastRenderedPageBreak/>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00"/>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FE44DF"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lastRenderedPageBreak/>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S6-243545</w:t>
            </w:r>
          </w:p>
        </w:tc>
      </w:tr>
      <w:tr w:rsidR="0067525E" w:rsidRPr="00996A6E" w14:paraId="68E9EF5C"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t>S6-243545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XR Application Client Capability </w:t>
            </w:r>
            <w:r w:rsidRPr="00861771">
              <w:rPr>
                <w:rFonts w:ascii="Arial" w:hAnsi="Arial" w:cs="Arial"/>
                <w:bCs/>
                <w:i/>
                <w:iCs/>
                <w:sz w:val="18"/>
                <w:szCs w:val="18"/>
              </w:rPr>
              <w:lastRenderedPageBreak/>
              <w:t>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 xml:space="preserve">Ericsson Inc. </w:t>
            </w:r>
            <w:r w:rsidRPr="00861771">
              <w:rPr>
                <w:rFonts w:ascii="Arial" w:hAnsi="Arial" w:cs="Arial"/>
                <w:bCs/>
                <w:i/>
                <w:iCs/>
                <w:sz w:val="18"/>
                <w:szCs w:val="18"/>
              </w:rPr>
              <w:lastRenderedPageBreak/>
              <w:t>(Ashish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w:t>
            </w:r>
            <w:r w:rsidRPr="0096639A">
              <w:rPr>
                <w:rFonts w:ascii="Arial" w:hAnsi="Arial" w:cs="Arial"/>
                <w:bCs/>
                <w:sz w:val="18"/>
                <w:szCs w:val="18"/>
              </w:rPr>
              <w:lastRenderedPageBreak/>
              <w:t>243548</w:t>
            </w:r>
          </w:p>
        </w:tc>
      </w:tr>
      <w:tr w:rsidR="0096639A" w:rsidRPr="00996A6E" w14:paraId="6FADB137"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lastRenderedPageBreak/>
              <w:t>S6-243548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Revision of 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S6-243559</w:t>
            </w:r>
          </w:p>
        </w:tc>
      </w:tr>
      <w:tr w:rsidR="003F0166" w:rsidRPr="00996A6E" w14:paraId="4D3252C4"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t>S6-243559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w:t>
            </w:r>
            <w:r>
              <w:rPr>
                <w:rFonts w:ascii="Arial" w:hAnsi="Arial" w:cs="Arial"/>
                <w:sz w:val="18"/>
                <w:szCs w:val="18"/>
              </w:rPr>
              <w:lastRenderedPageBreak/>
              <w:t xml:space="preserve">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lastRenderedPageBreak/>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w:t>
            </w:r>
            <w:r w:rsidRPr="00504BB2">
              <w:rPr>
                <w:rFonts w:ascii="Arial" w:hAnsi="Arial" w:cs="Arial"/>
                <w:sz w:val="18"/>
                <w:szCs w:val="18"/>
              </w:rPr>
              <w:lastRenderedPageBreak/>
              <w:t>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CATT (Wu </w:t>
            </w:r>
            <w:r w:rsidRPr="00504BB2">
              <w:rPr>
                <w:rFonts w:ascii="Arial" w:hAnsi="Arial" w:cs="Arial"/>
                <w:sz w:val="18"/>
                <w:szCs w:val="18"/>
              </w:rPr>
              <w:lastRenderedPageBreak/>
              <w:t>Liping)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lastRenderedPageBreak/>
              <w:t xml:space="preserve">Update Architecture </w:t>
            </w:r>
            <w:r w:rsidRPr="00504BB2">
              <w:rPr>
                <w:rFonts w:ascii="Arial" w:hAnsi="Arial" w:cs="Arial"/>
                <w:sz w:val="18"/>
                <w:szCs w:val="18"/>
              </w:rPr>
              <w:lastRenderedPageBreak/>
              <w:t>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lastRenderedPageBreak/>
              <w:t>Approved</w:t>
            </w:r>
          </w:p>
        </w:tc>
      </w:tr>
      <w:tr w:rsidR="00504BB2" w:rsidRPr="00996A6E" w14:paraId="75055B05"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761B9E">
        <w:tc>
          <w:tcPr>
            <w:tcW w:w="1159" w:type="dxa"/>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t>S6-243563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65C83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11173B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BBEA1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BCD330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00EC3"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D348B6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A085A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3D2D18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EAA9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8468A0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00"/>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7A570" w14:textId="77777777" w:rsidR="00CB1067" w:rsidRPr="00CB1067" w:rsidRDefault="00CB1067"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1E0E38">
        <w:tc>
          <w:tcPr>
            <w:tcW w:w="1159" w:type="dxa"/>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lastRenderedPageBreak/>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D110A3">
        <w:tc>
          <w:tcPr>
            <w:tcW w:w="1159" w:type="dxa"/>
            <w:tcBorders>
              <w:top w:val="single" w:sz="4" w:space="0" w:color="auto"/>
              <w:left w:val="single" w:sz="4" w:space="0" w:color="auto"/>
              <w:bottom w:val="single" w:sz="4" w:space="0" w:color="auto"/>
              <w:right w:val="single" w:sz="4" w:space="0" w:color="auto"/>
            </w:tcBorders>
            <w:shd w:val="clear" w:color="auto" w:fill="FFFF00"/>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D8109B" w14:textId="77777777" w:rsidR="007B6F06" w:rsidRPr="00CB1067" w:rsidRDefault="007B6F06" w:rsidP="00D110A3">
            <w:pPr>
              <w:spacing w:before="20" w:after="20" w:line="240" w:lineRule="auto"/>
              <w:rPr>
                <w:rFonts w:ascii="Arial" w:hAnsi="Arial" w:cs="Arial"/>
                <w:bCs/>
                <w:sz w:val="18"/>
                <w:szCs w:val="18"/>
              </w:rPr>
            </w:pPr>
          </w:p>
        </w:tc>
      </w:tr>
      <w:tr w:rsidR="00CB1067" w:rsidRPr="00996A6E" w14:paraId="08F50B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E35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AEEC6B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5A72B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DDCC59B"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FF00"/>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2314A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AA7008E"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9900"/>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70AF92F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27516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20173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D54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BDD65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C14E3C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39B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9C0A1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97AB8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BDE8148"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FF00"/>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89145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EB6D5A9"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9900"/>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3BCE26E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845E83D"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9900"/>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508A8F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B833CD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E53DDF"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FCD71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5A29A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EBE9F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A9B75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518B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66803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23A38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1D8FD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759EE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6601A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469B73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68B16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F9EC50"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00"/>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B96F9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096C55D"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ED7CE4"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Functional architecture for MCX Service </w:t>
            </w:r>
            <w:r>
              <w:rPr>
                <w:rFonts w:ascii="Arial" w:hAnsi="Arial" w:cs="Arial"/>
                <w:bCs/>
                <w:sz w:val="18"/>
                <w:szCs w:val="18"/>
              </w:rPr>
              <w:lastRenderedPageBreak/>
              <w:t>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w:t>
            </w:r>
            <w:r>
              <w:rPr>
                <w:rFonts w:ascii="Arial" w:hAnsi="Arial" w:cs="Arial"/>
                <w:bCs/>
                <w:sz w:val="18"/>
                <w:szCs w:val="18"/>
              </w:rPr>
              <w:lastRenderedPageBreak/>
              <w:t>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1"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2"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ED7CE4"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7A353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46032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F0079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BF90A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FBA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63753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771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F3F30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F84A1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3E631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72E5C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E8C60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2B5F0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731CB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EE90B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11CB51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Samsung (Arunprasath </w:t>
            </w:r>
            <w:r w:rsidRPr="00BE01D0">
              <w:rPr>
                <w:rFonts w:ascii="Arial" w:hAnsi="Arial" w:cs="Arial"/>
                <w:color w:val="000000"/>
                <w:sz w:val="18"/>
                <w:szCs w:val="18"/>
                <w14:ligatures w14:val="standardContextual"/>
              </w:rPr>
              <w:lastRenderedPageBreak/>
              <w:t>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lastRenderedPageBreak/>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lastRenderedPageBreak/>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6D889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6D56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BD37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4FB01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802D1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BF8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1B95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2AA6E6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4F1A2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470C7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9C3A2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AF6F2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CAED1B"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729EBC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C02F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6D3619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649A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70D1E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A357EC"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DEC17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CEBB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6D38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8A44A"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F07B97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BA9A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726668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B185C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25D7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16B8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w:t>
            </w:r>
            <w:r w:rsidRPr="005C5558">
              <w:rPr>
                <w:rFonts w:ascii="Arial" w:hAnsi="Arial" w:cs="Arial"/>
                <w:sz w:val="18"/>
                <w:szCs w:val="18"/>
              </w:rPr>
              <w:lastRenderedPageBreak/>
              <w:t xml:space="preserve">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ETRI (Jong-</w:t>
            </w:r>
            <w:r w:rsidRPr="005C5558">
              <w:rPr>
                <w:rFonts w:ascii="Arial" w:hAnsi="Arial" w:cs="Arial"/>
                <w:sz w:val="18"/>
                <w:szCs w:val="18"/>
              </w:rPr>
              <w:lastRenderedPageBreak/>
              <w:t>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lastRenderedPageBreak/>
              <w:t>Geofencing</w:t>
            </w:r>
            <w:bookmarkEnd w:id="9"/>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w:t>
            </w:r>
            <w:r w:rsidRPr="00861771">
              <w:rPr>
                <w:rFonts w:ascii="Arial" w:hAnsi="Arial" w:cs="Arial"/>
                <w:bCs/>
                <w:i/>
                <w:iCs/>
                <w:sz w:val="18"/>
                <w:szCs w:val="18"/>
              </w:rPr>
              <w:lastRenderedPageBreak/>
              <w:t>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lastRenderedPageBreak/>
              <w:t>Convida</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 xml:space="preserve">2 </w:t>
            </w:r>
            <w:r w:rsidRPr="00861771">
              <w:rPr>
                <w:rFonts w:ascii="Arial" w:hAnsi="Arial" w:cs="Arial"/>
                <w:bCs/>
                <w:sz w:val="18"/>
                <w:szCs w:val="18"/>
                <w:lang w:val="en-US" w:eastAsia="zh-CN"/>
              </w:rPr>
              <w:lastRenderedPageBreak/>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Chair (Atle </w:t>
            </w:r>
            <w:r>
              <w:rPr>
                <w:rFonts w:ascii="Arial" w:hAnsi="Arial" w:cs="Arial"/>
                <w:bCs/>
                <w:sz w:val="18"/>
                <w:szCs w:val="18"/>
              </w:rPr>
              <w:lastRenderedPageBreak/>
              <w:t>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6A5EF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0692F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5B58C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71454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25AE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6637BD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6D264F"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lastRenderedPageBreak/>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D945C" w14:textId="77777777" w:rsidR="001B2585" w:rsidRDefault="001B2585">
      <w:r>
        <w:separator/>
      </w:r>
    </w:p>
  </w:endnote>
  <w:endnote w:type="continuationSeparator" w:id="0">
    <w:p w14:paraId="4BBE8A6E" w14:textId="77777777" w:rsidR="001B2585" w:rsidRDefault="001B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6FBB" w14:textId="77777777" w:rsidR="001B2585" w:rsidRDefault="001B2585">
      <w:r>
        <w:separator/>
      </w:r>
    </w:p>
  </w:footnote>
  <w:footnote w:type="continuationSeparator" w:id="0">
    <w:p w14:paraId="170A9F45" w14:textId="77777777" w:rsidR="001B2585" w:rsidRDefault="001B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637A5942"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650CFF">
      <w:rPr>
        <w:b/>
        <w:noProof/>
        <w:sz w:val="24"/>
      </w:rPr>
      <w:t>5</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5DD"/>
    <w:rsid w:val="00012333"/>
    <w:rsid w:val="00012E02"/>
    <w:rsid w:val="000201A5"/>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7778"/>
    <w:rsid w:val="00071AC2"/>
    <w:rsid w:val="0007286B"/>
    <w:rsid w:val="000734A4"/>
    <w:rsid w:val="0007359A"/>
    <w:rsid w:val="000850CC"/>
    <w:rsid w:val="0009432D"/>
    <w:rsid w:val="0009628E"/>
    <w:rsid w:val="000964B2"/>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312D2"/>
    <w:rsid w:val="00132592"/>
    <w:rsid w:val="00134E95"/>
    <w:rsid w:val="00146E95"/>
    <w:rsid w:val="001500D9"/>
    <w:rsid w:val="001504FD"/>
    <w:rsid w:val="00151064"/>
    <w:rsid w:val="00153BE7"/>
    <w:rsid w:val="00154220"/>
    <w:rsid w:val="001559C5"/>
    <w:rsid w:val="00157652"/>
    <w:rsid w:val="00161056"/>
    <w:rsid w:val="001745B4"/>
    <w:rsid w:val="00176298"/>
    <w:rsid w:val="00186950"/>
    <w:rsid w:val="00193A5E"/>
    <w:rsid w:val="001A028A"/>
    <w:rsid w:val="001A5009"/>
    <w:rsid w:val="001B2585"/>
    <w:rsid w:val="001B65AD"/>
    <w:rsid w:val="001C0C29"/>
    <w:rsid w:val="001C2342"/>
    <w:rsid w:val="001C55D5"/>
    <w:rsid w:val="001D57F9"/>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7238A"/>
    <w:rsid w:val="00272DFE"/>
    <w:rsid w:val="00274A92"/>
    <w:rsid w:val="002806FE"/>
    <w:rsid w:val="0028570C"/>
    <w:rsid w:val="00285D58"/>
    <w:rsid w:val="0029067B"/>
    <w:rsid w:val="00290CE4"/>
    <w:rsid w:val="00291F19"/>
    <w:rsid w:val="00292804"/>
    <w:rsid w:val="00294B39"/>
    <w:rsid w:val="002A0C57"/>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0166"/>
    <w:rsid w:val="003F12AC"/>
    <w:rsid w:val="003F2639"/>
    <w:rsid w:val="00404171"/>
    <w:rsid w:val="00404AE2"/>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46A0"/>
    <w:rsid w:val="004874D0"/>
    <w:rsid w:val="00487525"/>
    <w:rsid w:val="00493B7C"/>
    <w:rsid w:val="00495CA6"/>
    <w:rsid w:val="00495D9F"/>
    <w:rsid w:val="004A59D0"/>
    <w:rsid w:val="004B2BD5"/>
    <w:rsid w:val="004B3804"/>
    <w:rsid w:val="004B45B8"/>
    <w:rsid w:val="004B67AD"/>
    <w:rsid w:val="004B682C"/>
    <w:rsid w:val="004B7F2B"/>
    <w:rsid w:val="004C57EE"/>
    <w:rsid w:val="004C647D"/>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408"/>
    <w:rsid w:val="005805B0"/>
    <w:rsid w:val="00584CD5"/>
    <w:rsid w:val="00593C7E"/>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77E1"/>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4045F"/>
    <w:rsid w:val="007509EA"/>
    <w:rsid w:val="007513FD"/>
    <w:rsid w:val="0075320F"/>
    <w:rsid w:val="0075367D"/>
    <w:rsid w:val="00755D4A"/>
    <w:rsid w:val="0075701C"/>
    <w:rsid w:val="00757157"/>
    <w:rsid w:val="0075763E"/>
    <w:rsid w:val="00757DBF"/>
    <w:rsid w:val="00761B9E"/>
    <w:rsid w:val="00762039"/>
    <w:rsid w:val="007631BE"/>
    <w:rsid w:val="00765EA8"/>
    <w:rsid w:val="0076644A"/>
    <w:rsid w:val="007669C3"/>
    <w:rsid w:val="007670EF"/>
    <w:rsid w:val="0077077B"/>
    <w:rsid w:val="0077259A"/>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E157D"/>
    <w:rsid w:val="007E73DC"/>
    <w:rsid w:val="007F513A"/>
    <w:rsid w:val="00800291"/>
    <w:rsid w:val="00803EE7"/>
    <w:rsid w:val="00804CA2"/>
    <w:rsid w:val="0080706D"/>
    <w:rsid w:val="0081029D"/>
    <w:rsid w:val="00811584"/>
    <w:rsid w:val="00817137"/>
    <w:rsid w:val="008244DB"/>
    <w:rsid w:val="008327A9"/>
    <w:rsid w:val="0083349E"/>
    <w:rsid w:val="008425D9"/>
    <w:rsid w:val="00852BD2"/>
    <w:rsid w:val="008572B5"/>
    <w:rsid w:val="00857F28"/>
    <w:rsid w:val="00861771"/>
    <w:rsid w:val="00861D0B"/>
    <w:rsid w:val="008632E8"/>
    <w:rsid w:val="008642D1"/>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374A7"/>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303"/>
    <w:rsid w:val="00AF1799"/>
    <w:rsid w:val="00AF1BE5"/>
    <w:rsid w:val="00AF1EAA"/>
    <w:rsid w:val="00AF35B1"/>
    <w:rsid w:val="00AF39D0"/>
    <w:rsid w:val="00AF4AF7"/>
    <w:rsid w:val="00B04857"/>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1041"/>
    <w:rsid w:val="00B9305E"/>
    <w:rsid w:val="00B96808"/>
    <w:rsid w:val="00BA1312"/>
    <w:rsid w:val="00BB0675"/>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C03A87"/>
    <w:rsid w:val="00C16B39"/>
    <w:rsid w:val="00C201B6"/>
    <w:rsid w:val="00C20417"/>
    <w:rsid w:val="00C24A52"/>
    <w:rsid w:val="00C26182"/>
    <w:rsid w:val="00C30CA5"/>
    <w:rsid w:val="00C37027"/>
    <w:rsid w:val="00C37F67"/>
    <w:rsid w:val="00C4311B"/>
    <w:rsid w:val="00C43135"/>
    <w:rsid w:val="00C4337B"/>
    <w:rsid w:val="00C52899"/>
    <w:rsid w:val="00C54C7E"/>
    <w:rsid w:val="00C60C7E"/>
    <w:rsid w:val="00C75DA0"/>
    <w:rsid w:val="00C7607F"/>
    <w:rsid w:val="00C767D6"/>
    <w:rsid w:val="00C803D2"/>
    <w:rsid w:val="00C816A4"/>
    <w:rsid w:val="00C83B11"/>
    <w:rsid w:val="00C875AE"/>
    <w:rsid w:val="00C906A9"/>
    <w:rsid w:val="00C9098F"/>
    <w:rsid w:val="00C91317"/>
    <w:rsid w:val="00CA111E"/>
    <w:rsid w:val="00CA265E"/>
    <w:rsid w:val="00CA2970"/>
    <w:rsid w:val="00CA29CD"/>
    <w:rsid w:val="00CA39E7"/>
    <w:rsid w:val="00CA5C8F"/>
    <w:rsid w:val="00CB1067"/>
    <w:rsid w:val="00CB5411"/>
    <w:rsid w:val="00CC1409"/>
    <w:rsid w:val="00CC1C9A"/>
    <w:rsid w:val="00CC4E9B"/>
    <w:rsid w:val="00CD7876"/>
    <w:rsid w:val="00CE0687"/>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55043"/>
    <w:rsid w:val="00D56274"/>
    <w:rsid w:val="00D6050A"/>
    <w:rsid w:val="00D6086D"/>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80088"/>
    <w:rsid w:val="00E82910"/>
    <w:rsid w:val="00E83CB5"/>
    <w:rsid w:val="00E84255"/>
    <w:rsid w:val="00E8604E"/>
    <w:rsid w:val="00E914E6"/>
    <w:rsid w:val="00E9292D"/>
    <w:rsid w:val="00E93CE0"/>
    <w:rsid w:val="00E94A04"/>
    <w:rsid w:val="00EA2B52"/>
    <w:rsid w:val="00EA3E35"/>
    <w:rsid w:val="00EB13A4"/>
    <w:rsid w:val="00EB211A"/>
    <w:rsid w:val="00EB4D4C"/>
    <w:rsid w:val="00EB5B28"/>
    <w:rsid w:val="00EC284F"/>
    <w:rsid w:val="00EC78DC"/>
    <w:rsid w:val="00ED3464"/>
    <w:rsid w:val="00ED4CEC"/>
    <w:rsid w:val="00ED7CE4"/>
    <w:rsid w:val="00EE08B0"/>
    <w:rsid w:val="00EE438D"/>
    <w:rsid w:val="00EF0BAE"/>
    <w:rsid w:val="00EF2381"/>
    <w:rsid w:val="00EF3F5E"/>
    <w:rsid w:val="00EF51FB"/>
    <w:rsid w:val="00EF6B95"/>
    <w:rsid w:val="00F1438D"/>
    <w:rsid w:val="00F15B8E"/>
    <w:rsid w:val="00F17F76"/>
    <w:rsid w:val="00F23AC7"/>
    <w:rsid w:val="00F272D1"/>
    <w:rsid w:val="00F30BBE"/>
    <w:rsid w:val="00F32D48"/>
    <w:rsid w:val="00F344C1"/>
    <w:rsid w:val="00F44CCF"/>
    <w:rsid w:val="00F47854"/>
    <w:rsid w:val="00F5018C"/>
    <w:rsid w:val="00F51105"/>
    <w:rsid w:val="00F52A60"/>
    <w:rsid w:val="00F52D32"/>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D6FE2"/>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TotalTime>
  <Pages>38</Pages>
  <Words>17938</Words>
  <Characters>102249</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2</cp:revision>
  <dcterms:created xsi:type="dcterms:W3CDTF">2024-08-20T10:45:00Z</dcterms:created>
  <dcterms:modified xsi:type="dcterms:W3CDTF">2024-08-20T10:45:00Z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