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64AEA" w14:textId="77C6AB86" w:rsidR="00230246" w:rsidRPr="002854EE" w:rsidRDefault="00230246" w:rsidP="002854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2854EE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854EE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2854EE">
        <w:rPr>
          <w:b/>
          <w:noProof/>
          <w:sz w:val="24"/>
        </w:rPr>
        <w:t>62</w:t>
      </w:r>
      <w:r>
        <w:rPr>
          <w:b/>
          <w:i/>
          <w:noProof/>
          <w:sz w:val="28"/>
        </w:rPr>
        <w:tab/>
      </w:r>
      <w:r w:rsidR="009A63EA">
        <w:rPr>
          <w:b/>
          <w:noProof/>
          <w:sz w:val="24"/>
        </w:rPr>
        <w:t>S6</w:t>
      </w:r>
      <w:r>
        <w:rPr>
          <w:b/>
          <w:noProof/>
          <w:sz w:val="24"/>
        </w:rPr>
        <w:t>-24</w:t>
      </w:r>
      <w:r w:rsidR="008C6FA0">
        <w:rPr>
          <w:b/>
          <w:noProof/>
          <w:sz w:val="24"/>
        </w:rPr>
        <w:t>3039</w:t>
      </w:r>
    </w:p>
    <w:p w14:paraId="24C59453" w14:textId="0FAFBE9F" w:rsidR="00EE6897" w:rsidRDefault="002854EE" w:rsidP="00230246">
      <w:pPr>
        <w:pStyle w:val="CRCoverPage"/>
        <w:outlineLvl w:val="0"/>
        <w:rPr>
          <w:b/>
          <w:noProof/>
          <w:sz w:val="24"/>
        </w:rPr>
      </w:pPr>
      <w:r w:rsidRPr="002854EE">
        <w:rPr>
          <w:b/>
          <w:noProof/>
          <w:sz w:val="24"/>
        </w:rPr>
        <w:t xml:space="preserve">Maastricht, The Netherlands, 19-23 August </w:t>
      </w:r>
      <w:r w:rsidR="00230246">
        <w:rPr>
          <w:b/>
          <w:noProof/>
          <w:sz w:val="24"/>
        </w:rPr>
        <w:t>2024</w:t>
      </w:r>
    </w:p>
    <w:p w14:paraId="50113C1D" w14:textId="77777777" w:rsidR="00F06B16" w:rsidRPr="00EE6897" w:rsidRDefault="00F06B16" w:rsidP="00F06B16">
      <w:pPr>
        <w:pStyle w:val="CRCoverPage"/>
        <w:outlineLvl w:val="0"/>
        <w:rPr>
          <w:b/>
          <w:noProof/>
          <w:sz w:val="24"/>
        </w:rPr>
      </w:pPr>
    </w:p>
    <w:p w14:paraId="484BE995" w14:textId="4C34169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0364CA" w:rsidRPr="000364CA">
        <w:rPr>
          <w:rFonts w:ascii="Arial" w:hAnsi="Arial" w:cs="Arial"/>
          <w:b/>
          <w:bCs/>
        </w:rPr>
        <w:t>Kontron Transportation France</w:t>
      </w:r>
      <w:r w:rsidR="007134AD">
        <w:rPr>
          <w:rFonts w:ascii="Arial" w:hAnsi="Arial" w:cs="Arial"/>
          <w:b/>
          <w:bCs/>
        </w:rPr>
        <w:t>, Nokia</w:t>
      </w:r>
    </w:p>
    <w:p w14:paraId="234CD7C4" w14:textId="734959F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E3EEB">
        <w:rPr>
          <w:rFonts w:ascii="Arial" w:hAnsi="Arial" w:cs="Arial"/>
          <w:b/>
          <w:bCs/>
        </w:rPr>
        <w:t xml:space="preserve">Discussion paper on </w:t>
      </w:r>
      <w:r w:rsidR="009E3EEB" w:rsidRPr="009E3EEB">
        <w:rPr>
          <w:rFonts w:ascii="Arial" w:hAnsi="Arial" w:cs="Arial"/>
          <w:b/>
          <w:bCs/>
        </w:rPr>
        <w:t xml:space="preserve">IP address of target data host or </w:t>
      </w:r>
      <w:r w:rsidR="009E265A">
        <w:rPr>
          <w:rFonts w:ascii="Arial" w:hAnsi="Arial" w:cs="Arial"/>
          <w:b/>
          <w:bCs/>
        </w:rPr>
        <w:t xml:space="preserve">DNS </w:t>
      </w:r>
      <w:r w:rsidR="009E3EEB" w:rsidRPr="009E3EEB">
        <w:rPr>
          <w:rFonts w:ascii="Arial" w:hAnsi="Arial" w:cs="Arial"/>
          <w:b/>
          <w:bCs/>
        </w:rPr>
        <w:t>server</w:t>
      </w:r>
      <w:r w:rsidR="009E265A">
        <w:rPr>
          <w:rFonts w:ascii="Arial" w:hAnsi="Arial" w:cs="Arial"/>
          <w:b/>
          <w:bCs/>
        </w:rPr>
        <w:t xml:space="preserve"> in MCData </w:t>
      </w:r>
      <w:proofErr w:type="spellStart"/>
      <w:r w:rsidR="009E265A">
        <w:rPr>
          <w:rFonts w:ascii="Arial" w:hAnsi="Arial" w:cs="Arial"/>
          <w:b/>
          <w:bCs/>
        </w:rPr>
        <w:t>IPcon</w:t>
      </w:r>
      <w:proofErr w:type="spellEnd"/>
    </w:p>
    <w:p w14:paraId="55FE3D7D" w14:textId="5CE759CF" w:rsidR="00236D1F" w:rsidRPr="009E3EEB" w:rsidRDefault="00236D1F">
      <w:pPr>
        <w:spacing w:after="120"/>
        <w:ind w:left="1985" w:hanging="1985"/>
        <w:rPr>
          <w:rFonts w:ascii="Arial" w:hAnsi="Arial" w:cs="Arial"/>
          <w:b/>
          <w:bCs/>
          <w:lang w:val="pt-PT"/>
        </w:rPr>
      </w:pPr>
      <w:r w:rsidRPr="009E3EEB">
        <w:rPr>
          <w:rFonts w:ascii="Arial" w:hAnsi="Arial" w:cs="Arial"/>
          <w:b/>
          <w:bCs/>
          <w:lang w:val="pt-PT"/>
        </w:rPr>
        <w:t>Agenda item:</w:t>
      </w:r>
      <w:r w:rsidRPr="009E3EEB">
        <w:rPr>
          <w:rFonts w:ascii="Arial" w:hAnsi="Arial" w:cs="Arial"/>
          <w:b/>
          <w:bCs/>
          <w:lang w:val="pt-PT"/>
        </w:rPr>
        <w:tab/>
      </w:r>
      <w:r w:rsidR="007D67B1">
        <w:rPr>
          <w:rFonts w:ascii="Arial" w:hAnsi="Arial" w:cs="Arial"/>
          <w:b/>
          <w:bCs/>
          <w:lang w:val="pt-PT"/>
        </w:rPr>
        <w:t>9</w:t>
      </w:r>
      <w:r w:rsidRPr="009E3EEB">
        <w:rPr>
          <w:rFonts w:ascii="Arial" w:hAnsi="Arial" w:cs="Arial"/>
          <w:b/>
          <w:bCs/>
          <w:lang w:val="pt-PT"/>
        </w:rPr>
        <w:t>.</w:t>
      </w:r>
      <w:r w:rsidR="007D67B1">
        <w:rPr>
          <w:rFonts w:ascii="Arial" w:hAnsi="Arial" w:cs="Arial"/>
          <w:b/>
          <w:bCs/>
          <w:lang w:val="pt-PT"/>
        </w:rPr>
        <w:t>3</w:t>
      </w:r>
    </w:p>
    <w:p w14:paraId="1589C299" w14:textId="2BF5E207" w:rsidR="00236D1F" w:rsidRPr="009E3EEB" w:rsidRDefault="00236D1F">
      <w:pPr>
        <w:spacing w:after="120"/>
        <w:ind w:left="1985" w:hanging="1985"/>
        <w:rPr>
          <w:rFonts w:ascii="Arial" w:hAnsi="Arial" w:cs="Arial"/>
          <w:b/>
          <w:bCs/>
          <w:lang w:val="pt-PT"/>
        </w:rPr>
      </w:pPr>
      <w:proofErr w:type="spellStart"/>
      <w:r w:rsidRPr="009E3EEB">
        <w:rPr>
          <w:rFonts w:ascii="Arial" w:hAnsi="Arial" w:cs="Arial"/>
          <w:b/>
          <w:bCs/>
          <w:lang w:val="pt-PT"/>
        </w:rPr>
        <w:t>Document</w:t>
      </w:r>
      <w:proofErr w:type="spellEnd"/>
      <w:r w:rsidRPr="009E3EEB">
        <w:rPr>
          <w:rFonts w:ascii="Arial" w:hAnsi="Arial" w:cs="Arial"/>
          <w:b/>
          <w:bCs/>
          <w:lang w:val="pt-PT"/>
        </w:rPr>
        <w:t xml:space="preserve"> for:</w:t>
      </w:r>
      <w:r w:rsidRPr="009E3EEB">
        <w:rPr>
          <w:rFonts w:ascii="Arial" w:hAnsi="Arial" w:cs="Arial"/>
          <w:b/>
          <w:bCs/>
          <w:lang w:val="pt-PT"/>
        </w:rPr>
        <w:tab/>
      </w:r>
      <w:r w:rsidR="00577727" w:rsidRPr="009E3EEB">
        <w:rPr>
          <w:rFonts w:ascii="Arial" w:hAnsi="Arial" w:cs="Arial"/>
          <w:b/>
          <w:bCs/>
          <w:lang w:val="pt-PT"/>
        </w:rPr>
        <w:t>DISCUSSION</w:t>
      </w:r>
    </w:p>
    <w:p w14:paraId="60FB276B" w14:textId="77777777" w:rsidR="00236D1F" w:rsidRPr="009E3EEB" w:rsidRDefault="00236D1F">
      <w:pPr>
        <w:pBdr>
          <w:bottom w:val="single" w:sz="4" w:space="1" w:color="auto"/>
        </w:pBdr>
        <w:rPr>
          <w:rFonts w:ascii="Arial" w:hAnsi="Arial" w:cs="Arial"/>
          <w:b/>
          <w:bCs/>
          <w:lang w:val="pt-PT"/>
        </w:rPr>
      </w:pPr>
    </w:p>
    <w:p w14:paraId="1E242AC9" w14:textId="77777777" w:rsidR="00236D1F" w:rsidRPr="009E3EEB" w:rsidRDefault="00236D1F">
      <w:pPr>
        <w:rPr>
          <w:rFonts w:ascii="Arial" w:hAnsi="Arial" w:cs="Arial"/>
          <w:b/>
          <w:bCs/>
          <w:lang w:val="pt-PT"/>
        </w:rPr>
      </w:pPr>
    </w:p>
    <w:p w14:paraId="310EE445" w14:textId="7BE0CA14" w:rsidR="007134AD" w:rsidRPr="007134AD" w:rsidRDefault="007134AD" w:rsidP="007134AD">
      <w:pPr>
        <w:pStyle w:val="Listenabsatz"/>
        <w:numPr>
          <w:ilvl w:val="0"/>
          <w:numId w:val="4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Discussion</w:t>
      </w:r>
    </w:p>
    <w:p w14:paraId="61DCB66D" w14:textId="77777777" w:rsidR="007134AD" w:rsidRDefault="007134AD">
      <w:pPr>
        <w:rPr>
          <w:rFonts w:ascii="Arial" w:hAnsi="Arial" w:cs="Arial"/>
          <w:b/>
          <w:bCs/>
          <w:sz w:val="24"/>
          <w:szCs w:val="24"/>
        </w:rPr>
      </w:pPr>
    </w:p>
    <w:p w14:paraId="35B97DFB" w14:textId="2436B579" w:rsidR="005309DA" w:rsidRPr="00FB6D8A" w:rsidRDefault="005309DA">
      <w:pPr>
        <w:rPr>
          <w:rFonts w:ascii="Arial" w:hAnsi="Arial" w:cs="Arial"/>
          <w:b/>
          <w:bCs/>
          <w:sz w:val="24"/>
          <w:szCs w:val="24"/>
        </w:rPr>
      </w:pPr>
      <w:r w:rsidRPr="00FB6D8A">
        <w:rPr>
          <w:rFonts w:ascii="Arial" w:hAnsi="Arial" w:cs="Arial"/>
          <w:b/>
          <w:bCs/>
          <w:sz w:val="24"/>
          <w:szCs w:val="24"/>
        </w:rPr>
        <w:t>From 3GPP TS 23.282:</w:t>
      </w:r>
    </w:p>
    <w:p w14:paraId="2D5C91C9" w14:textId="77777777" w:rsidR="005309DA" w:rsidRDefault="005309DA" w:rsidP="005309DA">
      <w:pPr>
        <w:pStyle w:val="berschrift2"/>
      </w:pPr>
      <w:bookmarkStart w:id="0" w:name="_Toc162470702"/>
      <w:r>
        <w:t>5.11</w:t>
      </w:r>
      <w:r>
        <w:tab/>
        <w:t>IP connectivity (</w:t>
      </w:r>
      <w:proofErr w:type="spellStart"/>
      <w:r>
        <w:t>IPcon</w:t>
      </w:r>
      <w:proofErr w:type="spellEnd"/>
      <w:r>
        <w:t>) capability</w:t>
      </w:r>
      <w:bookmarkEnd w:id="0"/>
    </w:p>
    <w:p w14:paraId="117154DC" w14:textId="77777777" w:rsidR="009A63EA" w:rsidRDefault="009A63EA" w:rsidP="005309DA">
      <w:pPr>
        <w:rPr>
          <w:lang w:val="en-US" w:eastAsia="zh-CN"/>
        </w:rPr>
      </w:pPr>
    </w:p>
    <w:p w14:paraId="53518590" w14:textId="295087AA" w:rsidR="005309DA" w:rsidRPr="00784C91" w:rsidRDefault="005309DA" w:rsidP="005309DA">
      <w:r>
        <w:rPr>
          <w:lang w:val="en-US" w:eastAsia="zh-CN"/>
        </w:rPr>
        <w:t xml:space="preserve">IP connectivity service enables the exchange of IP Data using MCData transport service and </w:t>
      </w:r>
      <w:r>
        <w:rPr>
          <w:lang w:eastAsia="zh-CN"/>
        </w:rPr>
        <w:t>provides the transport of IP Data for</w:t>
      </w:r>
      <w:r>
        <w:rPr>
          <w:noProof/>
          <w:lang w:val="en-US"/>
        </w:rPr>
        <w:t xml:space="preserve"> e.g. data hosts, servers, etc. that do not have mission critical communication capabilities</w:t>
      </w:r>
      <w:r>
        <w:rPr>
          <w:lang w:val="en-US" w:eastAsia="zh-CN"/>
        </w:rPr>
        <w:t>. The exchange of IP Data is not limited in a transaction.</w:t>
      </w:r>
    </w:p>
    <w:p w14:paraId="3F07E803" w14:textId="77777777" w:rsidR="005309DA" w:rsidRDefault="005309DA">
      <w:pPr>
        <w:rPr>
          <w:rFonts w:ascii="Arial" w:hAnsi="Arial" w:cs="Arial"/>
          <w:b/>
          <w:bCs/>
        </w:rPr>
      </w:pPr>
    </w:p>
    <w:p w14:paraId="39EFFC7B" w14:textId="77777777" w:rsidR="00C2074F" w:rsidRDefault="00C2074F">
      <w:pPr>
        <w:rPr>
          <w:rFonts w:ascii="Arial" w:hAnsi="Arial" w:cs="Arial"/>
          <w:b/>
          <w:bCs/>
        </w:rPr>
      </w:pPr>
    </w:p>
    <w:p w14:paraId="356C39A6" w14:textId="45E4B68D" w:rsidR="004F2B36" w:rsidRDefault="004F2B36">
      <w:pPr>
        <w:rPr>
          <w:rFonts w:ascii="Arial" w:hAnsi="Arial" w:cs="Arial"/>
          <w:b/>
          <w:bCs/>
        </w:rPr>
      </w:pPr>
      <w:r>
        <w:object w:dxaOrig="9630" w:dyaOrig="1905" w14:anchorId="42D6CF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93.75pt" o:ole="">
            <v:imagedata r:id="rId8" o:title=""/>
          </v:shape>
          <o:OLEObject Type="Embed" ProgID="Visio.Drawing.15" ShapeID="_x0000_i1025" DrawAspect="Content" ObjectID="_1784721172" r:id="rId9"/>
        </w:object>
      </w:r>
    </w:p>
    <w:p w14:paraId="79B309F5" w14:textId="77777777" w:rsidR="0096587C" w:rsidRDefault="0096587C">
      <w:pPr>
        <w:rPr>
          <w:rFonts w:eastAsia="Calibri"/>
          <w:lang w:val="en-US"/>
        </w:rPr>
      </w:pPr>
    </w:p>
    <w:p w14:paraId="6E51688E" w14:textId="4BB4FF4D" w:rsidR="004F2B36" w:rsidRDefault="004F2B36">
      <w:pPr>
        <w:rPr>
          <w:rFonts w:eastAsia="Calibri"/>
          <w:lang w:val="en-US"/>
        </w:rPr>
      </w:pPr>
      <w:r>
        <w:rPr>
          <w:rFonts w:eastAsia="Calibri"/>
          <w:lang w:val="en-US"/>
        </w:rPr>
        <w:t>The corresponding MCData client enables bidirectional IP Data communication with the support of the IP connectivity service and thus forms the gateway to data hosts or servers.</w:t>
      </w:r>
    </w:p>
    <w:p w14:paraId="55D2A49C" w14:textId="77777777" w:rsidR="00810FAD" w:rsidRDefault="00810FAD">
      <w:pPr>
        <w:rPr>
          <w:rFonts w:eastAsia="Calibri"/>
          <w:lang w:val="en-US"/>
        </w:rPr>
      </w:pPr>
    </w:p>
    <w:p w14:paraId="049A3E3A" w14:textId="277142AC" w:rsidR="00810FAD" w:rsidRPr="00CD11E5" w:rsidRDefault="00810FAD">
      <w:pPr>
        <w:rPr>
          <w:rFonts w:eastAsia="Calibri"/>
          <w:b/>
          <w:bCs/>
          <w:lang w:val="en-US"/>
        </w:rPr>
      </w:pPr>
      <w:r w:rsidRPr="00CD11E5">
        <w:rPr>
          <w:rFonts w:eastAsia="Calibri"/>
          <w:b/>
          <w:bCs/>
          <w:lang w:val="en-US"/>
        </w:rPr>
        <w:t xml:space="preserve">How is the tunnel </w:t>
      </w:r>
      <w:r w:rsidR="004265B4" w:rsidRPr="00CD11E5">
        <w:rPr>
          <w:rFonts w:eastAsia="Calibri"/>
          <w:b/>
          <w:bCs/>
          <w:lang w:val="en-US"/>
        </w:rPr>
        <w:t>defined in 3GPP</w:t>
      </w:r>
      <w:r w:rsidR="009F7FF8">
        <w:rPr>
          <w:rFonts w:eastAsia="Calibri"/>
          <w:b/>
          <w:bCs/>
          <w:lang w:val="en-US"/>
        </w:rPr>
        <w:t xml:space="preserve"> in stage 3 (TS 24.282 and TS 24.582)</w:t>
      </w:r>
      <w:r w:rsidR="004265B4" w:rsidRPr="00CD11E5">
        <w:rPr>
          <w:rFonts w:eastAsia="Calibri"/>
          <w:b/>
          <w:bCs/>
          <w:lang w:val="en-US"/>
        </w:rPr>
        <w:t>:</w:t>
      </w:r>
    </w:p>
    <w:p w14:paraId="141424CA" w14:textId="77777777" w:rsidR="004265B4" w:rsidRDefault="004265B4">
      <w:pPr>
        <w:rPr>
          <w:rFonts w:eastAsia="Calibri"/>
          <w:lang w:val="en-US"/>
        </w:rPr>
      </w:pPr>
    </w:p>
    <w:p w14:paraId="00F59C54" w14:textId="494877FD" w:rsidR="005A2E78" w:rsidRDefault="005A2E78" w:rsidP="003D3667">
      <w:pPr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The </w:t>
      </w:r>
      <w:r w:rsidR="006F4ED7">
        <w:rPr>
          <w:rFonts w:eastAsia="Calibri"/>
          <w:lang w:val="en-US"/>
        </w:rPr>
        <w:t>t</w:t>
      </w:r>
      <w:r>
        <w:rPr>
          <w:rFonts w:eastAsia="Calibri"/>
          <w:lang w:val="en-US"/>
        </w:rPr>
        <w:t>unnel is defined as a GRE-in-UDP</w:t>
      </w:r>
      <w:r w:rsidR="00505DD5">
        <w:rPr>
          <w:rFonts w:eastAsia="Calibri"/>
          <w:lang w:val="en-US"/>
        </w:rPr>
        <w:t xml:space="preserve"> tunnel using</w:t>
      </w:r>
      <w:r>
        <w:rPr>
          <w:rFonts w:eastAsia="Calibri"/>
          <w:lang w:val="en-US"/>
        </w:rPr>
        <w:t xml:space="preserve"> </w:t>
      </w:r>
      <w:r w:rsidR="003D571D" w:rsidRPr="003D571D">
        <w:rPr>
          <w:rFonts w:eastAsia="Calibri"/>
          <w:lang w:val="en-US"/>
        </w:rPr>
        <w:t xml:space="preserve">GRE-in-UDP </w:t>
      </w:r>
      <w:r w:rsidR="0009099C">
        <w:rPr>
          <w:rFonts w:eastAsia="Calibri"/>
          <w:lang w:val="en-US"/>
        </w:rPr>
        <w:t>e</w:t>
      </w:r>
      <w:r w:rsidR="003D571D" w:rsidRPr="003D571D">
        <w:rPr>
          <w:rFonts w:eastAsia="Calibri"/>
          <w:lang w:val="en-US"/>
        </w:rPr>
        <w:t>ncapsulation</w:t>
      </w:r>
      <w:r w:rsidR="003D571D">
        <w:rPr>
          <w:rFonts w:eastAsia="Calibri"/>
          <w:lang w:val="en-US"/>
        </w:rPr>
        <w:t>. That means</w:t>
      </w:r>
      <w:r w:rsidR="00273512">
        <w:rPr>
          <w:rFonts w:eastAsia="Calibri"/>
          <w:lang w:val="en-US"/>
        </w:rPr>
        <w:t xml:space="preserve"> that </w:t>
      </w:r>
      <w:r w:rsidR="00847DCA">
        <w:rPr>
          <w:rFonts w:eastAsia="Calibri"/>
          <w:lang w:val="en-US"/>
        </w:rPr>
        <w:t xml:space="preserve">from the client and network perspective the </w:t>
      </w:r>
      <w:r w:rsidR="00031721">
        <w:rPr>
          <w:rFonts w:eastAsia="Calibri"/>
          <w:lang w:val="en-US"/>
        </w:rPr>
        <w:t>tunnel looks like a communication over UDP</w:t>
      </w:r>
      <w:r w:rsidR="00E87E9F">
        <w:rPr>
          <w:rFonts w:eastAsia="Calibri"/>
          <w:lang w:val="en-US"/>
        </w:rPr>
        <w:t xml:space="preserve"> between the two clients</w:t>
      </w:r>
      <w:r w:rsidR="00031721">
        <w:rPr>
          <w:rFonts w:eastAsia="Calibri"/>
          <w:lang w:val="en-US"/>
        </w:rPr>
        <w:t>.</w:t>
      </w:r>
      <w:r w:rsidR="00066343">
        <w:rPr>
          <w:rFonts w:eastAsia="Calibri"/>
          <w:lang w:val="en-US"/>
        </w:rPr>
        <w:t xml:space="preserve"> </w:t>
      </w:r>
      <w:r w:rsidR="00754709">
        <w:rPr>
          <w:rFonts w:eastAsia="Calibri"/>
          <w:lang w:val="en-US"/>
        </w:rPr>
        <w:t>T</w:t>
      </w:r>
      <w:r w:rsidR="00066343">
        <w:rPr>
          <w:rFonts w:eastAsia="Calibri"/>
          <w:lang w:val="en-US"/>
        </w:rPr>
        <w:t>he figure</w:t>
      </w:r>
      <w:r w:rsidR="00754709">
        <w:rPr>
          <w:rFonts w:eastAsia="Calibri"/>
          <w:lang w:val="en-US"/>
        </w:rPr>
        <w:t>s</w:t>
      </w:r>
      <w:r w:rsidR="00066343">
        <w:rPr>
          <w:rFonts w:eastAsia="Calibri"/>
          <w:lang w:val="en-US"/>
        </w:rPr>
        <w:t xml:space="preserve"> </w:t>
      </w:r>
      <w:r w:rsidR="00A512D1">
        <w:rPr>
          <w:rFonts w:eastAsia="Calibri"/>
          <w:lang w:val="en-US"/>
        </w:rPr>
        <w:t>below illustrate</w:t>
      </w:r>
      <w:r w:rsidR="00CD0C17">
        <w:rPr>
          <w:rFonts w:eastAsia="Calibri"/>
          <w:lang w:val="en-US"/>
        </w:rPr>
        <w:t xml:space="preserve"> </w:t>
      </w:r>
      <w:r w:rsidR="00DE4F3E">
        <w:rPr>
          <w:rFonts w:eastAsia="Calibri"/>
          <w:lang w:val="en-US"/>
        </w:rPr>
        <w:t xml:space="preserve">in </w:t>
      </w:r>
      <w:r w:rsidR="00CD0C17">
        <w:rPr>
          <w:rFonts w:eastAsia="Calibri"/>
          <w:lang w:val="en-US"/>
        </w:rPr>
        <w:t xml:space="preserve">more detail the </w:t>
      </w:r>
      <w:r w:rsidR="00C13249">
        <w:rPr>
          <w:rFonts w:eastAsia="Calibri"/>
          <w:lang w:val="en-US"/>
        </w:rPr>
        <w:t>aspect</w:t>
      </w:r>
      <w:r w:rsidR="00CD0C17">
        <w:rPr>
          <w:rFonts w:eastAsia="Calibri"/>
          <w:lang w:val="en-US"/>
        </w:rPr>
        <w:t>s on IP addressing</w:t>
      </w:r>
      <w:r w:rsidR="00C13249">
        <w:rPr>
          <w:rFonts w:eastAsia="Calibri"/>
          <w:lang w:val="en-US"/>
        </w:rPr>
        <w:t>.</w:t>
      </w:r>
      <w:r w:rsidR="00ED4248">
        <w:rPr>
          <w:rFonts w:eastAsia="Calibri"/>
          <w:lang w:val="en-US"/>
        </w:rPr>
        <w:t xml:space="preserve"> To transfer data through the tunnel, </w:t>
      </w:r>
      <w:r w:rsidR="007D643A">
        <w:rPr>
          <w:rFonts w:eastAsia="Calibri"/>
          <w:lang w:val="en-US"/>
        </w:rPr>
        <w:t xml:space="preserve">the endpoints </w:t>
      </w:r>
      <w:r w:rsidR="005F26D1">
        <w:rPr>
          <w:rFonts w:eastAsia="Calibri"/>
          <w:lang w:val="en-US"/>
        </w:rPr>
        <w:t>must</w:t>
      </w:r>
      <w:r w:rsidR="007D643A">
        <w:rPr>
          <w:rFonts w:eastAsia="Calibri"/>
          <w:lang w:val="en-US"/>
        </w:rPr>
        <w:t xml:space="preserve"> </w:t>
      </w:r>
      <w:r w:rsidR="003579A3">
        <w:rPr>
          <w:rFonts w:eastAsia="Calibri"/>
          <w:lang w:val="en-US"/>
        </w:rPr>
        <w:t>encapsulate/decapsulate the data</w:t>
      </w:r>
      <w:r w:rsidR="0009099C">
        <w:rPr>
          <w:rFonts w:eastAsia="Calibri"/>
          <w:lang w:val="en-US"/>
        </w:rPr>
        <w:t xml:space="preserve"> </w:t>
      </w:r>
      <w:r w:rsidR="002B1CAB">
        <w:rPr>
          <w:rFonts w:eastAsia="Calibri"/>
          <w:lang w:val="en-US"/>
        </w:rPr>
        <w:t xml:space="preserve">coming from and going to the hosts </w:t>
      </w:r>
      <w:r w:rsidR="00914D66">
        <w:rPr>
          <w:rFonts w:eastAsia="Calibri"/>
          <w:lang w:val="en-US"/>
        </w:rPr>
        <w:t>behind the clients</w:t>
      </w:r>
      <w:r w:rsidR="003579A3">
        <w:rPr>
          <w:rFonts w:eastAsia="Calibri"/>
          <w:lang w:val="en-US"/>
        </w:rPr>
        <w:t xml:space="preserve">. </w:t>
      </w:r>
    </w:p>
    <w:p w14:paraId="41E48814" w14:textId="77777777" w:rsidR="007134AD" w:rsidRDefault="007134AD" w:rsidP="003D3667">
      <w:pPr>
        <w:rPr>
          <w:rFonts w:eastAsia="Calibri"/>
          <w:lang w:val="en-US"/>
        </w:rPr>
      </w:pPr>
    </w:p>
    <w:p w14:paraId="3F3220A2" w14:textId="1CF6C4B1" w:rsidR="003D3667" w:rsidRPr="007134AD" w:rsidRDefault="003D3667" w:rsidP="003D3667">
      <w:pPr>
        <w:rPr>
          <w:rFonts w:eastAsia="Calibri"/>
          <w:b/>
          <w:bCs/>
          <w:lang w:val="en-US"/>
        </w:rPr>
      </w:pPr>
      <w:r w:rsidRPr="007134AD">
        <w:rPr>
          <w:rFonts w:eastAsia="Calibri"/>
          <w:b/>
          <w:bCs/>
          <w:lang w:val="en-US"/>
        </w:rPr>
        <w:t>Figure</w:t>
      </w:r>
      <w:r w:rsidR="00DC1F03" w:rsidRPr="007134AD">
        <w:rPr>
          <w:rFonts w:eastAsia="Calibri"/>
          <w:b/>
          <w:bCs/>
          <w:lang w:val="en-US"/>
        </w:rPr>
        <w:t> 1</w:t>
      </w:r>
      <w:r w:rsidRPr="007134AD">
        <w:rPr>
          <w:rFonts w:eastAsia="Calibri"/>
          <w:b/>
          <w:bCs/>
          <w:lang w:val="en-US"/>
        </w:rPr>
        <w:t xml:space="preserve"> illustrates the </w:t>
      </w:r>
      <w:r w:rsidR="00DC1F03" w:rsidRPr="007134AD">
        <w:rPr>
          <w:rFonts w:eastAsia="Calibri"/>
          <w:b/>
          <w:bCs/>
          <w:lang w:val="en-US"/>
        </w:rPr>
        <w:t>end-to-end</w:t>
      </w:r>
      <w:r w:rsidRPr="007134AD">
        <w:rPr>
          <w:rFonts w:eastAsia="Calibri"/>
          <w:b/>
          <w:bCs/>
          <w:lang w:val="en-US"/>
        </w:rPr>
        <w:t xml:space="preserve"> pro</w:t>
      </w:r>
      <w:r w:rsidR="00124686" w:rsidRPr="007134AD">
        <w:rPr>
          <w:rFonts w:eastAsia="Calibri"/>
          <w:b/>
          <w:bCs/>
          <w:lang w:val="en-US"/>
        </w:rPr>
        <w:t>cedure for the use case to communicate to a single target server</w:t>
      </w:r>
      <w:r w:rsidRPr="007134AD">
        <w:rPr>
          <w:rFonts w:eastAsia="Calibri"/>
          <w:b/>
          <w:bCs/>
          <w:lang w:val="en-US"/>
        </w:rPr>
        <w:t>.</w:t>
      </w:r>
    </w:p>
    <w:p w14:paraId="4CADD438" w14:textId="62A827E8" w:rsidR="001400A6" w:rsidRDefault="008D31E7" w:rsidP="001400A6">
      <w:pPr>
        <w:pStyle w:val="TF"/>
      </w:pPr>
      <w:r>
        <w:object w:dxaOrig="12745" w:dyaOrig="5005" w14:anchorId="0BD046FE">
          <v:shape id="_x0000_i1026" type="#_x0000_t75" style="width:510.75pt;height:201.75pt" o:ole="">
            <v:imagedata r:id="rId10" o:title=""/>
          </v:shape>
          <o:OLEObject Type="Embed" ProgID="Visio.Drawing.15" ShapeID="_x0000_i1026" DrawAspect="Content" ObjectID="_1784721173" r:id="rId11"/>
        </w:object>
      </w:r>
      <w:r w:rsidR="001400A6">
        <w:t>Figure </w:t>
      </w:r>
      <w:r w:rsidR="001545A8">
        <w:t>1</w:t>
      </w:r>
      <w:r w:rsidR="001400A6">
        <w:t xml:space="preserve">: </w:t>
      </w:r>
      <w:bookmarkStart w:id="1" w:name="_Hlk173338396"/>
      <w:r w:rsidR="001400A6">
        <w:t>Establishment of point-to-point IP connectivity</w:t>
      </w:r>
      <w:r w:rsidR="001545A8">
        <w:t xml:space="preserve"> to a sing</w:t>
      </w:r>
      <w:r w:rsidR="00DC1F03">
        <w:t>l</w:t>
      </w:r>
      <w:r w:rsidR="001545A8">
        <w:t xml:space="preserve">e </w:t>
      </w:r>
      <w:r w:rsidR="00DC1F03">
        <w:t>target server</w:t>
      </w:r>
      <w:bookmarkEnd w:id="1"/>
    </w:p>
    <w:p w14:paraId="7774F4D4" w14:textId="43B33585" w:rsidR="00C9774F" w:rsidRPr="001400A6" w:rsidRDefault="00C9774F">
      <w:pPr>
        <w:rPr>
          <w:rFonts w:eastAsia="Calibri"/>
        </w:rPr>
      </w:pPr>
    </w:p>
    <w:p w14:paraId="4CD68EF4" w14:textId="27248B62" w:rsidR="00C9774F" w:rsidRPr="00037664" w:rsidRDefault="00345A84" w:rsidP="007134AD">
      <w:pPr>
        <w:pStyle w:val="B1"/>
        <w:rPr>
          <w:rFonts w:ascii="Times New Roman" w:eastAsia="Calibri" w:hAnsi="Times New Roman"/>
          <w:lang w:val="en-US"/>
        </w:rPr>
      </w:pPr>
      <w:r w:rsidRPr="00037664">
        <w:rPr>
          <w:rFonts w:ascii="Times New Roman" w:eastAsia="Calibri" w:hAnsi="Times New Roman"/>
          <w:lang w:val="en-US"/>
        </w:rPr>
        <w:t>Simplified procedure</w:t>
      </w:r>
      <w:r w:rsidR="007134AD" w:rsidRPr="00037664">
        <w:rPr>
          <w:rFonts w:ascii="Times New Roman" w:eastAsia="Calibri" w:hAnsi="Times New Roman"/>
          <w:lang w:val="en-US"/>
        </w:rPr>
        <w:t>:</w:t>
      </w:r>
    </w:p>
    <w:p w14:paraId="44C70CE4" w14:textId="2952AD99" w:rsidR="00431B34" w:rsidRPr="00037664" w:rsidRDefault="00431B34" w:rsidP="0059544B">
      <w:pPr>
        <w:pStyle w:val="B1"/>
        <w:ind w:left="1134"/>
        <w:rPr>
          <w:rFonts w:ascii="Times New Roman" w:eastAsia="Calibri" w:hAnsi="Times New Roman"/>
          <w:lang w:val="en-US"/>
        </w:rPr>
      </w:pPr>
      <w:r w:rsidRPr="00037664">
        <w:rPr>
          <w:rFonts w:ascii="Times New Roman" w:eastAsia="Calibri" w:hAnsi="Times New Roman"/>
          <w:lang w:val="en-US"/>
        </w:rPr>
        <w:t>1)</w:t>
      </w:r>
      <w:r w:rsidRPr="00037664">
        <w:rPr>
          <w:rFonts w:ascii="Times New Roman" w:eastAsia="Calibri" w:hAnsi="Times New Roman"/>
          <w:lang w:val="en-US"/>
        </w:rPr>
        <w:tab/>
      </w:r>
      <w:r w:rsidR="000B1630" w:rsidRPr="00037664">
        <w:rPr>
          <w:rFonts w:ascii="Times New Roman" w:eastAsia="Calibri" w:hAnsi="Times New Roman"/>
          <w:lang w:val="en-US"/>
        </w:rPr>
        <w:t>A</w:t>
      </w:r>
      <w:r w:rsidR="00D671A8" w:rsidRPr="00037664">
        <w:rPr>
          <w:rFonts w:ascii="Times New Roman" w:eastAsia="Calibri" w:hAnsi="Times New Roman"/>
          <w:lang w:val="en-US"/>
        </w:rPr>
        <w:t>n a</w:t>
      </w:r>
      <w:r w:rsidR="000B1630" w:rsidRPr="00037664">
        <w:rPr>
          <w:rFonts w:ascii="Times New Roman" w:eastAsia="Calibri" w:hAnsi="Times New Roman"/>
          <w:lang w:val="en-US"/>
        </w:rPr>
        <w:t xml:space="preserve">pplication on the data host uses </w:t>
      </w:r>
      <w:r w:rsidR="00AF40B4" w:rsidRPr="00037664">
        <w:rPr>
          <w:rFonts w:ascii="Times New Roman" w:eastAsia="Calibri" w:hAnsi="Times New Roman"/>
          <w:lang w:val="en-US"/>
        </w:rPr>
        <w:t xml:space="preserve">an </w:t>
      </w:r>
      <w:r w:rsidR="000B1630" w:rsidRPr="00037664">
        <w:rPr>
          <w:rFonts w:ascii="Times New Roman" w:eastAsia="Calibri" w:hAnsi="Times New Roman"/>
          <w:lang w:val="en-US"/>
        </w:rPr>
        <w:t xml:space="preserve">API to trigger </w:t>
      </w:r>
      <w:r w:rsidR="00A53B10" w:rsidRPr="00037664">
        <w:rPr>
          <w:rFonts w:ascii="Times New Roman" w:eastAsia="Calibri" w:hAnsi="Times New Roman"/>
          <w:lang w:val="en-US"/>
        </w:rPr>
        <w:t xml:space="preserve">the </w:t>
      </w:r>
      <w:r w:rsidR="000B1630" w:rsidRPr="00037664">
        <w:rPr>
          <w:rFonts w:ascii="Times New Roman" w:eastAsia="Calibri" w:hAnsi="Times New Roman"/>
          <w:lang w:val="en-US"/>
        </w:rPr>
        <w:t xml:space="preserve">establishment of </w:t>
      </w:r>
      <w:r w:rsidR="00FF05C9" w:rsidRPr="00037664">
        <w:rPr>
          <w:rFonts w:ascii="Times New Roman" w:eastAsia="Calibri" w:hAnsi="Times New Roman"/>
          <w:lang w:val="en-US"/>
        </w:rPr>
        <w:t xml:space="preserve">an </w:t>
      </w:r>
      <w:proofErr w:type="spellStart"/>
      <w:r w:rsidR="00206B24" w:rsidRPr="00037664">
        <w:rPr>
          <w:rFonts w:ascii="Times New Roman" w:eastAsia="Calibri" w:hAnsi="Times New Roman"/>
          <w:lang w:val="en-US"/>
        </w:rPr>
        <w:t>IPcon</w:t>
      </w:r>
      <w:proofErr w:type="spellEnd"/>
      <w:r w:rsidR="00206B24" w:rsidRPr="00037664">
        <w:rPr>
          <w:rFonts w:ascii="Times New Roman" w:eastAsia="Calibri" w:hAnsi="Times New Roman"/>
          <w:lang w:val="en-US"/>
        </w:rPr>
        <w:t xml:space="preserve"> </w:t>
      </w:r>
      <w:r w:rsidR="00E048F1" w:rsidRPr="00037664">
        <w:rPr>
          <w:rFonts w:ascii="Times New Roman" w:eastAsia="Calibri" w:hAnsi="Times New Roman"/>
          <w:lang w:val="en-US"/>
        </w:rPr>
        <w:t>session</w:t>
      </w:r>
      <w:r w:rsidR="00206B24" w:rsidRPr="00037664">
        <w:rPr>
          <w:rFonts w:ascii="Times New Roman" w:eastAsia="Calibri" w:hAnsi="Times New Roman"/>
          <w:lang w:val="en-US"/>
        </w:rPr>
        <w:t xml:space="preserve"> from MCData client 1 to MCData client 2. </w:t>
      </w:r>
    </w:p>
    <w:p w14:paraId="36F1954D" w14:textId="6B60426E" w:rsidR="00E048F1" w:rsidRPr="00037664" w:rsidRDefault="00E048F1" w:rsidP="0059544B">
      <w:pPr>
        <w:pStyle w:val="B1"/>
        <w:ind w:left="1134"/>
        <w:rPr>
          <w:rFonts w:ascii="Times New Roman" w:eastAsia="Calibri" w:hAnsi="Times New Roman"/>
          <w:lang w:val="en-US"/>
        </w:rPr>
      </w:pPr>
      <w:r w:rsidRPr="00037664">
        <w:rPr>
          <w:rFonts w:ascii="Times New Roman" w:eastAsia="Calibri" w:hAnsi="Times New Roman"/>
          <w:lang w:val="en-US"/>
        </w:rPr>
        <w:t>2)</w:t>
      </w:r>
      <w:r w:rsidRPr="00037664">
        <w:rPr>
          <w:rFonts w:ascii="Times New Roman" w:eastAsia="Calibri" w:hAnsi="Times New Roman"/>
          <w:lang w:val="en-US"/>
        </w:rPr>
        <w:tab/>
      </w:r>
      <w:r w:rsidR="00BA1935" w:rsidRPr="00037664">
        <w:rPr>
          <w:rFonts w:ascii="Times New Roman" w:eastAsia="Calibri" w:hAnsi="Times New Roman"/>
          <w:lang w:val="en-US"/>
        </w:rPr>
        <w:t>MCData</w:t>
      </w:r>
      <w:r w:rsidRPr="00037664">
        <w:rPr>
          <w:rFonts w:ascii="Times New Roman" w:eastAsia="Calibri" w:hAnsi="Times New Roman"/>
          <w:lang w:val="en-US"/>
        </w:rPr>
        <w:t xml:space="preserve"> client 1 </w:t>
      </w:r>
      <w:r w:rsidR="008D711A" w:rsidRPr="00037664">
        <w:rPr>
          <w:rFonts w:ascii="Times New Roman" w:eastAsia="Calibri" w:hAnsi="Times New Roman"/>
          <w:lang w:val="en-US"/>
        </w:rPr>
        <w:t>initiat</w:t>
      </w:r>
      <w:r w:rsidR="000B3AE6" w:rsidRPr="00037664">
        <w:rPr>
          <w:rFonts w:ascii="Times New Roman" w:eastAsia="Calibri" w:hAnsi="Times New Roman"/>
          <w:lang w:val="en-US"/>
        </w:rPr>
        <w:t>es</w:t>
      </w:r>
      <w:r w:rsidR="008D711A" w:rsidRPr="00037664">
        <w:rPr>
          <w:rFonts w:ascii="Times New Roman" w:eastAsia="Calibri" w:hAnsi="Times New Roman"/>
          <w:lang w:val="en-US"/>
        </w:rPr>
        <w:t xml:space="preserve"> a point-to-point IP connectivity</w:t>
      </w:r>
      <w:r w:rsidR="00D40CAE" w:rsidRPr="00037664">
        <w:rPr>
          <w:rFonts w:ascii="Times New Roman" w:eastAsia="Calibri" w:hAnsi="Times New Roman"/>
          <w:lang w:val="en-US"/>
        </w:rPr>
        <w:t xml:space="preserve"> session</w:t>
      </w:r>
      <w:r w:rsidR="008D711A" w:rsidRPr="00037664">
        <w:rPr>
          <w:rFonts w:ascii="Times New Roman" w:eastAsia="Calibri" w:hAnsi="Times New Roman"/>
          <w:lang w:val="en-US"/>
        </w:rPr>
        <w:t xml:space="preserve"> with MCData client </w:t>
      </w:r>
      <w:r w:rsidR="000B3AE6" w:rsidRPr="00037664">
        <w:rPr>
          <w:rFonts w:ascii="Times New Roman" w:eastAsia="Calibri" w:hAnsi="Times New Roman"/>
          <w:lang w:val="en-US"/>
        </w:rPr>
        <w:t>2 as de</w:t>
      </w:r>
      <w:r w:rsidR="00A01238" w:rsidRPr="00037664">
        <w:rPr>
          <w:rFonts w:ascii="Times New Roman" w:eastAsia="Calibri" w:hAnsi="Times New Roman"/>
          <w:lang w:val="en-US"/>
        </w:rPr>
        <w:t>f</w:t>
      </w:r>
      <w:r w:rsidR="000B3AE6" w:rsidRPr="00037664">
        <w:rPr>
          <w:rFonts w:ascii="Times New Roman" w:eastAsia="Calibri" w:hAnsi="Times New Roman"/>
          <w:lang w:val="en-US"/>
        </w:rPr>
        <w:t>ined in</w:t>
      </w:r>
      <w:r w:rsidR="00A01238" w:rsidRPr="00037664">
        <w:rPr>
          <w:rFonts w:ascii="Times New Roman" w:eastAsia="Calibri" w:hAnsi="Times New Roman"/>
          <w:lang w:val="en-US"/>
        </w:rPr>
        <w:t xml:space="preserve"> </w:t>
      </w:r>
      <w:r w:rsidR="000B3AE6" w:rsidRPr="00037664">
        <w:rPr>
          <w:rFonts w:ascii="Times New Roman" w:eastAsia="Calibri" w:hAnsi="Times New Roman"/>
          <w:lang w:val="en-US"/>
        </w:rPr>
        <w:t>3GPP</w:t>
      </w:r>
      <w:r w:rsidR="00A01238" w:rsidRPr="00037664">
        <w:rPr>
          <w:rFonts w:ascii="Times New Roman" w:eastAsia="Calibri" w:hAnsi="Times New Roman"/>
          <w:lang w:val="en-US"/>
        </w:rPr>
        <w:t xml:space="preserve"> TS 23.282</w:t>
      </w:r>
      <w:r w:rsidR="009C357A" w:rsidRPr="00037664">
        <w:rPr>
          <w:rFonts w:ascii="Times New Roman" w:eastAsia="Calibri" w:hAnsi="Times New Roman"/>
          <w:lang w:val="en-US"/>
        </w:rPr>
        <w:t xml:space="preserve"> 7 clause.</w:t>
      </w:r>
      <w:r w:rsidR="00352D1B" w:rsidRPr="00037664">
        <w:rPr>
          <w:rFonts w:ascii="Times New Roman" w:eastAsia="Calibri" w:hAnsi="Times New Roman"/>
          <w:lang w:val="en-US"/>
        </w:rPr>
        <w:t>7.</w:t>
      </w:r>
      <w:r w:rsidR="009C357A" w:rsidRPr="00037664">
        <w:rPr>
          <w:rFonts w:ascii="Times New Roman" w:eastAsia="Calibri" w:hAnsi="Times New Roman"/>
          <w:lang w:val="en-US"/>
        </w:rPr>
        <w:t>14.2.2.</w:t>
      </w:r>
      <w:r w:rsidR="000A555A" w:rsidRPr="00037664">
        <w:rPr>
          <w:rFonts w:ascii="Times New Roman" w:eastAsia="Calibri" w:hAnsi="Times New Roman"/>
          <w:lang w:val="en-US"/>
        </w:rPr>
        <w:t xml:space="preserve"> The </w:t>
      </w:r>
      <w:r w:rsidR="008338D5" w:rsidRPr="00037664">
        <w:rPr>
          <w:rFonts w:ascii="Times New Roman" w:eastAsia="Calibri" w:hAnsi="Times New Roman"/>
          <w:lang w:val="en-US"/>
        </w:rPr>
        <w:t>MCData ID of client 2 was provided in step 1 via the API.</w:t>
      </w:r>
    </w:p>
    <w:p w14:paraId="30D521C0" w14:textId="2BC9DEFD" w:rsidR="008338D5" w:rsidRPr="00037664" w:rsidRDefault="008338D5" w:rsidP="0059544B">
      <w:pPr>
        <w:pStyle w:val="B1"/>
        <w:ind w:left="1134"/>
        <w:rPr>
          <w:rFonts w:ascii="Times New Roman" w:eastAsia="Calibri" w:hAnsi="Times New Roman"/>
          <w:lang w:val="en-US"/>
        </w:rPr>
      </w:pPr>
      <w:r w:rsidRPr="00037664">
        <w:rPr>
          <w:rFonts w:ascii="Times New Roman" w:eastAsia="Calibri" w:hAnsi="Times New Roman"/>
          <w:lang w:val="en-US"/>
        </w:rPr>
        <w:t>3)</w:t>
      </w:r>
      <w:r w:rsidRPr="00037664">
        <w:rPr>
          <w:rFonts w:ascii="Times New Roman" w:eastAsia="Calibri" w:hAnsi="Times New Roman"/>
          <w:lang w:val="en-US"/>
        </w:rPr>
        <w:tab/>
      </w:r>
      <w:r w:rsidR="00EA066A" w:rsidRPr="00037664">
        <w:rPr>
          <w:rFonts w:ascii="Times New Roman" w:eastAsia="Calibri" w:hAnsi="Times New Roman"/>
          <w:lang w:val="en-US"/>
        </w:rPr>
        <w:t xml:space="preserve">The IP connection between </w:t>
      </w:r>
      <w:r w:rsidR="00BA1935" w:rsidRPr="00037664">
        <w:rPr>
          <w:rFonts w:ascii="Times New Roman" w:eastAsia="Calibri" w:hAnsi="Times New Roman"/>
          <w:lang w:val="en-US"/>
        </w:rPr>
        <w:t>MCData client 1 and MCData client 2 is established.</w:t>
      </w:r>
    </w:p>
    <w:p w14:paraId="1783082C" w14:textId="44D1AD13" w:rsidR="00BA1935" w:rsidRPr="00037664" w:rsidRDefault="00BA1935" w:rsidP="0059544B">
      <w:pPr>
        <w:pStyle w:val="B1"/>
        <w:ind w:left="1134"/>
        <w:rPr>
          <w:rFonts w:ascii="Times New Roman" w:eastAsia="Calibri" w:hAnsi="Times New Roman"/>
          <w:lang w:val="en-US"/>
        </w:rPr>
      </w:pPr>
      <w:r w:rsidRPr="00037664">
        <w:rPr>
          <w:rFonts w:ascii="Times New Roman" w:eastAsia="Calibri" w:hAnsi="Times New Roman"/>
          <w:lang w:val="en-US"/>
        </w:rPr>
        <w:t>4)</w:t>
      </w:r>
      <w:r w:rsidRPr="00037664">
        <w:rPr>
          <w:rFonts w:ascii="Times New Roman" w:eastAsia="Calibri" w:hAnsi="Times New Roman"/>
          <w:lang w:val="en-US"/>
        </w:rPr>
        <w:tab/>
      </w:r>
      <w:r w:rsidR="00A9475B" w:rsidRPr="00037664">
        <w:rPr>
          <w:rFonts w:ascii="Times New Roman" w:eastAsia="Calibri" w:hAnsi="Times New Roman"/>
          <w:lang w:val="en-US"/>
        </w:rPr>
        <w:t xml:space="preserve">The application on the data host wants to initiate an IP connection to </w:t>
      </w:r>
      <w:r w:rsidR="00792B86" w:rsidRPr="00037664">
        <w:rPr>
          <w:rFonts w:ascii="Times New Roman" w:eastAsia="Calibri" w:hAnsi="Times New Roman"/>
          <w:lang w:val="en-US"/>
        </w:rPr>
        <w:t xml:space="preserve">server </w:t>
      </w:r>
      <w:r w:rsidR="002B4C81" w:rsidRPr="00037664">
        <w:rPr>
          <w:rFonts w:ascii="Times New Roman" w:eastAsia="Calibri" w:hAnsi="Times New Roman"/>
          <w:lang w:val="en-US"/>
        </w:rPr>
        <w:t>1 but</w:t>
      </w:r>
      <w:r w:rsidR="00792B86" w:rsidRPr="00037664">
        <w:rPr>
          <w:rFonts w:ascii="Times New Roman" w:eastAsia="Calibri" w:hAnsi="Times New Roman"/>
          <w:lang w:val="en-US"/>
        </w:rPr>
        <w:t xml:space="preserve"> does not know the IP address of server 1.</w:t>
      </w:r>
    </w:p>
    <w:p w14:paraId="20F24FFA" w14:textId="77777777" w:rsidR="007134AD" w:rsidRDefault="007134AD" w:rsidP="00037664">
      <w:pPr>
        <w:pStyle w:val="B1"/>
        <w:rPr>
          <w:rFonts w:eastAsia="Calibri"/>
          <w:lang w:val="en-US"/>
        </w:rPr>
      </w:pPr>
    </w:p>
    <w:p w14:paraId="22B9E33D" w14:textId="09FBEE51" w:rsidR="002B4C81" w:rsidRPr="00037664" w:rsidRDefault="002B4C81" w:rsidP="0096587C">
      <w:pPr>
        <w:pStyle w:val="B1"/>
        <w:rPr>
          <w:rFonts w:ascii="Times New Roman" w:eastAsia="Calibri" w:hAnsi="Times New Roman"/>
          <w:lang w:val="en-US"/>
        </w:rPr>
      </w:pPr>
      <w:r w:rsidRPr="00037664">
        <w:rPr>
          <w:rFonts w:ascii="Times New Roman" w:eastAsia="Calibri" w:hAnsi="Times New Roman"/>
          <w:lang w:val="en-US"/>
        </w:rPr>
        <w:t>Proposed solution:</w:t>
      </w:r>
    </w:p>
    <w:p w14:paraId="0E12FF93" w14:textId="63DA7F60" w:rsidR="002B4C81" w:rsidRPr="0096587C" w:rsidRDefault="00173F4B" w:rsidP="00037664">
      <w:pPr>
        <w:ind w:left="567"/>
        <w:rPr>
          <w:rFonts w:eastAsia="Calibri"/>
          <w:lang w:val="en-US"/>
        </w:rPr>
      </w:pPr>
      <w:r w:rsidRPr="0096587C">
        <w:rPr>
          <w:rFonts w:eastAsia="Calibri"/>
          <w:lang w:val="en-US"/>
        </w:rPr>
        <w:t>E</w:t>
      </w:r>
      <w:r w:rsidR="002B4C81" w:rsidRPr="0096587C">
        <w:rPr>
          <w:rFonts w:eastAsia="Calibri"/>
          <w:lang w:val="en-US"/>
        </w:rPr>
        <w:t>nhance</w:t>
      </w:r>
      <w:r w:rsidRPr="0096587C">
        <w:rPr>
          <w:rFonts w:eastAsia="Calibri"/>
          <w:lang w:val="en-US"/>
        </w:rPr>
        <w:t xml:space="preserve"> the</w:t>
      </w:r>
      <w:r w:rsidR="0073292E" w:rsidRPr="0096587C">
        <w:rPr>
          <w:rFonts w:eastAsia="Calibri"/>
          <w:lang w:val="en-US"/>
        </w:rPr>
        <w:t xml:space="preserve"> MCData </w:t>
      </w:r>
      <w:proofErr w:type="spellStart"/>
      <w:r w:rsidR="0073292E" w:rsidRPr="0096587C">
        <w:rPr>
          <w:rFonts w:eastAsia="Calibri"/>
          <w:lang w:val="en-US"/>
        </w:rPr>
        <w:t>IPcon</w:t>
      </w:r>
      <w:proofErr w:type="spellEnd"/>
      <w:r w:rsidR="0073292E" w:rsidRPr="0096587C">
        <w:rPr>
          <w:rFonts w:eastAsia="Calibri"/>
          <w:lang w:val="en-US"/>
        </w:rPr>
        <w:t xml:space="preserve"> point-to-point response message </w:t>
      </w:r>
      <w:r w:rsidR="00584125" w:rsidRPr="0096587C">
        <w:rPr>
          <w:rFonts w:eastAsia="Calibri"/>
          <w:lang w:val="en-US"/>
        </w:rPr>
        <w:t>a</w:t>
      </w:r>
      <w:r w:rsidR="0073292E" w:rsidRPr="0096587C">
        <w:rPr>
          <w:rFonts w:eastAsia="Calibri"/>
          <w:lang w:val="en-US"/>
        </w:rPr>
        <w:t xml:space="preserve">s defined in 3GPP TS 23.282 with an </w:t>
      </w:r>
      <w:r w:rsidR="00C40FFC" w:rsidRPr="0096587C">
        <w:rPr>
          <w:rFonts w:eastAsia="Calibri"/>
          <w:lang w:val="en-US"/>
        </w:rPr>
        <w:t xml:space="preserve">optional additional </w:t>
      </w:r>
      <w:r w:rsidR="00CB1DEA" w:rsidRPr="0096587C">
        <w:rPr>
          <w:rFonts w:eastAsia="Calibri"/>
          <w:lang w:val="en-US"/>
        </w:rPr>
        <w:t xml:space="preserve">information </w:t>
      </w:r>
      <w:r w:rsidR="00C40FFC" w:rsidRPr="0096587C">
        <w:rPr>
          <w:rFonts w:eastAsia="Calibri"/>
          <w:lang w:val="en-US"/>
        </w:rPr>
        <w:t>element containing the IP address of the target server.</w:t>
      </w:r>
    </w:p>
    <w:p w14:paraId="7C42819D" w14:textId="77777777" w:rsidR="00CB1DEA" w:rsidRDefault="00CB1DEA" w:rsidP="00037664">
      <w:pPr>
        <w:pStyle w:val="B1"/>
        <w:rPr>
          <w:rFonts w:eastAsia="Calibri"/>
          <w:lang w:val="en-US"/>
        </w:rPr>
      </w:pPr>
    </w:p>
    <w:p w14:paraId="1910EA86" w14:textId="505579F0" w:rsidR="00CB1DEA" w:rsidRPr="007134AD" w:rsidRDefault="00CB1DEA" w:rsidP="00065E7E">
      <w:pPr>
        <w:rPr>
          <w:rFonts w:eastAsia="Calibri"/>
          <w:b/>
          <w:bCs/>
          <w:lang w:val="en-US"/>
        </w:rPr>
      </w:pPr>
      <w:r w:rsidRPr="007134AD">
        <w:rPr>
          <w:rFonts w:eastAsia="Calibri"/>
          <w:b/>
          <w:bCs/>
          <w:lang w:val="en-US"/>
        </w:rPr>
        <w:t>Figure </w:t>
      </w:r>
      <w:proofErr w:type="gramStart"/>
      <w:r w:rsidRPr="007134AD">
        <w:rPr>
          <w:rFonts w:eastAsia="Calibri"/>
          <w:b/>
          <w:bCs/>
          <w:lang w:val="en-US"/>
        </w:rPr>
        <w:t>2</w:t>
      </w:r>
      <w:r w:rsidR="007134AD">
        <w:rPr>
          <w:rFonts w:eastAsia="Calibri"/>
          <w:b/>
          <w:bCs/>
          <w:lang w:val="en-US"/>
        </w:rPr>
        <w:t>:</w:t>
      </w:r>
      <w:r w:rsidRPr="007134AD">
        <w:rPr>
          <w:rFonts w:eastAsia="Calibri"/>
          <w:b/>
          <w:bCs/>
          <w:lang w:val="en-US"/>
        </w:rPr>
        <w:t>illustrates</w:t>
      </w:r>
      <w:proofErr w:type="gramEnd"/>
      <w:r w:rsidRPr="007134AD">
        <w:rPr>
          <w:rFonts w:eastAsia="Calibri"/>
          <w:b/>
          <w:bCs/>
          <w:lang w:val="en-US"/>
        </w:rPr>
        <w:t xml:space="preserve"> the end-to-end procedure for the use case to communicate to</w:t>
      </w:r>
      <w:r w:rsidR="00A12F94" w:rsidRPr="007134AD">
        <w:rPr>
          <w:rFonts w:eastAsia="Calibri"/>
          <w:b/>
          <w:bCs/>
          <w:lang w:val="en-US"/>
        </w:rPr>
        <w:t xml:space="preserve"> multiple hosts</w:t>
      </w:r>
      <w:r w:rsidRPr="007134AD">
        <w:rPr>
          <w:rFonts w:eastAsia="Calibri"/>
          <w:b/>
          <w:bCs/>
          <w:lang w:val="en-US"/>
        </w:rPr>
        <w:t xml:space="preserve"> </w:t>
      </w:r>
      <w:r w:rsidR="00A12F94" w:rsidRPr="007134AD">
        <w:rPr>
          <w:rFonts w:eastAsia="Calibri"/>
          <w:b/>
          <w:bCs/>
          <w:lang w:val="en-US"/>
        </w:rPr>
        <w:t xml:space="preserve">in </w:t>
      </w:r>
      <w:r w:rsidRPr="007134AD">
        <w:rPr>
          <w:rFonts w:eastAsia="Calibri"/>
          <w:b/>
          <w:bCs/>
          <w:lang w:val="en-US"/>
        </w:rPr>
        <w:t>a</w:t>
      </w:r>
      <w:r w:rsidR="00065E7E" w:rsidRPr="007134AD">
        <w:rPr>
          <w:rFonts w:eastAsia="Calibri"/>
          <w:b/>
          <w:bCs/>
          <w:lang w:val="en-US"/>
        </w:rPr>
        <w:t xml:space="preserve">n IP </w:t>
      </w:r>
      <w:r w:rsidR="00515B74" w:rsidRPr="007134AD">
        <w:rPr>
          <w:rFonts w:eastAsia="Calibri"/>
          <w:b/>
          <w:bCs/>
          <w:lang w:val="en-US"/>
        </w:rPr>
        <w:t>network</w:t>
      </w:r>
      <w:r w:rsidRPr="007134AD">
        <w:rPr>
          <w:rFonts w:eastAsia="Calibri"/>
          <w:b/>
          <w:bCs/>
          <w:lang w:val="en-US"/>
        </w:rPr>
        <w:t>.</w:t>
      </w:r>
    </w:p>
    <w:p w14:paraId="3901E56E" w14:textId="4350F4F4" w:rsidR="00CB1DEA" w:rsidRDefault="008D31E7" w:rsidP="00CB1DEA">
      <w:pPr>
        <w:pStyle w:val="TF"/>
      </w:pPr>
      <w:r>
        <w:object w:dxaOrig="13225" w:dyaOrig="5198" w14:anchorId="257229B2">
          <v:shape id="_x0000_i1027" type="#_x0000_t75" style="width:525.75pt;height:208.5pt" o:ole="">
            <v:imagedata r:id="rId12" o:title=""/>
          </v:shape>
          <o:OLEObject Type="Embed" ProgID="Visio.Drawing.15" ShapeID="_x0000_i1027" DrawAspect="Content" ObjectID="_1784721174" r:id="rId13"/>
        </w:object>
      </w:r>
      <w:r w:rsidR="00CB1DEA">
        <w:t>Figure </w:t>
      </w:r>
      <w:r w:rsidR="00B51C7D">
        <w:t>2</w:t>
      </w:r>
      <w:r w:rsidR="00CB1DEA">
        <w:t xml:space="preserve">: Establishment of point-to-point IP connectivity to a target </w:t>
      </w:r>
      <w:r w:rsidR="00B51C7D">
        <w:t>network containing multiple hosts</w:t>
      </w:r>
    </w:p>
    <w:p w14:paraId="18CB8322" w14:textId="77777777" w:rsidR="00CB1DEA" w:rsidRPr="001400A6" w:rsidRDefault="00CB1DEA" w:rsidP="00CB1DEA">
      <w:pPr>
        <w:rPr>
          <w:rFonts w:eastAsia="Calibri"/>
        </w:rPr>
      </w:pPr>
    </w:p>
    <w:p w14:paraId="52725E7B" w14:textId="0F2DE7D4" w:rsidR="00CB1DEA" w:rsidRPr="00037664" w:rsidRDefault="00CB1DEA" w:rsidP="007134AD">
      <w:pPr>
        <w:pStyle w:val="B1"/>
        <w:rPr>
          <w:rFonts w:ascii="Times New Roman" w:eastAsia="Calibri" w:hAnsi="Times New Roman"/>
          <w:lang w:val="en-US"/>
        </w:rPr>
      </w:pPr>
      <w:r w:rsidRPr="00037664">
        <w:rPr>
          <w:rFonts w:ascii="Times New Roman" w:eastAsia="Calibri" w:hAnsi="Times New Roman"/>
          <w:lang w:val="en-US"/>
        </w:rPr>
        <w:t>Simplified procedure</w:t>
      </w:r>
      <w:r w:rsidR="007134AD" w:rsidRPr="00037664">
        <w:rPr>
          <w:rFonts w:ascii="Times New Roman" w:eastAsia="Calibri" w:hAnsi="Times New Roman"/>
          <w:lang w:val="en-US"/>
        </w:rPr>
        <w:t>:</w:t>
      </w:r>
    </w:p>
    <w:p w14:paraId="089F7831" w14:textId="7A33D3E3" w:rsidR="00CB1DEA" w:rsidRPr="00037664" w:rsidRDefault="00CB1DEA" w:rsidP="0096587C">
      <w:pPr>
        <w:pStyle w:val="B1"/>
        <w:ind w:left="1134"/>
        <w:rPr>
          <w:rFonts w:ascii="Times New Roman" w:eastAsia="Calibri" w:hAnsi="Times New Roman"/>
          <w:lang w:val="en-US"/>
        </w:rPr>
      </w:pPr>
      <w:r w:rsidRPr="00037664">
        <w:rPr>
          <w:rFonts w:ascii="Times New Roman" w:eastAsia="Calibri" w:hAnsi="Times New Roman"/>
          <w:lang w:val="en-US"/>
        </w:rPr>
        <w:t>1)</w:t>
      </w:r>
      <w:r w:rsidRPr="00037664">
        <w:rPr>
          <w:rFonts w:ascii="Times New Roman" w:eastAsia="Calibri" w:hAnsi="Times New Roman"/>
          <w:lang w:val="en-US"/>
        </w:rPr>
        <w:tab/>
        <w:t>A</w:t>
      </w:r>
      <w:r w:rsidR="00AF40B4" w:rsidRPr="00037664">
        <w:rPr>
          <w:rFonts w:ascii="Times New Roman" w:eastAsia="Calibri" w:hAnsi="Times New Roman"/>
          <w:lang w:val="en-US"/>
        </w:rPr>
        <w:t>n a</w:t>
      </w:r>
      <w:r w:rsidRPr="00037664">
        <w:rPr>
          <w:rFonts w:ascii="Times New Roman" w:eastAsia="Calibri" w:hAnsi="Times New Roman"/>
          <w:lang w:val="en-US"/>
        </w:rPr>
        <w:t xml:space="preserve">pplication on the data host uses </w:t>
      </w:r>
      <w:r w:rsidR="00AF40B4" w:rsidRPr="00037664">
        <w:rPr>
          <w:rFonts w:ascii="Times New Roman" w:eastAsia="Calibri" w:hAnsi="Times New Roman"/>
          <w:lang w:val="en-US"/>
        </w:rPr>
        <w:t xml:space="preserve">an </w:t>
      </w:r>
      <w:r w:rsidRPr="00037664">
        <w:rPr>
          <w:rFonts w:ascii="Times New Roman" w:eastAsia="Calibri" w:hAnsi="Times New Roman"/>
          <w:lang w:val="en-US"/>
        </w:rPr>
        <w:t xml:space="preserve">API to trigger </w:t>
      </w:r>
      <w:r w:rsidR="00A53B10" w:rsidRPr="00037664">
        <w:rPr>
          <w:rFonts w:ascii="Times New Roman" w:eastAsia="Calibri" w:hAnsi="Times New Roman"/>
          <w:lang w:val="en-US"/>
        </w:rPr>
        <w:t xml:space="preserve">the </w:t>
      </w:r>
      <w:r w:rsidRPr="00037664">
        <w:rPr>
          <w:rFonts w:ascii="Times New Roman" w:eastAsia="Calibri" w:hAnsi="Times New Roman"/>
          <w:lang w:val="en-US"/>
        </w:rPr>
        <w:t xml:space="preserve">establishment of </w:t>
      </w:r>
      <w:r w:rsidR="00A53B10" w:rsidRPr="00037664">
        <w:rPr>
          <w:rFonts w:ascii="Times New Roman" w:eastAsia="Calibri" w:hAnsi="Times New Roman"/>
          <w:lang w:val="en-US"/>
        </w:rPr>
        <w:t xml:space="preserve">an </w:t>
      </w:r>
      <w:proofErr w:type="spellStart"/>
      <w:r w:rsidRPr="00037664">
        <w:rPr>
          <w:rFonts w:ascii="Times New Roman" w:eastAsia="Calibri" w:hAnsi="Times New Roman"/>
          <w:lang w:val="en-US"/>
        </w:rPr>
        <w:t>IPcon</w:t>
      </w:r>
      <w:proofErr w:type="spellEnd"/>
      <w:r w:rsidRPr="00037664">
        <w:rPr>
          <w:rFonts w:ascii="Times New Roman" w:eastAsia="Calibri" w:hAnsi="Times New Roman"/>
          <w:lang w:val="en-US"/>
        </w:rPr>
        <w:t xml:space="preserve"> session from MCData client 1 to MCData client 2.</w:t>
      </w:r>
    </w:p>
    <w:p w14:paraId="68D2ABAB" w14:textId="6E41253E" w:rsidR="00CB1DEA" w:rsidRPr="00037664" w:rsidRDefault="00CB1DEA" w:rsidP="0096587C">
      <w:pPr>
        <w:pStyle w:val="B1"/>
        <w:ind w:left="1134"/>
        <w:rPr>
          <w:rFonts w:ascii="Times New Roman" w:eastAsia="Calibri" w:hAnsi="Times New Roman"/>
          <w:lang w:val="en-US"/>
        </w:rPr>
      </w:pPr>
      <w:r w:rsidRPr="00037664">
        <w:rPr>
          <w:rFonts w:ascii="Times New Roman" w:eastAsia="Calibri" w:hAnsi="Times New Roman"/>
          <w:lang w:val="en-US"/>
        </w:rPr>
        <w:t>2)</w:t>
      </w:r>
      <w:r w:rsidRPr="00037664">
        <w:rPr>
          <w:rFonts w:ascii="Times New Roman" w:eastAsia="Calibri" w:hAnsi="Times New Roman"/>
          <w:lang w:val="en-US"/>
        </w:rPr>
        <w:tab/>
        <w:t>MCData client 1 initiates a point-to-point IP connectivity</w:t>
      </w:r>
      <w:r w:rsidR="00C52C4E" w:rsidRPr="00037664">
        <w:rPr>
          <w:rFonts w:ascii="Times New Roman" w:eastAsia="Calibri" w:hAnsi="Times New Roman"/>
          <w:lang w:val="en-US"/>
        </w:rPr>
        <w:t xml:space="preserve"> session</w:t>
      </w:r>
      <w:r w:rsidRPr="00037664">
        <w:rPr>
          <w:rFonts w:ascii="Times New Roman" w:eastAsia="Calibri" w:hAnsi="Times New Roman"/>
          <w:lang w:val="en-US"/>
        </w:rPr>
        <w:t xml:space="preserve"> with MCData client 2 as defined in 3GPP TS 23.282 7 clause.7.14.2.2. The MCData ID of client 2 was provided in step 1 via the API.</w:t>
      </w:r>
    </w:p>
    <w:p w14:paraId="75109DFA" w14:textId="77777777" w:rsidR="00CB1DEA" w:rsidRPr="00037664" w:rsidRDefault="00CB1DEA" w:rsidP="0096587C">
      <w:pPr>
        <w:pStyle w:val="B1"/>
        <w:ind w:left="1134"/>
        <w:rPr>
          <w:rFonts w:ascii="Times New Roman" w:eastAsia="Calibri" w:hAnsi="Times New Roman"/>
          <w:lang w:val="en-US"/>
        </w:rPr>
      </w:pPr>
      <w:r w:rsidRPr="00037664">
        <w:rPr>
          <w:rFonts w:ascii="Times New Roman" w:eastAsia="Calibri" w:hAnsi="Times New Roman"/>
          <w:lang w:val="en-US"/>
        </w:rPr>
        <w:t>3)</w:t>
      </w:r>
      <w:r w:rsidRPr="00037664">
        <w:rPr>
          <w:rFonts w:ascii="Times New Roman" w:eastAsia="Calibri" w:hAnsi="Times New Roman"/>
          <w:lang w:val="en-US"/>
        </w:rPr>
        <w:tab/>
        <w:t>The IP connection between MCData client 1 and MCData client 2 is established.</w:t>
      </w:r>
    </w:p>
    <w:p w14:paraId="19897E60" w14:textId="7D0EA036" w:rsidR="00CB1DEA" w:rsidRPr="00037664" w:rsidRDefault="00CB1DEA" w:rsidP="0096587C">
      <w:pPr>
        <w:pStyle w:val="B1"/>
        <w:ind w:left="1134"/>
        <w:rPr>
          <w:rFonts w:ascii="Times New Roman" w:eastAsia="Calibri" w:hAnsi="Times New Roman"/>
          <w:lang w:val="en-US"/>
        </w:rPr>
      </w:pPr>
      <w:r w:rsidRPr="00037664">
        <w:rPr>
          <w:rFonts w:ascii="Times New Roman" w:eastAsia="Calibri" w:hAnsi="Times New Roman"/>
          <w:lang w:val="en-US"/>
        </w:rPr>
        <w:t>4)</w:t>
      </w:r>
      <w:r w:rsidRPr="00037664">
        <w:rPr>
          <w:rFonts w:ascii="Times New Roman" w:eastAsia="Calibri" w:hAnsi="Times New Roman"/>
          <w:lang w:val="en-US"/>
        </w:rPr>
        <w:tab/>
        <w:t xml:space="preserve">The application on the data host wants to initiate an IP connection to </w:t>
      </w:r>
      <w:r w:rsidR="00CD474E" w:rsidRPr="00037664">
        <w:rPr>
          <w:rFonts w:ascii="Times New Roman" w:eastAsia="Calibri" w:hAnsi="Times New Roman"/>
          <w:lang w:val="en-US"/>
        </w:rPr>
        <w:t xml:space="preserve">a host in network </w:t>
      </w:r>
      <w:r w:rsidR="0033334A" w:rsidRPr="00037664">
        <w:rPr>
          <w:rFonts w:ascii="Times New Roman" w:eastAsia="Calibri" w:hAnsi="Times New Roman"/>
          <w:lang w:val="en-US"/>
        </w:rPr>
        <w:t>1</w:t>
      </w:r>
      <w:r w:rsidR="00D343EB" w:rsidRPr="00037664">
        <w:rPr>
          <w:rFonts w:ascii="Times New Roman" w:eastAsia="Calibri" w:hAnsi="Times New Roman"/>
          <w:lang w:val="en-US"/>
        </w:rPr>
        <w:t xml:space="preserve"> using the FQDN of </w:t>
      </w:r>
      <w:r w:rsidR="004C495B" w:rsidRPr="00037664">
        <w:rPr>
          <w:rFonts w:ascii="Times New Roman" w:eastAsia="Calibri" w:hAnsi="Times New Roman"/>
          <w:lang w:val="en-US"/>
        </w:rPr>
        <w:t xml:space="preserve">the target </w:t>
      </w:r>
      <w:r w:rsidR="00BF2272" w:rsidRPr="00037664">
        <w:rPr>
          <w:rFonts w:ascii="Times New Roman" w:eastAsia="Calibri" w:hAnsi="Times New Roman"/>
          <w:lang w:val="en-US"/>
        </w:rPr>
        <w:t>host but</w:t>
      </w:r>
      <w:r w:rsidRPr="00037664">
        <w:rPr>
          <w:rFonts w:ascii="Times New Roman" w:eastAsia="Calibri" w:hAnsi="Times New Roman"/>
          <w:lang w:val="en-US"/>
        </w:rPr>
        <w:t xml:space="preserve"> does not know the </w:t>
      </w:r>
      <w:r w:rsidR="00875D33" w:rsidRPr="00037664">
        <w:rPr>
          <w:rFonts w:ascii="Times New Roman" w:eastAsia="Calibri" w:hAnsi="Times New Roman"/>
          <w:lang w:val="en-US"/>
        </w:rPr>
        <w:t>IP</w:t>
      </w:r>
      <w:r w:rsidR="00581AB1" w:rsidRPr="00037664">
        <w:rPr>
          <w:rFonts w:ascii="Times New Roman" w:eastAsia="Calibri" w:hAnsi="Times New Roman"/>
          <w:lang w:val="en-US"/>
        </w:rPr>
        <w:t xml:space="preserve"> address of the DNS </w:t>
      </w:r>
      <w:r w:rsidR="00875D33" w:rsidRPr="00037664">
        <w:rPr>
          <w:rFonts w:ascii="Times New Roman" w:eastAsia="Calibri" w:hAnsi="Times New Roman"/>
          <w:lang w:val="en-US"/>
        </w:rPr>
        <w:t>server to query for the resolution of the FQDN</w:t>
      </w:r>
      <w:r w:rsidR="00A01B39" w:rsidRPr="00037664">
        <w:rPr>
          <w:rFonts w:ascii="Times New Roman" w:eastAsia="Calibri" w:hAnsi="Times New Roman"/>
          <w:lang w:val="en-US"/>
        </w:rPr>
        <w:t xml:space="preserve"> of the target h</w:t>
      </w:r>
      <w:r w:rsidR="00745E00" w:rsidRPr="00037664">
        <w:rPr>
          <w:rFonts w:ascii="Times New Roman" w:eastAsia="Calibri" w:hAnsi="Times New Roman"/>
          <w:lang w:val="en-US"/>
        </w:rPr>
        <w:t>ost</w:t>
      </w:r>
      <w:r w:rsidRPr="00037664">
        <w:rPr>
          <w:rFonts w:ascii="Times New Roman" w:eastAsia="Calibri" w:hAnsi="Times New Roman"/>
          <w:lang w:val="en-US"/>
        </w:rPr>
        <w:t>.</w:t>
      </w:r>
    </w:p>
    <w:p w14:paraId="0B4D9575" w14:textId="77777777" w:rsidR="007134AD" w:rsidRPr="0096587C" w:rsidRDefault="007134AD" w:rsidP="00037664">
      <w:pPr>
        <w:pStyle w:val="B1"/>
        <w:rPr>
          <w:rFonts w:eastAsia="Calibri"/>
          <w:lang w:val="en-US"/>
        </w:rPr>
      </w:pPr>
    </w:p>
    <w:p w14:paraId="4AC1FAC5" w14:textId="4FB26EB2" w:rsidR="00CB1DEA" w:rsidRPr="00037664" w:rsidRDefault="00CB1DEA" w:rsidP="00CB1DEA">
      <w:pPr>
        <w:pStyle w:val="B1"/>
        <w:rPr>
          <w:rFonts w:ascii="Times New Roman" w:eastAsia="Calibri" w:hAnsi="Times New Roman"/>
          <w:lang w:val="en-US"/>
        </w:rPr>
      </w:pPr>
      <w:r w:rsidRPr="00037664">
        <w:rPr>
          <w:rFonts w:ascii="Times New Roman" w:eastAsia="Calibri" w:hAnsi="Times New Roman"/>
          <w:lang w:val="en-US"/>
        </w:rPr>
        <w:t>Proposed solution:</w:t>
      </w:r>
    </w:p>
    <w:p w14:paraId="0EBE45DD" w14:textId="3154944A" w:rsidR="00CB1DEA" w:rsidRPr="0096587C" w:rsidRDefault="00CB1DEA" w:rsidP="00037664">
      <w:pPr>
        <w:ind w:left="360"/>
        <w:rPr>
          <w:rFonts w:eastAsia="Calibri"/>
          <w:lang w:val="en-US"/>
        </w:rPr>
      </w:pPr>
      <w:r w:rsidRPr="0096587C">
        <w:rPr>
          <w:rFonts w:eastAsia="Calibri"/>
          <w:lang w:val="en-US"/>
        </w:rPr>
        <w:t xml:space="preserve">Enhance the MCData </w:t>
      </w:r>
      <w:proofErr w:type="spellStart"/>
      <w:r w:rsidRPr="0096587C">
        <w:rPr>
          <w:rFonts w:eastAsia="Calibri"/>
          <w:lang w:val="en-US"/>
        </w:rPr>
        <w:t>IPcon</w:t>
      </w:r>
      <w:proofErr w:type="spellEnd"/>
      <w:r w:rsidRPr="0096587C">
        <w:rPr>
          <w:rFonts w:eastAsia="Calibri"/>
          <w:lang w:val="en-US"/>
        </w:rPr>
        <w:t xml:space="preserve"> point-to-point response message </w:t>
      </w:r>
      <w:r w:rsidR="009971CE" w:rsidRPr="0096587C">
        <w:rPr>
          <w:rFonts w:eastAsia="Calibri"/>
          <w:lang w:val="en-US"/>
        </w:rPr>
        <w:t>a</w:t>
      </w:r>
      <w:r w:rsidRPr="0096587C">
        <w:rPr>
          <w:rFonts w:eastAsia="Calibri"/>
          <w:lang w:val="en-US"/>
        </w:rPr>
        <w:t xml:space="preserve">s defined in 3GPP TS 23.282 with an optional additional information element containing the IP address of the </w:t>
      </w:r>
      <w:r w:rsidR="00AD33CC" w:rsidRPr="0096587C">
        <w:rPr>
          <w:rFonts w:eastAsia="Calibri"/>
          <w:lang w:val="en-US"/>
        </w:rPr>
        <w:t>DNS server</w:t>
      </w:r>
      <w:r w:rsidRPr="0096587C">
        <w:rPr>
          <w:rFonts w:eastAsia="Calibri"/>
          <w:lang w:val="en-US"/>
        </w:rPr>
        <w:t>.</w:t>
      </w:r>
    </w:p>
    <w:p w14:paraId="5F3D4FCF" w14:textId="77777777" w:rsidR="0089700C" w:rsidRDefault="0089700C" w:rsidP="00BF2272">
      <w:pPr>
        <w:pStyle w:val="B1"/>
        <w:ind w:left="0" w:firstLine="0"/>
        <w:rPr>
          <w:rFonts w:eastAsia="Calibri"/>
        </w:rPr>
      </w:pPr>
    </w:p>
    <w:p w14:paraId="65B2D60E" w14:textId="654D4280" w:rsidR="007134AD" w:rsidRPr="007134AD" w:rsidRDefault="007134AD" w:rsidP="009A63EA">
      <w:pPr>
        <w:pStyle w:val="Listenabsatz"/>
        <w:numPr>
          <w:ilvl w:val="0"/>
          <w:numId w:val="4"/>
        </w:num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Solution</w:t>
      </w:r>
    </w:p>
    <w:p w14:paraId="66F6F1BA" w14:textId="77777777" w:rsidR="007134AD" w:rsidRDefault="007134AD" w:rsidP="007134AD">
      <w:pPr>
        <w:rPr>
          <w:rFonts w:eastAsia="Calibri"/>
          <w:b/>
          <w:bCs/>
          <w:lang w:val="en-US"/>
        </w:rPr>
      </w:pPr>
    </w:p>
    <w:p w14:paraId="24FD3E6F" w14:textId="1A09C2E0" w:rsidR="008B4BDC" w:rsidRPr="007134AD" w:rsidRDefault="0089700C" w:rsidP="007134AD">
      <w:pPr>
        <w:rPr>
          <w:rFonts w:eastAsia="Calibri"/>
          <w:lang w:val="en-US"/>
        </w:rPr>
      </w:pPr>
      <w:r w:rsidRPr="0059544B">
        <w:rPr>
          <w:rFonts w:eastAsia="Calibri"/>
          <w:lang w:val="en-US"/>
        </w:rPr>
        <w:t>Proposed c</w:t>
      </w:r>
      <w:r w:rsidR="008B4BDC" w:rsidRPr="0059544B">
        <w:rPr>
          <w:rFonts w:eastAsia="Calibri"/>
          <w:lang w:val="en-US"/>
        </w:rPr>
        <w:t>h</w:t>
      </w:r>
      <w:r w:rsidRPr="0059544B">
        <w:rPr>
          <w:rFonts w:eastAsia="Calibri"/>
          <w:lang w:val="en-US"/>
        </w:rPr>
        <w:t>a</w:t>
      </w:r>
      <w:r w:rsidR="008B4BDC" w:rsidRPr="0059544B">
        <w:rPr>
          <w:rFonts w:eastAsia="Calibri"/>
          <w:lang w:val="en-US"/>
        </w:rPr>
        <w:t>ng</w:t>
      </w:r>
      <w:r w:rsidRPr="0059544B">
        <w:rPr>
          <w:rFonts w:eastAsia="Calibri"/>
          <w:lang w:val="en-US"/>
        </w:rPr>
        <w:t xml:space="preserve">e </w:t>
      </w:r>
      <w:r w:rsidR="008B4BDC" w:rsidRPr="0059544B">
        <w:rPr>
          <w:rFonts w:eastAsia="Calibri"/>
          <w:lang w:val="en-US"/>
        </w:rPr>
        <w:t>in 3GPP TS 23.282</w:t>
      </w:r>
      <w:r w:rsidR="00D2441C" w:rsidRPr="0059544B">
        <w:rPr>
          <w:rFonts w:eastAsia="Calibri"/>
          <w:lang w:val="en-US"/>
        </w:rPr>
        <w:t xml:space="preserve"> clause 7</w:t>
      </w:r>
      <w:r w:rsidR="000E57AB" w:rsidRPr="0059544B">
        <w:rPr>
          <w:rFonts w:eastAsia="Calibri"/>
          <w:lang w:val="en-US"/>
        </w:rPr>
        <w:t>.14.2.1.2</w:t>
      </w:r>
      <w:r w:rsidRPr="0059544B">
        <w:rPr>
          <w:rFonts w:eastAsia="Calibri"/>
          <w:lang w:val="en-US"/>
        </w:rPr>
        <w:t xml:space="preserve"> cover both use cases</w:t>
      </w:r>
      <w:r w:rsidR="007134AD">
        <w:rPr>
          <w:rFonts w:eastAsia="Calibri"/>
          <w:b/>
          <w:bCs/>
          <w:lang w:val="en-US"/>
        </w:rPr>
        <w:t xml:space="preserve"> is to </w:t>
      </w:r>
      <w:r w:rsidR="007134AD">
        <w:rPr>
          <w:rFonts w:eastAsia="Calibri"/>
          <w:lang w:val="en-US"/>
        </w:rPr>
        <w:t>e</w:t>
      </w:r>
      <w:r w:rsidR="008B4BDC" w:rsidRPr="007134AD">
        <w:rPr>
          <w:rFonts w:eastAsia="Calibri"/>
          <w:lang w:val="en-US"/>
        </w:rPr>
        <w:t>nhance information flow of</w:t>
      </w:r>
      <w:r w:rsidR="00CB65D7" w:rsidRPr="007134AD">
        <w:rPr>
          <w:rFonts w:eastAsia="Calibri"/>
          <w:lang w:val="en-US"/>
        </w:rPr>
        <w:t xml:space="preserve"> MCData </w:t>
      </w:r>
      <w:proofErr w:type="spellStart"/>
      <w:r w:rsidR="00CB65D7" w:rsidRPr="007134AD">
        <w:rPr>
          <w:rFonts w:eastAsia="Calibri"/>
          <w:lang w:val="en-US"/>
        </w:rPr>
        <w:t>IPcon</w:t>
      </w:r>
      <w:proofErr w:type="spellEnd"/>
      <w:r w:rsidR="00CB65D7" w:rsidRPr="007134AD">
        <w:rPr>
          <w:rFonts w:eastAsia="Calibri"/>
          <w:lang w:val="en-US"/>
        </w:rPr>
        <w:t xml:space="preserve"> point-to-point response as follows:</w:t>
      </w:r>
    </w:p>
    <w:p w14:paraId="471A7075" w14:textId="77777777" w:rsidR="00606467" w:rsidRDefault="00606467" w:rsidP="00431B34">
      <w:pPr>
        <w:pStyle w:val="B1"/>
        <w:rPr>
          <w:rFonts w:eastAsia="Calibri"/>
        </w:rPr>
      </w:pPr>
    </w:p>
    <w:p w14:paraId="15592BEE" w14:textId="77777777" w:rsidR="00606467" w:rsidRDefault="00606467" w:rsidP="00606467">
      <w:pPr>
        <w:pStyle w:val="TH"/>
        <w:rPr>
          <w:lang w:val="en-US"/>
        </w:rPr>
      </w:pPr>
      <w:r>
        <w:rPr>
          <w:lang w:val="en-US"/>
        </w:rPr>
        <w:lastRenderedPageBreak/>
        <w:t xml:space="preserve">Table 7.14.2.1.2-1: </w:t>
      </w:r>
      <w:r>
        <w:rPr>
          <w:lang w:val="en-US" w:eastAsia="ko-KR"/>
        </w:rPr>
        <w:t xml:space="preserve">MCData </w:t>
      </w:r>
      <w:proofErr w:type="spellStart"/>
      <w:r>
        <w:rPr>
          <w:lang w:val="en-US" w:eastAsia="ko-KR"/>
        </w:rPr>
        <w:t>IPcon</w:t>
      </w:r>
      <w:proofErr w:type="spellEnd"/>
      <w:r>
        <w:rPr>
          <w:lang w:val="en-US" w:eastAsia="ko-KR"/>
        </w:rPr>
        <w:t xml:space="preserve"> point-to-point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606467" w14:paraId="0B852C54" w14:textId="77777777" w:rsidTr="00742C0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F708C7" w14:textId="77777777" w:rsidR="00606467" w:rsidRDefault="00606467" w:rsidP="00742C00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18806D" w14:textId="77777777" w:rsidR="00606467" w:rsidRDefault="00606467" w:rsidP="00742C00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03B009" w14:textId="77777777" w:rsidR="00606467" w:rsidRDefault="00606467" w:rsidP="00742C00">
            <w:pPr>
              <w:pStyle w:val="TAH"/>
            </w:pPr>
            <w:r>
              <w:t>Description</w:t>
            </w:r>
          </w:p>
        </w:tc>
      </w:tr>
      <w:tr w:rsidR="00606467" w14:paraId="59EDB6F1" w14:textId="77777777" w:rsidTr="00742C0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024AF1" w14:textId="77777777" w:rsidR="00606467" w:rsidRDefault="00606467" w:rsidP="00742C00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01AA68" w14:textId="77777777" w:rsidR="00606467" w:rsidRDefault="00606467" w:rsidP="00742C00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F35416" w14:textId="77777777" w:rsidR="00606467" w:rsidRDefault="00606467" w:rsidP="00742C00">
            <w:pPr>
              <w:pStyle w:val="TAL"/>
            </w:pPr>
            <w:r>
              <w:t>The MCData identity of the targeted MCData user.</w:t>
            </w:r>
          </w:p>
        </w:tc>
      </w:tr>
      <w:tr w:rsidR="00606467" w14:paraId="4FC3E22A" w14:textId="77777777" w:rsidTr="00742C0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902B6C" w14:textId="77777777" w:rsidR="00606467" w:rsidRDefault="00606467" w:rsidP="00742C00">
            <w:pPr>
              <w:pStyle w:val="TAL"/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DE88FB" w14:textId="77777777" w:rsidR="00606467" w:rsidRDefault="00606467" w:rsidP="00742C00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39C83E" w14:textId="77777777" w:rsidR="00606467" w:rsidRDefault="00606467" w:rsidP="00742C00">
            <w:pPr>
              <w:pStyle w:val="TAL"/>
            </w:pPr>
            <w:r>
              <w:t>The MCData identity of the requesting MCData user.</w:t>
            </w:r>
          </w:p>
        </w:tc>
      </w:tr>
      <w:tr w:rsidR="00E016F0" w14:paraId="65D84BBA" w14:textId="77777777" w:rsidTr="00742C0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77D426" w14:textId="26CCC7BE" w:rsidR="00E016F0" w:rsidRDefault="00E016F0" w:rsidP="00E016F0">
            <w:pPr>
              <w:pStyle w:val="TAL"/>
            </w:pPr>
            <w:r w:rsidRPr="00487232">
              <w:t xml:space="preserve">SDP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127B91" w14:textId="191794B9" w:rsidR="00E016F0" w:rsidRDefault="00E016F0" w:rsidP="00E016F0">
            <w:pPr>
              <w:pStyle w:val="TAL"/>
            </w:pPr>
            <w:r w:rsidRPr="00487232"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B2147" w14:textId="38B148BC" w:rsidR="00E016F0" w:rsidRDefault="00E016F0" w:rsidP="00E016F0">
            <w:pPr>
              <w:pStyle w:val="TAL"/>
            </w:pPr>
            <w:r w:rsidRPr="00487232">
              <w:t>Media parameters selected. This shall be present if the IP connectivity establishment result is successful.</w:t>
            </w:r>
          </w:p>
        </w:tc>
      </w:tr>
      <w:tr w:rsidR="00606467" w14:paraId="07F50269" w14:textId="77777777" w:rsidTr="00742C0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C857FA" w14:textId="77777777" w:rsidR="00606467" w:rsidRDefault="00606467" w:rsidP="00742C00">
            <w:pPr>
              <w:pStyle w:val="TAL"/>
            </w:pPr>
            <w:r>
              <w:t>Time Limit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E3C8D2" w14:textId="77777777" w:rsidR="00606467" w:rsidRDefault="00606467" w:rsidP="00742C00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9BE034" w14:textId="77777777" w:rsidR="00606467" w:rsidRDefault="00606467" w:rsidP="00742C00">
            <w:pPr>
              <w:pStyle w:val="TAL"/>
            </w:pPr>
            <w:r>
              <w:t>Negotiated time (1 min – infinite)</w:t>
            </w:r>
          </w:p>
        </w:tc>
      </w:tr>
      <w:tr w:rsidR="00606467" w14:paraId="63AA53ED" w14:textId="77777777" w:rsidTr="00742C0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6A2F9D" w14:textId="77777777" w:rsidR="00606467" w:rsidRDefault="00606467" w:rsidP="00742C00">
            <w:pPr>
              <w:pStyle w:val="TAL"/>
            </w:pPr>
            <w:r w:rsidRPr="00EB2249">
              <w:t>IP connectivity status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B18016" w14:textId="77777777" w:rsidR="00606467" w:rsidRDefault="00606467" w:rsidP="00742C00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BB4F8" w14:textId="77777777" w:rsidR="00606467" w:rsidRDefault="00606467" w:rsidP="00742C00">
            <w:pPr>
              <w:pStyle w:val="TAL"/>
            </w:pPr>
            <w:r>
              <w:t xml:space="preserve">IP connectivity establishment </w:t>
            </w:r>
            <w:r>
              <w:rPr>
                <w:lang w:val="en-US"/>
              </w:rPr>
              <w:t>result</w:t>
            </w:r>
          </w:p>
        </w:tc>
      </w:tr>
      <w:tr w:rsidR="00B15721" w14:paraId="2E778094" w14:textId="77777777" w:rsidTr="00742C0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115AF4" w14:textId="7CD7225E" w:rsidR="00B15721" w:rsidRPr="00AF4C1A" w:rsidRDefault="00B15721" w:rsidP="00B15721">
            <w:pPr>
              <w:pStyle w:val="TAL"/>
              <w:rPr>
                <w:highlight w:val="yellow"/>
              </w:rPr>
            </w:pPr>
            <w:r w:rsidRPr="00AF4C1A">
              <w:rPr>
                <w:highlight w:val="yellow"/>
              </w:rPr>
              <w:t>IP address (see 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DB21E0" w14:textId="32613D6F" w:rsidR="00B15721" w:rsidRPr="00AF4C1A" w:rsidRDefault="00B15721" w:rsidP="00B15721">
            <w:pPr>
              <w:pStyle w:val="TAL"/>
              <w:rPr>
                <w:highlight w:val="yellow"/>
              </w:rPr>
            </w:pPr>
            <w:r w:rsidRPr="00AF4C1A">
              <w:rPr>
                <w:highlight w:val="yellow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F630B" w14:textId="577E8A7D" w:rsidR="00B15721" w:rsidRPr="00AF4C1A" w:rsidRDefault="00B15721" w:rsidP="00B15721">
            <w:pPr>
              <w:pStyle w:val="TAL"/>
              <w:rPr>
                <w:highlight w:val="yellow"/>
              </w:rPr>
            </w:pPr>
            <w:r w:rsidRPr="00AF4C1A">
              <w:rPr>
                <w:highlight w:val="yellow"/>
              </w:rPr>
              <w:t xml:space="preserve">IP address of a host that can be reached by this </w:t>
            </w:r>
            <w:proofErr w:type="spellStart"/>
            <w:r w:rsidRPr="00AF4C1A">
              <w:rPr>
                <w:highlight w:val="yellow"/>
              </w:rPr>
              <w:t>IPcon</w:t>
            </w:r>
            <w:proofErr w:type="spellEnd"/>
            <w:r w:rsidRPr="00AF4C1A">
              <w:rPr>
                <w:highlight w:val="yellow"/>
              </w:rPr>
              <w:t xml:space="preserve"> point-to-point connection</w:t>
            </w:r>
          </w:p>
        </w:tc>
      </w:tr>
      <w:tr w:rsidR="00B15721" w14:paraId="0CC91C1A" w14:textId="77777777" w:rsidTr="00742C00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405727" w14:textId="0D95CAE3" w:rsidR="00B15721" w:rsidRPr="00AF4C1A" w:rsidRDefault="00B15721" w:rsidP="00B15721">
            <w:pPr>
              <w:pStyle w:val="TAL"/>
              <w:rPr>
                <w:highlight w:val="yellow"/>
              </w:rPr>
            </w:pPr>
            <w:r w:rsidRPr="00AF4C1A">
              <w:rPr>
                <w:highlight w:val="yellow"/>
              </w:rPr>
              <w:t>IP address (see</w:t>
            </w:r>
            <w:r w:rsidR="006466EF" w:rsidRPr="00AF4C1A">
              <w:rPr>
                <w:highlight w:val="yellow"/>
              </w:rPr>
              <w:t> </w:t>
            </w:r>
            <w:r w:rsidRPr="00AF4C1A">
              <w:rPr>
                <w:highlight w:val="yellow"/>
              </w:rPr>
              <w:t>NOTE)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5C7444" w14:textId="3A9EFBC6" w:rsidR="00B15721" w:rsidRPr="00AF4C1A" w:rsidRDefault="00B15721" w:rsidP="00B15721">
            <w:pPr>
              <w:pStyle w:val="TAL"/>
              <w:rPr>
                <w:highlight w:val="yellow"/>
              </w:rPr>
            </w:pPr>
            <w:r w:rsidRPr="00AF4C1A">
              <w:rPr>
                <w:highlight w:val="yellow"/>
              </w:rP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553B5" w14:textId="002DBD3D" w:rsidR="00B15721" w:rsidRPr="00AF4C1A" w:rsidRDefault="00B15721" w:rsidP="00B15721">
            <w:pPr>
              <w:pStyle w:val="TAL"/>
              <w:rPr>
                <w:highlight w:val="yellow"/>
              </w:rPr>
            </w:pPr>
            <w:r w:rsidRPr="00AF4C1A">
              <w:rPr>
                <w:highlight w:val="yellow"/>
              </w:rPr>
              <w:t xml:space="preserve">IP address of the DNS server of the network that can be reached by this </w:t>
            </w:r>
            <w:proofErr w:type="spellStart"/>
            <w:r w:rsidRPr="00AF4C1A">
              <w:rPr>
                <w:highlight w:val="yellow"/>
              </w:rPr>
              <w:t>IPcon</w:t>
            </w:r>
            <w:proofErr w:type="spellEnd"/>
            <w:r w:rsidRPr="00AF4C1A">
              <w:rPr>
                <w:highlight w:val="yellow"/>
              </w:rPr>
              <w:t xml:space="preserve"> point-to-point connection</w:t>
            </w:r>
          </w:p>
        </w:tc>
      </w:tr>
      <w:tr w:rsidR="00B15721" w14:paraId="4094CD6E" w14:textId="77777777" w:rsidTr="00540FF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AC5D9" w14:textId="626D9EF7" w:rsidR="005E7C7F" w:rsidRDefault="00B15721" w:rsidP="00121A00">
            <w:pPr>
              <w:pStyle w:val="TAN"/>
            </w:pPr>
            <w:r>
              <w:t>NOTE:</w:t>
            </w:r>
            <w:r>
              <w:tab/>
              <w:t>How the MCData client gets the IP address is</w:t>
            </w:r>
            <w:r w:rsidRPr="00463F31">
              <w:rPr>
                <w:lang w:eastAsia="zh-CN"/>
              </w:rPr>
              <w:t xml:space="preserve"> outside the scope of the present document</w:t>
            </w:r>
            <w:r>
              <w:rPr>
                <w:lang w:eastAsia="zh-CN"/>
              </w:rPr>
              <w:t>.</w:t>
            </w:r>
            <w:r w:rsidR="0059544B">
              <w:t xml:space="preserve"> </w:t>
            </w:r>
            <w:r w:rsidR="004214B8">
              <w:t>Only one of these information elements is present</w:t>
            </w:r>
            <w:r w:rsidR="0059544B">
              <w:t>.</w:t>
            </w:r>
          </w:p>
        </w:tc>
      </w:tr>
    </w:tbl>
    <w:p w14:paraId="1D737337" w14:textId="64098938" w:rsidR="00B11632" w:rsidRPr="0073292E" w:rsidRDefault="00B11632" w:rsidP="00431B34">
      <w:pPr>
        <w:pStyle w:val="B1"/>
        <w:rPr>
          <w:rFonts w:eastAsia="Calibri"/>
        </w:rPr>
      </w:pPr>
    </w:p>
    <w:sectPr w:rsidR="00B11632" w:rsidRPr="0073292E">
      <w:headerReference w:type="default" r:id="rId14"/>
      <w:footerReference w:type="default" r:id="rId15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2DD4A" w14:textId="77777777" w:rsidR="00B84197" w:rsidRDefault="00B84197">
      <w:r>
        <w:separator/>
      </w:r>
    </w:p>
  </w:endnote>
  <w:endnote w:type="continuationSeparator" w:id="0">
    <w:p w14:paraId="201D443A" w14:textId="77777777" w:rsidR="00B84197" w:rsidRDefault="00B84197">
      <w:r>
        <w:continuationSeparator/>
      </w:r>
    </w:p>
  </w:endnote>
  <w:endnote w:type="continuationNotice" w:id="1">
    <w:p w14:paraId="2E661397" w14:textId="77777777" w:rsidR="00B84197" w:rsidRDefault="00B841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1EF55" w14:textId="77777777" w:rsidR="00740871" w:rsidRDefault="0074087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0C165" w14:textId="77777777" w:rsidR="00B84197" w:rsidRDefault="00B84197">
      <w:r>
        <w:separator/>
      </w:r>
    </w:p>
  </w:footnote>
  <w:footnote w:type="continuationSeparator" w:id="0">
    <w:p w14:paraId="6266A955" w14:textId="77777777" w:rsidR="00B84197" w:rsidRDefault="00B84197">
      <w:r>
        <w:continuationSeparator/>
      </w:r>
    </w:p>
  </w:footnote>
  <w:footnote w:type="continuationNotice" w:id="1">
    <w:p w14:paraId="647C2EFD" w14:textId="77777777" w:rsidR="00B84197" w:rsidRDefault="00B841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E862C" w14:textId="77777777" w:rsidR="00740871" w:rsidRDefault="007408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04B6A1E"/>
    <w:multiLevelType w:val="hybridMultilevel"/>
    <w:tmpl w:val="5D3AE2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5E176AA9"/>
    <w:multiLevelType w:val="hybridMultilevel"/>
    <w:tmpl w:val="D9F04CC6"/>
    <w:lvl w:ilvl="0" w:tplc="200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3638385">
    <w:abstractNumId w:val="3"/>
  </w:num>
  <w:num w:numId="2" w16cid:durableId="1633753767">
    <w:abstractNumId w:val="1"/>
  </w:num>
  <w:num w:numId="3" w16cid:durableId="528221516">
    <w:abstractNumId w:val="0"/>
  </w:num>
  <w:num w:numId="4" w16cid:durableId="1771705516">
    <w:abstractNumId w:val="4"/>
  </w:num>
  <w:num w:numId="5" w16cid:durableId="10612907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31721"/>
    <w:rsid w:val="000364CA"/>
    <w:rsid w:val="00037664"/>
    <w:rsid w:val="00046686"/>
    <w:rsid w:val="00046F8E"/>
    <w:rsid w:val="00046FDD"/>
    <w:rsid w:val="00050925"/>
    <w:rsid w:val="000528AC"/>
    <w:rsid w:val="00054884"/>
    <w:rsid w:val="00057E1E"/>
    <w:rsid w:val="00065E7E"/>
    <w:rsid w:val="00066343"/>
    <w:rsid w:val="00072A7C"/>
    <w:rsid w:val="000775E7"/>
    <w:rsid w:val="0007775C"/>
    <w:rsid w:val="0009099C"/>
    <w:rsid w:val="00094F23"/>
    <w:rsid w:val="000967F4"/>
    <w:rsid w:val="000A555A"/>
    <w:rsid w:val="000B13C3"/>
    <w:rsid w:val="000B1630"/>
    <w:rsid w:val="000B3AE6"/>
    <w:rsid w:val="000B62FE"/>
    <w:rsid w:val="000C6253"/>
    <w:rsid w:val="000D6D78"/>
    <w:rsid w:val="000E0429"/>
    <w:rsid w:val="000E57AB"/>
    <w:rsid w:val="000F6E51"/>
    <w:rsid w:val="00102A24"/>
    <w:rsid w:val="00103FFE"/>
    <w:rsid w:val="00121A00"/>
    <w:rsid w:val="00124686"/>
    <w:rsid w:val="001249C8"/>
    <w:rsid w:val="0013259C"/>
    <w:rsid w:val="00135831"/>
    <w:rsid w:val="001376A6"/>
    <w:rsid w:val="001400A6"/>
    <w:rsid w:val="001424CD"/>
    <w:rsid w:val="0014413C"/>
    <w:rsid w:val="001545A8"/>
    <w:rsid w:val="0015498D"/>
    <w:rsid w:val="00163D28"/>
    <w:rsid w:val="00166A1B"/>
    <w:rsid w:val="00173E08"/>
    <w:rsid w:val="00173F4B"/>
    <w:rsid w:val="00181F38"/>
    <w:rsid w:val="00192B41"/>
    <w:rsid w:val="00197E4A"/>
    <w:rsid w:val="001A31EF"/>
    <w:rsid w:val="001A4087"/>
    <w:rsid w:val="001B01F1"/>
    <w:rsid w:val="001B2414"/>
    <w:rsid w:val="001B43D0"/>
    <w:rsid w:val="001B5421"/>
    <w:rsid w:val="001B650D"/>
    <w:rsid w:val="001D0B09"/>
    <w:rsid w:val="001E3FFD"/>
    <w:rsid w:val="001E6729"/>
    <w:rsid w:val="001F4E2E"/>
    <w:rsid w:val="00202B94"/>
    <w:rsid w:val="002060B7"/>
    <w:rsid w:val="00206B24"/>
    <w:rsid w:val="002070CB"/>
    <w:rsid w:val="002170CF"/>
    <w:rsid w:val="00230246"/>
    <w:rsid w:val="002334EA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13A2"/>
    <w:rsid w:val="00272D61"/>
    <w:rsid w:val="00273512"/>
    <w:rsid w:val="00273C3C"/>
    <w:rsid w:val="00275B8C"/>
    <w:rsid w:val="002827D6"/>
    <w:rsid w:val="002854EE"/>
    <w:rsid w:val="002917E6"/>
    <w:rsid w:val="002919B7"/>
    <w:rsid w:val="00295D61"/>
    <w:rsid w:val="002A3E3C"/>
    <w:rsid w:val="002B074C"/>
    <w:rsid w:val="002B1CAB"/>
    <w:rsid w:val="002B2FE7"/>
    <w:rsid w:val="002B34EA"/>
    <w:rsid w:val="002B4C81"/>
    <w:rsid w:val="002B5361"/>
    <w:rsid w:val="002C119C"/>
    <w:rsid w:val="002C1BA4"/>
    <w:rsid w:val="002C47B8"/>
    <w:rsid w:val="002E397B"/>
    <w:rsid w:val="002E3AE2"/>
    <w:rsid w:val="002E7090"/>
    <w:rsid w:val="002F1D6C"/>
    <w:rsid w:val="002F7CCB"/>
    <w:rsid w:val="003008DD"/>
    <w:rsid w:val="00310E70"/>
    <w:rsid w:val="00313F3E"/>
    <w:rsid w:val="00320536"/>
    <w:rsid w:val="0032303E"/>
    <w:rsid w:val="00325E33"/>
    <w:rsid w:val="003275E6"/>
    <w:rsid w:val="0033334A"/>
    <w:rsid w:val="00345A84"/>
    <w:rsid w:val="00352D1B"/>
    <w:rsid w:val="00353D36"/>
    <w:rsid w:val="00354553"/>
    <w:rsid w:val="003579A3"/>
    <w:rsid w:val="00392C87"/>
    <w:rsid w:val="003979CC"/>
    <w:rsid w:val="003A5FFA"/>
    <w:rsid w:val="003A67E1"/>
    <w:rsid w:val="003C5D32"/>
    <w:rsid w:val="003C6256"/>
    <w:rsid w:val="003C7177"/>
    <w:rsid w:val="003D3667"/>
    <w:rsid w:val="003D4593"/>
    <w:rsid w:val="003D571D"/>
    <w:rsid w:val="003E0191"/>
    <w:rsid w:val="003E2C8B"/>
    <w:rsid w:val="003E710B"/>
    <w:rsid w:val="003F04BF"/>
    <w:rsid w:val="003F1C0E"/>
    <w:rsid w:val="003F6F82"/>
    <w:rsid w:val="0040067F"/>
    <w:rsid w:val="004008D7"/>
    <w:rsid w:val="0040145D"/>
    <w:rsid w:val="00411339"/>
    <w:rsid w:val="004131BD"/>
    <w:rsid w:val="0041533E"/>
    <w:rsid w:val="00416CEA"/>
    <w:rsid w:val="004214B8"/>
    <w:rsid w:val="00421AFD"/>
    <w:rsid w:val="004265B4"/>
    <w:rsid w:val="00431B34"/>
    <w:rsid w:val="00432048"/>
    <w:rsid w:val="004374EC"/>
    <w:rsid w:val="004374FD"/>
    <w:rsid w:val="004518DB"/>
    <w:rsid w:val="00466AB0"/>
    <w:rsid w:val="004726C5"/>
    <w:rsid w:val="00477EBC"/>
    <w:rsid w:val="00492856"/>
    <w:rsid w:val="004A0A73"/>
    <w:rsid w:val="004A661C"/>
    <w:rsid w:val="004B4CA5"/>
    <w:rsid w:val="004C262D"/>
    <w:rsid w:val="004C481F"/>
    <w:rsid w:val="004C495B"/>
    <w:rsid w:val="004C4C9B"/>
    <w:rsid w:val="004D2FA0"/>
    <w:rsid w:val="004D6D84"/>
    <w:rsid w:val="004E1010"/>
    <w:rsid w:val="004E201F"/>
    <w:rsid w:val="004F2B36"/>
    <w:rsid w:val="00500223"/>
    <w:rsid w:val="005009E2"/>
    <w:rsid w:val="0050202A"/>
    <w:rsid w:val="00505DD5"/>
    <w:rsid w:val="00515B74"/>
    <w:rsid w:val="0052032E"/>
    <w:rsid w:val="005220FF"/>
    <w:rsid w:val="005309DA"/>
    <w:rsid w:val="00544D8F"/>
    <w:rsid w:val="00553BDE"/>
    <w:rsid w:val="00562495"/>
    <w:rsid w:val="00575A01"/>
    <w:rsid w:val="00577727"/>
    <w:rsid w:val="005777AF"/>
    <w:rsid w:val="00581AB1"/>
    <w:rsid w:val="00584125"/>
    <w:rsid w:val="00586562"/>
    <w:rsid w:val="00591783"/>
    <w:rsid w:val="00593DC4"/>
    <w:rsid w:val="0059529B"/>
    <w:rsid w:val="0059544B"/>
    <w:rsid w:val="00595712"/>
    <w:rsid w:val="005A2E78"/>
    <w:rsid w:val="005A3249"/>
    <w:rsid w:val="005A6ABC"/>
    <w:rsid w:val="005B1577"/>
    <w:rsid w:val="005C0CC6"/>
    <w:rsid w:val="005C0FFC"/>
    <w:rsid w:val="005C1B09"/>
    <w:rsid w:val="005C3F71"/>
    <w:rsid w:val="005C7352"/>
    <w:rsid w:val="005D1F7E"/>
    <w:rsid w:val="005D2738"/>
    <w:rsid w:val="005D4A24"/>
    <w:rsid w:val="005E12F4"/>
    <w:rsid w:val="005E235D"/>
    <w:rsid w:val="005E7235"/>
    <w:rsid w:val="005E7C7F"/>
    <w:rsid w:val="005F041C"/>
    <w:rsid w:val="005F26D1"/>
    <w:rsid w:val="005F4B34"/>
    <w:rsid w:val="00606467"/>
    <w:rsid w:val="00607515"/>
    <w:rsid w:val="00607610"/>
    <w:rsid w:val="00616E18"/>
    <w:rsid w:val="00623AED"/>
    <w:rsid w:val="0062443C"/>
    <w:rsid w:val="006252DA"/>
    <w:rsid w:val="00632157"/>
    <w:rsid w:val="00633971"/>
    <w:rsid w:val="00637E25"/>
    <w:rsid w:val="0064121E"/>
    <w:rsid w:val="006448B0"/>
    <w:rsid w:val="006466EF"/>
    <w:rsid w:val="00647652"/>
    <w:rsid w:val="00660354"/>
    <w:rsid w:val="006608E3"/>
    <w:rsid w:val="00665B9B"/>
    <w:rsid w:val="0067077E"/>
    <w:rsid w:val="00672100"/>
    <w:rsid w:val="0067210B"/>
    <w:rsid w:val="00675557"/>
    <w:rsid w:val="006A0C1A"/>
    <w:rsid w:val="006A452C"/>
    <w:rsid w:val="006C02C7"/>
    <w:rsid w:val="006D3D54"/>
    <w:rsid w:val="006D6A68"/>
    <w:rsid w:val="006E1A49"/>
    <w:rsid w:val="006F02FC"/>
    <w:rsid w:val="006F1B00"/>
    <w:rsid w:val="006F4B7A"/>
    <w:rsid w:val="006F4ED7"/>
    <w:rsid w:val="006F7727"/>
    <w:rsid w:val="00700A59"/>
    <w:rsid w:val="00710142"/>
    <w:rsid w:val="00712E81"/>
    <w:rsid w:val="0071325E"/>
    <w:rsid w:val="007134AD"/>
    <w:rsid w:val="00723919"/>
    <w:rsid w:val="007261D3"/>
    <w:rsid w:val="0073292E"/>
    <w:rsid w:val="00740871"/>
    <w:rsid w:val="00744AA6"/>
    <w:rsid w:val="0074596C"/>
    <w:rsid w:val="00745E00"/>
    <w:rsid w:val="00754709"/>
    <w:rsid w:val="00762474"/>
    <w:rsid w:val="00762F4C"/>
    <w:rsid w:val="00773422"/>
    <w:rsid w:val="0077571A"/>
    <w:rsid w:val="007814A8"/>
    <w:rsid w:val="00781A62"/>
    <w:rsid w:val="00783C0E"/>
    <w:rsid w:val="00787383"/>
    <w:rsid w:val="00791B51"/>
    <w:rsid w:val="00792B86"/>
    <w:rsid w:val="00794508"/>
    <w:rsid w:val="00795AD1"/>
    <w:rsid w:val="007B5456"/>
    <w:rsid w:val="007B5F65"/>
    <w:rsid w:val="007C0EC7"/>
    <w:rsid w:val="007D3C7C"/>
    <w:rsid w:val="007D643A"/>
    <w:rsid w:val="007D67B1"/>
    <w:rsid w:val="007E74D4"/>
    <w:rsid w:val="007F6574"/>
    <w:rsid w:val="00804589"/>
    <w:rsid w:val="00810FAD"/>
    <w:rsid w:val="00825095"/>
    <w:rsid w:val="008338D5"/>
    <w:rsid w:val="00847DCA"/>
    <w:rsid w:val="00850CD4"/>
    <w:rsid w:val="00854A49"/>
    <w:rsid w:val="00875D33"/>
    <w:rsid w:val="008813FD"/>
    <w:rsid w:val="00881B19"/>
    <w:rsid w:val="00881EF3"/>
    <w:rsid w:val="008848BB"/>
    <w:rsid w:val="00884C53"/>
    <w:rsid w:val="0089700C"/>
    <w:rsid w:val="008A06BE"/>
    <w:rsid w:val="008A56FD"/>
    <w:rsid w:val="008B4BDC"/>
    <w:rsid w:val="008C6FA0"/>
    <w:rsid w:val="008D31E7"/>
    <w:rsid w:val="008D3DA6"/>
    <w:rsid w:val="008D711A"/>
    <w:rsid w:val="008D713E"/>
    <w:rsid w:val="008F7444"/>
    <w:rsid w:val="00902361"/>
    <w:rsid w:val="009119B5"/>
    <w:rsid w:val="0091399A"/>
    <w:rsid w:val="00914D66"/>
    <w:rsid w:val="00916F40"/>
    <w:rsid w:val="00926791"/>
    <w:rsid w:val="00933F18"/>
    <w:rsid w:val="0093661C"/>
    <w:rsid w:val="00940736"/>
    <w:rsid w:val="009507D1"/>
    <w:rsid w:val="00950CF7"/>
    <w:rsid w:val="00960A44"/>
    <w:rsid w:val="0096587C"/>
    <w:rsid w:val="009768C3"/>
    <w:rsid w:val="00977C43"/>
    <w:rsid w:val="00985043"/>
    <w:rsid w:val="00990BDC"/>
    <w:rsid w:val="00990EEE"/>
    <w:rsid w:val="00996533"/>
    <w:rsid w:val="009971CE"/>
    <w:rsid w:val="009A3833"/>
    <w:rsid w:val="009A5F57"/>
    <w:rsid w:val="009A62E2"/>
    <w:rsid w:val="009A63EA"/>
    <w:rsid w:val="009B110B"/>
    <w:rsid w:val="009B13F0"/>
    <w:rsid w:val="009B196A"/>
    <w:rsid w:val="009C17F6"/>
    <w:rsid w:val="009C2073"/>
    <w:rsid w:val="009C357A"/>
    <w:rsid w:val="009C3D73"/>
    <w:rsid w:val="009D6D9F"/>
    <w:rsid w:val="009E1910"/>
    <w:rsid w:val="009E265A"/>
    <w:rsid w:val="009E3EEB"/>
    <w:rsid w:val="009E5DBA"/>
    <w:rsid w:val="009F6047"/>
    <w:rsid w:val="009F7FF8"/>
    <w:rsid w:val="00A01238"/>
    <w:rsid w:val="00A01B39"/>
    <w:rsid w:val="00A03D2A"/>
    <w:rsid w:val="00A10ADB"/>
    <w:rsid w:val="00A12C91"/>
    <w:rsid w:val="00A12F94"/>
    <w:rsid w:val="00A144AB"/>
    <w:rsid w:val="00A151A1"/>
    <w:rsid w:val="00A17F01"/>
    <w:rsid w:val="00A24557"/>
    <w:rsid w:val="00A248B2"/>
    <w:rsid w:val="00A27A64"/>
    <w:rsid w:val="00A37F26"/>
    <w:rsid w:val="00A37F80"/>
    <w:rsid w:val="00A46B3F"/>
    <w:rsid w:val="00A46F30"/>
    <w:rsid w:val="00A512D1"/>
    <w:rsid w:val="00A53B10"/>
    <w:rsid w:val="00A61169"/>
    <w:rsid w:val="00A63024"/>
    <w:rsid w:val="00A63C4A"/>
    <w:rsid w:val="00A669E0"/>
    <w:rsid w:val="00A82FCC"/>
    <w:rsid w:val="00A906A4"/>
    <w:rsid w:val="00A92DC3"/>
    <w:rsid w:val="00A945AF"/>
    <w:rsid w:val="00A9475B"/>
    <w:rsid w:val="00AA574E"/>
    <w:rsid w:val="00AB50C3"/>
    <w:rsid w:val="00AD324E"/>
    <w:rsid w:val="00AD33CC"/>
    <w:rsid w:val="00AD507A"/>
    <w:rsid w:val="00AD5B51"/>
    <w:rsid w:val="00AD65E0"/>
    <w:rsid w:val="00AD7B78"/>
    <w:rsid w:val="00AF40B4"/>
    <w:rsid w:val="00AF4118"/>
    <w:rsid w:val="00AF4C1A"/>
    <w:rsid w:val="00B05378"/>
    <w:rsid w:val="00B11632"/>
    <w:rsid w:val="00B15721"/>
    <w:rsid w:val="00B21560"/>
    <w:rsid w:val="00B21807"/>
    <w:rsid w:val="00B3526C"/>
    <w:rsid w:val="00B47534"/>
    <w:rsid w:val="00B51C7D"/>
    <w:rsid w:val="00B52C5B"/>
    <w:rsid w:val="00B656B8"/>
    <w:rsid w:val="00B739D0"/>
    <w:rsid w:val="00B7439D"/>
    <w:rsid w:val="00B84197"/>
    <w:rsid w:val="00B84B54"/>
    <w:rsid w:val="00B92C7D"/>
    <w:rsid w:val="00B93BB2"/>
    <w:rsid w:val="00B96451"/>
    <w:rsid w:val="00B9697B"/>
    <w:rsid w:val="00BA1935"/>
    <w:rsid w:val="00BA281D"/>
    <w:rsid w:val="00BA46C7"/>
    <w:rsid w:val="00BA4DA4"/>
    <w:rsid w:val="00BA61F5"/>
    <w:rsid w:val="00BB5A56"/>
    <w:rsid w:val="00BB7B45"/>
    <w:rsid w:val="00BC2E5F"/>
    <w:rsid w:val="00BC481E"/>
    <w:rsid w:val="00BC4F83"/>
    <w:rsid w:val="00BC5AF6"/>
    <w:rsid w:val="00BD3E51"/>
    <w:rsid w:val="00BF0A84"/>
    <w:rsid w:val="00BF2272"/>
    <w:rsid w:val="00BF3453"/>
    <w:rsid w:val="00C0332B"/>
    <w:rsid w:val="00C03706"/>
    <w:rsid w:val="00C03F46"/>
    <w:rsid w:val="00C07B4A"/>
    <w:rsid w:val="00C11365"/>
    <w:rsid w:val="00C13249"/>
    <w:rsid w:val="00C159BC"/>
    <w:rsid w:val="00C15A54"/>
    <w:rsid w:val="00C2074F"/>
    <w:rsid w:val="00C2214E"/>
    <w:rsid w:val="00C2519B"/>
    <w:rsid w:val="00C3782E"/>
    <w:rsid w:val="00C404D1"/>
    <w:rsid w:val="00C40FFC"/>
    <w:rsid w:val="00C42176"/>
    <w:rsid w:val="00C52914"/>
    <w:rsid w:val="00C52C4E"/>
    <w:rsid w:val="00C5567D"/>
    <w:rsid w:val="00C565B0"/>
    <w:rsid w:val="00C63F06"/>
    <w:rsid w:val="00C6590B"/>
    <w:rsid w:val="00C7131F"/>
    <w:rsid w:val="00C8065C"/>
    <w:rsid w:val="00C81770"/>
    <w:rsid w:val="00C83780"/>
    <w:rsid w:val="00C8629E"/>
    <w:rsid w:val="00C9774F"/>
    <w:rsid w:val="00CA5DB0"/>
    <w:rsid w:val="00CB1DEA"/>
    <w:rsid w:val="00CB65D7"/>
    <w:rsid w:val="00CC4837"/>
    <w:rsid w:val="00CC58ED"/>
    <w:rsid w:val="00CC59EB"/>
    <w:rsid w:val="00CD0C17"/>
    <w:rsid w:val="00CD11E5"/>
    <w:rsid w:val="00CD474E"/>
    <w:rsid w:val="00CE555E"/>
    <w:rsid w:val="00CF0182"/>
    <w:rsid w:val="00D02A1D"/>
    <w:rsid w:val="00D06256"/>
    <w:rsid w:val="00D1312F"/>
    <w:rsid w:val="00D145EC"/>
    <w:rsid w:val="00D2441C"/>
    <w:rsid w:val="00D343EB"/>
    <w:rsid w:val="00D350BF"/>
    <w:rsid w:val="00D40CAE"/>
    <w:rsid w:val="00D43C0B"/>
    <w:rsid w:val="00D44A74"/>
    <w:rsid w:val="00D458AA"/>
    <w:rsid w:val="00D53688"/>
    <w:rsid w:val="00D57CD2"/>
    <w:rsid w:val="00D57E66"/>
    <w:rsid w:val="00D671A8"/>
    <w:rsid w:val="00D73350"/>
    <w:rsid w:val="00D82231"/>
    <w:rsid w:val="00D8756E"/>
    <w:rsid w:val="00D938DD"/>
    <w:rsid w:val="00D974EA"/>
    <w:rsid w:val="00DA573E"/>
    <w:rsid w:val="00DC0F52"/>
    <w:rsid w:val="00DC1F03"/>
    <w:rsid w:val="00DC4726"/>
    <w:rsid w:val="00DC4D3A"/>
    <w:rsid w:val="00DD40D2"/>
    <w:rsid w:val="00DE10B7"/>
    <w:rsid w:val="00DE1B31"/>
    <w:rsid w:val="00DE4520"/>
    <w:rsid w:val="00DE4F3E"/>
    <w:rsid w:val="00DE5BBF"/>
    <w:rsid w:val="00DF15AA"/>
    <w:rsid w:val="00E016F0"/>
    <w:rsid w:val="00E03A99"/>
    <w:rsid w:val="00E041CD"/>
    <w:rsid w:val="00E048F1"/>
    <w:rsid w:val="00E1463F"/>
    <w:rsid w:val="00E22D34"/>
    <w:rsid w:val="00E3132F"/>
    <w:rsid w:val="00E3403D"/>
    <w:rsid w:val="00E363A9"/>
    <w:rsid w:val="00E413E0"/>
    <w:rsid w:val="00E53AE3"/>
    <w:rsid w:val="00E5574A"/>
    <w:rsid w:val="00E610B9"/>
    <w:rsid w:val="00E6144D"/>
    <w:rsid w:val="00E61A9A"/>
    <w:rsid w:val="00E61BE1"/>
    <w:rsid w:val="00E62CBA"/>
    <w:rsid w:val="00E63A3F"/>
    <w:rsid w:val="00E64FB2"/>
    <w:rsid w:val="00E70C49"/>
    <w:rsid w:val="00E81E2C"/>
    <w:rsid w:val="00E834E1"/>
    <w:rsid w:val="00E87E9F"/>
    <w:rsid w:val="00EA066A"/>
    <w:rsid w:val="00EB5D2F"/>
    <w:rsid w:val="00EC10EC"/>
    <w:rsid w:val="00ED4248"/>
    <w:rsid w:val="00ED6080"/>
    <w:rsid w:val="00ED66F3"/>
    <w:rsid w:val="00EE0176"/>
    <w:rsid w:val="00EE6897"/>
    <w:rsid w:val="00EF0942"/>
    <w:rsid w:val="00EF291F"/>
    <w:rsid w:val="00F0218C"/>
    <w:rsid w:val="00F0393B"/>
    <w:rsid w:val="00F06B16"/>
    <w:rsid w:val="00F12C1F"/>
    <w:rsid w:val="00F1342A"/>
    <w:rsid w:val="00F14531"/>
    <w:rsid w:val="00F172BA"/>
    <w:rsid w:val="00F313DD"/>
    <w:rsid w:val="00F378BE"/>
    <w:rsid w:val="00F43120"/>
    <w:rsid w:val="00F56D1A"/>
    <w:rsid w:val="00F578BD"/>
    <w:rsid w:val="00F763A4"/>
    <w:rsid w:val="00F81BA0"/>
    <w:rsid w:val="00F81CF2"/>
    <w:rsid w:val="00F87FD2"/>
    <w:rsid w:val="00F929CE"/>
    <w:rsid w:val="00F941B8"/>
    <w:rsid w:val="00FA5FA5"/>
    <w:rsid w:val="00FA7424"/>
    <w:rsid w:val="00FA79A7"/>
    <w:rsid w:val="00FB42D8"/>
    <w:rsid w:val="00FB6D8A"/>
    <w:rsid w:val="00FC643D"/>
    <w:rsid w:val="00FD1DAF"/>
    <w:rsid w:val="00FE1586"/>
    <w:rsid w:val="00FE3DCC"/>
    <w:rsid w:val="00FE53C8"/>
    <w:rsid w:val="00FE5FB7"/>
    <w:rsid w:val="00FF05C9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character" w:customStyle="1" w:styleId="KopfzeileZchn">
    <w:name w:val="Kopfzeile Zchn"/>
    <w:link w:val="Kopfzeile"/>
    <w:rsid w:val="0001570A"/>
    <w:rPr>
      <w:lang w:eastAsia="en-US"/>
    </w:rPr>
  </w:style>
  <w:style w:type="paragraph" w:customStyle="1" w:styleId="TF">
    <w:name w:val="TF"/>
    <w:basedOn w:val="Standard"/>
    <w:link w:val="TFChar"/>
    <w:qFormat/>
    <w:rsid w:val="001400A6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locked/>
    <w:rsid w:val="001400A6"/>
    <w:rPr>
      <w:rFonts w:ascii="Arial" w:hAnsi="Arial"/>
      <w:b/>
      <w:lang w:eastAsia="en-US"/>
    </w:rPr>
  </w:style>
  <w:style w:type="paragraph" w:customStyle="1" w:styleId="TAL">
    <w:name w:val="TAL"/>
    <w:basedOn w:val="Standard"/>
    <w:link w:val="TALCar"/>
    <w:qFormat/>
    <w:rsid w:val="00606467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Standard"/>
    <w:link w:val="TAHChar"/>
    <w:qFormat/>
    <w:rsid w:val="00606467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Standard"/>
    <w:link w:val="THChar"/>
    <w:qFormat/>
    <w:rsid w:val="00606467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06467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606467"/>
    <w:rPr>
      <w:rFonts w:ascii="Arial" w:hAnsi="Arial"/>
      <w:b/>
      <w:sz w:val="18"/>
      <w:lang w:eastAsia="en-US"/>
    </w:rPr>
  </w:style>
  <w:style w:type="character" w:customStyle="1" w:styleId="TALCar">
    <w:name w:val="TAL Car"/>
    <w:link w:val="TAL"/>
    <w:locked/>
    <w:rsid w:val="00606467"/>
    <w:rPr>
      <w:rFonts w:ascii="Arial" w:hAnsi="Arial"/>
      <w:sz w:val="18"/>
      <w:lang w:eastAsia="en-US"/>
    </w:rPr>
  </w:style>
  <w:style w:type="paragraph" w:styleId="berarbeitung">
    <w:name w:val="Revision"/>
    <w:hidden/>
    <w:uiPriority w:val="99"/>
    <w:semiHidden/>
    <w:rsid w:val="00CB65D7"/>
    <w:rPr>
      <w:lang w:eastAsia="en-US"/>
    </w:rPr>
  </w:style>
  <w:style w:type="paragraph" w:customStyle="1" w:styleId="TT">
    <w:name w:val="TT"/>
    <w:basedOn w:val="berschrift1"/>
    <w:next w:val="Standard"/>
    <w:rsid w:val="00F12C1F"/>
    <w:pPr>
      <w:keepLines/>
      <w:pBdr>
        <w:top w:val="single" w:sz="12" w:space="3" w:color="auto"/>
      </w:pBdr>
      <w:spacing w:before="240" w:after="180"/>
      <w:ind w:left="1134" w:right="0" w:hanging="1134"/>
      <w:outlineLvl w:val="9"/>
    </w:pPr>
    <w:rPr>
      <w:b w:val="0"/>
      <w:sz w:val="36"/>
    </w:rPr>
  </w:style>
  <w:style w:type="paragraph" w:customStyle="1" w:styleId="TAN">
    <w:name w:val="TAN"/>
    <w:basedOn w:val="TAL"/>
    <w:qFormat/>
    <w:rsid w:val="00F12C1F"/>
    <w:pPr>
      <w:ind w:left="851" w:hanging="851"/>
    </w:pPr>
  </w:style>
  <w:style w:type="character" w:styleId="Kommentarzeichen">
    <w:name w:val="annotation reference"/>
    <w:basedOn w:val="Absatz-Standardschriftart"/>
    <w:rsid w:val="007134AD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7134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7134AD"/>
    <w:rPr>
      <w:rFonts w:ascii="Arial" w:hAnsi="Arial"/>
      <w:lang w:eastAsia="en-US"/>
    </w:rPr>
  </w:style>
  <w:style w:type="character" w:customStyle="1" w:styleId="KommentarthemaZchn">
    <w:name w:val="Kommentarthema Zchn"/>
    <w:basedOn w:val="KommentartextZchn"/>
    <w:link w:val="Kommentarthema"/>
    <w:rsid w:val="007134AD"/>
    <w:rPr>
      <w:rFonts w:ascii="Arial" w:hAnsi="Arial"/>
      <w:b/>
      <w:bCs/>
      <w:lang w:eastAsia="en-US"/>
    </w:rPr>
  </w:style>
  <w:style w:type="paragraph" w:styleId="Listenabsatz">
    <w:name w:val="List Paragraph"/>
    <w:basedOn w:val="Standard"/>
    <w:uiPriority w:val="34"/>
    <w:qFormat/>
    <w:rsid w:val="007134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Peter Beicht</cp:lastModifiedBy>
  <cp:revision>13</cp:revision>
  <cp:lastPrinted>2001-04-23T09:30:00Z</cp:lastPrinted>
  <dcterms:created xsi:type="dcterms:W3CDTF">2024-07-31T15:45:00Z</dcterms:created>
  <dcterms:modified xsi:type="dcterms:W3CDTF">2024-08-09T12:08:00Z</dcterms:modified>
</cp:coreProperties>
</file>