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D42573" w14:textId="2B700EBC" w:rsidR="003408EB" w:rsidRDefault="003408EB" w:rsidP="005B3D16">
      <w:pPr>
        <w:pStyle w:val="CRCoverPage"/>
        <w:tabs>
          <w:tab w:val="right" w:pos="9639"/>
        </w:tabs>
        <w:spacing w:after="0"/>
        <w:rPr>
          <w:b/>
          <w:i/>
          <w:noProof/>
          <w:sz w:val="28"/>
        </w:rPr>
      </w:pPr>
      <w:r>
        <w:rPr>
          <w:b/>
          <w:noProof/>
          <w:sz w:val="24"/>
        </w:rPr>
        <w:t>3GPP TSG-SA5 Meeting #15</w:t>
      </w:r>
      <w:r w:rsidR="000F2E79">
        <w:rPr>
          <w:b/>
          <w:noProof/>
          <w:sz w:val="24"/>
        </w:rPr>
        <w:t>7</w:t>
      </w:r>
      <w:r>
        <w:rPr>
          <w:b/>
          <w:i/>
          <w:noProof/>
          <w:sz w:val="28"/>
        </w:rPr>
        <w:tab/>
        <w:t>S5-24</w:t>
      </w:r>
      <w:r w:rsidR="002E78E2">
        <w:rPr>
          <w:rFonts w:hint="eastAsia"/>
          <w:b/>
          <w:i/>
          <w:noProof/>
          <w:sz w:val="28"/>
          <w:lang w:eastAsia="zh-CN"/>
        </w:rPr>
        <w:t>6</w:t>
      </w:r>
      <w:r w:rsidR="00C46220">
        <w:rPr>
          <w:rFonts w:hint="eastAsia"/>
          <w:b/>
          <w:i/>
          <w:noProof/>
          <w:sz w:val="28"/>
          <w:lang w:eastAsia="zh-CN"/>
        </w:rPr>
        <w:t>195</w:t>
      </w:r>
    </w:p>
    <w:p w14:paraId="2DEFCD9B" w14:textId="7BB36DD2" w:rsidR="000F2E79" w:rsidRPr="000F2E79" w:rsidRDefault="000F2E79" w:rsidP="003408EB">
      <w:pPr>
        <w:pStyle w:val="Header"/>
        <w:rPr>
          <w:sz w:val="24"/>
        </w:rPr>
      </w:pPr>
      <w:bookmarkStart w:id="0" w:name="_Hlk178022224"/>
      <w:r>
        <w:rPr>
          <w:sz w:val="24"/>
        </w:rPr>
        <w:t>Hyderabad, India</w:t>
      </w:r>
      <w:bookmarkEnd w:id="0"/>
      <w:r>
        <w:rPr>
          <w:sz w:val="24"/>
        </w:rPr>
        <w:t xml:space="preserve">, 14 - </w:t>
      </w:r>
      <w:r w:rsidR="00823CA1">
        <w:rPr>
          <w:sz w:val="24"/>
        </w:rPr>
        <w:t>1</w:t>
      </w:r>
      <w:r>
        <w:rPr>
          <w:sz w:val="24"/>
        </w:rPr>
        <w:t>8 October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F90EDEF" w:rsidR="001E41F3" w:rsidRPr="00410371" w:rsidRDefault="00000000" w:rsidP="00E13F3D">
            <w:pPr>
              <w:pStyle w:val="CRCoverPage"/>
              <w:spacing w:after="0"/>
              <w:jc w:val="right"/>
              <w:rPr>
                <w:b/>
                <w:noProof/>
                <w:sz w:val="28"/>
              </w:rPr>
            </w:pPr>
            <w:fldSimple w:instr=" DOCPROPERTY  Spec#  \* MERGEFORMAT ">
              <w:r w:rsidR="00DE0A58">
                <w:rPr>
                  <w:rFonts w:hint="eastAsia"/>
                  <w:b/>
                  <w:noProof/>
                  <w:sz w:val="28"/>
                  <w:lang w:eastAsia="zh-CN"/>
                </w:rPr>
                <w:t>28.623</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60DE60A" w:rsidR="001E41F3" w:rsidRPr="00410371" w:rsidRDefault="00000000" w:rsidP="00547111">
            <w:pPr>
              <w:pStyle w:val="CRCoverPage"/>
              <w:spacing w:after="0"/>
              <w:rPr>
                <w:noProof/>
              </w:rPr>
            </w:pPr>
            <w:fldSimple w:instr=" DOCPROPERTY  Cr#  \* MERGEFORMAT ">
              <w:r w:rsidR="00DE0A58">
                <w:rPr>
                  <w:rFonts w:hint="eastAsia"/>
                  <w:b/>
                  <w:noProof/>
                  <w:sz w:val="28"/>
                  <w:lang w:eastAsia="zh-CN"/>
                </w:rPr>
                <w:t>0</w:t>
              </w:r>
              <w:r w:rsidR="002E78E2">
                <w:rPr>
                  <w:rFonts w:hint="eastAsia"/>
                  <w:b/>
                  <w:noProof/>
                  <w:sz w:val="28"/>
                  <w:lang w:eastAsia="zh-CN"/>
                </w:rPr>
                <w:t>444</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C17E5D7" w:rsidR="001E41F3" w:rsidRPr="00410371" w:rsidRDefault="00524DD6" w:rsidP="00E13F3D">
            <w:pPr>
              <w:pStyle w:val="CRCoverPage"/>
              <w:spacing w:after="0"/>
              <w:jc w:val="center"/>
              <w:rPr>
                <w:b/>
                <w:noProof/>
              </w:rPr>
            </w:pPr>
            <w:r>
              <w:rPr>
                <w:rFonts w:hint="eastAsia"/>
                <w:b/>
                <w:noProof/>
                <w:sz w:val="28"/>
                <w:lang w:eastAsia="zh-CN"/>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3DCBC04" w:rsidR="001E41F3" w:rsidRPr="00410371" w:rsidRDefault="00000000">
            <w:pPr>
              <w:pStyle w:val="CRCoverPage"/>
              <w:spacing w:after="0"/>
              <w:jc w:val="center"/>
              <w:rPr>
                <w:noProof/>
                <w:sz w:val="28"/>
              </w:rPr>
            </w:pPr>
            <w:fldSimple w:instr=" DOCPROPERTY  Version  \* MERGEFORMAT ">
              <w:r w:rsidR="00DE0A58">
                <w:rPr>
                  <w:rFonts w:hint="eastAsia"/>
                  <w:b/>
                  <w:noProof/>
                  <w:sz w:val="28"/>
                  <w:lang w:eastAsia="zh-CN"/>
                </w:rPr>
                <w:t>1</w:t>
              </w:r>
              <w:r w:rsidR="001B306F">
                <w:rPr>
                  <w:rFonts w:hint="eastAsia"/>
                  <w:b/>
                  <w:noProof/>
                  <w:sz w:val="28"/>
                  <w:lang w:eastAsia="zh-CN"/>
                </w:rPr>
                <w:t>9</w:t>
              </w:r>
              <w:r w:rsidR="00DE0A58">
                <w:rPr>
                  <w:rFonts w:hint="eastAsia"/>
                  <w:b/>
                  <w:noProof/>
                  <w:sz w:val="28"/>
                  <w:lang w:eastAsia="zh-CN"/>
                </w:rPr>
                <w:t>.</w:t>
              </w:r>
              <w:r w:rsidR="001B306F">
                <w:rPr>
                  <w:rFonts w:hint="eastAsia"/>
                  <w:b/>
                  <w:noProof/>
                  <w:sz w:val="28"/>
                  <w:lang w:eastAsia="zh-CN"/>
                </w:rPr>
                <w:t>1</w:t>
              </w:r>
              <w:r w:rsidR="00DE0A58">
                <w:rPr>
                  <w:rFonts w:hint="eastAsia"/>
                  <w:b/>
                  <w:noProof/>
                  <w:sz w:val="28"/>
                  <w:lang w:eastAsia="zh-CN"/>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24B73800" w:rsidR="00F25D98" w:rsidRDefault="0055372A"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3EC1B10" w:rsidR="00F25D98" w:rsidRDefault="0055372A" w:rsidP="001E41F3">
            <w:pPr>
              <w:pStyle w:val="CRCoverPage"/>
              <w:spacing w:after="0"/>
              <w:jc w:val="center"/>
              <w:rPr>
                <w:b/>
                <w:bCs/>
                <w:caps/>
                <w:noProof/>
                <w:lang w:eastAsia="zh-CN"/>
              </w:rPr>
            </w:pPr>
            <w:r>
              <w:rPr>
                <w:rFonts w:hint="eastAsia"/>
                <w:b/>
                <w:bCs/>
                <w:caps/>
                <w:noProof/>
                <w:lang w:eastAsia="zh-CN"/>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B9A20AA" w:rsidR="001E41F3" w:rsidRDefault="00C86FA7">
            <w:pPr>
              <w:pStyle w:val="CRCoverPage"/>
              <w:spacing w:after="0"/>
              <w:ind w:left="100"/>
              <w:rPr>
                <w:noProof/>
                <w:lang w:eastAsia="zh-CN"/>
              </w:rPr>
            </w:pPr>
            <w:r>
              <w:rPr>
                <w:rFonts w:hint="eastAsia"/>
                <w:noProof/>
                <w:lang w:eastAsia="zh-CN"/>
              </w:rPr>
              <w:t>U</w:t>
            </w:r>
            <w:r w:rsidR="00A5463A" w:rsidRPr="00A5463A">
              <w:rPr>
                <w:noProof/>
              </w:rPr>
              <w:t xml:space="preserve">pdate Forge link and a few </w:t>
            </w:r>
            <w:r w:rsidR="00AC3864" w:rsidRPr="00AC3864">
              <w:rPr>
                <w:noProof/>
              </w:rPr>
              <w:t xml:space="preserve">miscellaneous </w:t>
            </w:r>
            <w:r w:rsidR="00A5463A" w:rsidRPr="00A5463A">
              <w:rPr>
                <w:noProof/>
              </w:rPr>
              <w:t>corrections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8A481B8" w:rsidR="001E41F3" w:rsidRDefault="0055372A">
            <w:pPr>
              <w:pStyle w:val="CRCoverPage"/>
              <w:spacing w:after="0"/>
              <w:ind w:left="100"/>
              <w:rPr>
                <w:noProof/>
                <w:lang w:eastAsia="zh-CN"/>
              </w:rPr>
            </w:pPr>
            <w:r>
              <w:rPr>
                <w:rFonts w:hint="eastAsia"/>
                <w:noProof/>
                <w:lang w:eastAsia="zh-CN"/>
              </w:rPr>
              <w:t>Nokia, Nokia Shanghai Bell</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791ACBE" w:rsidR="001E41F3" w:rsidRDefault="003408EB" w:rsidP="00547111">
            <w:pPr>
              <w:pStyle w:val="CRCoverPage"/>
              <w:spacing w:after="0"/>
              <w:ind w:left="100"/>
              <w:rPr>
                <w:noProof/>
              </w:rPr>
            </w:pPr>
            <w:r>
              <w:t>S</w:t>
            </w:r>
            <w:r w:rsidR="001D12E2">
              <w:rPr>
                <w:rFonts w:hint="eastAsia"/>
                <w:lang w:eastAsia="zh-CN"/>
              </w:rPr>
              <w:t>A</w:t>
            </w:r>
            <w:r>
              <w:t>5</w:t>
            </w:r>
            <w:fldSimple w:instr=" DOCPROPERTY  SourceIfTsg  \* MERGEFORMAT "/>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F6A3DB5" w:rsidR="001E41F3" w:rsidRDefault="0055372A">
            <w:pPr>
              <w:pStyle w:val="CRCoverPage"/>
              <w:spacing w:after="0"/>
              <w:ind w:left="100"/>
              <w:rPr>
                <w:noProof/>
                <w:lang w:eastAsia="zh-CN"/>
              </w:rPr>
            </w:pPr>
            <w:r>
              <w:rPr>
                <w:rFonts w:hint="eastAsia"/>
                <w:noProof/>
                <w:lang w:eastAsia="zh-CN"/>
              </w:rPr>
              <w:t>TEI18</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0921168" w:rsidR="001E41F3" w:rsidRDefault="003408EB">
            <w:pPr>
              <w:pStyle w:val="CRCoverPage"/>
              <w:spacing w:after="0"/>
              <w:ind w:left="100"/>
              <w:rPr>
                <w:noProof/>
                <w:lang w:eastAsia="zh-CN"/>
              </w:rPr>
            </w:pPr>
            <w:r>
              <w:t>2024-</w:t>
            </w:r>
            <w:r w:rsidR="000523E1">
              <w:rPr>
                <w:rFonts w:hint="eastAsia"/>
                <w:lang w:eastAsia="zh-CN"/>
              </w:rPr>
              <w:t>10</w:t>
            </w:r>
            <w:r>
              <w:t>-</w:t>
            </w:r>
            <w:r w:rsidR="000523E1">
              <w:rPr>
                <w:rFonts w:hint="eastAsia"/>
                <w:lang w:eastAsia="zh-CN"/>
              </w:rPr>
              <w:t>03</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78B0D13" w:rsidR="001E41F3" w:rsidRDefault="001B306F" w:rsidP="00D24991">
            <w:pPr>
              <w:pStyle w:val="CRCoverPage"/>
              <w:spacing w:after="0"/>
              <w:ind w:left="100" w:right="-609"/>
              <w:rPr>
                <w:b/>
                <w:noProof/>
              </w:rPr>
            </w:pPr>
            <w:r>
              <w:rPr>
                <w:rFonts w:hint="eastAsia"/>
                <w:b/>
                <w:noProof/>
                <w:lang w:eastAsia="zh-CN"/>
              </w:rPr>
              <w:t>A</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B90AF63" w:rsidR="001E41F3" w:rsidRDefault="003408EB">
            <w:pPr>
              <w:pStyle w:val="CRCoverPage"/>
              <w:spacing w:after="0"/>
              <w:ind w:left="100"/>
              <w:rPr>
                <w:noProof/>
                <w:lang w:eastAsia="zh-CN"/>
              </w:rPr>
            </w:pPr>
            <w:r>
              <w:t>Rel-</w:t>
            </w:r>
            <w:r w:rsidR="00DE0A58">
              <w:rPr>
                <w:rFonts w:hint="eastAsia"/>
                <w:lang w:eastAsia="zh-CN"/>
              </w:rPr>
              <w:t>1</w:t>
            </w:r>
            <w:r w:rsidR="001B306F">
              <w:rPr>
                <w:rFonts w:hint="eastAsia"/>
                <w:lang w:eastAsia="zh-CN"/>
              </w:rPr>
              <w:t>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BF543D" w14:paraId="1256F52C" w14:textId="77777777" w:rsidTr="00547111">
        <w:tc>
          <w:tcPr>
            <w:tcW w:w="2694" w:type="dxa"/>
            <w:gridSpan w:val="2"/>
            <w:tcBorders>
              <w:top w:val="single" w:sz="4" w:space="0" w:color="auto"/>
              <w:left w:val="single" w:sz="4" w:space="0" w:color="auto"/>
            </w:tcBorders>
          </w:tcPr>
          <w:p w14:paraId="52C87DB0" w14:textId="77777777" w:rsidR="00BF543D" w:rsidRDefault="00BF543D" w:rsidP="00BF543D">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416E10A" w14:textId="173EF690" w:rsidR="00A5463A" w:rsidRDefault="00A5463A" w:rsidP="00130D93">
            <w:pPr>
              <w:pStyle w:val="CRCoverPage"/>
              <w:numPr>
                <w:ilvl w:val="0"/>
                <w:numId w:val="1"/>
              </w:numPr>
              <w:spacing w:after="0"/>
              <w:rPr>
                <w:noProof/>
                <w:lang w:eastAsia="zh-CN"/>
              </w:rPr>
            </w:pPr>
            <w:r>
              <w:rPr>
                <w:noProof/>
                <w:lang w:eastAsia="zh-CN"/>
              </w:rPr>
              <w:t>A</w:t>
            </w:r>
            <w:r>
              <w:rPr>
                <w:rFonts w:hint="eastAsia"/>
                <w:noProof/>
                <w:lang w:eastAsia="zh-CN"/>
              </w:rPr>
              <w:t xml:space="preserve"> few reference </w:t>
            </w:r>
            <w:r w:rsidR="00F01485">
              <w:rPr>
                <w:rFonts w:hint="eastAsia"/>
                <w:noProof/>
                <w:lang w:eastAsia="zh-CN"/>
              </w:rPr>
              <w:t xml:space="preserve">issues </w:t>
            </w:r>
            <w:r>
              <w:rPr>
                <w:rFonts w:hint="eastAsia"/>
                <w:noProof/>
                <w:lang w:eastAsia="zh-CN"/>
              </w:rPr>
              <w:t>observed.</w:t>
            </w:r>
          </w:p>
          <w:p w14:paraId="75067A94" w14:textId="2F7B13BB" w:rsidR="00A5463A" w:rsidRDefault="00A5463A" w:rsidP="00A5463A">
            <w:pPr>
              <w:pStyle w:val="CRCoverPage"/>
              <w:spacing w:after="0"/>
              <w:ind w:left="460"/>
              <w:rPr>
                <w:noProof/>
                <w:lang w:eastAsia="zh-CN"/>
              </w:rPr>
            </w:pPr>
            <w:r>
              <w:rPr>
                <w:rFonts w:hint="eastAsia"/>
                <w:noProof/>
                <w:lang w:eastAsia="zh-CN"/>
              </w:rPr>
              <w:t xml:space="preserve">&gt; reference to </w:t>
            </w:r>
            <w:r w:rsidRPr="00AC3864">
              <w:rPr>
                <w:rFonts w:hint="eastAsia"/>
                <w:noProof/>
                <w:lang w:eastAsia="zh-CN"/>
              </w:rPr>
              <w:t xml:space="preserve">TS </w:t>
            </w:r>
            <w:r w:rsidR="00AC3864" w:rsidRPr="00AC3864">
              <w:rPr>
                <w:rFonts w:hint="eastAsia"/>
                <w:noProof/>
                <w:lang w:eastAsia="zh-CN"/>
              </w:rPr>
              <w:t>3</w:t>
            </w:r>
            <w:r w:rsidRPr="00AC3864">
              <w:rPr>
                <w:rFonts w:hint="eastAsia"/>
                <w:noProof/>
                <w:lang w:eastAsia="zh-CN"/>
              </w:rPr>
              <w:t>2</w:t>
            </w:r>
            <w:r w:rsidR="00AC3864" w:rsidRPr="00AC3864">
              <w:rPr>
                <w:rFonts w:hint="eastAsia"/>
                <w:noProof/>
                <w:lang w:eastAsia="zh-CN"/>
              </w:rPr>
              <w:t>.161</w:t>
            </w:r>
            <w:r w:rsidRPr="00AC3864">
              <w:rPr>
                <w:rFonts w:hint="eastAsia"/>
                <w:noProof/>
                <w:lang w:eastAsia="zh-CN"/>
              </w:rPr>
              <w:t>.</w:t>
            </w:r>
          </w:p>
          <w:p w14:paraId="708AA7DE" w14:textId="5B5C9603" w:rsidR="00DE0A58" w:rsidRDefault="00A5463A" w:rsidP="00130D93">
            <w:pPr>
              <w:pStyle w:val="CRCoverPage"/>
              <w:numPr>
                <w:ilvl w:val="0"/>
                <w:numId w:val="1"/>
              </w:numPr>
              <w:spacing w:after="0"/>
              <w:rPr>
                <w:noProof/>
                <w:lang w:eastAsia="zh-CN"/>
              </w:rPr>
            </w:pPr>
            <w:r>
              <w:rPr>
                <w:rFonts w:hint="eastAsia"/>
                <w:noProof/>
                <w:lang w:eastAsia="zh-CN"/>
              </w:rPr>
              <w:t>The Forge link shall be updated to latest SA meeting number</w:t>
            </w:r>
            <w:r w:rsidR="00130D93">
              <w:rPr>
                <w:rFonts w:hint="eastAsia"/>
                <w:lang w:eastAsia="zh-CN"/>
              </w:rPr>
              <w:t>.</w:t>
            </w:r>
          </w:p>
        </w:tc>
      </w:tr>
      <w:tr w:rsidR="00BF543D" w14:paraId="4CA74D09" w14:textId="77777777" w:rsidTr="00547111">
        <w:tc>
          <w:tcPr>
            <w:tcW w:w="2694" w:type="dxa"/>
            <w:gridSpan w:val="2"/>
            <w:tcBorders>
              <w:left w:val="single" w:sz="4" w:space="0" w:color="auto"/>
            </w:tcBorders>
          </w:tcPr>
          <w:p w14:paraId="2D0866D6" w14:textId="77777777" w:rsidR="00BF543D" w:rsidRDefault="00BF543D" w:rsidP="00BF543D">
            <w:pPr>
              <w:pStyle w:val="CRCoverPage"/>
              <w:spacing w:after="0"/>
              <w:rPr>
                <w:b/>
                <w:i/>
                <w:noProof/>
                <w:sz w:val="8"/>
                <w:szCs w:val="8"/>
              </w:rPr>
            </w:pPr>
          </w:p>
        </w:tc>
        <w:tc>
          <w:tcPr>
            <w:tcW w:w="6946" w:type="dxa"/>
            <w:gridSpan w:val="9"/>
            <w:tcBorders>
              <w:right w:val="single" w:sz="4" w:space="0" w:color="auto"/>
            </w:tcBorders>
          </w:tcPr>
          <w:p w14:paraId="365DEF04" w14:textId="77777777" w:rsidR="00BF543D" w:rsidRDefault="00BF543D" w:rsidP="00BF543D">
            <w:pPr>
              <w:pStyle w:val="CRCoverPage"/>
              <w:spacing w:after="0"/>
              <w:rPr>
                <w:noProof/>
                <w:sz w:val="8"/>
                <w:szCs w:val="8"/>
              </w:rPr>
            </w:pPr>
          </w:p>
        </w:tc>
      </w:tr>
      <w:tr w:rsidR="00BF543D" w14:paraId="21016551" w14:textId="77777777" w:rsidTr="00547111">
        <w:tc>
          <w:tcPr>
            <w:tcW w:w="2694" w:type="dxa"/>
            <w:gridSpan w:val="2"/>
            <w:tcBorders>
              <w:left w:val="single" w:sz="4" w:space="0" w:color="auto"/>
            </w:tcBorders>
          </w:tcPr>
          <w:p w14:paraId="49433147" w14:textId="77777777" w:rsidR="00BF543D" w:rsidRDefault="00BF543D" w:rsidP="00BF543D">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71B293F0" w:rsidR="00BF543D" w:rsidRDefault="007F7B45" w:rsidP="00BF543D">
            <w:pPr>
              <w:pStyle w:val="CRCoverPage"/>
              <w:spacing w:after="0"/>
              <w:ind w:left="100"/>
              <w:rPr>
                <w:noProof/>
                <w:lang w:eastAsia="zh-CN"/>
              </w:rPr>
            </w:pPr>
            <w:r>
              <w:rPr>
                <w:rFonts w:hint="eastAsia"/>
                <w:lang w:eastAsia="zh-CN"/>
              </w:rPr>
              <w:t>Update reference accordingly</w:t>
            </w:r>
          </w:p>
        </w:tc>
      </w:tr>
      <w:tr w:rsidR="00BF543D" w14:paraId="1F886379" w14:textId="77777777" w:rsidTr="00547111">
        <w:tc>
          <w:tcPr>
            <w:tcW w:w="2694" w:type="dxa"/>
            <w:gridSpan w:val="2"/>
            <w:tcBorders>
              <w:left w:val="single" w:sz="4" w:space="0" w:color="auto"/>
            </w:tcBorders>
          </w:tcPr>
          <w:p w14:paraId="4D989623" w14:textId="77777777" w:rsidR="00BF543D" w:rsidRDefault="00BF543D" w:rsidP="00BF543D">
            <w:pPr>
              <w:pStyle w:val="CRCoverPage"/>
              <w:spacing w:after="0"/>
              <w:rPr>
                <w:b/>
                <w:i/>
                <w:noProof/>
                <w:sz w:val="8"/>
                <w:szCs w:val="8"/>
              </w:rPr>
            </w:pPr>
          </w:p>
        </w:tc>
        <w:tc>
          <w:tcPr>
            <w:tcW w:w="6946" w:type="dxa"/>
            <w:gridSpan w:val="9"/>
            <w:tcBorders>
              <w:right w:val="single" w:sz="4" w:space="0" w:color="auto"/>
            </w:tcBorders>
          </w:tcPr>
          <w:p w14:paraId="71C4A204" w14:textId="77777777" w:rsidR="00BF543D" w:rsidRDefault="00BF543D" w:rsidP="00BF543D">
            <w:pPr>
              <w:pStyle w:val="CRCoverPage"/>
              <w:spacing w:after="0"/>
              <w:rPr>
                <w:noProof/>
                <w:sz w:val="8"/>
                <w:szCs w:val="8"/>
              </w:rPr>
            </w:pPr>
          </w:p>
        </w:tc>
      </w:tr>
      <w:tr w:rsidR="00BF543D" w14:paraId="678D7BF9" w14:textId="77777777" w:rsidTr="00547111">
        <w:tc>
          <w:tcPr>
            <w:tcW w:w="2694" w:type="dxa"/>
            <w:gridSpan w:val="2"/>
            <w:tcBorders>
              <w:left w:val="single" w:sz="4" w:space="0" w:color="auto"/>
              <w:bottom w:val="single" w:sz="4" w:space="0" w:color="auto"/>
            </w:tcBorders>
          </w:tcPr>
          <w:p w14:paraId="4E5CE1B6" w14:textId="77777777" w:rsidR="00BF543D" w:rsidRDefault="00BF543D" w:rsidP="00BF543D">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F1F519D" w:rsidR="00BF543D" w:rsidRDefault="007F7B45" w:rsidP="00BF543D">
            <w:pPr>
              <w:pStyle w:val="CRCoverPage"/>
              <w:spacing w:after="0"/>
              <w:ind w:left="100"/>
              <w:rPr>
                <w:noProof/>
              </w:rPr>
            </w:pPr>
            <w:r>
              <w:rPr>
                <w:noProof/>
                <w:lang w:eastAsia="zh-CN"/>
              </w:rPr>
              <w:t>I</w:t>
            </w:r>
            <w:r>
              <w:rPr>
                <w:rFonts w:hint="eastAsia"/>
                <w:noProof/>
                <w:lang w:eastAsia="zh-CN"/>
              </w:rPr>
              <w:t>ncorrect reference leads to confusion or wrong implementation</w:t>
            </w:r>
            <w:r w:rsidR="00BF543D">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06F19B5" w:rsidR="001E41F3" w:rsidRDefault="00A5463A">
            <w:pPr>
              <w:pStyle w:val="CRCoverPage"/>
              <w:spacing w:after="0"/>
              <w:ind w:left="100"/>
              <w:rPr>
                <w:noProof/>
                <w:lang w:eastAsia="zh-CN"/>
              </w:rPr>
            </w:pPr>
            <w:r>
              <w:rPr>
                <w:rFonts w:hint="eastAsia"/>
                <w:noProof/>
                <w:lang w:eastAsia="zh-CN"/>
              </w:rPr>
              <w:t xml:space="preserve">2, </w:t>
            </w:r>
            <w:r w:rsidR="002E78E2">
              <w:rPr>
                <w:rFonts w:hint="eastAsia"/>
                <w:noProof/>
                <w:lang w:eastAsia="zh-CN"/>
              </w:rPr>
              <w:t>E.1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9CE2E35" w:rsidR="001E41F3" w:rsidRDefault="0055372A">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5CF7ED9" w:rsidR="001E41F3" w:rsidRDefault="0055372A">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4420B44" w:rsidR="001E41F3" w:rsidRDefault="0055372A">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79AC7D2" w14:textId="77777777" w:rsidR="001E41F3" w:rsidRDefault="00A5463A">
            <w:pPr>
              <w:pStyle w:val="CRCoverPage"/>
              <w:spacing w:after="0"/>
              <w:ind w:left="100"/>
              <w:rPr>
                <w:noProof/>
                <w:lang w:eastAsia="zh-CN"/>
              </w:rPr>
            </w:pPr>
            <w:r>
              <w:rPr>
                <w:rFonts w:hint="eastAsia"/>
                <w:noProof/>
                <w:lang w:eastAsia="zh-CN"/>
              </w:rPr>
              <w:t>No forge change</w:t>
            </w:r>
          </w:p>
          <w:p w14:paraId="00D3B8F7" w14:textId="2E1ECFC3" w:rsidR="002E78E2" w:rsidRDefault="002E78E2">
            <w:pPr>
              <w:pStyle w:val="CRCoverPage"/>
              <w:spacing w:after="0"/>
              <w:ind w:left="100"/>
              <w:rPr>
                <w:noProof/>
                <w:lang w:eastAsia="zh-CN"/>
              </w:rPr>
            </w:pPr>
            <w:r>
              <w:rPr>
                <w:rFonts w:hint="eastAsia"/>
                <w:noProof/>
                <w:lang w:eastAsia="zh-CN"/>
              </w:rPr>
              <w:t xml:space="preserve">Mirror of </w:t>
            </w:r>
            <w:r w:rsidRPr="002E78E2">
              <w:rPr>
                <w:noProof/>
                <w:lang w:eastAsia="zh-CN"/>
              </w:rPr>
              <w:t>S5-245475</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44128D8C" w:rsidR="008863B9" w:rsidRDefault="00524DD6">
            <w:pPr>
              <w:pStyle w:val="CRCoverPage"/>
              <w:spacing w:after="0"/>
              <w:ind w:left="100"/>
              <w:rPr>
                <w:noProof/>
                <w:lang w:eastAsia="zh-CN"/>
              </w:rPr>
            </w:pPr>
            <w:r>
              <w:rPr>
                <w:noProof/>
                <w:lang w:eastAsia="zh-CN"/>
              </w:rPr>
              <w:t>R</w:t>
            </w:r>
            <w:r>
              <w:rPr>
                <w:rFonts w:hint="eastAsia"/>
                <w:noProof/>
                <w:lang w:eastAsia="zh-CN"/>
              </w:rPr>
              <w:t xml:space="preserve">evision of </w:t>
            </w:r>
            <w:r w:rsidRPr="00524DD6">
              <w:rPr>
                <w:noProof/>
                <w:lang w:eastAsia="zh-CN"/>
              </w:rPr>
              <w:t>S5-245476</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7A5FA0BD" w14:textId="77777777" w:rsidR="003135A8" w:rsidRPr="00135C7E" w:rsidRDefault="003135A8" w:rsidP="003135A8">
      <w:pPr>
        <w:pBdr>
          <w:top w:val="single" w:sz="4" w:space="1" w:color="auto"/>
          <w:left w:val="single" w:sz="4" w:space="4" w:color="auto"/>
          <w:bottom w:val="single" w:sz="4" w:space="1" w:color="auto"/>
          <w:right w:val="single" w:sz="4" w:space="4" w:color="auto"/>
        </w:pBdr>
        <w:shd w:val="clear" w:color="auto" w:fill="FFFF99"/>
        <w:jc w:val="center"/>
        <w:rPr>
          <w:b/>
          <w:i/>
          <w:sz w:val="32"/>
        </w:rPr>
      </w:pPr>
      <w:r w:rsidRPr="009B7D45">
        <w:rPr>
          <w:b/>
          <w:i/>
          <w:sz w:val="32"/>
        </w:rPr>
        <w:lastRenderedPageBreak/>
        <w:t>Start of change</w:t>
      </w:r>
    </w:p>
    <w:p w14:paraId="2F63073E" w14:textId="77777777" w:rsidR="00A5463A" w:rsidRDefault="00A5463A" w:rsidP="00BF543D">
      <w:pPr>
        <w:rPr>
          <w:noProof/>
          <w:lang w:val="en-US" w:eastAsia="zh-CN"/>
        </w:rPr>
      </w:pPr>
    </w:p>
    <w:p w14:paraId="098CA750" w14:textId="77777777" w:rsidR="00A5463A" w:rsidRDefault="00A5463A" w:rsidP="00A5463A">
      <w:pPr>
        <w:pStyle w:val="Heading1"/>
      </w:pPr>
      <w:bookmarkStart w:id="2" w:name="_Toc20153399"/>
      <w:bookmarkStart w:id="3" w:name="_Toc27489871"/>
      <w:bookmarkStart w:id="4" w:name="_Toc36033455"/>
      <w:bookmarkStart w:id="5" w:name="_Toc36475717"/>
      <w:bookmarkStart w:id="6" w:name="_Toc44581476"/>
      <w:bookmarkStart w:id="7" w:name="_Toc51769092"/>
      <w:bookmarkStart w:id="8" w:name="_Toc163051861"/>
      <w:r>
        <w:t>2</w:t>
      </w:r>
      <w:r>
        <w:tab/>
        <w:t>References</w:t>
      </w:r>
      <w:bookmarkEnd w:id="2"/>
      <w:bookmarkEnd w:id="3"/>
      <w:bookmarkEnd w:id="4"/>
      <w:bookmarkEnd w:id="5"/>
      <w:bookmarkEnd w:id="6"/>
      <w:bookmarkEnd w:id="7"/>
      <w:bookmarkEnd w:id="8"/>
    </w:p>
    <w:p w14:paraId="73FB4BCD" w14:textId="77777777" w:rsidR="00A5463A" w:rsidRDefault="00A5463A" w:rsidP="00A5463A">
      <w:r>
        <w:t>The following documents contain provisions which, through reference in this text, constitute provisions of the present document.</w:t>
      </w:r>
    </w:p>
    <w:p w14:paraId="0A97E9F7" w14:textId="77777777" w:rsidR="00A5463A" w:rsidRDefault="00A5463A" w:rsidP="00A5463A">
      <w:pPr>
        <w:pStyle w:val="B1"/>
      </w:pPr>
      <w:r>
        <w:t>-</w:t>
      </w:r>
      <w:r>
        <w:tab/>
        <w:t>References are either specific (identified by date of publication, edition number, version number, etc.) or non</w:t>
      </w:r>
      <w:r>
        <w:noBreakHyphen/>
        <w:t>specific.</w:t>
      </w:r>
    </w:p>
    <w:p w14:paraId="00F77131" w14:textId="77777777" w:rsidR="00A5463A" w:rsidRDefault="00A5463A" w:rsidP="00A5463A">
      <w:pPr>
        <w:pStyle w:val="B1"/>
      </w:pPr>
      <w:r>
        <w:t>-</w:t>
      </w:r>
      <w:r>
        <w:tab/>
        <w:t>For a specific reference, subsequent revisions do not apply.</w:t>
      </w:r>
    </w:p>
    <w:p w14:paraId="2FBE0AB7" w14:textId="77777777" w:rsidR="00A5463A" w:rsidRDefault="00A5463A" w:rsidP="00A5463A">
      <w:pPr>
        <w:pStyle w:val="B1"/>
      </w:pPr>
      <w:r>
        <w:t>-</w:t>
      </w:r>
      <w:r>
        <w:tab/>
        <w:t xml:space="preserve">For a non-specific reference, the latest version applies.  In the case of a reference to a 3GPP document (including a GSM document), a non-specific reference implicitly refers to the latest version of that document </w:t>
      </w:r>
      <w:r>
        <w:rPr>
          <w:i/>
        </w:rPr>
        <w:t>in the same Release as the present document</w:t>
      </w:r>
      <w:r>
        <w:t>.</w:t>
      </w:r>
    </w:p>
    <w:p w14:paraId="28ADE4E0" w14:textId="77777777" w:rsidR="00A5463A" w:rsidRDefault="00A5463A" w:rsidP="00A5463A">
      <w:pPr>
        <w:pStyle w:val="EX"/>
      </w:pPr>
      <w:r>
        <w:t>[1]</w:t>
      </w:r>
      <w:r>
        <w:tab/>
        <w:t xml:space="preserve">3GPP TS 32.101: "Telecommunication management; Principles and high level requirements". </w:t>
      </w:r>
    </w:p>
    <w:p w14:paraId="323234EA" w14:textId="77777777" w:rsidR="00A5463A" w:rsidRDefault="00A5463A" w:rsidP="00A5463A">
      <w:pPr>
        <w:pStyle w:val="EX"/>
      </w:pPr>
      <w:r>
        <w:t>[2]</w:t>
      </w:r>
      <w:r>
        <w:tab/>
        <w:t>3GPP TS 32.102: "Telecommunication management; Architecture".</w:t>
      </w:r>
    </w:p>
    <w:p w14:paraId="4B24B46F" w14:textId="77777777" w:rsidR="00A5463A" w:rsidRDefault="00A5463A" w:rsidP="00A5463A">
      <w:pPr>
        <w:pStyle w:val="EX"/>
      </w:pPr>
      <w:r>
        <w:t>[3]</w:t>
      </w:r>
      <w:r>
        <w:tab/>
        <w:t>3GPP TS 32.600: "Telecommunication management; Configuration Management (CM); Concept and high-level requirements".</w:t>
      </w:r>
    </w:p>
    <w:p w14:paraId="5A2AEA17" w14:textId="77777777" w:rsidR="00A5463A" w:rsidRDefault="00A5463A" w:rsidP="00A5463A">
      <w:pPr>
        <w:pStyle w:val="EX"/>
      </w:pPr>
      <w:r>
        <w:t>[4]</w:t>
      </w:r>
      <w:r>
        <w:tab/>
        <w:t>3GPP TS 28.622: “Generic Network Resource Model (NRM) Integration Reference Point (IRP); Information Service (IS)”.</w:t>
      </w:r>
    </w:p>
    <w:p w14:paraId="3B635BC2" w14:textId="77777777" w:rsidR="00A5463A" w:rsidRDefault="00A5463A" w:rsidP="00A5463A">
      <w:pPr>
        <w:pStyle w:val="EX"/>
        <w:rPr>
          <w:rFonts w:ascii="Arial" w:hAnsi="Arial"/>
          <w:snapToGrid w:val="0"/>
        </w:rPr>
      </w:pPr>
      <w:r>
        <w:t>[5]</w:t>
      </w:r>
      <w:r>
        <w:tab/>
        <w:t>Void</w:t>
      </w:r>
    </w:p>
    <w:p w14:paraId="6DC3EE6D" w14:textId="77777777" w:rsidR="00A5463A" w:rsidRDefault="00A5463A" w:rsidP="00A5463A">
      <w:pPr>
        <w:pStyle w:val="EX"/>
        <w:rPr>
          <w:snapToGrid w:val="0"/>
        </w:rPr>
      </w:pPr>
      <w:r>
        <w:t>[6]</w:t>
      </w:r>
      <w:r>
        <w:tab/>
        <w:t>Void</w:t>
      </w:r>
    </w:p>
    <w:p w14:paraId="109EBA58" w14:textId="77777777" w:rsidR="00A5463A" w:rsidRDefault="00A5463A" w:rsidP="00A5463A">
      <w:pPr>
        <w:pStyle w:val="EX"/>
      </w:pPr>
      <w:r>
        <w:t>[7]</w:t>
      </w:r>
      <w:r>
        <w:tab/>
        <w:t>Void</w:t>
      </w:r>
    </w:p>
    <w:p w14:paraId="345F876E" w14:textId="77777777" w:rsidR="00A5463A" w:rsidRDefault="00A5463A" w:rsidP="00A5463A">
      <w:pPr>
        <w:pStyle w:val="EX"/>
      </w:pPr>
      <w:r>
        <w:t>[8]</w:t>
      </w:r>
      <w:r>
        <w:tab/>
        <w:t>Void</w:t>
      </w:r>
    </w:p>
    <w:p w14:paraId="4FDB490C" w14:textId="77777777" w:rsidR="00A5463A" w:rsidRDefault="00A5463A" w:rsidP="00A5463A">
      <w:pPr>
        <w:pStyle w:val="EX"/>
        <w:rPr>
          <w:lang w:val="de-DE"/>
        </w:rPr>
      </w:pPr>
      <w:r>
        <w:rPr>
          <w:lang w:val="de-DE"/>
        </w:rPr>
        <w:t>[9]</w:t>
      </w:r>
      <w:r>
        <w:rPr>
          <w:lang w:val="de-DE"/>
        </w:rPr>
        <w:tab/>
        <w:t>Void.</w:t>
      </w:r>
    </w:p>
    <w:p w14:paraId="2A8E3324" w14:textId="77777777" w:rsidR="00A5463A" w:rsidRDefault="00A5463A" w:rsidP="00A5463A">
      <w:pPr>
        <w:pStyle w:val="EX"/>
        <w:rPr>
          <w:rFonts w:ascii="Arial" w:hAnsi="Arial" w:cs="Arial"/>
          <w:lang w:eastAsia="zh-CN"/>
        </w:rPr>
      </w:pPr>
      <w:r>
        <w:rPr>
          <w:lang w:val="de-DE"/>
        </w:rPr>
        <w:t>[10]</w:t>
      </w:r>
      <w:r>
        <w:rPr>
          <w:lang w:val="de-DE"/>
        </w:rPr>
        <w:tab/>
      </w:r>
      <w:r>
        <w:rPr>
          <w:bCs/>
          <w:kern w:val="36"/>
          <w:lang w:val="en"/>
        </w:rPr>
        <w:t>Void</w:t>
      </w:r>
    </w:p>
    <w:p w14:paraId="2C4CC77E" w14:textId="77777777" w:rsidR="00A5463A" w:rsidRDefault="00A5463A" w:rsidP="00A5463A">
      <w:pPr>
        <w:pStyle w:val="EX"/>
        <w:rPr>
          <w:lang w:val="de-DE"/>
        </w:rPr>
      </w:pPr>
      <w:r>
        <w:rPr>
          <w:lang w:val="de-DE"/>
        </w:rPr>
        <w:t>[11]</w:t>
      </w:r>
      <w:r>
        <w:rPr>
          <w:lang w:val="de-DE"/>
        </w:rPr>
        <w:tab/>
      </w:r>
      <w:r>
        <w:rPr>
          <w:bCs/>
          <w:kern w:val="36"/>
          <w:lang w:val="en"/>
        </w:rPr>
        <w:t>Void</w:t>
      </w:r>
    </w:p>
    <w:p w14:paraId="188DF754" w14:textId="77777777" w:rsidR="00A5463A" w:rsidRDefault="00A5463A" w:rsidP="00A5463A">
      <w:pPr>
        <w:pStyle w:val="EX"/>
        <w:rPr>
          <w:lang w:val="en-US" w:eastAsia="zh-CN"/>
        </w:rPr>
      </w:pPr>
      <w:r>
        <w:t>[12]</w:t>
      </w:r>
      <w:r>
        <w:tab/>
      </w:r>
      <w:r>
        <w:rPr>
          <w:lang w:val="en-US" w:eastAsia="zh-CN"/>
        </w:rPr>
        <w:t>Void</w:t>
      </w:r>
    </w:p>
    <w:p w14:paraId="19562118" w14:textId="77777777" w:rsidR="00A5463A" w:rsidRDefault="00A5463A" w:rsidP="00A5463A">
      <w:pPr>
        <w:pStyle w:val="EX"/>
      </w:pPr>
      <w:r>
        <w:rPr>
          <w:lang w:eastAsia="zh-CN"/>
        </w:rPr>
        <w:t>[13]</w:t>
      </w:r>
      <w:r>
        <w:rPr>
          <w:lang w:eastAsia="zh-CN"/>
        </w:rPr>
        <w:tab/>
      </w:r>
      <w:r>
        <w:t>Void</w:t>
      </w:r>
    </w:p>
    <w:p w14:paraId="18404573" w14:textId="77777777" w:rsidR="00A5463A" w:rsidRDefault="00A5463A" w:rsidP="00A5463A">
      <w:pPr>
        <w:pStyle w:val="EX"/>
      </w:pPr>
      <w:r>
        <w:rPr>
          <w:lang w:eastAsia="zh-CN"/>
        </w:rPr>
        <w:t>[14]</w:t>
      </w:r>
      <w:r>
        <w:rPr>
          <w:lang w:eastAsia="zh-CN"/>
        </w:rPr>
        <w:tab/>
      </w:r>
      <w:r>
        <w:t>3GPP TS 32.160: "Management and orchestration; Management Service Template".</w:t>
      </w:r>
    </w:p>
    <w:p w14:paraId="74B51B4D" w14:textId="77777777" w:rsidR="00A5463A" w:rsidRDefault="00A5463A" w:rsidP="00A5463A">
      <w:pPr>
        <w:pStyle w:val="EX"/>
      </w:pPr>
      <w:r>
        <w:t>[15]</w:t>
      </w:r>
      <w:r>
        <w:tab/>
        <w:t>3GPP TR 21.905: "Vocabulary for 3GPP Specifications".</w:t>
      </w:r>
    </w:p>
    <w:p w14:paraId="62E54099" w14:textId="77777777" w:rsidR="00A5463A" w:rsidRDefault="00A5463A" w:rsidP="00A5463A">
      <w:pPr>
        <w:pStyle w:val="EX"/>
      </w:pPr>
      <w:r>
        <w:t>[16]</w:t>
      </w:r>
      <w:r>
        <w:tab/>
        <w:t>IETF RFC 8528: "YANG Schema Mount".</w:t>
      </w:r>
    </w:p>
    <w:p w14:paraId="0FEC0F84" w14:textId="0F37673F" w:rsidR="00A5463A" w:rsidRDefault="00A5463A" w:rsidP="00A5463A">
      <w:pPr>
        <w:pStyle w:val="EX"/>
      </w:pPr>
      <w:r>
        <w:t>[17]</w:t>
      </w:r>
      <w:r>
        <w:tab/>
      </w:r>
      <w:r w:rsidRPr="00EA5258">
        <w:t>Management and Orchestration APIs</w:t>
      </w:r>
      <w:r>
        <w:t xml:space="preserve"> Stage 3 Repository </w:t>
      </w:r>
      <w:r w:rsidR="005C7D4D">
        <w:fldChar w:fldCharType="begin"/>
      </w:r>
      <w:r w:rsidR="005C7D4D">
        <w:instrText>HYPERLINK "</w:instrText>
      </w:r>
      <w:r w:rsidR="005C7D4D" w:rsidRPr="005C7D4D">
        <w:instrText>https://forge.3gpp.org/rep/sa5/MnS/-/tree/Tag_Rel1</w:instrText>
      </w:r>
      <w:r w:rsidR="005C7D4D" w:rsidRPr="005C7D4D">
        <w:rPr>
          <w:rFonts w:hint="eastAsia"/>
          <w:lang w:eastAsia="zh-CN"/>
        </w:rPr>
        <w:instrText>9</w:instrText>
      </w:r>
      <w:r w:rsidR="005C7D4D" w:rsidRPr="005C7D4D">
        <w:instrText>_SA10</w:instrText>
      </w:r>
      <w:r w:rsidR="005C7D4D" w:rsidRPr="005C7D4D">
        <w:rPr>
          <w:rFonts w:hint="eastAsia"/>
          <w:lang w:eastAsia="zh-CN"/>
        </w:rPr>
        <w:instrText>6</w:instrText>
      </w:r>
      <w:r w:rsidR="005C7D4D" w:rsidRPr="005C7D4D">
        <w:instrText>/</w:instrText>
      </w:r>
      <w:r w:rsidR="005C7D4D">
        <w:instrText>"</w:instrText>
      </w:r>
      <w:r w:rsidR="005C7D4D">
        <w:fldChar w:fldCharType="separate"/>
      </w:r>
      <w:r w:rsidR="005C7D4D" w:rsidRPr="00403790">
        <w:rPr>
          <w:rStyle w:val="Hyperlink"/>
        </w:rPr>
        <w:t>https://forge.3gpp.org/rep/sa5/MnS/-/tree/Tag_Rel1</w:t>
      </w:r>
      <w:r w:rsidR="005C7D4D" w:rsidRPr="00403790">
        <w:rPr>
          <w:rStyle w:val="Hyperlink"/>
          <w:rFonts w:hint="eastAsia"/>
          <w:lang w:eastAsia="zh-CN"/>
        </w:rPr>
        <w:t>9</w:t>
      </w:r>
      <w:r w:rsidR="005C7D4D" w:rsidRPr="00403790">
        <w:rPr>
          <w:rStyle w:val="Hyperlink"/>
        </w:rPr>
        <w:t>_SA10</w:t>
      </w:r>
      <w:r w:rsidR="005C7D4D" w:rsidRPr="00403790">
        <w:rPr>
          <w:rStyle w:val="Hyperlink"/>
          <w:rFonts w:hint="eastAsia"/>
          <w:lang w:eastAsia="zh-CN"/>
        </w:rPr>
        <w:t>6</w:t>
      </w:r>
      <w:del w:id="9" w:author="SS" w:date="2024-09-25T20:59:00Z" w16du:dateUtc="2024-09-25T12:59:00Z">
        <w:r w:rsidR="005C7D4D" w:rsidRPr="00403790" w:rsidDel="00A5463A">
          <w:rPr>
            <w:rStyle w:val="Hyperlink"/>
          </w:rPr>
          <w:delText>5</w:delText>
        </w:r>
      </w:del>
      <w:r w:rsidR="005C7D4D" w:rsidRPr="00403790">
        <w:rPr>
          <w:rStyle w:val="Hyperlink"/>
        </w:rPr>
        <w:t>/</w:t>
      </w:r>
      <w:r w:rsidR="005C7D4D">
        <w:fldChar w:fldCharType="end"/>
      </w:r>
    </w:p>
    <w:p w14:paraId="6E1BFDF0" w14:textId="77777777" w:rsidR="00A5463A" w:rsidRPr="005F2D9A" w:rsidRDefault="00A5463A" w:rsidP="00A5463A">
      <w:pPr>
        <w:pStyle w:val="EX"/>
        <w:rPr>
          <w:snapToGrid w:val="0"/>
        </w:rPr>
      </w:pPr>
      <w:r w:rsidRPr="005F2D9A">
        <w:rPr>
          <w:snapToGrid w:val="0"/>
        </w:rPr>
        <w:t>[</w:t>
      </w:r>
      <w:r>
        <w:rPr>
          <w:snapToGrid w:val="0"/>
        </w:rPr>
        <w:t>18</w:t>
      </w:r>
      <w:r w:rsidRPr="005F2D9A">
        <w:rPr>
          <w:snapToGrid w:val="0"/>
        </w:rPr>
        <w:t>]</w:t>
      </w:r>
      <w:r w:rsidRPr="005F2D9A">
        <w:rPr>
          <w:snapToGrid w:val="0"/>
        </w:rPr>
        <w:tab/>
        <w:t>RFC 8525: "YANG Library"</w:t>
      </w:r>
    </w:p>
    <w:p w14:paraId="42E9C8DD" w14:textId="77777777" w:rsidR="00A5463A" w:rsidRDefault="00A5463A" w:rsidP="00A5463A">
      <w:pPr>
        <w:pStyle w:val="EX"/>
        <w:rPr>
          <w:snapToGrid w:val="0"/>
        </w:rPr>
      </w:pPr>
      <w:r w:rsidRPr="005F2D9A">
        <w:rPr>
          <w:snapToGrid w:val="0"/>
        </w:rPr>
        <w:t>[</w:t>
      </w:r>
      <w:r>
        <w:rPr>
          <w:snapToGrid w:val="0"/>
        </w:rPr>
        <w:t>19</w:t>
      </w:r>
      <w:r w:rsidRPr="005F2D9A">
        <w:rPr>
          <w:snapToGrid w:val="0"/>
        </w:rPr>
        <w:t>]</w:t>
      </w:r>
      <w:r w:rsidRPr="005F2D9A">
        <w:rPr>
          <w:snapToGrid w:val="0"/>
        </w:rPr>
        <w:tab/>
        <w:t>RFC 6022: "YANG Module for NETCONF Monitoring"</w:t>
      </w:r>
    </w:p>
    <w:p w14:paraId="1DCB96B0" w14:textId="77777777" w:rsidR="00A5463A" w:rsidRDefault="00A5463A" w:rsidP="00A5463A">
      <w:pPr>
        <w:pStyle w:val="EX"/>
        <w:rPr>
          <w:ins w:id="10" w:author="SS" w:date="2024-09-25T20:59:00Z" w16du:dateUtc="2024-09-25T12:59:00Z"/>
        </w:rPr>
      </w:pPr>
      <w:r>
        <w:t>[20]</w:t>
      </w:r>
      <w:r>
        <w:tab/>
        <w:t>3GPP TS 28.533: "</w:t>
      </w:r>
      <w:r w:rsidRPr="0064397E">
        <w:t>Management and orchestration; Architecture framework</w:t>
      </w:r>
      <w:r>
        <w:t>".</w:t>
      </w:r>
    </w:p>
    <w:p w14:paraId="17E3FCD1" w14:textId="251FDC4B" w:rsidR="00A5463A" w:rsidRDefault="00A5463A" w:rsidP="00A5463A">
      <w:pPr>
        <w:pStyle w:val="EX"/>
        <w:rPr>
          <w:ins w:id="11" w:author="SS" w:date="2024-09-25T20:59:00Z" w16du:dateUtc="2024-09-25T12:59:00Z"/>
        </w:rPr>
      </w:pPr>
      <w:ins w:id="12" w:author="SS" w:date="2024-09-25T20:59:00Z" w16du:dateUtc="2024-09-25T12:59:00Z">
        <w:r>
          <w:t>[</w:t>
        </w:r>
      </w:ins>
      <w:ins w:id="13" w:author="SS" w:date="2024-10-17T12:53:00Z" w16du:dateUtc="2024-10-17T04:53:00Z">
        <w:r w:rsidR="00C46220">
          <w:rPr>
            <w:rFonts w:hint="eastAsia"/>
            <w:lang w:eastAsia="zh-CN"/>
          </w:rPr>
          <w:t>X</w:t>
        </w:r>
      </w:ins>
      <w:ins w:id="14" w:author="SS" w:date="2024-09-25T20:59:00Z" w16du:dateUtc="2024-09-25T12:59:00Z">
        <w:r>
          <w:t>]</w:t>
        </w:r>
        <w:r>
          <w:tab/>
          <w:t xml:space="preserve">3GPP TS </w:t>
        </w:r>
      </w:ins>
      <w:ins w:id="15" w:author="SS" w:date="2024-09-26T10:07:00Z" w16du:dateUtc="2024-09-26T02:07:00Z">
        <w:r w:rsidR="00AC3864">
          <w:rPr>
            <w:rFonts w:hint="eastAsia"/>
            <w:lang w:eastAsia="zh-CN"/>
          </w:rPr>
          <w:t>3</w:t>
        </w:r>
      </w:ins>
      <w:ins w:id="16" w:author="SS" w:date="2024-09-25T20:59:00Z" w16du:dateUtc="2024-09-25T12:59:00Z">
        <w:r>
          <w:t>2.</w:t>
        </w:r>
      </w:ins>
      <w:ins w:id="17" w:author="SS" w:date="2024-09-26T10:07:00Z" w16du:dateUtc="2024-09-26T02:07:00Z">
        <w:r w:rsidR="00AC3864">
          <w:rPr>
            <w:rFonts w:hint="eastAsia"/>
            <w:lang w:eastAsia="zh-CN"/>
          </w:rPr>
          <w:t>161</w:t>
        </w:r>
      </w:ins>
      <w:ins w:id="18" w:author="SS" w:date="2024-09-25T20:59:00Z" w16du:dateUtc="2024-09-25T12:59:00Z">
        <w:r>
          <w:t>: "</w:t>
        </w:r>
      </w:ins>
      <w:ins w:id="19" w:author="SS" w:date="2024-09-26T10:09:00Z">
        <w:r w:rsidR="00AC3864" w:rsidRPr="00AC3864">
          <w:t>Management and orchestration; JSON expressions (Jex)</w:t>
        </w:r>
      </w:ins>
      <w:ins w:id="20" w:author="SS" w:date="2024-09-25T20:59:00Z" w16du:dateUtc="2024-09-25T12:59:00Z">
        <w:r>
          <w:t>".</w:t>
        </w:r>
      </w:ins>
    </w:p>
    <w:p w14:paraId="1FDCAB01" w14:textId="77777777" w:rsidR="00A5463A" w:rsidRDefault="00A5463A" w:rsidP="00A5463A">
      <w:pPr>
        <w:pStyle w:val="EX"/>
      </w:pPr>
    </w:p>
    <w:p w14:paraId="339C2D8F" w14:textId="77777777" w:rsidR="00A5463A" w:rsidRPr="00BF543D" w:rsidRDefault="00A5463A" w:rsidP="00BF543D">
      <w:pPr>
        <w:rPr>
          <w:noProof/>
          <w:lang w:val="en-US" w:eastAsia="zh-CN"/>
        </w:rPr>
      </w:pPr>
    </w:p>
    <w:p w14:paraId="16F2B66D" w14:textId="11387D7F" w:rsidR="003135A8" w:rsidRPr="00135C7E" w:rsidRDefault="003135A8" w:rsidP="003135A8">
      <w:pPr>
        <w:pBdr>
          <w:top w:val="single" w:sz="4" w:space="1" w:color="auto"/>
          <w:left w:val="single" w:sz="4" w:space="4" w:color="auto"/>
          <w:bottom w:val="single" w:sz="4" w:space="1" w:color="auto"/>
          <w:right w:val="single" w:sz="4" w:space="4" w:color="auto"/>
        </w:pBdr>
        <w:shd w:val="clear" w:color="auto" w:fill="FFFF99"/>
        <w:jc w:val="center"/>
        <w:rPr>
          <w:b/>
          <w:i/>
          <w:sz w:val="32"/>
        </w:rPr>
      </w:pPr>
      <w:r>
        <w:rPr>
          <w:rFonts w:hint="eastAsia"/>
          <w:b/>
          <w:i/>
          <w:sz w:val="32"/>
          <w:lang w:eastAsia="zh-CN"/>
        </w:rPr>
        <w:lastRenderedPageBreak/>
        <w:t>Next</w:t>
      </w:r>
      <w:r w:rsidRPr="009B7D45">
        <w:rPr>
          <w:b/>
          <w:i/>
          <w:sz w:val="32"/>
        </w:rPr>
        <w:t xml:space="preserve"> change</w:t>
      </w:r>
    </w:p>
    <w:p w14:paraId="2A6227C7" w14:textId="77777777" w:rsidR="001B306F" w:rsidRPr="00864A2A" w:rsidRDefault="001B306F" w:rsidP="001B306F">
      <w:pPr>
        <w:pStyle w:val="Heading1"/>
      </w:pPr>
      <w:bookmarkStart w:id="21" w:name="_Toc178171768"/>
      <w:r w:rsidRPr="00864A2A">
        <w:t>E.1</w:t>
      </w:r>
      <w:r w:rsidRPr="00864A2A">
        <w:tab/>
        <w:t>RESTful HTTP-based solution set</w:t>
      </w:r>
      <w:bookmarkEnd w:id="21"/>
    </w:p>
    <w:p w14:paraId="129CC18E" w14:textId="77777777" w:rsidR="001B306F" w:rsidRPr="00864A2A" w:rsidRDefault="001B306F" w:rsidP="001B306F">
      <w:pPr>
        <w:rPr>
          <w:b/>
          <w:bCs/>
        </w:rPr>
      </w:pPr>
      <w:r w:rsidRPr="00864A2A">
        <w:rPr>
          <w:b/>
          <w:bCs/>
        </w:rPr>
        <w:t>MnS producer specific schema definitions</w:t>
      </w:r>
    </w:p>
    <w:p w14:paraId="22BA2A45" w14:textId="77777777" w:rsidR="001B306F" w:rsidRPr="00864A2A" w:rsidRDefault="001B306F" w:rsidP="001B306F">
      <w:r w:rsidRPr="00864A2A">
        <w:t>The NRM properties supported by a specific MnS producer are specified by MnS producer specific versions of the standardized OpenAPI definition files. These definitions reflect exactly what is supported. The OpenAPI definitions for unsupported properties are removed.</w:t>
      </w:r>
    </w:p>
    <w:p w14:paraId="5AF4700F" w14:textId="77777777" w:rsidR="001B306F" w:rsidRPr="00864A2A" w:rsidRDefault="001B306F" w:rsidP="001B306F">
      <w:r w:rsidRPr="00864A2A">
        <w:t>For example, the schema of the Generic NRM as published by 3GPP allows both a "SubNetwork" of type "SubNetwork-Multiple" and a "MangedElement" of type "ManagedElement-Multiple" as roots. A concrete MnS producer has only one root class. Therefore, the schema definitions need to be modified accordingly in the file describing the NRM properties of a concrete MnS producer.</w:t>
      </w:r>
    </w:p>
    <w:p w14:paraId="6E7BC4DD" w14:textId="77777777" w:rsidR="001B306F" w:rsidRPr="00864A2A" w:rsidRDefault="001B306F" w:rsidP="001B306F">
      <w:r w:rsidRPr="00864A2A">
        <w:t>Furthermore, the standardized definition of "SubNetwork-Single" and "ManagedElement-Single" includes all possible name-contained objects. A concrete MnS producer supports in most cases only a subset of those. Unsupported name-containments need to be removed. For example, if "SubNetwork-Single" does not support the Intent NRM, then the following line "$ref: 'TS28312_IntentNrm.yaml#/components/schemas/SubNetwork-ncO-IntentNrm" needs to be deleted.</w:t>
      </w:r>
    </w:p>
    <w:p w14:paraId="1D3C5530" w14:textId="77777777" w:rsidR="001B306F" w:rsidRPr="00864A2A" w:rsidRDefault="001B306F" w:rsidP="001B306F">
      <w:r w:rsidRPr="00864A2A">
        <w:t>When objects, attributes or attribute fields are unsupported, its schema definitions need to be removed.</w:t>
      </w:r>
    </w:p>
    <w:p w14:paraId="2E9CD281" w14:textId="77777777" w:rsidR="001B306F" w:rsidRPr="00864A2A" w:rsidRDefault="001B306F" w:rsidP="001B306F">
      <w:r w:rsidRPr="00864A2A">
        <w:t>The MnS producer specific schema of the Generic NRM is always the root schema, that includes references to child schemas in other files, that in turn may reference other schemas, and so forth. It is recommended to locate the root schema at a URI that is composed by appending the path component "/schemas" to the URI specified in "mnsAddress":</w:t>
      </w:r>
    </w:p>
    <w:p w14:paraId="51445DF4" w14:textId="77777777" w:rsidR="001B306F" w:rsidRPr="00864A2A" w:rsidRDefault="001B306F" w:rsidP="001B306F">
      <w:pPr>
        <w:rPr>
          <w:rFonts w:ascii="Courier New" w:hAnsi="Courier New" w:cs="Courier New"/>
          <w:sz w:val="18"/>
          <w:szCs w:val="18"/>
        </w:rPr>
      </w:pPr>
      <w:r w:rsidRPr="00864A2A">
        <w:rPr>
          <w:rFonts w:ascii="Courier New" w:hAnsi="Courier New" w:cs="Courier New"/>
          <w:sz w:val="18"/>
          <w:szCs w:val="18"/>
        </w:rPr>
        <w:t>&lt;mnsAddress&gt;/schemas</w:t>
      </w:r>
    </w:p>
    <w:p w14:paraId="46D5313B" w14:textId="77777777" w:rsidR="001B306F" w:rsidRPr="00864A2A" w:rsidRDefault="001B306F" w:rsidP="001B306F">
      <w:r w:rsidRPr="00864A2A">
        <w:t>To obtain all NRM properties supported by a MnS producer it is necessary to inspect the root schema and all its descendant schemas.</w:t>
      </w:r>
    </w:p>
    <w:p w14:paraId="7BCE8B3B" w14:textId="77777777" w:rsidR="001B306F" w:rsidRPr="00864A2A" w:rsidRDefault="001B306F" w:rsidP="001B306F">
      <w:r w:rsidRPr="00864A2A">
        <w:t>References in a file may contain a relative path or an absolute path. When a reference has a relative path, the processor shall assume that the referenced file is located at the same address as the file referencing it.</w:t>
      </w:r>
    </w:p>
    <w:p w14:paraId="3DC05EBB" w14:textId="77777777" w:rsidR="001B306F" w:rsidRPr="00864A2A" w:rsidRDefault="001B306F" w:rsidP="001B306F">
      <w:r w:rsidRPr="00864A2A">
        <w:t>Examples:</w:t>
      </w:r>
    </w:p>
    <w:p w14:paraId="17FEEEFF" w14:textId="77777777" w:rsidR="001B306F" w:rsidRPr="00864A2A" w:rsidRDefault="001B306F" w:rsidP="001B306F">
      <w:r w:rsidRPr="00864A2A">
        <w:t>The following example shows an excerpt of a file specifying a NRM, that supports the complete Generic NRM and the complete NR NRM. The root class is "SubNetwork".</w:t>
      </w:r>
    </w:p>
    <w:p w14:paraId="2A2375EB" w14:textId="77777777" w:rsidR="001B306F" w:rsidRPr="00864A2A" w:rsidRDefault="001B306F" w:rsidP="001B306F">
      <w:r w:rsidRPr="00864A2A">
        <w:t>The schema definition published by 3GPP specifies the allowed root classes.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ayout w:type="fixed"/>
        <w:tblCellMar>
          <w:left w:w="28" w:type="dxa"/>
        </w:tblCellMar>
        <w:tblLook w:val="04A0" w:firstRow="1" w:lastRow="0" w:firstColumn="1" w:lastColumn="0" w:noHBand="0" w:noVBand="1"/>
      </w:tblPr>
      <w:tblGrid>
        <w:gridCol w:w="9629"/>
      </w:tblGrid>
      <w:tr w:rsidR="001B306F" w:rsidRPr="00864A2A" w14:paraId="760A8E11" w14:textId="77777777" w:rsidTr="00A50A59">
        <w:trPr>
          <w:jc w:val="center"/>
        </w:trPr>
        <w:tc>
          <w:tcPr>
            <w:tcW w:w="5000" w:type="pct"/>
            <w:shd w:val="clear" w:color="auto" w:fill="F2F2F2"/>
          </w:tcPr>
          <w:p w14:paraId="2D6F8493" w14:textId="77777777" w:rsidR="001B306F" w:rsidRPr="00864A2A" w:rsidRDefault="001B306F" w:rsidP="00A50A59">
            <w:pPr>
              <w:spacing w:after="0"/>
              <w:rPr>
                <w:rFonts w:ascii="Courier New" w:hAnsi="Courier New" w:cs="Courier New"/>
                <w:sz w:val="16"/>
                <w:szCs w:val="16"/>
              </w:rPr>
            </w:pPr>
            <w:r w:rsidRPr="00864A2A">
              <w:rPr>
                <w:rFonts w:ascii="Courier New" w:hAnsi="Courier New" w:cs="Courier New"/>
                <w:sz w:val="16"/>
                <w:szCs w:val="16"/>
              </w:rPr>
              <w:t>NrmRoot:</w:t>
            </w:r>
          </w:p>
          <w:p w14:paraId="2A3DCAD4" w14:textId="77777777" w:rsidR="001B306F" w:rsidRPr="00864A2A" w:rsidRDefault="001B306F" w:rsidP="00A50A59">
            <w:pPr>
              <w:spacing w:after="0"/>
              <w:rPr>
                <w:rFonts w:ascii="Courier New" w:hAnsi="Courier New" w:cs="Courier New"/>
                <w:sz w:val="16"/>
                <w:szCs w:val="16"/>
              </w:rPr>
            </w:pPr>
            <w:r>
              <w:rPr>
                <w:rFonts w:ascii="Courier New" w:hAnsi="Courier New" w:cs="Courier New"/>
                <w:sz w:val="16"/>
                <w:szCs w:val="16"/>
              </w:rPr>
              <w:t xml:space="preserve">  </w:t>
            </w:r>
            <w:r w:rsidRPr="00864A2A">
              <w:rPr>
                <w:rFonts w:ascii="Courier New" w:hAnsi="Courier New" w:cs="Courier New"/>
                <w:sz w:val="16"/>
                <w:szCs w:val="16"/>
              </w:rPr>
              <w:t>oneOf:</w:t>
            </w:r>
          </w:p>
          <w:p w14:paraId="1F9AEF2D" w14:textId="77777777" w:rsidR="001B306F" w:rsidRPr="00864A2A" w:rsidRDefault="001B306F" w:rsidP="00A50A59">
            <w:pPr>
              <w:spacing w:after="0"/>
              <w:rPr>
                <w:rFonts w:ascii="Courier New" w:hAnsi="Courier New" w:cs="Courier New"/>
                <w:sz w:val="16"/>
                <w:szCs w:val="16"/>
              </w:rPr>
            </w:pPr>
            <w:r>
              <w:rPr>
                <w:rFonts w:ascii="Courier New" w:hAnsi="Courier New" w:cs="Courier New"/>
                <w:sz w:val="16"/>
                <w:szCs w:val="16"/>
              </w:rPr>
              <w:t xml:space="preserve">    </w:t>
            </w:r>
            <w:r w:rsidRPr="00864A2A">
              <w:rPr>
                <w:rFonts w:ascii="Courier New" w:hAnsi="Courier New" w:cs="Courier New"/>
                <w:sz w:val="16"/>
                <w:szCs w:val="16"/>
              </w:rPr>
              <w:t>-</w:t>
            </w:r>
            <w:r>
              <w:rPr>
                <w:rFonts w:ascii="Courier New" w:hAnsi="Courier New" w:cs="Courier New"/>
                <w:sz w:val="16"/>
                <w:szCs w:val="16"/>
              </w:rPr>
              <w:t xml:space="preserve"> </w:t>
            </w:r>
            <w:r w:rsidRPr="00864A2A">
              <w:rPr>
                <w:rFonts w:ascii="Courier New" w:hAnsi="Courier New" w:cs="Courier New"/>
                <w:sz w:val="16"/>
                <w:szCs w:val="16"/>
              </w:rPr>
              <w:t>type:</w:t>
            </w:r>
            <w:r>
              <w:rPr>
                <w:rFonts w:ascii="Courier New" w:hAnsi="Courier New" w:cs="Courier New"/>
                <w:sz w:val="16"/>
                <w:szCs w:val="16"/>
              </w:rPr>
              <w:t xml:space="preserve"> </w:t>
            </w:r>
            <w:r w:rsidRPr="00864A2A">
              <w:rPr>
                <w:rFonts w:ascii="Courier New" w:hAnsi="Courier New" w:cs="Courier New"/>
                <w:sz w:val="16"/>
                <w:szCs w:val="16"/>
              </w:rPr>
              <w:t>object</w:t>
            </w:r>
          </w:p>
          <w:p w14:paraId="15D641C1" w14:textId="77777777" w:rsidR="001B306F" w:rsidRPr="00864A2A" w:rsidRDefault="001B306F" w:rsidP="00A50A59">
            <w:pPr>
              <w:spacing w:after="0"/>
              <w:rPr>
                <w:rFonts w:ascii="Courier New" w:hAnsi="Courier New" w:cs="Courier New"/>
                <w:sz w:val="16"/>
                <w:szCs w:val="16"/>
              </w:rPr>
            </w:pPr>
            <w:r>
              <w:rPr>
                <w:rFonts w:ascii="Courier New" w:hAnsi="Courier New" w:cs="Courier New"/>
                <w:sz w:val="16"/>
                <w:szCs w:val="16"/>
              </w:rPr>
              <w:t xml:space="preserve">      </w:t>
            </w:r>
            <w:r w:rsidRPr="00864A2A">
              <w:rPr>
                <w:rFonts w:ascii="Courier New" w:hAnsi="Courier New" w:cs="Courier New"/>
                <w:sz w:val="16"/>
                <w:szCs w:val="16"/>
              </w:rPr>
              <w:t>properties:</w:t>
            </w:r>
          </w:p>
          <w:p w14:paraId="57A549A0" w14:textId="77777777" w:rsidR="001B306F" w:rsidRPr="00864A2A" w:rsidRDefault="001B306F" w:rsidP="00A50A59">
            <w:pPr>
              <w:spacing w:after="0"/>
              <w:rPr>
                <w:rFonts w:ascii="Courier New" w:hAnsi="Courier New" w:cs="Courier New"/>
                <w:sz w:val="16"/>
                <w:szCs w:val="16"/>
              </w:rPr>
            </w:pPr>
            <w:r>
              <w:rPr>
                <w:rFonts w:ascii="Courier New" w:hAnsi="Courier New" w:cs="Courier New"/>
                <w:sz w:val="16"/>
                <w:szCs w:val="16"/>
              </w:rPr>
              <w:t xml:space="preserve">        </w:t>
            </w:r>
            <w:r w:rsidRPr="00864A2A">
              <w:rPr>
                <w:rFonts w:ascii="Courier New" w:hAnsi="Courier New" w:cs="Courier New"/>
                <w:sz w:val="16"/>
                <w:szCs w:val="16"/>
              </w:rPr>
              <w:t>SubNetwork:</w:t>
            </w:r>
          </w:p>
          <w:p w14:paraId="7B066805" w14:textId="77777777" w:rsidR="001B306F" w:rsidRPr="00864A2A" w:rsidRDefault="001B306F" w:rsidP="00A50A59">
            <w:pPr>
              <w:spacing w:after="0"/>
              <w:rPr>
                <w:rFonts w:ascii="Courier New" w:hAnsi="Courier New" w:cs="Courier New"/>
                <w:sz w:val="16"/>
                <w:szCs w:val="16"/>
              </w:rPr>
            </w:pPr>
            <w:r>
              <w:rPr>
                <w:rFonts w:ascii="Courier New" w:hAnsi="Courier New" w:cs="Courier New"/>
                <w:sz w:val="16"/>
                <w:szCs w:val="16"/>
              </w:rPr>
              <w:t xml:space="preserve">          </w:t>
            </w:r>
            <w:r w:rsidRPr="00864A2A">
              <w:rPr>
                <w:rFonts w:ascii="Courier New" w:hAnsi="Courier New" w:cs="Courier New"/>
                <w:sz w:val="16"/>
                <w:szCs w:val="16"/>
              </w:rPr>
              <w:t>$ref:</w:t>
            </w:r>
            <w:r>
              <w:rPr>
                <w:rFonts w:ascii="Courier New" w:hAnsi="Courier New" w:cs="Courier New"/>
                <w:sz w:val="16"/>
                <w:szCs w:val="16"/>
              </w:rPr>
              <w:t xml:space="preserve"> </w:t>
            </w:r>
            <w:r w:rsidRPr="00864A2A">
              <w:rPr>
                <w:rFonts w:ascii="Courier New" w:hAnsi="Courier New" w:cs="Courier New"/>
                <w:sz w:val="16"/>
                <w:szCs w:val="16"/>
              </w:rPr>
              <w:t>'#/components/schemas/SubNetwork-Multiple'</w:t>
            </w:r>
          </w:p>
          <w:p w14:paraId="3FD19368" w14:textId="77777777" w:rsidR="001B306F" w:rsidRPr="00864A2A" w:rsidRDefault="001B306F" w:rsidP="00A50A59">
            <w:pPr>
              <w:spacing w:after="0"/>
              <w:rPr>
                <w:rFonts w:ascii="Courier New" w:hAnsi="Courier New" w:cs="Courier New"/>
                <w:sz w:val="16"/>
                <w:szCs w:val="16"/>
              </w:rPr>
            </w:pPr>
            <w:r>
              <w:rPr>
                <w:rFonts w:ascii="Courier New" w:hAnsi="Courier New" w:cs="Courier New"/>
                <w:sz w:val="16"/>
                <w:szCs w:val="16"/>
              </w:rPr>
              <w:t xml:space="preserve">    </w:t>
            </w:r>
            <w:r w:rsidRPr="00864A2A">
              <w:rPr>
                <w:rFonts w:ascii="Courier New" w:hAnsi="Courier New" w:cs="Courier New"/>
                <w:sz w:val="16"/>
                <w:szCs w:val="16"/>
              </w:rPr>
              <w:t>-</w:t>
            </w:r>
            <w:r>
              <w:rPr>
                <w:rFonts w:ascii="Courier New" w:hAnsi="Courier New" w:cs="Courier New"/>
                <w:sz w:val="16"/>
                <w:szCs w:val="16"/>
              </w:rPr>
              <w:t xml:space="preserve"> </w:t>
            </w:r>
            <w:r w:rsidRPr="00864A2A">
              <w:rPr>
                <w:rFonts w:ascii="Courier New" w:hAnsi="Courier New" w:cs="Courier New"/>
                <w:sz w:val="16"/>
                <w:szCs w:val="16"/>
              </w:rPr>
              <w:t>type:</w:t>
            </w:r>
            <w:r>
              <w:rPr>
                <w:rFonts w:ascii="Courier New" w:hAnsi="Courier New" w:cs="Courier New"/>
                <w:sz w:val="16"/>
                <w:szCs w:val="16"/>
              </w:rPr>
              <w:t xml:space="preserve"> </w:t>
            </w:r>
            <w:r w:rsidRPr="00864A2A">
              <w:rPr>
                <w:rFonts w:ascii="Courier New" w:hAnsi="Courier New" w:cs="Courier New"/>
                <w:sz w:val="16"/>
                <w:szCs w:val="16"/>
              </w:rPr>
              <w:t>object</w:t>
            </w:r>
          </w:p>
          <w:p w14:paraId="6610E5E7" w14:textId="77777777" w:rsidR="001B306F" w:rsidRPr="00864A2A" w:rsidRDefault="001B306F" w:rsidP="00A50A59">
            <w:pPr>
              <w:spacing w:after="0"/>
              <w:rPr>
                <w:rFonts w:ascii="Courier New" w:hAnsi="Courier New" w:cs="Courier New"/>
                <w:sz w:val="16"/>
                <w:szCs w:val="16"/>
              </w:rPr>
            </w:pPr>
            <w:r>
              <w:rPr>
                <w:rFonts w:ascii="Courier New" w:hAnsi="Courier New" w:cs="Courier New"/>
                <w:sz w:val="16"/>
                <w:szCs w:val="16"/>
              </w:rPr>
              <w:t xml:space="preserve">      </w:t>
            </w:r>
            <w:r w:rsidRPr="00864A2A">
              <w:rPr>
                <w:rFonts w:ascii="Courier New" w:hAnsi="Courier New" w:cs="Courier New"/>
                <w:sz w:val="16"/>
                <w:szCs w:val="16"/>
              </w:rPr>
              <w:t>properties:</w:t>
            </w:r>
          </w:p>
          <w:p w14:paraId="3150C90D" w14:textId="77777777" w:rsidR="001B306F" w:rsidRPr="00864A2A" w:rsidRDefault="001B306F" w:rsidP="00A50A59">
            <w:pPr>
              <w:spacing w:after="0"/>
              <w:rPr>
                <w:rFonts w:ascii="Courier New" w:hAnsi="Courier New" w:cs="Courier New"/>
                <w:sz w:val="16"/>
                <w:szCs w:val="16"/>
              </w:rPr>
            </w:pPr>
            <w:r>
              <w:rPr>
                <w:rFonts w:ascii="Courier New" w:hAnsi="Courier New" w:cs="Courier New"/>
                <w:sz w:val="16"/>
                <w:szCs w:val="16"/>
              </w:rPr>
              <w:t xml:space="preserve">        </w:t>
            </w:r>
            <w:r w:rsidRPr="00864A2A">
              <w:rPr>
                <w:rFonts w:ascii="Courier New" w:hAnsi="Courier New" w:cs="Courier New"/>
                <w:sz w:val="16"/>
                <w:szCs w:val="16"/>
              </w:rPr>
              <w:t>ManagedElement:</w:t>
            </w:r>
          </w:p>
          <w:p w14:paraId="033DD46A" w14:textId="77777777" w:rsidR="001B306F" w:rsidRPr="00864A2A" w:rsidRDefault="001B306F" w:rsidP="00A50A59">
            <w:pPr>
              <w:spacing w:after="0"/>
              <w:rPr>
                <w:rFonts w:ascii="Courier New" w:hAnsi="Courier New" w:cs="Courier New"/>
                <w:sz w:val="16"/>
                <w:szCs w:val="16"/>
              </w:rPr>
            </w:pPr>
            <w:r>
              <w:rPr>
                <w:rFonts w:ascii="Courier New" w:hAnsi="Courier New" w:cs="Courier New"/>
                <w:sz w:val="16"/>
                <w:szCs w:val="16"/>
              </w:rPr>
              <w:t xml:space="preserve">          </w:t>
            </w:r>
            <w:r w:rsidRPr="00864A2A">
              <w:rPr>
                <w:rFonts w:ascii="Courier New" w:hAnsi="Courier New" w:cs="Courier New"/>
                <w:sz w:val="16"/>
                <w:szCs w:val="16"/>
              </w:rPr>
              <w:t>$ref:</w:t>
            </w:r>
            <w:r>
              <w:rPr>
                <w:rFonts w:ascii="Courier New" w:hAnsi="Courier New" w:cs="Courier New"/>
                <w:sz w:val="16"/>
                <w:szCs w:val="16"/>
              </w:rPr>
              <w:t xml:space="preserve"> </w:t>
            </w:r>
            <w:r w:rsidRPr="00864A2A">
              <w:rPr>
                <w:rFonts w:ascii="Courier New" w:hAnsi="Courier New" w:cs="Courier New"/>
                <w:sz w:val="16"/>
                <w:szCs w:val="16"/>
              </w:rPr>
              <w:t>'#/components/schemas/ManagedElement-Multiple'</w:t>
            </w:r>
          </w:p>
        </w:tc>
      </w:tr>
    </w:tbl>
    <w:p w14:paraId="0DF91ECA" w14:textId="77777777" w:rsidR="001B306F" w:rsidRPr="00864A2A" w:rsidRDefault="001B306F" w:rsidP="001B306F">
      <w:pPr>
        <w:spacing w:before="180"/>
      </w:pPr>
      <w:r w:rsidRPr="00864A2A">
        <w:t>This definition needs to be modified to produce the following schema definition that allows only "SubNetwork" as root class.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ayout w:type="fixed"/>
        <w:tblCellMar>
          <w:left w:w="28" w:type="dxa"/>
        </w:tblCellMar>
        <w:tblLook w:val="04A0" w:firstRow="1" w:lastRow="0" w:firstColumn="1" w:lastColumn="0" w:noHBand="0" w:noVBand="1"/>
      </w:tblPr>
      <w:tblGrid>
        <w:gridCol w:w="9629"/>
      </w:tblGrid>
      <w:tr w:rsidR="001B306F" w:rsidRPr="00864A2A" w14:paraId="5C396895" w14:textId="77777777" w:rsidTr="00A50A59">
        <w:trPr>
          <w:jc w:val="center"/>
        </w:trPr>
        <w:tc>
          <w:tcPr>
            <w:tcW w:w="5000" w:type="pct"/>
            <w:shd w:val="clear" w:color="auto" w:fill="F2F2F2"/>
          </w:tcPr>
          <w:p w14:paraId="291ED21F" w14:textId="77777777" w:rsidR="001B306F" w:rsidRPr="00864A2A" w:rsidRDefault="001B306F" w:rsidP="00A50A59">
            <w:pPr>
              <w:spacing w:after="0"/>
              <w:rPr>
                <w:rFonts w:ascii="Courier New" w:hAnsi="Courier New" w:cs="Courier New"/>
                <w:sz w:val="16"/>
                <w:szCs w:val="16"/>
              </w:rPr>
            </w:pPr>
            <w:r w:rsidRPr="00864A2A">
              <w:rPr>
                <w:rFonts w:ascii="Courier New" w:hAnsi="Courier New" w:cs="Courier New"/>
                <w:sz w:val="16"/>
                <w:szCs w:val="16"/>
              </w:rPr>
              <w:t>NrmRoot:</w:t>
            </w:r>
          </w:p>
          <w:p w14:paraId="1E6FC595" w14:textId="77777777" w:rsidR="001B306F" w:rsidRPr="00864A2A" w:rsidRDefault="001B306F" w:rsidP="00A50A59">
            <w:pPr>
              <w:spacing w:after="0"/>
              <w:rPr>
                <w:rFonts w:ascii="Courier New" w:hAnsi="Courier New" w:cs="Courier New"/>
                <w:sz w:val="16"/>
                <w:szCs w:val="16"/>
              </w:rPr>
            </w:pPr>
            <w:r>
              <w:rPr>
                <w:rFonts w:ascii="Courier New" w:hAnsi="Courier New" w:cs="Courier New"/>
                <w:sz w:val="16"/>
                <w:szCs w:val="16"/>
              </w:rPr>
              <w:t xml:space="preserve">  </w:t>
            </w:r>
            <w:r w:rsidRPr="00864A2A">
              <w:rPr>
                <w:rFonts w:ascii="Courier New" w:hAnsi="Courier New" w:cs="Courier New"/>
                <w:sz w:val="16"/>
                <w:szCs w:val="16"/>
              </w:rPr>
              <w:t>type:</w:t>
            </w:r>
            <w:r>
              <w:rPr>
                <w:rFonts w:ascii="Courier New" w:hAnsi="Courier New" w:cs="Courier New"/>
                <w:sz w:val="16"/>
                <w:szCs w:val="16"/>
              </w:rPr>
              <w:t xml:space="preserve"> </w:t>
            </w:r>
            <w:r w:rsidRPr="00864A2A">
              <w:rPr>
                <w:rFonts w:ascii="Courier New" w:hAnsi="Courier New" w:cs="Courier New"/>
                <w:sz w:val="16"/>
                <w:szCs w:val="16"/>
              </w:rPr>
              <w:t>object</w:t>
            </w:r>
          </w:p>
          <w:p w14:paraId="40FBA232" w14:textId="77777777" w:rsidR="001B306F" w:rsidRPr="00864A2A" w:rsidRDefault="001B306F" w:rsidP="00A50A59">
            <w:pPr>
              <w:spacing w:after="0"/>
              <w:rPr>
                <w:rFonts w:ascii="Courier New" w:hAnsi="Courier New" w:cs="Courier New"/>
                <w:sz w:val="16"/>
                <w:szCs w:val="16"/>
              </w:rPr>
            </w:pPr>
            <w:r>
              <w:rPr>
                <w:rFonts w:ascii="Courier New" w:hAnsi="Courier New" w:cs="Courier New"/>
                <w:sz w:val="16"/>
                <w:szCs w:val="16"/>
              </w:rPr>
              <w:t xml:space="preserve">  </w:t>
            </w:r>
            <w:r w:rsidRPr="00864A2A">
              <w:rPr>
                <w:rFonts w:ascii="Courier New" w:hAnsi="Courier New" w:cs="Courier New"/>
                <w:sz w:val="16"/>
                <w:szCs w:val="16"/>
              </w:rPr>
              <w:t>properties:</w:t>
            </w:r>
          </w:p>
          <w:p w14:paraId="108A336E" w14:textId="77777777" w:rsidR="001B306F" w:rsidRPr="00864A2A" w:rsidRDefault="001B306F" w:rsidP="00A50A59">
            <w:pPr>
              <w:spacing w:after="0"/>
              <w:rPr>
                <w:rFonts w:ascii="Courier New" w:hAnsi="Courier New" w:cs="Courier New"/>
                <w:sz w:val="16"/>
                <w:szCs w:val="16"/>
              </w:rPr>
            </w:pPr>
            <w:r>
              <w:rPr>
                <w:rFonts w:ascii="Courier New" w:hAnsi="Courier New" w:cs="Courier New"/>
                <w:sz w:val="16"/>
                <w:szCs w:val="16"/>
              </w:rPr>
              <w:t xml:space="preserve">    </w:t>
            </w:r>
            <w:r w:rsidRPr="00864A2A">
              <w:rPr>
                <w:rFonts w:ascii="Courier New" w:hAnsi="Courier New" w:cs="Courier New"/>
                <w:sz w:val="16"/>
                <w:szCs w:val="16"/>
              </w:rPr>
              <w:t>SubNetwork:</w:t>
            </w:r>
          </w:p>
          <w:p w14:paraId="20E3BF95" w14:textId="77777777" w:rsidR="001B306F" w:rsidRPr="00864A2A" w:rsidRDefault="001B306F" w:rsidP="00A50A59">
            <w:pPr>
              <w:spacing w:after="0"/>
              <w:rPr>
                <w:rFonts w:ascii="Courier New" w:hAnsi="Courier New" w:cs="Courier New"/>
                <w:sz w:val="16"/>
                <w:szCs w:val="16"/>
              </w:rPr>
            </w:pPr>
            <w:r>
              <w:rPr>
                <w:rFonts w:ascii="Courier New" w:hAnsi="Courier New" w:cs="Courier New"/>
                <w:sz w:val="16"/>
                <w:szCs w:val="16"/>
              </w:rPr>
              <w:t xml:space="preserve">        </w:t>
            </w:r>
            <w:r w:rsidRPr="00864A2A">
              <w:rPr>
                <w:rFonts w:ascii="Courier New" w:hAnsi="Courier New" w:cs="Courier New"/>
                <w:sz w:val="16"/>
                <w:szCs w:val="16"/>
              </w:rPr>
              <w:t>$ref:</w:t>
            </w:r>
            <w:r>
              <w:rPr>
                <w:rFonts w:ascii="Courier New" w:hAnsi="Courier New" w:cs="Courier New"/>
                <w:sz w:val="16"/>
                <w:szCs w:val="16"/>
              </w:rPr>
              <w:t xml:space="preserve"> </w:t>
            </w:r>
            <w:r w:rsidRPr="00864A2A">
              <w:rPr>
                <w:rFonts w:ascii="Courier New" w:hAnsi="Courier New" w:cs="Courier New"/>
                <w:sz w:val="16"/>
                <w:szCs w:val="16"/>
              </w:rPr>
              <w:t>'#/components/schemas/SubNetwork-Multiple'</w:t>
            </w:r>
          </w:p>
        </w:tc>
      </w:tr>
    </w:tbl>
    <w:p w14:paraId="216DF179" w14:textId="77777777" w:rsidR="001B306F" w:rsidRPr="00864A2A" w:rsidRDefault="001B306F" w:rsidP="001B306F">
      <w:pPr>
        <w:spacing w:before="180"/>
      </w:pPr>
      <w:r w:rsidRPr="00864A2A">
        <w:t>Furthermore, all objects name-contained by "SubNetwork" and "ManagedElement" that are not defined by the NR NRM need to be removed. The excerpt of the schema published by 3GPP may look as follows.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ayout w:type="fixed"/>
        <w:tblCellMar>
          <w:left w:w="28" w:type="dxa"/>
        </w:tblCellMar>
        <w:tblLook w:val="04A0" w:firstRow="1" w:lastRow="0" w:firstColumn="1" w:lastColumn="0" w:noHBand="0" w:noVBand="1"/>
      </w:tblPr>
      <w:tblGrid>
        <w:gridCol w:w="9629"/>
      </w:tblGrid>
      <w:tr w:rsidR="001B306F" w:rsidRPr="00864A2A" w14:paraId="7C641A30" w14:textId="77777777" w:rsidTr="00A50A59">
        <w:trPr>
          <w:jc w:val="center"/>
        </w:trPr>
        <w:tc>
          <w:tcPr>
            <w:tcW w:w="5000" w:type="pct"/>
            <w:shd w:val="clear" w:color="auto" w:fill="F2F2F2"/>
          </w:tcPr>
          <w:p w14:paraId="11D58487" w14:textId="77777777" w:rsidR="001B306F" w:rsidRPr="00864A2A" w:rsidRDefault="001B306F" w:rsidP="00A50A59">
            <w:pPr>
              <w:spacing w:after="0"/>
              <w:rPr>
                <w:rFonts w:ascii="Courier New" w:hAnsi="Courier New" w:cs="Courier New"/>
                <w:sz w:val="16"/>
                <w:szCs w:val="16"/>
              </w:rPr>
            </w:pPr>
            <w:r w:rsidRPr="00864A2A">
              <w:rPr>
                <w:rFonts w:ascii="Courier New" w:hAnsi="Courier New" w:cs="Courier New"/>
                <w:sz w:val="16"/>
                <w:szCs w:val="16"/>
              </w:rPr>
              <w:t>SubNetwork-Single:</w:t>
            </w:r>
          </w:p>
          <w:p w14:paraId="4749F327" w14:textId="77777777" w:rsidR="001B306F" w:rsidRPr="00864A2A" w:rsidRDefault="001B306F" w:rsidP="00A50A59">
            <w:pPr>
              <w:spacing w:after="0"/>
              <w:rPr>
                <w:rFonts w:ascii="Courier New" w:hAnsi="Courier New" w:cs="Courier New"/>
                <w:sz w:val="16"/>
                <w:szCs w:val="16"/>
              </w:rPr>
            </w:pPr>
            <w:r>
              <w:rPr>
                <w:rFonts w:ascii="Courier New" w:hAnsi="Courier New" w:cs="Courier New"/>
                <w:sz w:val="16"/>
                <w:szCs w:val="16"/>
              </w:rPr>
              <w:t xml:space="preserve">  </w:t>
            </w:r>
            <w:r w:rsidRPr="00864A2A">
              <w:rPr>
                <w:rFonts w:ascii="Courier New" w:hAnsi="Courier New" w:cs="Courier New"/>
                <w:sz w:val="16"/>
                <w:szCs w:val="16"/>
              </w:rPr>
              <w:t>allOf:</w:t>
            </w:r>
          </w:p>
          <w:p w14:paraId="7B01FD46" w14:textId="77777777" w:rsidR="001B306F" w:rsidRPr="00864A2A" w:rsidRDefault="001B306F" w:rsidP="00A50A59">
            <w:pPr>
              <w:spacing w:after="0"/>
              <w:rPr>
                <w:rFonts w:ascii="Courier New" w:hAnsi="Courier New" w:cs="Courier New"/>
                <w:sz w:val="16"/>
                <w:szCs w:val="16"/>
              </w:rPr>
            </w:pPr>
            <w:r>
              <w:rPr>
                <w:rFonts w:ascii="Courier New" w:hAnsi="Courier New" w:cs="Courier New"/>
                <w:sz w:val="16"/>
                <w:szCs w:val="16"/>
              </w:rPr>
              <w:lastRenderedPageBreak/>
              <w:t xml:space="preserve">    </w:t>
            </w:r>
            <w:r w:rsidRPr="00864A2A">
              <w:rPr>
                <w:rFonts w:ascii="Courier New" w:hAnsi="Courier New" w:cs="Courier New"/>
                <w:sz w:val="16"/>
                <w:szCs w:val="16"/>
              </w:rPr>
              <w:t>-</w:t>
            </w:r>
            <w:r>
              <w:rPr>
                <w:rFonts w:ascii="Courier New" w:hAnsi="Courier New" w:cs="Courier New"/>
                <w:sz w:val="16"/>
                <w:szCs w:val="16"/>
              </w:rPr>
              <w:t xml:space="preserve"> </w:t>
            </w:r>
            <w:r w:rsidRPr="00864A2A">
              <w:rPr>
                <w:rFonts w:ascii="Courier New" w:hAnsi="Courier New" w:cs="Courier New"/>
                <w:sz w:val="16"/>
                <w:szCs w:val="16"/>
              </w:rPr>
              <w:t>$ref:</w:t>
            </w:r>
            <w:r>
              <w:rPr>
                <w:rFonts w:ascii="Courier New" w:hAnsi="Courier New" w:cs="Courier New"/>
                <w:sz w:val="16"/>
                <w:szCs w:val="16"/>
              </w:rPr>
              <w:t xml:space="preserve"> </w:t>
            </w:r>
            <w:r w:rsidRPr="00864A2A">
              <w:rPr>
                <w:rFonts w:ascii="Courier New" w:hAnsi="Courier New" w:cs="Courier New"/>
                <w:sz w:val="16"/>
                <w:szCs w:val="16"/>
              </w:rPr>
              <w:t>'#/components/schemas/Top'</w:t>
            </w:r>
            <w:r>
              <w:rPr>
                <w:rFonts w:ascii="Courier New" w:hAnsi="Courier New" w:cs="Courier New"/>
                <w:sz w:val="16"/>
                <w:szCs w:val="16"/>
              </w:rPr>
              <w:t xml:space="preserve"> </w:t>
            </w:r>
          </w:p>
          <w:p w14:paraId="165E6C08" w14:textId="77777777" w:rsidR="001B306F" w:rsidRPr="00864A2A" w:rsidRDefault="001B306F" w:rsidP="00A50A59">
            <w:pPr>
              <w:spacing w:after="0"/>
              <w:rPr>
                <w:rFonts w:ascii="Courier New" w:hAnsi="Courier New" w:cs="Courier New"/>
                <w:sz w:val="16"/>
                <w:szCs w:val="16"/>
              </w:rPr>
            </w:pPr>
            <w:r>
              <w:rPr>
                <w:rFonts w:ascii="Courier New" w:hAnsi="Courier New" w:cs="Courier New"/>
                <w:sz w:val="16"/>
                <w:szCs w:val="16"/>
              </w:rPr>
              <w:t xml:space="preserve">    </w:t>
            </w:r>
            <w:r w:rsidRPr="00864A2A">
              <w:rPr>
                <w:rFonts w:ascii="Courier New" w:hAnsi="Courier New" w:cs="Courier New"/>
                <w:sz w:val="16"/>
                <w:szCs w:val="16"/>
              </w:rPr>
              <w:t>-</w:t>
            </w:r>
            <w:r>
              <w:rPr>
                <w:rFonts w:ascii="Courier New" w:hAnsi="Courier New" w:cs="Courier New"/>
                <w:sz w:val="16"/>
                <w:szCs w:val="16"/>
              </w:rPr>
              <w:t xml:space="preserve"> </w:t>
            </w:r>
            <w:r w:rsidRPr="00864A2A">
              <w:rPr>
                <w:rFonts w:ascii="Courier New" w:hAnsi="Courier New" w:cs="Courier New"/>
                <w:sz w:val="16"/>
                <w:szCs w:val="16"/>
              </w:rPr>
              <w:t>$ref:</w:t>
            </w:r>
            <w:r>
              <w:rPr>
                <w:rFonts w:ascii="Courier New" w:hAnsi="Courier New" w:cs="Courier New"/>
                <w:sz w:val="16"/>
                <w:szCs w:val="16"/>
              </w:rPr>
              <w:t xml:space="preserve"> </w:t>
            </w:r>
            <w:r w:rsidRPr="00864A2A">
              <w:rPr>
                <w:rFonts w:ascii="Courier New" w:hAnsi="Courier New" w:cs="Courier New"/>
                <w:sz w:val="16"/>
                <w:szCs w:val="16"/>
              </w:rPr>
              <w:t>'#/components/schemas/SubNetwork-Attr'</w:t>
            </w:r>
          </w:p>
          <w:p w14:paraId="3F631D4A" w14:textId="77777777" w:rsidR="001B306F" w:rsidRPr="00864A2A" w:rsidRDefault="001B306F" w:rsidP="00A50A59">
            <w:pPr>
              <w:spacing w:after="0"/>
              <w:rPr>
                <w:rFonts w:ascii="Courier New" w:hAnsi="Courier New" w:cs="Courier New"/>
                <w:sz w:val="16"/>
                <w:szCs w:val="16"/>
              </w:rPr>
            </w:pPr>
            <w:r>
              <w:rPr>
                <w:rFonts w:ascii="Courier New" w:hAnsi="Courier New" w:cs="Courier New"/>
                <w:sz w:val="16"/>
                <w:szCs w:val="16"/>
              </w:rPr>
              <w:t xml:space="preserve">    </w:t>
            </w:r>
            <w:r w:rsidRPr="00864A2A">
              <w:rPr>
                <w:rFonts w:ascii="Courier New" w:hAnsi="Courier New" w:cs="Courier New"/>
                <w:sz w:val="16"/>
                <w:szCs w:val="16"/>
              </w:rPr>
              <w:t>-</w:t>
            </w:r>
            <w:r>
              <w:rPr>
                <w:rFonts w:ascii="Courier New" w:hAnsi="Courier New" w:cs="Courier New"/>
                <w:sz w:val="16"/>
                <w:szCs w:val="16"/>
              </w:rPr>
              <w:t xml:space="preserve"> </w:t>
            </w:r>
            <w:r w:rsidRPr="00864A2A">
              <w:rPr>
                <w:rFonts w:ascii="Courier New" w:hAnsi="Courier New" w:cs="Courier New"/>
                <w:sz w:val="16"/>
                <w:szCs w:val="16"/>
              </w:rPr>
              <w:t>$ref:</w:t>
            </w:r>
            <w:r>
              <w:rPr>
                <w:rFonts w:ascii="Courier New" w:hAnsi="Courier New" w:cs="Courier New"/>
                <w:sz w:val="16"/>
                <w:szCs w:val="16"/>
              </w:rPr>
              <w:t xml:space="preserve"> </w:t>
            </w:r>
            <w:r w:rsidRPr="00864A2A">
              <w:rPr>
                <w:rFonts w:ascii="Courier New" w:hAnsi="Courier New" w:cs="Courier New"/>
                <w:sz w:val="16"/>
                <w:szCs w:val="16"/>
              </w:rPr>
              <w:t>'#/components/schemas/SubNetwork-ncO'</w:t>
            </w:r>
          </w:p>
          <w:p w14:paraId="58676411" w14:textId="77777777" w:rsidR="001B306F" w:rsidRPr="00864A2A" w:rsidRDefault="001B306F" w:rsidP="00A50A59">
            <w:pPr>
              <w:spacing w:after="0"/>
              <w:rPr>
                <w:rFonts w:ascii="Courier New" w:hAnsi="Courier New" w:cs="Courier New"/>
                <w:sz w:val="16"/>
                <w:szCs w:val="16"/>
              </w:rPr>
            </w:pPr>
            <w:r>
              <w:rPr>
                <w:rFonts w:ascii="Courier New" w:hAnsi="Courier New" w:cs="Courier New"/>
                <w:sz w:val="16"/>
                <w:szCs w:val="16"/>
              </w:rPr>
              <w:t xml:space="preserve">    </w:t>
            </w:r>
            <w:r w:rsidRPr="00864A2A">
              <w:rPr>
                <w:rFonts w:ascii="Courier New" w:hAnsi="Courier New" w:cs="Courier New"/>
                <w:sz w:val="16"/>
                <w:szCs w:val="16"/>
              </w:rPr>
              <w:t>-</w:t>
            </w:r>
            <w:r>
              <w:rPr>
                <w:rFonts w:ascii="Courier New" w:hAnsi="Courier New" w:cs="Courier New"/>
                <w:sz w:val="16"/>
                <w:szCs w:val="16"/>
              </w:rPr>
              <w:t xml:space="preserve"> </w:t>
            </w:r>
            <w:r w:rsidRPr="00864A2A">
              <w:rPr>
                <w:rFonts w:ascii="Courier New" w:hAnsi="Courier New" w:cs="Courier New"/>
                <w:sz w:val="16"/>
                <w:szCs w:val="16"/>
              </w:rPr>
              <w:t>$ref:</w:t>
            </w:r>
            <w:r>
              <w:rPr>
                <w:rFonts w:ascii="Courier New" w:hAnsi="Courier New" w:cs="Courier New"/>
                <w:sz w:val="16"/>
                <w:szCs w:val="16"/>
              </w:rPr>
              <w:t xml:space="preserve"> </w:t>
            </w:r>
            <w:r w:rsidRPr="00864A2A">
              <w:rPr>
                <w:rFonts w:ascii="Courier New" w:hAnsi="Courier New" w:cs="Courier New"/>
                <w:sz w:val="16"/>
                <w:szCs w:val="16"/>
              </w:rPr>
              <w:t>'TS28104_MdaNrm.yaml#/components/schemas/SubNetwork-ncO-MdaNrm'</w:t>
            </w:r>
          </w:p>
          <w:p w14:paraId="1176C542" w14:textId="77777777" w:rsidR="001B306F" w:rsidRPr="00864A2A" w:rsidRDefault="001B306F" w:rsidP="00A50A59">
            <w:pPr>
              <w:spacing w:after="0"/>
              <w:rPr>
                <w:rFonts w:ascii="Courier New" w:hAnsi="Courier New" w:cs="Courier New"/>
                <w:sz w:val="16"/>
                <w:szCs w:val="16"/>
              </w:rPr>
            </w:pPr>
            <w:r>
              <w:rPr>
                <w:rFonts w:ascii="Courier New" w:hAnsi="Courier New" w:cs="Courier New"/>
                <w:sz w:val="16"/>
                <w:szCs w:val="16"/>
              </w:rPr>
              <w:t xml:space="preserve">    </w:t>
            </w:r>
            <w:r w:rsidRPr="00864A2A">
              <w:rPr>
                <w:rFonts w:ascii="Courier New" w:hAnsi="Courier New" w:cs="Courier New"/>
                <w:sz w:val="16"/>
                <w:szCs w:val="16"/>
              </w:rPr>
              <w:t>-</w:t>
            </w:r>
            <w:r>
              <w:rPr>
                <w:rFonts w:ascii="Courier New" w:hAnsi="Courier New" w:cs="Courier New"/>
                <w:sz w:val="16"/>
                <w:szCs w:val="16"/>
              </w:rPr>
              <w:t xml:space="preserve"> </w:t>
            </w:r>
            <w:r w:rsidRPr="00864A2A">
              <w:rPr>
                <w:rFonts w:ascii="Courier New" w:hAnsi="Courier New" w:cs="Courier New"/>
                <w:sz w:val="16"/>
                <w:szCs w:val="16"/>
              </w:rPr>
              <w:t>$ref:</w:t>
            </w:r>
            <w:r>
              <w:rPr>
                <w:rFonts w:ascii="Courier New" w:hAnsi="Courier New" w:cs="Courier New"/>
                <w:sz w:val="16"/>
                <w:szCs w:val="16"/>
              </w:rPr>
              <w:t xml:space="preserve"> </w:t>
            </w:r>
            <w:r w:rsidRPr="00864A2A">
              <w:rPr>
                <w:rFonts w:ascii="Courier New" w:hAnsi="Courier New" w:cs="Courier New"/>
                <w:sz w:val="16"/>
                <w:szCs w:val="16"/>
              </w:rPr>
              <w:t>'TS28105_AiMlNrm.yaml#/components/schemas/SubNetwork-ncO-AiMlNrm'</w:t>
            </w:r>
          </w:p>
          <w:p w14:paraId="147A29BB" w14:textId="77777777" w:rsidR="001B306F" w:rsidRPr="00864A2A" w:rsidRDefault="001B306F" w:rsidP="00A50A59">
            <w:pPr>
              <w:spacing w:after="0"/>
              <w:rPr>
                <w:rFonts w:ascii="Courier New" w:hAnsi="Courier New" w:cs="Courier New"/>
                <w:sz w:val="16"/>
                <w:szCs w:val="16"/>
              </w:rPr>
            </w:pPr>
            <w:r>
              <w:rPr>
                <w:rFonts w:ascii="Courier New" w:hAnsi="Courier New" w:cs="Courier New"/>
                <w:sz w:val="16"/>
                <w:szCs w:val="16"/>
              </w:rPr>
              <w:t xml:space="preserve">    </w:t>
            </w:r>
            <w:r w:rsidRPr="00864A2A">
              <w:rPr>
                <w:rFonts w:ascii="Courier New" w:hAnsi="Courier New" w:cs="Courier New"/>
                <w:sz w:val="16"/>
                <w:szCs w:val="16"/>
              </w:rPr>
              <w:t>-</w:t>
            </w:r>
            <w:r>
              <w:rPr>
                <w:rFonts w:ascii="Courier New" w:hAnsi="Courier New" w:cs="Courier New"/>
                <w:sz w:val="16"/>
                <w:szCs w:val="16"/>
              </w:rPr>
              <w:t xml:space="preserve"> </w:t>
            </w:r>
            <w:r w:rsidRPr="00864A2A">
              <w:rPr>
                <w:rFonts w:ascii="Courier New" w:hAnsi="Courier New" w:cs="Courier New"/>
                <w:sz w:val="16"/>
                <w:szCs w:val="16"/>
              </w:rPr>
              <w:t>$ref:</w:t>
            </w:r>
            <w:r>
              <w:rPr>
                <w:rFonts w:ascii="Courier New" w:hAnsi="Courier New" w:cs="Courier New"/>
                <w:sz w:val="16"/>
                <w:szCs w:val="16"/>
              </w:rPr>
              <w:t xml:space="preserve"> </w:t>
            </w:r>
            <w:r w:rsidRPr="00864A2A">
              <w:rPr>
                <w:rFonts w:ascii="Courier New" w:hAnsi="Courier New" w:cs="Courier New"/>
                <w:sz w:val="16"/>
                <w:szCs w:val="16"/>
              </w:rPr>
              <w:t>'TS28312_IntentNrm.yaml#/components/schemas/SubNetwork-ncO-IntentNrm'</w:t>
            </w:r>
          </w:p>
          <w:p w14:paraId="2D9F999E" w14:textId="77777777" w:rsidR="001B306F" w:rsidRPr="00864A2A" w:rsidRDefault="001B306F" w:rsidP="00A50A59">
            <w:pPr>
              <w:spacing w:after="0"/>
              <w:rPr>
                <w:rFonts w:ascii="Courier New" w:hAnsi="Courier New" w:cs="Courier New"/>
                <w:sz w:val="16"/>
                <w:szCs w:val="16"/>
              </w:rPr>
            </w:pPr>
            <w:r>
              <w:rPr>
                <w:rFonts w:ascii="Courier New" w:hAnsi="Courier New" w:cs="Courier New"/>
                <w:sz w:val="16"/>
                <w:szCs w:val="16"/>
              </w:rPr>
              <w:t xml:space="preserve">    </w:t>
            </w:r>
            <w:r w:rsidRPr="00864A2A">
              <w:rPr>
                <w:rFonts w:ascii="Courier New" w:hAnsi="Courier New" w:cs="Courier New"/>
                <w:sz w:val="16"/>
                <w:szCs w:val="16"/>
              </w:rPr>
              <w:t>-</w:t>
            </w:r>
            <w:r>
              <w:rPr>
                <w:rFonts w:ascii="Courier New" w:hAnsi="Courier New" w:cs="Courier New"/>
                <w:sz w:val="16"/>
                <w:szCs w:val="16"/>
              </w:rPr>
              <w:t xml:space="preserve"> </w:t>
            </w:r>
            <w:r w:rsidRPr="00864A2A">
              <w:rPr>
                <w:rFonts w:ascii="Courier New" w:hAnsi="Courier New" w:cs="Courier New"/>
                <w:sz w:val="16"/>
                <w:szCs w:val="16"/>
              </w:rPr>
              <w:t>$ref:</w:t>
            </w:r>
            <w:r>
              <w:rPr>
                <w:rFonts w:ascii="Courier New" w:hAnsi="Courier New" w:cs="Courier New"/>
                <w:sz w:val="16"/>
                <w:szCs w:val="16"/>
              </w:rPr>
              <w:t xml:space="preserve"> </w:t>
            </w:r>
            <w:r w:rsidRPr="00864A2A">
              <w:rPr>
                <w:rFonts w:ascii="Courier New" w:hAnsi="Courier New" w:cs="Courier New"/>
                <w:sz w:val="16"/>
                <w:szCs w:val="16"/>
              </w:rPr>
              <w:t>'TS28317_RanScNrm.yaml#/components/schemas/SubNetwork-ncO-RanScNrm'</w:t>
            </w:r>
          </w:p>
          <w:p w14:paraId="5ED4FC17" w14:textId="77777777" w:rsidR="001B306F" w:rsidRPr="00864A2A" w:rsidRDefault="001B306F" w:rsidP="00A50A59">
            <w:pPr>
              <w:spacing w:after="0"/>
              <w:rPr>
                <w:rFonts w:ascii="Courier New" w:hAnsi="Courier New" w:cs="Courier New"/>
                <w:sz w:val="16"/>
                <w:szCs w:val="16"/>
              </w:rPr>
            </w:pPr>
            <w:r>
              <w:rPr>
                <w:rFonts w:ascii="Courier New" w:hAnsi="Courier New" w:cs="Courier New"/>
                <w:sz w:val="16"/>
                <w:szCs w:val="16"/>
              </w:rPr>
              <w:t xml:space="preserve">    </w:t>
            </w:r>
            <w:r w:rsidRPr="00864A2A">
              <w:rPr>
                <w:rFonts w:ascii="Courier New" w:hAnsi="Courier New" w:cs="Courier New"/>
                <w:sz w:val="16"/>
                <w:szCs w:val="16"/>
              </w:rPr>
              <w:t>-</w:t>
            </w:r>
            <w:r>
              <w:rPr>
                <w:rFonts w:ascii="Courier New" w:hAnsi="Courier New" w:cs="Courier New"/>
                <w:sz w:val="16"/>
                <w:szCs w:val="16"/>
              </w:rPr>
              <w:t xml:space="preserve"> </w:t>
            </w:r>
            <w:r w:rsidRPr="00864A2A">
              <w:rPr>
                <w:rFonts w:ascii="Courier New" w:hAnsi="Courier New" w:cs="Courier New"/>
                <w:sz w:val="16"/>
                <w:szCs w:val="16"/>
              </w:rPr>
              <w:t>$ref:</w:t>
            </w:r>
            <w:r>
              <w:rPr>
                <w:rFonts w:ascii="Courier New" w:hAnsi="Courier New" w:cs="Courier New"/>
                <w:sz w:val="16"/>
                <w:szCs w:val="16"/>
              </w:rPr>
              <w:t xml:space="preserve"> </w:t>
            </w:r>
            <w:r w:rsidRPr="00864A2A">
              <w:rPr>
                <w:rFonts w:ascii="Courier New" w:hAnsi="Courier New" w:cs="Courier New"/>
                <w:sz w:val="16"/>
                <w:szCs w:val="16"/>
              </w:rPr>
              <w:t>'TS28536_CoslaNrm.yaml#/components/schemas/SubNetwork-ncO-CoslaNrm'</w:t>
            </w:r>
          </w:p>
          <w:p w14:paraId="2BD7F950" w14:textId="77777777" w:rsidR="001B306F" w:rsidRPr="00864A2A" w:rsidRDefault="001B306F" w:rsidP="00A50A59">
            <w:pPr>
              <w:spacing w:after="0"/>
              <w:rPr>
                <w:rFonts w:ascii="Courier New" w:hAnsi="Courier New" w:cs="Courier New"/>
                <w:sz w:val="16"/>
                <w:szCs w:val="16"/>
              </w:rPr>
            </w:pPr>
            <w:r>
              <w:rPr>
                <w:rFonts w:ascii="Courier New" w:hAnsi="Courier New" w:cs="Courier New"/>
                <w:sz w:val="16"/>
                <w:szCs w:val="16"/>
              </w:rPr>
              <w:t xml:space="preserve">    </w:t>
            </w:r>
            <w:r w:rsidRPr="00864A2A">
              <w:rPr>
                <w:rFonts w:ascii="Courier New" w:hAnsi="Courier New" w:cs="Courier New"/>
                <w:sz w:val="16"/>
                <w:szCs w:val="16"/>
              </w:rPr>
              <w:t>-</w:t>
            </w:r>
            <w:r>
              <w:rPr>
                <w:rFonts w:ascii="Courier New" w:hAnsi="Courier New" w:cs="Courier New"/>
                <w:sz w:val="16"/>
                <w:szCs w:val="16"/>
              </w:rPr>
              <w:t xml:space="preserve"> </w:t>
            </w:r>
            <w:r w:rsidRPr="00864A2A">
              <w:rPr>
                <w:rFonts w:ascii="Courier New" w:hAnsi="Courier New" w:cs="Courier New"/>
                <w:sz w:val="16"/>
                <w:szCs w:val="16"/>
              </w:rPr>
              <w:t>$ref:</w:t>
            </w:r>
            <w:r>
              <w:rPr>
                <w:rFonts w:ascii="Courier New" w:hAnsi="Courier New" w:cs="Courier New"/>
                <w:sz w:val="16"/>
                <w:szCs w:val="16"/>
              </w:rPr>
              <w:t xml:space="preserve"> </w:t>
            </w:r>
            <w:r w:rsidRPr="00864A2A">
              <w:rPr>
                <w:rFonts w:ascii="Courier New" w:hAnsi="Courier New" w:cs="Courier New"/>
                <w:sz w:val="16"/>
                <w:szCs w:val="16"/>
              </w:rPr>
              <w:t>'TS28538_EdgeNrm.yaml#/components/schemas/SubNetwork-ncO-EdgeNrm'</w:t>
            </w:r>
          </w:p>
          <w:p w14:paraId="17844EAD" w14:textId="77777777" w:rsidR="001B306F" w:rsidRPr="00864A2A" w:rsidRDefault="001B306F" w:rsidP="00A50A59">
            <w:pPr>
              <w:spacing w:after="0"/>
              <w:rPr>
                <w:rFonts w:ascii="Courier New" w:hAnsi="Courier New" w:cs="Courier New"/>
                <w:sz w:val="16"/>
                <w:szCs w:val="16"/>
              </w:rPr>
            </w:pPr>
            <w:r>
              <w:rPr>
                <w:rFonts w:ascii="Courier New" w:hAnsi="Courier New" w:cs="Courier New"/>
                <w:sz w:val="16"/>
                <w:szCs w:val="16"/>
              </w:rPr>
              <w:t xml:space="preserve">    </w:t>
            </w:r>
            <w:r w:rsidRPr="00864A2A">
              <w:rPr>
                <w:rFonts w:ascii="Courier New" w:hAnsi="Courier New" w:cs="Courier New"/>
                <w:sz w:val="16"/>
                <w:szCs w:val="16"/>
              </w:rPr>
              <w:t>-</w:t>
            </w:r>
            <w:r>
              <w:rPr>
                <w:rFonts w:ascii="Courier New" w:hAnsi="Courier New" w:cs="Courier New"/>
                <w:sz w:val="16"/>
                <w:szCs w:val="16"/>
              </w:rPr>
              <w:t xml:space="preserve"> </w:t>
            </w:r>
            <w:r w:rsidRPr="00864A2A">
              <w:rPr>
                <w:rFonts w:ascii="Courier New" w:hAnsi="Courier New" w:cs="Courier New"/>
                <w:sz w:val="16"/>
                <w:szCs w:val="16"/>
              </w:rPr>
              <w:t>$ref:</w:t>
            </w:r>
            <w:r>
              <w:rPr>
                <w:rFonts w:ascii="Courier New" w:hAnsi="Courier New" w:cs="Courier New"/>
                <w:sz w:val="16"/>
                <w:szCs w:val="16"/>
              </w:rPr>
              <w:t xml:space="preserve"> </w:t>
            </w:r>
            <w:r w:rsidRPr="00864A2A">
              <w:rPr>
                <w:rFonts w:ascii="Courier New" w:hAnsi="Courier New" w:cs="Courier New"/>
                <w:sz w:val="16"/>
                <w:szCs w:val="16"/>
              </w:rPr>
              <w:t>'TS28541_SliceNrm.yaml#/components/schemas/SubNetwork-ncO-SliceNrm'</w:t>
            </w:r>
          </w:p>
          <w:p w14:paraId="49CB09CE" w14:textId="77777777" w:rsidR="001B306F" w:rsidRPr="00864A2A" w:rsidRDefault="001B306F" w:rsidP="00A50A59">
            <w:pPr>
              <w:spacing w:after="0"/>
              <w:rPr>
                <w:rFonts w:ascii="Courier New" w:hAnsi="Courier New" w:cs="Courier New"/>
                <w:sz w:val="16"/>
                <w:szCs w:val="16"/>
              </w:rPr>
            </w:pPr>
            <w:r>
              <w:rPr>
                <w:rFonts w:ascii="Courier New" w:hAnsi="Courier New" w:cs="Courier New"/>
                <w:sz w:val="16"/>
                <w:szCs w:val="16"/>
              </w:rPr>
              <w:t xml:space="preserve">    </w:t>
            </w:r>
            <w:r w:rsidRPr="00864A2A">
              <w:rPr>
                <w:rFonts w:ascii="Courier New" w:hAnsi="Courier New" w:cs="Courier New"/>
                <w:sz w:val="16"/>
                <w:szCs w:val="16"/>
              </w:rPr>
              <w:t>-</w:t>
            </w:r>
            <w:r>
              <w:rPr>
                <w:rFonts w:ascii="Courier New" w:hAnsi="Courier New" w:cs="Courier New"/>
                <w:sz w:val="16"/>
                <w:szCs w:val="16"/>
              </w:rPr>
              <w:t xml:space="preserve"> </w:t>
            </w:r>
            <w:r w:rsidRPr="00864A2A">
              <w:rPr>
                <w:rFonts w:ascii="Courier New" w:hAnsi="Courier New" w:cs="Courier New"/>
                <w:sz w:val="16"/>
                <w:szCs w:val="16"/>
              </w:rPr>
              <w:t>$ref:</w:t>
            </w:r>
            <w:r>
              <w:rPr>
                <w:rFonts w:ascii="Courier New" w:hAnsi="Courier New" w:cs="Courier New"/>
                <w:sz w:val="16"/>
                <w:szCs w:val="16"/>
              </w:rPr>
              <w:t xml:space="preserve"> </w:t>
            </w:r>
            <w:r w:rsidRPr="00864A2A">
              <w:rPr>
                <w:rFonts w:ascii="Courier New" w:hAnsi="Courier New" w:cs="Courier New"/>
                <w:sz w:val="16"/>
                <w:szCs w:val="16"/>
              </w:rPr>
              <w:t>'TS28541_NrNrm.yaml#/components/schemas/SubNetwork-ncO-NrNrm'</w:t>
            </w:r>
          </w:p>
          <w:p w14:paraId="0D43FE34" w14:textId="77777777" w:rsidR="001B306F" w:rsidRPr="00864A2A" w:rsidRDefault="001B306F" w:rsidP="00A50A59">
            <w:pPr>
              <w:spacing w:after="0"/>
              <w:rPr>
                <w:rFonts w:ascii="Courier New" w:hAnsi="Courier New" w:cs="Courier New"/>
                <w:sz w:val="16"/>
                <w:szCs w:val="16"/>
              </w:rPr>
            </w:pPr>
            <w:r>
              <w:rPr>
                <w:rFonts w:ascii="Courier New" w:hAnsi="Courier New" w:cs="Courier New"/>
                <w:sz w:val="16"/>
                <w:szCs w:val="16"/>
              </w:rPr>
              <w:t xml:space="preserve">    </w:t>
            </w:r>
            <w:r w:rsidRPr="00864A2A">
              <w:rPr>
                <w:rFonts w:ascii="Courier New" w:hAnsi="Courier New" w:cs="Courier New"/>
                <w:sz w:val="16"/>
                <w:szCs w:val="16"/>
              </w:rPr>
              <w:t>-</w:t>
            </w:r>
            <w:r>
              <w:rPr>
                <w:rFonts w:ascii="Courier New" w:hAnsi="Courier New" w:cs="Courier New"/>
                <w:sz w:val="16"/>
                <w:szCs w:val="16"/>
              </w:rPr>
              <w:t xml:space="preserve"> </w:t>
            </w:r>
            <w:r w:rsidRPr="00864A2A">
              <w:rPr>
                <w:rFonts w:ascii="Courier New" w:hAnsi="Courier New" w:cs="Courier New"/>
                <w:sz w:val="16"/>
                <w:szCs w:val="16"/>
              </w:rPr>
              <w:t>$ref:</w:t>
            </w:r>
            <w:r>
              <w:rPr>
                <w:rFonts w:ascii="Courier New" w:hAnsi="Courier New" w:cs="Courier New"/>
                <w:sz w:val="16"/>
                <w:szCs w:val="16"/>
              </w:rPr>
              <w:t xml:space="preserve"> </w:t>
            </w:r>
            <w:r w:rsidRPr="00864A2A">
              <w:rPr>
                <w:rFonts w:ascii="Courier New" w:hAnsi="Courier New" w:cs="Courier New"/>
                <w:sz w:val="16"/>
                <w:szCs w:val="16"/>
              </w:rPr>
              <w:t>'TS28541_5GcNrm.yaml#/components/schemas/SubNetwork-ncO-5GcNrm'</w:t>
            </w:r>
          </w:p>
          <w:p w14:paraId="047BC69E" w14:textId="77777777" w:rsidR="001B306F" w:rsidRPr="00864A2A" w:rsidRDefault="001B306F" w:rsidP="00A50A59">
            <w:pPr>
              <w:spacing w:after="0"/>
              <w:rPr>
                <w:rFonts w:ascii="Courier New" w:hAnsi="Courier New" w:cs="Courier New"/>
                <w:sz w:val="16"/>
                <w:szCs w:val="16"/>
              </w:rPr>
            </w:pPr>
          </w:p>
          <w:p w14:paraId="1B7F57F1" w14:textId="77777777" w:rsidR="001B306F" w:rsidRPr="00864A2A" w:rsidRDefault="001B306F" w:rsidP="00A50A59">
            <w:pPr>
              <w:spacing w:after="0"/>
              <w:rPr>
                <w:rFonts w:ascii="Courier New" w:hAnsi="Courier New" w:cs="Courier New"/>
                <w:sz w:val="16"/>
                <w:szCs w:val="16"/>
              </w:rPr>
            </w:pPr>
            <w:r w:rsidRPr="00864A2A">
              <w:rPr>
                <w:rFonts w:ascii="Courier New" w:hAnsi="Courier New" w:cs="Courier New"/>
                <w:sz w:val="16"/>
                <w:szCs w:val="16"/>
              </w:rPr>
              <w:t>ManagedElement-Single:</w:t>
            </w:r>
          </w:p>
          <w:p w14:paraId="7F5D8965" w14:textId="77777777" w:rsidR="001B306F" w:rsidRPr="00864A2A" w:rsidRDefault="001B306F" w:rsidP="00A50A59">
            <w:pPr>
              <w:spacing w:after="0"/>
              <w:rPr>
                <w:rFonts w:ascii="Courier New" w:hAnsi="Courier New" w:cs="Courier New"/>
                <w:sz w:val="16"/>
                <w:szCs w:val="16"/>
              </w:rPr>
            </w:pPr>
            <w:r>
              <w:rPr>
                <w:rFonts w:ascii="Courier New" w:hAnsi="Courier New" w:cs="Courier New"/>
                <w:sz w:val="16"/>
                <w:szCs w:val="16"/>
              </w:rPr>
              <w:t xml:space="preserve">  </w:t>
            </w:r>
            <w:r w:rsidRPr="00864A2A">
              <w:rPr>
                <w:rFonts w:ascii="Courier New" w:hAnsi="Courier New" w:cs="Courier New"/>
                <w:sz w:val="16"/>
                <w:szCs w:val="16"/>
              </w:rPr>
              <w:t>allOf:</w:t>
            </w:r>
          </w:p>
          <w:p w14:paraId="426CE785" w14:textId="77777777" w:rsidR="001B306F" w:rsidRPr="00864A2A" w:rsidRDefault="001B306F" w:rsidP="00A50A59">
            <w:pPr>
              <w:spacing w:after="0"/>
              <w:rPr>
                <w:rFonts w:ascii="Courier New" w:hAnsi="Courier New" w:cs="Courier New"/>
                <w:sz w:val="16"/>
                <w:szCs w:val="16"/>
              </w:rPr>
            </w:pPr>
            <w:r>
              <w:rPr>
                <w:rFonts w:ascii="Courier New" w:hAnsi="Courier New" w:cs="Courier New"/>
                <w:sz w:val="16"/>
                <w:szCs w:val="16"/>
              </w:rPr>
              <w:t xml:space="preserve">    </w:t>
            </w:r>
            <w:r w:rsidRPr="00864A2A">
              <w:rPr>
                <w:rFonts w:ascii="Courier New" w:hAnsi="Courier New" w:cs="Courier New"/>
                <w:sz w:val="16"/>
                <w:szCs w:val="16"/>
              </w:rPr>
              <w:t>-</w:t>
            </w:r>
            <w:r>
              <w:rPr>
                <w:rFonts w:ascii="Courier New" w:hAnsi="Courier New" w:cs="Courier New"/>
                <w:sz w:val="16"/>
                <w:szCs w:val="16"/>
              </w:rPr>
              <w:t xml:space="preserve"> </w:t>
            </w:r>
            <w:r w:rsidRPr="00864A2A">
              <w:rPr>
                <w:rFonts w:ascii="Courier New" w:hAnsi="Courier New" w:cs="Courier New"/>
                <w:sz w:val="16"/>
                <w:szCs w:val="16"/>
              </w:rPr>
              <w:t>$ref:</w:t>
            </w:r>
            <w:r>
              <w:rPr>
                <w:rFonts w:ascii="Courier New" w:hAnsi="Courier New" w:cs="Courier New"/>
                <w:sz w:val="16"/>
                <w:szCs w:val="16"/>
              </w:rPr>
              <w:t xml:space="preserve"> </w:t>
            </w:r>
            <w:r w:rsidRPr="00864A2A">
              <w:rPr>
                <w:rFonts w:ascii="Courier New" w:hAnsi="Courier New" w:cs="Courier New"/>
                <w:sz w:val="16"/>
                <w:szCs w:val="16"/>
              </w:rPr>
              <w:t>'#/components/schemas/Top'</w:t>
            </w:r>
          </w:p>
          <w:p w14:paraId="66FAAEA8" w14:textId="77777777" w:rsidR="001B306F" w:rsidRPr="00864A2A" w:rsidRDefault="001B306F" w:rsidP="00A50A59">
            <w:pPr>
              <w:spacing w:after="0"/>
              <w:rPr>
                <w:rFonts w:ascii="Courier New" w:hAnsi="Courier New" w:cs="Courier New"/>
                <w:sz w:val="16"/>
                <w:szCs w:val="16"/>
              </w:rPr>
            </w:pPr>
            <w:r>
              <w:rPr>
                <w:rFonts w:ascii="Courier New" w:hAnsi="Courier New" w:cs="Courier New"/>
                <w:sz w:val="16"/>
                <w:szCs w:val="16"/>
              </w:rPr>
              <w:t xml:space="preserve">    </w:t>
            </w:r>
            <w:r w:rsidRPr="00864A2A">
              <w:rPr>
                <w:rFonts w:ascii="Courier New" w:hAnsi="Courier New" w:cs="Courier New"/>
                <w:sz w:val="16"/>
                <w:szCs w:val="16"/>
              </w:rPr>
              <w:t>-</w:t>
            </w:r>
            <w:r>
              <w:rPr>
                <w:rFonts w:ascii="Courier New" w:hAnsi="Courier New" w:cs="Courier New"/>
                <w:sz w:val="16"/>
                <w:szCs w:val="16"/>
              </w:rPr>
              <w:t xml:space="preserve"> </w:t>
            </w:r>
            <w:r w:rsidRPr="00864A2A">
              <w:rPr>
                <w:rFonts w:ascii="Courier New" w:hAnsi="Courier New" w:cs="Courier New"/>
                <w:sz w:val="16"/>
                <w:szCs w:val="16"/>
              </w:rPr>
              <w:t>$ref:</w:t>
            </w:r>
            <w:r>
              <w:rPr>
                <w:rFonts w:ascii="Courier New" w:hAnsi="Courier New" w:cs="Courier New"/>
                <w:sz w:val="16"/>
                <w:szCs w:val="16"/>
              </w:rPr>
              <w:t xml:space="preserve"> </w:t>
            </w:r>
            <w:r w:rsidRPr="00864A2A">
              <w:rPr>
                <w:rFonts w:ascii="Courier New" w:hAnsi="Courier New" w:cs="Courier New"/>
                <w:sz w:val="16"/>
                <w:szCs w:val="16"/>
              </w:rPr>
              <w:t>'#/components/schemas/ManagedElement-Attr'</w:t>
            </w:r>
          </w:p>
          <w:p w14:paraId="3A0B5EF7" w14:textId="77777777" w:rsidR="001B306F" w:rsidRPr="00864A2A" w:rsidRDefault="001B306F" w:rsidP="00A50A59">
            <w:pPr>
              <w:spacing w:after="0"/>
              <w:rPr>
                <w:rFonts w:ascii="Courier New" w:hAnsi="Courier New" w:cs="Courier New"/>
                <w:sz w:val="16"/>
                <w:szCs w:val="16"/>
              </w:rPr>
            </w:pPr>
            <w:r>
              <w:rPr>
                <w:rFonts w:ascii="Courier New" w:hAnsi="Courier New" w:cs="Courier New"/>
                <w:sz w:val="16"/>
                <w:szCs w:val="16"/>
              </w:rPr>
              <w:t xml:space="preserve">    </w:t>
            </w:r>
            <w:r w:rsidRPr="00864A2A">
              <w:rPr>
                <w:rFonts w:ascii="Courier New" w:hAnsi="Courier New" w:cs="Courier New"/>
                <w:sz w:val="16"/>
                <w:szCs w:val="16"/>
              </w:rPr>
              <w:t>-</w:t>
            </w:r>
            <w:r>
              <w:rPr>
                <w:rFonts w:ascii="Courier New" w:hAnsi="Courier New" w:cs="Courier New"/>
                <w:sz w:val="16"/>
                <w:szCs w:val="16"/>
              </w:rPr>
              <w:t xml:space="preserve"> </w:t>
            </w:r>
            <w:r w:rsidRPr="00864A2A">
              <w:rPr>
                <w:rFonts w:ascii="Courier New" w:hAnsi="Courier New" w:cs="Courier New"/>
                <w:sz w:val="16"/>
                <w:szCs w:val="16"/>
              </w:rPr>
              <w:t>$ref:</w:t>
            </w:r>
            <w:r>
              <w:rPr>
                <w:rFonts w:ascii="Courier New" w:hAnsi="Courier New" w:cs="Courier New"/>
                <w:sz w:val="16"/>
                <w:szCs w:val="16"/>
              </w:rPr>
              <w:t xml:space="preserve"> </w:t>
            </w:r>
            <w:r w:rsidRPr="00864A2A">
              <w:rPr>
                <w:rFonts w:ascii="Courier New" w:hAnsi="Courier New" w:cs="Courier New"/>
                <w:sz w:val="16"/>
                <w:szCs w:val="16"/>
              </w:rPr>
              <w:t>'#/components/schemas/ManagedElement-ncO'</w:t>
            </w:r>
          </w:p>
          <w:p w14:paraId="6146EDD7" w14:textId="77777777" w:rsidR="001B306F" w:rsidRPr="00864A2A" w:rsidRDefault="001B306F" w:rsidP="00A50A59">
            <w:pPr>
              <w:spacing w:after="0"/>
              <w:rPr>
                <w:rFonts w:ascii="Courier New" w:hAnsi="Courier New" w:cs="Courier New"/>
                <w:sz w:val="16"/>
                <w:szCs w:val="16"/>
              </w:rPr>
            </w:pPr>
            <w:r>
              <w:rPr>
                <w:rFonts w:ascii="Courier New" w:hAnsi="Courier New" w:cs="Courier New"/>
                <w:sz w:val="16"/>
                <w:szCs w:val="16"/>
              </w:rPr>
              <w:t xml:space="preserve">    </w:t>
            </w:r>
            <w:r w:rsidRPr="00864A2A">
              <w:rPr>
                <w:rFonts w:ascii="Courier New" w:hAnsi="Courier New" w:cs="Courier New"/>
                <w:sz w:val="16"/>
                <w:szCs w:val="16"/>
              </w:rPr>
              <w:t>-</w:t>
            </w:r>
            <w:r>
              <w:rPr>
                <w:rFonts w:ascii="Courier New" w:hAnsi="Courier New" w:cs="Courier New"/>
                <w:sz w:val="16"/>
                <w:szCs w:val="16"/>
              </w:rPr>
              <w:t xml:space="preserve"> </w:t>
            </w:r>
            <w:r w:rsidRPr="00864A2A">
              <w:rPr>
                <w:rFonts w:ascii="Courier New" w:hAnsi="Courier New" w:cs="Courier New"/>
                <w:sz w:val="16"/>
                <w:szCs w:val="16"/>
              </w:rPr>
              <w:t>$ref:</w:t>
            </w:r>
            <w:r>
              <w:rPr>
                <w:rFonts w:ascii="Courier New" w:hAnsi="Courier New" w:cs="Courier New"/>
                <w:sz w:val="16"/>
                <w:szCs w:val="16"/>
              </w:rPr>
              <w:t xml:space="preserve"> </w:t>
            </w:r>
            <w:r w:rsidRPr="00864A2A">
              <w:rPr>
                <w:rFonts w:ascii="Courier New" w:hAnsi="Courier New" w:cs="Courier New"/>
                <w:sz w:val="16"/>
                <w:szCs w:val="16"/>
              </w:rPr>
              <w:t>'TS28104_MdaNrm.yaml#/components/schemas/ManagedElement-ncO-MdaNrm'</w:t>
            </w:r>
          </w:p>
          <w:p w14:paraId="791F2F36" w14:textId="77777777" w:rsidR="001B306F" w:rsidRPr="00864A2A" w:rsidRDefault="001B306F" w:rsidP="00A50A59">
            <w:pPr>
              <w:spacing w:after="0"/>
              <w:rPr>
                <w:rFonts w:ascii="Courier New" w:hAnsi="Courier New" w:cs="Courier New"/>
                <w:sz w:val="16"/>
                <w:szCs w:val="16"/>
              </w:rPr>
            </w:pPr>
            <w:r>
              <w:rPr>
                <w:rFonts w:ascii="Courier New" w:hAnsi="Courier New" w:cs="Courier New"/>
                <w:sz w:val="16"/>
                <w:szCs w:val="16"/>
              </w:rPr>
              <w:t xml:space="preserve">    </w:t>
            </w:r>
            <w:r w:rsidRPr="00864A2A">
              <w:rPr>
                <w:rFonts w:ascii="Courier New" w:hAnsi="Courier New" w:cs="Courier New"/>
                <w:sz w:val="16"/>
                <w:szCs w:val="16"/>
              </w:rPr>
              <w:t>-</w:t>
            </w:r>
            <w:r>
              <w:rPr>
                <w:rFonts w:ascii="Courier New" w:hAnsi="Courier New" w:cs="Courier New"/>
                <w:sz w:val="16"/>
                <w:szCs w:val="16"/>
              </w:rPr>
              <w:t xml:space="preserve"> </w:t>
            </w:r>
            <w:r w:rsidRPr="00864A2A">
              <w:rPr>
                <w:rFonts w:ascii="Courier New" w:hAnsi="Courier New" w:cs="Courier New"/>
                <w:sz w:val="16"/>
                <w:szCs w:val="16"/>
              </w:rPr>
              <w:t>$ref:</w:t>
            </w:r>
            <w:r>
              <w:rPr>
                <w:rFonts w:ascii="Courier New" w:hAnsi="Courier New" w:cs="Courier New"/>
                <w:sz w:val="16"/>
                <w:szCs w:val="16"/>
              </w:rPr>
              <w:t xml:space="preserve"> </w:t>
            </w:r>
            <w:r w:rsidRPr="00864A2A">
              <w:rPr>
                <w:rFonts w:ascii="Courier New" w:hAnsi="Courier New" w:cs="Courier New"/>
                <w:sz w:val="16"/>
                <w:szCs w:val="16"/>
              </w:rPr>
              <w:t>'TS28105_AiMlNrm.yaml#/components/schemas/ManagedElement-ncO-AiMlNrm'</w:t>
            </w:r>
          </w:p>
          <w:p w14:paraId="3C633037" w14:textId="77777777" w:rsidR="001B306F" w:rsidRPr="00864A2A" w:rsidRDefault="001B306F" w:rsidP="00A50A59">
            <w:pPr>
              <w:spacing w:after="0"/>
              <w:rPr>
                <w:rFonts w:ascii="Courier New" w:hAnsi="Courier New" w:cs="Courier New"/>
                <w:sz w:val="16"/>
                <w:szCs w:val="16"/>
              </w:rPr>
            </w:pPr>
            <w:r>
              <w:rPr>
                <w:rFonts w:ascii="Courier New" w:hAnsi="Courier New" w:cs="Courier New"/>
                <w:sz w:val="16"/>
                <w:szCs w:val="16"/>
              </w:rPr>
              <w:t xml:space="preserve">    </w:t>
            </w:r>
            <w:r w:rsidRPr="00864A2A">
              <w:rPr>
                <w:rFonts w:ascii="Courier New" w:hAnsi="Courier New" w:cs="Courier New"/>
                <w:sz w:val="16"/>
                <w:szCs w:val="16"/>
              </w:rPr>
              <w:t>-</w:t>
            </w:r>
            <w:r>
              <w:rPr>
                <w:rFonts w:ascii="Courier New" w:hAnsi="Courier New" w:cs="Courier New"/>
                <w:sz w:val="16"/>
                <w:szCs w:val="16"/>
              </w:rPr>
              <w:t xml:space="preserve"> </w:t>
            </w:r>
            <w:r w:rsidRPr="00864A2A">
              <w:rPr>
                <w:rFonts w:ascii="Courier New" w:hAnsi="Courier New" w:cs="Courier New"/>
                <w:sz w:val="16"/>
                <w:szCs w:val="16"/>
              </w:rPr>
              <w:t>$ref:</w:t>
            </w:r>
            <w:r>
              <w:rPr>
                <w:rFonts w:ascii="Courier New" w:hAnsi="Courier New" w:cs="Courier New"/>
                <w:sz w:val="16"/>
                <w:szCs w:val="16"/>
              </w:rPr>
              <w:t xml:space="preserve"> </w:t>
            </w:r>
            <w:r w:rsidRPr="00864A2A">
              <w:rPr>
                <w:rFonts w:ascii="Courier New" w:hAnsi="Courier New" w:cs="Courier New"/>
                <w:sz w:val="16"/>
                <w:szCs w:val="16"/>
              </w:rPr>
              <w:t>'TS28536_CoslaNrm.yaml#/components/schemas/ManagedElement-ncO-CoslaNrm'</w:t>
            </w:r>
          </w:p>
          <w:p w14:paraId="443D82B9" w14:textId="77777777" w:rsidR="001B306F" w:rsidRPr="00864A2A" w:rsidRDefault="001B306F" w:rsidP="00A50A59">
            <w:pPr>
              <w:spacing w:after="0"/>
              <w:rPr>
                <w:rFonts w:ascii="Courier New" w:hAnsi="Courier New" w:cs="Courier New"/>
                <w:sz w:val="16"/>
                <w:szCs w:val="16"/>
              </w:rPr>
            </w:pPr>
            <w:r>
              <w:rPr>
                <w:rFonts w:ascii="Courier New" w:hAnsi="Courier New" w:cs="Courier New"/>
                <w:sz w:val="16"/>
                <w:szCs w:val="16"/>
              </w:rPr>
              <w:t xml:space="preserve">    </w:t>
            </w:r>
            <w:r w:rsidRPr="00864A2A">
              <w:rPr>
                <w:rFonts w:ascii="Courier New" w:hAnsi="Courier New" w:cs="Courier New"/>
                <w:sz w:val="16"/>
                <w:szCs w:val="16"/>
              </w:rPr>
              <w:t>-</w:t>
            </w:r>
            <w:r>
              <w:rPr>
                <w:rFonts w:ascii="Courier New" w:hAnsi="Courier New" w:cs="Courier New"/>
                <w:sz w:val="16"/>
                <w:szCs w:val="16"/>
              </w:rPr>
              <w:t xml:space="preserve"> </w:t>
            </w:r>
            <w:r w:rsidRPr="00864A2A">
              <w:rPr>
                <w:rFonts w:ascii="Courier New" w:hAnsi="Courier New" w:cs="Courier New"/>
                <w:sz w:val="16"/>
                <w:szCs w:val="16"/>
              </w:rPr>
              <w:t>$ref:</w:t>
            </w:r>
            <w:r>
              <w:rPr>
                <w:rFonts w:ascii="Courier New" w:hAnsi="Courier New" w:cs="Courier New"/>
                <w:sz w:val="16"/>
                <w:szCs w:val="16"/>
              </w:rPr>
              <w:t xml:space="preserve"> </w:t>
            </w:r>
            <w:r w:rsidRPr="00864A2A">
              <w:rPr>
                <w:rFonts w:ascii="Courier New" w:hAnsi="Courier New" w:cs="Courier New"/>
                <w:sz w:val="16"/>
                <w:szCs w:val="16"/>
              </w:rPr>
              <w:t>'TS28541_NrNrm.yaml#/components/schemas/ManagedElement-ncO-NrNrm'</w:t>
            </w:r>
          </w:p>
          <w:p w14:paraId="06CCDDC2" w14:textId="77777777" w:rsidR="001B306F" w:rsidRPr="00864A2A" w:rsidRDefault="001B306F" w:rsidP="00A50A59">
            <w:pPr>
              <w:spacing w:after="0"/>
              <w:rPr>
                <w:rFonts w:ascii="Courier New" w:hAnsi="Courier New" w:cs="Courier New"/>
                <w:sz w:val="16"/>
                <w:szCs w:val="16"/>
              </w:rPr>
            </w:pPr>
            <w:r>
              <w:rPr>
                <w:rFonts w:ascii="Courier New" w:hAnsi="Courier New" w:cs="Courier New"/>
                <w:sz w:val="16"/>
                <w:szCs w:val="16"/>
              </w:rPr>
              <w:t xml:space="preserve">    </w:t>
            </w:r>
            <w:r w:rsidRPr="00864A2A">
              <w:rPr>
                <w:rFonts w:ascii="Courier New" w:hAnsi="Courier New" w:cs="Courier New"/>
                <w:sz w:val="16"/>
                <w:szCs w:val="16"/>
              </w:rPr>
              <w:t>-</w:t>
            </w:r>
            <w:r>
              <w:rPr>
                <w:rFonts w:ascii="Courier New" w:hAnsi="Courier New" w:cs="Courier New"/>
                <w:sz w:val="16"/>
                <w:szCs w:val="16"/>
              </w:rPr>
              <w:t xml:space="preserve"> </w:t>
            </w:r>
            <w:r w:rsidRPr="00864A2A">
              <w:rPr>
                <w:rFonts w:ascii="Courier New" w:hAnsi="Courier New" w:cs="Courier New"/>
                <w:sz w:val="16"/>
                <w:szCs w:val="16"/>
              </w:rPr>
              <w:t>$ref:</w:t>
            </w:r>
            <w:r>
              <w:rPr>
                <w:rFonts w:ascii="Courier New" w:hAnsi="Courier New" w:cs="Courier New"/>
                <w:sz w:val="16"/>
                <w:szCs w:val="16"/>
              </w:rPr>
              <w:t xml:space="preserve"> </w:t>
            </w:r>
            <w:r w:rsidRPr="00864A2A">
              <w:rPr>
                <w:rFonts w:ascii="Courier New" w:hAnsi="Courier New" w:cs="Courier New"/>
                <w:sz w:val="16"/>
                <w:szCs w:val="16"/>
              </w:rPr>
              <w:t>'TS28541_5GcNrm.yaml#/components/schemas/ManagedElement-ncO-5GcNrm'</w:t>
            </w:r>
          </w:p>
        </w:tc>
      </w:tr>
    </w:tbl>
    <w:p w14:paraId="274DA4EA" w14:textId="77777777" w:rsidR="001B306F" w:rsidRPr="00864A2A" w:rsidRDefault="001B306F" w:rsidP="001B306F">
      <w:pPr>
        <w:spacing w:before="180"/>
      </w:pPr>
      <w:r w:rsidRPr="00864A2A">
        <w:lastRenderedPageBreak/>
        <w:t>The schema describing the example NRM includes only name-containments from the NR NRM.</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ayout w:type="fixed"/>
        <w:tblCellMar>
          <w:left w:w="28" w:type="dxa"/>
        </w:tblCellMar>
        <w:tblLook w:val="04A0" w:firstRow="1" w:lastRow="0" w:firstColumn="1" w:lastColumn="0" w:noHBand="0" w:noVBand="1"/>
      </w:tblPr>
      <w:tblGrid>
        <w:gridCol w:w="9629"/>
      </w:tblGrid>
      <w:tr w:rsidR="001B306F" w:rsidRPr="00864A2A" w14:paraId="71264EB3" w14:textId="77777777" w:rsidTr="00A50A59">
        <w:trPr>
          <w:jc w:val="center"/>
        </w:trPr>
        <w:tc>
          <w:tcPr>
            <w:tcW w:w="5000" w:type="pct"/>
            <w:shd w:val="clear" w:color="auto" w:fill="F2F2F2"/>
          </w:tcPr>
          <w:p w14:paraId="68BC7A0D" w14:textId="77777777" w:rsidR="001B306F" w:rsidRPr="00864A2A" w:rsidRDefault="001B306F" w:rsidP="00A50A59">
            <w:pPr>
              <w:spacing w:after="0"/>
              <w:rPr>
                <w:rFonts w:ascii="Courier New" w:hAnsi="Courier New" w:cs="Courier New"/>
                <w:sz w:val="16"/>
                <w:szCs w:val="16"/>
              </w:rPr>
            </w:pPr>
            <w:r w:rsidRPr="00864A2A">
              <w:rPr>
                <w:rFonts w:ascii="Courier New" w:hAnsi="Courier New" w:cs="Courier New"/>
                <w:sz w:val="16"/>
                <w:szCs w:val="16"/>
              </w:rPr>
              <w:t>SubNetwork-Single:</w:t>
            </w:r>
          </w:p>
          <w:p w14:paraId="21A324C8" w14:textId="77777777" w:rsidR="001B306F" w:rsidRPr="00864A2A" w:rsidRDefault="001B306F" w:rsidP="00A50A59">
            <w:pPr>
              <w:spacing w:after="0"/>
              <w:rPr>
                <w:rFonts w:ascii="Courier New" w:hAnsi="Courier New" w:cs="Courier New"/>
                <w:sz w:val="16"/>
                <w:szCs w:val="16"/>
              </w:rPr>
            </w:pPr>
            <w:r>
              <w:rPr>
                <w:rFonts w:ascii="Courier New" w:hAnsi="Courier New" w:cs="Courier New"/>
                <w:sz w:val="16"/>
                <w:szCs w:val="16"/>
              </w:rPr>
              <w:t xml:space="preserve">  </w:t>
            </w:r>
            <w:r w:rsidRPr="00864A2A">
              <w:rPr>
                <w:rFonts w:ascii="Courier New" w:hAnsi="Courier New" w:cs="Courier New"/>
                <w:sz w:val="16"/>
                <w:szCs w:val="16"/>
              </w:rPr>
              <w:t>allOf:</w:t>
            </w:r>
          </w:p>
          <w:p w14:paraId="0AC6E141" w14:textId="77777777" w:rsidR="001B306F" w:rsidRPr="00864A2A" w:rsidRDefault="001B306F" w:rsidP="00A50A59">
            <w:pPr>
              <w:spacing w:after="0"/>
              <w:rPr>
                <w:rFonts w:ascii="Courier New" w:hAnsi="Courier New" w:cs="Courier New"/>
                <w:sz w:val="16"/>
                <w:szCs w:val="16"/>
              </w:rPr>
            </w:pPr>
            <w:r>
              <w:rPr>
                <w:rFonts w:ascii="Courier New" w:hAnsi="Courier New" w:cs="Courier New"/>
                <w:sz w:val="16"/>
                <w:szCs w:val="16"/>
              </w:rPr>
              <w:t xml:space="preserve">    </w:t>
            </w:r>
            <w:r w:rsidRPr="00864A2A">
              <w:rPr>
                <w:rFonts w:ascii="Courier New" w:hAnsi="Courier New" w:cs="Courier New"/>
                <w:sz w:val="16"/>
                <w:szCs w:val="16"/>
              </w:rPr>
              <w:t>-</w:t>
            </w:r>
            <w:r>
              <w:rPr>
                <w:rFonts w:ascii="Courier New" w:hAnsi="Courier New" w:cs="Courier New"/>
                <w:sz w:val="16"/>
                <w:szCs w:val="16"/>
              </w:rPr>
              <w:t xml:space="preserve"> </w:t>
            </w:r>
            <w:r w:rsidRPr="00864A2A">
              <w:rPr>
                <w:rFonts w:ascii="Courier New" w:hAnsi="Courier New" w:cs="Courier New"/>
                <w:sz w:val="16"/>
                <w:szCs w:val="16"/>
              </w:rPr>
              <w:t>$ref:</w:t>
            </w:r>
            <w:r>
              <w:rPr>
                <w:rFonts w:ascii="Courier New" w:hAnsi="Courier New" w:cs="Courier New"/>
                <w:sz w:val="16"/>
                <w:szCs w:val="16"/>
              </w:rPr>
              <w:t xml:space="preserve"> </w:t>
            </w:r>
            <w:r w:rsidRPr="00864A2A">
              <w:rPr>
                <w:rFonts w:ascii="Courier New" w:hAnsi="Courier New" w:cs="Courier New"/>
                <w:sz w:val="16"/>
                <w:szCs w:val="16"/>
              </w:rPr>
              <w:t>'#/components/schemas/Top'</w:t>
            </w:r>
          </w:p>
          <w:p w14:paraId="0ABC30DD" w14:textId="77777777" w:rsidR="001B306F" w:rsidRPr="00864A2A" w:rsidRDefault="001B306F" w:rsidP="00A50A59">
            <w:pPr>
              <w:spacing w:after="0"/>
              <w:rPr>
                <w:rFonts w:ascii="Courier New" w:hAnsi="Courier New" w:cs="Courier New"/>
                <w:sz w:val="16"/>
                <w:szCs w:val="16"/>
              </w:rPr>
            </w:pPr>
            <w:r>
              <w:rPr>
                <w:rFonts w:ascii="Courier New" w:hAnsi="Courier New" w:cs="Courier New"/>
                <w:sz w:val="16"/>
                <w:szCs w:val="16"/>
              </w:rPr>
              <w:t xml:space="preserve">    </w:t>
            </w:r>
            <w:r w:rsidRPr="00864A2A">
              <w:rPr>
                <w:rFonts w:ascii="Courier New" w:hAnsi="Courier New" w:cs="Courier New"/>
                <w:sz w:val="16"/>
                <w:szCs w:val="16"/>
              </w:rPr>
              <w:t>-</w:t>
            </w:r>
            <w:r>
              <w:rPr>
                <w:rFonts w:ascii="Courier New" w:hAnsi="Courier New" w:cs="Courier New"/>
                <w:sz w:val="16"/>
                <w:szCs w:val="16"/>
              </w:rPr>
              <w:t xml:space="preserve"> </w:t>
            </w:r>
            <w:r w:rsidRPr="00864A2A">
              <w:rPr>
                <w:rFonts w:ascii="Courier New" w:hAnsi="Courier New" w:cs="Courier New"/>
                <w:sz w:val="16"/>
                <w:szCs w:val="16"/>
              </w:rPr>
              <w:t>$ref:</w:t>
            </w:r>
            <w:r>
              <w:rPr>
                <w:rFonts w:ascii="Courier New" w:hAnsi="Courier New" w:cs="Courier New"/>
                <w:sz w:val="16"/>
                <w:szCs w:val="16"/>
              </w:rPr>
              <w:t xml:space="preserve"> </w:t>
            </w:r>
            <w:r w:rsidRPr="00864A2A">
              <w:rPr>
                <w:rFonts w:ascii="Courier New" w:hAnsi="Courier New" w:cs="Courier New"/>
                <w:sz w:val="16"/>
                <w:szCs w:val="16"/>
              </w:rPr>
              <w:t>'#/components/schemas/SubNetwork-Attr'</w:t>
            </w:r>
          </w:p>
          <w:p w14:paraId="70AB553D" w14:textId="77777777" w:rsidR="001B306F" w:rsidRPr="00864A2A" w:rsidRDefault="001B306F" w:rsidP="00A50A59">
            <w:pPr>
              <w:spacing w:after="0"/>
              <w:rPr>
                <w:rFonts w:ascii="Courier New" w:hAnsi="Courier New" w:cs="Courier New"/>
                <w:sz w:val="16"/>
                <w:szCs w:val="16"/>
              </w:rPr>
            </w:pPr>
            <w:r>
              <w:rPr>
                <w:rFonts w:ascii="Courier New" w:hAnsi="Courier New" w:cs="Courier New"/>
                <w:sz w:val="16"/>
                <w:szCs w:val="16"/>
              </w:rPr>
              <w:t xml:space="preserve">    </w:t>
            </w:r>
            <w:r w:rsidRPr="00864A2A">
              <w:rPr>
                <w:rFonts w:ascii="Courier New" w:hAnsi="Courier New" w:cs="Courier New"/>
                <w:sz w:val="16"/>
                <w:szCs w:val="16"/>
              </w:rPr>
              <w:t>-</w:t>
            </w:r>
            <w:r>
              <w:rPr>
                <w:rFonts w:ascii="Courier New" w:hAnsi="Courier New" w:cs="Courier New"/>
                <w:sz w:val="16"/>
                <w:szCs w:val="16"/>
              </w:rPr>
              <w:t xml:space="preserve"> </w:t>
            </w:r>
            <w:r w:rsidRPr="00864A2A">
              <w:rPr>
                <w:rFonts w:ascii="Courier New" w:hAnsi="Courier New" w:cs="Courier New"/>
                <w:sz w:val="16"/>
                <w:szCs w:val="16"/>
              </w:rPr>
              <w:t>$ref:</w:t>
            </w:r>
            <w:r>
              <w:rPr>
                <w:rFonts w:ascii="Courier New" w:hAnsi="Courier New" w:cs="Courier New"/>
                <w:sz w:val="16"/>
                <w:szCs w:val="16"/>
              </w:rPr>
              <w:t xml:space="preserve"> </w:t>
            </w:r>
            <w:r w:rsidRPr="00864A2A">
              <w:rPr>
                <w:rFonts w:ascii="Courier New" w:hAnsi="Courier New" w:cs="Courier New"/>
                <w:sz w:val="16"/>
                <w:szCs w:val="16"/>
              </w:rPr>
              <w:t>'#/components/schemas/SubNetwork-ncO'</w:t>
            </w:r>
          </w:p>
          <w:p w14:paraId="77F205E2" w14:textId="77777777" w:rsidR="001B306F" w:rsidRPr="00864A2A" w:rsidRDefault="001B306F" w:rsidP="00A50A59">
            <w:pPr>
              <w:spacing w:after="0"/>
              <w:rPr>
                <w:rFonts w:ascii="Courier New" w:hAnsi="Courier New" w:cs="Courier New"/>
                <w:sz w:val="16"/>
                <w:szCs w:val="16"/>
              </w:rPr>
            </w:pPr>
            <w:r>
              <w:rPr>
                <w:rFonts w:ascii="Courier New" w:hAnsi="Courier New" w:cs="Courier New"/>
                <w:sz w:val="16"/>
                <w:szCs w:val="16"/>
              </w:rPr>
              <w:t xml:space="preserve">    </w:t>
            </w:r>
            <w:r w:rsidRPr="00864A2A">
              <w:rPr>
                <w:rFonts w:ascii="Courier New" w:hAnsi="Courier New" w:cs="Courier New"/>
                <w:sz w:val="16"/>
                <w:szCs w:val="16"/>
              </w:rPr>
              <w:t>-</w:t>
            </w:r>
            <w:r>
              <w:rPr>
                <w:rFonts w:ascii="Courier New" w:hAnsi="Courier New" w:cs="Courier New"/>
                <w:sz w:val="16"/>
                <w:szCs w:val="16"/>
              </w:rPr>
              <w:t xml:space="preserve"> </w:t>
            </w:r>
            <w:r w:rsidRPr="00864A2A">
              <w:rPr>
                <w:rFonts w:ascii="Courier New" w:hAnsi="Courier New" w:cs="Courier New"/>
                <w:sz w:val="16"/>
                <w:szCs w:val="16"/>
              </w:rPr>
              <w:t>$ref:</w:t>
            </w:r>
            <w:r>
              <w:rPr>
                <w:rFonts w:ascii="Courier New" w:hAnsi="Courier New" w:cs="Courier New"/>
                <w:sz w:val="16"/>
                <w:szCs w:val="16"/>
              </w:rPr>
              <w:t xml:space="preserve"> </w:t>
            </w:r>
            <w:r w:rsidRPr="00864A2A">
              <w:rPr>
                <w:rFonts w:ascii="Courier New" w:hAnsi="Courier New" w:cs="Courier New"/>
                <w:sz w:val="16"/>
                <w:szCs w:val="16"/>
              </w:rPr>
              <w:t>'TS28541_NrNrm.yaml#/components/schemas/SubNetwork-ncO-NrNrm'</w:t>
            </w:r>
          </w:p>
          <w:p w14:paraId="1AD8B1B4" w14:textId="77777777" w:rsidR="001B306F" w:rsidRPr="00864A2A" w:rsidRDefault="001B306F" w:rsidP="00A50A59">
            <w:pPr>
              <w:spacing w:after="0"/>
              <w:rPr>
                <w:rFonts w:ascii="Courier New" w:hAnsi="Courier New" w:cs="Courier New"/>
                <w:sz w:val="16"/>
                <w:szCs w:val="16"/>
              </w:rPr>
            </w:pPr>
          </w:p>
          <w:p w14:paraId="062610F3" w14:textId="77777777" w:rsidR="001B306F" w:rsidRPr="00864A2A" w:rsidRDefault="001B306F" w:rsidP="00A50A59">
            <w:pPr>
              <w:spacing w:after="0"/>
              <w:rPr>
                <w:rFonts w:ascii="Courier New" w:hAnsi="Courier New" w:cs="Courier New"/>
                <w:sz w:val="16"/>
                <w:szCs w:val="16"/>
              </w:rPr>
            </w:pPr>
            <w:r w:rsidRPr="00864A2A">
              <w:rPr>
                <w:rFonts w:ascii="Courier New" w:hAnsi="Courier New" w:cs="Courier New"/>
                <w:sz w:val="16"/>
                <w:szCs w:val="16"/>
              </w:rPr>
              <w:t>ManagedElement-Single:</w:t>
            </w:r>
          </w:p>
          <w:p w14:paraId="7D64E37C" w14:textId="77777777" w:rsidR="001B306F" w:rsidRPr="00864A2A" w:rsidRDefault="001B306F" w:rsidP="00A50A59">
            <w:pPr>
              <w:spacing w:after="0"/>
              <w:rPr>
                <w:rFonts w:ascii="Courier New" w:hAnsi="Courier New" w:cs="Courier New"/>
                <w:sz w:val="16"/>
                <w:szCs w:val="16"/>
              </w:rPr>
            </w:pPr>
            <w:r>
              <w:rPr>
                <w:rFonts w:ascii="Courier New" w:hAnsi="Courier New" w:cs="Courier New"/>
                <w:sz w:val="16"/>
                <w:szCs w:val="16"/>
              </w:rPr>
              <w:t xml:space="preserve">  </w:t>
            </w:r>
            <w:r w:rsidRPr="00864A2A">
              <w:rPr>
                <w:rFonts w:ascii="Courier New" w:hAnsi="Courier New" w:cs="Courier New"/>
                <w:sz w:val="16"/>
                <w:szCs w:val="16"/>
              </w:rPr>
              <w:t>allOf:</w:t>
            </w:r>
          </w:p>
          <w:p w14:paraId="22780881" w14:textId="77777777" w:rsidR="001B306F" w:rsidRPr="00864A2A" w:rsidRDefault="001B306F" w:rsidP="00A50A59">
            <w:pPr>
              <w:spacing w:after="0"/>
              <w:rPr>
                <w:rFonts w:ascii="Courier New" w:hAnsi="Courier New" w:cs="Courier New"/>
                <w:sz w:val="16"/>
                <w:szCs w:val="16"/>
              </w:rPr>
            </w:pPr>
            <w:r>
              <w:rPr>
                <w:rFonts w:ascii="Courier New" w:hAnsi="Courier New" w:cs="Courier New"/>
                <w:sz w:val="16"/>
                <w:szCs w:val="16"/>
              </w:rPr>
              <w:t xml:space="preserve">    </w:t>
            </w:r>
            <w:r w:rsidRPr="00864A2A">
              <w:rPr>
                <w:rFonts w:ascii="Courier New" w:hAnsi="Courier New" w:cs="Courier New"/>
                <w:sz w:val="16"/>
                <w:szCs w:val="16"/>
              </w:rPr>
              <w:t>-</w:t>
            </w:r>
            <w:r>
              <w:rPr>
                <w:rFonts w:ascii="Courier New" w:hAnsi="Courier New" w:cs="Courier New"/>
                <w:sz w:val="16"/>
                <w:szCs w:val="16"/>
              </w:rPr>
              <w:t xml:space="preserve"> </w:t>
            </w:r>
            <w:r w:rsidRPr="00864A2A">
              <w:rPr>
                <w:rFonts w:ascii="Courier New" w:hAnsi="Courier New" w:cs="Courier New"/>
                <w:sz w:val="16"/>
                <w:szCs w:val="16"/>
              </w:rPr>
              <w:t>$ref:</w:t>
            </w:r>
            <w:r>
              <w:rPr>
                <w:rFonts w:ascii="Courier New" w:hAnsi="Courier New" w:cs="Courier New"/>
                <w:sz w:val="16"/>
                <w:szCs w:val="16"/>
              </w:rPr>
              <w:t xml:space="preserve"> </w:t>
            </w:r>
            <w:r w:rsidRPr="00864A2A">
              <w:rPr>
                <w:rFonts w:ascii="Courier New" w:hAnsi="Courier New" w:cs="Courier New"/>
                <w:sz w:val="16"/>
                <w:szCs w:val="16"/>
              </w:rPr>
              <w:t>'#/components/schemas/Top'</w:t>
            </w:r>
          </w:p>
          <w:p w14:paraId="71EB0B76" w14:textId="77777777" w:rsidR="001B306F" w:rsidRPr="00864A2A" w:rsidRDefault="001B306F" w:rsidP="00A50A59">
            <w:pPr>
              <w:spacing w:after="0"/>
              <w:rPr>
                <w:rFonts w:ascii="Courier New" w:hAnsi="Courier New" w:cs="Courier New"/>
                <w:sz w:val="16"/>
                <w:szCs w:val="16"/>
              </w:rPr>
            </w:pPr>
            <w:r>
              <w:rPr>
                <w:rFonts w:ascii="Courier New" w:hAnsi="Courier New" w:cs="Courier New"/>
                <w:sz w:val="16"/>
                <w:szCs w:val="16"/>
              </w:rPr>
              <w:t xml:space="preserve">    </w:t>
            </w:r>
            <w:r w:rsidRPr="00864A2A">
              <w:rPr>
                <w:rFonts w:ascii="Courier New" w:hAnsi="Courier New" w:cs="Courier New"/>
                <w:sz w:val="16"/>
                <w:szCs w:val="16"/>
              </w:rPr>
              <w:t>-</w:t>
            </w:r>
            <w:r>
              <w:rPr>
                <w:rFonts w:ascii="Courier New" w:hAnsi="Courier New" w:cs="Courier New"/>
                <w:sz w:val="16"/>
                <w:szCs w:val="16"/>
              </w:rPr>
              <w:t xml:space="preserve"> </w:t>
            </w:r>
            <w:r w:rsidRPr="00864A2A">
              <w:rPr>
                <w:rFonts w:ascii="Courier New" w:hAnsi="Courier New" w:cs="Courier New"/>
                <w:sz w:val="16"/>
                <w:szCs w:val="16"/>
              </w:rPr>
              <w:t>$ref:</w:t>
            </w:r>
            <w:r>
              <w:rPr>
                <w:rFonts w:ascii="Courier New" w:hAnsi="Courier New" w:cs="Courier New"/>
                <w:sz w:val="16"/>
                <w:szCs w:val="16"/>
              </w:rPr>
              <w:t xml:space="preserve"> </w:t>
            </w:r>
            <w:r w:rsidRPr="00864A2A">
              <w:rPr>
                <w:rFonts w:ascii="Courier New" w:hAnsi="Courier New" w:cs="Courier New"/>
                <w:sz w:val="16"/>
                <w:szCs w:val="16"/>
              </w:rPr>
              <w:t>'#/components/schemas/ManagedElement-Attr'</w:t>
            </w:r>
          </w:p>
          <w:p w14:paraId="61239C76" w14:textId="77777777" w:rsidR="001B306F" w:rsidRPr="00864A2A" w:rsidRDefault="001B306F" w:rsidP="00A50A59">
            <w:pPr>
              <w:spacing w:after="0"/>
              <w:rPr>
                <w:rFonts w:ascii="Courier New" w:hAnsi="Courier New" w:cs="Courier New"/>
                <w:sz w:val="16"/>
                <w:szCs w:val="16"/>
              </w:rPr>
            </w:pPr>
            <w:r>
              <w:rPr>
                <w:rFonts w:ascii="Courier New" w:hAnsi="Courier New" w:cs="Courier New"/>
                <w:sz w:val="16"/>
                <w:szCs w:val="16"/>
              </w:rPr>
              <w:t xml:space="preserve">    </w:t>
            </w:r>
            <w:r w:rsidRPr="00864A2A">
              <w:rPr>
                <w:rFonts w:ascii="Courier New" w:hAnsi="Courier New" w:cs="Courier New"/>
                <w:sz w:val="16"/>
                <w:szCs w:val="16"/>
              </w:rPr>
              <w:t>-</w:t>
            </w:r>
            <w:r>
              <w:rPr>
                <w:rFonts w:ascii="Courier New" w:hAnsi="Courier New" w:cs="Courier New"/>
                <w:sz w:val="16"/>
                <w:szCs w:val="16"/>
              </w:rPr>
              <w:t xml:space="preserve"> </w:t>
            </w:r>
            <w:r w:rsidRPr="00864A2A">
              <w:rPr>
                <w:rFonts w:ascii="Courier New" w:hAnsi="Courier New" w:cs="Courier New"/>
                <w:sz w:val="16"/>
                <w:szCs w:val="16"/>
              </w:rPr>
              <w:t>$ref:</w:t>
            </w:r>
            <w:r>
              <w:rPr>
                <w:rFonts w:ascii="Courier New" w:hAnsi="Courier New" w:cs="Courier New"/>
                <w:sz w:val="16"/>
                <w:szCs w:val="16"/>
              </w:rPr>
              <w:t xml:space="preserve"> </w:t>
            </w:r>
            <w:r w:rsidRPr="00864A2A">
              <w:rPr>
                <w:rFonts w:ascii="Courier New" w:hAnsi="Courier New" w:cs="Courier New"/>
                <w:sz w:val="16"/>
                <w:szCs w:val="16"/>
              </w:rPr>
              <w:t>'#/components/schemas/ManagedElement-ncO'</w:t>
            </w:r>
          </w:p>
          <w:p w14:paraId="2E36389B" w14:textId="77777777" w:rsidR="001B306F" w:rsidRPr="00864A2A" w:rsidRDefault="001B306F" w:rsidP="00A50A59">
            <w:pPr>
              <w:spacing w:after="0"/>
              <w:rPr>
                <w:rFonts w:ascii="Courier New" w:hAnsi="Courier New" w:cs="Courier New"/>
                <w:sz w:val="16"/>
                <w:szCs w:val="16"/>
              </w:rPr>
            </w:pPr>
            <w:r>
              <w:rPr>
                <w:rFonts w:ascii="Courier New" w:hAnsi="Courier New" w:cs="Courier New"/>
                <w:sz w:val="16"/>
                <w:szCs w:val="16"/>
              </w:rPr>
              <w:t xml:space="preserve">    </w:t>
            </w:r>
            <w:r w:rsidRPr="00864A2A">
              <w:rPr>
                <w:rFonts w:ascii="Courier New" w:hAnsi="Courier New" w:cs="Courier New"/>
                <w:sz w:val="16"/>
                <w:szCs w:val="16"/>
              </w:rPr>
              <w:t>-</w:t>
            </w:r>
            <w:r>
              <w:rPr>
                <w:rFonts w:ascii="Courier New" w:hAnsi="Courier New" w:cs="Courier New"/>
                <w:sz w:val="16"/>
                <w:szCs w:val="16"/>
              </w:rPr>
              <w:t xml:space="preserve"> </w:t>
            </w:r>
            <w:r w:rsidRPr="00864A2A">
              <w:rPr>
                <w:rFonts w:ascii="Courier New" w:hAnsi="Courier New" w:cs="Courier New"/>
                <w:sz w:val="16"/>
                <w:szCs w:val="16"/>
              </w:rPr>
              <w:t>$ref:</w:t>
            </w:r>
            <w:r>
              <w:rPr>
                <w:rFonts w:ascii="Courier New" w:hAnsi="Courier New" w:cs="Courier New"/>
                <w:sz w:val="16"/>
                <w:szCs w:val="16"/>
              </w:rPr>
              <w:t xml:space="preserve"> </w:t>
            </w:r>
            <w:r w:rsidRPr="00864A2A">
              <w:rPr>
                <w:rFonts w:ascii="Courier New" w:hAnsi="Courier New" w:cs="Courier New"/>
                <w:sz w:val="16"/>
                <w:szCs w:val="16"/>
              </w:rPr>
              <w:t>'TS28541_NrNrm.yaml#/components/schemas/ManagedElement-ncO-NrNrm'</w:t>
            </w:r>
          </w:p>
        </w:tc>
      </w:tr>
    </w:tbl>
    <w:p w14:paraId="65A6124D" w14:textId="77777777" w:rsidR="001B306F" w:rsidRPr="00864A2A" w:rsidRDefault="001B306F" w:rsidP="001B306F">
      <w:pPr>
        <w:spacing w:before="180"/>
      </w:pPr>
      <w:r w:rsidRPr="00864A2A">
        <w:t>The next example demonstrates how to deal with attributes whose support qualifier is optional and that are not supported by a MnS producer. The "FileDownLoadJob" is a case that has as one optional attribute, the " notificationRecipientAddress". The schema published by 3GPP includes its attribute definition.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ayout w:type="fixed"/>
        <w:tblCellMar>
          <w:left w:w="28" w:type="dxa"/>
        </w:tblCellMar>
        <w:tblLook w:val="04A0" w:firstRow="1" w:lastRow="0" w:firstColumn="1" w:lastColumn="0" w:noHBand="0" w:noVBand="1"/>
      </w:tblPr>
      <w:tblGrid>
        <w:gridCol w:w="9629"/>
      </w:tblGrid>
      <w:tr w:rsidR="001B306F" w:rsidRPr="00864A2A" w14:paraId="1FBD3C03" w14:textId="77777777" w:rsidTr="00A50A59">
        <w:trPr>
          <w:jc w:val="center"/>
        </w:trPr>
        <w:tc>
          <w:tcPr>
            <w:tcW w:w="5000" w:type="pct"/>
            <w:shd w:val="clear" w:color="auto" w:fill="F2F2F2"/>
          </w:tcPr>
          <w:p w14:paraId="2F18F5C1" w14:textId="77777777" w:rsidR="001B306F" w:rsidRPr="00864A2A" w:rsidRDefault="001B306F" w:rsidP="00A50A59">
            <w:pPr>
              <w:spacing w:after="0"/>
              <w:rPr>
                <w:rFonts w:ascii="Courier New" w:hAnsi="Courier New" w:cs="Courier New"/>
                <w:sz w:val="16"/>
                <w:szCs w:val="16"/>
              </w:rPr>
            </w:pPr>
            <w:r w:rsidRPr="00864A2A">
              <w:rPr>
                <w:rFonts w:ascii="Courier New" w:hAnsi="Courier New" w:cs="Courier New"/>
                <w:sz w:val="16"/>
                <w:szCs w:val="16"/>
              </w:rPr>
              <w:t>FileDownloadJob-Single:</w:t>
            </w:r>
          </w:p>
          <w:p w14:paraId="6B98C886" w14:textId="77777777" w:rsidR="001B306F" w:rsidRPr="00864A2A" w:rsidRDefault="001B306F" w:rsidP="00A50A59">
            <w:pPr>
              <w:spacing w:after="0"/>
              <w:rPr>
                <w:rFonts w:ascii="Courier New" w:hAnsi="Courier New" w:cs="Courier New"/>
                <w:sz w:val="16"/>
                <w:szCs w:val="16"/>
              </w:rPr>
            </w:pPr>
            <w:r>
              <w:rPr>
                <w:rFonts w:ascii="Courier New" w:hAnsi="Courier New" w:cs="Courier New"/>
                <w:sz w:val="16"/>
                <w:szCs w:val="16"/>
              </w:rPr>
              <w:t xml:space="preserve">  </w:t>
            </w:r>
            <w:r w:rsidRPr="00864A2A">
              <w:rPr>
                <w:rFonts w:ascii="Courier New" w:hAnsi="Courier New" w:cs="Courier New"/>
                <w:sz w:val="16"/>
                <w:szCs w:val="16"/>
              </w:rPr>
              <w:t>allOf:</w:t>
            </w:r>
          </w:p>
          <w:p w14:paraId="5F51AD98" w14:textId="77777777" w:rsidR="001B306F" w:rsidRPr="00864A2A" w:rsidRDefault="001B306F" w:rsidP="00A50A59">
            <w:pPr>
              <w:spacing w:after="0"/>
              <w:rPr>
                <w:rFonts w:ascii="Courier New" w:hAnsi="Courier New" w:cs="Courier New"/>
                <w:sz w:val="16"/>
                <w:szCs w:val="16"/>
              </w:rPr>
            </w:pPr>
            <w:r>
              <w:rPr>
                <w:rFonts w:ascii="Courier New" w:hAnsi="Courier New" w:cs="Courier New"/>
                <w:sz w:val="16"/>
                <w:szCs w:val="16"/>
              </w:rPr>
              <w:t xml:space="preserve">    </w:t>
            </w:r>
            <w:r w:rsidRPr="00864A2A">
              <w:rPr>
                <w:rFonts w:ascii="Courier New" w:hAnsi="Courier New" w:cs="Courier New"/>
                <w:sz w:val="16"/>
                <w:szCs w:val="16"/>
              </w:rPr>
              <w:t>-</w:t>
            </w:r>
            <w:r>
              <w:rPr>
                <w:rFonts w:ascii="Courier New" w:hAnsi="Courier New" w:cs="Courier New"/>
                <w:sz w:val="16"/>
                <w:szCs w:val="16"/>
              </w:rPr>
              <w:t xml:space="preserve"> </w:t>
            </w:r>
            <w:r w:rsidRPr="00864A2A">
              <w:rPr>
                <w:rFonts w:ascii="Courier New" w:hAnsi="Courier New" w:cs="Courier New"/>
                <w:sz w:val="16"/>
                <w:szCs w:val="16"/>
              </w:rPr>
              <w:t>$ref:</w:t>
            </w:r>
            <w:r>
              <w:rPr>
                <w:rFonts w:ascii="Courier New" w:hAnsi="Courier New" w:cs="Courier New"/>
                <w:sz w:val="16"/>
                <w:szCs w:val="16"/>
              </w:rPr>
              <w:t xml:space="preserve"> </w:t>
            </w:r>
            <w:r w:rsidRPr="00864A2A">
              <w:rPr>
                <w:rFonts w:ascii="Courier New" w:hAnsi="Courier New" w:cs="Courier New"/>
                <w:sz w:val="16"/>
                <w:szCs w:val="16"/>
              </w:rPr>
              <w:t>'TS28623_GenericNrm.yaml#/components/schemas/Top'</w:t>
            </w:r>
          </w:p>
          <w:p w14:paraId="5B7D963B" w14:textId="77777777" w:rsidR="001B306F" w:rsidRPr="00864A2A" w:rsidRDefault="001B306F" w:rsidP="00A50A59">
            <w:pPr>
              <w:spacing w:after="0"/>
              <w:rPr>
                <w:rFonts w:ascii="Courier New" w:hAnsi="Courier New" w:cs="Courier New"/>
                <w:sz w:val="16"/>
                <w:szCs w:val="16"/>
              </w:rPr>
            </w:pPr>
            <w:r>
              <w:rPr>
                <w:rFonts w:ascii="Courier New" w:hAnsi="Courier New" w:cs="Courier New"/>
                <w:sz w:val="16"/>
                <w:szCs w:val="16"/>
              </w:rPr>
              <w:t xml:space="preserve">    </w:t>
            </w:r>
            <w:r w:rsidRPr="00864A2A">
              <w:rPr>
                <w:rFonts w:ascii="Courier New" w:hAnsi="Courier New" w:cs="Courier New"/>
                <w:sz w:val="16"/>
                <w:szCs w:val="16"/>
              </w:rPr>
              <w:t>-</w:t>
            </w:r>
            <w:r>
              <w:rPr>
                <w:rFonts w:ascii="Courier New" w:hAnsi="Courier New" w:cs="Courier New"/>
                <w:sz w:val="16"/>
                <w:szCs w:val="16"/>
              </w:rPr>
              <w:t xml:space="preserve"> </w:t>
            </w:r>
            <w:r w:rsidRPr="00864A2A">
              <w:rPr>
                <w:rFonts w:ascii="Courier New" w:hAnsi="Courier New" w:cs="Courier New"/>
                <w:sz w:val="16"/>
                <w:szCs w:val="16"/>
              </w:rPr>
              <w:t>type:</w:t>
            </w:r>
            <w:r>
              <w:rPr>
                <w:rFonts w:ascii="Courier New" w:hAnsi="Courier New" w:cs="Courier New"/>
                <w:sz w:val="16"/>
                <w:szCs w:val="16"/>
              </w:rPr>
              <w:t xml:space="preserve"> </w:t>
            </w:r>
            <w:r w:rsidRPr="00864A2A">
              <w:rPr>
                <w:rFonts w:ascii="Courier New" w:hAnsi="Courier New" w:cs="Courier New"/>
                <w:sz w:val="16"/>
                <w:szCs w:val="16"/>
              </w:rPr>
              <w:t>object</w:t>
            </w:r>
          </w:p>
          <w:p w14:paraId="7BF9327E" w14:textId="77777777" w:rsidR="001B306F" w:rsidRPr="00864A2A" w:rsidRDefault="001B306F" w:rsidP="00A50A59">
            <w:pPr>
              <w:spacing w:after="0"/>
              <w:rPr>
                <w:rFonts w:ascii="Courier New" w:hAnsi="Courier New" w:cs="Courier New"/>
                <w:sz w:val="16"/>
                <w:szCs w:val="16"/>
              </w:rPr>
            </w:pPr>
            <w:r>
              <w:rPr>
                <w:rFonts w:ascii="Courier New" w:hAnsi="Courier New" w:cs="Courier New"/>
                <w:sz w:val="16"/>
                <w:szCs w:val="16"/>
              </w:rPr>
              <w:t xml:space="preserve">      </w:t>
            </w:r>
            <w:r w:rsidRPr="00864A2A">
              <w:rPr>
                <w:rFonts w:ascii="Courier New" w:hAnsi="Courier New" w:cs="Courier New"/>
                <w:sz w:val="16"/>
                <w:szCs w:val="16"/>
              </w:rPr>
              <w:t>properties:</w:t>
            </w:r>
          </w:p>
          <w:p w14:paraId="2212FC8B" w14:textId="77777777" w:rsidR="001B306F" w:rsidRPr="00864A2A" w:rsidRDefault="001B306F" w:rsidP="00A50A59">
            <w:pPr>
              <w:spacing w:after="0"/>
              <w:rPr>
                <w:rFonts w:ascii="Courier New" w:hAnsi="Courier New" w:cs="Courier New"/>
                <w:sz w:val="16"/>
                <w:szCs w:val="16"/>
              </w:rPr>
            </w:pPr>
            <w:r>
              <w:rPr>
                <w:rFonts w:ascii="Courier New" w:hAnsi="Courier New" w:cs="Courier New"/>
                <w:sz w:val="16"/>
                <w:szCs w:val="16"/>
              </w:rPr>
              <w:t xml:space="preserve">        </w:t>
            </w:r>
            <w:r w:rsidRPr="00864A2A">
              <w:rPr>
                <w:rFonts w:ascii="Courier New" w:hAnsi="Courier New" w:cs="Courier New"/>
                <w:sz w:val="16"/>
                <w:szCs w:val="16"/>
              </w:rPr>
              <w:t>attributes:</w:t>
            </w:r>
          </w:p>
          <w:p w14:paraId="4D6F2235" w14:textId="77777777" w:rsidR="001B306F" w:rsidRPr="00864A2A" w:rsidRDefault="001B306F" w:rsidP="00A50A59">
            <w:pPr>
              <w:spacing w:after="0"/>
              <w:rPr>
                <w:rFonts w:ascii="Courier New" w:hAnsi="Courier New" w:cs="Courier New"/>
                <w:sz w:val="16"/>
                <w:szCs w:val="16"/>
              </w:rPr>
            </w:pPr>
            <w:r>
              <w:rPr>
                <w:rFonts w:ascii="Courier New" w:hAnsi="Courier New" w:cs="Courier New"/>
                <w:sz w:val="16"/>
                <w:szCs w:val="16"/>
              </w:rPr>
              <w:t xml:space="preserve">          </w:t>
            </w:r>
            <w:r w:rsidRPr="00864A2A">
              <w:rPr>
                <w:rFonts w:ascii="Courier New" w:hAnsi="Courier New" w:cs="Courier New"/>
                <w:sz w:val="16"/>
                <w:szCs w:val="16"/>
              </w:rPr>
              <w:t>type:</w:t>
            </w:r>
            <w:r>
              <w:rPr>
                <w:rFonts w:ascii="Courier New" w:hAnsi="Courier New" w:cs="Courier New"/>
                <w:sz w:val="16"/>
                <w:szCs w:val="16"/>
              </w:rPr>
              <w:t xml:space="preserve"> </w:t>
            </w:r>
            <w:r w:rsidRPr="00864A2A">
              <w:rPr>
                <w:rFonts w:ascii="Courier New" w:hAnsi="Courier New" w:cs="Courier New"/>
                <w:sz w:val="16"/>
                <w:szCs w:val="16"/>
              </w:rPr>
              <w:t>object</w:t>
            </w:r>
          </w:p>
          <w:p w14:paraId="3B80308F" w14:textId="77777777" w:rsidR="001B306F" w:rsidRPr="00864A2A" w:rsidRDefault="001B306F" w:rsidP="00A50A59">
            <w:pPr>
              <w:spacing w:after="0"/>
              <w:rPr>
                <w:rFonts w:ascii="Courier New" w:hAnsi="Courier New" w:cs="Courier New"/>
                <w:sz w:val="16"/>
                <w:szCs w:val="16"/>
              </w:rPr>
            </w:pPr>
            <w:r>
              <w:rPr>
                <w:rFonts w:ascii="Courier New" w:hAnsi="Courier New" w:cs="Courier New"/>
                <w:sz w:val="16"/>
                <w:szCs w:val="16"/>
              </w:rPr>
              <w:t xml:space="preserve">          </w:t>
            </w:r>
            <w:r w:rsidRPr="00864A2A">
              <w:rPr>
                <w:rFonts w:ascii="Courier New" w:hAnsi="Courier New" w:cs="Courier New"/>
                <w:sz w:val="16"/>
                <w:szCs w:val="16"/>
              </w:rPr>
              <w:t>properties:</w:t>
            </w:r>
          </w:p>
          <w:p w14:paraId="3FD3A79B" w14:textId="77777777" w:rsidR="001B306F" w:rsidRPr="00864A2A" w:rsidRDefault="001B306F" w:rsidP="00A50A59">
            <w:pPr>
              <w:spacing w:after="0"/>
              <w:rPr>
                <w:rFonts w:ascii="Courier New" w:hAnsi="Courier New" w:cs="Courier New"/>
                <w:sz w:val="16"/>
                <w:szCs w:val="16"/>
              </w:rPr>
            </w:pPr>
            <w:r>
              <w:rPr>
                <w:rFonts w:ascii="Courier New" w:hAnsi="Courier New" w:cs="Courier New"/>
                <w:sz w:val="16"/>
                <w:szCs w:val="16"/>
              </w:rPr>
              <w:t xml:space="preserve">            </w:t>
            </w:r>
            <w:r w:rsidRPr="00864A2A">
              <w:rPr>
                <w:rFonts w:ascii="Courier New" w:hAnsi="Courier New" w:cs="Courier New"/>
                <w:sz w:val="16"/>
                <w:szCs w:val="16"/>
              </w:rPr>
              <w:t>fileLocation:</w:t>
            </w:r>
          </w:p>
          <w:p w14:paraId="35D1ADFD" w14:textId="77777777" w:rsidR="001B306F" w:rsidRPr="00864A2A" w:rsidRDefault="001B306F" w:rsidP="00A50A59">
            <w:pPr>
              <w:spacing w:after="0"/>
              <w:rPr>
                <w:rFonts w:ascii="Courier New" w:hAnsi="Courier New" w:cs="Courier New"/>
                <w:sz w:val="16"/>
                <w:szCs w:val="16"/>
              </w:rPr>
            </w:pPr>
            <w:r>
              <w:rPr>
                <w:rFonts w:ascii="Courier New" w:hAnsi="Courier New" w:cs="Courier New"/>
                <w:sz w:val="16"/>
                <w:szCs w:val="16"/>
              </w:rPr>
              <w:t xml:space="preserve">              </w:t>
            </w:r>
            <w:r w:rsidRPr="00864A2A">
              <w:rPr>
                <w:rFonts w:ascii="Courier New" w:hAnsi="Courier New" w:cs="Courier New"/>
                <w:sz w:val="16"/>
                <w:szCs w:val="16"/>
              </w:rPr>
              <w:t>type:</w:t>
            </w:r>
            <w:r>
              <w:rPr>
                <w:rFonts w:ascii="Courier New" w:hAnsi="Courier New" w:cs="Courier New"/>
                <w:sz w:val="16"/>
                <w:szCs w:val="16"/>
              </w:rPr>
              <w:t xml:space="preserve"> </w:t>
            </w:r>
            <w:r w:rsidRPr="00864A2A">
              <w:rPr>
                <w:rFonts w:ascii="Courier New" w:hAnsi="Courier New" w:cs="Courier New"/>
                <w:sz w:val="16"/>
                <w:szCs w:val="16"/>
              </w:rPr>
              <w:t>string</w:t>
            </w:r>
          </w:p>
          <w:p w14:paraId="480CA418" w14:textId="77777777" w:rsidR="001B306F" w:rsidRPr="00864A2A" w:rsidRDefault="001B306F" w:rsidP="00A50A59">
            <w:pPr>
              <w:spacing w:after="0"/>
              <w:rPr>
                <w:rFonts w:ascii="Courier New" w:hAnsi="Courier New" w:cs="Courier New"/>
                <w:sz w:val="16"/>
                <w:szCs w:val="16"/>
              </w:rPr>
            </w:pPr>
            <w:r>
              <w:rPr>
                <w:rFonts w:ascii="Courier New" w:hAnsi="Courier New" w:cs="Courier New"/>
                <w:sz w:val="16"/>
                <w:szCs w:val="16"/>
              </w:rPr>
              <w:t xml:space="preserve">            </w:t>
            </w:r>
            <w:r w:rsidRPr="00864A2A">
              <w:rPr>
                <w:rFonts w:ascii="Courier New" w:hAnsi="Courier New" w:cs="Courier New"/>
                <w:sz w:val="16"/>
                <w:szCs w:val="16"/>
              </w:rPr>
              <w:t>notificationRecipientAddress:</w:t>
            </w:r>
          </w:p>
          <w:p w14:paraId="27FFF6C0" w14:textId="77777777" w:rsidR="001B306F" w:rsidRPr="00864A2A" w:rsidRDefault="001B306F" w:rsidP="00A50A59">
            <w:pPr>
              <w:spacing w:after="0"/>
              <w:rPr>
                <w:rFonts w:ascii="Courier New" w:hAnsi="Courier New" w:cs="Courier New"/>
                <w:sz w:val="16"/>
                <w:szCs w:val="16"/>
              </w:rPr>
            </w:pPr>
            <w:r>
              <w:rPr>
                <w:rFonts w:ascii="Courier New" w:hAnsi="Courier New" w:cs="Courier New"/>
                <w:sz w:val="16"/>
                <w:szCs w:val="16"/>
              </w:rPr>
              <w:t xml:space="preserve">              </w:t>
            </w:r>
            <w:r w:rsidRPr="00864A2A">
              <w:rPr>
                <w:rFonts w:ascii="Courier New" w:hAnsi="Courier New" w:cs="Courier New"/>
                <w:sz w:val="16"/>
                <w:szCs w:val="16"/>
              </w:rPr>
              <w:t>$ref:</w:t>
            </w:r>
            <w:r>
              <w:rPr>
                <w:rFonts w:ascii="Courier New" w:hAnsi="Courier New" w:cs="Courier New"/>
                <w:sz w:val="16"/>
                <w:szCs w:val="16"/>
              </w:rPr>
              <w:t xml:space="preserve"> </w:t>
            </w:r>
            <w:r w:rsidRPr="00864A2A">
              <w:rPr>
                <w:rFonts w:ascii="Courier New" w:hAnsi="Courier New" w:cs="Courier New"/>
                <w:sz w:val="16"/>
                <w:szCs w:val="16"/>
              </w:rPr>
              <w:t>'TS28623_ComDefs.yaml#/components/schemas/Uri'</w:t>
            </w:r>
          </w:p>
          <w:p w14:paraId="21A9E8E9" w14:textId="77777777" w:rsidR="001B306F" w:rsidRPr="00864A2A" w:rsidRDefault="001B306F" w:rsidP="00A50A59">
            <w:pPr>
              <w:spacing w:after="0"/>
              <w:rPr>
                <w:rFonts w:ascii="Courier New" w:hAnsi="Courier New" w:cs="Courier New"/>
                <w:sz w:val="16"/>
                <w:szCs w:val="16"/>
              </w:rPr>
            </w:pPr>
            <w:r>
              <w:rPr>
                <w:rFonts w:ascii="Courier New" w:hAnsi="Courier New" w:cs="Courier New"/>
                <w:sz w:val="16"/>
                <w:szCs w:val="16"/>
              </w:rPr>
              <w:t xml:space="preserve">            </w:t>
            </w:r>
            <w:r w:rsidRPr="00864A2A">
              <w:rPr>
                <w:rFonts w:ascii="Courier New" w:hAnsi="Courier New" w:cs="Courier New"/>
                <w:sz w:val="16"/>
                <w:szCs w:val="16"/>
              </w:rPr>
              <w:t>cancelJob:</w:t>
            </w:r>
          </w:p>
          <w:p w14:paraId="0E58FF39" w14:textId="77777777" w:rsidR="001B306F" w:rsidRPr="00864A2A" w:rsidRDefault="001B306F" w:rsidP="00A50A59">
            <w:pPr>
              <w:spacing w:after="0"/>
              <w:rPr>
                <w:rFonts w:ascii="Courier New" w:hAnsi="Courier New" w:cs="Courier New"/>
                <w:sz w:val="16"/>
                <w:szCs w:val="16"/>
              </w:rPr>
            </w:pPr>
            <w:r>
              <w:rPr>
                <w:rFonts w:ascii="Courier New" w:hAnsi="Courier New" w:cs="Courier New"/>
                <w:sz w:val="16"/>
                <w:szCs w:val="16"/>
              </w:rPr>
              <w:t xml:space="preserve">              </w:t>
            </w:r>
            <w:r w:rsidRPr="00864A2A">
              <w:rPr>
                <w:rFonts w:ascii="Courier New" w:hAnsi="Courier New" w:cs="Courier New"/>
                <w:sz w:val="16"/>
                <w:szCs w:val="16"/>
              </w:rPr>
              <w:t>type:</w:t>
            </w:r>
            <w:r>
              <w:rPr>
                <w:rFonts w:ascii="Courier New" w:hAnsi="Courier New" w:cs="Courier New"/>
                <w:sz w:val="16"/>
                <w:szCs w:val="16"/>
              </w:rPr>
              <w:t xml:space="preserve"> </w:t>
            </w:r>
            <w:r w:rsidRPr="00864A2A">
              <w:rPr>
                <w:rFonts w:ascii="Courier New" w:hAnsi="Courier New" w:cs="Courier New"/>
                <w:sz w:val="16"/>
                <w:szCs w:val="16"/>
              </w:rPr>
              <w:t>string</w:t>
            </w:r>
          </w:p>
          <w:p w14:paraId="0743F99D" w14:textId="77777777" w:rsidR="001B306F" w:rsidRPr="00864A2A" w:rsidRDefault="001B306F" w:rsidP="00A50A59">
            <w:pPr>
              <w:spacing w:after="0"/>
              <w:rPr>
                <w:rFonts w:ascii="Courier New" w:hAnsi="Courier New" w:cs="Courier New"/>
                <w:sz w:val="16"/>
                <w:szCs w:val="16"/>
              </w:rPr>
            </w:pPr>
            <w:r>
              <w:rPr>
                <w:rFonts w:ascii="Courier New" w:hAnsi="Courier New" w:cs="Courier New"/>
                <w:sz w:val="16"/>
                <w:szCs w:val="16"/>
              </w:rPr>
              <w:t xml:space="preserve">              </w:t>
            </w:r>
            <w:r w:rsidRPr="00864A2A">
              <w:rPr>
                <w:rFonts w:ascii="Courier New" w:hAnsi="Courier New" w:cs="Courier New"/>
                <w:sz w:val="16"/>
                <w:szCs w:val="16"/>
              </w:rPr>
              <w:t>enum:</w:t>
            </w:r>
          </w:p>
          <w:p w14:paraId="55CBAF96" w14:textId="77777777" w:rsidR="001B306F" w:rsidRPr="00864A2A" w:rsidRDefault="001B306F" w:rsidP="00A50A59">
            <w:pPr>
              <w:spacing w:after="0"/>
              <w:rPr>
                <w:rFonts w:ascii="Courier New" w:hAnsi="Courier New" w:cs="Courier New"/>
                <w:sz w:val="16"/>
                <w:szCs w:val="16"/>
              </w:rPr>
            </w:pPr>
            <w:r>
              <w:rPr>
                <w:rFonts w:ascii="Courier New" w:hAnsi="Courier New" w:cs="Courier New"/>
                <w:sz w:val="16"/>
                <w:szCs w:val="16"/>
              </w:rPr>
              <w:t xml:space="preserve">                </w:t>
            </w:r>
            <w:r w:rsidRPr="00864A2A">
              <w:rPr>
                <w:rFonts w:ascii="Courier New" w:hAnsi="Courier New" w:cs="Courier New"/>
                <w:sz w:val="16"/>
                <w:szCs w:val="16"/>
              </w:rPr>
              <w:t>-</w:t>
            </w:r>
            <w:r>
              <w:rPr>
                <w:rFonts w:ascii="Courier New" w:hAnsi="Courier New" w:cs="Courier New"/>
                <w:sz w:val="16"/>
                <w:szCs w:val="16"/>
              </w:rPr>
              <w:t xml:space="preserve"> </w:t>
            </w:r>
            <w:r w:rsidRPr="00864A2A">
              <w:rPr>
                <w:rFonts w:ascii="Courier New" w:hAnsi="Courier New" w:cs="Courier New"/>
                <w:sz w:val="16"/>
                <w:szCs w:val="16"/>
              </w:rPr>
              <w:t>TRUE</w:t>
            </w:r>
          </w:p>
          <w:p w14:paraId="021BE623" w14:textId="77777777" w:rsidR="001B306F" w:rsidRPr="00864A2A" w:rsidRDefault="001B306F" w:rsidP="00A50A59">
            <w:pPr>
              <w:spacing w:after="0"/>
              <w:rPr>
                <w:rFonts w:ascii="Courier New" w:hAnsi="Courier New" w:cs="Courier New"/>
                <w:sz w:val="16"/>
                <w:szCs w:val="16"/>
              </w:rPr>
            </w:pPr>
            <w:r>
              <w:rPr>
                <w:rFonts w:ascii="Courier New" w:hAnsi="Courier New" w:cs="Courier New"/>
                <w:sz w:val="16"/>
                <w:szCs w:val="16"/>
              </w:rPr>
              <w:t xml:space="preserve">                </w:t>
            </w:r>
            <w:r w:rsidRPr="00864A2A">
              <w:rPr>
                <w:rFonts w:ascii="Courier New" w:hAnsi="Courier New" w:cs="Courier New"/>
                <w:sz w:val="16"/>
                <w:szCs w:val="16"/>
              </w:rPr>
              <w:t>-</w:t>
            </w:r>
            <w:r>
              <w:rPr>
                <w:rFonts w:ascii="Courier New" w:hAnsi="Courier New" w:cs="Courier New"/>
                <w:sz w:val="16"/>
                <w:szCs w:val="16"/>
              </w:rPr>
              <w:t xml:space="preserve"> </w:t>
            </w:r>
            <w:r w:rsidRPr="00864A2A">
              <w:rPr>
                <w:rFonts w:ascii="Courier New" w:hAnsi="Courier New" w:cs="Courier New"/>
                <w:sz w:val="16"/>
                <w:szCs w:val="16"/>
              </w:rPr>
              <w:t>FALSE</w:t>
            </w:r>
          </w:p>
          <w:p w14:paraId="03587BA0" w14:textId="77777777" w:rsidR="001B306F" w:rsidRPr="00864A2A" w:rsidRDefault="001B306F" w:rsidP="00A50A59">
            <w:pPr>
              <w:spacing w:after="0"/>
              <w:rPr>
                <w:rFonts w:ascii="Courier New" w:hAnsi="Courier New" w:cs="Courier New"/>
                <w:sz w:val="16"/>
                <w:szCs w:val="16"/>
              </w:rPr>
            </w:pPr>
            <w:r>
              <w:rPr>
                <w:rFonts w:ascii="Courier New" w:hAnsi="Courier New" w:cs="Courier New"/>
                <w:sz w:val="16"/>
                <w:szCs w:val="16"/>
              </w:rPr>
              <w:t xml:space="preserve">            </w:t>
            </w:r>
            <w:r w:rsidRPr="00864A2A">
              <w:rPr>
                <w:rFonts w:ascii="Courier New" w:hAnsi="Courier New" w:cs="Courier New"/>
                <w:sz w:val="16"/>
                <w:szCs w:val="16"/>
              </w:rPr>
              <w:t>jobMonitor:</w:t>
            </w:r>
          </w:p>
          <w:p w14:paraId="748B515C" w14:textId="77777777" w:rsidR="001B306F" w:rsidRPr="00864A2A" w:rsidRDefault="001B306F" w:rsidP="00A50A59">
            <w:pPr>
              <w:spacing w:after="0"/>
              <w:rPr>
                <w:rFonts w:ascii="Courier New" w:hAnsi="Courier New" w:cs="Courier New"/>
                <w:sz w:val="16"/>
                <w:szCs w:val="16"/>
              </w:rPr>
            </w:pPr>
            <w:r>
              <w:rPr>
                <w:rFonts w:ascii="Courier New" w:hAnsi="Courier New" w:cs="Courier New"/>
                <w:sz w:val="16"/>
                <w:szCs w:val="16"/>
              </w:rPr>
              <w:t xml:space="preserve">              </w:t>
            </w:r>
            <w:r w:rsidRPr="00864A2A">
              <w:rPr>
                <w:rFonts w:ascii="Courier New" w:hAnsi="Courier New" w:cs="Courier New"/>
                <w:sz w:val="16"/>
                <w:szCs w:val="16"/>
              </w:rPr>
              <w:t>$ref:</w:t>
            </w:r>
            <w:r>
              <w:rPr>
                <w:rFonts w:ascii="Courier New" w:hAnsi="Courier New" w:cs="Courier New"/>
                <w:sz w:val="16"/>
                <w:szCs w:val="16"/>
              </w:rPr>
              <w:t xml:space="preserve"> </w:t>
            </w:r>
            <w:r w:rsidRPr="00864A2A">
              <w:rPr>
                <w:rFonts w:ascii="Courier New" w:hAnsi="Courier New" w:cs="Courier New"/>
                <w:sz w:val="16"/>
                <w:szCs w:val="16"/>
              </w:rPr>
              <w:t>'#/components/schemas/FileDownloadJobProcessMonitor'</w:t>
            </w:r>
          </w:p>
        </w:tc>
      </w:tr>
    </w:tbl>
    <w:p w14:paraId="39B4048D" w14:textId="77777777" w:rsidR="001B306F" w:rsidRPr="00864A2A" w:rsidRDefault="001B306F" w:rsidP="001B306F">
      <w:pPr>
        <w:spacing w:before="180"/>
      </w:pPr>
      <w:r w:rsidRPr="00864A2A">
        <w:t>The schema describing what is supported on the MnS producer does not include it.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ayout w:type="fixed"/>
        <w:tblCellMar>
          <w:left w:w="28" w:type="dxa"/>
        </w:tblCellMar>
        <w:tblLook w:val="04A0" w:firstRow="1" w:lastRow="0" w:firstColumn="1" w:lastColumn="0" w:noHBand="0" w:noVBand="1"/>
      </w:tblPr>
      <w:tblGrid>
        <w:gridCol w:w="9629"/>
      </w:tblGrid>
      <w:tr w:rsidR="001B306F" w:rsidRPr="00864A2A" w14:paraId="3E858A31" w14:textId="77777777" w:rsidTr="00A50A59">
        <w:trPr>
          <w:jc w:val="center"/>
        </w:trPr>
        <w:tc>
          <w:tcPr>
            <w:tcW w:w="5000" w:type="pct"/>
            <w:shd w:val="clear" w:color="auto" w:fill="F2F2F2"/>
          </w:tcPr>
          <w:p w14:paraId="4A1F574F" w14:textId="77777777" w:rsidR="001B306F" w:rsidRPr="00864A2A" w:rsidRDefault="001B306F" w:rsidP="00A50A59">
            <w:pPr>
              <w:spacing w:after="0"/>
              <w:rPr>
                <w:rFonts w:ascii="Courier New" w:hAnsi="Courier New" w:cs="Courier New"/>
                <w:sz w:val="16"/>
                <w:szCs w:val="16"/>
              </w:rPr>
            </w:pPr>
            <w:r w:rsidRPr="00864A2A">
              <w:rPr>
                <w:rFonts w:ascii="Courier New" w:hAnsi="Courier New" w:cs="Courier New"/>
                <w:sz w:val="16"/>
                <w:szCs w:val="16"/>
              </w:rPr>
              <w:t>FileDownloadJob-Single:</w:t>
            </w:r>
          </w:p>
          <w:p w14:paraId="2F65537B" w14:textId="77777777" w:rsidR="001B306F" w:rsidRPr="00864A2A" w:rsidRDefault="001B306F" w:rsidP="00A50A59">
            <w:pPr>
              <w:spacing w:after="0"/>
              <w:rPr>
                <w:rFonts w:ascii="Courier New" w:hAnsi="Courier New" w:cs="Courier New"/>
                <w:sz w:val="16"/>
                <w:szCs w:val="16"/>
              </w:rPr>
            </w:pPr>
            <w:r>
              <w:rPr>
                <w:rFonts w:ascii="Courier New" w:hAnsi="Courier New" w:cs="Courier New"/>
                <w:sz w:val="16"/>
                <w:szCs w:val="16"/>
              </w:rPr>
              <w:t xml:space="preserve">  </w:t>
            </w:r>
            <w:r w:rsidRPr="00864A2A">
              <w:rPr>
                <w:rFonts w:ascii="Courier New" w:hAnsi="Courier New" w:cs="Courier New"/>
                <w:sz w:val="16"/>
                <w:szCs w:val="16"/>
              </w:rPr>
              <w:t>allOf:</w:t>
            </w:r>
          </w:p>
          <w:p w14:paraId="5D407118" w14:textId="77777777" w:rsidR="001B306F" w:rsidRPr="00864A2A" w:rsidRDefault="001B306F" w:rsidP="00A50A59">
            <w:pPr>
              <w:spacing w:after="0"/>
              <w:rPr>
                <w:rFonts w:ascii="Courier New" w:hAnsi="Courier New" w:cs="Courier New"/>
                <w:sz w:val="16"/>
                <w:szCs w:val="16"/>
              </w:rPr>
            </w:pPr>
            <w:r>
              <w:rPr>
                <w:rFonts w:ascii="Courier New" w:hAnsi="Courier New" w:cs="Courier New"/>
                <w:sz w:val="16"/>
                <w:szCs w:val="16"/>
              </w:rPr>
              <w:t xml:space="preserve">    </w:t>
            </w:r>
            <w:r w:rsidRPr="00864A2A">
              <w:rPr>
                <w:rFonts w:ascii="Courier New" w:hAnsi="Courier New" w:cs="Courier New"/>
                <w:sz w:val="16"/>
                <w:szCs w:val="16"/>
              </w:rPr>
              <w:t>-</w:t>
            </w:r>
            <w:r>
              <w:rPr>
                <w:rFonts w:ascii="Courier New" w:hAnsi="Courier New" w:cs="Courier New"/>
                <w:sz w:val="16"/>
                <w:szCs w:val="16"/>
              </w:rPr>
              <w:t xml:space="preserve"> </w:t>
            </w:r>
            <w:r w:rsidRPr="00864A2A">
              <w:rPr>
                <w:rFonts w:ascii="Courier New" w:hAnsi="Courier New" w:cs="Courier New"/>
                <w:sz w:val="16"/>
                <w:szCs w:val="16"/>
              </w:rPr>
              <w:t>$ref:</w:t>
            </w:r>
            <w:r>
              <w:rPr>
                <w:rFonts w:ascii="Courier New" w:hAnsi="Courier New" w:cs="Courier New"/>
                <w:sz w:val="16"/>
                <w:szCs w:val="16"/>
              </w:rPr>
              <w:t xml:space="preserve"> </w:t>
            </w:r>
            <w:r w:rsidRPr="00864A2A">
              <w:rPr>
                <w:rFonts w:ascii="Courier New" w:hAnsi="Courier New" w:cs="Courier New"/>
                <w:sz w:val="16"/>
                <w:szCs w:val="16"/>
              </w:rPr>
              <w:t>'TS28623_GenericNrm.yaml#/components/schemas/Top'</w:t>
            </w:r>
          </w:p>
          <w:p w14:paraId="0C3F96A4" w14:textId="77777777" w:rsidR="001B306F" w:rsidRPr="00864A2A" w:rsidRDefault="001B306F" w:rsidP="00A50A59">
            <w:pPr>
              <w:spacing w:after="0"/>
              <w:rPr>
                <w:rFonts w:ascii="Courier New" w:hAnsi="Courier New" w:cs="Courier New"/>
                <w:sz w:val="16"/>
                <w:szCs w:val="16"/>
              </w:rPr>
            </w:pPr>
            <w:r>
              <w:rPr>
                <w:rFonts w:ascii="Courier New" w:hAnsi="Courier New" w:cs="Courier New"/>
                <w:sz w:val="16"/>
                <w:szCs w:val="16"/>
              </w:rPr>
              <w:t xml:space="preserve">    </w:t>
            </w:r>
            <w:r w:rsidRPr="00864A2A">
              <w:rPr>
                <w:rFonts w:ascii="Courier New" w:hAnsi="Courier New" w:cs="Courier New"/>
                <w:sz w:val="16"/>
                <w:szCs w:val="16"/>
              </w:rPr>
              <w:t>-</w:t>
            </w:r>
            <w:r>
              <w:rPr>
                <w:rFonts w:ascii="Courier New" w:hAnsi="Courier New" w:cs="Courier New"/>
                <w:sz w:val="16"/>
                <w:szCs w:val="16"/>
              </w:rPr>
              <w:t xml:space="preserve"> </w:t>
            </w:r>
            <w:r w:rsidRPr="00864A2A">
              <w:rPr>
                <w:rFonts w:ascii="Courier New" w:hAnsi="Courier New" w:cs="Courier New"/>
                <w:sz w:val="16"/>
                <w:szCs w:val="16"/>
              </w:rPr>
              <w:t>type:</w:t>
            </w:r>
            <w:r>
              <w:rPr>
                <w:rFonts w:ascii="Courier New" w:hAnsi="Courier New" w:cs="Courier New"/>
                <w:sz w:val="16"/>
                <w:szCs w:val="16"/>
              </w:rPr>
              <w:t xml:space="preserve"> </w:t>
            </w:r>
            <w:r w:rsidRPr="00864A2A">
              <w:rPr>
                <w:rFonts w:ascii="Courier New" w:hAnsi="Courier New" w:cs="Courier New"/>
                <w:sz w:val="16"/>
                <w:szCs w:val="16"/>
              </w:rPr>
              <w:t>object</w:t>
            </w:r>
          </w:p>
          <w:p w14:paraId="7E82BAC9" w14:textId="77777777" w:rsidR="001B306F" w:rsidRPr="00864A2A" w:rsidRDefault="001B306F" w:rsidP="00A50A59">
            <w:pPr>
              <w:spacing w:after="0"/>
              <w:rPr>
                <w:rFonts w:ascii="Courier New" w:hAnsi="Courier New" w:cs="Courier New"/>
                <w:sz w:val="16"/>
                <w:szCs w:val="16"/>
              </w:rPr>
            </w:pPr>
            <w:r>
              <w:rPr>
                <w:rFonts w:ascii="Courier New" w:hAnsi="Courier New" w:cs="Courier New"/>
                <w:sz w:val="16"/>
                <w:szCs w:val="16"/>
              </w:rPr>
              <w:t xml:space="preserve">      </w:t>
            </w:r>
            <w:r w:rsidRPr="00864A2A">
              <w:rPr>
                <w:rFonts w:ascii="Courier New" w:hAnsi="Courier New" w:cs="Courier New"/>
                <w:sz w:val="16"/>
                <w:szCs w:val="16"/>
              </w:rPr>
              <w:t>properties:</w:t>
            </w:r>
          </w:p>
          <w:p w14:paraId="7844AD79" w14:textId="77777777" w:rsidR="001B306F" w:rsidRPr="00864A2A" w:rsidRDefault="001B306F" w:rsidP="00A50A59">
            <w:pPr>
              <w:spacing w:after="0"/>
              <w:rPr>
                <w:rFonts w:ascii="Courier New" w:hAnsi="Courier New" w:cs="Courier New"/>
                <w:sz w:val="16"/>
                <w:szCs w:val="16"/>
              </w:rPr>
            </w:pPr>
            <w:r>
              <w:rPr>
                <w:rFonts w:ascii="Courier New" w:hAnsi="Courier New" w:cs="Courier New"/>
                <w:sz w:val="16"/>
                <w:szCs w:val="16"/>
              </w:rPr>
              <w:t xml:space="preserve">        </w:t>
            </w:r>
            <w:r w:rsidRPr="00864A2A">
              <w:rPr>
                <w:rFonts w:ascii="Courier New" w:hAnsi="Courier New" w:cs="Courier New"/>
                <w:sz w:val="16"/>
                <w:szCs w:val="16"/>
              </w:rPr>
              <w:t>attributes:</w:t>
            </w:r>
          </w:p>
          <w:p w14:paraId="7DBFEFEB" w14:textId="77777777" w:rsidR="001B306F" w:rsidRPr="00864A2A" w:rsidRDefault="001B306F" w:rsidP="00A50A59">
            <w:pPr>
              <w:spacing w:after="0"/>
              <w:rPr>
                <w:rFonts w:ascii="Courier New" w:hAnsi="Courier New" w:cs="Courier New"/>
                <w:sz w:val="16"/>
                <w:szCs w:val="16"/>
              </w:rPr>
            </w:pPr>
            <w:r>
              <w:rPr>
                <w:rFonts w:ascii="Courier New" w:hAnsi="Courier New" w:cs="Courier New"/>
                <w:sz w:val="16"/>
                <w:szCs w:val="16"/>
              </w:rPr>
              <w:t xml:space="preserve">          </w:t>
            </w:r>
            <w:r w:rsidRPr="00864A2A">
              <w:rPr>
                <w:rFonts w:ascii="Courier New" w:hAnsi="Courier New" w:cs="Courier New"/>
                <w:sz w:val="16"/>
                <w:szCs w:val="16"/>
              </w:rPr>
              <w:t>type:</w:t>
            </w:r>
            <w:r>
              <w:rPr>
                <w:rFonts w:ascii="Courier New" w:hAnsi="Courier New" w:cs="Courier New"/>
                <w:sz w:val="16"/>
                <w:szCs w:val="16"/>
              </w:rPr>
              <w:t xml:space="preserve"> </w:t>
            </w:r>
            <w:r w:rsidRPr="00864A2A">
              <w:rPr>
                <w:rFonts w:ascii="Courier New" w:hAnsi="Courier New" w:cs="Courier New"/>
                <w:sz w:val="16"/>
                <w:szCs w:val="16"/>
              </w:rPr>
              <w:t>object</w:t>
            </w:r>
          </w:p>
          <w:p w14:paraId="4763F90A" w14:textId="77777777" w:rsidR="001B306F" w:rsidRPr="00864A2A" w:rsidRDefault="001B306F" w:rsidP="00A50A59">
            <w:pPr>
              <w:spacing w:after="0"/>
              <w:rPr>
                <w:rFonts w:ascii="Courier New" w:hAnsi="Courier New" w:cs="Courier New"/>
                <w:sz w:val="16"/>
                <w:szCs w:val="16"/>
              </w:rPr>
            </w:pPr>
            <w:r>
              <w:rPr>
                <w:rFonts w:ascii="Courier New" w:hAnsi="Courier New" w:cs="Courier New"/>
                <w:sz w:val="16"/>
                <w:szCs w:val="16"/>
              </w:rPr>
              <w:t xml:space="preserve">          </w:t>
            </w:r>
            <w:r w:rsidRPr="00864A2A">
              <w:rPr>
                <w:rFonts w:ascii="Courier New" w:hAnsi="Courier New" w:cs="Courier New"/>
                <w:sz w:val="16"/>
                <w:szCs w:val="16"/>
              </w:rPr>
              <w:t>properties:</w:t>
            </w:r>
          </w:p>
          <w:p w14:paraId="6155D969" w14:textId="77777777" w:rsidR="001B306F" w:rsidRPr="00864A2A" w:rsidRDefault="001B306F" w:rsidP="00A50A59">
            <w:pPr>
              <w:spacing w:after="0"/>
              <w:rPr>
                <w:rFonts w:ascii="Courier New" w:hAnsi="Courier New" w:cs="Courier New"/>
                <w:sz w:val="16"/>
                <w:szCs w:val="16"/>
              </w:rPr>
            </w:pPr>
            <w:r>
              <w:rPr>
                <w:rFonts w:ascii="Courier New" w:hAnsi="Courier New" w:cs="Courier New"/>
                <w:sz w:val="16"/>
                <w:szCs w:val="16"/>
              </w:rPr>
              <w:t xml:space="preserve">            </w:t>
            </w:r>
            <w:r w:rsidRPr="00864A2A">
              <w:rPr>
                <w:rFonts w:ascii="Courier New" w:hAnsi="Courier New" w:cs="Courier New"/>
                <w:sz w:val="16"/>
                <w:szCs w:val="16"/>
              </w:rPr>
              <w:t>fileLocation:</w:t>
            </w:r>
          </w:p>
          <w:p w14:paraId="358276C0" w14:textId="77777777" w:rsidR="001B306F" w:rsidRPr="00864A2A" w:rsidRDefault="001B306F" w:rsidP="00A50A59">
            <w:pPr>
              <w:spacing w:after="0"/>
              <w:rPr>
                <w:rFonts w:ascii="Courier New" w:hAnsi="Courier New" w:cs="Courier New"/>
                <w:sz w:val="16"/>
                <w:szCs w:val="16"/>
              </w:rPr>
            </w:pPr>
            <w:r>
              <w:rPr>
                <w:rFonts w:ascii="Courier New" w:hAnsi="Courier New" w:cs="Courier New"/>
                <w:sz w:val="16"/>
                <w:szCs w:val="16"/>
              </w:rPr>
              <w:t xml:space="preserve">              </w:t>
            </w:r>
            <w:r w:rsidRPr="00864A2A">
              <w:rPr>
                <w:rFonts w:ascii="Courier New" w:hAnsi="Courier New" w:cs="Courier New"/>
                <w:sz w:val="16"/>
                <w:szCs w:val="16"/>
              </w:rPr>
              <w:t>type:</w:t>
            </w:r>
            <w:r>
              <w:rPr>
                <w:rFonts w:ascii="Courier New" w:hAnsi="Courier New" w:cs="Courier New"/>
                <w:sz w:val="16"/>
                <w:szCs w:val="16"/>
              </w:rPr>
              <w:t xml:space="preserve"> </w:t>
            </w:r>
            <w:r w:rsidRPr="00864A2A">
              <w:rPr>
                <w:rFonts w:ascii="Courier New" w:hAnsi="Courier New" w:cs="Courier New"/>
                <w:sz w:val="16"/>
                <w:szCs w:val="16"/>
              </w:rPr>
              <w:t>string</w:t>
            </w:r>
          </w:p>
          <w:p w14:paraId="691262EA" w14:textId="77777777" w:rsidR="001B306F" w:rsidRPr="00864A2A" w:rsidRDefault="001B306F" w:rsidP="00A50A59">
            <w:pPr>
              <w:spacing w:after="0"/>
              <w:rPr>
                <w:rFonts w:ascii="Courier New" w:hAnsi="Courier New" w:cs="Courier New"/>
                <w:sz w:val="16"/>
                <w:szCs w:val="16"/>
              </w:rPr>
            </w:pPr>
            <w:r>
              <w:rPr>
                <w:rFonts w:ascii="Courier New" w:hAnsi="Courier New" w:cs="Courier New"/>
                <w:sz w:val="16"/>
                <w:szCs w:val="16"/>
              </w:rPr>
              <w:t xml:space="preserve">            </w:t>
            </w:r>
            <w:r w:rsidRPr="00864A2A">
              <w:rPr>
                <w:rFonts w:ascii="Courier New" w:hAnsi="Courier New" w:cs="Courier New"/>
                <w:sz w:val="16"/>
                <w:szCs w:val="16"/>
              </w:rPr>
              <w:t>cancelJob:</w:t>
            </w:r>
          </w:p>
          <w:p w14:paraId="01698992" w14:textId="77777777" w:rsidR="001B306F" w:rsidRPr="00864A2A" w:rsidRDefault="001B306F" w:rsidP="00A50A59">
            <w:pPr>
              <w:spacing w:after="0"/>
              <w:rPr>
                <w:rFonts w:ascii="Courier New" w:hAnsi="Courier New" w:cs="Courier New"/>
                <w:sz w:val="16"/>
                <w:szCs w:val="16"/>
              </w:rPr>
            </w:pPr>
            <w:r>
              <w:rPr>
                <w:rFonts w:ascii="Courier New" w:hAnsi="Courier New" w:cs="Courier New"/>
                <w:sz w:val="16"/>
                <w:szCs w:val="16"/>
              </w:rPr>
              <w:lastRenderedPageBreak/>
              <w:t xml:space="preserve">              </w:t>
            </w:r>
            <w:r w:rsidRPr="00864A2A">
              <w:rPr>
                <w:rFonts w:ascii="Courier New" w:hAnsi="Courier New" w:cs="Courier New"/>
                <w:sz w:val="16"/>
                <w:szCs w:val="16"/>
              </w:rPr>
              <w:t>type:</w:t>
            </w:r>
            <w:r>
              <w:rPr>
                <w:rFonts w:ascii="Courier New" w:hAnsi="Courier New" w:cs="Courier New"/>
                <w:sz w:val="16"/>
                <w:szCs w:val="16"/>
              </w:rPr>
              <w:t xml:space="preserve"> </w:t>
            </w:r>
            <w:r w:rsidRPr="00864A2A">
              <w:rPr>
                <w:rFonts w:ascii="Courier New" w:hAnsi="Courier New" w:cs="Courier New"/>
                <w:sz w:val="16"/>
                <w:szCs w:val="16"/>
              </w:rPr>
              <w:t>string</w:t>
            </w:r>
          </w:p>
          <w:p w14:paraId="48CF625B" w14:textId="77777777" w:rsidR="001B306F" w:rsidRPr="00864A2A" w:rsidRDefault="001B306F" w:rsidP="00A50A59">
            <w:pPr>
              <w:spacing w:after="0"/>
              <w:rPr>
                <w:rFonts w:ascii="Courier New" w:hAnsi="Courier New" w:cs="Courier New"/>
                <w:sz w:val="16"/>
                <w:szCs w:val="16"/>
              </w:rPr>
            </w:pPr>
            <w:r>
              <w:rPr>
                <w:rFonts w:ascii="Courier New" w:hAnsi="Courier New" w:cs="Courier New"/>
                <w:sz w:val="16"/>
                <w:szCs w:val="16"/>
              </w:rPr>
              <w:t xml:space="preserve">              </w:t>
            </w:r>
            <w:r w:rsidRPr="00864A2A">
              <w:rPr>
                <w:rFonts w:ascii="Courier New" w:hAnsi="Courier New" w:cs="Courier New"/>
                <w:sz w:val="16"/>
                <w:szCs w:val="16"/>
              </w:rPr>
              <w:t>enum:</w:t>
            </w:r>
          </w:p>
          <w:p w14:paraId="56FD1F5D" w14:textId="77777777" w:rsidR="001B306F" w:rsidRPr="00864A2A" w:rsidRDefault="001B306F" w:rsidP="00A50A59">
            <w:pPr>
              <w:spacing w:after="0"/>
              <w:rPr>
                <w:rFonts w:ascii="Courier New" w:hAnsi="Courier New" w:cs="Courier New"/>
                <w:sz w:val="16"/>
                <w:szCs w:val="16"/>
              </w:rPr>
            </w:pPr>
            <w:r>
              <w:rPr>
                <w:rFonts w:ascii="Courier New" w:hAnsi="Courier New" w:cs="Courier New"/>
                <w:sz w:val="16"/>
                <w:szCs w:val="16"/>
              </w:rPr>
              <w:t xml:space="preserve">                </w:t>
            </w:r>
            <w:r w:rsidRPr="00864A2A">
              <w:rPr>
                <w:rFonts w:ascii="Courier New" w:hAnsi="Courier New" w:cs="Courier New"/>
                <w:sz w:val="16"/>
                <w:szCs w:val="16"/>
              </w:rPr>
              <w:t>-</w:t>
            </w:r>
            <w:r>
              <w:rPr>
                <w:rFonts w:ascii="Courier New" w:hAnsi="Courier New" w:cs="Courier New"/>
                <w:sz w:val="16"/>
                <w:szCs w:val="16"/>
              </w:rPr>
              <w:t xml:space="preserve"> </w:t>
            </w:r>
            <w:r w:rsidRPr="00864A2A">
              <w:rPr>
                <w:rFonts w:ascii="Courier New" w:hAnsi="Courier New" w:cs="Courier New"/>
                <w:sz w:val="16"/>
                <w:szCs w:val="16"/>
              </w:rPr>
              <w:t>TRUE</w:t>
            </w:r>
          </w:p>
          <w:p w14:paraId="47A92414" w14:textId="77777777" w:rsidR="001B306F" w:rsidRPr="00864A2A" w:rsidRDefault="001B306F" w:rsidP="00A50A59">
            <w:pPr>
              <w:spacing w:after="0"/>
              <w:rPr>
                <w:rFonts w:ascii="Courier New" w:hAnsi="Courier New" w:cs="Courier New"/>
                <w:sz w:val="16"/>
                <w:szCs w:val="16"/>
              </w:rPr>
            </w:pPr>
            <w:r>
              <w:rPr>
                <w:rFonts w:ascii="Courier New" w:hAnsi="Courier New" w:cs="Courier New"/>
                <w:sz w:val="16"/>
                <w:szCs w:val="16"/>
              </w:rPr>
              <w:t xml:space="preserve">                </w:t>
            </w:r>
            <w:r w:rsidRPr="00864A2A">
              <w:rPr>
                <w:rFonts w:ascii="Courier New" w:hAnsi="Courier New" w:cs="Courier New"/>
                <w:sz w:val="16"/>
                <w:szCs w:val="16"/>
              </w:rPr>
              <w:t>-</w:t>
            </w:r>
            <w:r>
              <w:rPr>
                <w:rFonts w:ascii="Courier New" w:hAnsi="Courier New" w:cs="Courier New"/>
                <w:sz w:val="16"/>
                <w:szCs w:val="16"/>
              </w:rPr>
              <w:t xml:space="preserve"> </w:t>
            </w:r>
            <w:r w:rsidRPr="00864A2A">
              <w:rPr>
                <w:rFonts w:ascii="Courier New" w:hAnsi="Courier New" w:cs="Courier New"/>
                <w:sz w:val="16"/>
                <w:szCs w:val="16"/>
              </w:rPr>
              <w:t>FALSE</w:t>
            </w:r>
          </w:p>
          <w:p w14:paraId="3ED9DF51" w14:textId="77777777" w:rsidR="001B306F" w:rsidRPr="00864A2A" w:rsidRDefault="001B306F" w:rsidP="00A50A59">
            <w:pPr>
              <w:spacing w:after="0"/>
              <w:rPr>
                <w:rFonts w:ascii="Courier New" w:hAnsi="Courier New" w:cs="Courier New"/>
                <w:sz w:val="16"/>
                <w:szCs w:val="16"/>
              </w:rPr>
            </w:pPr>
            <w:r>
              <w:rPr>
                <w:rFonts w:ascii="Courier New" w:hAnsi="Courier New" w:cs="Courier New"/>
                <w:sz w:val="16"/>
                <w:szCs w:val="16"/>
              </w:rPr>
              <w:t xml:space="preserve">            </w:t>
            </w:r>
            <w:r w:rsidRPr="00864A2A">
              <w:rPr>
                <w:rFonts w:ascii="Courier New" w:hAnsi="Courier New" w:cs="Courier New"/>
                <w:sz w:val="16"/>
                <w:szCs w:val="16"/>
              </w:rPr>
              <w:t>jobMonitor:</w:t>
            </w:r>
          </w:p>
          <w:p w14:paraId="47590E47" w14:textId="77777777" w:rsidR="001B306F" w:rsidRPr="00864A2A" w:rsidRDefault="001B306F" w:rsidP="00A50A59">
            <w:pPr>
              <w:spacing w:after="0"/>
              <w:rPr>
                <w:rFonts w:ascii="Courier New" w:hAnsi="Courier New" w:cs="Courier New"/>
                <w:sz w:val="16"/>
                <w:szCs w:val="16"/>
              </w:rPr>
            </w:pPr>
            <w:r>
              <w:rPr>
                <w:rFonts w:ascii="Courier New" w:hAnsi="Courier New" w:cs="Courier New"/>
                <w:sz w:val="16"/>
                <w:szCs w:val="16"/>
              </w:rPr>
              <w:t xml:space="preserve">              </w:t>
            </w:r>
            <w:r w:rsidRPr="00864A2A">
              <w:rPr>
                <w:rFonts w:ascii="Courier New" w:hAnsi="Courier New" w:cs="Courier New"/>
                <w:sz w:val="16"/>
                <w:szCs w:val="16"/>
              </w:rPr>
              <w:t>$ref:</w:t>
            </w:r>
            <w:r>
              <w:rPr>
                <w:rFonts w:ascii="Courier New" w:hAnsi="Courier New" w:cs="Courier New"/>
                <w:sz w:val="16"/>
                <w:szCs w:val="16"/>
              </w:rPr>
              <w:t xml:space="preserve"> </w:t>
            </w:r>
            <w:r w:rsidRPr="00864A2A">
              <w:rPr>
                <w:rFonts w:ascii="Courier New" w:hAnsi="Courier New" w:cs="Courier New"/>
                <w:sz w:val="16"/>
                <w:szCs w:val="16"/>
              </w:rPr>
              <w:t>'#/components/schemas/FileDownloadJobProcessMonitor'</w:t>
            </w:r>
          </w:p>
        </w:tc>
      </w:tr>
    </w:tbl>
    <w:p w14:paraId="24134FD2" w14:textId="77777777" w:rsidR="001B306F" w:rsidRPr="00864A2A" w:rsidRDefault="001B306F" w:rsidP="001B306F">
      <w:pPr>
        <w:spacing w:before="180"/>
      </w:pPr>
      <w:r w:rsidRPr="00864A2A">
        <w:lastRenderedPageBreak/>
        <w:t>The following example shows possible URIs for accessing the MnS producer specific schema of the Generic NRM, the file that always needs to be retrieved first.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ayout w:type="fixed"/>
        <w:tblCellMar>
          <w:left w:w="28" w:type="dxa"/>
        </w:tblCellMar>
        <w:tblLook w:val="04A0" w:firstRow="1" w:lastRow="0" w:firstColumn="1" w:lastColumn="0" w:noHBand="0" w:noVBand="1"/>
      </w:tblPr>
      <w:tblGrid>
        <w:gridCol w:w="9629"/>
      </w:tblGrid>
      <w:tr w:rsidR="001B306F" w:rsidRPr="00864A2A" w14:paraId="1BDE0377" w14:textId="77777777" w:rsidTr="00A50A59">
        <w:trPr>
          <w:jc w:val="center"/>
        </w:trPr>
        <w:tc>
          <w:tcPr>
            <w:tcW w:w="5000" w:type="pct"/>
            <w:shd w:val="clear" w:color="auto" w:fill="F2F2F2"/>
          </w:tcPr>
          <w:p w14:paraId="13E9F2D9" w14:textId="77777777" w:rsidR="001B306F" w:rsidRPr="00864A2A" w:rsidRDefault="001B306F" w:rsidP="00A50A59">
            <w:pPr>
              <w:spacing w:after="0"/>
              <w:rPr>
                <w:rFonts w:ascii="Courier New" w:hAnsi="Courier New" w:cs="Courier New"/>
                <w:sz w:val="16"/>
                <w:szCs w:val="16"/>
              </w:rPr>
            </w:pPr>
            <w:r w:rsidRPr="00864A2A">
              <w:rPr>
                <w:rFonts w:ascii="Courier New" w:hAnsi="Courier New" w:cs="Courier New"/>
                <w:sz w:val="16"/>
                <w:szCs w:val="16"/>
              </w:rPr>
              <w:t>https://example.com/management/ProvMnS/1800/schemas/TS28623_GenericNrm_VS.yaml</w:t>
            </w:r>
          </w:p>
          <w:p w14:paraId="11163438" w14:textId="77777777" w:rsidR="001B306F" w:rsidRPr="00864A2A" w:rsidRDefault="001B306F" w:rsidP="00A50A59">
            <w:pPr>
              <w:spacing w:after="0"/>
              <w:rPr>
                <w:rFonts w:ascii="Courier New" w:hAnsi="Courier New" w:cs="Courier New"/>
                <w:sz w:val="16"/>
                <w:szCs w:val="16"/>
              </w:rPr>
            </w:pPr>
            <w:r w:rsidRPr="00864A2A">
              <w:rPr>
                <w:rFonts w:ascii="Courier New" w:hAnsi="Courier New" w:cs="Courier New"/>
                <w:sz w:val="16"/>
                <w:szCs w:val="16"/>
              </w:rPr>
              <w:t>sftp://example.com/management/ProvMnS/1800/schemas/TS28623_GenericNrm_VS.yaml</w:t>
            </w:r>
          </w:p>
        </w:tc>
      </w:tr>
    </w:tbl>
    <w:p w14:paraId="2F37ABC5" w14:textId="77777777" w:rsidR="001B306F" w:rsidRDefault="001B306F" w:rsidP="001B306F"/>
    <w:p w14:paraId="05C57F9C" w14:textId="77777777" w:rsidR="001B306F" w:rsidRPr="001411DC" w:rsidRDefault="001B306F" w:rsidP="001B306F">
      <w:pPr>
        <w:rPr>
          <w:b/>
          <w:bCs/>
        </w:rPr>
      </w:pPr>
      <w:r w:rsidRPr="001411DC">
        <w:rPr>
          <w:b/>
          <w:bCs/>
        </w:rPr>
        <w:t>NtfSubscriptionControl</w:t>
      </w:r>
    </w:p>
    <w:p w14:paraId="04BD2B63" w14:textId="6B318D32" w:rsidR="001B306F" w:rsidRDefault="001B306F" w:rsidP="001B306F">
      <w:r>
        <w:t>The format of the value of the attribute "dataNodeSelector" shall be a Jex expression that is compliant to either the Jex basic profile specified in clause 7.4 of</w:t>
      </w:r>
      <w:r w:rsidRPr="00B37A7B">
        <w:t xml:space="preserve"> </w:t>
      </w:r>
      <w:r>
        <w:t>TS 32.161 [</w:t>
      </w:r>
      <w:del w:id="22" w:author="SS" w:date="2024-10-17T12:53:00Z" w16du:dateUtc="2024-10-17T04:53:00Z">
        <w:r w:rsidDel="00C46220">
          <w:delText>2</w:delText>
        </w:r>
      </w:del>
      <w:ins w:id="23" w:author="SS" w:date="2024-10-17T12:53:00Z" w16du:dateUtc="2024-10-17T04:53:00Z">
        <w:r w:rsidR="00C46220">
          <w:rPr>
            <w:rFonts w:hint="eastAsia"/>
            <w:lang w:eastAsia="zh-CN"/>
          </w:rPr>
          <w:t>X</w:t>
        </w:r>
      </w:ins>
      <w:del w:id="24" w:author="SS" w:date="2024-09-26T10:16:00Z" w16du:dateUtc="2024-09-26T02:16:00Z">
        <w:r w:rsidDel="001B306F">
          <w:delText>0</w:delText>
        </w:r>
      </w:del>
      <w:r>
        <w:t>]) or to the Jex advanced profile specified in clause 7.5 of</w:t>
      </w:r>
      <w:r w:rsidRPr="00B37A7B">
        <w:t xml:space="preserve"> </w:t>
      </w:r>
      <w:r>
        <w:t>TS 32.161 [</w:t>
      </w:r>
      <w:del w:id="25" w:author="SS" w:date="2024-10-17T12:53:00Z" w16du:dateUtc="2024-10-17T04:53:00Z">
        <w:r w:rsidDel="00C46220">
          <w:delText>2</w:delText>
        </w:r>
      </w:del>
      <w:ins w:id="26" w:author="SS" w:date="2024-10-17T12:53:00Z" w16du:dateUtc="2024-10-17T04:53:00Z">
        <w:r w:rsidR="00C46220">
          <w:rPr>
            <w:rFonts w:hint="eastAsia"/>
            <w:lang w:eastAsia="zh-CN"/>
          </w:rPr>
          <w:t>X</w:t>
        </w:r>
      </w:ins>
      <w:del w:id="27" w:author="SS" w:date="2024-09-26T10:16:00Z" w16du:dateUtc="2024-09-26T02:16:00Z">
        <w:r w:rsidDel="001B306F">
          <w:delText>0</w:delText>
        </w:r>
      </w:del>
      <w:r>
        <w:t>]). The value of the attribute "notificationFilter"</w:t>
      </w:r>
      <w:r w:rsidRPr="00BD094E">
        <w:t xml:space="preserve"> </w:t>
      </w:r>
      <w:r>
        <w:t>shall be a Jex expression that is compliant to the Jex conditions profile specified in clause 7.6 of</w:t>
      </w:r>
      <w:r w:rsidRPr="00B37A7B">
        <w:t xml:space="preserve"> </w:t>
      </w:r>
      <w:r>
        <w:t>TS 32.161 [</w:t>
      </w:r>
      <w:del w:id="28" w:author="SS" w:date="2024-10-17T12:53:00Z" w16du:dateUtc="2024-10-17T04:53:00Z">
        <w:r w:rsidDel="00C46220">
          <w:delText>2</w:delText>
        </w:r>
      </w:del>
      <w:ins w:id="29" w:author="SS" w:date="2024-10-17T12:53:00Z" w16du:dateUtc="2024-10-17T04:53:00Z">
        <w:r w:rsidR="00C46220">
          <w:rPr>
            <w:rFonts w:hint="eastAsia"/>
            <w:lang w:eastAsia="zh-CN"/>
          </w:rPr>
          <w:t>X</w:t>
        </w:r>
      </w:ins>
      <w:del w:id="30" w:author="SS" w:date="2024-09-26T10:16:00Z" w16du:dateUtc="2024-09-26T02:16:00Z">
        <w:r w:rsidDel="001B306F">
          <w:delText>0</w:delText>
        </w:r>
      </w:del>
      <w:r>
        <w:t xml:space="preserve">]). </w:t>
      </w:r>
      <w:r w:rsidRPr="00832F90">
        <w:t>The accessible data nodes of the Jex expressions are equal to the nodes in the tree starting at the parent object of the "NtfSubscriptionControl" object.</w:t>
      </w:r>
    </w:p>
    <w:p w14:paraId="683632C7" w14:textId="77777777" w:rsidR="001B306F" w:rsidRDefault="001B306F" w:rsidP="001B306F">
      <w:r>
        <w:t>Examples:</w:t>
      </w:r>
    </w:p>
    <w:p w14:paraId="0246F6E1" w14:textId="77777777" w:rsidR="001B306F" w:rsidRDefault="001B306F" w:rsidP="001B306F">
      <w:r>
        <w:t xml:space="preserve">The following example demonstrates how </w:t>
      </w:r>
      <w:proofErr w:type="gramStart"/>
      <w:r>
        <w:t>an</w:t>
      </w:r>
      <w:proofErr w:type="gramEnd"/>
      <w:r>
        <w:t xml:space="preserve"> "NtfSubscriptionControl" object can be used for monitoring quality of service alarm notifications from all "YxzFunction" objects under all "ManagedElement" objects in a specific "SubNetwork".</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CellMar>
          <w:left w:w="28" w:type="dxa"/>
          <w:right w:w="28" w:type="dxa"/>
        </w:tblCellMar>
        <w:tblLook w:val="04A0" w:firstRow="1" w:lastRow="0" w:firstColumn="1" w:lastColumn="0" w:noHBand="0" w:noVBand="1"/>
      </w:tblPr>
      <w:tblGrid>
        <w:gridCol w:w="9629"/>
      </w:tblGrid>
      <w:tr w:rsidR="001B306F" w:rsidRPr="00954EB2" w14:paraId="40E661AB" w14:textId="77777777" w:rsidTr="00A50A59">
        <w:tc>
          <w:tcPr>
            <w:tcW w:w="5000" w:type="pct"/>
            <w:shd w:val="clear" w:color="auto" w:fill="F2F2F2"/>
          </w:tcPr>
          <w:p w14:paraId="7779CF81" w14:textId="77777777" w:rsidR="001B306F" w:rsidRDefault="001B306F" w:rsidP="00A50A59">
            <w:pPr>
              <w:spacing w:after="0"/>
              <w:rPr>
                <w:rFonts w:ascii="Courier New" w:hAnsi="Courier New" w:cs="Courier New"/>
                <w:sz w:val="16"/>
                <w:szCs w:val="16"/>
                <w:lang w:val="en-US"/>
              </w:rPr>
            </w:pPr>
            <w:r>
              <w:rPr>
                <w:rFonts w:ascii="Courier New" w:hAnsi="Courier New" w:cs="Courier New"/>
                <w:sz w:val="16"/>
                <w:szCs w:val="16"/>
                <w:lang w:val="en-US"/>
              </w:rPr>
              <w:t>PUT /3gpp-management/SubNetwork=SN1/NtfSubscriptionControl=NSC1 HTTP/1.1</w:t>
            </w:r>
          </w:p>
          <w:p w14:paraId="171A89CB" w14:textId="77777777" w:rsidR="001B306F" w:rsidRDefault="001B306F" w:rsidP="00A50A59">
            <w:pPr>
              <w:spacing w:after="0"/>
              <w:rPr>
                <w:rFonts w:ascii="Courier New" w:hAnsi="Courier New" w:cs="Courier New"/>
                <w:sz w:val="16"/>
                <w:szCs w:val="16"/>
                <w:lang w:val="en-US"/>
              </w:rPr>
            </w:pPr>
            <w:r>
              <w:rPr>
                <w:rFonts w:ascii="Courier New" w:hAnsi="Courier New" w:cs="Courier New"/>
                <w:sz w:val="16"/>
                <w:szCs w:val="16"/>
                <w:lang w:val="en-US"/>
              </w:rPr>
              <w:t>Host: example.org</w:t>
            </w:r>
          </w:p>
          <w:p w14:paraId="7024F9F3" w14:textId="77777777" w:rsidR="001B306F" w:rsidRDefault="001B306F" w:rsidP="00A50A59">
            <w:pPr>
              <w:spacing w:after="0"/>
              <w:rPr>
                <w:rFonts w:ascii="Courier New" w:hAnsi="Courier New" w:cs="Courier New"/>
                <w:sz w:val="16"/>
                <w:szCs w:val="16"/>
                <w:lang w:val="en-US"/>
              </w:rPr>
            </w:pPr>
            <w:r>
              <w:rPr>
                <w:rFonts w:ascii="Courier New" w:hAnsi="Courier New" w:cs="Courier New"/>
                <w:sz w:val="16"/>
                <w:szCs w:val="16"/>
                <w:lang w:val="en-US"/>
              </w:rPr>
              <w:t>Content-Type: application/json</w:t>
            </w:r>
          </w:p>
          <w:p w14:paraId="5595CAE0" w14:textId="77777777" w:rsidR="001B306F" w:rsidRDefault="001B306F" w:rsidP="00A50A59">
            <w:pPr>
              <w:spacing w:after="0"/>
              <w:rPr>
                <w:rFonts w:ascii="Courier New" w:hAnsi="Courier New" w:cs="Courier New"/>
                <w:sz w:val="16"/>
                <w:szCs w:val="16"/>
                <w:lang w:val="en-US"/>
              </w:rPr>
            </w:pPr>
          </w:p>
          <w:p w14:paraId="6E94C6EB" w14:textId="77777777" w:rsidR="001B306F" w:rsidRPr="008A29FC" w:rsidRDefault="001B306F" w:rsidP="00A50A59">
            <w:pPr>
              <w:spacing w:after="0"/>
              <w:rPr>
                <w:rFonts w:ascii="Courier New" w:hAnsi="Courier New" w:cs="Courier New"/>
                <w:sz w:val="16"/>
                <w:szCs w:val="16"/>
                <w:lang w:val="en-US"/>
              </w:rPr>
            </w:pPr>
            <w:r w:rsidRPr="008A29FC">
              <w:rPr>
                <w:rFonts w:ascii="Courier New" w:hAnsi="Courier New" w:cs="Courier New"/>
                <w:sz w:val="16"/>
                <w:szCs w:val="16"/>
                <w:lang w:val="en-US"/>
              </w:rPr>
              <w:t>{</w:t>
            </w:r>
          </w:p>
          <w:p w14:paraId="5CA01384" w14:textId="77777777" w:rsidR="001B306F" w:rsidRPr="008A29FC" w:rsidRDefault="001B306F" w:rsidP="00A50A59">
            <w:pPr>
              <w:spacing w:after="0"/>
              <w:rPr>
                <w:rFonts w:ascii="Courier New" w:hAnsi="Courier New" w:cs="Courier New"/>
                <w:sz w:val="16"/>
                <w:szCs w:val="16"/>
                <w:lang w:val="en-US"/>
              </w:rPr>
            </w:pPr>
            <w:r w:rsidRPr="008A29FC">
              <w:rPr>
                <w:rFonts w:ascii="Courier New" w:hAnsi="Courier New" w:cs="Courier New"/>
                <w:sz w:val="16"/>
                <w:szCs w:val="16"/>
                <w:lang w:val="en-US"/>
              </w:rPr>
              <w:t xml:space="preserve">  "notificationRecipientAddress": "example.org/3gpp-management/alarm-notification-sink",</w:t>
            </w:r>
          </w:p>
          <w:p w14:paraId="04198965" w14:textId="77777777" w:rsidR="001B306F" w:rsidRPr="008A29FC" w:rsidRDefault="001B306F" w:rsidP="00A50A59">
            <w:pPr>
              <w:spacing w:after="0"/>
              <w:rPr>
                <w:rFonts w:ascii="Courier New" w:hAnsi="Courier New" w:cs="Courier New"/>
                <w:sz w:val="16"/>
                <w:szCs w:val="16"/>
                <w:lang w:val="en-US"/>
              </w:rPr>
            </w:pPr>
            <w:r w:rsidRPr="008A29FC">
              <w:rPr>
                <w:rFonts w:ascii="Courier New" w:hAnsi="Courier New" w:cs="Courier New"/>
                <w:sz w:val="16"/>
                <w:szCs w:val="16"/>
                <w:lang w:val="en-US"/>
              </w:rPr>
              <w:t xml:space="preserve">  "notificationTypes": [</w:t>
            </w:r>
          </w:p>
          <w:p w14:paraId="62B8A462" w14:textId="77777777" w:rsidR="001B306F" w:rsidRPr="008A29FC" w:rsidRDefault="001B306F" w:rsidP="00A50A59">
            <w:pPr>
              <w:spacing w:after="0"/>
              <w:rPr>
                <w:rFonts w:ascii="Courier New" w:hAnsi="Courier New" w:cs="Courier New"/>
                <w:sz w:val="16"/>
                <w:szCs w:val="16"/>
                <w:lang w:val="en-US"/>
              </w:rPr>
            </w:pPr>
            <w:r w:rsidRPr="008A29FC">
              <w:rPr>
                <w:rFonts w:ascii="Courier New" w:hAnsi="Courier New" w:cs="Courier New"/>
                <w:sz w:val="16"/>
                <w:szCs w:val="16"/>
                <w:lang w:val="en-US"/>
              </w:rPr>
              <w:t xml:space="preserve">    "notifyNewAlarm",</w:t>
            </w:r>
          </w:p>
          <w:p w14:paraId="60872262" w14:textId="77777777" w:rsidR="001B306F" w:rsidRPr="008A29FC" w:rsidRDefault="001B306F" w:rsidP="00A50A59">
            <w:pPr>
              <w:spacing w:after="0"/>
              <w:rPr>
                <w:rFonts w:ascii="Courier New" w:hAnsi="Courier New" w:cs="Courier New"/>
                <w:sz w:val="16"/>
                <w:szCs w:val="16"/>
                <w:lang w:val="en-US"/>
              </w:rPr>
            </w:pPr>
            <w:r w:rsidRPr="008A29FC">
              <w:rPr>
                <w:rFonts w:ascii="Courier New" w:hAnsi="Courier New" w:cs="Courier New"/>
                <w:sz w:val="16"/>
                <w:szCs w:val="16"/>
                <w:lang w:val="en-US"/>
              </w:rPr>
              <w:t xml:space="preserve">    "notifyChangedAlarmGeneral",</w:t>
            </w:r>
          </w:p>
          <w:p w14:paraId="3B3F0130" w14:textId="77777777" w:rsidR="001B306F" w:rsidRPr="008A29FC" w:rsidRDefault="001B306F" w:rsidP="00A50A59">
            <w:pPr>
              <w:spacing w:after="0"/>
              <w:rPr>
                <w:rFonts w:ascii="Courier New" w:hAnsi="Courier New" w:cs="Courier New"/>
                <w:sz w:val="16"/>
                <w:szCs w:val="16"/>
                <w:lang w:val="en-US"/>
              </w:rPr>
            </w:pPr>
            <w:r w:rsidRPr="008A29FC">
              <w:rPr>
                <w:rFonts w:ascii="Courier New" w:hAnsi="Courier New" w:cs="Courier New"/>
                <w:sz w:val="16"/>
                <w:szCs w:val="16"/>
                <w:lang w:val="en-US"/>
              </w:rPr>
              <w:t xml:space="preserve">    "notifyClearedAlarm"</w:t>
            </w:r>
          </w:p>
          <w:p w14:paraId="7B1D6461" w14:textId="77777777" w:rsidR="001B306F" w:rsidRPr="008A29FC" w:rsidRDefault="001B306F" w:rsidP="00A50A59">
            <w:pPr>
              <w:spacing w:after="0"/>
              <w:rPr>
                <w:rFonts w:ascii="Courier New" w:hAnsi="Courier New" w:cs="Courier New"/>
                <w:sz w:val="16"/>
                <w:szCs w:val="16"/>
                <w:lang w:val="en-US"/>
              </w:rPr>
            </w:pPr>
            <w:r w:rsidRPr="008A29FC">
              <w:rPr>
                <w:rFonts w:ascii="Courier New" w:hAnsi="Courier New" w:cs="Courier New"/>
                <w:sz w:val="16"/>
                <w:szCs w:val="16"/>
                <w:lang w:val="en-US"/>
              </w:rPr>
              <w:t xml:space="preserve">  ],</w:t>
            </w:r>
          </w:p>
          <w:p w14:paraId="31A0C431" w14:textId="77777777" w:rsidR="001B306F" w:rsidRPr="008A29FC" w:rsidRDefault="001B306F" w:rsidP="00A50A59">
            <w:pPr>
              <w:spacing w:after="0"/>
              <w:rPr>
                <w:rFonts w:ascii="Courier New" w:hAnsi="Courier New" w:cs="Courier New"/>
                <w:sz w:val="16"/>
                <w:szCs w:val="16"/>
                <w:lang w:val="en-US"/>
              </w:rPr>
            </w:pPr>
            <w:r w:rsidRPr="008A29FC">
              <w:rPr>
                <w:rFonts w:ascii="Courier New" w:hAnsi="Courier New" w:cs="Courier New"/>
                <w:sz w:val="16"/>
                <w:szCs w:val="16"/>
                <w:lang w:val="en-US"/>
              </w:rPr>
              <w:t xml:space="preserve">  "scope": {</w:t>
            </w:r>
          </w:p>
          <w:p w14:paraId="7F935574" w14:textId="77777777" w:rsidR="001B306F" w:rsidRPr="008A29FC" w:rsidRDefault="001B306F" w:rsidP="00A50A59">
            <w:pPr>
              <w:spacing w:after="0"/>
              <w:rPr>
                <w:rFonts w:ascii="Courier New" w:hAnsi="Courier New" w:cs="Courier New"/>
                <w:sz w:val="16"/>
                <w:szCs w:val="16"/>
                <w:lang w:val="en-US"/>
              </w:rPr>
            </w:pPr>
            <w:r w:rsidRPr="008A29FC">
              <w:rPr>
                <w:rFonts w:ascii="Courier New" w:hAnsi="Courier New" w:cs="Courier New"/>
                <w:sz w:val="16"/>
                <w:szCs w:val="16"/>
                <w:lang w:val="en-US"/>
              </w:rPr>
              <w:t xml:space="preserve">    "dataNodeSelector": "/SubNetwork</w:t>
            </w:r>
            <w:r>
              <w:rPr>
                <w:rFonts w:ascii="Courier New" w:hAnsi="Courier New" w:cs="Courier New"/>
                <w:sz w:val="16"/>
                <w:szCs w:val="16"/>
                <w:lang w:val="en-US"/>
              </w:rPr>
              <w:t>[id</w:t>
            </w:r>
            <w:r w:rsidRPr="008A29FC">
              <w:rPr>
                <w:rFonts w:ascii="Courier New" w:hAnsi="Courier New" w:cs="Courier New"/>
                <w:sz w:val="16"/>
                <w:szCs w:val="16"/>
                <w:lang w:val="en-US"/>
              </w:rPr>
              <w:t>=</w:t>
            </w:r>
            <w:r>
              <w:rPr>
                <w:rFonts w:ascii="Courier New" w:hAnsi="Courier New" w:cs="Courier New"/>
                <w:sz w:val="16"/>
                <w:szCs w:val="16"/>
                <w:lang w:val="en-US"/>
              </w:rPr>
              <w:t>"</w:t>
            </w:r>
            <w:r w:rsidRPr="008A29FC">
              <w:rPr>
                <w:rFonts w:ascii="Courier New" w:hAnsi="Courier New" w:cs="Courier New"/>
                <w:sz w:val="16"/>
                <w:szCs w:val="16"/>
                <w:lang w:val="en-US"/>
              </w:rPr>
              <w:t>SN1</w:t>
            </w:r>
            <w:r>
              <w:rPr>
                <w:rFonts w:ascii="Courier New" w:hAnsi="Courier New" w:cs="Courier New"/>
                <w:sz w:val="16"/>
                <w:szCs w:val="16"/>
                <w:lang w:val="en-US"/>
              </w:rPr>
              <w:t>"]</w:t>
            </w:r>
            <w:r w:rsidRPr="008A29FC">
              <w:rPr>
                <w:rFonts w:ascii="Courier New" w:hAnsi="Courier New" w:cs="Courier New"/>
                <w:sz w:val="16"/>
                <w:szCs w:val="16"/>
                <w:lang w:val="en-US"/>
              </w:rPr>
              <w:t>/ManagedElement/XyzFunction"</w:t>
            </w:r>
          </w:p>
          <w:p w14:paraId="5242322F" w14:textId="77777777" w:rsidR="001B306F" w:rsidRPr="008A29FC" w:rsidRDefault="001B306F" w:rsidP="00A50A59">
            <w:pPr>
              <w:spacing w:after="0"/>
              <w:rPr>
                <w:rFonts w:ascii="Courier New" w:hAnsi="Courier New" w:cs="Courier New"/>
                <w:sz w:val="16"/>
                <w:szCs w:val="16"/>
                <w:lang w:val="en-US"/>
              </w:rPr>
            </w:pPr>
            <w:r w:rsidRPr="008A29FC">
              <w:rPr>
                <w:rFonts w:ascii="Courier New" w:hAnsi="Courier New" w:cs="Courier New"/>
                <w:sz w:val="16"/>
                <w:szCs w:val="16"/>
                <w:lang w:val="en-US"/>
              </w:rPr>
              <w:t xml:space="preserve">  },</w:t>
            </w:r>
          </w:p>
          <w:p w14:paraId="508C1668" w14:textId="77777777" w:rsidR="001B306F" w:rsidRPr="008A29FC" w:rsidRDefault="001B306F" w:rsidP="00A50A59">
            <w:pPr>
              <w:spacing w:after="0"/>
              <w:rPr>
                <w:rFonts w:ascii="Courier New" w:hAnsi="Courier New" w:cs="Courier New"/>
                <w:sz w:val="16"/>
                <w:szCs w:val="16"/>
                <w:lang w:val="en-US"/>
              </w:rPr>
            </w:pPr>
            <w:r w:rsidRPr="008A29FC">
              <w:rPr>
                <w:rFonts w:ascii="Courier New" w:hAnsi="Courier New" w:cs="Courier New"/>
                <w:sz w:val="16"/>
                <w:szCs w:val="16"/>
                <w:lang w:val="en-US"/>
              </w:rPr>
              <w:t xml:space="preserve">  "notificationFilter": "alarmType=\"QUALITY_OF_SERVICE_ALARM\""</w:t>
            </w:r>
          </w:p>
          <w:p w14:paraId="29446BC0" w14:textId="77777777" w:rsidR="001B306F" w:rsidRPr="00583CCE" w:rsidRDefault="001B306F" w:rsidP="00A50A59">
            <w:pPr>
              <w:spacing w:after="0"/>
              <w:rPr>
                <w:rFonts w:ascii="Courier New" w:hAnsi="Courier New" w:cs="Courier New"/>
                <w:sz w:val="16"/>
                <w:szCs w:val="16"/>
                <w:lang w:val="en-US"/>
              </w:rPr>
            </w:pPr>
            <w:r w:rsidRPr="008A29FC">
              <w:rPr>
                <w:rFonts w:ascii="Courier New" w:hAnsi="Courier New" w:cs="Courier New"/>
                <w:sz w:val="16"/>
                <w:szCs w:val="16"/>
                <w:lang w:val="en-US"/>
              </w:rPr>
              <w:t>}</w:t>
            </w:r>
          </w:p>
        </w:tc>
      </w:tr>
    </w:tbl>
    <w:p w14:paraId="613DAA72" w14:textId="77777777" w:rsidR="001B306F" w:rsidRDefault="001B306F" w:rsidP="001B306F">
      <w:pPr>
        <w:spacing w:before="180"/>
      </w:pPr>
      <w:r>
        <w:t>The next example shows how the operational state and administrative state attributes of all "YxzFunction" objects under all "ManagedElement" objects in a specific "SubNetwork" can be monitored.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CellMar>
          <w:left w:w="28" w:type="dxa"/>
          <w:right w:w="28" w:type="dxa"/>
        </w:tblCellMar>
        <w:tblLook w:val="04A0" w:firstRow="1" w:lastRow="0" w:firstColumn="1" w:lastColumn="0" w:noHBand="0" w:noVBand="1"/>
      </w:tblPr>
      <w:tblGrid>
        <w:gridCol w:w="9629"/>
      </w:tblGrid>
      <w:tr w:rsidR="001B306F" w:rsidRPr="00954EB2" w14:paraId="78D8F739" w14:textId="77777777" w:rsidTr="00A50A59">
        <w:tc>
          <w:tcPr>
            <w:tcW w:w="5000" w:type="pct"/>
            <w:shd w:val="clear" w:color="auto" w:fill="F2F2F2"/>
          </w:tcPr>
          <w:p w14:paraId="15C0C2A4" w14:textId="77777777" w:rsidR="001B306F" w:rsidRDefault="001B306F" w:rsidP="00A50A59">
            <w:pPr>
              <w:spacing w:after="0"/>
              <w:rPr>
                <w:rFonts w:ascii="Courier New" w:hAnsi="Courier New" w:cs="Courier New"/>
                <w:sz w:val="16"/>
                <w:szCs w:val="16"/>
                <w:lang w:val="en-US"/>
              </w:rPr>
            </w:pPr>
            <w:r>
              <w:rPr>
                <w:rFonts w:ascii="Courier New" w:hAnsi="Courier New" w:cs="Courier New"/>
                <w:sz w:val="16"/>
                <w:szCs w:val="16"/>
                <w:lang w:val="en-US"/>
              </w:rPr>
              <w:t>PUT /3gpp-management/SubNetwork[id"=SN1"]/NtfSubscriptionControl=NSC1 HTTP/1.1</w:t>
            </w:r>
          </w:p>
          <w:p w14:paraId="1EF7BE49" w14:textId="77777777" w:rsidR="001B306F" w:rsidRDefault="001B306F" w:rsidP="00A50A59">
            <w:pPr>
              <w:spacing w:after="0"/>
              <w:rPr>
                <w:rFonts w:ascii="Courier New" w:hAnsi="Courier New" w:cs="Courier New"/>
                <w:sz w:val="16"/>
                <w:szCs w:val="16"/>
                <w:lang w:val="en-US"/>
              </w:rPr>
            </w:pPr>
            <w:r>
              <w:rPr>
                <w:rFonts w:ascii="Courier New" w:hAnsi="Courier New" w:cs="Courier New"/>
                <w:sz w:val="16"/>
                <w:szCs w:val="16"/>
                <w:lang w:val="en-US"/>
              </w:rPr>
              <w:t>Host: example.org</w:t>
            </w:r>
          </w:p>
          <w:p w14:paraId="214BAC8C" w14:textId="77777777" w:rsidR="001B306F" w:rsidRDefault="001B306F" w:rsidP="00A50A59">
            <w:pPr>
              <w:spacing w:after="0"/>
              <w:rPr>
                <w:rFonts w:ascii="Courier New" w:hAnsi="Courier New" w:cs="Courier New"/>
                <w:sz w:val="16"/>
                <w:szCs w:val="16"/>
                <w:lang w:val="en-US"/>
              </w:rPr>
            </w:pPr>
            <w:r>
              <w:rPr>
                <w:rFonts w:ascii="Courier New" w:hAnsi="Courier New" w:cs="Courier New"/>
                <w:sz w:val="16"/>
                <w:szCs w:val="16"/>
                <w:lang w:val="en-US"/>
              </w:rPr>
              <w:t>Content-Type: application/json</w:t>
            </w:r>
          </w:p>
          <w:p w14:paraId="6F2728E9" w14:textId="77777777" w:rsidR="001B306F" w:rsidRDefault="001B306F" w:rsidP="00A50A59">
            <w:pPr>
              <w:spacing w:after="0"/>
              <w:rPr>
                <w:rFonts w:ascii="Courier New" w:hAnsi="Courier New" w:cs="Courier New"/>
                <w:sz w:val="16"/>
                <w:szCs w:val="16"/>
                <w:lang w:val="en-US"/>
              </w:rPr>
            </w:pPr>
          </w:p>
          <w:p w14:paraId="4C59595F" w14:textId="77777777" w:rsidR="001B306F" w:rsidRPr="008A29FC" w:rsidRDefault="001B306F" w:rsidP="00A50A59">
            <w:pPr>
              <w:spacing w:after="0"/>
              <w:rPr>
                <w:rFonts w:ascii="Courier New" w:hAnsi="Courier New" w:cs="Courier New"/>
                <w:sz w:val="16"/>
                <w:szCs w:val="16"/>
                <w:lang w:val="en-US"/>
              </w:rPr>
            </w:pPr>
            <w:r w:rsidRPr="008A29FC">
              <w:rPr>
                <w:rFonts w:ascii="Courier New" w:hAnsi="Courier New" w:cs="Courier New"/>
                <w:sz w:val="16"/>
                <w:szCs w:val="16"/>
                <w:lang w:val="en-US"/>
              </w:rPr>
              <w:t>{</w:t>
            </w:r>
          </w:p>
          <w:p w14:paraId="1AC66C8D" w14:textId="77777777" w:rsidR="001B306F" w:rsidRPr="008A29FC" w:rsidRDefault="001B306F" w:rsidP="00A50A59">
            <w:pPr>
              <w:spacing w:after="0"/>
              <w:rPr>
                <w:rFonts w:ascii="Courier New" w:hAnsi="Courier New" w:cs="Courier New"/>
                <w:sz w:val="16"/>
                <w:szCs w:val="16"/>
                <w:lang w:val="en-US"/>
              </w:rPr>
            </w:pPr>
            <w:r w:rsidRPr="008A29FC">
              <w:rPr>
                <w:rFonts w:ascii="Courier New" w:hAnsi="Courier New" w:cs="Courier New"/>
                <w:sz w:val="16"/>
                <w:szCs w:val="16"/>
                <w:lang w:val="en-US"/>
              </w:rPr>
              <w:t xml:space="preserve">  "notificationRecipientAddress": "</w:t>
            </w:r>
            <w:r>
              <w:rPr>
                <w:rFonts w:ascii="Courier New" w:hAnsi="Courier New" w:cs="Courier New"/>
                <w:sz w:val="16"/>
                <w:szCs w:val="16"/>
                <w:lang w:val="en-US"/>
              </w:rPr>
              <w:t>http://</w:t>
            </w:r>
            <w:r w:rsidRPr="008A29FC">
              <w:rPr>
                <w:rFonts w:ascii="Courier New" w:hAnsi="Courier New" w:cs="Courier New"/>
                <w:sz w:val="16"/>
                <w:szCs w:val="16"/>
                <w:lang w:val="en-US"/>
              </w:rPr>
              <w:t>example.org/3gpp-management</w:t>
            </w:r>
            <w:r>
              <w:rPr>
                <w:rFonts w:ascii="Courier New" w:hAnsi="Courier New" w:cs="Courier New"/>
                <w:sz w:val="16"/>
                <w:szCs w:val="16"/>
                <w:lang w:val="en-US"/>
              </w:rPr>
              <w:t>/cm</w:t>
            </w:r>
            <w:r w:rsidRPr="008A29FC">
              <w:rPr>
                <w:rFonts w:ascii="Courier New" w:hAnsi="Courier New" w:cs="Courier New"/>
                <w:sz w:val="16"/>
                <w:szCs w:val="16"/>
                <w:lang w:val="en-US"/>
              </w:rPr>
              <w:t>-notification-sink",</w:t>
            </w:r>
          </w:p>
          <w:p w14:paraId="493F2B4C" w14:textId="77777777" w:rsidR="001B306F" w:rsidRPr="008A29FC" w:rsidRDefault="001B306F" w:rsidP="00A50A59">
            <w:pPr>
              <w:spacing w:after="0"/>
              <w:rPr>
                <w:rFonts w:ascii="Courier New" w:hAnsi="Courier New" w:cs="Courier New"/>
                <w:sz w:val="16"/>
                <w:szCs w:val="16"/>
                <w:lang w:val="en-US"/>
              </w:rPr>
            </w:pPr>
            <w:r w:rsidRPr="008A29FC">
              <w:rPr>
                <w:rFonts w:ascii="Courier New" w:hAnsi="Courier New" w:cs="Courier New"/>
                <w:sz w:val="16"/>
                <w:szCs w:val="16"/>
                <w:lang w:val="en-US"/>
              </w:rPr>
              <w:t xml:space="preserve">  "notificationTypes": [</w:t>
            </w:r>
          </w:p>
          <w:p w14:paraId="176CE6CB" w14:textId="77777777" w:rsidR="001B306F" w:rsidRPr="008A29FC" w:rsidRDefault="001B306F" w:rsidP="00A50A59">
            <w:pPr>
              <w:spacing w:after="0"/>
              <w:rPr>
                <w:rFonts w:ascii="Courier New" w:hAnsi="Courier New" w:cs="Courier New"/>
                <w:sz w:val="16"/>
                <w:szCs w:val="16"/>
                <w:lang w:val="en-US"/>
              </w:rPr>
            </w:pPr>
            <w:r w:rsidRPr="008A29FC">
              <w:rPr>
                <w:rFonts w:ascii="Courier New" w:hAnsi="Courier New" w:cs="Courier New"/>
                <w:sz w:val="16"/>
                <w:szCs w:val="16"/>
                <w:lang w:val="en-US"/>
              </w:rPr>
              <w:t xml:space="preserve">    "</w:t>
            </w:r>
            <w:r w:rsidRPr="00ED7F50">
              <w:rPr>
                <w:rFonts w:ascii="Courier New" w:hAnsi="Courier New" w:cs="Courier New"/>
                <w:sz w:val="16"/>
                <w:szCs w:val="16"/>
                <w:lang w:val="en-US"/>
              </w:rPr>
              <w:t xml:space="preserve"> notifyMOIChanges</w:t>
            </w:r>
            <w:r w:rsidRPr="008A29FC">
              <w:rPr>
                <w:rFonts w:ascii="Courier New" w:hAnsi="Courier New" w:cs="Courier New"/>
                <w:sz w:val="16"/>
                <w:szCs w:val="16"/>
                <w:lang w:val="en-US"/>
              </w:rPr>
              <w:t xml:space="preserve"> "</w:t>
            </w:r>
          </w:p>
          <w:p w14:paraId="47DEA79A" w14:textId="77777777" w:rsidR="001B306F" w:rsidRPr="008A29FC" w:rsidRDefault="001B306F" w:rsidP="00A50A59">
            <w:pPr>
              <w:spacing w:after="0"/>
              <w:rPr>
                <w:rFonts w:ascii="Courier New" w:hAnsi="Courier New" w:cs="Courier New"/>
                <w:sz w:val="16"/>
                <w:szCs w:val="16"/>
                <w:lang w:val="en-US"/>
              </w:rPr>
            </w:pPr>
            <w:r w:rsidRPr="008A29FC">
              <w:rPr>
                <w:rFonts w:ascii="Courier New" w:hAnsi="Courier New" w:cs="Courier New"/>
                <w:sz w:val="16"/>
                <w:szCs w:val="16"/>
                <w:lang w:val="en-US"/>
              </w:rPr>
              <w:t xml:space="preserve">  ],</w:t>
            </w:r>
          </w:p>
          <w:p w14:paraId="43D09F14" w14:textId="77777777" w:rsidR="001B306F" w:rsidRPr="008A29FC" w:rsidRDefault="001B306F" w:rsidP="00A50A59">
            <w:pPr>
              <w:spacing w:after="0"/>
              <w:rPr>
                <w:rFonts w:ascii="Courier New" w:hAnsi="Courier New" w:cs="Courier New"/>
                <w:sz w:val="16"/>
                <w:szCs w:val="16"/>
                <w:lang w:val="en-US"/>
              </w:rPr>
            </w:pPr>
            <w:r w:rsidRPr="008A29FC">
              <w:rPr>
                <w:rFonts w:ascii="Courier New" w:hAnsi="Courier New" w:cs="Courier New"/>
                <w:sz w:val="16"/>
                <w:szCs w:val="16"/>
                <w:lang w:val="en-US"/>
              </w:rPr>
              <w:t xml:space="preserve">  "scope": {</w:t>
            </w:r>
          </w:p>
          <w:p w14:paraId="35739DD4" w14:textId="77777777" w:rsidR="001B306F" w:rsidRDefault="001B306F" w:rsidP="00A50A59">
            <w:pPr>
              <w:spacing w:after="0"/>
              <w:rPr>
                <w:rFonts w:ascii="Courier New" w:hAnsi="Courier New" w:cs="Courier New"/>
                <w:sz w:val="16"/>
                <w:szCs w:val="16"/>
                <w:lang w:val="en-US"/>
              </w:rPr>
            </w:pPr>
            <w:r w:rsidRPr="008A29FC">
              <w:rPr>
                <w:rFonts w:ascii="Courier New" w:hAnsi="Courier New" w:cs="Courier New"/>
                <w:sz w:val="16"/>
                <w:szCs w:val="16"/>
                <w:lang w:val="en-US"/>
              </w:rPr>
              <w:t xml:space="preserve">    "dataNodeSelector": "/SubNetwork</w:t>
            </w:r>
            <w:r>
              <w:rPr>
                <w:rFonts w:ascii="Courier New" w:hAnsi="Courier New" w:cs="Courier New"/>
                <w:sz w:val="16"/>
                <w:szCs w:val="16"/>
                <w:lang w:val="en-US"/>
              </w:rPr>
              <w:t>[id</w:t>
            </w:r>
            <w:r w:rsidRPr="008A29FC">
              <w:rPr>
                <w:rFonts w:ascii="Courier New" w:hAnsi="Courier New" w:cs="Courier New"/>
                <w:sz w:val="16"/>
                <w:szCs w:val="16"/>
                <w:lang w:val="en-US"/>
              </w:rPr>
              <w:t>=</w:t>
            </w:r>
            <w:r>
              <w:rPr>
                <w:rFonts w:ascii="Courier New" w:hAnsi="Courier New" w:cs="Courier New"/>
                <w:sz w:val="16"/>
                <w:szCs w:val="16"/>
                <w:lang w:val="en-US"/>
              </w:rPr>
              <w:t>"</w:t>
            </w:r>
            <w:r w:rsidRPr="008A29FC">
              <w:rPr>
                <w:rFonts w:ascii="Courier New" w:hAnsi="Courier New" w:cs="Courier New"/>
                <w:sz w:val="16"/>
                <w:szCs w:val="16"/>
                <w:lang w:val="en-US"/>
              </w:rPr>
              <w:t>SN</w:t>
            </w:r>
            <w:r>
              <w:rPr>
                <w:rFonts w:ascii="Courier New" w:hAnsi="Courier New" w:cs="Courier New"/>
                <w:sz w:val="16"/>
                <w:szCs w:val="16"/>
                <w:lang w:val="en-US"/>
              </w:rPr>
              <w:t>"</w:t>
            </w:r>
            <w:r w:rsidRPr="008A29FC">
              <w:rPr>
                <w:rFonts w:ascii="Courier New" w:hAnsi="Courier New" w:cs="Courier New"/>
                <w:sz w:val="16"/>
                <w:szCs w:val="16"/>
                <w:lang w:val="en-US"/>
              </w:rPr>
              <w:t>1/ManagedElement/XyzFunction</w:t>
            </w:r>
            <w:r>
              <w:rPr>
                <w:rFonts w:ascii="Courier New" w:hAnsi="Courier New" w:cs="Courier New"/>
                <w:sz w:val="16"/>
                <w:szCs w:val="16"/>
                <w:lang w:val="en-US"/>
              </w:rPr>
              <w:t>/attributes\</w:t>
            </w:r>
          </w:p>
          <w:p w14:paraId="2F7AA682" w14:textId="77777777" w:rsidR="001B306F" w:rsidRPr="008A29FC" w:rsidRDefault="001B306F" w:rsidP="00A50A59">
            <w:pPr>
              <w:spacing w:after="0"/>
              <w:rPr>
                <w:rFonts w:ascii="Courier New" w:hAnsi="Courier New" w:cs="Courier New"/>
                <w:sz w:val="16"/>
                <w:szCs w:val="16"/>
                <w:lang w:val="en-US"/>
              </w:rPr>
            </w:pPr>
            <w:r>
              <w:rPr>
                <w:rFonts w:ascii="Courier New" w:hAnsi="Courier New" w:cs="Courier New"/>
                <w:sz w:val="16"/>
                <w:szCs w:val="16"/>
                <w:lang w:val="en-US"/>
              </w:rPr>
              <w:t xml:space="preserve">                         (operationalState | administrativeState)</w:t>
            </w:r>
            <w:r w:rsidRPr="008A29FC">
              <w:rPr>
                <w:rFonts w:ascii="Courier New" w:hAnsi="Courier New" w:cs="Courier New"/>
                <w:sz w:val="16"/>
                <w:szCs w:val="16"/>
                <w:lang w:val="en-US"/>
              </w:rPr>
              <w:t>"</w:t>
            </w:r>
          </w:p>
          <w:p w14:paraId="0F529090" w14:textId="77777777" w:rsidR="001B306F" w:rsidRPr="008A29FC" w:rsidRDefault="001B306F" w:rsidP="00A50A59">
            <w:pPr>
              <w:spacing w:after="0"/>
              <w:rPr>
                <w:rFonts w:ascii="Courier New" w:hAnsi="Courier New" w:cs="Courier New"/>
                <w:sz w:val="16"/>
                <w:szCs w:val="16"/>
                <w:lang w:val="en-US"/>
              </w:rPr>
            </w:pPr>
            <w:r w:rsidRPr="008A29FC">
              <w:rPr>
                <w:rFonts w:ascii="Courier New" w:hAnsi="Courier New" w:cs="Courier New"/>
                <w:sz w:val="16"/>
                <w:szCs w:val="16"/>
                <w:lang w:val="en-US"/>
              </w:rPr>
              <w:t xml:space="preserve">  }</w:t>
            </w:r>
          </w:p>
          <w:p w14:paraId="6D8094CA" w14:textId="77777777" w:rsidR="001B306F" w:rsidRPr="00583CCE" w:rsidRDefault="001B306F" w:rsidP="00A50A59">
            <w:pPr>
              <w:spacing w:after="0"/>
              <w:rPr>
                <w:rFonts w:ascii="Courier New" w:hAnsi="Courier New" w:cs="Courier New"/>
                <w:sz w:val="16"/>
                <w:szCs w:val="16"/>
                <w:lang w:val="en-US"/>
              </w:rPr>
            </w:pPr>
            <w:r w:rsidRPr="008A29FC">
              <w:rPr>
                <w:rFonts w:ascii="Courier New" w:hAnsi="Courier New" w:cs="Courier New"/>
                <w:sz w:val="16"/>
                <w:szCs w:val="16"/>
                <w:lang w:val="en-US"/>
              </w:rPr>
              <w:t>}</w:t>
            </w:r>
          </w:p>
        </w:tc>
      </w:tr>
    </w:tbl>
    <w:p w14:paraId="36915100" w14:textId="77777777" w:rsidR="001B306F" w:rsidRPr="00864A2A" w:rsidRDefault="001B306F" w:rsidP="001B306F"/>
    <w:p w14:paraId="7FDD3A3F" w14:textId="77777777" w:rsidR="001B306F" w:rsidRPr="00864A2A" w:rsidRDefault="001B306F" w:rsidP="001B306F">
      <w:pPr>
        <w:rPr>
          <w:b/>
          <w:bCs/>
        </w:rPr>
      </w:pPr>
      <w:r w:rsidRPr="00864A2A">
        <w:rPr>
          <w:b/>
          <w:bCs/>
        </w:rPr>
        <w:t>ConditionMonitor</w:t>
      </w:r>
    </w:p>
    <w:p w14:paraId="65108D81" w14:textId="01FBE43C" w:rsidR="001B306F" w:rsidRDefault="001B306F" w:rsidP="001B306F">
      <w:r>
        <w:t>The value of the attribute "conditions"</w:t>
      </w:r>
      <w:r w:rsidRPr="00BD094E">
        <w:t xml:space="preserve"> </w:t>
      </w:r>
      <w:r>
        <w:t xml:space="preserve">shall be a Jex expression that is compliant to the Jex conditions </w:t>
      </w:r>
      <w:r w:rsidRPr="00832F90">
        <w:t>profile specified in clause 7.6 of TS 32.161 [</w:t>
      </w:r>
      <w:del w:id="31" w:author="SS" w:date="2024-10-17T12:53:00Z" w16du:dateUtc="2024-10-17T04:53:00Z">
        <w:r w:rsidRPr="00832F90" w:rsidDel="00C46220">
          <w:delText>2</w:delText>
        </w:r>
      </w:del>
      <w:ins w:id="32" w:author="SS" w:date="2024-10-17T12:53:00Z" w16du:dateUtc="2024-10-17T04:53:00Z">
        <w:r w:rsidR="00C46220">
          <w:rPr>
            <w:rFonts w:hint="eastAsia"/>
            <w:lang w:eastAsia="zh-CN"/>
          </w:rPr>
          <w:t>X</w:t>
        </w:r>
      </w:ins>
      <w:del w:id="33" w:author="SS" w:date="2024-09-26T10:16:00Z" w16du:dateUtc="2024-09-26T02:16:00Z">
        <w:r w:rsidRPr="00832F90" w:rsidDel="001B306F">
          <w:delText>0</w:delText>
        </w:r>
      </w:del>
      <w:r w:rsidRPr="00832F90">
        <w:t>]). The accessible data nodes of the Jex expressions are equal to the nodes in the tree starting at the parent object of the "ConditionMonitor" object.</w:t>
      </w:r>
    </w:p>
    <w:p w14:paraId="47116933" w14:textId="77777777" w:rsidR="001B306F" w:rsidRPr="00864A2A" w:rsidRDefault="001B306F" w:rsidP="001B306F">
      <w:r w:rsidRPr="00864A2A">
        <w:t>Examples:</w:t>
      </w:r>
    </w:p>
    <w:p w14:paraId="01FDB37B" w14:textId="77777777" w:rsidR="001B306F" w:rsidRPr="00864A2A" w:rsidRDefault="001B306F" w:rsidP="001B306F">
      <w:r w:rsidRPr="00864A2A">
        <w:lastRenderedPageBreak/>
        <w:t>The following example demonstrates how the "ConditionMonitor" can be used for monitoring alarm lists. The condition below evaluates to true, when an alarm is raised on the object instance identified by "DN1".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ayout w:type="fixed"/>
        <w:tblCellMar>
          <w:left w:w="28" w:type="dxa"/>
        </w:tblCellMar>
        <w:tblLook w:val="04A0" w:firstRow="1" w:lastRow="0" w:firstColumn="1" w:lastColumn="0" w:noHBand="0" w:noVBand="1"/>
      </w:tblPr>
      <w:tblGrid>
        <w:gridCol w:w="9629"/>
      </w:tblGrid>
      <w:tr w:rsidR="001B306F" w:rsidRPr="00864A2A" w14:paraId="5B544F1C" w14:textId="77777777" w:rsidTr="00A50A59">
        <w:trPr>
          <w:jc w:val="center"/>
        </w:trPr>
        <w:tc>
          <w:tcPr>
            <w:tcW w:w="5000" w:type="pct"/>
            <w:shd w:val="clear" w:color="auto" w:fill="F2F2F2"/>
          </w:tcPr>
          <w:p w14:paraId="7CDB2303" w14:textId="77777777" w:rsidR="001B306F" w:rsidRPr="00864A2A" w:rsidRDefault="001B306F" w:rsidP="00A50A59">
            <w:pPr>
              <w:spacing w:after="0"/>
              <w:ind w:left="31"/>
              <w:rPr>
                <w:rFonts w:ascii="Courier New" w:hAnsi="Courier New" w:cs="Courier New"/>
                <w:sz w:val="16"/>
                <w:szCs w:val="16"/>
              </w:rPr>
            </w:pPr>
            <w:r w:rsidRPr="00864A2A">
              <w:rPr>
                <w:rFonts w:ascii="Courier New" w:hAnsi="Courier New" w:cs="Courier New"/>
                <w:sz w:val="16"/>
                <w:szCs w:val="16"/>
              </w:rPr>
              <w:t>"condition":</w:t>
            </w:r>
            <w:r>
              <w:rPr>
                <w:rFonts w:ascii="Courier New" w:hAnsi="Courier New" w:cs="Courier New"/>
                <w:sz w:val="16"/>
                <w:szCs w:val="16"/>
              </w:rPr>
              <w:t xml:space="preserve"> </w:t>
            </w:r>
            <w:r w:rsidRPr="00864A2A">
              <w:rPr>
                <w:rFonts w:ascii="Courier New" w:hAnsi="Courier New" w:cs="Courier New"/>
                <w:sz w:val="16"/>
                <w:szCs w:val="16"/>
              </w:rPr>
              <w:t>\</w:t>
            </w:r>
          </w:p>
          <w:p w14:paraId="7DDB262C" w14:textId="77777777" w:rsidR="001B306F" w:rsidRPr="00864A2A" w:rsidRDefault="001B306F" w:rsidP="00A50A59">
            <w:pPr>
              <w:spacing w:after="0"/>
              <w:ind w:left="31"/>
              <w:rPr>
                <w:rFonts w:ascii="Courier New" w:hAnsi="Courier New" w:cs="Courier New"/>
                <w:sz w:val="16"/>
                <w:szCs w:val="16"/>
              </w:rPr>
            </w:pPr>
            <w:r w:rsidRPr="00864A2A">
              <w:rPr>
                <w:rFonts w:ascii="Courier New" w:hAnsi="Courier New" w:cs="Courier New"/>
                <w:sz w:val="16"/>
                <w:szCs w:val="16"/>
              </w:rPr>
              <w:t>"/SubNetwork[id="SN1"]/AlarmList[id="AL1"]/attributes/alarmRecords/*/objectInstance="DN1"</w:t>
            </w:r>
          </w:p>
        </w:tc>
      </w:tr>
    </w:tbl>
    <w:p w14:paraId="4C6BB904" w14:textId="77777777" w:rsidR="001B306F" w:rsidRPr="00864A2A" w:rsidRDefault="001B306F" w:rsidP="001B306F">
      <w:pPr>
        <w:spacing w:before="180"/>
      </w:pPr>
      <w:r w:rsidRPr="00864A2A">
        <w:t>The occurrence of this condition may for example switch on a "PerfMetricJob" to start collecting performance metrics on the alarmed object instance. To do so the "conditionMonitorRef" attribute of the "PerfMetricJob" must specify the DN of the "ConditionMonitor".</w:t>
      </w:r>
    </w:p>
    <w:p w14:paraId="5BA5B21B" w14:textId="77777777" w:rsidR="001B306F" w:rsidRPr="00864A2A" w:rsidRDefault="001B306F" w:rsidP="001B306F">
      <w:r w:rsidRPr="00864A2A">
        <w:t>In the next example the condition in the example above is modified to include the status of a "Scheduler". The modified condition evaluates to true, when an alarm is raised on the object instance identified by "DN1", but only in the time periods specified in the "Scheduler".</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ayout w:type="fixed"/>
        <w:tblCellMar>
          <w:left w:w="28" w:type="dxa"/>
        </w:tblCellMar>
        <w:tblLook w:val="04A0" w:firstRow="1" w:lastRow="0" w:firstColumn="1" w:lastColumn="0" w:noHBand="0" w:noVBand="1"/>
      </w:tblPr>
      <w:tblGrid>
        <w:gridCol w:w="9629"/>
      </w:tblGrid>
      <w:tr w:rsidR="001B306F" w:rsidRPr="00864A2A" w14:paraId="34771645" w14:textId="77777777" w:rsidTr="00A50A59">
        <w:trPr>
          <w:jc w:val="center"/>
        </w:trPr>
        <w:tc>
          <w:tcPr>
            <w:tcW w:w="5000" w:type="pct"/>
            <w:shd w:val="clear" w:color="auto" w:fill="F2F2F2"/>
          </w:tcPr>
          <w:p w14:paraId="7EAEA5F9" w14:textId="77777777" w:rsidR="001B306F" w:rsidRPr="00864A2A" w:rsidRDefault="001B306F" w:rsidP="00A50A59">
            <w:pPr>
              <w:spacing w:after="0"/>
              <w:ind w:left="31"/>
              <w:rPr>
                <w:rFonts w:ascii="Courier New" w:hAnsi="Courier New" w:cs="Courier New"/>
                <w:sz w:val="16"/>
                <w:szCs w:val="16"/>
              </w:rPr>
            </w:pPr>
            <w:r w:rsidRPr="00864A2A">
              <w:rPr>
                <w:rFonts w:ascii="Courier New" w:hAnsi="Courier New" w:cs="Courier New"/>
                <w:sz w:val="16"/>
                <w:szCs w:val="16"/>
              </w:rPr>
              <w:t>"condition":</w:t>
            </w:r>
            <w:r>
              <w:rPr>
                <w:rFonts w:ascii="Courier New" w:hAnsi="Courier New" w:cs="Courier New"/>
                <w:sz w:val="16"/>
                <w:szCs w:val="16"/>
              </w:rPr>
              <w:t xml:space="preserve"> </w:t>
            </w:r>
            <w:r w:rsidRPr="00864A2A">
              <w:rPr>
                <w:rFonts w:ascii="Courier New" w:hAnsi="Courier New" w:cs="Courier New"/>
                <w:sz w:val="16"/>
                <w:szCs w:val="16"/>
              </w:rPr>
              <w:t>\</w:t>
            </w:r>
          </w:p>
          <w:p w14:paraId="0D223E71" w14:textId="77777777" w:rsidR="001B306F" w:rsidRPr="00864A2A" w:rsidRDefault="001B306F" w:rsidP="00A50A59">
            <w:pPr>
              <w:spacing w:after="0"/>
              <w:ind w:left="31"/>
              <w:rPr>
                <w:rFonts w:ascii="Courier New" w:hAnsi="Courier New" w:cs="Courier New"/>
                <w:sz w:val="16"/>
                <w:szCs w:val="16"/>
              </w:rPr>
            </w:pPr>
            <w:r w:rsidRPr="00864A2A">
              <w:rPr>
                <w:rFonts w:ascii="Courier New" w:hAnsi="Courier New" w:cs="Courier New"/>
                <w:sz w:val="16"/>
                <w:szCs w:val="16"/>
              </w:rPr>
              <w:t>"/SubNetwork[id="SN1"]/AlarmList[id="AL1"]/attributes/alarmRecords/*/objectInstance="DN1\</w:t>
            </w:r>
          </w:p>
          <w:p w14:paraId="75C227A0" w14:textId="77777777" w:rsidR="001B306F" w:rsidRPr="00864A2A" w:rsidRDefault="001B306F" w:rsidP="00A50A59">
            <w:pPr>
              <w:spacing w:after="0"/>
              <w:ind w:left="31"/>
              <w:rPr>
                <w:rFonts w:ascii="Courier New" w:hAnsi="Courier New" w:cs="Courier New"/>
                <w:sz w:val="16"/>
                <w:szCs w:val="16"/>
              </w:rPr>
            </w:pPr>
            <w:r>
              <w:rPr>
                <w:rFonts w:ascii="Courier New" w:hAnsi="Courier New" w:cs="Courier New"/>
                <w:sz w:val="16"/>
                <w:szCs w:val="16"/>
              </w:rPr>
              <w:t xml:space="preserve"> </w:t>
            </w:r>
            <w:r w:rsidRPr="00864A2A">
              <w:rPr>
                <w:rFonts w:ascii="Courier New" w:hAnsi="Courier New" w:cs="Courier New"/>
                <w:sz w:val="16"/>
                <w:szCs w:val="16"/>
              </w:rPr>
              <w:t>and</w:t>
            </w:r>
            <w:r>
              <w:rPr>
                <w:rFonts w:ascii="Courier New" w:hAnsi="Courier New" w:cs="Courier New"/>
                <w:sz w:val="16"/>
                <w:szCs w:val="16"/>
              </w:rPr>
              <w:t xml:space="preserve"> </w:t>
            </w:r>
            <w:r w:rsidRPr="00864A2A">
              <w:rPr>
                <w:rFonts w:ascii="Courier New" w:hAnsi="Courier New" w:cs="Courier New"/>
                <w:sz w:val="16"/>
                <w:szCs w:val="16"/>
              </w:rPr>
              <w:t>/SubNetwork[id="SN1"]/Scheduler[id="S1"]/attributes/schedulerStatus=true"</w:t>
            </w:r>
          </w:p>
        </w:tc>
      </w:tr>
    </w:tbl>
    <w:p w14:paraId="44EDF90E" w14:textId="77777777" w:rsidR="001B306F" w:rsidRPr="00864A2A" w:rsidRDefault="001B306F" w:rsidP="001B306F"/>
    <w:p w14:paraId="3F333253" w14:textId="197B5211" w:rsidR="003135A8" w:rsidRPr="00135C7E" w:rsidRDefault="003135A8" w:rsidP="003135A8">
      <w:pPr>
        <w:pBdr>
          <w:top w:val="single" w:sz="4" w:space="1" w:color="auto"/>
          <w:left w:val="single" w:sz="4" w:space="4" w:color="auto"/>
          <w:bottom w:val="single" w:sz="4" w:space="1" w:color="auto"/>
          <w:right w:val="single" w:sz="4" w:space="4" w:color="auto"/>
        </w:pBdr>
        <w:shd w:val="clear" w:color="auto" w:fill="FFFF99"/>
        <w:jc w:val="center"/>
        <w:rPr>
          <w:b/>
          <w:i/>
          <w:sz w:val="32"/>
        </w:rPr>
      </w:pPr>
      <w:r>
        <w:rPr>
          <w:rFonts w:hint="eastAsia"/>
          <w:b/>
          <w:i/>
          <w:sz w:val="32"/>
          <w:lang w:eastAsia="zh-CN"/>
        </w:rPr>
        <w:t xml:space="preserve">End </w:t>
      </w:r>
      <w:r w:rsidRPr="009B7D45">
        <w:rPr>
          <w:b/>
          <w:i/>
          <w:sz w:val="32"/>
        </w:rPr>
        <w:t>of change</w:t>
      </w:r>
    </w:p>
    <w:p w14:paraId="7497F485" w14:textId="77777777" w:rsidR="00A5463A" w:rsidRDefault="00A5463A" w:rsidP="000523E1">
      <w:pPr>
        <w:rPr>
          <w:noProof/>
          <w:lang w:eastAsia="zh-CN"/>
        </w:rPr>
      </w:pPr>
    </w:p>
    <w:sectPr w:rsidR="00A5463A"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26A7B9" w14:textId="77777777" w:rsidR="009F063E" w:rsidRDefault="009F063E">
      <w:r>
        <w:separator/>
      </w:r>
    </w:p>
  </w:endnote>
  <w:endnote w:type="continuationSeparator" w:id="0">
    <w:p w14:paraId="1FF3D97C" w14:textId="77777777" w:rsidR="009F063E" w:rsidRDefault="009F0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8444A8" w14:textId="77777777" w:rsidR="009F063E" w:rsidRDefault="009F063E">
      <w:r>
        <w:separator/>
      </w:r>
    </w:p>
  </w:footnote>
  <w:footnote w:type="continuationSeparator" w:id="0">
    <w:p w14:paraId="03D0301C" w14:textId="77777777" w:rsidR="009F063E" w:rsidRDefault="009F06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2D0973"/>
    <w:multiLevelType w:val="hybridMultilevel"/>
    <w:tmpl w:val="58C87D30"/>
    <w:lvl w:ilvl="0" w:tplc="FE165F96">
      <w:start w:val="1"/>
      <w:numFmt w:val="decimal"/>
      <w:lvlText w:val="%1."/>
      <w:lvlJc w:val="left"/>
      <w:pPr>
        <w:ind w:left="460" w:hanging="360"/>
      </w:pPr>
      <w:rPr>
        <w:rFonts w:hint="default"/>
      </w:rPr>
    </w:lvl>
    <w:lvl w:ilvl="1" w:tplc="04090019" w:tentative="1">
      <w:start w:val="1"/>
      <w:numFmt w:val="lowerLetter"/>
      <w:lvlText w:val="%2)"/>
      <w:lvlJc w:val="left"/>
      <w:pPr>
        <w:ind w:left="980" w:hanging="440"/>
      </w:pPr>
    </w:lvl>
    <w:lvl w:ilvl="2" w:tplc="0409001B" w:tentative="1">
      <w:start w:val="1"/>
      <w:numFmt w:val="lowerRoman"/>
      <w:lvlText w:val="%3."/>
      <w:lvlJc w:val="right"/>
      <w:pPr>
        <w:ind w:left="1420" w:hanging="440"/>
      </w:pPr>
    </w:lvl>
    <w:lvl w:ilvl="3" w:tplc="0409000F" w:tentative="1">
      <w:start w:val="1"/>
      <w:numFmt w:val="decimal"/>
      <w:lvlText w:val="%4."/>
      <w:lvlJc w:val="left"/>
      <w:pPr>
        <w:ind w:left="1860" w:hanging="440"/>
      </w:pPr>
    </w:lvl>
    <w:lvl w:ilvl="4" w:tplc="04090019" w:tentative="1">
      <w:start w:val="1"/>
      <w:numFmt w:val="lowerLetter"/>
      <w:lvlText w:val="%5)"/>
      <w:lvlJc w:val="left"/>
      <w:pPr>
        <w:ind w:left="2300" w:hanging="440"/>
      </w:pPr>
    </w:lvl>
    <w:lvl w:ilvl="5" w:tplc="0409001B" w:tentative="1">
      <w:start w:val="1"/>
      <w:numFmt w:val="lowerRoman"/>
      <w:lvlText w:val="%6."/>
      <w:lvlJc w:val="right"/>
      <w:pPr>
        <w:ind w:left="2740" w:hanging="440"/>
      </w:pPr>
    </w:lvl>
    <w:lvl w:ilvl="6" w:tplc="0409000F" w:tentative="1">
      <w:start w:val="1"/>
      <w:numFmt w:val="decimal"/>
      <w:lvlText w:val="%7."/>
      <w:lvlJc w:val="left"/>
      <w:pPr>
        <w:ind w:left="3180" w:hanging="440"/>
      </w:pPr>
    </w:lvl>
    <w:lvl w:ilvl="7" w:tplc="04090019" w:tentative="1">
      <w:start w:val="1"/>
      <w:numFmt w:val="lowerLetter"/>
      <w:lvlText w:val="%8)"/>
      <w:lvlJc w:val="left"/>
      <w:pPr>
        <w:ind w:left="3620" w:hanging="440"/>
      </w:pPr>
    </w:lvl>
    <w:lvl w:ilvl="8" w:tplc="0409001B" w:tentative="1">
      <w:start w:val="1"/>
      <w:numFmt w:val="lowerRoman"/>
      <w:lvlText w:val="%9."/>
      <w:lvlJc w:val="right"/>
      <w:pPr>
        <w:ind w:left="4060" w:hanging="440"/>
      </w:pPr>
    </w:lvl>
  </w:abstractNum>
  <w:num w:numId="1" w16cid:durableId="204933360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S">
    <w15:presenceInfo w15:providerId="None" w15:userId="S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intFractionalCharacterWidth/>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3A2D"/>
    <w:rsid w:val="00022E4A"/>
    <w:rsid w:val="000523E1"/>
    <w:rsid w:val="00070E09"/>
    <w:rsid w:val="00081CA8"/>
    <w:rsid w:val="00090455"/>
    <w:rsid w:val="000A6394"/>
    <w:rsid w:val="000B7FED"/>
    <w:rsid w:val="000C038A"/>
    <w:rsid w:val="000C6598"/>
    <w:rsid w:val="000D44B3"/>
    <w:rsid w:val="000F2E79"/>
    <w:rsid w:val="00123558"/>
    <w:rsid w:val="00130D93"/>
    <w:rsid w:val="00145D43"/>
    <w:rsid w:val="001911DC"/>
    <w:rsid w:val="00192C46"/>
    <w:rsid w:val="001A08B3"/>
    <w:rsid w:val="001A7B60"/>
    <w:rsid w:val="001B306F"/>
    <w:rsid w:val="001B52F0"/>
    <w:rsid w:val="001B7A65"/>
    <w:rsid w:val="001D12E2"/>
    <w:rsid w:val="001E41F3"/>
    <w:rsid w:val="0026004D"/>
    <w:rsid w:val="002640DD"/>
    <w:rsid w:val="00275D12"/>
    <w:rsid w:val="00284FEB"/>
    <w:rsid w:val="002860C4"/>
    <w:rsid w:val="002B5741"/>
    <w:rsid w:val="002D19AB"/>
    <w:rsid w:val="002E472E"/>
    <w:rsid w:val="002E78E2"/>
    <w:rsid w:val="00305409"/>
    <w:rsid w:val="003135A8"/>
    <w:rsid w:val="003408EB"/>
    <w:rsid w:val="003609EF"/>
    <w:rsid w:val="0036231A"/>
    <w:rsid w:val="0036509E"/>
    <w:rsid w:val="00374DD4"/>
    <w:rsid w:val="003E1A36"/>
    <w:rsid w:val="00410371"/>
    <w:rsid w:val="004242F1"/>
    <w:rsid w:val="0049765B"/>
    <w:rsid w:val="004B75B7"/>
    <w:rsid w:val="005141D9"/>
    <w:rsid w:val="0051580D"/>
    <w:rsid w:val="00524DD6"/>
    <w:rsid w:val="00542BA4"/>
    <w:rsid w:val="00547111"/>
    <w:rsid w:val="0055372A"/>
    <w:rsid w:val="00557F7A"/>
    <w:rsid w:val="00567870"/>
    <w:rsid w:val="00592D74"/>
    <w:rsid w:val="005C7D4D"/>
    <w:rsid w:val="005E2C44"/>
    <w:rsid w:val="00621188"/>
    <w:rsid w:val="006257ED"/>
    <w:rsid w:val="00653DE4"/>
    <w:rsid w:val="00665C47"/>
    <w:rsid w:val="00695808"/>
    <w:rsid w:val="006B46FB"/>
    <w:rsid w:val="006E21FB"/>
    <w:rsid w:val="00704206"/>
    <w:rsid w:val="00792342"/>
    <w:rsid w:val="007977A8"/>
    <w:rsid w:val="007A7947"/>
    <w:rsid w:val="007B512A"/>
    <w:rsid w:val="007C2097"/>
    <w:rsid w:val="007D6A07"/>
    <w:rsid w:val="007F4A3B"/>
    <w:rsid w:val="007F7259"/>
    <w:rsid w:val="007F7B45"/>
    <w:rsid w:val="008040A8"/>
    <w:rsid w:val="00823CA1"/>
    <w:rsid w:val="008279FA"/>
    <w:rsid w:val="0085236B"/>
    <w:rsid w:val="0085363A"/>
    <w:rsid w:val="008626E7"/>
    <w:rsid w:val="00870EE7"/>
    <w:rsid w:val="008863B9"/>
    <w:rsid w:val="008A45A6"/>
    <w:rsid w:val="008A7C36"/>
    <w:rsid w:val="008D1C04"/>
    <w:rsid w:val="008D3CCC"/>
    <w:rsid w:val="008F08DD"/>
    <w:rsid w:val="008F3789"/>
    <w:rsid w:val="008F686C"/>
    <w:rsid w:val="009148DE"/>
    <w:rsid w:val="009301B9"/>
    <w:rsid w:val="00935223"/>
    <w:rsid w:val="00941E30"/>
    <w:rsid w:val="009531B0"/>
    <w:rsid w:val="009741B3"/>
    <w:rsid w:val="009777D9"/>
    <w:rsid w:val="00991B88"/>
    <w:rsid w:val="009A5753"/>
    <w:rsid w:val="009A579D"/>
    <w:rsid w:val="009B4119"/>
    <w:rsid w:val="009E3297"/>
    <w:rsid w:val="009F063E"/>
    <w:rsid w:val="009F734F"/>
    <w:rsid w:val="00A246B6"/>
    <w:rsid w:val="00A341D8"/>
    <w:rsid w:val="00A46402"/>
    <w:rsid w:val="00A47E70"/>
    <w:rsid w:val="00A50CF0"/>
    <w:rsid w:val="00A5463A"/>
    <w:rsid w:val="00A7671C"/>
    <w:rsid w:val="00A77F2E"/>
    <w:rsid w:val="00AA2CBC"/>
    <w:rsid w:val="00AC0089"/>
    <w:rsid w:val="00AC3864"/>
    <w:rsid w:val="00AC5820"/>
    <w:rsid w:val="00AD1CD8"/>
    <w:rsid w:val="00AD3A35"/>
    <w:rsid w:val="00AE45F2"/>
    <w:rsid w:val="00AF3893"/>
    <w:rsid w:val="00AF462C"/>
    <w:rsid w:val="00B213F1"/>
    <w:rsid w:val="00B219E9"/>
    <w:rsid w:val="00B258BB"/>
    <w:rsid w:val="00B67B97"/>
    <w:rsid w:val="00B968C8"/>
    <w:rsid w:val="00BA3EC5"/>
    <w:rsid w:val="00BA51D9"/>
    <w:rsid w:val="00BB5DFC"/>
    <w:rsid w:val="00BD279D"/>
    <w:rsid w:val="00BD6BB8"/>
    <w:rsid w:val="00BF543D"/>
    <w:rsid w:val="00C46220"/>
    <w:rsid w:val="00C66BA2"/>
    <w:rsid w:val="00C86FA7"/>
    <w:rsid w:val="00C870F6"/>
    <w:rsid w:val="00C94300"/>
    <w:rsid w:val="00C95985"/>
    <w:rsid w:val="00CC5026"/>
    <w:rsid w:val="00CC68D0"/>
    <w:rsid w:val="00D03F9A"/>
    <w:rsid w:val="00D06D51"/>
    <w:rsid w:val="00D24991"/>
    <w:rsid w:val="00D50255"/>
    <w:rsid w:val="00D66520"/>
    <w:rsid w:val="00D84AE9"/>
    <w:rsid w:val="00D9124E"/>
    <w:rsid w:val="00DC7D11"/>
    <w:rsid w:val="00DE0A58"/>
    <w:rsid w:val="00DE34CF"/>
    <w:rsid w:val="00DE47A7"/>
    <w:rsid w:val="00E13F3D"/>
    <w:rsid w:val="00E34898"/>
    <w:rsid w:val="00E85775"/>
    <w:rsid w:val="00EB09B7"/>
    <w:rsid w:val="00EE7D7C"/>
    <w:rsid w:val="00EE7EB7"/>
    <w:rsid w:val="00F01485"/>
    <w:rsid w:val="00F25D98"/>
    <w:rsid w:val="00F300FB"/>
    <w:rsid w:val="00F76CFB"/>
    <w:rsid w:val="00FB6386"/>
    <w:rsid w:val="00FF47D7"/>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864"/>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uiPriority w:val="9"/>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3408EB"/>
    <w:rPr>
      <w:rFonts w:ascii="Arial" w:hAnsi="Arial"/>
      <w:b/>
      <w:noProof/>
      <w:sz w:val="18"/>
      <w:lang w:val="en-GB" w:eastAsia="en-US"/>
    </w:rPr>
  </w:style>
  <w:style w:type="character" w:customStyle="1" w:styleId="normaltextrun">
    <w:name w:val="normaltextrun"/>
    <w:basedOn w:val="DefaultParagraphFont"/>
    <w:rsid w:val="000523E1"/>
  </w:style>
  <w:style w:type="character" w:customStyle="1" w:styleId="Heading2Char">
    <w:name w:val="Heading 2 Char"/>
    <w:aliases w:val="H2 Char,h2 Char,2nd level Char,†berschrift 2 Char,õberschrift 2 Char,UNDERRUBRIK 1-2 Char"/>
    <w:basedOn w:val="DefaultParagraphFont"/>
    <w:link w:val="Heading2"/>
    <w:uiPriority w:val="9"/>
    <w:rsid w:val="000523E1"/>
    <w:rPr>
      <w:rFonts w:ascii="Arial" w:hAnsi="Arial"/>
      <w:sz w:val="32"/>
      <w:lang w:val="en-GB" w:eastAsia="en-US"/>
    </w:rPr>
  </w:style>
  <w:style w:type="character" w:customStyle="1" w:styleId="TALChar">
    <w:name w:val="TAL Char"/>
    <w:link w:val="TAL"/>
    <w:qFormat/>
    <w:locked/>
    <w:rsid w:val="000523E1"/>
    <w:rPr>
      <w:rFonts w:ascii="Arial" w:hAnsi="Arial"/>
      <w:sz w:val="18"/>
      <w:lang w:val="en-GB" w:eastAsia="en-US"/>
    </w:rPr>
  </w:style>
  <w:style w:type="character" w:customStyle="1" w:styleId="THChar">
    <w:name w:val="TH Char"/>
    <w:link w:val="TH"/>
    <w:qFormat/>
    <w:locked/>
    <w:rsid w:val="000523E1"/>
    <w:rPr>
      <w:rFonts w:ascii="Arial" w:hAnsi="Arial"/>
      <w:b/>
      <w:lang w:val="en-GB" w:eastAsia="en-US"/>
    </w:rPr>
  </w:style>
  <w:style w:type="character" w:customStyle="1" w:styleId="TAHCar">
    <w:name w:val="TAH Car"/>
    <w:link w:val="TAH"/>
    <w:qFormat/>
    <w:locked/>
    <w:rsid w:val="000523E1"/>
    <w:rPr>
      <w:rFonts w:ascii="Arial" w:hAnsi="Arial"/>
      <w:b/>
      <w:sz w:val="18"/>
      <w:lang w:val="en-GB" w:eastAsia="en-US"/>
    </w:rPr>
  </w:style>
  <w:style w:type="paragraph" w:styleId="Revision">
    <w:name w:val="Revision"/>
    <w:hidden/>
    <w:uiPriority w:val="99"/>
    <w:semiHidden/>
    <w:rsid w:val="00A5463A"/>
    <w:rPr>
      <w:rFonts w:ascii="Times New Roman" w:hAnsi="Times New Roman"/>
      <w:lang w:val="en-GB" w:eastAsia="en-US"/>
    </w:rPr>
  </w:style>
  <w:style w:type="character" w:customStyle="1" w:styleId="EXChar">
    <w:name w:val="EX Char"/>
    <w:link w:val="EX"/>
    <w:rsid w:val="00A5463A"/>
    <w:rPr>
      <w:rFonts w:ascii="Times New Roman" w:hAnsi="Times New Roman"/>
      <w:lang w:val="en-GB" w:eastAsia="en-US"/>
    </w:rPr>
  </w:style>
  <w:style w:type="character" w:customStyle="1" w:styleId="B1Char">
    <w:name w:val="B1 Char"/>
    <w:link w:val="B1"/>
    <w:qFormat/>
    <w:locked/>
    <w:rsid w:val="00A5463A"/>
    <w:rPr>
      <w:rFonts w:ascii="Times New Roman" w:hAnsi="Times New Roman"/>
      <w:lang w:val="en-GB" w:eastAsia="en-US"/>
    </w:rPr>
  </w:style>
  <w:style w:type="character" w:styleId="UnresolvedMention">
    <w:name w:val="Unresolved Mention"/>
    <w:basedOn w:val="DefaultParagraphFont"/>
    <w:uiPriority w:val="99"/>
    <w:semiHidden/>
    <w:unhideWhenUsed/>
    <w:rsid w:val="00A5463A"/>
    <w:rPr>
      <w:color w:val="605E5C"/>
      <w:shd w:val="clear" w:color="auto" w:fill="E1DFDD"/>
    </w:rPr>
  </w:style>
  <w:style w:type="table" w:styleId="TableGrid">
    <w:name w:val="Table Grid"/>
    <w:basedOn w:val="TableNormal"/>
    <w:uiPriority w:val="59"/>
    <w:rsid w:val="001B306F"/>
    <w:rPr>
      <w:rFonts w:ascii="Times New Roman" w:eastAsia="等线"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4378928">
      <w:bodyDiv w:val="1"/>
      <w:marLeft w:val="0"/>
      <w:marRight w:val="0"/>
      <w:marTop w:val="0"/>
      <w:marBottom w:val="0"/>
      <w:divBdr>
        <w:top w:val="none" w:sz="0" w:space="0" w:color="auto"/>
        <w:left w:val="none" w:sz="0" w:space="0" w:color="auto"/>
        <w:bottom w:val="none" w:sz="0" w:space="0" w:color="auto"/>
        <w:right w:val="none" w:sz="0" w:space="0" w:color="auto"/>
      </w:divBdr>
    </w:div>
    <w:div w:id="1808283955">
      <w:bodyDiv w:val="1"/>
      <w:marLeft w:val="0"/>
      <w:marRight w:val="0"/>
      <w:marTop w:val="0"/>
      <w:marBottom w:val="0"/>
      <w:divBdr>
        <w:top w:val="none" w:sz="0" w:space="0" w:color="auto"/>
        <w:left w:val="none" w:sz="0" w:space="0" w:color="auto"/>
        <w:bottom w:val="none" w:sz="0" w:space="0" w:color="auto"/>
        <w:right w:val="none" w:sz="0" w:space="0" w:color="auto"/>
      </w:divBdr>
    </w:div>
    <w:div w:id="2074619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N-21AJPF4D3CAA-Data\sesun\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300</TotalTime>
  <Pages>6</Pages>
  <Words>2063</Words>
  <Characters>11762</Characters>
  <Application>Microsoft Office Word</Application>
  <DocSecurity>0</DocSecurity>
  <Lines>98</Lines>
  <Paragraphs>27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13798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SS</cp:lastModifiedBy>
  <cp:revision>20</cp:revision>
  <cp:lastPrinted>1899-12-31T23:00:00Z</cp:lastPrinted>
  <dcterms:created xsi:type="dcterms:W3CDTF">2024-09-20T07:57:00Z</dcterms:created>
  <dcterms:modified xsi:type="dcterms:W3CDTF">2024-10-17T05:44:00Z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