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CB6DD29" w:rsidR="001E41F3" w:rsidRDefault="00C012FD" w:rsidP="00434440">
      <w:pPr>
        <w:pStyle w:val="CRCoverPage"/>
        <w:tabs>
          <w:tab w:val="right" w:pos="9639"/>
        </w:tabs>
        <w:spacing w:after="0"/>
        <w:jc w:val="both"/>
        <w:rPr>
          <w:b/>
          <w:i/>
          <w:noProof/>
          <w:sz w:val="28"/>
        </w:rPr>
      </w:pPr>
      <w:r w:rsidRPr="00C012FD">
        <w:rPr>
          <w:b/>
          <w:noProof/>
          <w:sz w:val="24"/>
        </w:rPr>
        <w:t>3GPP TSG-RAN5 Meeting #105</w:t>
      </w:r>
      <w:r w:rsidR="001E41F3">
        <w:rPr>
          <w:b/>
          <w:i/>
          <w:noProof/>
          <w:sz w:val="28"/>
        </w:rPr>
        <w:tab/>
      </w:r>
      <w:r w:rsidR="00355623" w:rsidRPr="00355623">
        <w:rPr>
          <w:b/>
          <w:sz w:val="24"/>
        </w:rPr>
        <w:t>R5-246818</w:t>
      </w:r>
    </w:p>
    <w:p w14:paraId="5F160098" w14:textId="2CFCC53A" w:rsidR="000473D3" w:rsidRDefault="00C012FD" w:rsidP="00434440">
      <w:pPr>
        <w:pStyle w:val="CRCoverPage"/>
        <w:jc w:val="both"/>
        <w:outlineLvl w:val="0"/>
        <w:rPr>
          <w:b/>
          <w:noProof/>
          <w:sz w:val="24"/>
        </w:rPr>
      </w:pPr>
      <w:r w:rsidRPr="00C012FD">
        <w:rPr>
          <w:b/>
          <w:noProof/>
          <w:sz w:val="24"/>
        </w:rPr>
        <w:t>Orlando, United States</w:t>
      </w:r>
      <w:r w:rsidR="001E41F3">
        <w:rPr>
          <w:b/>
          <w:noProof/>
          <w:sz w:val="24"/>
        </w:rPr>
        <w:t xml:space="preserve">, </w:t>
      </w:r>
      <w:r w:rsidRPr="00C012FD">
        <w:rPr>
          <w:b/>
          <w:noProof/>
          <w:sz w:val="24"/>
        </w:rPr>
        <w:t xml:space="preserve">18th - 22nd </w:t>
      </w:r>
      <w:r w:rsidR="00CE29B0">
        <w:rPr>
          <w:b/>
          <w:noProof/>
          <w:sz w:val="24"/>
        </w:rPr>
        <w:t>N</w:t>
      </w:r>
      <w:r w:rsidRPr="00C012FD">
        <w:rPr>
          <w:b/>
          <w:noProof/>
          <w:sz w:val="24"/>
        </w:rPr>
        <w:t>ov</w:t>
      </w:r>
      <w:r w:rsidR="00CE29B0">
        <w:rPr>
          <w:b/>
          <w:noProof/>
          <w:sz w:val="24"/>
        </w:rPr>
        <w:t>ember</w:t>
      </w:r>
      <w:r w:rsidRPr="00C012FD">
        <w:rPr>
          <w:b/>
          <w:noProof/>
          <w:sz w:val="24"/>
        </w:rPr>
        <w:t>, 2024</w:t>
      </w:r>
    </w:p>
    <w:p w14:paraId="2A00ED88" w14:textId="77777777" w:rsidR="000473D3" w:rsidRDefault="000473D3" w:rsidP="00434440">
      <w:pPr>
        <w:pStyle w:val="CRCoverPage"/>
        <w:jc w:val="both"/>
        <w:outlineLvl w:val="0"/>
        <w:rPr>
          <w:b/>
          <w:noProof/>
          <w:sz w:val="24"/>
        </w:rPr>
      </w:pPr>
    </w:p>
    <w:p w14:paraId="5CA0FBC7" w14:textId="126E7E87" w:rsidR="000473D3" w:rsidRDefault="000473D3" w:rsidP="00434440">
      <w:pPr>
        <w:jc w:val="both"/>
        <w:rPr>
          <w:rFonts w:ascii="Arial" w:hAnsi="Arial" w:cs="Arial"/>
          <w:noProof/>
          <w:sz w:val="24"/>
        </w:rPr>
      </w:pPr>
      <w:r>
        <w:rPr>
          <w:rFonts w:ascii="Arial" w:hAnsi="Arial" w:cs="Arial"/>
          <w:b/>
          <w:noProof/>
          <w:sz w:val="24"/>
        </w:rPr>
        <w:t>Agenda item:</w:t>
      </w:r>
      <w:r>
        <w:rPr>
          <w:rFonts w:ascii="Arial" w:hAnsi="Arial" w:cs="Arial"/>
          <w:b/>
          <w:noProof/>
          <w:sz w:val="24"/>
        </w:rPr>
        <w:tab/>
      </w:r>
      <w:r>
        <w:rPr>
          <w:rFonts w:ascii="Arial" w:hAnsi="Arial" w:cs="Arial"/>
          <w:b/>
          <w:noProof/>
          <w:sz w:val="24"/>
        </w:rPr>
        <w:tab/>
      </w:r>
      <w:r w:rsidR="00CE29B0" w:rsidRPr="00CE29B0">
        <w:rPr>
          <w:rFonts w:ascii="Arial" w:hAnsi="Arial" w:cs="Arial"/>
          <w:bCs/>
          <w:noProof/>
          <w:sz w:val="24"/>
        </w:rPr>
        <w:t>4.2.3</w:t>
      </w:r>
    </w:p>
    <w:p w14:paraId="488DE042" w14:textId="68D1E5FF" w:rsidR="000473D3" w:rsidRDefault="000473D3" w:rsidP="00434440">
      <w:pPr>
        <w:jc w:val="both"/>
        <w:rPr>
          <w:rFonts w:ascii="Arial" w:hAnsi="Arial" w:cs="Arial"/>
          <w:noProof/>
          <w:sz w:val="24"/>
        </w:rPr>
      </w:pPr>
      <w:r>
        <w:rPr>
          <w:rFonts w:ascii="Arial" w:hAnsi="Arial" w:cs="Arial"/>
          <w:b/>
          <w:noProof/>
          <w:sz w:val="24"/>
        </w:rPr>
        <w:t>Source: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noProof/>
          <w:sz w:val="24"/>
        </w:rPr>
        <w:t>Keysight Technologies UK Ltd</w:t>
      </w:r>
      <w:r w:rsidR="003A0D86">
        <w:rPr>
          <w:rFonts w:ascii="Arial" w:hAnsi="Arial" w:cs="Arial"/>
          <w:noProof/>
          <w:sz w:val="24"/>
        </w:rPr>
        <w:t>, Anritsu Corporation, Rohde &amp; Schwarz</w:t>
      </w:r>
    </w:p>
    <w:p w14:paraId="08563D34" w14:textId="4F621156" w:rsidR="000473D3" w:rsidRDefault="000473D3" w:rsidP="00434440">
      <w:pPr>
        <w:jc w:val="both"/>
        <w:rPr>
          <w:rFonts w:ascii="Arial" w:hAnsi="Arial" w:cs="Arial"/>
          <w:noProof/>
          <w:sz w:val="24"/>
        </w:rPr>
      </w:pPr>
      <w:r>
        <w:rPr>
          <w:rFonts w:ascii="Arial" w:hAnsi="Arial" w:cs="Arial"/>
          <w:b/>
          <w:noProof/>
          <w:sz w:val="24"/>
        </w:rPr>
        <w:t>Title: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sidR="00CE29B0">
        <w:rPr>
          <w:rFonts w:ascii="Arial" w:hAnsi="Arial" w:cs="Arial"/>
          <w:noProof/>
          <w:sz w:val="24"/>
        </w:rPr>
        <w:t>On AI/ML</w:t>
      </w:r>
      <w:r w:rsidR="00807A43">
        <w:rPr>
          <w:rFonts w:ascii="Arial" w:hAnsi="Arial" w:cs="Arial"/>
          <w:noProof/>
          <w:sz w:val="24"/>
        </w:rPr>
        <w:t xml:space="preserve"> </w:t>
      </w:r>
      <w:r w:rsidR="006B7034">
        <w:rPr>
          <w:rFonts w:ascii="Arial" w:hAnsi="Arial" w:cs="Arial"/>
          <w:noProof/>
          <w:sz w:val="24"/>
        </w:rPr>
        <w:t xml:space="preserve">Testability Discussions </w:t>
      </w:r>
      <w:r w:rsidR="00807A43">
        <w:rPr>
          <w:rFonts w:ascii="Arial" w:hAnsi="Arial" w:cs="Arial"/>
          <w:noProof/>
          <w:sz w:val="24"/>
        </w:rPr>
        <w:t>in RAN5</w:t>
      </w:r>
    </w:p>
    <w:p w14:paraId="1FF9F182" w14:textId="77777777" w:rsidR="000473D3" w:rsidRDefault="000473D3" w:rsidP="00434440">
      <w:pPr>
        <w:jc w:val="both"/>
        <w:rPr>
          <w:rFonts w:ascii="Arial" w:hAnsi="Arial" w:cs="Arial"/>
          <w:noProof/>
          <w:sz w:val="24"/>
        </w:rPr>
      </w:pPr>
      <w:r>
        <w:rPr>
          <w:rFonts w:ascii="Arial" w:hAnsi="Arial" w:cs="Arial"/>
          <w:b/>
          <w:noProof/>
          <w:sz w:val="24"/>
        </w:rPr>
        <w:t>Document for:</w:t>
      </w:r>
      <w:r>
        <w:rPr>
          <w:rFonts w:ascii="Arial" w:hAnsi="Arial" w:cs="Arial"/>
          <w:b/>
          <w:noProof/>
          <w:sz w:val="24"/>
        </w:rPr>
        <w:tab/>
      </w:r>
      <w:r>
        <w:rPr>
          <w:rFonts w:ascii="Arial" w:hAnsi="Arial" w:cs="Arial"/>
          <w:b/>
          <w:noProof/>
          <w:sz w:val="24"/>
        </w:rPr>
        <w:tab/>
      </w:r>
      <w:r>
        <w:rPr>
          <w:rFonts w:ascii="Arial" w:hAnsi="Arial" w:cs="Arial"/>
          <w:noProof/>
          <w:sz w:val="24"/>
        </w:rPr>
        <w:t>Discussion and Endorsement</w:t>
      </w:r>
    </w:p>
    <w:p w14:paraId="3FF1CC85" w14:textId="77777777" w:rsidR="000473D3" w:rsidRDefault="000473D3" w:rsidP="00434440">
      <w:pPr>
        <w:pStyle w:val="Heading1"/>
        <w:jc w:val="both"/>
        <w:rPr>
          <w:noProof/>
        </w:rPr>
      </w:pPr>
      <w:r>
        <w:rPr>
          <w:noProof/>
        </w:rPr>
        <w:t>Introduction</w:t>
      </w:r>
    </w:p>
    <w:p w14:paraId="455A3BCB" w14:textId="41B4B5F9" w:rsidR="000473D3" w:rsidRDefault="00CE29B0" w:rsidP="00434440">
      <w:pPr>
        <w:jc w:val="both"/>
        <w:rPr>
          <w:noProof/>
          <w:lang w:val="en-US"/>
        </w:rPr>
      </w:pPr>
      <w:r>
        <w:rPr>
          <w:noProof/>
        </w:rPr>
        <w:t xml:space="preserve">In RAN5#104, a paper </w:t>
      </w:r>
      <w:r w:rsidR="00B87B5B">
        <w:rPr>
          <w:noProof/>
        </w:rPr>
        <w:t xml:space="preserve">on </w:t>
      </w:r>
      <w:r>
        <w:rPr>
          <w:noProof/>
        </w:rPr>
        <w:t>how to handle Artific</w:t>
      </w:r>
      <w:r w:rsidR="001F53B0">
        <w:rPr>
          <w:noProof/>
        </w:rPr>
        <w:t>i</w:t>
      </w:r>
      <w:r>
        <w:rPr>
          <w:noProof/>
        </w:rPr>
        <w:t>a</w:t>
      </w:r>
      <w:r w:rsidR="001F53B0">
        <w:rPr>
          <w:noProof/>
        </w:rPr>
        <w:t>l</w:t>
      </w:r>
      <w:r>
        <w:rPr>
          <w:noProof/>
        </w:rPr>
        <w:t xml:space="preserve"> Intelligence </w:t>
      </w:r>
      <w:r w:rsidR="004D1BD2">
        <w:rPr>
          <w:noProof/>
        </w:rPr>
        <w:t xml:space="preserve">(AI)/Machine Learning (ML) </w:t>
      </w:r>
      <w:r>
        <w:rPr>
          <w:noProof/>
        </w:rPr>
        <w:t>work in RAN5 was submitted and discussed</w:t>
      </w:r>
      <w:r w:rsidR="001F53B0">
        <w:rPr>
          <w:noProof/>
        </w:rPr>
        <w:t xml:space="preserve"> [1]</w:t>
      </w:r>
      <w:r>
        <w:rPr>
          <w:noProof/>
        </w:rPr>
        <w:t xml:space="preserve">. </w:t>
      </w:r>
      <w:r w:rsidR="001F53B0">
        <w:rPr>
          <w:noProof/>
        </w:rPr>
        <w:t xml:space="preserve">The document was noted and none of the proposals were endorsed. </w:t>
      </w:r>
      <w:r>
        <w:rPr>
          <w:noProof/>
        </w:rPr>
        <w:t>As an outcome of such discussions</w:t>
      </w:r>
      <w:r w:rsidR="00EC59BD">
        <w:rPr>
          <w:noProof/>
        </w:rPr>
        <w:t xml:space="preserve"> and based on the recommendation from RAN5 leadership</w:t>
      </w:r>
      <w:r>
        <w:rPr>
          <w:noProof/>
        </w:rPr>
        <w:t xml:space="preserve">, ETSI </w:t>
      </w:r>
      <w:r w:rsidR="00EC59BD">
        <w:rPr>
          <w:noProof/>
        </w:rPr>
        <w:t>created</w:t>
      </w:r>
      <w:r>
        <w:rPr>
          <w:noProof/>
        </w:rPr>
        <w:t xml:space="preserve"> a dedicated RAN5 reflector on this </w:t>
      </w:r>
      <w:r w:rsidR="00101F76">
        <w:rPr>
          <w:noProof/>
        </w:rPr>
        <w:t>topic</w:t>
      </w:r>
      <w:r>
        <w:rPr>
          <w:noProof/>
        </w:rPr>
        <w:t xml:space="preserve">, which </w:t>
      </w:r>
      <w:r w:rsidR="00403E88">
        <w:rPr>
          <w:noProof/>
        </w:rPr>
        <w:t xml:space="preserve">was </w:t>
      </w:r>
      <w:r>
        <w:rPr>
          <w:noProof/>
        </w:rPr>
        <w:t>announce</w:t>
      </w:r>
      <w:r w:rsidR="001E0177">
        <w:rPr>
          <w:noProof/>
        </w:rPr>
        <w:t>d</w:t>
      </w:r>
      <w:r>
        <w:rPr>
          <w:noProof/>
        </w:rPr>
        <w:t xml:space="preserve"> on Oct 10</w:t>
      </w:r>
      <w:r w:rsidRPr="00CE29B0">
        <w:rPr>
          <w:noProof/>
          <w:vertAlign w:val="superscript"/>
        </w:rPr>
        <w:t>th</w:t>
      </w:r>
      <w:r>
        <w:rPr>
          <w:noProof/>
        </w:rPr>
        <w:t>, 2024 (</w:t>
      </w:r>
      <w:r w:rsidRPr="00CE29B0">
        <w:rPr>
          <w:noProof/>
        </w:rPr>
        <w:t>3GPP_TSG_RAN_WG5_AIML</w:t>
      </w:r>
      <w:r>
        <w:rPr>
          <w:noProof/>
          <w:lang w:val="en-US"/>
        </w:rPr>
        <w:t>).</w:t>
      </w:r>
    </w:p>
    <w:p w14:paraId="298632B9" w14:textId="53EA3360" w:rsidR="00CE29B0" w:rsidRDefault="00CE29B0" w:rsidP="00434440">
      <w:pPr>
        <w:jc w:val="both"/>
        <w:rPr>
          <w:noProof/>
          <w:lang w:val="en-US"/>
        </w:rPr>
      </w:pPr>
      <w:r>
        <w:rPr>
          <w:noProof/>
          <w:lang w:val="en-US"/>
        </w:rPr>
        <w:t xml:space="preserve">Additionally, after some internal discussions, RAN5 leadership team </w:t>
      </w:r>
      <w:r w:rsidR="00D526BA">
        <w:rPr>
          <w:noProof/>
          <w:lang w:val="en-US"/>
        </w:rPr>
        <w:t>sent</w:t>
      </w:r>
      <w:r>
        <w:rPr>
          <w:noProof/>
          <w:lang w:val="en-US"/>
        </w:rPr>
        <w:t xml:space="preserve"> the following guidance </w:t>
      </w:r>
      <w:r w:rsidR="00D526BA">
        <w:rPr>
          <w:noProof/>
          <w:lang w:val="en-US"/>
        </w:rPr>
        <w:t xml:space="preserve">on this topic to </w:t>
      </w:r>
      <w:r w:rsidR="006356C6">
        <w:rPr>
          <w:noProof/>
          <w:lang w:val="en-US"/>
        </w:rPr>
        <w:t xml:space="preserve">the </w:t>
      </w:r>
      <w:r w:rsidR="00D526BA">
        <w:rPr>
          <w:noProof/>
          <w:lang w:val="en-US"/>
        </w:rPr>
        <w:t>general RAN5 reflector on Oct 10</w:t>
      </w:r>
      <w:r w:rsidR="00D526BA" w:rsidRPr="00D526BA">
        <w:rPr>
          <w:noProof/>
          <w:vertAlign w:val="superscript"/>
          <w:lang w:val="en-US"/>
        </w:rPr>
        <w:t>th</w:t>
      </w:r>
      <w:r w:rsidR="00D526BA">
        <w:rPr>
          <w:noProof/>
          <w:lang w:val="en-US"/>
        </w:rPr>
        <w:t>, 2024</w:t>
      </w:r>
      <w:r>
        <w:rPr>
          <w:noProof/>
          <w:lang w:val="en-US"/>
        </w:rPr>
        <w:t>:</w:t>
      </w:r>
    </w:p>
    <w:tbl>
      <w:tblPr>
        <w:tblStyle w:val="TableGrid"/>
        <w:tblW w:w="0" w:type="auto"/>
        <w:tblLook w:val="04A0" w:firstRow="1" w:lastRow="0" w:firstColumn="1" w:lastColumn="0" w:noHBand="0" w:noVBand="1"/>
      </w:tblPr>
      <w:tblGrid>
        <w:gridCol w:w="9629"/>
      </w:tblGrid>
      <w:tr w:rsidR="00CE29B0" w14:paraId="69268435" w14:textId="77777777" w:rsidTr="00CE29B0">
        <w:tc>
          <w:tcPr>
            <w:tcW w:w="9629" w:type="dxa"/>
          </w:tcPr>
          <w:p w14:paraId="307BCBE5" w14:textId="77777777" w:rsidR="00CE29B0" w:rsidRPr="00CE29B0" w:rsidRDefault="00CE29B0" w:rsidP="00434440">
            <w:pPr>
              <w:jc w:val="both"/>
              <w:rPr>
                <w:i/>
                <w:iCs/>
                <w:noProof/>
                <w:color w:val="4F81BD" w:themeColor="accent1"/>
                <w:lang w:val="en-US"/>
              </w:rPr>
            </w:pPr>
            <w:r w:rsidRPr="00CE29B0">
              <w:rPr>
                <w:i/>
                <w:iCs/>
                <w:noProof/>
                <w:color w:val="4F81BD" w:themeColor="accent1"/>
                <w:lang w:val="en-US"/>
              </w:rPr>
              <w:t>Dear RAN Fivers,</w:t>
            </w:r>
          </w:p>
          <w:p w14:paraId="643442A4" w14:textId="77777777" w:rsidR="00CE29B0" w:rsidRPr="00CE29B0" w:rsidRDefault="00CE29B0" w:rsidP="00434440">
            <w:pPr>
              <w:jc w:val="both"/>
              <w:rPr>
                <w:i/>
                <w:iCs/>
                <w:noProof/>
                <w:color w:val="4F81BD" w:themeColor="accent1"/>
                <w:lang w:val="en-US"/>
              </w:rPr>
            </w:pPr>
            <w:r w:rsidRPr="00CE29B0">
              <w:rPr>
                <w:i/>
                <w:iCs/>
                <w:noProof/>
                <w:color w:val="4F81BD" w:themeColor="accent1"/>
                <w:lang w:val="en-US"/>
              </w:rPr>
              <w:t>During an online meeting earlier this week RAN5 Leadership Team assessed the execution status of decisions made on AI/ML at RAN5#104 meeting. The meeting also discussed outcomes from RP#105 meeting especially responsibility of RAN5 in the Rel-19 AI/ML for NR Air Interface WI. I can share the following updates from the meeting:</w:t>
            </w:r>
          </w:p>
          <w:p w14:paraId="075D11C3" w14:textId="77777777" w:rsidR="00CE29B0" w:rsidRPr="00CE29B0" w:rsidRDefault="00CE29B0" w:rsidP="00434440">
            <w:pPr>
              <w:spacing w:after="120"/>
              <w:jc w:val="both"/>
              <w:rPr>
                <w:b/>
                <w:bCs/>
                <w:i/>
                <w:iCs/>
                <w:noProof/>
                <w:color w:val="4F81BD" w:themeColor="accent1"/>
                <w:lang w:val="en-US"/>
              </w:rPr>
            </w:pPr>
            <w:r w:rsidRPr="00CE29B0">
              <w:rPr>
                <w:b/>
                <w:bCs/>
                <w:i/>
                <w:iCs/>
                <w:noProof/>
                <w:color w:val="4F81BD" w:themeColor="accent1"/>
                <w:lang w:val="en-US"/>
              </w:rPr>
              <w:t>AI/ML agenda item</w:t>
            </w:r>
          </w:p>
          <w:p w14:paraId="187F0829" w14:textId="77777777" w:rsidR="00CE29B0" w:rsidRPr="00CE29B0" w:rsidRDefault="00CE29B0" w:rsidP="00434440">
            <w:pPr>
              <w:spacing w:after="120"/>
              <w:jc w:val="both"/>
              <w:rPr>
                <w:i/>
                <w:iCs/>
                <w:noProof/>
                <w:color w:val="4F81BD" w:themeColor="accent1"/>
                <w:lang w:val="en-US"/>
              </w:rPr>
            </w:pPr>
            <w:r w:rsidRPr="00CE29B0">
              <w:rPr>
                <w:i/>
                <w:iCs/>
                <w:noProof/>
                <w:color w:val="4F81BD" w:themeColor="accent1"/>
                <w:lang w:val="en-US"/>
              </w:rPr>
              <w:t>•</w:t>
            </w:r>
            <w:r w:rsidRPr="00CE29B0">
              <w:rPr>
                <w:i/>
                <w:iCs/>
                <w:noProof/>
                <w:color w:val="4F81BD" w:themeColor="accent1"/>
                <w:lang w:val="en-US"/>
              </w:rPr>
              <w:tab/>
              <w:t>4.2.3 AI/ML Testability &amp; Interoperability included in RAN5#105 agenda.</w:t>
            </w:r>
          </w:p>
          <w:p w14:paraId="5C68C7B6" w14:textId="77777777" w:rsidR="00CE29B0" w:rsidRPr="00CE29B0" w:rsidRDefault="00CE29B0" w:rsidP="00434440">
            <w:pPr>
              <w:spacing w:after="120"/>
              <w:jc w:val="both"/>
              <w:rPr>
                <w:i/>
                <w:iCs/>
                <w:noProof/>
                <w:color w:val="4F81BD" w:themeColor="accent1"/>
                <w:lang w:val="en-US"/>
              </w:rPr>
            </w:pPr>
            <w:r w:rsidRPr="00CE29B0">
              <w:rPr>
                <w:i/>
                <w:iCs/>
                <w:noProof/>
                <w:color w:val="4F81BD" w:themeColor="accent1"/>
                <w:lang w:val="en-US"/>
              </w:rPr>
              <w:t>o</w:t>
            </w:r>
            <w:r w:rsidRPr="00CE29B0">
              <w:rPr>
                <w:i/>
                <w:iCs/>
                <w:noProof/>
                <w:color w:val="4F81BD" w:themeColor="accent1"/>
                <w:lang w:val="en-US"/>
              </w:rPr>
              <w:tab/>
              <w:t>Contributions (open to all) under this sub-AI to be handled during the midweek joint session</w:t>
            </w:r>
          </w:p>
          <w:p w14:paraId="3AC28183" w14:textId="77777777" w:rsidR="00CE29B0" w:rsidRPr="00CE29B0" w:rsidRDefault="00CE29B0" w:rsidP="00434440">
            <w:pPr>
              <w:spacing w:after="120"/>
              <w:jc w:val="both"/>
              <w:rPr>
                <w:i/>
                <w:iCs/>
                <w:noProof/>
                <w:color w:val="4F81BD" w:themeColor="accent1"/>
                <w:lang w:val="en-US"/>
              </w:rPr>
            </w:pPr>
          </w:p>
          <w:p w14:paraId="52EF43BF" w14:textId="77777777" w:rsidR="00CE29B0" w:rsidRPr="00CE29B0" w:rsidRDefault="00CE29B0" w:rsidP="00434440">
            <w:pPr>
              <w:spacing w:after="120"/>
              <w:jc w:val="both"/>
              <w:rPr>
                <w:b/>
                <w:bCs/>
                <w:i/>
                <w:iCs/>
                <w:noProof/>
                <w:color w:val="4F81BD" w:themeColor="accent1"/>
                <w:lang w:val="en-US"/>
              </w:rPr>
            </w:pPr>
            <w:r w:rsidRPr="00CE29B0">
              <w:rPr>
                <w:b/>
                <w:bCs/>
                <w:i/>
                <w:iCs/>
                <w:noProof/>
                <w:color w:val="4F81BD" w:themeColor="accent1"/>
                <w:lang w:val="en-US"/>
              </w:rPr>
              <w:t>AI/ML Exploder</w:t>
            </w:r>
          </w:p>
          <w:p w14:paraId="4006E954" w14:textId="77777777" w:rsidR="00CE29B0" w:rsidRPr="00CE29B0" w:rsidRDefault="00CE29B0" w:rsidP="00434440">
            <w:pPr>
              <w:spacing w:after="120"/>
              <w:jc w:val="both"/>
              <w:rPr>
                <w:i/>
                <w:iCs/>
                <w:noProof/>
                <w:color w:val="4F81BD" w:themeColor="accent1"/>
                <w:lang w:val="en-US"/>
              </w:rPr>
            </w:pPr>
            <w:r w:rsidRPr="00CE29B0">
              <w:rPr>
                <w:i/>
                <w:iCs/>
                <w:noProof/>
                <w:color w:val="4F81BD" w:themeColor="accent1"/>
                <w:lang w:val="en-US"/>
              </w:rPr>
              <w:t>•</w:t>
            </w:r>
            <w:r w:rsidRPr="00CE29B0">
              <w:rPr>
                <w:i/>
                <w:iCs/>
                <w:noProof/>
                <w:color w:val="4F81BD" w:themeColor="accent1"/>
                <w:lang w:val="en-US"/>
              </w:rPr>
              <w:tab/>
              <w:t>3GPP_TSG_RAN_WG5_AIML mailing list has been set up. Interested parties must subscribe to the mailing list.</w:t>
            </w:r>
          </w:p>
          <w:p w14:paraId="6432076B" w14:textId="77777777" w:rsidR="00CE29B0" w:rsidRPr="00CE29B0" w:rsidRDefault="00CE29B0" w:rsidP="00434440">
            <w:pPr>
              <w:spacing w:after="120"/>
              <w:jc w:val="both"/>
              <w:rPr>
                <w:i/>
                <w:iCs/>
                <w:noProof/>
                <w:color w:val="4F81BD" w:themeColor="accent1"/>
                <w:lang w:val="en-US"/>
              </w:rPr>
            </w:pPr>
          </w:p>
          <w:p w14:paraId="6E536DC8" w14:textId="77777777" w:rsidR="00CE29B0" w:rsidRPr="00D526BA" w:rsidRDefault="00CE29B0" w:rsidP="00434440">
            <w:pPr>
              <w:spacing w:after="120"/>
              <w:jc w:val="both"/>
              <w:rPr>
                <w:b/>
                <w:bCs/>
                <w:i/>
                <w:iCs/>
                <w:noProof/>
                <w:color w:val="4F81BD" w:themeColor="accent1"/>
                <w:lang w:val="en-US"/>
              </w:rPr>
            </w:pPr>
            <w:r w:rsidRPr="00D526BA">
              <w:rPr>
                <w:b/>
                <w:bCs/>
                <w:i/>
                <w:iCs/>
                <w:noProof/>
                <w:color w:val="4F81BD" w:themeColor="accent1"/>
                <w:lang w:val="en-US"/>
              </w:rPr>
              <w:t>RP-242399 AI/ML for NR Air Interface WID</w:t>
            </w:r>
          </w:p>
          <w:p w14:paraId="11A790AA" w14:textId="77777777" w:rsidR="00CE29B0" w:rsidRPr="00CE29B0" w:rsidRDefault="00CE29B0" w:rsidP="00434440">
            <w:pPr>
              <w:spacing w:after="120"/>
              <w:jc w:val="both"/>
              <w:rPr>
                <w:i/>
                <w:iCs/>
                <w:noProof/>
                <w:color w:val="4F81BD" w:themeColor="accent1"/>
                <w:lang w:val="en-US"/>
              </w:rPr>
            </w:pPr>
            <w:r w:rsidRPr="00CE29B0">
              <w:rPr>
                <w:i/>
                <w:iCs/>
                <w:noProof/>
                <w:color w:val="4F81BD" w:themeColor="accent1"/>
                <w:lang w:val="en-US"/>
              </w:rPr>
              <w:t>•</w:t>
            </w:r>
            <w:r w:rsidRPr="00CE29B0">
              <w:rPr>
                <w:i/>
                <w:iCs/>
                <w:noProof/>
                <w:color w:val="4F81BD" w:themeColor="accent1"/>
                <w:lang w:val="en-US"/>
              </w:rPr>
              <w:tab/>
              <w:t>Current RAN5 responsibility - RAN5 aspects related to testability and interoperability to be addressed on a request basis.</w:t>
            </w:r>
          </w:p>
          <w:p w14:paraId="646578BC" w14:textId="77777777" w:rsidR="00CE29B0" w:rsidRPr="00CE29B0" w:rsidRDefault="00CE29B0" w:rsidP="00434440">
            <w:pPr>
              <w:spacing w:after="120"/>
              <w:jc w:val="both"/>
              <w:rPr>
                <w:i/>
                <w:iCs/>
                <w:noProof/>
                <w:color w:val="4F81BD" w:themeColor="accent1"/>
                <w:lang w:val="en-US"/>
              </w:rPr>
            </w:pPr>
            <w:r w:rsidRPr="00CE29B0">
              <w:rPr>
                <w:i/>
                <w:iCs/>
                <w:noProof/>
                <w:color w:val="4F81BD" w:themeColor="accent1"/>
                <w:lang w:val="en-US"/>
              </w:rPr>
              <w:t>•</w:t>
            </w:r>
            <w:r w:rsidRPr="00CE29B0">
              <w:rPr>
                <w:i/>
                <w:iCs/>
                <w:noProof/>
                <w:color w:val="4F81BD" w:themeColor="accent1"/>
                <w:lang w:val="en-US"/>
              </w:rPr>
              <w:tab/>
              <w:t>Test setup and methodology for the beam management to be studied under this WI (update to the WID in RP#105)</w:t>
            </w:r>
          </w:p>
          <w:p w14:paraId="23D5C03B" w14:textId="77777777" w:rsidR="00CE29B0" w:rsidRPr="00CE29B0" w:rsidRDefault="00CE29B0" w:rsidP="00434440">
            <w:pPr>
              <w:spacing w:after="120"/>
              <w:ind w:left="284"/>
              <w:jc w:val="both"/>
              <w:rPr>
                <w:i/>
                <w:iCs/>
                <w:noProof/>
                <w:color w:val="4F81BD" w:themeColor="accent1"/>
                <w:lang w:val="en-US"/>
              </w:rPr>
            </w:pPr>
            <w:r w:rsidRPr="00CE29B0">
              <w:rPr>
                <w:i/>
                <w:iCs/>
                <w:noProof/>
                <w:color w:val="4F81BD" w:themeColor="accent1"/>
                <w:lang w:val="en-US"/>
              </w:rPr>
              <w:t>o</w:t>
            </w:r>
            <w:r w:rsidRPr="00CE29B0">
              <w:rPr>
                <w:i/>
                <w:iCs/>
                <w:noProof/>
                <w:color w:val="4F81BD" w:themeColor="accent1"/>
                <w:lang w:val="en-US"/>
              </w:rPr>
              <w:tab/>
              <w:t xml:space="preserve">Possible area of RAN5 immediate contribution </w:t>
            </w:r>
          </w:p>
          <w:p w14:paraId="5A3C5B8B" w14:textId="77777777" w:rsidR="00CE29B0" w:rsidRPr="00CE29B0" w:rsidRDefault="00CE29B0" w:rsidP="00434440">
            <w:pPr>
              <w:spacing w:after="120"/>
              <w:jc w:val="both"/>
              <w:rPr>
                <w:i/>
                <w:iCs/>
                <w:noProof/>
                <w:color w:val="4F81BD" w:themeColor="accent1"/>
                <w:lang w:val="en-US"/>
              </w:rPr>
            </w:pPr>
            <w:r w:rsidRPr="00CE29B0">
              <w:rPr>
                <w:i/>
                <w:iCs/>
                <w:noProof/>
                <w:color w:val="4F81BD" w:themeColor="accent1"/>
                <w:lang w:val="en-US"/>
              </w:rPr>
              <w:t>•</w:t>
            </w:r>
            <w:r w:rsidRPr="00CE29B0">
              <w:rPr>
                <w:i/>
                <w:iCs/>
                <w:noProof/>
                <w:color w:val="4F81BD" w:themeColor="accent1"/>
                <w:lang w:val="en-US"/>
              </w:rPr>
              <w:tab/>
              <w:t>Rapporteur proposed addition of RAN5 as secondary responsibility but accepted my recommendation to allow RAN5 make an assessment whether RAN5 is in a position now to make technical contributions to RAN4 specs covering any of the objectives in the WID before being added under secondary responsibility in the WID.  Once RAN5 makes an affirmative determination on this, then a request can be made to the rapporteur about secondary responsibility. With secondary responsibility, dedicated agenda item will be included in RAN5 meeting agenda to handle technical contributions for endorsement and once endorsed to be submitted to RAN4 (like how we handled NR TRP/TRS contributions)</w:t>
            </w:r>
          </w:p>
          <w:p w14:paraId="5890C19B" w14:textId="77777777" w:rsidR="00CE29B0" w:rsidRPr="00D526BA" w:rsidRDefault="00CE29B0" w:rsidP="00434440">
            <w:pPr>
              <w:jc w:val="both"/>
              <w:rPr>
                <w:b/>
                <w:bCs/>
                <w:i/>
                <w:iCs/>
                <w:noProof/>
                <w:color w:val="4F81BD" w:themeColor="accent1"/>
                <w:lang w:val="en-US"/>
              </w:rPr>
            </w:pPr>
            <w:r w:rsidRPr="00D526BA">
              <w:rPr>
                <w:b/>
                <w:bCs/>
                <w:i/>
                <w:iCs/>
                <w:noProof/>
                <w:color w:val="4F81BD" w:themeColor="accent1"/>
                <w:lang w:val="en-US"/>
              </w:rPr>
              <w:t>AI/ML Facilitators</w:t>
            </w:r>
          </w:p>
          <w:p w14:paraId="4460368B" w14:textId="77777777" w:rsidR="00CE29B0" w:rsidRPr="00CE29B0" w:rsidRDefault="00CE29B0" w:rsidP="00434440">
            <w:pPr>
              <w:spacing w:after="120"/>
              <w:jc w:val="both"/>
              <w:rPr>
                <w:i/>
                <w:iCs/>
                <w:noProof/>
                <w:color w:val="4F81BD" w:themeColor="accent1"/>
                <w:lang w:val="en-US"/>
              </w:rPr>
            </w:pPr>
            <w:r w:rsidRPr="00CE29B0">
              <w:rPr>
                <w:i/>
                <w:iCs/>
                <w:noProof/>
                <w:color w:val="4F81BD" w:themeColor="accent1"/>
                <w:lang w:val="en-US"/>
              </w:rPr>
              <w:t>•</w:t>
            </w:r>
            <w:r w:rsidRPr="00CE29B0">
              <w:rPr>
                <w:i/>
                <w:iCs/>
                <w:noProof/>
                <w:color w:val="4F81BD" w:themeColor="accent1"/>
                <w:lang w:val="en-US"/>
              </w:rPr>
              <w:tab/>
              <w:t xml:space="preserve">RAN5 Leadership Team recognize AI/ML testing and interoperability is a hot and an aspirational topic in 3GPP, lots of activities are going on in core RAN WGs with many companies being involved. Though AI/ML conformance WI is possibly some time way, it is in the interest of RAN5 to being proactive and kick off activity in this topic sooner rather than later. As mentioned above there may be opportunity or even RAN5 may be asked to contribute directly to </w:t>
            </w:r>
            <w:r w:rsidRPr="00CE29B0">
              <w:rPr>
                <w:i/>
                <w:iCs/>
                <w:noProof/>
                <w:color w:val="4F81BD" w:themeColor="accent1"/>
                <w:lang w:val="en-US"/>
              </w:rPr>
              <w:lastRenderedPageBreak/>
              <w:t>RAN4 work and specs on this topic. Considering all of these, RAN5 Leadership Team decided to nominate facilitators to drive AI/ML activity.</w:t>
            </w:r>
          </w:p>
          <w:p w14:paraId="3A19472A" w14:textId="77777777" w:rsidR="00CE29B0" w:rsidRPr="00CE29B0" w:rsidRDefault="00CE29B0" w:rsidP="00434440">
            <w:pPr>
              <w:spacing w:after="120"/>
              <w:jc w:val="both"/>
              <w:rPr>
                <w:i/>
                <w:iCs/>
                <w:noProof/>
                <w:color w:val="4F81BD" w:themeColor="accent1"/>
                <w:lang w:val="en-US"/>
              </w:rPr>
            </w:pPr>
            <w:r w:rsidRPr="00CE29B0">
              <w:rPr>
                <w:i/>
                <w:iCs/>
                <w:noProof/>
                <w:color w:val="4F81BD" w:themeColor="accent1"/>
                <w:lang w:val="en-US"/>
              </w:rPr>
              <w:t>•</w:t>
            </w:r>
            <w:r w:rsidRPr="00CE29B0">
              <w:rPr>
                <w:i/>
                <w:iCs/>
                <w:noProof/>
                <w:color w:val="4F81BD" w:themeColor="accent1"/>
                <w:lang w:val="en-US"/>
              </w:rPr>
              <w:tab/>
              <w:t>Meeting accepted my proposal to nominate the following facilitators (not formal 3GPP roles).</w:t>
            </w:r>
          </w:p>
          <w:p w14:paraId="76CBF9D6" w14:textId="77777777" w:rsidR="00CE29B0" w:rsidRPr="00CE29B0" w:rsidRDefault="00CE29B0" w:rsidP="00434440">
            <w:pPr>
              <w:spacing w:after="120"/>
              <w:ind w:left="284"/>
              <w:jc w:val="both"/>
              <w:rPr>
                <w:i/>
                <w:iCs/>
                <w:noProof/>
                <w:color w:val="4F81BD" w:themeColor="accent1"/>
                <w:lang w:val="en-US"/>
              </w:rPr>
            </w:pPr>
            <w:r w:rsidRPr="00CE29B0">
              <w:rPr>
                <w:i/>
                <w:iCs/>
                <w:noProof/>
                <w:color w:val="4F81BD" w:themeColor="accent1"/>
                <w:lang w:val="en-US"/>
              </w:rPr>
              <w:t>o</w:t>
            </w:r>
            <w:r w:rsidRPr="00CE29B0">
              <w:rPr>
                <w:i/>
                <w:iCs/>
                <w:noProof/>
                <w:color w:val="4F81BD" w:themeColor="accent1"/>
                <w:lang w:val="en-US"/>
              </w:rPr>
              <w:tab/>
              <w:t>RF/RRM – Vijay Balasubramanian (Qualcomm) / Danni Song (CMCC)</w:t>
            </w:r>
          </w:p>
          <w:p w14:paraId="0A3C6FF2" w14:textId="77777777" w:rsidR="00CE29B0" w:rsidRPr="00CE29B0" w:rsidRDefault="00CE29B0" w:rsidP="00434440">
            <w:pPr>
              <w:spacing w:after="120"/>
              <w:ind w:left="284"/>
              <w:jc w:val="both"/>
              <w:rPr>
                <w:i/>
                <w:iCs/>
                <w:noProof/>
                <w:color w:val="4F81BD" w:themeColor="accent1"/>
                <w:lang w:val="en-US"/>
              </w:rPr>
            </w:pPr>
            <w:r w:rsidRPr="00CE29B0">
              <w:rPr>
                <w:i/>
                <w:iCs/>
                <w:noProof/>
                <w:color w:val="4F81BD" w:themeColor="accent1"/>
                <w:lang w:val="en-US"/>
              </w:rPr>
              <w:t>o</w:t>
            </w:r>
            <w:r w:rsidRPr="00CE29B0">
              <w:rPr>
                <w:i/>
                <w:iCs/>
                <w:noProof/>
                <w:color w:val="4F81BD" w:themeColor="accent1"/>
                <w:lang w:val="en-US"/>
              </w:rPr>
              <w:tab/>
              <w:t>SIG – Abdul Rasheed (Lenovo)</w:t>
            </w:r>
          </w:p>
          <w:p w14:paraId="4B9F4B4A" w14:textId="77777777" w:rsidR="00CE29B0" w:rsidRPr="00CE29B0" w:rsidRDefault="00CE29B0" w:rsidP="00434440">
            <w:pPr>
              <w:spacing w:after="120"/>
              <w:jc w:val="both"/>
              <w:rPr>
                <w:i/>
                <w:iCs/>
                <w:noProof/>
                <w:color w:val="4F81BD" w:themeColor="accent1"/>
                <w:lang w:val="en-US"/>
              </w:rPr>
            </w:pPr>
            <w:r w:rsidRPr="00CE29B0">
              <w:rPr>
                <w:i/>
                <w:iCs/>
                <w:noProof/>
                <w:color w:val="4F81BD" w:themeColor="accent1"/>
                <w:lang w:val="en-US"/>
              </w:rPr>
              <w:t>•</w:t>
            </w:r>
            <w:r w:rsidRPr="00CE29B0">
              <w:rPr>
                <w:i/>
                <w:iCs/>
                <w:noProof/>
                <w:color w:val="4F81BD" w:themeColor="accent1"/>
                <w:lang w:val="en-US"/>
              </w:rPr>
              <w:tab/>
              <w:t>Facilitators are responsible to make contributions to every RAN5 meeting under the AI/ML agenda item mentioned above aiming/covering:</w:t>
            </w:r>
          </w:p>
          <w:p w14:paraId="39182E73" w14:textId="77777777" w:rsidR="00CE29B0" w:rsidRPr="00CE29B0" w:rsidRDefault="00CE29B0" w:rsidP="00434440">
            <w:pPr>
              <w:spacing w:after="120"/>
              <w:ind w:left="284"/>
              <w:jc w:val="both"/>
              <w:rPr>
                <w:i/>
                <w:iCs/>
                <w:noProof/>
                <w:color w:val="4F81BD" w:themeColor="accent1"/>
                <w:lang w:val="en-US"/>
              </w:rPr>
            </w:pPr>
            <w:r w:rsidRPr="00CE29B0">
              <w:rPr>
                <w:i/>
                <w:iCs/>
                <w:noProof/>
                <w:color w:val="4F81BD" w:themeColor="accent1"/>
                <w:lang w:val="en-US"/>
              </w:rPr>
              <w:t>o</w:t>
            </w:r>
            <w:r w:rsidRPr="00CE29B0">
              <w:rPr>
                <w:i/>
                <w:iCs/>
                <w:noProof/>
                <w:color w:val="4F81BD" w:themeColor="accent1"/>
                <w:lang w:val="en-US"/>
              </w:rPr>
              <w:tab/>
              <w:t>Keep RAN5 abreast of the AI/ML work in core WGs</w:t>
            </w:r>
          </w:p>
          <w:p w14:paraId="6FBAC013" w14:textId="77777777" w:rsidR="00CE29B0" w:rsidRPr="00CE29B0" w:rsidRDefault="00CE29B0" w:rsidP="00434440">
            <w:pPr>
              <w:spacing w:after="120"/>
              <w:ind w:left="284"/>
              <w:jc w:val="both"/>
              <w:rPr>
                <w:i/>
                <w:iCs/>
                <w:noProof/>
                <w:color w:val="4F81BD" w:themeColor="accent1"/>
                <w:lang w:val="en-US"/>
              </w:rPr>
            </w:pPr>
            <w:r w:rsidRPr="00CE29B0">
              <w:rPr>
                <w:i/>
                <w:iCs/>
                <w:noProof/>
                <w:color w:val="4F81BD" w:themeColor="accent1"/>
                <w:lang w:val="en-US"/>
              </w:rPr>
              <w:t>o</w:t>
            </w:r>
            <w:r w:rsidRPr="00CE29B0">
              <w:rPr>
                <w:i/>
                <w:iCs/>
                <w:noProof/>
                <w:color w:val="4F81BD" w:themeColor="accent1"/>
                <w:lang w:val="en-US"/>
              </w:rPr>
              <w:tab/>
              <w:t>Guide/help RAN5 determine about potential technical contributions to RAN4 specs</w:t>
            </w:r>
          </w:p>
          <w:p w14:paraId="6A6791FC" w14:textId="77777777" w:rsidR="00CE29B0" w:rsidRPr="00CE29B0" w:rsidRDefault="00CE29B0" w:rsidP="00434440">
            <w:pPr>
              <w:spacing w:after="120"/>
              <w:ind w:left="284"/>
              <w:jc w:val="both"/>
              <w:rPr>
                <w:i/>
                <w:iCs/>
                <w:noProof/>
                <w:color w:val="4F81BD" w:themeColor="accent1"/>
                <w:lang w:val="en-US"/>
              </w:rPr>
            </w:pPr>
            <w:r w:rsidRPr="00CE29B0">
              <w:rPr>
                <w:i/>
                <w:iCs/>
                <w:noProof/>
                <w:color w:val="4F81BD" w:themeColor="accent1"/>
                <w:lang w:val="en-US"/>
              </w:rPr>
              <w:t>o</w:t>
            </w:r>
            <w:r w:rsidRPr="00CE29B0">
              <w:rPr>
                <w:i/>
                <w:iCs/>
                <w:noProof/>
                <w:color w:val="4F81BD" w:themeColor="accent1"/>
                <w:lang w:val="en-US"/>
              </w:rPr>
              <w:tab/>
              <w:t>Testing strategy/approach</w:t>
            </w:r>
          </w:p>
          <w:p w14:paraId="22585EC5" w14:textId="77777777" w:rsidR="00CE29B0" w:rsidRPr="00CE29B0" w:rsidRDefault="00CE29B0" w:rsidP="00434440">
            <w:pPr>
              <w:spacing w:after="120"/>
              <w:jc w:val="both"/>
              <w:rPr>
                <w:i/>
                <w:iCs/>
                <w:noProof/>
                <w:color w:val="4F81BD" w:themeColor="accent1"/>
                <w:lang w:val="en-US"/>
              </w:rPr>
            </w:pPr>
            <w:r w:rsidRPr="00CE29B0">
              <w:rPr>
                <w:i/>
                <w:iCs/>
                <w:noProof/>
                <w:color w:val="4F81BD" w:themeColor="accent1"/>
                <w:lang w:val="en-US"/>
              </w:rPr>
              <w:t>•</w:t>
            </w:r>
            <w:r w:rsidRPr="00CE29B0">
              <w:rPr>
                <w:i/>
                <w:iCs/>
                <w:noProof/>
                <w:color w:val="4F81BD" w:themeColor="accent1"/>
                <w:lang w:val="en-US"/>
              </w:rPr>
              <w:tab/>
              <w:t xml:space="preserve">Facilitators are expected to initiate/drive email discussion on AIML reflector and set up calls (if needed) between meetings </w:t>
            </w:r>
          </w:p>
          <w:p w14:paraId="15BF8DDE" w14:textId="239D04AF" w:rsidR="00CE29B0" w:rsidRPr="00CE29B0" w:rsidRDefault="00CE29B0" w:rsidP="00434440">
            <w:pPr>
              <w:spacing w:after="120"/>
              <w:jc w:val="both"/>
              <w:rPr>
                <w:i/>
                <w:iCs/>
                <w:noProof/>
                <w:color w:val="4F81BD" w:themeColor="accent1"/>
                <w:lang w:val="en-US"/>
              </w:rPr>
            </w:pPr>
            <w:r w:rsidRPr="00CE29B0">
              <w:rPr>
                <w:i/>
                <w:iCs/>
                <w:noProof/>
                <w:color w:val="4F81BD" w:themeColor="accent1"/>
                <w:lang w:val="en-US"/>
              </w:rPr>
              <w:t>•</w:t>
            </w:r>
            <w:r w:rsidRPr="00CE29B0">
              <w:rPr>
                <w:i/>
                <w:iCs/>
                <w:noProof/>
                <w:color w:val="4F81BD" w:themeColor="accent1"/>
                <w:lang w:val="en-US"/>
              </w:rPr>
              <w:tab/>
              <w:t xml:space="preserve">RAN5 shall follow the normal process in initiating a conformance WI associated with Rel-19 AI/ML for NR Air Interface core WI, there shall be no direct link between informal facilitator roles and conformance WI rapporteurship. </w:t>
            </w:r>
          </w:p>
          <w:p w14:paraId="011BB2E5" w14:textId="44C987EC" w:rsidR="00CE29B0" w:rsidRPr="00CE29B0" w:rsidRDefault="00CE29B0" w:rsidP="00434440">
            <w:pPr>
              <w:spacing w:after="0"/>
              <w:jc w:val="both"/>
              <w:rPr>
                <w:i/>
                <w:iCs/>
                <w:noProof/>
                <w:color w:val="4F81BD" w:themeColor="accent1"/>
                <w:lang w:val="en-US"/>
              </w:rPr>
            </w:pPr>
            <w:r w:rsidRPr="00CE29B0">
              <w:rPr>
                <w:i/>
                <w:iCs/>
                <w:noProof/>
                <w:color w:val="4F81BD" w:themeColor="accent1"/>
                <w:lang w:val="en-US"/>
              </w:rPr>
              <w:t>Please contact me directly if you have any questions/comments.</w:t>
            </w:r>
          </w:p>
          <w:p w14:paraId="62C0E294" w14:textId="77777777" w:rsidR="00D526BA" w:rsidRDefault="00D526BA" w:rsidP="00434440">
            <w:pPr>
              <w:spacing w:after="0"/>
              <w:jc w:val="both"/>
              <w:rPr>
                <w:i/>
                <w:iCs/>
                <w:noProof/>
                <w:color w:val="4F81BD" w:themeColor="accent1"/>
                <w:lang w:val="en-US"/>
              </w:rPr>
            </w:pPr>
          </w:p>
          <w:p w14:paraId="1EAA9D49" w14:textId="28D08667" w:rsidR="00CE29B0" w:rsidRPr="00CE29B0" w:rsidRDefault="00CE29B0" w:rsidP="00434440">
            <w:pPr>
              <w:spacing w:after="0"/>
              <w:jc w:val="both"/>
              <w:rPr>
                <w:i/>
                <w:iCs/>
                <w:noProof/>
                <w:color w:val="4F81BD" w:themeColor="accent1"/>
                <w:lang w:val="en-US"/>
              </w:rPr>
            </w:pPr>
            <w:r w:rsidRPr="00CE29B0">
              <w:rPr>
                <w:i/>
                <w:iCs/>
                <w:noProof/>
                <w:color w:val="4F81BD" w:themeColor="accent1"/>
                <w:lang w:val="en-US"/>
              </w:rPr>
              <w:t>Thanks</w:t>
            </w:r>
          </w:p>
          <w:p w14:paraId="25910501" w14:textId="77777777" w:rsidR="00CE29B0" w:rsidRDefault="00CE29B0" w:rsidP="00434440">
            <w:pPr>
              <w:spacing w:after="0"/>
              <w:jc w:val="both"/>
              <w:rPr>
                <w:i/>
                <w:iCs/>
                <w:noProof/>
                <w:color w:val="4F81BD" w:themeColor="accent1"/>
                <w:lang w:val="en-US"/>
              </w:rPr>
            </w:pPr>
            <w:r w:rsidRPr="00CE29B0">
              <w:rPr>
                <w:i/>
                <w:iCs/>
                <w:noProof/>
                <w:color w:val="4F81BD" w:themeColor="accent1"/>
                <w:lang w:val="en-US"/>
              </w:rPr>
              <w:t>Jacob</w:t>
            </w:r>
          </w:p>
          <w:p w14:paraId="39A8B82B" w14:textId="77777777" w:rsidR="00D526BA" w:rsidRPr="00CE29B0" w:rsidRDefault="00D526BA" w:rsidP="00434440">
            <w:pPr>
              <w:spacing w:after="120"/>
              <w:jc w:val="both"/>
              <w:rPr>
                <w:i/>
                <w:iCs/>
                <w:noProof/>
                <w:color w:val="4F81BD" w:themeColor="accent1"/>
                <w:lang w:val="en-US"/>
              </w:rPr>
            </w:pPr>
          </w:p>
          <w:p w14:paraId="264905EA" w14:textId="77777777" w:rsidR="00CE29B0" w:rsidRPr="00CE29B0" w:rsidRDefault="00CE29B0" w:rsidP="00434440">
            <w:pPr>
              <w:spacing w:after="0"/>
              <w:jc w:val="both"/>
              <w:rPr>
                <w:i/>
                <w:iCs/>
                <w:noProof/>
                <w:color w:val="4F81BD" w:themeColor="accent1"/>
                <w:lang w:val="en-US"/>
              </w:rPr>
            </w:pPr>
            <w:r w:rsidRPr="00CE29B0">
              <w:rPr>
                <w:i/>
                <w:iCs/>
                <w:noProof/>
                <w:color w:val="4F81BD" w:themeColor="accent1"/>
                <w:lang w:val="en-US"/>
              </w:rPr>
              <w:t>Jacob John</w:t>
            </w:r>
          </w:p>
          <w:p w14:paraId="5A74B22E" w14:textId="77777777" w:rsidR="00CE29B0" w:rsidRPr="00CE29B0" w:rsidRDefault="00CE29B0" w:rsidP="00434440">
            <w:pPr>
              <w:spacing w:after="0"/>
              <w:jc w:val="both"/>
              <w:rPr>
                <w:i/>
                <w:iCs/>
                <w:noProof/>
                <w:color w:val="4F81BD" w:themeColor="accent1"/>
                <w:lang w:val="en-US"/>
              </w:rPr>
            </w:pPr>
            <w:r w:rsidRPr="00CE29B0">
              <w:rPr>
                <w:i/>
                <w:iCs/>
                <w:noProof/>
                <w:color w:val="4F81BD" w:themeColor="accent1"/>
                <w:lang w:val="en-US"/>
              </w:rPr>
              <w:t>RAN5 Chair</w:t>
            </w:r>
          </w:p>
          <w:p w14:paraId="0AD00398" w14:textId="49E47630" w:rsidR="00CE29B0" w:rsidRDefault="00CE29B0" w:rsidP="00434440">
            <w:pPr>
              <w:spacing w:after="0"/>
              <w:jc w:val="both"/>
              <w:rPr>
                <w:noProof/>
                <w:lang w:val="en-US"/>
              </w:rPr>
            </w:pPr>
            <w:r w:rsidRPr="00CE29B0">
              <w:rPr>
                <w:i/>
                <w:iCs/>
                <w:noProof/>
                <w:color w:val="4F81BD" w:themeColor="accent1"/>
                <w:lang w:val="en-US"/>
              </w:rPr>
              <w:t>Motorola Mobility</w:t>
            </w:r>
          </w:p>
        </w:tc>
      </w:tr>
    </w:tbl>
    <w:p w14:paraId="47866F36" w14:textId="77777777" w:rsidR="00CE29B0" w:rsidRDefault="00CE29B0" w:rsidP="00434440">
      <w:pPr>
        <w:jc w:val="both"/>
        <w:rPr>
          <w:noProof/>
          <w:lang w:val="en-US"/>
        </w:rPr>
      </w:pPr>
    </w:p>
    <w:p w14:paraId="36CD0009" w14:textId="18B88C61" w:rsidR="00D526BA" w:rsidRDefault="00D526BA" w:rsidP="00434440">
      <w:pPr>
        <w:jc w:val="both"/>
        <w:rPr>
          <w:noProof/>
          <w:lang w:val="en-US"/>
        </w:rPr>
      </w:pPr>
      <w:r>
        <w:rPr>
          <w:noProof/>
          <w:lang w:val="en-US"/>
        </w:rPr>
        <w:t>Further updates on this guidance was provided on Oct 22</w:t>
      </w:r>
      <w:r w:rsidRPr="00D526BA">
        <w:rPr>
          <w:noProof/>
          <w:vertAlign w:val="superscript"/>
          <w:lang w:val="en-US"/>
        </w:rPr>
        <w:t>nd</w:t>
      </w:r>
      <w:r>
        <w:rPr>
          <w:noProof/>
          <w:lang w:val="en-US"/>
        </w:rPr>
        <w:t>, 2024 as follows:</w:t>
      </w:r>
    </w:p>
    <w:tbl>
      <w:tblPr>
        <w:tblStyle w:val="TableGrid"/>
        <w:tblW w:w="0" w:type="auto"/>
        <w:tblLook w:val="04A0" w:firstRow="1" w:lastRow="0" w:firstColumn="1" w:lastColumn="0" w:noHBand="0" w:noVBand="1"/>
      </w:tblPr>
      <w:tblGrid>
        <w:gridCol w:w="9629"/>
      </w:tblGrid>
      <w:tr w:rsidR="00D526BA" w14:paraId="6D6481E5" w14:textId="77777777" w:rsidTr="00D526BA">
        <w:tc>
          <w:tcPr>
            <w:tcW w:w="9629" w:type="dxa"/>
          </w:tcPr>
          <w:p w14:paraId="2F3BB19D" w14:textId="77777777" w:rsidR="00D526BA" w:rsidRPr="00D526BA" w:rsidRDefault="00D526BA" w:rsidP="00434440">
            <w:pPr>
              <w:spacing w:after="120"/>
              <w:jc w:val="both"/>
              <w:rPr>
                <w:i/>
                <w:iCs/>
                <w:noProof/>
                <w:color w:val="4F81BD" w:themeColor="accent1"/>
                <w:lang w:val="en-AU"/>
              </w:rPr>
            </w:pPr>
            <w:r w:rsidRPr="00D526BA">
              <w:rPr>
                <w:i/>
                <w:iCs/>
                <w:noProof/>
                <w:color w:val="4F81BD" w:themeColor="accent1"/>
                <w:lang w:val="en-AU"/>
              </w:rPr>
              <w:t>Dear RAN Fivers,</w:t>
            </w:r>
          </w:p>
          <w:p w14:paraId="142A7C4F" w14:textId="77777777" w:rsidR="00D526BA" w:rsidRPr="00D526BA" w:rsidRDefault="00D526BA" w:rsidP="00434440">
            <w:pPr>
              <w:spacing w:after="120"/>
              <w:jc w:val="both"/>
              <w:rPr>
                <w:i/>
                <w:iCs/>
                <w:noProof/>
                <w:color w:val="4F81BD" w:themeColor="accent1"/>
                <w:lang w:val="en-AU"/>
              </w:rPr>
            </w:pPr>
            <w:r w:rsidRPr="00D526BA">
              <w:rPr>
                <w:i/>
                <w:iCs/>
                <w:noProof/>
                <w:color w:val="4F81BD" w:themeColor="accent1"/>
                <w:lang w:val="en-AU"/>
              </w:rPr>
              <w:t>Since my earlier email on ‘RAN5 AI/ML’, I received questions/comments which I responded to directly. I felt it will be helpful to share some of my responses to whole of RAN5 as follows:</w:t>
            </w:r>
          </w:p>
          <w:p w14:paraId="4F8C0092" w14:textId="77777777" w:rsidR="00D526BA" w:rsidRPr="00D526BA" w:rsidRDefault="00D526BA" w:rsidP="00434440">
            <w:pPr>
              <w:numPr>
                <w:ilvl w:val="0"/>
                <w:numId w:val="2"/>
              </w:numPr>
              <w:spacing w:after="120"/>
              <w:jc w:val="both"/>
              <w:rPr>
                <w:i/>
                <w:iCs/>
                <w:noProof/>
                <w:color w:val="4F81BD" w:themeColor="accent1"/>
                <w:lang w:val="en-AU"/>
              </w:rPr>
            </w:pPr>
            <w:r w:rsidRPr="00D526BA">
              <w:rPr>
                <w:i/>
                <w:iCs/>
                <w:noProof/>
                <w:color w:val="4F81BD" w:themeColor="accent1"/>
                <w:lang w:val="en-AU"/>
              </w:rPr>
              <w:t xml:space="preserve">AI/ML agenda item and exploder are open for </w:t>
            </w:r>
            <w:r w:rsidRPr="00D526BA">
              <w:rPr>
                <w:b/>
                <w:bCs/>
                <w:i/>
                <w:iCs/>
                <w:noProof/>
                <w:color w:val="4F81BD" w:themeColor="accent1"/>
                <w:lang w:val="en-AU"/>
              </w:rPr>
              <w:t>all companies</w:t>
            </w:r>
            <w:r w:rsidRPr="00D526BA">
              <w:rPr>
                <w:i/>
                <w:iCs/>
                <w:noProof/>
                <w:color w:val="4F81BD" w:themeColor="accent1"/>
                <w:lang w:val="en-AU"/>
              </w:rPr>
              <w:t xml:space="preserve"> to contribute. I listed the areas facilitators should target to contribute as a guidance to them but that no means preclude any other interested companies to contribute as well. All these areas are open to all companies to contribute. It is strongly recommended contributions are focussed/targeted on RAN5 aspects of ‘AI/ML Testability and Interoperability’.</w:t>
            </w:r>
          </w:p>
          <w:p w14:paraId="48FEB3D6" w14:textId="77777777" w:rsidR="00D526BA" w:rsidRPr="00D526BA" w:rsidRDefault="00D526BA" w:rsidP="00434440">
            <w:pPr>
              <w:numPr>
                <w:ilvl w:val="0"/>
                <w:numId w:val="2"/>
              </w:numPr>
              <w:spacing w:after="120"/>
              <w:jc w:val="both"/>
              <w:rPr>
                <w:i/>
                <w:iCs/>
                <w:noProof/>
                <w:color w:val="4F81BD" w:themeColor="accent1"/>
                <w:lang w:val="en-AU"/>
              </w:rPr>
            </w:pPr>
            <w:r w:rsidRPr="00D526BA">
              <w:rPr>
                <w:i/>
                <w:iCs/>
                <w:noProof/>
                <w:color w:val="4F81BD" w:themeColor="accent1"/>
                <w:lang w:val="en-AU"/>
              </w:rPr>
              <w:t>There is no TR in the AI/ML Core WID that RAN5 can contribute to. Hence there is no question of any endorsement of technical contents being considered in RAN5#105. Expectation is, companies may submit contributions specific to beam management under the AI/ML agenda item to help RAN5 establish whether meaningful technical contributions to RAN4 spec can be made in the short to medium term.</w:t>
            </w:r>
          </w:p>
          <w:p w14:paraId="6E45E790" w14:textId="77777777" w:rsidR="00D526BA" w:rsidRPr="00D526BA" w:rsidRDefault="00D526BA" w:rsidP="00434440">
            <w:pPr>
              <w:numPr>
                <w:ilvl w:val="0"/>
                <w:numId w:val="2"/>
              </w:numPr>
              <w:spacing w:after="120"/>
              <w:jc w:val="both"/>
              <w:rPr>
                <w:i/>
                <w:iCs/>
                <w:noProof/>
                <w:color w:val="4F81BD" w:themeColor="accent1"/>
                <w:lang w:val="en-AU"/>
              </w:rPr>
            </w:pPr>
            <w:r w:rsidRPr="00D526BA">
              <w:rPr>
                <w:i/>
                <w:iCs/>
                <w:noProof/>
                <w:color w:val="4F81BD" w:themeColor="accent1"/>
                <w:lang w:val="en-AU"/>
              </w:rPr>
              <w:t>Contributions and discussions on AI/ML in Core WGs won’t be replicated in RAN5.</w:t>
            </w:r>
          </w:p>
          <w:p w14:paraId="22943703" w14:textId="77777777" w:rsidR="00D526BA" w:rsidRPr="00D526BA" w:rsidRDefault="00D526BA" w:rsidP="00434440">
            <w:pPr>
              <w:spacing w:after="120"/>
              <w:jc w:val="both"/>
              <w:rPr>
                <w:b/>
                <w:bCs/>
                <w:i/>
                <w:iCs/>
                <w:noProof/>
                <w:color w:val="4F81BD" w:themeColor="accent1"/>
                <w:lang w:val="en-AU"/>
              </w:rPr>
            </w:pPr>
            <w:r w:rsidRPr="00D526BA">
              <w:rPr>
                <w:i/>
                <w:iCs/>
                <w:noProof/>
                <w:color w:val="4F81BD" w:themeColor="accent1"/>
                <w:lang w:val="en-AU"/>
              </w:rPr>
              <w:t xml:space="preserve">Though RAN5 AI/ML mailing list – ‘3GPP_TSG_RAN_WG5_AIML’ had been set up before I sent my earlier email, posting wasn’t getting distributed, this issue has been fixed today, </w:t>
            </w:r>
            <w:r w:rsidRPr="00D526BA">
              <w:rPr>
                <w:b/>
                <w:bCs/>
                <w:i/>
                <w:iCs/>
                <w:noProof/>
                <w:color w:val="4F81BD" w:themeColor="accent1"/>
                <w:lang w:val="en-AU"/>
              </w:rPr>
              <w:t>so any future emails on RAN5 AI/ML topic will only be posted on the AI/ML reflector. If you are interested in AI/ML topic, please subscribe to the mailing list.</w:t>
            </w:r>
          </w:p>
          <w:p w14:paraId="01140BFF" w14:textId="77777777" w:rsidR="00D526BA" w:rsidRPr="00D526BA" w:rsidRDefault="00D526BA" w:rsidP="00434440">
            <w:pPr>
              <w:spacing w:after="120"/>
              <w:jc w:val="both"/>
              <w:rPr>
                <w:i/>
                <w:iCs/>
                <w:noProof/>
                <w:color w:val="4F81BD" w:themeColor="accent1"/>
                <w:lang w:val="en-AU"/>
              </w:rPr>
            </w:pPr>
            <w:r w:rsidRPr="00D526BA">
              <w:rPr>
                <w:i/>
                <w:iCs/>
                <w:noProof/>
                <w:color w:val="4F81BD" w:themeColor="accent1"/>
                <w:lang w:val="en-AU"/>
              </w:rPr>
              <w:t>Thanks</w:t>
            </w:r>
          </w:p>
          <w:p w14:paraId="558F16A4" w14:textId="493AC261" w:rsidR="00D526BA" w:rsidRDefault="00D526BA" w:rsidP="00434440">
            <w:pPr>
              <w:spacing w:after="120"/>
              <w:jc w:val="both"/>
              <w:rPr>
                <w:noProof/>
                <w:lang w:val="en-US"/>
              </w:rPr>
            </w:pPr>
            <w:r w:rsidRPr="00D526BA">
              <w:rPr>
                <w:i/>
                <w:iCs/>
                <w:noProof/>
                <w:color w:val="4F81BD" w:themeColor="accent1"/>
                <w:lang w:val="en-AU"/>
              </w:rPr>
              <w:t>Jacob</w:t>
            </w:r>
          </w:p>
        </w:tc>
      </w:tr>
    </w:tbl>
    <w:p w14:paraId="1B95D1E3" w14:textId="77777777" w:rsidR="00D526BA" w:rsidRDefault="00D526BA" w:rsidP="00434440">
      <w:pPr>
        <w:jc w:val="both"/>
        <w:rPr>
          <w:noProof/>
          <w:lang w:val="en-US"/>
        </w:rPr>
      </w:pPr>
    </w:p>
    <w:p w14:paraId="55066269" w14:textId="3E7D3976" w:rsidR="00D526BA" w:rsidRPr="00CE29B0" w:rsidRDefault="0041586D" w:rsidP="00434440">
      <w:pPr>
        <w:jc w:val="both"/>
        <w:rPr>
          <w:noProof/>
          <w:lang w:val="en-US"/>
        </w:rPr>
      </w:pPr>
      <w:r w:rsidRPr="1146E159">
        <w:rPr>
          <w:noProof/>
          <w:lang w:val="en-US"/>
        </w:rPr>
        <w:t>TE vendors</w:t>
      </w:r>
      <w:r w:rsidR="00934F96">
        <w:rPr>
          <w:noProof/>
          <w:lang w:val="en-US"/>
        </w:rPr>
        <w:t>, including the sourcing companies,</w:t>
      </w:r>
      <w:r w:rsidR="007200C5">
        <w:rPr>
          <w:noProof/>
          <w:lang w:val="en-US"/>
        </w:rPr>
        <w:t xml:space="preserve"> </w:t>
      </w:r>
      <w:r w:rsidRPr="1146E159">
        <w:rPr>
          <w:noProof/>
          <w:lang w:val="en-US"/>
        </w:rPr>
        <w:t xml:space="preserve">and many other companies </w:t>
      </w:r>
      <w:r w:rsidR="00D86F06" w:rsidRPr="1146E159">
        <w:rPr>
          <w:noProof/>
          <w:lang w:val="en-US"/>
        </w:rPr>
        <w:t>have been</w:t>
      </w:r>
      <w:r w:rsidRPr="1146E159">
        <w:rPr>
          <w:noProof/>
          <w:lang w:val="en-US"/>
        </w:rPr>
        <w:t xml:space="preserve"> actively participating in </w:t>
      </w:r>
      <w:r w:rsidR="00F67492" w:rsidRPr="1146E159">
        <w:rPr>
          <w:noProof/>
          <w:lang w:val="en-US"/>
        </w:rPr>
        <w:t>associated discussions in RAN4</w:t>
      </w:r>
      <w:r w:rsidRPr="1146E159">
        <w:rPr>
          <w:noProof/>
          <w:lang w:val="en-US"/>
        </w:rPr>
        <w:t xml:space="preserve">. </w:t>
      </w:r>
      <w:r w:rsidR="00934F96" w:rsidRPr="1146E159">
        <w:rPr>
          <w:noProof/>
          <w:lang w:val="en-US"/>
        </w:rPr>
        <w:t xml:space="preserve">This document provides </w:t>
      </w:r>
      <w:r w:rsidR="00934F96">
        <w:rPr>
          <w:noProof/>
          <w:lang w:val="en-US"/>
        </w:rPr>
        <w:t>our</w:t>
      </w:r>
      <w:r w:rsidR="00934F96" w:rsidRPr="1146E159">
        <w:rPr>
          <w:noProof/>
          <w:lang w:val="en-US"/>
        </w:rPr>
        <w:t xml:space="preserve"> views on this topic and how RAN5 should proceed regarding AI/ML discussions. </w:t>
      </w:r>
      <w:r w:rsidRPr="1146E159">
        <w:rPr>
          <w:noProof/>
          <w:lang w:val="en-US"/>
        </w:rPr>
        <w:t>By no means</w:t>
      </w:r>
      <w:r w:rsidR="00D86F06" w:rsidRPr="1146E159">
        <w:rPr>
          <w:noProof/>
          <w:lang w:val="en-US"/>
        </w:rPr>
        <w:t xml:space="preserve"> is</w:t>
      </w:r>
      <w:r w:rsidR="00210D7A" w:rsidRPr="1146E159">
        <w:rPr>
          <w:noProof/>
          <w:lang w:val="en-US"/>
        </w:rPr>
        <w:t xml:space="preserve"> the intention</w:t>
      </w:r>
      <w:r w:rsidR="001A2CE3" w:rsidRPr="1146E159">
        <w:rPr>
          <w:noProof/>
          <w:lang w:val="en-US"/>
        </w:rPr>
        <w:t xml:space="preserve"> of this paper </w:t>
      </w:r>
      <w:r w:rsidR="00A2615A" w:rsidRPr="1146E159">
        <w:rPr>
          <w:noProof/>
          <w:lang w:val="en-US"/>
        </w:rPr>
        <w:t xml:space="preserve">to </w:t>
      </w:r>
      <w:r w:rsidR="00051239">
        <w:rPr>
          <w:noProof/>
          <w:lang w:val="en-US"/>
        </w:rPr>
        <w:t>stall</w:t>
      </w:r>
      <w:r w:rsidR="00A2615A" w:rsidRPr="1146E159">
        <w:rPr>
          <w:noProof/>
          <w:lang w:val="en-US"/>
        </w:rPr>
        <w:t xml:space="preserve"> progress on AI/ML testability discusssion</w:t>
      </w:r>
      <w:r w:rsidR="004D7B61">
        <w:rPr>
          <w:noProof/>
          <w:lang w:val="en-US"/>
        </w:rPr>
        <w:t xml:space="preserve"> in R</w:t>
      </w:r>
      <w:r w:rsidR="0015575D">
        <w:rPr>
          <w:noProof/>
          <w:lang w:val="en-US"/>
        </w:rPr>
        <w:t>AN5</w:t>
      </w:r>
      <w:r w:rsidR="00A2615A" w:rsidRPr="1146E159">
        <w:rPr>
          <w:noProof/>
          <w:lang w:val="en-US"/>
        </w:rPr>
        <w:t xml:space="preserve">. However, </w:t>
      </w:r>
      <w:r w:rsidR="00451E48">
        <w:rPr>
          <w:noProof/>
          <w:lang w:val="en-US"/>
        </w:rPr>
        <w:t>our</w:t>
      </w:r>
      <w:r w:rsidR="00451E48" w:rsidRPr="1146E159">
        <w:rPr>
          <w:noProof/>
          <w:lang w:val="en-US"/>
        </w:rPr>
        <w:t xml:space="preserve"> </w:t>
      </w:r>
      <w:r w:rsidR="000B4CA9" w:rsidRPr="1146E159">
        <w:rPr>
          <w:noProof/>
          <w:lang w:val="en-US"/>
        </w:rPr>
        <w:t>observation</w:t>
      </w:r>
      <w:r w:rsidR="00D86F06" w:rsidRPr="1146E159">
        <w:rPr>
          <w:noProof/>
          <w:lang w:val="en-US"/>
        </w:rPr>
        <w:t>s</w:t>
      </w:r>
      <w:r w:rsidR="000B4CA9" w:rsidRPr="1146E159">
        <w:rPr>
          <w:noProof/>
          <w:lang w:val="en-US"/>
        </w:rPr>
        <w:t xml:space="preserve"> and proposal </w:t>
      </w:r>
      <w:r w:rsidR="00563791" w:rsidRPr="1146E159">
        <w:rPr>
          <w:noProof/>
          <w:lang w:val="en-US"/>
        </w:rPr>
        <w:t>present</w:t>
      </w:r>
      <w:r w:rsidR="00B0080B" w:rsidRPr="1146E159">
        <w:rPr>
          <w:noProof/>
          <w:lang w:val="en-US"/>
        </w:rPr>
        <w:t xml:space="preserve"> different views </w:t>
      </w:r>
      <w:r w:rsidR="00D72C5A" w:rsidRPr="1146E159">
        <w:rPr>
          <w:noProof/>
          <w:lang w:val="en-US"/>
        </w:rPr>
        <w:t xml:space="preserve">than </w:t>
      </w:r>
      <w:r w:rsidR="00C07B96" w:rsidRPr="1146E159">
        <w:rPr>
          <w:noProof/>
          <w:lang w:val="en-US"/>
        </w:rPr>
        <w:t>those of the RAN5</w:t>
      </w:r>
      <w:r w:rsidR="001A56E4" w:rsidRPr="1146E159">
        <w:rPr>
          <w:noProof/>
          <w:lang w:val="en-US"/>
        </w:rPr>
        <w:t xml:space="preserve"> leadership</w:t>
      </w:r>
      <w:r w:rsidR="300FCB4E" w:rsidRPr="1146E159">
        <w:rPr>
          <w:noProof/>
          <w:lang w:val="en-US"/>
        </w:rPr>
        <w:t xml:space="preserve"> </w:t>
      </w:r>
      <w:r w:rsidR="00B61F1B" w:rsidRPr="1146E159">
        <w:rPr>
          <w:noProof/>
          <w:lang w:val="en-US"/>
        </w:rPr>
        <w:t>capture</w:t>
      </w:r>
      <w:r w:rsidR="00C0294B" w:rsidRPr="1146E159">
        <w:rPr>
          <w:noProof/>
          <w:lang w:val="en-US"/>
        </w:rPr>
        <w:t>d</w:t>
      </w:r>
      <w:r w:rsidR="00B61F1B" w:rsidRPr="1146E159">
        <w:rPr>
          <w:noProof/>
          <w:lang w:val="en-US"/>
        </w:rPr>
        <w:t xml:space="preserve"> above </w:t>
      </w:r>
      <w:r w:rsidR="001A56E4" w:rsidRPr="1146E159">
        <w:rPr>
          <w:noProof/>
          <w:lang w:val="en-US"/>
        </w:rPr>
        <w:t>.</w:t>
      </w:r>
      <w:r w:rsidR="001B26E5" w:rsidRPr="1146E159">
        <w:rPr>
          <w:noProof/>
          <w:lang w:val="en-US"/>
        </w:rPr>
        <w:t xml:space="preserve"> </w:t>
      </w:r>
    </w:p>
    <w:p w14:paraId="567ED12D" w14:textId="77777777" w:rsidR="000473D3" w:rsidRDefault="000473D3" w:rsidP="00434440">
      <w:pPr>
        <w:pStyle w:val="Heading1"/>
        <w:jc w:val="both"/>
        <w:rPr>
          <w:noProof/>
        </w:rPr>
      </w:pPr>
      <w:r>
        <w:rPr>
          <w:noProof/>
        </w:rPr>
        <w:lastRenderedPageBreak/>
        <w:t>Discussion</w:t>
      </w:r>
    </w:p>
    <w:p w14:paraId="5437F2B3" w14:textId="7AF72BE5" w:rsidR="00AF6F26" w:rsidRDefault="00BA246B" w:rsidP="00434440">
      <w:pPr>
        <w:spacing w:after="0" w:line="259" w:lineRule="auto"/>
        <w:contextualSpacing/>
        <w:jc w:val="both"/>
        <w:rPr>
          <w:noProof/>
        </w:rPr>
      </w:pPr>
      <w:r>
        <w:rPr>
          <w:noProof/>
        </w:rPr>
        <w:t>The</w:t>
      </w:r>
      <w:r w:rsidR="001F53B0" w:rsidRPr="1563870E">
        <w:rPr>
          <w:noProof/>
        </w:rPr>
        <w:t xml:space="preserve"> Work </w:t>
      </w:r>
      <w:r w:rsidR="00DB6CC5">
        <w:rPr>
          <w:noProof/>
        </w:rPr>
        <w:t>I</w:t>
      </w:r>
      <w:r w:rsidR="00DB6CC5" w:rsidRPr="1563870E">
        <w:rPr>
          <w:noProof/>
        </w:rPr>
        <w:t xml:space="preserve">tem </w:t>
      </w:r>
      <w:r w:rsidR="001F53B0" w:rsidRPr="1563870E">
        <w:rPr>
          <w:noProof/>
        </w:rPr>
        <w:t xml:space="preserve">definition for NR AI/ML air interface for Rel-19 [2] clearly states that </w:t>
      </w:r>
      <w:r w:rsidR="00BB4C33">
        <w:rPr>
          <w:noProof/>
        </w:rPr>
        <w:t xml:space="preserve">the </w:t>
      </w:r>
      <w:r w:rsidR="009D4354">
        <w:rPr>
          <w:noProof/>
        </w:rPr>
        <w:t>responsibil</w:t>
      </w:r>
      <w:r w:rsidR="00D53D64">
        <w:rPr>
          <w:noProof/>
        </w:rPr>
        <w:t xml:space="preserve">ity for </w:t>
      </w:r>
      <w:r w:rsidR="001F53B0" w:rsidRPr="1563870E">
        <w:rPr>
          <w:noProof/>
        </w:rPr>
        <w:t xml:space="preserve">testability and interoperability aspects </w:t>
      </w:r>
      <w:r w:rsidR="00255ED1">
        <w:rPr>
          <w:noProof/>
        </w:rPr>
        <w:t>lies with</w:t>
      </w:r>
      <w:r w:rsidR="001F53B0" w:rsidRPr="1563870E">
        <w:rPr>
          <w:noProof/>
        </w:rPr>
        <w:t xml:space="preserve"> RAN4 while </w:t>
      </w:r>
      <w:r w:rsidR="001F53B0" w:rsidRPr="1563870E">
        <w:rPr>
          <w:rFonts w:eastAsia="Batang"/>
        </w:rPr>
        <w:t>RAN5 aspects related to testability and interoperability</w:t>
      </w:r>
      <w:r w:rsidR="50654534" w:rsidRPr="1563870E">
        <w:rPr>
          <w:rFonts w:eastAsia="Batang"/>
        </w:rPr>
        <w:t xml:space="preserve"> </w:t>
      </w:r>
      <w:r w:rsidR="001F53B0" w:rsidRPr="1563870E">
        <w:rPr>
          <w:rFonts w:eastAsia="Batang"/>
        </w:rPr>
        <w:t xml:space="preserve">were to be addressed on a request </w:t>
      </w:r>
      <w:r w:rsidR="001F53B0" w:rsidRPr="1563870E">
        <w:rPr>
          <w:noProof/>
        </w:rPr>
        <w:t>basis</w:t>
      </w:r>
      <w:r w:rsidR="00AF6F26" w:rsidRPr="1563870E">
        <w:rPr>
          <w:noProof/>
        </w:rPr>
        <w:t>:</w:t>
      </w:r>
    </w:p>
    <w:p w14:paraId="4957530F" w14:textId="4D155B06" w:rsidR="000473D3" w:rsidRPr="00AF6F26" w:rsidRDefault="00CE4B3A" w:rsidP="00434440">
      <w:pPr>
        <w:spacing w:after="0" w:line="259" w:lineRule="auto"/>
        <w:contextualSpacing/>
        <w:jc w:val="both"/>
        <w:rPr>
          <w:rFonts w:eastAsia="Batang"/>
        </w:rPr>
      </w:pPr>
      <w:r>
        <w:rPr>
          <w:noProof/>
        </w:rPr>
        <w:drawing>
          <wp:inline distT="0" distB="0" distL="0" distR="0" wp14:anchorId="2AF7991E" wp14:editId="497261C8">
            <wp:extent cx="5956300" cy="1744438"/>
            <wp:effectExtent l="19050" t="19050" r="25400" b="27305"/>
            <wp:docPr id="1863365678"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365678" name="Picture 1" descr="A close-up of a document&#10;&#10;Description automatically generated"/>
                    <pic:cNvPicPr/>
                  </pic:nvPicPr>
                  <pic:blipFill>
                    <a:blip r:embed="rId11"/>
                    <a:stretch>
                      <a:fillRect/>
                    </a:stretch>
                  </pic:blipFill>
                  <pic:spPr>
                    <a:xfrm>
                      <a:off x="0" y="0"/>
                      <a:ext cx="5961968" cy="1746098"/>
                    </a:xfrm>
                    <a:prstGeom prst="rect">
                      <a:avLst/>
                    </a:prstGeom>
                    <a:ln>
                      <a:solidFill>
                        <a:schemeClr val="tx1"/>
                      </a:solidFill>
                    </a:ln>
                  </pic:spPr>
                </pic:pic>
              </a:graphicData>
            </a:graphic>
          </wp:inline>
        </w:drawing>
      </w:r>
      <w:r w:rsidR="001F53B0" w:rsidRPr="00AF6F26">
        <w:rPr>
          <w:rFonts w:eastAsia="Batang"/>
        </w:rPr>
        <w:t>.</w:t>
      </w:r>
    </w:p>
    <w:p w14:paraId="060B6392" w14:textId="77777777" w:rsidR="001F53B0" w:rsidRDefault="001F53B0" w:rsidP="00434440">
      <w:pPr>
        <w:spacing w:after="0" w:line="259" w:lineRule="auto"/>
        <w:contextualSpacing/>
        <w:jc w:val="both"/>
        <w:rPr>
          <w:noProof/>
        </w:rPr>
      </w:pPr>
    </w:p>
    <w:p w14:paraId="7CB45193" w14:textId="5DCCAB8F" w:rsidR="001E41F3" w:rsidRPr="001F53B0" w:rsidRDefault="000473D3" w:rsidP="00434440">
      <w:pPr>
        <w:pStyle w:val="Caption"/>
        <w:jc w:val="both"/>
        <w:rPr>
          <w:i/>
          <w:iCs w:val="0"/>
        </w:rPr>
      </w:pPr>
      <w:bookmarkStart w:id="0" w:name="_Ref181189344"/>
      <w:r w:rsidRPr="001F53B0">
        <w:rPr>
          <w:i/>
          <w:iCs w:val="0"/>
        </w:rPr>
        <w:t xml:space="preserve">Observation </w:t>
      </w:r>
      <w:r w:rsidRPr="001F53B0">
        <w:rPr>
          <w:i/>
          <w:iCs w:val="0"/>
        </w:rPr>
        <w:fldChar w:fldCharType="begin"/>
      </w:r>
      <w:r w:rsidRPr="001F53B0">
        <w:rPr>
          <w:i/>
          <w:iCs w:val="0"/>
        </w:rPr>
        <w:instrText xml:space="preserve"> SEQ Observation \* ARABIC </w:instrText>
      </w:r>
      <w:r w:rsidRPr="001F53B0">
        <w:rPr>
          <w:i/>
          <w:iCs w:val="0"/>
        </w:rPr>
        <w:fldChar w:fldCharType="separate"/>
      </w:r>
      <w:r w:rsidR="00185085">
        <w:rPr>
          <w:i/>
          <w:iCs w:val="0"/>
          <w:noProof/>
        </w:rPr>
        <w:t>1</w:t>
      </w:r>
      <w:r w:rsidRPr="001F53B0">
        <w:rPr>
          <w:i/>
          <w:iCs w:val="0"/>
        </w:rPr>
        <w:fldChar w:fldCharType="end"/>
      </w:r>
      <w:r w:rsidR="001F53B0" w:rsidRPr="001F53B0">
        <w:rPr>
          <w:i/>
          <w:iCs w:val="0"/>
        </w:rPr>
        <w:t xml:space="preserve">: </w:t>
      </w:r>
      <w:r w:rsidR="001F53B0" w:rsidRPr="001F53B0">
        <w:rPr>
          <w:b w:val="0"/>
          <w:bCs/>
          <w:i/>
          <w:iCs w:val="0"/>
        </w:rPr>
        <w:t xml:space="preserve">NR AI/ML for air interface WID [2] clearly states that </w:t>
      </w:r>
      <w:r w:rsidR="00255ED1">
        <w:rPr>
          <w:b w:val="0"/>
          <w:bCs/>
          <w:i/>
          <w:iCs w:val="0"/>
        </w:rPr>
        <w:t xml:space="preserve">the responsibility for </w:t>
      </w:r>
      <w:r w:rsidR="001F53B0" w:rsidRPr="001F53B0">
        <w:rPr>
          <w:b w:val="0"/>
          <w:bCs/>
          <w:i/>
          <w:iCs w:val="0"/>
        </w:rPr>
        <w:t xml:space="preserve">testability and </w:t>
      </w:r>
      <w:r w:rsidR="001F53B0" w:rsidRPr="001F53B0">
        <w:rPr>
          <w:b w:val="0"/>
          <w:bCs/>
          <w:i/>
          <w:iCs w:val="0"/>
          <w:noProof/>
        </w:rPr>
        <w:t xml:space="preserve">interoperability aspects </w:t>
      </w:r>
      <w:r w:rsidR="00255ED1">
        <w:rPr>
          <w:b w:val="0"/>
          <w:bCs/>
          <w:i/>
          <w:iCs w:val="0"/>
          <w:noProof/>
        </w:rPr>
        <w:t>lies with</w:t>
      </w:r>
      <w:r w:rsidR="001F53B0" w:rsidRPr="001F53B0">
        <w:rPr>
          <w:b w:val="0"/>
          <w:bCs/>
          <w:i/>
          <w:iCs w:val="0"/>
          <w:noProof/>
        </w:rPr>
        <w:t xml:space="preserve"> RAN4 while RAN5 aspects related to testability and interoperability were to be addressed on a request basis.</w:t>
      </w:r>
      <w:bookmarkEnd w:id="0"/>
    </w:p>
    <w:p w14:paraId="33E63575" w14:textId="39DD5A2E" w:rsidR="00A57DA7" w:rsidRDefault="001F53B0" w:rsidP="00434440">
      <w:pPr>
        <w:pStyle w:val="Caption"/>
        <w:jc w:val="both"/>
        <w:rPr>
          <w:b w:val="0"/>
          <w:iCs w:val="0"/>
          <w:noProof/>
          <w:szCs w:val="20"/>
        </w:rPr>
      </w:pPr>
      <w:r w:rsidRPr="001F53B0">
        <w:rPr>
          <w:b w:val="0"/>
          <w:iCs w:val="0"/>
          <w:noProof/>
          <w:szCs w:val="20"/>
        </w:rPr>
        <w:t xml:space="preserve">However, there </w:t>
      </w:r>
      <w:r w:rsidR="00E30B7C" w:rsidRPr="001F53B0">
        <w:rPr>
          <w:b w:val="0"/>
          <w:iCs w:val="0"/>
          <w:noProof/>
          <w:szCs w:val="20"/>
        </w:rPr>
        <w:t>ha</w:t>
      </w:r>
      <w:r w:rsidR="00E30B7C">
        <w:rPr>
          <w:b w:val="0"/>
          <w:iCs w:val="0"/>
          <w:noProof/>
          <w:szCs w:val="20"/>
        </w:rPr>
        <w:t>ve</w:t>
      </w:r>
      <w:r w:rsidR="00E30B7C" w:rsidRPr="001F53B0">
        <w:rPr>
          <w:b w:val="0"/>
          <w:iCs w:val="0"/>
          <w:noProof/>
          <w:szCs w:val="20"/>
        </w:rPr>
        <w:t xml:space="preserve"> </w:t>
      </w:r>
      <w:r w:rsidRPr="001F53B0">
        <w:rPr>
          <w:b w:val="0"/>
          <w:iCs w:val="0"/>
          <w:noProof/>
          <w:szCs w:val="20"/>
        </w:rPr>
        <w:t>been no explicit request</w:t>
      </w:r>
      <w:r w:rsidR="006220E5">
        <w:rPr>
          <w:b w:val="0"/>
          <w:iCs w:val="0"/>
          <w:noProof/>
          <w:szCs w:val="20"/>
        </w:rPr>
        <w:t>s</w:t>
      </w:r>
      <w:r w:rsidR="008D4C76">
        <w:rPr>
          <w:b w:val="0"/>
          <w:iCs w:val="0"/>
          <w:noProof/>
          <w:szCs w:val="20"/>
        </w:rPr>
        <w:t>, e.g,</w:t>
      </w:r>
      <w:r w:rsidRPr="001F53B0">
        <w:rPr>
          <w:b w:val="0"/>
          <w:iCs w:val="0"/>
          <w:noProof/>
          <w:szCs w:val="20"/>
        </w:rPr>
        <w:t xml:space="preserve"> </w:t>
      </w:r>
      <w:r w:rsidR="00DA7B5E">
        <w:rPr>
          <w:b w:val="0"/>
          <w:iCs w:val="0"/>
          <w:noProof/>
          <w:szCs w:val="20"/>
        </w:rPr>
        <w:t xml:space="preserve">LS </w:t>
      </w:r>
      <w:r w:rsidR="00846D82" w:rsidRPr="001F53B0">
        <w:rPr>
          <w:b w:val="0"/>
          <w:iCs w:val="0"/>
          <w:noProof/>
          <w:szCs w:val="20"/>
        </w:rPr>
        <w:t xml:space="preserve">from RAN4 to RAN5 </w:t>
      </w:r>
      <w:r w:rsidR="00DA7B5E">
        <w:rPr>
          <w:b w:val="0"/>
          <w:iCs w:val="0"/>
          <w:noProof/>
          <w:szCs w:val="20"/>
        </w:rPr>
        <w:t>and/or WID or SID</w:t>
      </w:r>
      <w:r w:rsidR="00F025B5">
        <w:rPr>
          <w:b w:val="0"/>
          <w:iCs w:val="0"/>
          <w:noProof/>
          <w:szCs w:val="20"/>
        </w:rPr>
        <w:t xml:space="preserve"> with </w:t>
      </w:r>
      <w:r w:rsidR="006220E5">
        <w:rPr>
          <w:b w:val="0"/>
          <w:iCs w:val="0"/>
          <w:noProof/>
          <w:szCs w:val="20"/>
        </w:rPr>
        <w:t xml:space="preserve">explicit </w:t>
      </w:r>
      <w:r w:rsidR="00F025B5">
        <w:rPr>
          <w:b w:val="0"/>
          <w:iCs w:val="0"/>
          <w:noProof/>
          <w:szCs w:val="20"/>
        </w:rPr>
        <w:t xml:space="preserve">RAN5 </w:t>
      </w:r>
      <w:r w:rsidR="00206B5D">
        <w:rPr>
          <w:b w:val="0"/>
          <w:iCs w:val="0"/>
          <w:noProof/>
          <w:szCs w:val="20"/>
        </w:rPr>
        <w:t>responsibilities</w:t>
      </w:r>
      <w:r w:rsidR="006220E5">
        <w:rPr>
          <w:b w:val="0"/>
          <w:iCs w:val="0"/>
          <w:noProof/>
          <w:szCs w:val="20"/>
        </w:rPr>
        <w:t xml:space="preserve">, </w:t>
      </w:r>
      <w:r w:rsidRPr="001F53B0">
        <w:rPr>
          <w:b w:val="0"/>
          <w:iCs w:val="0"/>
          <w:noProof/>
          <w:szCs w:val="20"/>
        </w:rPr>
        <w:t xml:space="preserve"> to address any testability/interoperability aspect</w:t>
      </w:r>
      <w:r w:rsidR="00A245CC">
        <w:rPr>
          <w:b w:val="0"/>
          <w:iCs w:val="0"/>
          <w:noProof/>
          <w:szCs w:val="20"/>
        </w:rPr>
        <w:t>s</w:t>
      </w:r>
      <w:r w:rsidR="00A57DA7">
        <w:rPr>
          <w:b w:val="0"/>
          <w:iCs w:val="0"/>
          <w:noProof/>
          <w:szCs w:val="20"/>
        </w:rPr>
        <w:t>.</w:t>
      </w:r>
    </w:p>
    <w:p w14:paraId="64ECCF3F" w14:textId="5FC15983" w:rsidR="00A57DA7" w:rsidRPr="001F53B0" w:rsidRDefault="00A57DA7" w:rsidP="00434440">
      <w:pPr>
        <w:pStyle w:val="Caption"/>
        <w:jc w:val="both"/>
        <w:rPr>
          <w:i/>
          <w:iCs w:val="0"/>
        </w:rPr>
      </w:pPr>
      <w:bookmarkStart w:id="1" w:name="_Ref181189345"/>
      <w:r w:rsidRPr="001F53B0">
        <w:rPr>
          <w:i/>
          <w:iCs w:val="0"/>
        </w:rPr>
        <w:t>Observation</w:t>
      </w:r>
      <w:r>
        <w:rPr>
          <w:i/>
          <w:iCs w:val="0"/>
        </w:rPr>
        <w:t xml:space="preserve"> </w:t>
      </w:r>
      <w:r w:rsidRPr="001F53B0">
        <w:rPr>
          <w:i/>
          <w:iCs w:val="0"/>
        </w:rPr>
        <w:fldChar w:fldCharType="begin"/>
      </w:r>
      <w:r w:rsidRPr="001F53B0">
        <w:rPr>
          <w:i/>
          <w:iCs w:val="0"/>
        </w:rPr>
        <w:instrText xml:space="preserve"> SEQ Observation \* ARABIC </w:instrText>
      </w:r>
      <w:r w:rsidRPr="001F53B0">
        <w:rPr>
          <w:i/>
          <w:iCs w:val="0"/>
        </w:rPr>
        <w:fldChar w:fldCharType="separate"/>
      </w:r>
      <w:r w:rsidR="00185085">
        <w:rPr>
          <w:i/>
          <w:iCs w:val="0"/>
          <w:noProof/>
        </w:rPr>
        <w:t>2</w:t>
      </w:r>
      <w:r w:rsidRPr="001F53B0">
        <w:rPr>
          <w:i/>
          <w:iCs w:val="0"/>
        </w:rPr>
        <w:fldChar w:fldCharType="end"/>
      </w:r>
      <w:r w:rsidRPr="001F53B0">
        <w:rPr>
          <w:i/>
          <w:iCs w:val="0"/>
        </w:rPr>
        <w:t xml:space="preserve">: </w:t>
      </w:r>
      <w:r w:rsidRPr="00A57DA7">
        <w:rPr>
          <w:b w:val="0"/>
          <w:i/>
          <w:noProof/>
          <w:szCs w:val="20"/>
        </w:rPr>
        <w:t>There has been no explicit request from RAN4 to RAN5 to address any testability/interoperability aspect</w:t>
      </w:r>
      <w:r w:rsidR="00A245CC">
        <w:rPr>
          <w:b w:val="0"/>
          <w:i/>
          <w:noProof/>
          <w:szCs w:val="20"/>
        </w:rPr>
        <w:t>s</w:t>
      </w:r>
      <w:r w:rsidRPr="00A57DA7">
        <w:rPr>
          <w:b w:val="0"/>
          <w:bCs/>
          <w:i/>
          <w:noProof/>
        </w:rPr>
        <w:t>.</w:t>
      </w:r>
      <w:bookmarkEnd w:id="1"/>
    </w:p>
    <w:p w14:paraId="1A5BE3AE" w14:textId="5073B24D" w:rsidR="00C21231" w:rsidRDefault="00825D81" w:rsidP="00434440">
      <w:pPr>
        <w:jc w:val="both"/>
        <w:rPr>
          <w:iCs/>
          <w:noProof/>
        </w:rPr>
      </w:pPr>
      <w:r>
        <w:t>If we had to speculate</w:t>
      </w:r>
      <w:r w:rsidR="00A57DA7">
        <w:t xml:space="preserve"> why no request has been received from RAN4 to </w:t>
      </w:r>
      <w:r w:rsidR="00A57DA7" w:rsidRPr="00A57DA7">
        <w:t xml:space="preserve">RAN5 </w:t>
      </w:r>
      <w:r>
        <w:t xml:space="preserve">it is likely due to the </w:t>
      </w:r>
      <w:r w:rsidR="002D7120">
        <w:t xml:space="preserve">high </w:t>
      </w:r>
      <w:r w:rsidR="00DB5636">
        <w:t xml:space="preserve">activity </w:t>
      </w:r>
      <w:r w:rsidR="00EF7E3D">
        <w:t xml:space="preserve">and number of </w:t>
      </w:r>
      <w:r w:rsidR="00A027FB" w:rsidRPr="00A57DA7">
        <w:rPr>
          <w:iCs/>
          <w:noProof/>
        </w:rPr>
        <w:t>contributi</w:t>
      </w:r>
      <w:r w:rsidR="00A027FB">
        <w:rPr>
          <w:iCs/>
          <w:noProof/>
        </w:rPr>
        <w:t>ons</w:t>
      </w:r>
      <w:r w:rsidR="00A027FB" w:rsidRPr="00A57DA7">
        <w:rPr>
          <w:iCs/>
          <w:noProof/>
        </w:rPr>
        <w:t xml:space="preserve"> </w:t>
      </w:r>
      <w:r w:rsidR="007B440C">
        <w:rPr>
          <w:iCs/>
          <w:noProof/>
        </w:rPr>
        <w:t xml:space="preserve">related to testability aspects and the lack of progress in </w:t>
      </w:r>
      <w:r w:rsidR="001F53B0" w:rsidRPr="00A57DA7">
        <w:rPr>
          <w:iCs/>
          <w:noProof/>
        </w:rPr>
        <w:t>RAN</w:t>
      </w:r>
      <w:r w:rsidR="00F74EC2" w:rsidRPr="00A57DA7">
        <w:rPr>
          <w:iCs/>
          <w:noProof/>
        </w:rPr>
        <w:t>4</w:t>
      </w:r>
      <w:r w:rsidR="00095544">
        <w:rPr>
          <w:iCs/>
          <w:noProof/>
        </w:rPr>
        <w:t>.</w:t>
      </w:r>
      <w:r w:rsidR="00F74EC2" w:rsidRPr="00A57DA7">
        <w:rPr>
          <w:iCs/>
          <w:noProof/>
        </w:rPr>
        <w:t xml:space="preserve"> </w:t>
      </w:r>
      <w:r w:rsidR="00A57DA7" w:rsidRPr="00A57DA7">
        <w:rPr>
          <w:iCs/>
          <w:noProof/>
        </w:rPr>
        <w:fldChar w:fldCharType="begin"/>
      </w:r>
      <w:r w:rsidR="00A57DA7" w:rsidRPr="00A57DA7">
        <w:rPr>
          <w:iCs/>
          <w:noProof/>
        </w:rPr>
        <w:instrText xml:space="preserve"> REF _Ref181181000 \h  \* MERGEFORMAT </w:instrText>
      </w:r>
      <w:r w:rsidR="00A57DA7" w:rsidRPr="00A57DA7">
        <w:rPr>
          <w:iCs/>
          <w:noProof/>
        </w:rPr>
      </w:r>
      <w:r w:rsidR="00A57DA7" w:rsidRPr="00A57DA7">
        <w:rPr>
          <w:iCs/>
          <w:noProof/>
        </w:rPr>
        <w:fldChar w:fldCharType="separate"/>
      </w:r>
      <w:r w:rsidR="00185085">
        <w:t xml:space="preserve">Table </w:t>
      </w:r>
      <w:r w:rsidR="00185085">
        <w:rPr>
          <w:noProof/>
        </w:rPr>
        <w:t>1</w:t>
      </w:r>
      <w:r w:rsidR="00A57DA7" w:rsidRPr="00A57DA7">
        <w:rPr>
          <w:iCs/>
          <w:noProof/>
        </w:rPr>
        <w:fldChar w:fldCharType="end"/>
      </w:r>
      <w:r w:rsidR="00A57DA7" w:rsidRPr="00A57DA7">
        <w:rPr>
          <w:iCs/>
          <w:noProof/>
        </w:rPr>
        <w:t xml:space="preserve">, </w:t>
      </w:r>
      <w:r w:rsidR="00A57DA7" w:rsidRPr="00A57DA7">
        <w:rPr>
          <w:iCs/>
          <w:noProof/>
        </w:rPr>
        <w:fldChar w:fldCharType="begin"/>
      </w:r>
      <w:r w:rsidR="00A57DA7" w:rsidRPr="00A57DA7">
        <w:rPr>
          <w:iCs/>
          <w:noProof/>
        </w:rPr>
        <w:instrText xml:space="preserve"> REF _Ref181181001 \h  \* MERGEFORMAT </w:instrText>
      </w:r>
      <w:r w:rsidR="00A57DA7" w:rsidRPr="00A57DA7">
        <w:rPr>
          <w:iCs/>
          <w:noProof/>
        </w:rPr>
      </w:r>
      <w:r w:rsidR="00A57DA7" w:rsidRPr="00A57DA7">
        <w:rPr>
          <w:iCs/>
          <w:noProof/>
        </w:rPr>
        <w:fldChar w:fldCharType="separate"/>
      </w:r>
      <w:r w:rsidR="00185085">
        <w:t xml:space="preserve">Table </w:t>
      </w:r>
      <w:r w:rsidR="00185085">
        <w:rPr>
          <w:noProof/>
        </w:rPr>
        <w:t>2</w:t>
      </w:r>
      <w:r w:rsidR="00A57DA7" w:rsidRPr="00A57DA7">
        <w:rPr>
          <w:iCs/>
          <w:noProof/>
        </w:rPr>
        <w:fldChar w:fldCharType="end"/>
      </w:r>
      <w:r w:rsidR="00A57DA7" w:rsidRPr="00A57DA7">
        <w:rPr>
          <w:iCs/>
          <w:noProof/>
        </w:rPr>
        <w:t xml:space="preserve">, </w:t>
      </w:r>
      <w:r w:rsidR="00A57DA7" w:rsidRPr="00A57DA7">
        <w:rPr>
          <w:iCs/>
          <w:noProof/>
        </w:rPr>
        <w:fldChar w:fldCharType="begin"/>
      </w:r>
      <w:r w:rsidR="00A57DA7" w:rsidRPr="00A57DA7">
        <w:rPr>
          <w:iCs/>
          <w:noProof/>
        </w:rPr>
        <w:instrText xml:space="preserve"> REF _Ref181181002 \h  \* MERGEFORMAT </w:instrText>
      </w:r>
      <w:r w:rsidR="00A57DA7" w:rsidRPr="00A57DA7">
        <w:rPr>
          <w:iCs/>
          <w:noProof/>
        </w:rPr>
      </w:r>
      <w:r w:rsidR="00A57DA7" w:rsidRPr="00A57DA7">
        <w:rPr>
          <w:iCs/>
          <w:noProof/>
        </w:rPr>
        <w:fldChar w:fldCharType="separate"/>
      </w:r>
      <w:r w:rsidR="00185085">
        <w:t xml:space="preserve">Table </w:t>
      </w:r>
      <w:r w:rsidR="00185085">
        <w:rPr>
          <w:noProof/>
        </w:rPr>
        <w:t>3</w:t>
      </w:r>
      <w:r w:rsidR="00A57DA7" w:rsidRPr="00A57DA7">
        <w:rPr>
          <w:iCs/>
          <w:noProof/>
        </w:rPr>
        <w:fldChar w:fldCharType="end"/>
      </w:r>
      <w:r w:rsidR="00A57DA7" w:rsidRPr="00A57DA7">
        <w:rPr>
          <w:iCs/>
          <w:noProof/>
        </w:rPr>
        <w:t xml:space="preserve">, </w:t>
      </w:r>
      <w:r w:rsidR="00A57DA7" w:rsidRPr="00A57DA7">
        <w:rPr>
          <w:iCs/>
          <w:noProof/>
        </w:rPr>
        <w:fldChar w:fldCharType="begin"/>
      </w:r>
      <w:r w:rsidR="00A57DA7" w:rsidRPr="00A57DA7">
        <w:rPr>
          <w:iCs/>
          <w:noProof/>
        </w:rPr>
        <w:instrText xml:space="preserve"> REF _Ref181181003 \h  \* MERGEFORMAT </w:instrText>
      </w:r>
      <w:r w:rsidR="00A57DA7" w:rsidRPr="00A57DA7">
        <w:rPr>
          <w:iCs/>
          <w:noProof/>
        </w:rPr>
      </w:r>
      <w:r w:rsidR="00A57DA7" w:rsidRPr="00A57DA7">
        <w:rPr>
          <w:iCs/>
          <w:noProof/>
        </w:rPr>
        <w:fldChar w:fldCharType="separate"/>
      </w:r>
      <w:r w:rsidR="00185085">
        <w:t xml:space="preserve">Table </w:t>
      </w:r>
      <w:r w:rsidR="00185085">
        <w:rPr>
          <w:noProof/>
        </w:rPr>
        <w:t>4</w:t>
      </w:r>
      <w:r w:rsidR="00A57DA7" w:rsidRPr="00A57DA7">
        <w:rPr>
          <w:iCs/>
          <w:noProof/>
        </w:rPr>
        <w:fldChar w:fldCharType="end"/>
      </w:r>
      <w:r w:rsidR="00A57DA7" w:rsidRPr="00A57DA7">
        <w:rPr>
          <w:iCs/>
          <w:noProof/>
        </w:rPr>
        <w:t xml:space="preserve"> </w:t>
      </w:r>
      <w:r w:rsidR="00F74EC2" w:rsidRPr="00A57DA7">
        <w:rPr>
          <w:iCs/>
          <w:noProof/>
        </w:rPr>
        <w:t>below show contributions submitted to RAN4#112bis under agenda items</w:t>
      </w:r>
      <w:r w:rsidR="00A57DA7" w:rsidRPr="00A57DA7">
        <w:rPr>
          <w:iCs/>
          <w:noProof/>
        </w:rPr>
        <w:t xml:space="preserve"> 6.17.2.1, 6.17.3.1, 6.17.4.2 and 6.17.5.2 respectively.</w:t>
      </w:r>
      <w:r w:rsidR="00A57DA7">
        <w:rPr>
          <w:iCs/>
          <w:noProof/>
        </w:rPr>
        <w:t xml:space="preserve"> </w:t>
      </w:r>
    </w:p>
    <w:p w14:paraId="3AC264AC" w14:textId="55469245" w:rsidR="00964541" w:rsidRDefault="00A57DA7" w:rsidP="00BF1CD3">
      <w:pPr>
        <w:jc w:val="both"/>
        <w:rPr>
          <w:iCs/>
          <w:noProof/>
        </w:rPr>
      </w:pPr>
      <w:r>
        <w:rPr>
          <w:iCs/>
          <w:noProof/>
        </w:rPr>
        <w:t xml:space="preserve">In our view, it makes sense that these contributions are submitted and discussed </w:t>
      </w:r>
      <w:r w:rsidR="00AE6724">
        <w:rPr>
          <w:iCs/>
          <w:noProof/>
        </w:rPr>
        <w:t xml:space="preserve">solely </w:t>
      </w:r>
      <w:r>
        <w:rPr>
          <w:iCs/>
          <w:noProof/>
        </w:rPr>
        <w:t xml:space="preserve">in RAN4 as concerns raised during testability discussions might be considered </w:t>
      </w:r>
      <w:r w:rsidR="00D53C1F">
        <w:rPr>
          <w:iCs/>
          <w:noProof/>
        </w:rPr>
        <w:t>during the</w:t>
      </w:r>
      <w:r>
        <w:rPr>
          <w:iCs/>
          <w:noProof/>
        </w:rPr>
        <w:t xml:space="preserve"> requirements</w:t>
      </w:r>
      <w:r w:rsidR="006C46F0">
        <w:rPr>
          <w:iCs/>
          <w:noProof/>
        </w:rPr>
        <w:t xml:space="preserve"> </w:t>
      </w:r>
      <w:r w:rsidR="00D53C1F">
        <w:rPr>
          <w:iCs/>
          <w:noProof/>
        </w:rPr>
        <w:t>discussion</w:t>
      </w:r>
      <w:r w:rsidR="00C718CD">
        <w:rPr>
          <w:iCs/>
          <w:noProof/>
        </w:rPr>
        <w:t>s by the same delegate</w:t>
      </w:r>
      <w:r w:rsidR="00DB7584">
        <w:rPr>
          <w:iCs/>
          <w:noProof/>
        </w:rPr>
        <w:t>s</w:t>
      </w:r>
      <w:r w:rsidR="00C718CD">
        <w:rPr>
          <w:iCs/>
          <w:noProof/>
        </w:rPr>
        <w:t xml:space="preserve">. Additionally, </w:t>
      </w:r>
      <w:r w:rsidR="004C728C">
        <w:rPr>
          <w:iCs/>
          <w:noProof/>
        </w:rPr>
        <w:t>assumptions during the requirements definition phase can have significant impact</w:t>
      </w:r>
      <w:r w:rsidR="00CD5D07">
        <w:rPr>
          <w:iCs/>
          <w:noProof/>
        </w:rPr>
        <w:t xml:space="preserve"> on the testability aspects, e.g., test systems</w:t>
      </w:r>
      <w:r w:rsidR="009411AC">
        <w:rPr>
          <w:iCs/>
          <w:noProof/>
        </w:rPr>
        <w:t>. Hence, having both discussions</w:t>
      </w:r>
      <w:r w:rsidR="00B915C9">
        <w:rPr>
          <w:iCs/>
          <w:noProof/>
        </w:rPr>
        <w:t xml:space="preserve"> within the same working group and agenda item will lead to much more efficient </w:t>
      </w:r>
      <w:r w:rsidR="00FE583C">
        <w:rPr>
          <w:iCs/>
          <w:noProof/>
        </w:rPr>
        <w:t>results.</w:t>
      </w:r>
      <w:r w:rsidR="00FE583C" w:rsidDel="00FE583C">
        <w:rPr>
          <w:iCs/>
          <w:noProof/>
        </w:rPr>
        <w:t xml:space="preserve"> </w:t>
      </w:r>
    </w:p>
    <w:p w14:paraId="65E1EE46" w14:textId="25CCBED9" w:rsidR="004001BC" w:rsidRPr="009E3E3E" w:rsidRDefault="004001BC" w:rsidP="00BF1CD3">
      <w:pPr>
        <w:jc w:val="both"/>
        <w:rPr>
          <w:b/>
          <w:bCs/>
        </w:rPr>
      </w:pPr>
      <w:r w:rsidRPr="009E3E3E">
        <w:rPr>
          <w:bCs/>
        </w:rPr>
        <w:t xml:space="preserve">Discussions were held in RAN#105 to determine if testability discussions on AI/ML should be moved to </w:t>
      </w:r>
      <w:r>
        <w:rPr>
          <w:bCs/>
        </w:rPr>
        <w:t>NR FR2 OTA testing Phase 3</w:t>
      </w:r>
      <w:r w:rsidRPr="009E3E3E">
        <w:rPr>
          <w:bCs/>
        </w:rPr>
        <w:t xml:space="preserve"> study item </w:t>
      </w:r>
      <w:r>
        <w:rPr>
          <w:bCs/>
        </w:rPr>
        <w:t xml:space="preserve">[4] </w:t>
      </w:r>
      <w:r w:rsidRPr="009E3E3E">
        <w:rPr>
          <w:bCs/>
        </w:rPr>
        <w:t xml:space="preserve">and the conclusion was that testability </w:t>
      </w:r>
      <w:r>
        <w:rPr>
          <w:bCs/>
        </w:rPr>
        <w:t>discussions</w:t>
      </w:r>
      <w:r w:rsidRPr="009E3E3E">
        <w:rPr>
          <w:bCs/>
        </w:rPr>
        <w:t xml:space="preserve"> should remain in the same work item as requirements definition</w:t>
      </w:r>
      <w:r>
        <w:rPr>
          <w:bCs/>
        </w:rPr>
        <w:t>, i.e., discussing testability in the RAN4 SI vs the WI was not pursued</w:t>
      </w:r>
      <w:r w:rsidRPr="009E3E3E">
        <w:rPr>
          <w:bCs/>
        </w:rPr>
        <w:t>.</w:t>
      </w:r>
    </w:p>
    <w:p w14:paraId="277EDAC2" w14:textId="1E90E84E" w:rsidR="004001BC" w:rsidRPr="00A57DA7" w:rsidRDefault="004001BC" w:rsidP="004001BC">
      <w:pPr>
        <w:pStyle w:val="Caption"/>
        <w:jc w:val="both"/>
        <w:rPr>
          <w:b w:val="0"/>
          <w:i/>
          <w:noProof/>
          <w:szCs w:val="20"/>
        </w:rPr>
      </w:pPr>
      <w:bookmarkStart w:id="2" w:name="_Ref181201048"/>
      <w:bookmarkStart w:id="3" w:name="_Ref181297213"/>
      <w:r w:rsidRPr="001F53B0">
        <w:rPr>
          <w:i/>
          <w:iCs w:val="0"/>
        </w:rPr>
        <w:t>Observation</w:t>
      </w:r>
      <w:r>
        <w:rPr>
          <w:i/>
          <w:iCs w:val="0"/>
        </w:rPr>
        <w:t xml:space="preserve"> </w:t>
      </w:r>
      <w:r w:rsidRPr="001F53B0">
        <w:rPr>
          <w:i/>
          <w:iCs w:val="0"/>
        </w:rPr>
        <w:fldChar w:fldCharType="begin"/>
      </w:r>
      <w:r w:rsidRPr="001F53B0">
        <w:rPr>
          <w:i/>
          <w:iCs w:val="0"/>
        </w:rPr>
        <w:instrText xml:space="preserve"> SEQ Observation \* ARABIC </w:instrText>
      </w:r>
      <w:r w:rsidRPr="001F53B0">
        <w:rPr>
          <w:i/>
          <w:iCs w:val="0"/>
        </w:rPr>
        <w:fldChar w:fldCharType="separate"/>
      </w:r>
      <w:r w:rsidR="00C35CA6">
        <w:rPr>
          <w:i/>
          <w:iCs w:val="0"/>
          <w:noProof/>
        </w:rPr>
        <w:t>3</w:t>
      </w:r>
      <w:r w:rsidRPr="001F53B0">
        <w:rPr>
          <w:i/>
          <w:iCs w:val="0"/>
        </w:rPr>
        <w:fldChar w:fldCharType="end"/>
      </w:r>
      <w:r w:rsidRPr="001F53B0">
        <w:rPr>
          <w:i/>
          <w:iCs w:val="0"/>
        </w:rPr>
        <w:t xml:space="preserve">: </w:t>
      </w:r>
      <w:r>
        <w:rPr>
          <w:b w:val="0"/>
          <w:i/>
          <w:noProof/>
          <w:szCs w:val="20"/>
        </w:rPr>
        <w:t xml:space="preserve">Keeping testability discussions in RAN4 as part of the WI allows requirements definition to consider testability aspects </w:t>
      </w:r>
      <w:r w:rsidR="00BF1CD3">
        <w:rPr>
          <w:b w:val="0"/>
          <w:i/>
          <w:noProof/>
          <w:szCs w:val="20"/>
        </w:rPr>
        <w:t>and vice versa</w:t>
      </w:r>
      <w:r w:rsidR="00993CC4">
        <w:rPr>
          <w:b w:val="0"/>
          <w:i/>
          <w:noProof/>
          <w:szCs w:val="20"/>
        </w:rPr>
        <w:t xml:space="preserve"> which was considered essential by RAN Plenary. </w:t>
      </w:r>
      <w:bookmarkEnd w:id="2"/>
      <w:bookmarkEnd w:id="3"/>
    </w:p>
    <w:p w14:paraId="3646C657" w14:textId="78C338AB" w:rsidR="00F74EC2" w:rsidRDefault="00F74EC2" w:rsidP="00045031">
      <w:pPr>
        <w:pStyle w:val="Caption"/>
        <w:keepNext/>
        <w:jc w:val="center"/>
      </w:pPr>
      <w:bookmarkStart w:id="4" w:name="_Ref181181000"/>
      <w:r>
        <w:t xml:space="preserve">Table </w:t>
      </w:r>
      <w:r>
        <w:fldChar w:fldCharType="begin"/>
      </w:r>
      <w:r>
        <w:instrText xml:space="preserve"> SEQ Table \* ARABIC </w:instrText>
      </w:r>
      <w:r>
        <w:fldChar w:fldCharType="separate"/>
      </w:r>
      <w:r w:rsidR="00185085">
        <w:rPr>
          <w:noProof/>
        </w:rPr>
        <w:t>1</w:t>
      </w:r>
      <w:r>
        <w:fldChar w:fldCharType="end"/>
      </w:r>
      <w:bookmarkEnd w:id="4"/>
      <w:r>
        <w:t xml:space="preserve"> RAN4#112bis AI/ML CSI compression use case testability/interoperability contributions</w:t>
      </w:r>
    </w:p>
    <w:tbl>
      <w:tblPr>
        <w:tblW w:w="9776" w:type="dxa"/>
        <w:tblLook w:val="04A0" w:firstRow="1" w:lastRow="0" w:firstColumn="1" w:lastColumn="0" w:noHBand="0" w:noVBand="1"/>
      </w:tblPr>
      <w:tblGrid>
        <w:gridCol w:w="1105"/>
        <w:gridCol w:w="6744"/>
        <w:gridCol w:w="1927"/>
      </w:tblGrid>
      <w:tr w:rsidR="00F74EC2" w:rsidRPr="00F74EC2" w14:paraId="0F71C354" w14:textId="77777777" w:rsidTr="00AC401E">
        <w:trPr>
          <w:trHeight w:val="253"/>
          <w:tblHeader/>
        </w:trPr>
        <w:tc>
          <w:tcPr>
            <w:tcW w:w="1105" w:type="dxa"/>
            <w:tcBorders>
              <w:top w:val="single" w:sz="4" w:space="0" w:color="FFFFFF"/>
              <w:left w:val="single" w:sz="4" w:space="0" w:color="FFFFFF"/>
              <w:bottom w:val="single" w:sz="4" w:space="0" w:color="FFFFFF"/>
              <w:right w:val="single" w:sz="4" w:space="0" w:color="FFFFFF"/>
            </w:tcBorders>
            <w:shd w:val="clear" w:color="000000" w:fill="75B91A"/>
            <w:hideMark/>
          </w:tcPr>
          <w:p w14:paraId="5C4D8859" w14:textId="77777777" w:rsidR="00F74EC2" w:rsidRPr="00F74EC2" w:rsidRDefault="00F74EC2" w:rsidP="00434440">
            <w:pPr>
              <w:spacing w:after="0"/>
              <w:jc w:val="both"/>
              <w:rPr>
                <w:rFonts w:ascii="Arial" w:hAnsi="Arial" w:cs="Arial"/>
                <w:b/>
                <w:bCs/>
                <w:color w:val="FFFFFF"/>
                <w:sz w:val="18"/>
                <w:szCs w:val="18"/>
                <w:lang w:val="en-US"/>
              </w:rPr>
            </w:pPr>
            <w:proofErr w:type="spellStart"/>
            <w:r w:rsidRPr="00F74EC2">
              <w:rPr>
                <w:rFonts w:ascii="Arial" w:hAnsi="Arial" w:cs="Arial"/>
                <w:b/>
                <w:bCs/>
                <w:color w:val="FFFFFF"/>
                <w:sz w:val="18"/>
                <w:szCs w:val="18"/>
                <w:lang w:val="en-US"/>
              </w:rPr>
              <w:t>TDoc</w:t>
            </w:r>
            <w:proofErr w:type="spellEnd"/>
          </w:p>
        </w:tc>
        <w:tc>
          <w:tcPr>
            <w:tcW w:w="6744" w:type="dxa"/>
            <w:tcBorders>
              <w:top w:val="single" w:sz="4" w:space="0" w:color="FFFFFF"/>
              <w:left w:val="nil"/>
              <w:bottom w:val="single" w:sz="4" w:space="0" w:color="FFFFFF"/>
              <w:right w:val="single" w:sz="4" w:space="0" w:color="FFFFFF"/>
            </w:tcBorders>
            <w:shd w:val="clear" w:color="000000" w:fill="75B91A"/>
            <w:hideMark/>
          </w:tcPr>
          <w:p w14:paraId="2574B505" w14:textId="77777777" w:rsidR="00F74EC2" w:rsidRPr="00F74EC2" w:rsidRDefault="00F74EC2" w:rsidP="00045031">
            <w:pPr>
              <w:spacing w:after="0"/>
              <w:jc w:val="center"/>
              <w:rPr>
                <w:rFonts w:ascii="Arial" w:hAnsi="Arial" w:cs="Arial"/>
                <w:b/>
                <w:bCs/>
                <w:color w:val="FFFFFF"/>
                <w:sz w:val="18"/>
                <w:szCs w:val="18"/>
                <w:lang w:val="en-US"/>
              </w:rPr>
            </w:pPr>
            <w:r w:rsidRPr="00F74EC2">
              <w:rPr>
                <w:rFonts w:ascii="Arial" w:hAnsi="Arial" w:cs="Arial"/>
                <w:b/>
                <w:bCs/>
                <w:color w:val="FFFFFF"/>
                <w:sz w:val="18"/>
                <w:szCs w:val="18"/>
                <w:lang w:val="en-US"/>
              </w:rPr>
              <w:t>Title</w:t>
            </w:r>
          </w:p>
        </w:tc>
        <w:tc>
          <w:tcPr>
            <w:tcW w:w="1927" w:type="dxa"/>
            <w:tcBorders>
              <w:top w:val="single" w:sz="4" w:space="0" w:color="FFFFFF"/>
              <w:left w:val="nil"/>
              <w:bottom w:val="single" w:sz="4" w:space="0" w:color="FFFFFF"/>
              <w:right w:val="single" w:sz="4" w:space="0" w:color="FFFFFF"/>
            </w:tcBorders>
            <w:shd w:val="clear" w:color="000000" w:fill="75B91A"/>
            <w:hideMark/>
          </w:tcPr>
          <w:p w14:paraId="09514FDF" w14:textId="77777777" w:rsidR="00F74EC2" w:rsidRPr="00F74EC2" w:rsidRDefault="00F74EC2" w:rsidP="00434440">
            <w:pPr>
              <w:spacing w:after="0"/>
              <w:jc w:val="both"/>
              <w:rPr>
                <w:rFonts w:ascii="Arial" w:hAnsi="Arial" w:cs="Arial"/>
                <w:b/>
                <w:bCs/>
                <w:color w:val="FFFFFF"/>
                <w:sz w:val="18"/>
                <w:szCs w:val="18"/>
                <w:lang w:val="en-US"/>
              </w:rPr>
            </w:pPr>
            <w:r w:rsidRPr="00F74EC2">
              <w:rPr>
                <w:rFonts w:ascii="Arial" w:hAnsi="Arial" w:cs="Arial"/>
                <w:b/>
                <w:bCs/>
                <w:color w:val="FFFFFF"/>
                <w:sz w:val="18"/>
                <w:szCs w:val="18"/>
                <w:lang w:val="en-US"/>
              </w:rPr>
              <w:t>Source</w:t>
            </w:r>
          </w:p>
        </w:tc>
      </w:tr>
      <w:tr w:rsidR="00F74EC2" w:rsidRPr="00F74EC2" w14:paraId="48EAA002" w14:textId="77777777" w:rsidTr="00AD0D5A">
        <w:trPr>
          <w:trHeight w:val="236"/>
        </w:trPr>
        <w:tc>
          <w:tcPr>
            <w:tcW w:w="1105" w:type="dxa"/>
            <w:tcBorders>
              <w:top w:val="nil"/>
              <w:left w:val="single" w:sz="4" w:space="0" w:color="A6A6A6"/>
              <w:bottom w:val="single" w:sz="4" w:space="0" w:color="A6A6A6"/>
              <w:right w:val="single" w:sz="4" w:space="0" w:color="A6A6A6"/>
            </w:tcBorders>
            <w:shd w:val="clear" w:color="auto" w:fill="auto"/>
            <w:hideMark/>
          </w:tcPr>
          <w:p w14:paraId="1A5F3287" w14:textId="39662674" w:rsidR="00F74EC2" w:rsidRPr="00F74EC2" w:rsidRDefault="00000000" w:rsidP="00434440">
            <w:pPr>
              <w:spacing w:after="0"/>
              <w:jc w:val="both"/>
              <w:rPr>
                <w:rFonts w:ascii="Arial" w:hAnsi="Arial" w:cs="Arial"/>
                <w:b/>
                <w:bCs/>
                <w:color w:val="0000FF"/>
                <w:sz w:val="16"/>
                <w:szCs w:val="16"/>
                <w:u w:val="single"/>
                <w:lang w:val="en-US"/>
              </w:rPr>
            </w:pPr>
            <w:hyperlink r:id="rId12" w:history="1">
              <w:r w:rsidR="00F74EC2" w:rsidRPr="00F74EC2">
                <w:rPr>
                  <w:rFonts w:ascii="Arial" w:hAnsi="Arial" w:cs="Arial"/>
                  <w:b/>
                  <w:bCs/>
                  <w:color w:val="0000FF"/>
                  <w:sz w:val="16"/>
                  <w:szCs w:val="16"/>
                  <w:u w:val="single"/>
                  <w:lang w:val="en-US"/>
                </w:rPr>
                <w:t>R4-2415028</w:t>
              </w:r>
            </w:hyperlink>
          </w:p>
        </w:tc>
        <w:tc>
          <w:tcPr>
            <w:tcW w:w="6744" w:type="dxa"/>
            <w:tcBorders>
              <w:top w:val="nil"/>
              <w:left w:val="nil"/>
              <w:bottom w:val="single" w:sz="4" w:space="0" w:color="A6A6A6"/>
              <w:right w:val="single" w:sz="4" w:space="0" w:color="A6A6A6"/>
            </w:tcBorders>
            <w:shd w:val="clear" w:color="auto" w:fill="auto"/>
            <w:hideMark/>
          </w:tcPr>
          <w:p w14:paraId="512223AF"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Testability and interoperability issues for CSI compression</w:t>
            </w:r>
          </w:p>
        </w:tc>
        <w:tc>
          <w:tcPr>
            <w:tcW w:w="1927" w:type="dxa"/>
            <w:tcBorders>
              <w:top w:val="nil"/>
              <w:left w:val="nil"/>
              <w:bottom w:val="single" w:sz="4" w:space="0" w:color="A6A6A6"/>
              <w:right w:val="single" w:sz="4" w:space="0" w:color="A6A6A6"/>
            </w:tcBorders>
            <w:shd w:val="clear" w:color="auto" w:fill="auto"/>
            <w:hideMark/>
          </w:tcPr>
          <w:p w14:paraId="25BFC4B8"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OPPO</w:t>
            </w:r>
          </w:p>
        </w:tc>
      </w:tr>
      <w:tr w:rsidR="00F74EC2" w:rsidRPr="00F74EC2" w14:paraId="28405440" w14:textId="77777777" w:rsidTr="00AD0D5A">
        <w:trPr>
          <w:trHeight w:val="236"/>
        </w:trPr>
        <w:tc>
          <w:tcPr>
            <w:tcW w:w="1105" w:type="dxa"/>
            <w:tcBorders>
              <w:top w:val="nil"/>
              <w:left w:val="single" w:sz="4" w:space="0" w:color="A6A6A6"/>
              <w:bottom w:val="single" w:sz="4" w:space="0" w:color="A6A6A6"/>
              <w:right w:val="single" w:sz="4" w:space="0" w:color="A6A6A6"/>
            </w:tcBorders>
            <w:shd w:val="clear" w:color="auto" w:fill="auto"/>
            <w:hideMark/>
          </w:tcPr>
          <w:p w14:paraId="6C094C68" w14:textId="47C44D42" w:rsidR="00F74EC2" w:rsidRPr="00F74EC2" w:rsidRDefault="00000000" w:rsidP="00434440">
            <w:pPr>
              <w:spacing w:after="0"/>
              <w:jc w:val="both"/>
              <w:rPr>
                <w:rFonts w:ascii="Arial" w:hAnsi="Arial" w:cs="Arial"/>
                <w:b/>
                <w:bCs/>
                <w:color w:val="0000FF"/>
                <w:sz w:val="16"/>
                <w:szCs w:val="16"/>
                <w:u w:val="single"/>
                <w:lang w:val="en-US"/>
              </w:rPr>
            </w:pPr>
            <w:hyperlink r:id="rId13" w:history="1">
              <w:r w:rsidR="00F74EC2" w:rsidRPr="00F74EC2">
                <w:rPr>
                  <w:rFonts w:ascii="Arial" w:hAnsi="Arial" w:cs="Arial"/>
                  <w:b/>
                  <w:bCs/>
                  <w:color w:val="0000FF"/>
                  <w:sz w:val="16"/>
                  <w:szCs w:val="16"/>
                  <w:u w:val="single"/>
                  <w:lang w:val="en-US"/>
                </w:rPr>
                <w:t>R4-2415072</w:t>
              </w:r>
            </w:hyperlink>
          </w:p>
        </w:tc>
        <w:tc>
          <w:tcPr>
            <w:tcW w:w="6744" w:type="dxa"/>
            <w:tcBorders>
              <w:top w:val="nil"/>
              <w:left w:val="nil"/>
              <w:bottom w:val="single" w:sz="4" w:space="0" w:color="A6A6A6"/>
              <w:right w:val="single" w:sz="4" w:space="0" w:color="A6A6A6"/>
            </w:tcBorders>
            <w:shd w:val="clear" w:color="auto" w:fill="auto"/>
            <w:hideMark/>
          </w:tcPr>
          <w:p w14:paraId="3BC53043"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Discussion on testability and interoperability issues for CSI compression</w:t>
            </w:r>
          </w:p>
        </w:tc>
        <w:tc>
          <w:tcPr>
            <w:tcW w:w="1927" w:type="dxa"/>
            <w:tcBorders>
              <w:top w:val="nil"/>
              <w:left w:val="nil"/>
              <w:bottom w:val="single" w:sz="4" w:space="0" w:color="A6A6A6"/>
              <w:right w:val="single" w:sz="4" w:space="0" w:color="A6A6A6"/>
            </w:tcBorders>
            <w:shd w:val="clear" w:color="auto" w:fill="auto"/>
            <w:hideMark/>
          </w:tcPr>
          <w:p w14:paraId="16D94532"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Xiaomi</w:t>
            </w:r>
          </w:p>
        </w:tc>
      </w:tr>
      <w:tr w:rsidR="00F74EC2" w:rsidRPr="00F74EC2" w14:paraId="73C0664D" w14:textId="77777777" w:rsidTr="00AD0D5A">
        <w:trPr>
          <w:trHeight w:val="236"/>
        </w:trPr>
        <w:tc>
          <w:tcPr>
            <w:tcW w:w="1105" w:type="dxa"/>
            <w:tcBorders>
              <w:top w:val="nil"/>
              <w:left w:val="single" w:sz="4" w:space="0" w:color="A6A6A6"/>
              <w:bottom w:val="single" w:sz="4" w:space="0" w:color="A6A6A6"/>
              <w:right w:val="single" w:sz="4" w:space="0" w:color="A6A6A6"/>
            </w:tcBorders>
            <w:shd w:val="clear" w:color="auto" w:fill="auto"/>
            <w:hideMark/>
          </w:tcPr>
          <w:p w14:paraId="46ECE0DC" w14:textId="0E647FD9" w:rsidR="00F74EC2" w:rsidRPr="00F74EC2" w:rsidRDefault="00000000" w:rsidP="00434440">
            <w:pPr>
              <w:spacing w:after="0"/>
              <w:jc w:val="both"/>
              <w:rPr>
                <w:rFonts w:ascii="Arial" w:hAnsi="Arial" w:cs="Arial"/>
                <w:b/>
                <w:bCs/>
                <w:color w:val="0000FF"/>
                <w:sz w:val="16"/>
                <w:szCs w:val="16"/>
                <w:u w:val="single"/>
                <w:lang w:val="en-US"/>
              </w:rPr>
            </w:pPr>
            <w:hyperlink r:id="rId14" w:history="1">
              <w:r w:rsidR="00F74EC2" w:rsidRPr="00F74EC2">
                <w:rPr>
                  <w:rFonts w:ascii="Arial" w:hAnsi="Arial" w:cs="Arial"/>
                  <w:b/>
                  <w:bCs/>
                  <w:color w:val="0000FF"/>
                  <w:sz w:val="16"/>
                  <w:szCs w:val="16"/>
                  <w:u w:val="single"/>
                  <w:lang w:val="en-US"/>
                </w:rPr>
                <w:t>R4-2415174</w:t>
              </w:r>
            </w:hyperlink>
          </w:p>
        </w:tc>
        <w:tc>
          <w:tcPr>
            <w:tcW w:w="6744" w:type="dxa"/>
            <w:tcBorders>
              <w:top w:val="nil"/>
              <w:left w:val="nil"/>
              <w:bottom w:val="single" w:sz="4" w:space="0" w:color="A6A6A6"/>
              <w:right w:val="single" w:sz="4" w:space="0" w:color="A6A6A6"/>
            </w:tcBorders>
            <w:shd w:val="clear" w:color="auto" w:fill="auto"/>
            <w:hideMark/>
          </w:tcPr>
          <w:p w14:paraId="087B27F3"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Discussion on testability and interoperability issues for CSI compression</w:t>
            </w:r>
          </w:p>
        </w:tc>
        <w:tc>
          <w:tcPr>
            <w:tcW w:w="1927" w:type="dxa"/>
            <w:tcBorders>
              <w:top w:val="nil"/>
              <w:left w:val="nil"/>
              <w:bottom w:val="single" w:sz="4" w:space="0" w:color="A6A6A6"/>
              <w:right w:val="single" w:sz="4" w:space="0" w:color="A6A6A6"/>
            </w:tcBorders>
            <w:shd w:val="clear" w:color="auto" w:fill="auto"/>
            <w:hideMark/>
          </w:tcPr>
          <w:p w14:paraId="77B84873"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CATT</w:t>
            </w:r>
          </w:p>
        </w:tc>
      </w:tr>
      <w:tr w:rsidR="00F74EC2" w:rsidRPr="00F74EC2" w14:paraId="4FD90A5A" w14:textId="77777777" w:rsidTr="00AD0D5A">
        <w:trPr>
          <w:trHeight w:val="236"/>
        </w:trPr>
        <w:tc>
          <w:tcPr>
            <w:tcW w:w="1105" w:type="dxa"/>
            <w:tcBorders>
              <w:top w:val="nil"/>
              <w:left w:val="single" w:sz="4" w:space="0" w:color="A6A6A6"/>
              <w:bottom w:val="single" w:sz="4" w:space="0" w:color="A6A6A6"/>
              <w:right w:val="single" w:sz="4" w:space="0" w:color="A6A6A6"/>
            </w:tcBorders>
            <w:shd w:val="clear" w:color="auto" w:fill="auto"/>
            <w:hideMark/>
          </w:tcPr>
          <w:p w14:paraId="372181FF" w14:textId="7038DA9A" w:rsidR="00F74EC2" w:rsidRPr="00F74EC2" w:rsidRDefault="00000000" w:rsidP="00434440">
            <w:pPr>
              <w:spacing w:after="0"/>
              <w:jc w:val="both"/>
              <w:rPr>
                <w:rFonts w:ascii="Arial" w:hAnsi="Arial" w:cs="Arial"/>
                <w:b/>
                <w:bCs/>
                <w:color w:val="0000FF"/>
                <w:sz w:val="16"/>
                <w:szCs w:val="16"/>
                <w:u w:val="single"/>
                <w:lang w:val="en-US"/>
              </w:rPr>
            </w:pPr>
            <w:hyperlink r:id="rId15" w:history="1">
              <w:r w:rsidR="00F74EC2" w:rsidRPr="00F74EC2">
                <w:rPr>
                  <w:rFonts w:ascii="Arial" w:hAnsi="Arial" w:cs="Arial"/>
                  <w:b/>
                  <w:bCs/>
                  <w:color w:val="0000FF"/>
                  <w:sz w:val="16"/>
                  <w:szCs w:val="16"/>
                  <w:u w:val="single"/>
                  <w:lang w:val="en-US"/>
                </w:rPr>
                <w:t>R4-2415187</w:t>
              </w:r>
            </w:hyperlink>
          </w:p>
        </w:tc>
        <w:tc>
          <w:tcPr>
            <w:tcW w:w="6744" w:type="dxa"/>
            <w:tcBorders>
              <w:top w:val="nil"/>
              <w:left w:val="nil"/>
              <w:bottom w:val="single" w:sz="4" w:space="0" w:color="A6A6A6"/>
              <w:right w:val="single" w:sz="4" w:space="0" w:color="A6A6A6"/>
            </w:tcBorders>
            <w:shd w:val="clear" w:color="auto" w:fill="auto"/>
            <w:hideMark/>
          </w:tcPr>
          <w:p w14:paraId="1B84EE61"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Discussion on testability and interoperability issues for CSI compression</w:t>
            </w:r>
          </w:p>
        </w:tc>
        <w:tc>
          <w:tcPr>
            <w:tcW w:w="1927" w:type="dxa"/>
            <w:tcBorders>
              <w:top w:val="nil"/>
              <w:left w:val="nil"/>
              <w:bottom w:val="single" w:sz="4" w:space="0" w:color="A6A6A6"/>
              <w:right w:val="single" w:sz="4" w:space="0" w:color="A6A6A6"/>
            </w:tcBorders>
            <w:shd w:val="clear" w:color="auto" w:fill="auto"/>
            <w:hideMark/>
          </w:tcPr>
          <w:p w14:paraId="55B9B170"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vivo</w:t>
            </w:r>
          </w:p>
        </w:tc>
      </w:tr>
      <w:tr w:rsidR="00F74EC2" w:rsidRPr="00F74EC2" w14:paraId="3A1C5B04" w14:textId="77777777" w:rsidTr="00AD0D5A">
        <w:trPr>
          <w:trHeight w:val="236"/>
        </w:trPr>
        <w:tc>
          <w:tcPr>
            <w:tcW w:w="1105" w:type="dxa"/>
            <w:tcBorders>
              <w:top w:val="nil"/>
              <w:left w:val="single" w:sz="4" w:space="0" w:color="A6A6A6"/>
              <w:bottom w:val="single" w:sz="4" w:space="0" w:color="A6A6A6"/>
              <w:right w:val="single" w:sz="4" w:space="0" w:color="A6A6A6"/>
            </w:tcBorders>
            <w:shd w:val="clear" w:color="auto" w:fill="auto"/>
            <w:hideMark/>
          </w:tcPr>
          <w:p w14:paraId="546EF16A" w14:textId="0BDAE714" w:rsidR="00F74EC2" w:rsidRPr="00F74EC2" w:rsidRDefault="00000000" w:rsidP="00434440">
            <w:pPr>
              <w:spacing w:after="0"/>
              <w:jc w:val="both"/>
              <w:rPr>
                <w:rFonts w:ascii="Arial" w:hAnsi="Arial" w:cs="Arial"/>
                <w:b/>
                <w:bCs/>
                <w:color w:val="0000FF"/>
                <w:sz w:val="16"/>
                <w:szCs w:val="16"/>
                <w:u w:val="single"/>
                <w:lang w:val="en-US"/>
              </w:rPr>
            </w:pPr>
            <w:hyperlink r:id="rId16" w:history="1">
              <w:r w:rsidR="00F74EC2" w:rsidRPr="00F74EC2">
                <w:rPr>
                  <w:rFonts w:ascii="Arial" w:hAnsi="Arial" w:cs="Arial"/>
                  <w:b/>
                  <w:bCs/>
                  <w:color w:val="0000FF"/>
                  <w:sz w:val="16"/>
                  <w:szCs w:val="16"/>
                  <w:u w:val="single"/>
                  <w:lang w:val="en-US"/>
                </w:rPr>
                <w:t>R4-2415251</w:t>
              </w:r>
            </w:hyperlink>
          </w:p>
        </w:tc>
        <w:tc>
          <w:tcPr>
            <w:tcW w:w="6744" w:type="dxa"/>
            <w:tcBorders>
              <w:top w:val="nil"/>
              <w:left w:val="nil"/>
              <w:bottom w:val="single" w:sz="4" w:space="0" w:color="A6A6A6"/>
              <w:right w:val="single" w:sz="4" w:space="0" w:color="A6A6A6"/>
            </w:tcBorders>
            <w:shd w:val="clear" w:color="auto" w:fill="auto"/>
            <w:hideMark/>
          </w:tcPr>
          <w:p w14:paraId="3F305DBA" w14:textId="7860A4A3"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Discussion on testability and interoperability issues for CSI compression</w:t>
            </w:r>
          </w:p>
        </w:tc>
        <w:tc>
          <w:tcPr>
            <w:tcW w:w="1927" w:type="dxa"/>
            <w:tcBorders>
              <w:top w:val="nil"/>
              <w:left w:val="nil"/>
              <w:bottom w:val="single" w:sz="4" w:space="0" w:color="A6A6A6"/>
              <w:right w:val="single" w:sz="4" w:space="0" w:color="A6A6A6"/>
            </w:tcBorders>
            <w:shd w:val="clear" w:color="auto" w:fill="auto"/>
            <w:hideMark/>
          </w:tcPr>
          <w:p w14:paraId="3D8889D4"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CMCC</w:t>
            </w:r>
          </w:p>
        </w:tc>
      </w:tr>
      <w:tr w:rsidR="00F74EC2" w:rsidRPr="00F74EC2" w14:paraId="606E8BD1" w14:textId="77777777" w:rsidTr="00AD0D5A">
        <w:trPr>
          <w:trHeight w:val="236"/>
        </w:trPr>
        <w:tc>
          <w:tcPr>
            <w:tcW w:w="1105" w:type="dxa"/>
            <w:tcBorders>
              <w:top w:val="nil"/>
              <w:left w:val="single" w:sz="4" w:space="0" w:color="A6A6A6"/>
              <w:bottom w:val="single" w:sz="4" w:space="0" w:color="A6A6A6"/>
              <w:right w:val="single" w:sz="4" w:space="0" w:color="A6A6A6"/>
            </w:tcBorders>
            <w:shd w:val="clear" w:color="auto" w:fill="auto"/>
            <w:hideMark/>
          </w:tcPr>
          <w:p w14:paraId="6CDC697D" w14:textId="0848F87C" w:rsidR="00F74EC2" w:rsidRPr="00F74EC2" w:rsidRDefault="00000000" w:rsidP="00434440">
            <w:pPr>
              <w:spacing w:after="0"/>
              <w:jc w:val="both"/>
              <w:rPr>
                <w:rFonts w:ascii="Arial" w:hAnsi="Arial" w:cs="Arial"/>
                <w:b/>
                <w:bCs/>
                <w:color w:val="0000FF"/>
                <w:sz w:val="16"/>
                <w:szCs w:val="16"/>
                <w:u w:val="single"/>
                <w:lang w:val="en-US"/>
              </w:rPr>
            </w:pPr>
            <w:hyperlink r:id="rId17" w:history="1">
              <w:r w:rsidR="00F74EC2" w:rsidRPr="00F74EC2">
                <w:rPr>
                  <w:rFonts w:ascii="Arial" w:hAnsi="Arial" w:cs="Arial"/>
                  <w:b/>
                  <w:bCs/>
                  <w:color w:val="0000FF"/>
                  <w:sz w:val="16"/>
                  <w:szCs w:val="16"/>
                  <w:u w:val="single"/>
                  <w:lang w:val="en-US"/>
                </w:rPr>
                <w:t>R4-2415376</w:t>
              </w:r>
            </w:hyperlink>
          </w:p>
        </w:tc>
        <w:tc>
          <w:tcPr>
            <w:tcW w:w="6744" w:type="dxa"/>
            <w:tcBorders>
              <w:top w:val="nil"/>
              <w:left w:val="nil"/>
              <w:bottom w:val="single" w:sz="4" w:space="0" w:color="A6A6A6"/>
              <w:right w:val="single" w:sz="4" w:space="0" w:color="A6A6A6"/>
            </w:tcBorders>
            <w:shd w:val="clear" w:color="auto" w:fill="auto"/>
            <w:hideMark/>
          </w:tcPr>
          <w:p w14:paraId="5EC7D3B9"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On AI/ML Interoperability and Standardization of Testing and Verification for CSI Use Case</w:t>
            </w:r>
          </w:p>
        </w:tc>
        <w:tc>
          <w:tcPr>
            <w:tcW w:w="1927" w:type="dxa"/>
            <w:tcBorders>
              <w:top w:val="nil"/>
              <w:left w:val="nil"/>
              <w:bottom w:val="single" w:sz="4" w:space="0" w:color="A6A6A6"/>
              <w:right w:val="single" w:sz="4" w:space="0" w:color="A6A6A6"/>
            </w:tcBorders>
            <w:shd w:val="clear" w:color="auto" w:fill="auto"/>
            <w:hideMark/>
          </w:tcPr>
          <w:p w14:paraId="33124F07"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NTU</w:t>
            </w:r>
          </w:p>
        </w:tc>
      </w:tr>
      <w:tr w:rsidR="00F74EC2" w:rsidRPr="00F74EC2" w14:paraId="37DDAFEB" w14:textId="77777777" w:rsidTr="00AD0D5A">
        <w:trPr>
          <w:trHeight w:val="236"/>
        </w:trPr>
        <w:tc>
          <w:tcPr>
            <w:tcW w:w="1105" w:type="dxa"/>
            <w:tcBorders>
              <w:top w:val="nil"/>
              <w:left w:val="single" w:sz="4" w:space="0" w:color="A6A6A6"/>
              <w:bottom w:val="single" w:sz="4" w:space="0" w:color="A6A6A6"/>
              <w:right w:val="single" w:sz="4" w:space="0" w:color="A6A6A6"/>
            </w:tcBorders>
            <w:shd w:val="clear" w:color="auto" w:fill="auto"/>
            <w:hideMark/>
          </w:tcPr>
          <w:p w14:paraId="0BF6CDAF" w14:textId="025A28D0" w:rsidR="00F74EC2" w:rsidRPr="00F74EC2" w:rsidRDefault="00000000" w:rsidP="00434440">
            <w:pPr>
              <w:spacing w:after="0"/>
              <w:jc w:val="both"/>
              <w:rPr>
                <w:rFonts w:ascii="Arial" w:hAnsi="Arial" w:cs="Arial"/>
                <w:b/>
                <w:bCs/>
                <w:color w:val="0000FF"/>
                <w:sz w:val="16"/>
                <w:szCs w:val="16"/>
                <w:u w:val="single"/>
                <w:lang w:val="en-US"/>
              </w:rPr>
            </w:pPr>
            <w:hyperlink r:id="rId18" w:history="1">
              <w:r w:rsidR="00F74EC2" w:rsidRPr="00F74EC2">
                <w:rPr>
                  <w:rFonts w:ascii="Arial" w:hAnsi="Arial" w:cs="Arial"/>
                  <w:b/>
                  <w:bCs/>
                  <w:color w:val="0000FF"/>
                  <w:sz w:val="16"/>
                  <w:szCs w:val="16"/>
                  <w:u w:val="single"/>
                  <w:lang w:val="en-US"/>
                </w:rPr>
                <w:t>R4-2415384</w:t>
              </w:r>
            </w:hyperlink>
          </w:p>
        </w:tc>
        <w:tc>
          <w:tcPr>
            <w:tcW w:w="6744" w:type="dxa"/>
            <w:tcBorders>
              <w:top w:val="nil"/>
              <w:left w:val="nil"/>
              <w:bottom w:val="single" w:sz="4" w:space="0" w:color="A6A6A6"/>
              <w:right w:val="single" w:sz="4" w:space="0" w:color="A6A6A6"/>
            </w:tcBorders>
            <w:shd w:val="clear" w:color="auto" w:fill="auto"/>
            <w:hideMark/>
          </w:tcPr>
          <w:p w14:paraId="163D769D"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Discussion on CSI compression Testability and interoperability</w:t>
            </w:r>
          </w:p>
        </w:tc>
        <w:tc>
          <w:tcPr>
            <w:tcW w:w="1927" w:type="dxa"/>
            <w:tcBorders>
              <w:top w:val="nil"/>
              <w:left w:val="nil"/>
              <w:bottom w:val="single" w:sz="4" w:space="0" w:color="A6A6A6"/>
              <w:right w:val="single" w:sz="4" w:space="0" w:color="A6A6A6"/>
            </w:tcBorders>
            <w:shd w:val="clear" w:color="auto" w:fill="auto"/>
            <w:hideMark/>
          </w:tcPr>
          <w:p w14:paraId="4EFC15D0"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MediaTek inc.</w:t>
            </w:r>
          </w:p>
        </w:tc>
      </w:tr>
      <w:tr w:rsidR="00F74EC2" w:rsidRPr="00F74EC2" w14:paraId="5C6771A6" w14:textId="77777777" w:rsidTr="00AD0D5A">
        <w:trPr>
          <w:trHeight w:val="236"/>
        </w:trPr>
        <w:tc>
          <w:tcPr>
            <w:tcW w:w="1105" w:type="dxa"/>
            <w:tcBorders>
              <w:top w:val="nil"/>
              <w:left w:val="single" w:sz="4" w:space="0" w:color="A6A6A6"/>
              <w:bottom w:val="single" w:sz="4" w:space="0" w:color="A6A6A6"/>
              <w:right w:val="single" w:sz="4" w:space="0" w:color="A6A6A6"/>
            </w:tcBorders>
            <w:shd w:val="clear" w:color="auto" w:fill="auto"/>
            <w:hideMark/>
          </w:tcPr>
          <w:p w14:paraId="4EB29EAA" w14:textId="3D97BA3D" w:rsidR="00F74EC2" w:rsidRPr="00F74EC2" w:rsidRDefault="00000000" w:rsidP="00434440">
            <w:pPr>
              <w:spacing w:after="0"/>
              <w:jc w:val="both"/>
              <w:rPr>
                <w:rFonts w:ascii="Arial" w:hAnsi="Arial" w:cs="Arial"/>
                <w:b/>
                <w:bCs/>
                <w:color w:val="0000FF"/>
                <w:sz w:val="16"/>
                <w:szCs w:val="16"/>
                <w:u w:val="single"/>
                <w:lang w:val="en-US"/>
              </w:rPr>
            </w:pPr>
            <w:hyperlink r:id="rId19" w:history="1">
              <w:r w:rsidR="00F74EC2" w:rsidRPr="00F74EC2">
                <w:rPr>
                  <w:rFonts w:ascii="Arial" w:hAnsi="Arial" w:cs="Arial"/>
                  <w:b/>
                  <w:bCs/>
                  <w:color w:val="0000FF"/>
                  <w:sz w:val="16"/>
                  <w:szCs w:val="16"/>
                  <w:u w:val="single"/>
                  <w:lang w:val="en-US"/>
                </w:rPr>
                <w:t>R4-2415498</w:t>
              </w:r>
            </w:hyperlink>
          </w:p>
        </w:tc>
        <w:tc>
          <w:tcPr>
            <w:tcW w:w="6744" w:type="dxa"/>
            <w:tcBorders>
              <w:top w:val="nil"/>
              <w:left w:val="nil"/>
              <w:bottom w:val="single" w:sz="4" w:space="0" w:color="A6A6A6"/>
              <w:right w:val="single" w:sz="4" w:space="0" w:color="A6A6A6"/>
            </w:tcBorders>
            <w:shd w:val="clear" w:color="auto" w:fill="auto"/>
            <w:hideMark/>
          </w:tcPr>
          <w:p w14:paraId="357DC6DC"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Study for CSI Compression: Testability and Interoperability issues</w:t>
            </w:r>
          </w:p>
        </w:tc>
        <w:tc>
          <w:tcPr>
            <w:tcW w:w="1927" w:type="dxa"/>
            <w:tcBorders>
              <w:top w:val="nil"/>
              <w:left w:val="nil"/>
              <w:bottom w:val="single" w:sz="4" w:space="0" w:color="A6A6A6"/>
              <w:right w:val="single" w:sz="4" w:space="0" w:color="A6A6A6"/>
            </w:tcBorders>
            <w:shd w:val="clear" w:color="auto" w:fill="auto"/>
            <w:hideMark/>
          </w:tcPr>
          <w:p w14:paraId="3542BD5D"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Apple</w:t>
            </w:r>
          </w:p>
        </w:tc>
      </w:tr>
      <w:tr w:rsidR="00F74EC2" w:rsidRPr="00F74EC2" w14:paraId="7DBC5386" w14:textId="77777777" w:rsidTr="00AD0D5A">
        <w:trPr>
          <w:trHeight w:val="236"/>
        </w:trPr>
        <w:tc>
          <w:tcPr>
            <w:tcW w:w="1105" w:type="dxa"/>
            <w:tcBorders>
              <w:top w:val="nil"/>
              <w:left w:val="single" w:sz="4" w:space="0" w:color="A6A6A6"/>
              <w:bottom w:val="single" w:sz="4" w:space="0" w:color="A6A6A6"/>
              <w:right w:val="single" w:sz="4" w:space="0" w:color="A6A6A6"/>
            </w:tcBorders>
            <w:shd w:val="clear" w:color="auto" w:fill="auto"/>
            <w:hideMark/>
          </w:tcPr>
          <w:p w14:paraId="077FD77B" w14:textId="5B708A56" w:rsidR="00F74EC2" w:rsidRPr="00F74EC2" w:rsidRDefault="00000000" w:rsidP="00434440">
            <w:pPr>
              <w:spacing w:after="0"/>
              <w:jc w:val="both"/>
              <w:rPr>
                <w:rFonts w:ascii="Arial" w:hAnsi="Arial" w:cs="Arial"/>
                <w:b/>
                <w:bCs/>
                <w:color w:val="0000FF"/>
                <w:sz w:val="16"/>
                <w:szCs w:val="16"/>
                <w:u w:val="single"/>
                <w:lang w:val="en-US"/>
              </w:rPr>
            </w:pPr>
            <w:hyperlink r:id="rId20" w:history="1">
              <w:r w:rsidR="00F74EC2" w:rsidRPr="00F74EC2">
                <w:rPr>
                  <w:rFonts w:ascii="Arial" w:hAnsi="Arial" w:cs="Arial"/>
                  <w:b/>
                  <w:bCs/>
                  <w:color w:val="0000FF"/>
                  <w:sz w:val="16"/>
                  <w:szCs w:val="16"/>
                  <w:u w:val="single"/>
                  <w:lang w:val="en-US"/>
                </w:rPr>
                <w:t>R4-2415621</w:t>
              </w:r>
            </w:hyperlink>
          </w:p>
        </w:tc>
        <w:tc>
          <w:tcPr>
            <w:tcW w:w="6744" w:type="dxa"/>
            <w:tcBorders>
              <w:top w:val="nil"/>
              <w:left w:val="nil"/>
              <w:bottom w:val="single" w:sz="4" w:space="0" w:color="A6A6A6"/>
              <w:right w:val="single" w:sz="4" w:space="0" w:color="A6A6A6"/>
            </w:tcBorders>
            <w:shd w:val="clear" w:color="auto" w:fill="auto"/>
            <w:hideMark/>
          </w:tcPr>
          <w:p w14:paraId="4E7A4BEB"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Discussion on testability and interoperability issues in AIML CSI compression</w:t>
            </w:r>
          </w:p>
        </w:tc>
        <w:tc>
          <w:tcPr>
            <w:tcW w:w="1927" w:type="dxa"/>
            <w:tcBorders>
              <w:top w:val="nil"/>
              <w:left w:val="nil"/>
              <w:bottom w:val="single" w:sz="4" w:space="0" w:color="A6A6A6"/>
              <w:right w:val="single" w:sz="4" w:space="0" w:color="A6A6A6"/>
            </w:tcBorders>
            <w:shd w:val="clear" w:color="auto" w:fill="auto"/>
            <w:hideMark/>
          </w:tcPr>
          <w:p w14:paraId="44BF6617" w14:textId="18C62544"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Huawei,</w:t>
            </w:r>
            <w:r w:rsidR="000D596E">
              <w:rPr>
                <w:rFonts w:ascii="Arial" w:hAnsi="Arial" w:cs="Arial"/>
                <w:sz w:val="16"/>
                <w:szCs w:val="16"/>
                <w:lang w:val="en-US"/>
              </w:rPr>
              <w:t xml:space="preserve"> </w:t>
            </w:r>
            <w:proofErr w:type="spellStart"/>
            <w:r w:rsidRPr="00F74EC2">
              <w:rPr>
                <w:rFonts w:ascii="Arial" w:hAnsi="Arial" w:cs="Arial"/>
                <w:sz w:val="16"/>
                <w:szCs w:val="16"/>
                <w:lang w:val="en-US"/>
              </w:rPr>
              <w:t>HiSilicon</w:t>
            </w:r>
            <w:proofErr w:type="spellEnd"/>
          </w:p>
        </w:tc>
      </w:tr>
      <w:tr w:rsidR="00F74EC2" w:rsidRPr="00F74EC2" w14:paraId="3EFF9992" w14:textId="77777777" w:rsidTr="00AD0D5A">
        <w:trPr>
          <w:trHeight w:val="236"/>
        </w:trPr>
        <w:tc>
          <w:tcPr>
            <w:tcW w:w="1105" w:type="dxa"/>
            <w:tcBorders>
              <w:top w:val="nil"/>
              <w:left w:val="single" w:sz="4" w:space="0" w:color="A6A6A6"/>
              <w:bottom w:val="single" w:sz="4" w:space="0" w:color="A6A6A6"/>
              <w:right w:val="single" w:sz="4" w:space="0" w:color="A6A6A6"/>
            </w:tcBorders>
            <w:shd w:val="clear" w:color="auto" w:fill="auto"/>
            <w:hideMark/>
          </w:tcPr>
          <w:p w14:paraId="3CDD2D59" w14:textId="1DC7197B" w:rsidR="00F74EC2" w:rsidRPr="00F74EC2" w:rsidRDefault="00000000" w:rsidP="00434440">
            <w:pPr>
              <w:spacing w:after="0"/>
              <w:jc w:val="both"/>
              <w:rPr>
                <w:rFonts w:ascii="Arial" w:hAnsi="Arial" w:cs="Arial"/>
                <w:b/>
                <w:bCs/>
                <w:color w:val="0000FF"/>
                <w:sz w:val="16"/>
                <w:szCs w:val="16"/>
                <w:u w:val="single"/>
                <w:lang w:val="en-US"/>
              </w:rPr>
            </w:pPr>
            <w:hyperlink r:id="rId21" w:history="1">
              <w:r w:rsidR="00F74EC2" w:rsidRPr="00F74EC2">
                <w:rPr>
                  <w:rFonts w:ascii="Arial" w:hAnsi="Arial" w:cs="Arial"/>
                  <w:b/>
                  <w:bCs/>
                  <w:color w:val="0000FF"/>
                  <w:sz w:val="16"/>
                  <w:szCs w:val="16"/>
                  <w:u w:val="single"/>
                  <w:lang w:val="en-US"/>
                </w:rPr>
                <w:t>R4-2415688</w:t>
              </w:r>
            </w:hyperlink>
          </w:p>
        </w:tc>
        <w:tc>
          <w:tcPr>
            <w:tcW w:w="6744" w:type="dxa"/>
            <w:tcBorders>
              <w:top w:val="nil"/>
              <w:left w:val="nil"/>
              <w:bottom w:val="single" w:sz="4" w:space="0" w:color="A6A6A6"/>
              <w:right w:val="single" w:sz="4" w:space="0" w:color="A6A6A6"/>
            </w:tcBorders>
            <w:shd w:val="clear" w:color="auto" w:fill="auto"/>
            <w:hideMark/>
          </w:tcPr>
          <w:p w14:paraId="0C2177F1"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Views on AI/ML testability and interoperability for CSI compression use case</w:t>
            </w:r>
          </w:p>
        </w:tc>
        <w:tc>
          <w:tcPr>
            <w:tcW w:w="1927" w:type="dxa"/>
            <w:tcBorders>
              <w:top w:val="nil"/>
              <w:left w:val="nil"/>
              <w:bottom w:val="single" w:sz="4" w:space="0" w:color="A6A6A6"/>
              <w:right w:val="single" w:sz="4" w:space="0" w:color="A6A6A6"/>
            </w:tcBorders>
            <w:shd w:val="clear" w:color="auto" w:fill="auto"/>
            <w:hideMark/>
          </w:tcPr>
          <w:p w14:paraId="7B030C66"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Intel Corporation</w:t>
            </w:r>
          </w:p>
        </w:tc>
      </w:tr>
      <w:tr w:rsidR="00F74EC2" w:rsidRPr="00F74EC2" w14:paraId="5D169A09" w14:textId="77777777" w:rsidTr="00AD0D5A">
        <w:trPr>
          <w:trHeight w:val="236"/>
        </w:trPr>
        <w:tc>
          <w:tcPr>
            <w:tcW w:w="1105" w:type="dxa"/>
            <w:tcBorders>
              <w:top w:val="nil"/>
              <w:left w:val="single" w:sz="4" w:space="0" w:color="A6A6A6"/>
              <w:bottom w:val="single" w:sz="4" w:space="0" w:color="A6A6A6"/>
              <w:right w:val="single" w:sz="4" w:space="0" w:color="A6A6A6"/>
            </w:tcBorders>
            <w:shd w:val="clear" w:color="auto" w:fill="auto"/>
            <w:hideMark/>
          </w:tcPr>
          <w:p w14:paraId="6EB33AE5" w14:textId="1D830B8C" w:rsidR="00F74EC2" w:rsidRPr="00F74EC2" w:rsidRDefault="00000000" w:rsidP="00434440">
            <w:pPr>
              <w:spacing w:after="0"/>
              <w:jc w:val="both"/>
              <w:rPr>
                <w:rFonts w:ascii="Arial" w:hAnsi="Arial" w:cs="Arial"/>
                <w:b/>
                <w:bCs/>
                <w:color w:val="0000FF"/>
                <w:sz w:val="16"/>
                <w:szCs w:val="16"/>
                <w:u w:val="single"/>
                <w:lang w:val="en-US"/>
              </w:rPr>
            </w:pPr>
            <w:hyperlink r:id="rId22" w:history="1">
              <w:r w:rsidR="00F74EC2" w:rsidRPr="00F74EC2">
                <w:rPr>
                  <w:rFonts w:ascii="Arial" w:hAnsi="Arial" w:cs="Arial"/>
                  <w:b/>
                  <w:bCs/>
                  <w:color w:val="0000FF"/>
                  <w:sz w:val="16"/>
                  <w:szCs w:val="16"/>
                  <w:u w:val="single"/>
                  <w:lang w:val="en-US"/>
                </w:rPr>
                <w:t>R4-2415889</w:t>
              </w:r>
            </w:hyperlink>
          </w:p>
        </w:tc>
        <w:tc>
          <w:tcPr>
            <w:tcW w:w="6744" w:type="dxa"/>
            <w:tcBorders>
              <w:top w:val="nil"/>
              <w:left w:val="nil"/>
              <w:bottom w:val="single" w:sz="4" w:space="0" w:color="A6A6A6"/>
              <w:right w:val="single" w:sz="4" w:space="0" w:color="A6A6A6"/>
            </w:tcBorders>
            <w:shd w:val="clear" w:color="auto" w:fill="auto"/>
            <w:hideMark/>
          </w:tcPr>
          <w:p w14:paraId="6CE7609E"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CSI Compression: Testability and Interoperability</w:t>
            </w:r>
          </w:p>
        </w:tc>
        <w:tc>
          <w:tcPr>
            <w:tcW w:w="1927" w:type="dxa"/>
            <w:tcBorders>
              <w:top w:val="nil"/>
              <w:left w:val="nil"/>
              <w:bottom w:val="single" w:sz="4" w:space="0" w:color="A6A6A6"/>
              <w:right w:val="single" w:sz="4" w:space="0" w:color="A6A6A6"/>
            </w:tcBorders>
            <w:shd w:val="clear" w:color="auto" w:fill="auto"/>
            <w:hideMark/>
          </w:tcPr>
          <w:p w14:paraId="0372904D"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Qualcomm Incorporated</w:t>
            </w:r>
          </w:p>
        </w:tc>
      </w:tr>
      <w:tr w:rsidR="00F74EC2" w:rsidRPr="00F74EC2" w14:paraId="3C146494" w14:textId="77777777" w:rsidTr="00AD0D5A">
        <w:trPr>
          <w:trHeight w:val="236"/>
        </w:trPr>
        <w:tc>
          <w:tcPr>
            <w:tcW w:w="1105" w:type="dxa"/>
            <w:tcBorders>
              <w:top w:val="nil"/>
              <w:left w:val="single" w:sz="4" w:space="0" w:color="A6A6A6"/>
              <w:bottom w:val="single" w:sz="4" w:space="0" w:color="A6A6A6"/>
              <w:right w:val="single" w:sz="4" w:space="0" w:color="A6A6A6"/>
            </w:tcBorders>
            <w:shd w:val="clear" w:color="auto" w:fill="auto"/>
            <w:hideMark/>
          </w:tcPr>
          <w:p w14:paraId="472030B9" w14:textId="18827304" w:rsidR="00F74EC2" w:rsidRPr="00F74EC2" w:rsidRDefault="00000000" w:rsidP="00434440">
            <w:pPr>
              <w:spacing w:after="0"/>
              <w:jc w:val="both"/>
              <w:rPr>
                <w:rFonts w:ascii="Arial" w:hAnsi="Arial" w:cs="Arial"/>
                <w:b/>
                <w:bCs/>
                <w:color w:val="0000FF"/>
                <w:sz w:val="16"/>
                <w:szCs w:val="16"/>
                <w:u w:val="single"/>
                <w:lang w:val="en-US"/>
              </w:rPr>
            </w:pPr>
            <w:hyperlink r:id="rId23" w:history="1">
              <w:r w:rsidR="00F74EC2" w:rsidRPr="00F74EC2">
                <w:rPr>
                  <w:rFonts w:ascii="Arial" w:hAnsi="Arial" w:cs="Arial"/>
                  <w:b/>
                  <w:bCs/>
                  <w:color w:val="0000FF"/>
                  <w:sz w:val="16"/>
                  <w:szCs w:val="16"/>
                  <w:u w:val="single"/>
                  <w:lang w:val="en-US"/>
                </w:rPr>
                <w:t>R4-2415965</w:t>
              </w:r>
            </w:hyperlink>
          </w:p>
        </w:tc>
        <w:tc>
          <w:tcPr>
            <w:tcW w:w="6744" w:type="dxa"/>
            <w:tcBorders>
              <w:top w:val="nil"/>
              <w:left w:val="nil"/>
              <w:bottom w:val="single" w:sz="4" w:space="0" w:color="A6A6A6"/>
              <w:right w:val="single" w:sz="4" w:space="0" w:color="A6A6A6"/>
            </w:tcBorders>
            <w:shd w:val="clear" w:color="auto" w:fill="auto"/>
            <w:hideMark/>
          </w:tcPr>
          <w:p w14:paraId="38FA00CD"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On AI/ML Based CSI Compression</w:t>
            </w:r>
          </w:p>
        </w:tc>
        <w:tc>
          <w:tcPr>
            <w:tcW w:w="1927" w:type="dxa"/>
            <w:tcBorders>
              <w:top w:val="nil"/>
              <w:left w:val="nil"/>
              <w:bottom w:val="single" w:sz="4" w:space="0" w:color="A6A6A6"/>
              <w:right w:val="single" w:sz="4" w:space="0" w:color="A6A6A6"/>
            </w:tcBorders>
            <w:shd w:val="clear" w:color="auto" w:fill="auto"/>
            <w:hideMark/>
          </w:tcPr>
          <w:p w14:paraId="69FD78E9"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Nokia</w:t>
            </w:r>
          </w:p>
        </w:tc>
      </w:tr>
      <w:tr w:rsidR="00F74EC2" w:rsidRPr="00F74EC2" w14:paraId="17876FBB" w14:textId="77777777" w:rsidTr="00AD0D5A">
        <w:trPr>
          <w:trHeight w:val="236"/>
        </w:trPr>
        <w:tc>
          <w:tcPr>
            <w:tcW w:w="1105" w:type="dxa"/>
            <w:tcBorders>
              <w:top w:val="nil"/>
              <w:left w:val="single" w:sz="4" w:space="0" w:color="A6A6A6"/>
              <w:bottom w:val="single" w:sz="4" w:space="0" w:color="A6A6A6"/>
              <w:right w:val="single" w:sz="4" w:space="0" w:color="A6A6A6"/>
            </w:tcBorders>
            <w:shd w:val="clear" w:color="auto" w:fill="auto"/>
            <w:hideMark/>
          </w:tcPr>
          <w:p w14:paraId="756344C0" w14:textId="4654F875" w:rsidR="00F74EC2" w:rsidRPr="00F74EC2" w:rsidRDefault="00000000" w:rsidP="00434440">
            <w:pPr>
              <w:spacing w:after="0"/>
              <w:jc w:val="both"/>
              <w:rPr>
                <w:rFonts w:ascii="Arial" w:hAnsi="Arial" w:cs="Arial"/>
                <w:b/>
                <w:bCs/>
                <w:color w:val="0000FF"/>
                <w:sz w:val="16"/>
                <w:szCs w:val="16"/>
                <w:u w:val="single"/>
                <w:lang w:val="en-US"/>
              </w:rPr>
            </w:pPr>
            <w:hyperlink r:id="rId24" w:history="1">
              <w:r w:rsidR="00F74EC2" w:rsidRPr="00F74EC2">
                <w:rPr>
                  <w:rFonts w:ascii="Arial" w:hAnsi="Arial" w:cs="Arial"/>
                  <w:b/>
                  <w:bCs/>
                  <w:color w:val="0000FF"/>
                  <w:sz w:val="16"/>
                  <w:szCs w:val="16"/>
                  <w:u w:val="single"/>
                  <w:lang w:val="en-US"/>
                </w:rPr>
                <w:t>R4-2416314</w:t>
              </w:r>
            </w:hyperlink>
          </w:p>
        </w:tc>
        <w:tc>
          <w:tcPr>
            <w:tcW w:w="6744" w:type="dxa"/>
            <w:tcBorders>
              <w:top w:val="nil"/>
              <w:left w:val="nil"/>
              <w:bottom w:val="single" w:sz="4" w:space="0" w:color="A6A6A6"/>
              <w:right w:val="single" w:sz="4" w:space="0" w:color="A6A6A6"/>
            </w:tcBorders>
            <w:shd w:val="clear" w:color="auto" w:fill="auto"/>
            <w:hideMark/>
          </w:tcPr>
          <w:p w14:paraId="7C51626C"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CSI compression considerations and simulation results</w:t>
            </w:r>
          </w:p>
        </w:tc>
        <w:tc>
          <w:tcPr>
            <w:tcW w:w="1927" w:type="dxa"/>
            <w:tcBorders>
              <w:top w:val="nil"/>
              <w:left w:val="nil"/>
              <w:bottom w:val="single" w:sz="4" w:space="0" w:color="A6A6A6"/>
              <w:right w:val="single" w:sz="4" w:space="0" w:color="A6A6A6"/>
            </w:tcBorders>
            <w:shd w:val="clear" w:color="auto" w:fill="auto"/>
            <w:hideMark/>
          </w:tcPr>
          <w:p w14:paraId="5939BFFF"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Ericsson</w:t>
            </w:r>
          </w:p>
        </w:tc>
      </w:tr>
      <w:tr w:rsidR="00F74EC2" w:rsidRPr="00F74EC2" w14:paraId="26359ADA" w14:textId="77777777" w:rsidTr="00AD0D5A">
        <w:trPr>
          <w:trHeight w:val="236"/>
        </w:trPr>
        <w:tc>
          <w:tcPr>
            <w:tcW w:w="1105" w:type="dxa"/>
            <w:tcBorders>
              <w:top w:val="nil"/>
              <w:left w:val="single" w:sz="4" w:space="0" w:color="A6A6A6"/>
              <w:bottom w:val="single" w:sz="4" w:space="0" w:color="A6A6A6"/>
              <w:right w:val="single" w:sz="4" w:space="0" w:color="A6A6A6"/>
            </w:tcBorders>
            <w:shd w:val="clear" w:color="auto" w:fill="auto"/>
            <w:hideMark/>
          </w:tcPr>
          <w:p w14:paraId="41D62775" w14:textId="70D7F229" w:rsidR="00F74EC2" w:rsidRPr="00F74EC2" w:rsidRDefault="00000000" w:rsidP="00434440">
            <w:pPr>
              <w:spacing w:after="0"/>
              <w:jc w:val="both"/>
              <w:rPr>
                <w:rFonts w:ascii="Arial" w:hAnsi="Arial" w:cs="Arial"/>
                <w:b/>
                <w:bCs/>
                <w:color w:val="0000FF"/>
                <w:sz w:val="16"/>
                <w:szCs w:val="16"/>
                <w:u w:val="single"/>
                <w:lang w:val="en-US"/>
              </w:rPr>
            </w:pPr>
            <w:hyperlink r:id="rId25" w:history="1">
              <w:r w:rsidR="00F74EC2" w:rsidRPr="00F74EC2">
                <w:rPr>
                  <w:rFonts w:ascii="Arial" w:hAnsi="Arial" w:cs="Arial"/>
                  <w:b/>
                  <w:bCs/>
                  <w:color w:val="0000FF"/>
                  <w:sz w:val="16"/>
                  <w:szCs w:val="16"/>
                  <w:u w:val="single"/>
                  <w:lang w:val="en-US"/>
                </w:rPr>
                <w:t>R4-2416349</w:t>
              </w:r>
            </w:hyperlink>
          </w:p>
        </w:tc>
        <w:tc>
          <w:tcPr>
            <w:tcW w:w="6744" w:type="dxa"/>
            <w:tcBorders>
              <w:top w:val="nil"/>
              <w:left w:val="nil"/>
              <w:bottom w:val="single" w:sz="4" w:space="0" w:color="A6A6A6"/>
              <w:right w:val="single" w:sz="4" w:space="0" w:color="A6A6A6"/>
            </w:tcBorders>
            <w:shd w:val="clear" w:color="auto" w:fill="auto"/>
            <w:hideMark/>
          </w:tcPr>
          <w:p w14:paraId="4FB49B21"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Discussion on testability and interoperability issues for CSI compression</w:t>
            </w:r>
          </w:p>
        </w:tc>
        <w:tc>
          <w:tcPr>
            <w:tcW w:w="1927" w:type="dxa"/>
            <w:tcBorders>
              <w:top w:val="nil"/>
              <w:left w:val="nil"/>
              <w:bottom w:val="single" w:sz="4" w:space="0" w:color="A6A6A6"/>
              <w:right w:val="single" w:sz="4" w:space="0" w:color="A6A6A6"/>
            </w:tcBorders>
            <w:shd w:val="clear" w:color="auto" w:fill="auto"/>
            <w:hideMark/>
          </w:tcPr>
          <w:p w14:paraId="5EB022D8"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 xml:space="preserve">ZTE Corporation, </w:t>
            </w:r>
            <w:proofErr w:type="spellStart"/>
            <w:r w:rsidRPr="00F74EC2">
              <w:rPr>
                <w:rFonts w:ascii="Arial" w:hAnsi="Arial" w:cs="Arial"/>
                <w:sz w:val="16"/>
                <w:szCs w:val="16"/>
                <w:lang w:val="en-US"/>
              </w:rPr>
              <w:t>Sanechips</w:t>
            </w:r>
            <w:proofErr w:type="spellEnd"/>
          </w:p>
        </w:tc>
      </w:tr>
      <w:tr w:rsidR="00F74EC2" w:rsidRPr="00F74EC2" w14:paraId="2CF15222" w14:textId="77777777" w:rsidTr="00AD0D5A">
        <w:trPr>
          <w:trHeight w:val="236"/>
        </w:trPr>
        <w:tc>
          <w:tcPr>
            <w:tcW w:w="1105" w:type="dxa"/>
            <w:tcBorders>
              <w:top w:val="nil"/>
              <w:left w:val="single" w:sz="4" w:space="0" w:color="A6A6A6"/>
              <w:bottom w:val="single" w:sz="4" w:space="0" w:color="A6A6A6"/>
              <w:right w:val="single" w:sz="4" w:space="0" w:color="A6A6A6"/>
            </w:tcBorders>
            <w:shd w:val="clear" w:color="auto" w:fill="auto"/>
            <w:hideMark/>
          </w:tcPr>
          <w:p w14:paraId="718263A0" w14:textId="59EE6F8A" w:rsidR="00F74EC2" w:rsidRPr="00F74EC2" w:rsidRDefault="00000000" w:rsidP="00434440">
            <w:pPr>
              <w:spacing w:after="0"/>
              <w:jc w:val="both"/>
              <w:rPr>
                <w:rFonts w:ascii="Arial" w:hAnsi="Arial" w:cs="Arial"/>
                <w:b/>
                <w:bCs/>
                <w:color w:val="0000FF"/>
                <w:sz w:val="16"/>
                <w:szCs w:val="16"/>
                <w:u w:val="single"/>
                <w:lang w:val="en-US"/>
              </w:rPr>
            </w:pPr>
            <w:hyperlink r:id="rId26" w:history="1">
              <w:r w:rsidR="00F74EC2" w:rsidRPr="00F74EC2">
                <w:rPr>
                  <w:rFonts w:ascii="Arial" w:hAnsi="Arial" w:cs="Arial"/>
                  <w:b/>
                  <w:bCs/>
                  <w:color w:val="0000FF"/>
                  <w:sz w:val="16"/>
                  <w:szCs w:val="16"/>
                  <w:u w:val="single"/>
                  <w:lang w:val="en-US"/>
                </w:rPr>
                <w:t>R4-2416395</w:t>
              </w:r>
            </w:hyperlink>
          </w:p>
        </w:tc>
        <w:tc>
          <w:tcPr>
            <w:tcW w:w="6744" w:type="dxa"/>
            <w:tcBorders>
              <w:top w:val="nil"/>
              <w:left w:val="nil"/>
              <w:bottom w:val="single" w:sz="4" w:space="0" w:color="A6A6A6"/>
              <w:right w:val="single" w:sz="4" w:space="0" w:color="A6A6A6"/>
            </w:tcBorders>
            <w:shd w:val="clear" w:color="auto" w:fill="auto"/>
            <w:hideMark/>
          </w:tcPr>
          <w:p w14:paraId="3234E770"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Discussion on test decoder for CSI compression</w:t>
            </w:r>
          </w:p>
        </w:tc>
        <w:tc>
          <w:tcPr>
            <w:tcW w:w="1927" w:type="dxa"/>
            <w:tcBorders>
              <w:top w:val="nil"/>
              <w:left w:val="nil"/>
              <w:bottom w:val="single" w:sz="4" w:space="0" w:color="A6A6A6"/>
              <w:right w:val="single" w:sz="4" w:space="0" w:color="A6A6A6"/>
            </w:tcBorders>
            <w:shd w:val="clear" w:color="auto" w:fill="auto"/>
            <w:hideMark/>
          </w:tcPr>
          <w:p w14:paraId="329F8656"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Rohde &amp; Schwarz</w:t>
            </w:r>
          </w:p>
        </w:tc>
      </w:tr>
      <w:tr w:rsidR="00F74EC2" w:rsidRPr="00F74EC2" w14:paraId="396A07F8" w14:textId="77777777" w:rsidTr="00AD0D5A">
        <w:trPr>
          <w:trHeight w:val="236"/>
        </w:trPr>
        <w:tc>
          <w:tcPr>
            <w:tcW w:w="1105" w:type="dxa"/>
            <w:tcBorders>
              <w:top w:val="nil"/>
              <w:left w:val="single" w:sz="4" w:space="0" w:color="A6A6A6"/>
              <w:bottom w:val="single" w:sz="4" w:space="0" w:color="A6A6A6"/>
              <w:right w:val="single" w:sz="4" w:space="0" w:color="A6A6A6"/>
            </w:tcBorders>
            <w:shd w:val="clear" w:color="auto" w:fill="auto"/>
            <w:hideMark/>
          </w:tcPr>
          <w:p w14:paraId="40E8A15E" w14:textId="68529471" w:rsidR="00F74EC2" w:rsidRPr="00F74EC2" w:rsidRDefault="00000000" w:rsidP="00434440">
            <w:pPr>
              <w:spacing w:after="0"/>
              <w:jc w:val="both"/>
              <w:rPr>
                <w:rFonts w:ascii="Arial" w:hAnsi="Arial" w:cs="Arial"/>
                <w:b/>
                <w:bCs/>
                <w:color w:val="0000FF"/>
                <w:sz w:val="16"/>
                <w:szCs w:val="16"/>
                <w:u w:val="single"/>
                <w:lang w:val="en-US"/>
              </w:rPr>
            </w:pPr>
            <w:hyperlink r:id="rId27" w:history="1">
              <w:r w:rsidR="00F74EC2" w:rsidRPr="00F74EC2">
                <w:rPr>
                  <w:rFonts w:ascii="Arial" w:hAnsi="Arial" w:cs="Arial"/>
                  <w:b/>
                  <w:bCs/>
                  <w:color w:val="0000FF"/>
                  <w:sz w:val="16"/>
                  <w:szCs w:val="16"/>
                  <w:u w:val="single"/>
                  <w:lang w:val="en-US"/>
                </w:rPr>
                <w:t>R4-2416495</w:t>
              </w:r>
            </w:hyperlink>
          </w:p>
        </w:tc>
        <w:tc>
          <w:tcPr>
            <w:tcW w:w="6744" w:type="dxa"/>
            <w:tcBorders>
              <w:top w:val="nil"/>
              <w:left w:val="nil"/>
              <w:bottom w:val="single" w:sz="4" w:space="0" w:color="A6A6A6"/>
              <w:right w:val="single" w:sz="4" w:space="0" w:color="A6A6A6"/>
            </w:tcBorders>
            <w:shd w:val="clear" w:color="auto" w:fill="auto"/>
            <w:hideMark/>
          </w:tcPr>
          <w:p w14:paraId="378363C6"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Further study on testability and interoperability issues for AI-CSI compression</w:t>
            </w:r>
          </w:p>
        </w:tc>
        <w:tc>
          <w:tcPr>
            <w:tcW w:w="1927" w:type="dxa"/>
            <w:tcBorders>
              <w:top w:val="nil"/>
              <w:left w:val="nil"/>
              <w:bottom w:val="single" w:sz="4" w:space="0" w:color="A6A6A6"/>
              <w:right w:val="single" w:sz="4" w:space="0" w:color="A6A6A6"/>
            </w:tcBorders>
            <w:shd w:val="clear" w:color="auto" w:fill="auto"/>
            <w:hideMark/>
          </w:tcPr>
          <w:p w14:paraId="4697677D"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Samsung</w:t>
            </w:r>
          </w:p>
        </w:tc>
      </w:tr>
    </w:tbl>
    <w:p w14:paraId="52142F87" w14:textId="77777777" w:rsidR="00F74EC2" w:rsidRDefault="00F74EC2" w:rsidP="00434440">
      <w:pPr>
        <w:pStyle w:val="Caption"/>
        <w:jc w:val="both"/>
        <w:rPr>
          <w:b w:val="0"/>
          <w:iCs w:val="0"/>
          <w:noProof/>
          <w:szCs w:val="20"/>
        </w:rPr>
      </w:pPr>
    </w:p>
    <w:p w14:paraId="30A9DB26" w14:textId="531BF8DC" w:rsidR="00F74EC2" w:rsidRDefault="00F74EC2" w:rsidP="00045031">
      <w:pPr>
        <w:pStyle w:val="Caption"/>
        <w:keepNext/>
        <w:jc w:val="center"/>
      </w:pPr>
      <w:bookmarkStart w:id="5" w:name="_Ref181181001"/>
      <w:r>
        <w:t xml:space="preserve">Table </w:t>
      </w:r>
      <w:r>
        <w:fldChar w:fldCharType="begin"/>
      </w:r>
      <w:r>
        <w:instrText xml:space="preserve"> SEQ Table \* ARABIC </w:instrText>
      </w:r>
      <w:r>
        <w:fldChar w:fldCharType="separate"/>
      </w:r>
      <w:r w:rsidR="00185085">
        <w:rPr>
          <w:noProof/>
        </w:rPr>
        <w:t>2</w:t>
      </w:r>
      <w:r>
        <w:fldChar w:fldCharType="end"/>
      </w:r>
      <w:bookmarkEnd w:id="5"/>
      <w:r w:rsidRPr="00641E3B">
        <w:t xml:space="preserve"> RAN4#112bis AI/ML CSI </w:t>
      </w:r>
      <w:r>
        <w:t xml:space="preserve">prediction </w:t>
      </w:r>
      <w:r w:rsidRPr="00641E3B">
        <w:t>use case testability/interoperability contributions</w:t>
      </w:r>
    </w:p>
    <w:tbl>
      <w:tblPr>
        <w:tblW w:w="10017" w:type="dxa"/>
        <w:tblLook w:val="04A0" w:firstRow="1" w:lastRow="0" w:firstColumn="1" w:lastColumn="0" w:noHBand="0" w:noVBand="1"/>
      </w:tblPr>
      <w:tblGrid>
        <w:gridCol w:w="1203"/>
        <w:gridCol w:w="6519"/>
        <w:gridCol w:w="2295"/>
      </w:tblGrid>
      <w:tr w:rsidR="00F74EC2" w:rsidRPr="00F74EC2" w14:paraId="3DDDBAD8" w14:textId="77777777" w:rsidTr="00AC401E">
        <w:trPr>
          <w:trHeight w:val="285"/>
        </w:trPr>
        <w:tc>
          <w:tcPr>
            <w:tcW w:w="1203" w:type="dxa"/>
            <w:tcBorders>
              <w:top w:val="single" w:sz="4" w:space="0" w:color="FFFFFF"/>
              <w:left w:val="single" w:sz="4" w:space="0" w:color="FFFFFF"/>
              <w:bottom w:val="single" w:sz="4" w:space="0" w:color="FFFFFF"/>
              <w:right w:val="single" w:sz="4" w:space="0" w:color="FFFFFF"/>
            </w:tcBorders>
            <w:shd w:val="clear" w:color="000000" w:fill="75B91A"/>
            <w:hideMark/>
          </w:tcPr>
          <w:p w14:paraId="5ECD1163" w14:textId="77777777" w:rsidR="00F74EC2" w:rsidRPr="00F74EC2" w:rsidRDefault="00F74EC2" w:rsidP="00434440">
            <w:pPr>
              <w:spacing w:after="0"/>
              <w:jc w:val="both"/>
              <w:rPr>
                <w:rFonts w:ascii="Arial" w:hAnsi="Arial" w:cs="Arial"/>
                <w:b/>
                <w:bCs/>
                <w:color w:val="FFFFFF"/>
                <w:sz w:val="18"/>
                <w:szCs w:val="18"/>
                <w:lang w:val="en-US"/>
              </w:rPr>
            </w:pPr>
            <w:proofErr w:type="spellStart"/>
            <w:r w:rsidRPr="00F74EC2">
              <w:rPr>
                <w:rFonts w:ascii="Arial" w:hAnsi="Arial" w:cs="Arial"/>
                <w:b/>
                <w:bCs/>
                <w:color w:val="FFFFFF"/>
                <w:sz w:val="18"/>
                <w:szCs w:val="18"/>
                <w:lang w:val="en-US"/>
              </w:rPr>
              <w:t>TDoc</w:t>
            </w:r>
            <w:proofErr w:type="spellEnd"/>
          </w:p>
        </w:tc>
        <w:tc>
          <w:tcPr>
            <w:tcW w:w="6519" w:type="dxa"/>
            <w:tcBorders>
              <w:top w:val="single" w:sz="4" w:space="0" w:color="FFFFFF"/>
              <w:left w:val="nil"/>
              <w:bottom w:val="single" w:sz="4" w:space="0" w:color="FFFFFF"/>
              <w:right w:val="single" w:sz="4" w:space="0" w:color="FFFFFF"/>
            </w:tcBorders>
            <w:shd w:val="clear" w:color="000000" w:fill="75B91A"/>
            <w:hideMark/>
          </w:tcPr>
          <w:p w14:paraId="7C20FC45" w14:textId="77777777" w:rsidR="00F74EC2" w:rsidRPr="00F74EC2" w:rsidRDefault="00F74EC2" w:rsidP="00434440">
            <w:pPr>
              <w:spacing w:after="0"/>
              <w:jc w:val="both"/>
              <w:rPr>
                <w:rFonts w:ascii="Arial" w:hAnsi="Arial" w:cs="Arial"/>
                <w:b/>
                <w:bCs/>
                <w:color w:val="FFFFFF"/>
                <w:sz w:val="18"/>
                <w:szCs w:val="18"/>
                <w:lang w:val="en-US"/>
              </w:rPr>
            </w:pPr>
            <w:r w:rsidRPr="00F74EC2">
              <w:rPr>
                <w:rFonts w:ascii="Arial" w:hAnsi="Arial" w:cs="Arial"/>
                <w:b/>
                <w:bCs/>
                <w:color w:val="FFFFFF"/>
                <w:sz w:val="18"/>
                <w:szCs w:val="18"/>
                <w:lang w:val="en-US"/>
              </w:rPr>
              <w:t>Title</w:t>
            </w:r>
          </w:p>
        </w:tc>
        <w:tc>
          <w:tcPr>
            <w:tcW w:w="2295" w:type="dxa"/>
            <w:tcBorders>
              <w:top w:val="single" w:sz="4" w:space="0" w:color="FFFFFF"/>
              <w:left w:val="nil"/>
              <w:bottom w:val="single" w:sz="4" w:space="0" w:color="FFFFFF"/>
              <w:right w:val="single" w:sz="4" w:space="0" w:color="FFFFFF"/>
            </w:tcBorders>
            <w:shd w:val="clear" w:color="000000" w:fill="75B91A"/>
            <w:hideMark/>
          </w:tcPr>
          <w:p w14:paraId="187AE632" w14:textId="77777777" w:rsidR="00F74EC2" w:rsidRPr="00F74EC2" w:rsidRDefault="00F74EC2" w:rsidP="00434440">
            <w:pPr>
              <w:spacing w:after="0"/>
              <w:jc w:val="both"/>
              <w:rPr>
                <w:rFonts w:ascii="Arial" w:hAnsi="Arial" w:cs="Arial"/>
                <w:b/>
                <w:bCs/>
                <w:color w:val="FFFFFF"/>
                <w:sz w:val="18"/>
                <w:szCs w:val="18"/>
                <w:lang w:val="en-US"/>
              </w:rPr>
            </w:pPr>
            <w:r w:rsidRPr="00F74EC2">
              <w:rPr>
                <w:rFonts w:ascii="Arial" w:hAnsi="Arial" w:cs="Arial"/>
                <w:b/>
                <w:bCs/>
                <w:color w:val="FFFFFF"/>
                <w:sz w:val="18"/>
                <w:szCs w:val="18"/>
                <w:lang w:val="en-US"/>
              </w:rPr>
              <w:t>Source</w:t>
            </w:r>
          </w:p>
        </w:tc>
      </w:tr>
      <w:tr w:rsidR="00F74EC2" w:rsidRPr="00F74EC2" w14:paraId="0642A351" w14:textId="77777777" w:rsidTr="000D596E">
        <w:trPr>
          <w:trHeight w:val="242"/>
        </w:trPr>
        <w:tc>
          <w:tcPr>
            <w:tcW w:w="1203" w:type="dxa"/>
            <w:tcBorders>
              <w:top w:val="nil"/>
              <w:left w:val="single" w:sz="4" w:space="0" w:color="A6A6A6"/>
              <w:bottom w:val="single" w:sz="4" w:space="0" w:color="A6A6A6"/>
              <w:right w:val="single" w:sz="4" w:space="0" w:color="A6A6A6"/>
            </w:tcBorders>
            <w:shd w:val="clear" w:color="auto" w:fill="auto"/>
            <w:hideMark/>
          </w:tcPr>
          <w:p w14:paraId="5C425C02" w14:textId="30A4CC24" w:rsidR="00F74EC2" w:rsidRPr="00F74EC2" w:rsidRDefault="00000000" w:rsidP="00434440">
            <w:pPr>
              <w:spacing w:after="0"/>
              <w:jc w:val="both"/>
              <w:rPr>
                <w:rFonts w:ascii="Arial" w:hAnsi="Arial" w:cs="Arial"/>
                <w:b/>
                <w:bCs/>
                <w:color w:val="0000FF"/>
                <w:sz w:val="16"/>
                <w:szCs w:val="16"/>
                <w:u w:val="single"/>
                <w:lang w:val="en-US"/>
              </w:rPr>
            </w:pPr>
            <w:hyperlink r:id="rId28" w:history="1">
              <w:r w:rsidR="00F74EC2" w:rsidRPr="00F74EC2">
                <w:rPr>
                  <w:rFonts w:ascii="Arial" w:hAnsi="Arial" w:cs="Arial"/>
                  <w:b/>
                  <w:bCs/>
                  <w:color w:val="0000FF"/>
                  <w:sz w:val="16"/>
                  <w:szCs w:val="16"/>
                  <w:u w:val="single"/>
                  <w:lang w:val="en-US"/>
                </w:rPr>
                <w:t>R4-2414959</w:t>
              </w:r>
            </w:hyperlink>
          </w:p>
        </w:tc>
        <w:tc>
          <w:tcPr>
            <w:tcW w:w="6519" w:type="dxa"/>
            <w:tcBorders>
              <w:top w:val="nil"/>
              <w:left w:val="nil"/>
              <w:bottom w:val="single" w:sz="4" w:space="0" w:color="A6A6A6"/>
              <w:right w:val="single" w:sz="4" w:space="0" w:color="A6A6A6"/>
            </w:tcBorders>
            <w:shd w:val="clear" w:color="auto" w:fill="auto"/>
            <w:hideMark/>
          </w:tcPr>
          <w:p w14:paraId="78D095A2"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Discussion on testability and interoperability issues for CSI prediction</w:t>
            </w:r>
          </w:p>
        </w:tc>
        <w:tc>
          <w:tcPr>
            <w:tcW w:w="2295" w:type="dxa"/>
            <w:tcBorders>
              <w:top w:val="nil"/>
              <w:left w:val="nil"/>
              <w:bottom w:val="single" w:sz="4" w:space="0" w:color="A6A6A6"/>
              <w:right w:val="single" w:sz="4" w:space="0" w:color="A6A6A6"/>
            </w:tcBorders>
            <w:shd w:val="clear" w:color="auto" w:fill="auto"/>
            <w:hideMark/>
          </w:tcPr>
          <w:p w14:paraId="7509710B"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CAICT</w:t>
            </w:r>
          </w:p>
        </w:tc>
      </w:tr>
      <w:tr w:rsidR="00F74EC2" w:rsidRPr="00F74EC2" w14:paraId="60DC164F" w14:textId="77777777" w:rsidTr="000D596E">
        <w:trPr>
          <w:trHeight w:val="222"/>
        </w:trPr>
        <w:tc>
          <w:tcPr>
            <w:tcW w:w="1203" w:type="dxa"/>
            <w:tcBorders>
              <w:top w:val="nil"/>
              <w:left w:val="single" w:sz="4" w:space="0" w:color="A6A6A6"/>
              <w:bottom w:val="single" w:sz="4" w:space="0" w:color="A6A6A6"/>
              <w:right w:val="single" w:sz="4" w:space="0" w:color="A6A6A6"/>
            </w:tcBorders>
            <w:shd w:val="clear" w:color="auto" w:fill="auto"/>
            <w:hideMark/>
          </w:tcPr>
          <w:p w14:paraId="458018B1" w14:textId="36D6919A" w:rsidR="00F74EC2" w:rsidRPr="00F74EC2" w:rsidRDefault="00000000" w:rsidP="00434440">
            <w:pPr>
              <w:spacing w:after="0"/>
              <w:jc w:val="both"/>
              <w:rPr>
                <w:rFonts w:ascii="Arial" w:hAnsi="Arial" w:cs="Arial"/>
                <w:b/>
                <w:bCs/>
                <w:color w:val="0000FF"/>
                <w:sz w:val="16"/>
                <w:szCs w:val="16"/>
                <w:u w:val="single"/>
                <w:lang w:val="en-US"/>
              </w:rPr>
            </w:pPr>
            <w:hyperlink r:id="rId29" w:history="1">
              <w:r w:rsidR="00F74EC2" w:rsidRPr="00F74EC2">
                <w:rPr>
                  <w:rFonts w:ascii="Arial" w:hAnsi="Arial" w:cs="Arial"/>
                  <w:b/>
                  <w:bCs/>
                  <w:color w:val="0000FF"/>
                  <w:sz w:val="16"/>
                  <w:szCs w:val="16"/>
                  <w:u w:val="single"/>
                  <w:lang w:val="en-US"/>
                </w:rPr>
                <w:t>R4-2415175</w:t>
              </w:r>
            </w:hyperlink>
          </w:p>
        </w:tc>
        <w:tc>
          <w:tcPr>
            <w:tcW w:w="6519" w:type="dxa"/>
            <w:tcBorders>
              <w:top w:val="nil"/>
              <w:left w:val="nil"/>
              <w:bottom w:val="single" w:sz="4" w:space="0" w:color="A6A6A6"/>
              <w:right w:val="single" w:sz="4" w:space="0" w:color="A6A6A6"/>
            </w:tcBorders>
            <w:shd w:val="clear" w:color="auto" w:fill="auto"/>
            <w:hideMark/>
          </w:tcPr>
          <w:p w14:paraId="5E4015F7"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Discussion on testability and interoperability issues for CSI prediction</w:t>
            </w:r>
          </w:p>
        </w:tc>
        <w:tc>
          <w:tcPr>
            <w:tcW w:w="2295" w:type="dxa"/>
            <w:tcBorders>
              <w:top w:val="nil"/>
              <w:left w:val="nil"/>
              <w:bottom w:val="single" w:sz="4" w:space="0" w:color="A6A6A6"/>
              <w:right w:val="single" w:sz="4" w:space="0" w:color="A6A6A6"/>
            </w:tcBorders>
            <w:shd w:val="clear" w:color="auto" w:fill="auto"/>
            <w:hideMark/>
          </w:tcPr>
          <w:p w14:paraId="5B979280"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CATT</w:t>
            </w:r>
          </w:p>
        </w:tc>
      </w:tr>
      <w:tr w:rsidR="00F74EC2" w:rsidRPr="00F74EC2" w14:paraId="3D129F06" w14:textId="77777777" w:rsidTr="000D596E">
        <w:trPr>
          <w:trHeight w:val="248"/>
        </w:trPr>
        <w:tc>
          <w:tcPr>
            <w:tcW w:w="1203" w:type="dxa"/>
            <w:tcBorders>
              <w:top w:val="nil"/>
              <w:left w:val="single" w:sz="4" w:space="0" w:color="A6A6A6"/>
              <w:bottom w:val="single" w:sz="4" w:space="0" w:color="A6A6A6"/>
              <w:right w:val="single" w:sz="4" w:space="0" w:color="A6A6A6"/>
            </w:tcBorders>
            <w:shd w:val="clear" w:color="auto" w:fill="auto"/>
            <w:hideMark/>
          </w:tcPr>
          <w:p w14:paraId="7650BE6C" w14:textId="73C278FD" w:rsidR="00F74EC2" w:rsidRPr="00F74EC2" w:rsidRDefault="00000000" w:rsidP="00434440">
            <w:pPr>
              <w:spacing w:after="0"/>
              <w:jc w:val="both"/>
              <w:rPr>
                <w:rFonts w:ascii="Arial" w:hAnsi="Arial" w:cs="Arial"/>
                <w:b/>
                <w:bCs/>
                <w:color w:val="0000FF"/>
                <w:sz w:val="16"/>
                <w:szCs w:val="16"/>
                <w:u w:val="single"/>
                <w:lang w:val="en-US"/>
              </w:rPr>
            </w:pPr>
            <w:hyperlink r:id="rId30" w:history="1">
              <w:r w:rsidR="00F74EC2" w:rsidRPr="00F74EC2">
                <w:rPr>
                  <w:rFonts w:ascii="Arial" w:hAnsi="Arial" w:cs="Arial"/>
                  <w:b/>
                  <w:bCs/>
                  <w:color w:val="0000FF"/>
                  <w:sz w:val="16"/>
                  <w:szCs w:val="16"/>
                  <w:u w:val="single"/>
                  <w:lang w:val="en-US"/>
                </w:rPr>
                <w:t>R4-2415189</w:t>
              </w:r>
            </w:hyperlink>
          </w:p>
        </w:tc>
        <w:tc>
          <w:tcPr>
            <w:tcW w:w="6519" w:type="dxa"/>
            <w:tcBorders>
              <w:top w:val="nil"/>
              <w:left w:val="nil"/>
              <w:bottom w:val="single" w:sz="4" w:space="0" w:color="A6A6A6"/>
              <w:right w:val="single" w:sz="4" w:space="0" w:color="A6A6A6"/>
            </w:tcBorders>
            <w:shd w:val="clear" w:color="auto" w:fill="auto"/>
            <w:hideMark/>
          </w:tcPr>
          <w:p w14:paraId="12A61A64"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Discussion on testability and interoperability issues for CSI prediction</w:t>
            </w:r>
          </w:p>
        </w:tc>
        <w:tc>
          <w:tcPr>
            <w:tcW w:w="2295" w:type="dxa"/>
            <w:tcBorders>
              <w:top w:val="nil"/>
              <w:left w:val="nil"/>
              <w:bottom w:val="single" w:sz="4" w:space="0" w:color="A6A6A6"/>
              <w:right w:val="single" w:sz="4" w:space="0" w:color="A6A6A6"/>
            </w:tcBorders>
            <w:shd w:val="clear" w:color="auto" w:fill="auto"/>
            <w:hideMark/>
          </w:tcPr>
          <w:p w14:paraId="094F2A33"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vivo</w:t>
            </w:r>
          </w:p>
        </w:tc>
      </w:tr>
      <w:tr w:rsidR="00F74EC2" w:rsidRPr="00F74EC2" w14:paraId="0D32CE3E" w14:textId="77777777" w:rsidTr="000D596E">
        <w:trPr>
          <w:trHeight w:val="229"/>
        </w:trPr>
        <w:tc>
          <w:tcPr>
            <w:tcW w:w="1203" w:type="dxa"/>
            <w:tcBorders>
              <w:top w:val="nil"/>
              <w:left w:val="single" w:sz="4" w:space="0" w:color="A6A6A6"/>
              <w:bottom w:val="single" w:sz="4" w:space="0" w:color="A6A6A6"/>
              <w:right w:val="single" w:sz="4" w:space="0" w:color="A6A6A6"/>
            </w:tcBorders>
            <w:shd w:val="clear" w:color="auto" w:fill="auto"/>
            <w:hideMark/>
          </w:tcPr>
          <w:p w14:paraId="0E6B8160" w14:textId="092FC8BD" w:rsidR="00F74EC2" w:rsidRPr="00F74EC2" w:rsidRDefault="00000000" w:rsidP="00434440">
            <w:pPr>
              <w:spacing w:after="0"/>
              <w:jc w:val="both"/>
              <w:rPr>
                <w:rFonts w:ascii="Arial" w:hAnsi="Arial" w:cs="Arial"/>
                <w:b/>
                <w:bCs/>
                <w:color w:val="0000FF"/>
                <w:sz w:val="16"/>
                <w:szCs w:val="16"/>
                <w:u w:val="single"/>
                <w:lang w:val="en-US"/>
              </w:rPr>
            </w:pPr>
            <w:hyperlink r:id="rId31" w:history="1">
              <w:r w:rsidR="00F74EC2" w:rsidRPr="00F74EC2">
                <w:rPr>
                  <w:rFonts w:ascii="Arial" w:hAnsi="Arial" w:cs="Arial"/>
                  <w:b/>
                  <w:bCs/>
                  <w:color w:val="0000FF"/>
                  <w:sz w:val="16"/>
                  <w:szCs w:val="16"/>
                  <w:u w:val="single"/>
                  <w:lang w:val="en-US"/>
                </w:rPr>
                <w:t>R4-2415250</w:t>
              </w:r>
            </w:hyperlink>
          </w:p>
        </w:tc>
        <w:tc>
          <w:tcPr>
            <w:tcW w:w="6519" w:type="dxa"/>
            <w:tcBorders>
              <w:top w:val="nil"/>
              <w:left w:val="nil"/>
              <w:bottom w:val="single" w:sz="4" w:space="0" w:color="A6A6A6"/>
              <w:right w:val="single" w:sz="4" w:space="0" w:color="A6A6A6"/>
            </w:tcBorders>
            <w:shd w:val="clear" w:color="auto" w:fill="auto"/>
            <w:hideMark/>
          </w:tcPr>
          <w:p w14:paraId="4D4EEB55" w14:textId="2FA89992"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Discussion on testability and interoperability issues for CSI prediction</w:t>
            </w:r>
          </w:p>
        </w:tc>
        <w:tc>
          <w:tcPr>
            <w:tcW w:w="2295" w:type="dxa"/>
            <w:tcBorders>
              <w:top w:val="nil"/>
              <w:left w:val="nil"/>
              <w:bottom w:val="single" w:sz="4" w:space="0" w:color="A6A6A6"/>
              <w:right w:val="single" w:sz="4" w:space="0" w:color="A6A6A6"/>
            </w:tcBorders>
            <w:shd w:val="clear" w:color="auto" w:fill="auto"/>
            <w:hideMark/>
          </w:tcPr>
          <w:p w14:paraId="67A70334"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CMCC</w:t>
            </w:r>
          </w:p>
        </w:tc>
      </w:tr>
      <w:tr w:rsidR="00F74EC2" w:rsidRPr="00F74EC2" w14:paraId="12579B83" w14:textId="77777777" w:rsidTr="000D596E">
        <w:trPr>
          <w:trHeight w:val="231"/>
        </w:trPr>
        <w:tc>
          <w:tcPr>
            <w:tcW w:w="1203" w:type="dxa"/>
            <w:tcBorders>
              <w:top w:val="nil"/>
              <w:left w:val="single" w:sz="4" w:space="0" w:color="A6A6A6"/>
              <w:bottom w:val="single" w:sz="4" w:space="0" w:color="A6A6A6"/>
              <w:right w:val="single" w:sz="4" w:space="0" w:color="A6A6A6"/>
            </w:tcBorders>
            <w:shd w:val="clear" w:color="auto" w:fill="auto"/>
            <w:hideMark/>
          </w:tcPr>
          <w:p w14:paraId="711EC6A9" w14:textId="43967712" w:rsidR="00F74EC2" w:rsidRPr="00F74EC2" w:rsidRDefault="00000000" w:rsidP="00434440">
            <w:pPr>
              <w:spacing w:after="0"/>
              <w:jc w:val="both"/>
              <w:rPr>
                <w:rFonts w:ascii="Arial" w:hAnsi="Arial" w:cs="Arial"/>
                <w:b/>
                <w:bCs/>
                <w:color w:val="0000FF"/>
                <w:sz w:val="16"/>
                <w:szCs w:val="16"/>
                <w:u w:val="single"/>
                <w:lang w:val="en-US"/>
              </w:rPr>
            </w:pPr>
            <w:hyperlink r:id="rId32" w:history="1">
              <w:r w:rsidR="00F74EC2" w:rsidRPr="00F74EC2">
                <w:rPr>
                  <w:rFonts w:ascii="Arial" w:hAnsi="Arial" w:cs="Arial"/>
                  <w:b/>
                  <w:bCs/>
                  <w:color w:val="0000FF"/>
                  <w:sz w:val="16"/>
                  <w:szCs w:val="16"/>
                  <w:u w:val="single"/>
                  <w:lang w:val="en-US"/>
                </w:rPr>
                <w:t>R4-2415358</w:t>
              </w:r>
            </w:hyperlink>
          </w:p>
        </w:tc>
        <w:tc>
          <w:tcPr>
            <w:tcW w:w="6519" w:type="dxa"/>
            <w:tcBorders>
              <w:top w:val="nil"/>
              <w:left w:val="nil"/>
              <w:bottom w:val="single" w:sz="4" w:space="0" w:color="A6A6A6"/>
              <w:right w:val="single" w:sz="4" w:space="0" w:color="A6A6A6"/>
            </w:tcBorders>
            <w:shd w:val="clear" w:color="auto" w:fill="auto"/>
            <w:hideMark/>
          </w:tcPr>
          <w:p w14:paraId="44B82CB1"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Discussion on testability and interoperability of AI for CSI feedback enhancement</w:t>
            </w:r>
          </w:p>
        </w:tc>
        <w:tc>
          <w:tcPr>
            <w:tcW w:w="2295" w:type="dxa"/>
            <w:tcBorders>
              <w:top w:val="nil"/>
              <w:left w:val="nil"/>
              <w:bottom w:val="single" w:sz="4" w:space="0" w:color="A6A6A6"/>
              <w:right w:val="single" w:sz="4" w:space="0" w:color="A6A6A6"/>
            </w:tcBorders>
            <w:shd w:val="clear" w:color="auto" w:fill="auto"/>
            <w:hideMark/>
          </w:tcPr>
          <w:p w14:paraId="68976055"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SEU</w:t>
            </w:r>
          </w:p>
        </w:tc>
      </w:tr>
      <w:tr w:rsidR="00F74EC2" w:rsidRPr="00F74EC2" w14:paraId="73FD552A" w14:textId="77777777" w:rsidTr="000D596E">
        <w:trPr>
          <w:trHeight w:val="235"/>
        </w:trPr>
        <w:tc>
          <w:tcPr>
            <w:tcW w:w="1203" w:type="dxa"/>
            <w:tcBorders>
              <w:top w:val="nil"/>
              <w:left w:val="single" w:sz="4" w:space="0" w:color="A6A6A6"/>
              <w:bottom w:val="single" w:sz="4" w:space="0" w:color="A6A6A6"/>
              <w:right w:val="single" w:sz="4" w:space="0" w:color="A6A6A6"/>
            </w:tcBorders>
            <w:shd w:val="clear" w:color="auto" w:fill="auto"/>
            <w:hideMark/>
          </w:tcPr>
          <w:p w14:paraId="45F5A304" w14:textId="2DA49021" w:rsidR="00F74EC2" w:rsidRPr="00F74EC2" w:rsidRDefault="00000000" w:rsidP="00434440">
            <w:pPr>
              <w:spacing w:after="0"/>
              <w:jc w:val="both"/>
              <w:rPr>
                <w:rFonts w:ascii="Arial" w:hAnsi="Arial" w:cs="Arial"/>
                <w:b/>
                <w:bCs/>
                <w:color w:val="0000FF"/>
                <w:sz w:val="16"/>
                <w:szCs w:val="16"/>
                <w:u w:val="single"/>
                <w:lang w:val="en-US"/>
              </w:rPr>
            </w:pPr>
            <w:hyperlink r:id="rId33" w:history="1">
              <w:r w:rsidR="00F74EC2" w:rsidRPr="00F74EC2">
                <w:rPr>
                  <w:rFonts w:ascii="Arial" w:hAnsi="Arial" w:cs="Arial"/>
                  <w:b/>
                  <w:bCs/>
                  <w:color w:val="0000FF"/>
                  <w:sz w:val="16"/>
                  <w:szCs w:val="16"/>
                  <w:u w:val="single"/>
                  <w:lang w:val="en-US"/>
                </w:rPr>
                <w:t>R4-2415386</w:t>
              </w:r>
            </w:hyperlink>
          </w:p>
        </w:tc>
        <w:tc>
          <w:tcPr>
            <w:tcW w:w="6519" w:type="dxa"/>
            <w:tcBorders>
              <w:top w:val="nil"/>
              <w:left w:val="nil"/>
              <w:bottom w:val="single" w:sz="4" w:space="0" w:color="A6A6A6"/>
              <w:right w:val="single" w:sz="4" w:space="0" w:color="A6A6A6"/>
            </w:tcBorders>
            <w:shd w:val="clear" w:color="auto" w:fill="auto"/>
            <w:hideMark/>
          </w:tcPr>
          <w:p w14:paraId="7B7BB3A8"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Discussion on CSI prediction testability and interoperability</w:t>
            </w:r>
          </w:p>
        </w:tc>
        <w:tc>
          <w:tcPr>
            <w:tcW w:w="2295" w:type="dxa"/>
            <w:tcBorders>
              <w:top w:val="nil"/>
              <w:left w:val="nil"/>
              <w:bottom w:val="single" w:sz="4" w:space="0" w:color="A6A6A6"/>
              <w:right w:val="single" w:sz="4" w:space="0" w:color="A6A6A6"/>
            </w:tcBorders>
            <w:shd w:val="clear" w:color="auto" w:fill="auto"/>
            <w:hideMark/>
          </w:tcPr>
          <w:p w14:paraId="53A820C0"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MediaTek inc.</w:t>
            </w:r>
          </w:p>
        </w:tc>
      </w:tr>
      <w:tr w:rsidR="00F74EC2" w:rsidRPr="00F74EC2" w14:paraId="6E8A1806" w14:textId="77777777" w:rsidTr="000D596E">
        <w:trPr>
          <w:trHeight w:val="226"/>
        </w:trPr>
        <w:tc>
          <w:tcPr>
            <w:tcW w:w="1203" w:type="dxa"/>
            <w:tcBorders>
              <w:top w:val="nil"/>
              <w:left w:val="single" w:sz="4" w:space="0" w:color="A6A6A6"/>
              <w:bottom w:val="single" w:sz="4" w:space="0" w:color="A6A6A6"/>
              <w:right w:val="single" w:sz="4" w:space="0" w:color="A6A6A6"/>
            </w:tcBorders>
            <w:shd w:val="clear" w:color="auto" w:fill="auto"/>
            <w:hideMark/>
          </w:tcPr>
          <w:p w14:paraId="58B93048" w14:textId="56480859" w:rsidR="00F74EC2" w:rsidRPr="00F74EC2" w:rsidRDefault="00000000" w:rsidP="00434440">
            <w:pPr>
              <w:spacing w:after="0"/>
              <w:jc w:val="both"/>
              <w:rPr>
                <w:rFonts w:ascii="Arial" w:hAnsi="Arial" w:cs="Arial"/>
                <w:b/>
                <w:bCs/>
                <w:color w:val="0000FF"/>
                <w:sz w:val="16"/>
                <w:szCs w:val="16"/>
                <w:u w:val="single"/>
                <w:lang w:val="en-US"/>
              </w:rPr>
            </w:pPr>
            <w:hyperlink r:id="rId34" w:history="1">
              <w:r w:rsidR="00F74EC2" w:rsidRPr="00F74EC2">
                <w:rPr>
                  <w:rFonts w:ascii="Arial" w:hAnsi="Arial" w:cs="Arial"/>
                  <w:b/>
                  <w:bCs/>
                  <w:color w:val="0000FF"/>
                  <w:sz w:val="16"/>
                  <w:szCs w:val="16"/>
                  <w:u w:val="single"/>
                  <w:lang w:val="en-US"/>
                </w:rPr>
                <w:t>R4-2415499</w:t>
              </w:r>
            </w:hyperlink>
          </w:p>
        </w:tc>
        <w:tc>
          <w:tcPr>
            <w:tcW w:w="6519" w:type="dxa"/>
            <w:tcBorders>
              <w:top w:val="nil"/>
              <w:left w:val="nil"/>
              <w:bottom w:val="single" w:sz="4" w:space="0" w:color="A6A6A6"/>
              <w:right w:val="single" w:sz="4" w:space="0" w:color="A6A6A6"/>
            </w:tcBorders>
            <w:shd w:val="clear" w:color="auto" w:fill="auto"/>
            <w:hideMark/>
          </w:tcPr>
          <w:p w14:paraId="537E1618"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Discussion on CSI Prediction: Testability and Interoperability issues</w:t>
            </w:r>
          </w:p>
        </w:tc>
        <w:tc>
          <w:tcPr>
            <w:tcW w:w="2295" w:type="dxa"/>
            <w:tcBorders>
              <w:top w:val="nil"/>
              <w:left w:val="nil"/>
              <w:bottom w:val="single" w:sz="4" w:space="0" w:color="A6A6A6"/>
              <w:right w:val="single" w:sz="4" w:space="0" w:color="A6A6A6"/>
            </w:tcBorders>
            <w:shd w:val="clear" w:color="auto" w:fill="auto"/>
            <w:hideMark/>
          </w:tcPr>
          <w:p w14:paraId="27226BB0"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Apple</w:t>
            </w:r>
          </w:p>
        </w:tc>
      </w:tr>
      <w:tr w:rsidR="00F74EC2" w:rsidRPr="00F74EC2" w14:paraId="51223079" w14:textId="77777777" w:rsidTr="000D596E">
        <w:trPr>
          <w:trHeight w:val="241"/>
        </w:trPr>
        <w:tc>
          <w:tcPr>
            <w:tcW w:w="1203" w:type="dxa"/>
            <w:tcBorders>
              <w:top w:val="nil"/>
              <w:left w:val="single" w:sz="4" w:space="0" w:color="A6A6A6"/>
              <w:bottom w:val="single" w:sz="4" w:space="0" w:color="A6A6A6"/>
              <w:right w:val="single" w:sz="4" w:space="0" w:color="A6A6A6"/>
            </w:tcBorders>
            <w:shd w:val="clear" w:color="auto" w:fill="auto"/>
            <w:hideMark/>
          </w:tcPr>
          <w:p w14:paraId="42C89D42" w14:textId="39E57066" w:rsidR="00F74EC2" w:rsidRPr="00F74EC2" w:rsidRDefault="00000000" w:rsidP="00434440">
            <w:pPr>
              <w:spacing w:after="0"/>
              <w:jc w:val="both"/>
              <w:rPr>
                <w:rFonts w:ascii="Arial" w:hAnsi="Arial" w:cs="Arial"/>
                <w:b/>
                <w:bCs/>
                <w:color w:val="0000FF"/>
                <w:sz w:val="16"/>
                <w:szCs w:val="16"/>
                <w:u w:val="single"/>
                <w:lang w:val="en-US"/>
              </w:rPr>
            </w:pPr>
            <w:hyperlink r:id="rId35" w:history="1">
              <w:r w:rsidR="00F74EC2" w:rsidRPr="00F74EC2">
                <w:rPr>
                  <w:rFonts w:ascii="Arial" w:hAnsi="Arial" w:cs="Arial"/>
                  <w:b/>
                  <w:bCs/>
                  <w:color w:val="0000FF"/>
                  <w:sz w:val="16"/>
                  <w:szCs w:val="16"/>
                  <w:u w:val="single"/>
                  <w:lang w:val="en-US"/>
                </w:rPr>
                <w:t>R4-2415623</w:t>
              </w:r>
            </w:hyperlink>
          </w:p>
        </w:tc>
        <w:tc>
          <w:tcPr>
            <w:tcW w:w="6519" w:type="dxa"/>
            <w:tcBorders>
              <w:top w:val="nil"/>
              <w:left w:val="nil"/>
              <w:bottom w:val="single" w:sz="4" w:space="0" w:color="A6A6A6"/>
              <w:right w:val="single" w:sz="4" w:space="0" w:color="A6A6A6"/>
            </w:tcBorders>
            <w:shd w:val="clear" w:color="auto" w:fill="auto"/>
            <w:hideMark/>
          </w:tcPr>
          <w:p w14:paraId="2545C937"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Discussion on testability and interoperability issues in AIML CSI prediction</w:t>
            </w:r>
          </w:p>
        </w:tc>
        <w:tc>
          <w:tcPr>
            <w:tcW w:w="2295" w:type="dxa"/>
            <w:tcBorders>
              <w:top w:val="nil"/>
              <w:left w:val="nil"/>
              <w:bottom w:val="single" w:sz="4" w:space="0" w:color="A6A6A6"/>
              <w:right w:val="single" w:sz="4" w:space="0" w:color="A6A6A6"/>
            </w:tcBorders>
            <w:shd w:val="clear" w:color="auto" w:fill="auto"/>
            <w:hideMark/>
          </w:tcPr>
          <w:p w14:paraId="01450D77" w14:textId="0F608589"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Huawei,</w:t>
            </w:r>
            <w:r w:rsidR="00C705B1">
              <w:rPr>
                <w:rFonts w:ascii="Arial" w:hAnsi="Arial" w:cs="Arial"/>
                <w:sz w:val="16"/>
                <w:szCs w:val="16"/>
                <w:lang w:val="en-US"/>
              </w:rPr>
              <w:t xml:space="preserve"> </w:t>
            </w:r>
            <w:proofErr w:type="spellStart"/>
            <w:r w:rsidRPr="00F74EC2">
              <w:rPr>
                <w:rFonts w:ascii="Arial" w:hAnsi="Arial" w:cs="Arial"/>
                <w:sz w:val="16"/>
                <w:szCs w:val="16"/>
                <w:lang w:val="en-US"/>
              </w:rPr>
              <w:t>HiSilicon</w:t>
            </w:r>
            <w:proofErr w:type="spellEnd"/>
          </w:p>
        </w:tc>
      </w:tr>
      <w:tr w:rsidR="00F74EC2" w:rsidRPr="00F74EC2" w14:paraId="226F90DF" w14:textId="77777777" w:rsidTr="000D596E">
        <w:trPr>
          <w:trHeight w:val="233"/>
        </w:trPr>
        <w:tc>
          <w:tcPr>
            <w:tcW w:w="1203" w:type="dxa"/>
            <w:tcBorders>
              <w:top w:val="nil"/>
              <w:left w:val="single" w:sz="4" w:space="0" w:color="A6A6A6"/>
              <w:bottom w:val="single" w:sz="4" w:space="0" w:color="A6A6A6"/>
              <w:right w:val="single" w:sz="4" w:space="0" w:color="A6A6A6"/>
            </w:tcBorders>
            <w:shd w:val="clear" w:color="auto" w:fill="auto"/>
            <w:hideMark/>
          </w:tcPr>
          <w:p w14:paraId="27AA6C2C" w14:textId="0BA15D59" w:rsidR="00F74EC2" w:rsidRPr="00F74EC2" w:rsidRDefault="00000000" w:rsidP="00434440">
            <w:pPr>
              <w:spacing w:after="0"/>
              <w:jc w:val="both"/>
              <w:rPr>
                <w:rFonts w:ascii="Arial" w:hAnsi="Arial" w:cs="Arial"/>
                <w:b/>
                <w:bCs/>
                <w:color w:val="0000FF"/>
                <w:sz w:val="16"/>
                <w:szCs w:val="16"/>
                <w:u w:val="single"/>
                <w:lang w:val="en-US"/>
              </w:rPr>
            </w:pPr>
            <w:hyperlink r:id="rId36" w:history="1">
              <w:r w:rsidR="00F74EC2" w:rsidRPr="00F74EC2">
                <w:rPr>
                  <w:rFonts w:ascii="Arial" w:hAnsi="Arial" w:cs="Arial"/>
                  <w:b/>
                  <w:bCs/>
                  <w:color w:val="0000FF"/>
                  <w:sz w:val="16"/>
                  <w:szCs w:val="16"/>
                  <w:u w:val="single"/>
                  <w:lang w:val="en-US"/>
                </w:rPr>
                <w:t>R4-2415871</w:t>
              </w:r>
            </w:hyperlink>
          </w:p>
        </w:tc>
        <w:tc>
          <w:tcPr>
            <w:tcW w:w="6519" w:type="dxa"/>
            <w:tcBorders>
              <w:top w:val="nil"/>
              <w:left w:val="nil"/>
              <w:bottom w:val="single" w:sz="4" w:space="0" w:color="A6A6A6"/>
              <w:right w:val="single" w:sz="4" w:space="0" w:color="A6A6A6"/>
            </w:tcBorders>
            <w:shd w:val="clear" w:color="auto" w:fill="auto"/>
            <w:hideMark/>
          </w:tcPr>
          <w:p w14:paraId="5004AD99"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Discussion on CSI prediction</w:t>
            </w:r>
          </w:p>
        </w:tc>
        <w:tc>
          <w:tcPr>
            <w:tcW w:w="2295" w:type="dxa"/>
            <w:tcBorders>
              <w:top w:val="nil"/>
              <w:left w:val="nil"/>
              <w:bottom w:val="single" w:sz="4" w:space="0" w:color="A6A6A6"/>
              <w:right w:val="single" w:sz="4" w:space="0" w:color="A6A6A6"/>
            </w:tcBorders>
            <w:shd w:val="clear" w:color="auto" w:fill="auto"/>
            <w:hideMark/>
          </w:tcPr>
          <w:p w14:paraId="5E84A9B6"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Ericsson</w:t>
            </w:r>
          </w:p>
        </w:tc>
      </w:tr>
      <w:tr w:rsidR="00F74EC2" w:rsidRPr="00F74EC2" w14:paraId="4AE43163" w14:textId="77777777" w:rsidTr="000D596E">
        <w:trPr>
          <w:trHeight w:val="225"/>
        </w:trPr>
        <w:tc>
          <w:tcPr>
            <w:tcW w:w="1203" w:type="dxa"/>
            <w:tcBorders>
              <w:top w:val="nil"/>
              <w:left w:val="single" w:sz="4" w:space="0" w:color="A6A6A6"/>
              <w:bottom w:val="single" w:sz="4" w:space="0" w:color="A6A6A6"/>
              <w:right w:val="single" w:sz="4" w:space="0" w:color="A6A6A6"/>
            </w:tcBorders>
            <w:shd w:val="clear" w:color="auto" w:fill="auto"/>
            <w:hideMark/>
          </w:tcPr>
          <w:p w14:paraId="2D15881D" w14:textId="77E1DA67" w:rsidR="00F74EC2" w:rsidRPr="00F74EC2" w:rsidRDefault="00000000" w:rsidP="00434440">
            <w:pPr>
              <w:spacing w:after="0"/>
              <w:jc w:val="both"/>
              <w:rPr>
                <w:rFonts w:ascii="Arial" w:hAnsi="Arial" w:cs="Arial"/>
                <w:b/>
                <w:bCs/>
                <w:color w:val="0000FF"/>
                <w:sz w:val="16"/>
                <w:szCs w:val="16"/>
                <w:u w:val="single"/>
                <w:lang w:val="en-US"/>
              </w:rPr>
            </w:pPr>
            <w:hyperlink r:id="rId37" w:history="1">
              <w:r w:rsidR="00F74EC2" w:rsidRPr="00F74EC2">
                <w:rPr>
                  <w:rFonts w:ascii="Arial" w:hAnsi="Arial" w:cs="Arial"/>
                  <w:b/>
                  <w:bCs/>
                  <w:color w:val="0000FF"/>
                  <w:sz w:val="16"/>
                  <w:szCs w:val="16"/>
                  <w:u w:val="single"/>
                  <w:lang w:val="en-US"/>
                </w:rPr>
                <w:t>R4-2415890</w:t>
              </w:r>
            </w:hyperlink>
          </w:p>
        </w:tc>
        <w:tc>
          <w:tcPr>
            <w:tcW w:w="6519" w:type="dxa"/>
            <w:tcBorders>
              <w:top w:val="nil"/>
              <w:left w:val="nil"/>
              <w:bottom w:val="single" w:sz="4" w:space="0" w:color="A6A6A6"/>
              <w:right w:val="single" w:sz="4" w:space="0" w:color="A6A6A6"/>
            </w:tcBorders>
            <w:shd w:val="clear" w:color="auto" w:fill="auto"/>
            <w:hideMark/>
          </w:tcPr>
          <w:p w14:paraId="2E1396DB"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CSI Prediction: Testability</w:t>
            </w:r>
          </w:p>
        </w:tc>
        <w:tc>
          <w:tcPr>
            <w:tcW w:w="2295" w:type="dxa"/>
            <w:tcBorders>
              <w:top w:val="nil"/>
              <w:left w:val="nil"/>
              <w:bottom w:val="single" w:sz="4" w:space="0" w:color="A6A6A6"/>
              <w:right w:val="single" w:sz="4" w:space="0" w:color="A6A6A6"/>
            </w:tcBorders>
            <w:shd w:val="clear" w:color="auto" w:fill="auto"/>
            <w:hideMark/>
          </w:tcPr>
          <w:p w14:paraId="408F0CA0"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Qualcomm Incorporated</w:t>
            </w:r>
          </w:p>
        </w:tc>
      </w:tr>
      <w:tr w:rsidR="00F74EC2" w:rsidRPr="00F74EC2" w14:paraId="343BD45D" w14:textId="77777777" w:rsidTr="000D596E">
        <w:trPr>
          <w:trHeight w:val="266"/>
        </w:trPr>
        <w:tc>
          <w:tcPr>
            <w:tcW w:w="1203" w:type="dxa"/>
            <w:tcBorders>
              <w:top w:val="nil"/>
              <w:left w:val="single" w:sz="4" w:space="0" w:color="A6A6A6"/>
              <w:bottom w:val="single" w:sz="4" w:space="0" w:color="A6A6A6"/>
              <w:right w:val="single" w:sz="4" w:space="0" w:color="A6A6A6"/>
            </w:tcBorders>
            <w:shd w:val="clear" w:color="auto" w:fill="auto"/>
            <w:hideMark/>
          </w:tcPr>
          <w:p w14:paraId="2F4785F2" w14:textId="2F05BBDC" w:rsidR="00F74EC2" w:rsidRPr="00F74EC2" w:rsidRDefault="00000000" w:rsidP="00434440">
            <w:pPr>
              <w:spacing w:after="0"/>
              <w:jc w:val="both"/>
              <w:rPr>
                <w:rFonts w:ascii="Arial" w:hAnsi="Arial" w:cs="Arial"/>
                <w:b/>
                <w:bCs/>
                <w:color w:val="0000FF"/>
                <w:sz w:val="16"/>
                <w:szCs w:val="16"/>
                <w:u w:val="single"/>
                <w:lang w:val="en-US"/>
              </w:rPr>
            </w:pPr>
            <w:hyperlink r:id="rId38" w:history="1">
              <w:r w:rsidR="00F74EC2" w:rsidRPr="00F74EC2">
                <w:rPr>
                  <w:rFonts w:ascii="Arial" w:hAnsi="Arial" w:cs="Arial"/>
                  <w:b/>
                  <w:bCs/>
                  <w:color w:val="0000FF"/>
                  <w:sz w:val="16"/>
                  <w:szCs w:val="16"/>
                  <w:u w:val="single"/>
                  <w:lang w:val="en-US"/>
                </w:rPr>
                <w:t>R4-2415967</w:t>
              </w:r>
            </w:hyperlink>
          </w:p>
        </w:tc>
        <w:tc>
          <w:tcPr>
            <w:tcW w:w="6519" w:type="dxa"/>
            <w:tcBorders>
              <w:top w:val="nil"/>
              <w:left w:val="nil"/>
              <w:bottom w:val="single" w:sz="4" w:space="0" w:color="A6A6A6"/>
              <w:right w:val="single" w:sz="4" w:space="0" w:color="A6A6A6"/>
            </w:tcBorders>
            <w:shd w:val="clear" w:color="auto" w:fill="auto"/>
            <w:hideMark/>
          </w:tcPr>
          <w:p w14:paraId="65EA6CBA"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On AI/ML Based CSI Prediction</w:t>
            </w:r>
          </w:p>
        </w:tc>
        <w:tc>
          <w:tcPr>
            <w:tcW w:w="2295" w:type="dxa"/>
            <w:tcBorders>
              <w:top w:val="nil"/>
              <w:left w:val="nil"/>
              <w:bottom w:val="single" w:sz="4" w:space="0" w:color="A6A6A6"/>
              <w:right w:val="single" w:sz="4" w:space="0" w:color="A6A6A6"/>
            </w:tcBorders>
            <w:shd w:val="clear" w:color="auto" w:fill="auto"/>
            <w:hideMark/>
          </w:tcPr>
          <w:p w14:paraId="6D5A1746"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Nokia</w:t>
            </w:r>
          </w:p>
        </w:tc>
      </w:tr>
      <w:tr w:rsidR="00F74EC2" w:rsidRPr="00F74EC2" w14:paraId="7B67C511" w14:textId="77777777" w:rsidTr="000D596E">
        <w:trPr>
          <w:trHeight w:val="245"/>
        </w:trPr>
        <w:tc>
          <w:tcPr>
            <w:tcW w:w="1203" w:type="dxa"/>
            <w:tcBorders>
              <w:top w:val="nil"/>
              <w:left w:val="single" w:sz="4" w:space="0" w:color="A6A6A6"/>
              <w:bottom w:val="single" w:sz="4" w:space="0" w:color="A6A6A6"/>
              <w:right w:val="single" w:sz="4" w:space="0" w:color="A6A6A6"/>
            </w:tcBorders>
            <w:shd w:val="clear" w:color="auto" w:fill="auto"/>
            <w:hideMark/>
          </w:tcPr>
          <w:p w14:paraId="764EB80B" w14:textId="6EEE9DDA" w:rsidR="00F74EC2" w:rsidRPr="00F74EC2" w:rsidRDefault="00000000" w:rsidP="00434440">
            <w:pPr>
              <w:spacing w:after="0"/>
              <w:jc w:val="both"/>
              <w:rPr>
                <w:rFonts w:ascii="Arial" w:hAnsi="Arial" w:cs="Arial"/>
                <w:b/>
                <w:bCs/>
                <w:color w:val="0000FF"/>
                <w:sz w:val="16"/>
                <w:szCs w:val="16"/>
                <w:u w:val="single"/>
                <w:lang w:val="en-US"/>
              </w:rPr>
            </w:pPr>
            <w:hyperlink r:id="rId39" w:history="1">
              <w:r w:rsidR="00F74EC2" w:rsidRPr="00F74EC2">
                <w:rPr>
                  <w:rFonts w:ascii="Arial" w:hAnsi="Arial" w:cs="Arial"/>
                  <w:b/>
                  <w:bCs/>
                  <w:color w:val="0000FF"/>
                  <w:sz w:val="16"/>
                  <w:szCs w:val="16"/>
                  <w:u w:val="single"/>
                  <w:lang w:val="en-US"/>
                </w:rPr>
                <w:t>R4-2416351</w:t>
              </w:r>
            </w:hyperlink>
          </w:p>
        </w:tc>
        <w:tc>
          <w:tcPr>
            <w:tcW w:w="6519" w:type="dxa"/>
            <w:tcBorders>
              <w:top w:val="nil"/>
              <w:left w:val="nil"/>
              <w:bottom w:val="single" w:sz="4" w:space="0" w:color="A6A6A6"/>
              <w:right w:val="single" w:sz="4" w:space="0" w:color="A6A6A6"/>
            </w:tcBorders>
            <w:shd w:val="clear" w:color="auto" w:fill="auto"/>
            <w:hideMark/>
          </w:tcPr>
          <w:p w14:paraId="44F76A0B"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Discussion on testability and interoperability issues for CSI prediction</w:t>
            </w:r>
          </w:p>
        </w:tc>
        <w:tc>
          <w:tcPr>
            <w:tcW w:w="2295" w:type="dxa"/>
            <w:tcBorders>
              <w:top w:val="nil"/>
              <w:left w:val="nil"/>
              <w:bottom w:val="single" w:sz="4" w:space="0" w:color="A6A6A6"/>
              <w:right w:val="single" w:sz="4" w:space="0" w:color="A6A6A6"/>
            </w:tcBorders>
            <w:shd w:val="clear" w:color="auto" w:fill="auto"/>
            <w:hideMark/>
          </w:tcPr>
          <w:p w14:paraId="62ABFF23"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 xml:space="preserve">ZTE Corporation, </w:t>
            </w:r>
            <w:proofErr w:type="spellStart"/>
            <w:r w:rsidRPr="00F74EC2">
              <w:rPr>
                <w:rFonts w:ascii="Arial" w:hAnsi="Arial" w:cs="Arial"/>
                <w:sz w:val="16"/>
                <w:szCs w:val="16"/>
                <w:lang w:val="en-US"/>
              </w:rPr>
              <w:t>Sanechips</w:t>
            </w:r>
            <w:proofErr w:type="spellEnd"/>
          </w:p>
        </w:tc>
      </w:tr>
      <w:tr w:rsidR="00F74EC2" w:rsidRPr="00F74EC2" w14:paraId="5D4BD161" w14:textId="77777777" w:rsidTr="000D596E">
        <w:trPr>
          <w:trHeight w:val="274"/>
        </w:trPr>
        <w:tc>
          <w:tcPr>
            <w:tcW w:w="1203" w:type="dxa"/>
            <w:tcBorders>
              <w:top w:val="nil"/>
              <w:left w:val="single" w:sz="4" w:space="0" w:color="A6A6A6"/>
              <w:bottom w:val="single" w:sz="4" w:space="0" w:color="A6A6A6"/>
              <w:right w:val="single" w:sz="4" w:space="0" w:color="A6A6A6"/>
            </w:tcBorders>
            <w:shd w:val="clear" w:color="auto" w:fill="auto"/>
            <w:hideMark/>
          </w:tcPr>
          <w:p w14:paraId="570017D5" w14:textId="263DF6EA" w:rsidR="00F74EC2" w:rsidRPr="00F74EC2" w:rsidRDefault="00000000" w:rsidP="00434440">
            <w:pPr>
              <w:spacing w:after="0"/>
              <w:jc w:val="both"/>
              <w:rPr>
                <w:rFonts w:ascii="Arial" w:hAnsi="Arial" w:cs="Arial"/>
                <w:b/>
                <w:bCs/>
                <w:color w:val="0000FF"/>
                <w:sz w:val="16"/>
                <w:szCs w:val="16"/>
                <w:u w:val="single"/>
                <w:lang w:val="en-US"/>
              </w:rPr>
            </w:pPr>
            <w:hyperlink r:id="rId40" w:history="1">
              <w:r w:rsidR="00F74EC2" w:rsidRPr="00F74EC2">
                <w:rPr>
                  <w:rFonts w:ascii="Arial" w:hAnsi="Arial" w:cs="Arial"/>
                  <w:b/>
                  <w:bCs/>
                  <w:color w:val="0000FF"/>
                  <w:sz w:val="16"/>
                  <w:szCs w:val="16"/>
                  <w:u w:val="single"/>
                  <w:lang w:val="en-US"/>
                </w:rPr>
                <w:t>R4-2416494</w:t>
              </w:r>
            </w:hyperlink>
          </w:p>
        </w:tc>
        <w:tc>
          <w:tcPr>
            <w:tcW w:w="6519" w:type="dxa"/>
            <w:tcBorders>
              <w:top w:val="nil"/>
              <w:left w:val="nil"/>
              <w:bottom w:val="single" w:sz="4" w:space="0" w:color="A6A6A6"/>
              <w:right w:val="single" w:sz="4" w:space="0" w:color="A6A6A6"/>
            </w:tcBorders>
            <w:shd w:val="clear" w:color="auto" w:fill="auto"/>
            <w:hideMark/>
          </w:tcPr>
          <w:p w14:paraId="399F2D8E"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Testability and interoperability issues for AI-CSI prediction</w:t>
            </w:r>
          </w:p>
        </w:tc>
        <w:tc>
          <w:tcPr>
            <w:tcW w:w="2295" w:type="dxa"/>
            <w:tcBorders>
              <w:top w:val="nil"/>
              <w:left w:val="nil"/>
              <w:bottom w:val="single" w:sz="4" w:space="0" w:color="A6A6A6"/>
              <w:right w:val="single" w:sz="4" w:space="0" w:color="A6A6A6"/>
            </w:tcBorders>
            <w:shd w:val="clear" w:color="auto" w:fill="auto"/>
            <w:hideMark/>
          </w:tcPr>
          <w:p w14:paraId="2AA37EFF"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Samsung</w:t>
            </w:r>
          </w:p>
        </w:tc>
      </w:tr>
    </w:tbl>
    <w:p w14:paraId="6F74E65E" w14:textId="77777777" w:rsidR="00F74EC2" w:rsidRDefault="00F74EC2" w:rsidP="00434440">
      <w:pPr>
        <w:jc w:val="both"/>
      </w:pPr>
    </w:p>
    <w:p w14:paraId="049F950B" w14:textId="52986C4F" w:rsidR="00F74EC2" w:rsidRDefault="00F74EC2" w:rsidP="00045031">
      <w:pPr>
        <w:pStyle w:val="Caption"/>
        <w:keepNext/>
        <w:jc w:val="center"/>
      </w:pPr>
      <w:bookmarkStart w:id="6" w:name="_Ref181181002"/>
      <w:r>
        <w:t xml:space="preserve">Table </w:t>
      </w:r>
      <w:r>
        <w:fldChar w:fldCharType="begin"/>
      </w:r>
      <w:r>
        <w:instrText xml:space="preserve"> SEQ Table \* ARABIC </w:instrText>
      </w:r>
      <w:r>
        <w:fldChar w:fldCharType="separate"/>
      </w:r>
      <w:r w:rsidR="00185085">
        <w:rPr>
          <w:noProof/>
        </w:rPr>
        <w:t>3</w:t>
      </w:r>
      <w:r>
        <w:fldChar w:fldCharType="end"/>
      </w:r>
      <w:bookmarkEnd w:id="6"/>
      <w:r>
        <w:t xml:space="preserve"> </w:t>
      </w:r>
      <w:r w:rsidRPr="00A85015">
        <w:t xml:space="preserve">RAN4#112bis AI/ML </w:t>
      </w:r>
      <w:r>
        <w:t xml:space="preserve">beam </w:t>
      </w:r>
      <w:proofErr w:type="spellStart"/>
      <w:r>
        <w:t>mangement</w:t>
      </w:r>
      <w:proofErr w:type="spellEnd"/>
      <w:r w:rsidRPr="00A85015">
        <w:t xml:space="preserve"> use case testability/interoperability contributions</w:t>
      </w:r>
    </w:p>
    <w:tbl>
      <w:tblPr>
        <w:tblW w:w="10060" w:type="dxa"/>
        <w:tblLayout w:type="fixed"/>
        <w:tblLook w:val="04A0" w:firstRow="1" w:lastRow="0" w:firstColumn="1" w:lastColumn="0" w:noHBand="0" w:noVBand="1"/>
      </w:tblPr>
      <w:tblGrid>
        <w:gridCol w:w="1115"/>
        <w:gridCol w:w="6677"/>
        <w:gridCol w:w="2268"/>
      </w:tblGrid>
      <w:tr w:rsidR="00F74EC2" w:rsidRPr="00F74EC2" w14:paraId="731787F0" w14:textId="77777777" w:rsidTr="000D596E">
        <w:trPr>
          <w:trHeight w:val="205"/>
        </w:trPr>
        <w:tc>
          <w:tcPr>
            <w:tcW w:w="1115" w:type="dxa"/>
            <w:tcBorders>
              <w:top w:val="single" w:sz="4" w:space="0" w:color="A6A6A6"/>
              <w:left w:val="single" w:sz="4" w:space="0" w:color="A6A6A6"/>
              <w:bottom w:val="single" w:sz="4" w:space="0" w:color="A6A6A6"/>
              <w:right w:val="single" w:sz="4" w:space="0" w:color="A6A6A6"/>
            </w:tcBorders>
            <w:shd w:val="clear" w:color="auto" w:fill="92D050"/>
          </w:tcPr>
          <w:p w14:paraId="5F6FC028" w14:textId="262DAC92" w:rsidR="00F74EC2" w:rsidRPr="00F74EC2" w:rsidRDefault="00F74EC2" w:rsidP="00434440">
            <w:pPr>
              <w:spacing w:after="0"/>
              <w:jc w:val="both"/>
              <w:rPr>
                <w:rFonts w:ascii="Arial" w:hAnsi="Arial" w:cs="Arial"/>
                <w:b/>
                <w:bCs/>
                <w:color w:val="0000FF"/>
                <w:sz w:val="16"/>
                <w:szCs w:val="16"/>
                <w:u w:val="single"/>
                <w:lang w:val="en-US"/>
              </w:rPr>
            </w:pPr>
            <w:proofErr w:type="spellStart"/>
            <w:r w:rsidRPr="00F74EC2">
              <w:rPr>
                <w:rFonts w:ascii="Arial" w:hAnsi="Arial" w:cs="Arial"/>
                <w:b/>
                <w:bCs/>
                <w:color w:val="FFFFFF"/>
                <w:sz w:val="18"/>
                <w:szCs w:val="18"/>
                <w:lang w:val="en-US"/>
              </w:rPr>
              <w:t>TDoc</w:t>
            </w:r>
            <w:proofErr w:type="spellEnd"/>
          </w:p>
        </w:tc>
        <w:tc>
          <w:tcPr>
            <w:tcW w:w="6677" w:type="dxa"/>
            <w:tcBorders>
              <w:top w:val="single" w:sz="4" w:space="0" w:color="A6A6A6"/>
              <w:left w:val="nil"/>
              <w:bottom w:val="single" w:sz="4" w:space="0" w:color="A6A6A6"/>
              <w:right w:val="single" w:sz="4" w:space="0" w:color="A6A6A6"/>
            </w:tcBorders>
            <w:shd w:val="clear" w:color="auto" w:fill="92D050"/>
          </w:tcPr>
          <w:p w14:paraId="5D2BA7CE" w14:textId="41422C2A" w:rsidR="00F74EC2" w:rsidRPr="00F74EC2" w:rsidRDefault="00F74EC2" w:rsidP="00434440">
            <w:pPr>
              <w:spacing w:after="0"/>
              <w:jc w:val="both"/>
              <w:rPr>
                <w:rFonts w:ascii="Arial" w:hAnsi="Arial" w:cs="Arial"/>
                <w:sz w:val="16"/>
                <w:szCs w:val="16"/>
                <w:lang w:val="en-US"/>
              </w:rPr>
            </w:pPr>
            <w:r w:rsidRPr="00F74EC2">
              <w:rPr>
                <w:rFonts w:ascii="Arial" w:hAnsi="Arial" w:cs="Arial"/>
                <w:b/>
                <w:bCs/>
                <w:color w:val="FFFFFF"/>
                <w:sz w:val="18"/>
                <w:szCs w:val="18"/>
                <w:lang w:val="en-US"/>
              </w:rPr>
              <w:t>Title</w:t>
            </w:r>
          </w:p>
        </w:tc>
        <w:tc>
          <w:tcPr>
            <w:tcW w:w="2268" w:type="dxa"/>
            <w:tcBorders>
              <w:top w:val="single" w:sz="4" w:space="0" w:color="A6A6A6"/>
              <w:left w:val="nil"/>
              <w:bottom w:val="single" w:sz="4" w:space="0" w:color="A6A6A6"/>
              <w:right w:val="single" w:sz="4" w:space="0" w:color="A6A6A6"/>
            </w:tcBorders>
            <w:shd w:val="clear" w:color="auto" w:fill="92D050"/>
          </w:tcPr>
          <w:p w14:paraId="6ED16B8A" w14:textId="22A519E8" w:rsidR="00F74EC2" w:rsidRPr="00F74EC2" w:rsidRDefault="00F74EC2" w:rsidP="00434440">
            <w:pPr>
              <w:spacing w:after="0"/>
              <w:jc w:val="both"/>
              <w:rPr>
                <w:rFonts w:ascii="Arial" w:hAnsi="Arial" w:cs="Arial"/>
                <w:sz w:val="16"/>
                <w:szCs w:val="16"/>
                <w:lang w:val="en-US"/>
              </w:rPr>
            </w:pPr>
            <w:r w:rsidRPr="00F74EC2">
              <w:rPr>
                <w:rFonts w:ascii="Arial" w:hAnsi="Arial" w:cs="Arial"/>
                <w:b/>
                <w:bCs/>
                <w:color w:val="FFFFFF"/>
                <w:sz w:val="18"/>
                <w:szCs w:val="18"/>
                <w:lang w:val="en-US"/>
              </w:rPr>
              <w:t>Source</w:t>
            </w:r>
          </w:p>
        </w:tc>
      </w:tr>
      <w:tr w:rsidR="00F74EC2" w:rsidRPr="00F74EC2" w14:paraId="63756078" w14:textId="77777777" w:rsidTr="000D596E">
        <w:trPr>
          <w:trHeight w:val="205"/>
        </w:trPr>
        <w:tc>
          <w:tcPr>
            <w:tcW w:w="1115" w:type="dxa"/>
            <w:tcBorders>
              <w:top w:val="single" w:sz="4" w:space="0" w:color="A6A6A6"/>
              <w:left w:val="single" w:sz="4" w:space="0" w:color="A6A6A6"/>
              <w:bottom w:val="single" w:sz="4" w:space="0" w:color="A6A6A6"/>
              <w:right w:val="single" w:sz="4" w:space="0" w:color="A6A6A6"/>
            </w:tcBorders>
            <w:shd w:val="clear" w:color="auto" w:fill="auto"/>
            <w:hideMark/>
          </w:tcPr>
          <w:p w14:paraId="0AC286D6" w14:textId="6245DBAC" w:rsidR="00F74EC2" w:rsidRPr="00F74EC2" w:rsidRDefault="00000000" w:rsidP="00434440">
            <w:pPr>
              <w:spacing w:after="0"/>
              <w:jc w:val="both"/>
              <w:rPr>
                <w:rFonts w:ascii="Arial" w:hAnsi="Arial" w:cs="Arial"/>
                <w:b/>
                <w:bCs/>
                <w:color w:val="0000FF"/>
                <w:sz w:val="16"/>
                <w:szCs w:val="16"/>
                <w:u w:val="single"/>
                <w:lang w:val="en-US"/>
              </w:rPr>
            </w:pPr>
            <w:hyperlink r:id="rId41" w:history="1">
              <w:r w:rsidR="00F74EC2" w:rsidRPr="00F74EC2">
                <w:rPr>
                  <w:rFonts w:ascii="Arial" w:hAnsi="Arial" w:cs="Arial"/>
                  <w:b/>
                  <w:bCs/>
                  <w:color w:val="0000FF"/>
                  <w:sz w:val="16"/>
                  <w:szCs w:val="16"/>
                  <w:u w:val="single"/>
                  <w:lang w:val="en-US"/>
                </w:rPr>
                <w:t>R4-2414930</w:t>
              </w:r>
            </w:hyperlink>
          </w:p>
        </w:tc>
        <w:tc>
          <w:tcPr>
            <w:tcW w:w="6677" w:type="dxa"/>
            <w:tcBorders>
              <w:top w:val="single" w:sz="4" w:space="0" w:color="A6A6A6"/>
              <w:left w:val="nil"/>
              <w:bottom w:val="single" w:sz="4" w:space="0" w:color="A6A6A6"/>
              <w:right w:val="single" w:sz="4" w:space="0" w:color="A6A6A6"/>
            </w:tcBorders>
            <w:shd w:val="clear" w:color="auto" w:fill="auto"/>
            <w:hideMark/>
          </w:tcPr>
          <w:p w14:paraId="63BB7B02"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Discussion on testability issues of AI/ML BM use case</w:t>
            </w:r>
          </w:p>
        </w:tc>
        <w:tc>
          <w:tcPr>
            <w:tcW w:w="2268" w:type="dxa"/>
            <w:tcBorders>
              <w:top w:val="single" w:sz="4" w:space="0" w:color="A6A6A6"/>
              <w:left w:val="nil"/>
              <w:bottom w:val="single" w:sz="4" w:space="0" w:color="A6A6A6"/>
              <w:right w:val="single" w:sz="4" w:space="0" w:color="A6A6A6"/>
            </w:tcBorders>
            <w:shd w:val="clear" w:color="auto" w:fill="auto"/>
            <w:hideMark/>
          </w:tcPr>
          <w:p w14:paraId="2A6AEF91"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MediaTek Inc.</w:t>
            </w:r>
          </w:p>
        </w:tc>
      </w:tr>
      <w:tr w:rsidR="00F74EC2" w:rsidRPr="00F74EC2" w14:paraId="3344D8EE" w14:textId="77777777" w:rsidTr="000D596E">
        <w:trPr>
          <w:trHeight w:val="205"/>
        </w:trPr>
        <w:tc>
          <w:tcPr>
            <w:tcW w:w="1115" w:type="dxa"/>
            <w:tcBorders>
              <w:top w:val="nil"/>
              <w:left w:val="single" w:sz="4" w:space="0" w:color="A6A6A6"/>
              <w:bottom w:val="single" w:sz="4" w:space="0" w:color="A6A6A6"/>
              <w:right w:val="single" w:sz="4" w:space="0" w:color="A6A6A6"/>
            </w:tcBorders>
            <w:shd w:val="clear" w:color="auto" w:fill="auto"/>
            <w:hideMark/>
          </w:tcPr>
          <w:p w14:paraId="2902D0C9" w14:textId="5900FFEE" w:rsidR="00F74EC2" w:rsidRPr="00F74EC2" w:rsidRDefault="00000000" w:rsidP="00434440">
            <w:pPr>
              <w:spacing w:after="0"/>
              <w:jc w:val="both"/>
              <w:rPr>
                <w:rFonts w:ascii="Arial" w:hAnsi="Arial" w:cs="Arial"/>
                <w:b/>
                <w:bCs/>
                <w:color w:val="0000FF"/>
                <w:sz w:val="16"/>
                <w:szCs w:val="16"/>
                <w:u w:val="single"/>
                <w:lang w:val="en-US"/>
              </w:rPr>
            </w:pPr>
            <w:hyperlink r:id="rId42" w:history="1">
              <w:r w:rsidR="00F74EC2" w:rsidRPr="00F74EC2">
                <w:rPr>
                  <w:rFonts w:ascii="Arial" w:hAnsi="Arial" w:cs="Arial"/>
                  <w:b/>
                  <w:bCs/>
                  <w:color w:val="0000FF"/>
                  <w:sz w:val="16"/>
                  <w:szCs w:val="16"/>
                  <w:u w:val="single"/>
                  <w:lang w:val="en-US"/>
                </w:rPr>
                <w:t>R4-2414960</w:t>
              </w:r>
            </w:hyperlink>
          </w:p>
        </w:tc>
        <w:tc>
          <w:tcPr>
            <w:tcW w:w="6677" w:type="dxa"/>
            <w:tcBorders>
              <w:top w:val="nil"/>
              <w:left w:val="nil"/>
              <w:bottom w:val="single" w:sz="4" w:space="0" w:color="A6A6A6"/>
              <w:right w:val="single" w:sz="4" w:space="0" w:color="A6A6A6"/>
            </w:tcBorders>
            <w:shd w:val="clear" w:color="auto" w:fill="auto"/>
            <w:hideMark/>
          </w:tcPr>
          <w:p w14:paraId="6C1065CA"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Discussion on testability and interoperability issues for beam management</w:t>
            </w:r>
          </w:p>
        </w:tc>
        <w:tc>
          <w:tcPr>
            <w:tcW w:w="2268" w:type="dxa"/>
            <w:tcBorders>
              <w:top w:val="nil"/>
              <w:left w:val="nil"/>
              <w:bottom w:val="single" w:sz="4" w:space="0" w:color="A6A6A6"/>
              <w:right w:val="single" w:sz="4" w:space="0" w:color="A6A6A6"/>
            </w:tcBorders>
            <w:shd w:val="clear" w:color="auto" w:fill="auto"/>
            <w:hideMark/>
          </w:tcPr>
          <w:p w14:paraId="4C1DEE1E"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CAICT</w:t>
            </w:r>
          </w:p>
        </w:tc>
      </w:tr>
      <w:tr w:rsidR="00F74EC2" w:rsidRPr="00F74EC2" w14:paraId="1E446C0E" w14:textId="77777777" w:rsidTr="000D596E">
        <w:trPr>
          <w:trHeight w:val="205"/>
        </w:trPr>
        <w:tc>
          <w:tcPr>
            <w:tcW w:w="1115" w:type="dxa"/>
            <w:tcBorders>
              <w:top w:val="nil"/>
              <w:left w:val="single" w:sz="4" w:space="0" w:color="A6A6A6"/>
              <w:bottom w:val="single" w:sz="4" w:space="0" w:color="A6A6A6"/>
              <w:right w:val="single" w:sz="4" w:space="0" w:color="A6A6A6"/>
            </w:tcBorders>
            <w:shd w:val="clear" w:color="auto" w:fill="auto"/>
            <w:hideMark/>
          </w:tcPr>
          <w:p w14:paraId="7342E8BE" w14:textId="0EA92328" w:rsidR="00F74EC2" w:rsidRPr="00F74EC2" w:rsidRDefault="00000000" w:rsidP="00434440">
            <w:pPr>
              <w:spacing w:after="0"/>
              <w:jc w:val="both"/>
              <w:rPr>
                <w:rFonts w:ascii="Arial" w:hAnsi="Arial" w:cs="Arial"/>
                <w:b/>
                <w:bCs/>
                <w:color w:val="0000FF"/>
                <w:sz w:val="16"/>
                <w:szCs w:val="16"/>
                <w:u w:val="single"/>
                <w:lang w:val="en-US"/>
              </w:rPr>
            </w:pPr>
            <w:hyperlink r:id="rId43" w:history="1">
              <w:r w:rsidR="00F74EC2" w:rsidRPr="00F74EC2">
                <w:rPr>
                  <w:rFonts w:ascii="Arial" w:hAnsi="Arial" w:cs="Arial"/>
                  <w:b/>
                  <w:bCs/>
                  <w:color w:val="0000FF"/>
                  <w:sz w:val="16"/>
                  <w:szCs w:val="16"/>
                  <w:u w:val="single"/>
                  <w:lang w:val="en-US"/>
                </w:rPr>
                <w:t>R4-2415031</w:t>
              </w:r>
            </w:hyperlink>
          </w:p>
        </w:tc>
        <w:tc>
          <w:tcPr>
            <w:tcW w:w="6677" w:type="dxa"/>
            <w:tcBorders>
              <w:top w:val="nil"/>
              <w:left w:val="nil"/>
              <w:bottom w:val="single" w:sz="4" w:space="0" w:color="A6A6A6"/>
              <w:right w:val="single" w:sz="4" w:space="0" w:color="A6A6A6"/>
            </w:tcBorders>
            <w:shd w:val="clear" w:color="auto" w:fill="auto"/>
            <w:hideMark/>
          </w:tcPr>
          <w:p w14:paraId="68E7A965"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Testability and interoperability issues for beam management</w:t>
            </w:r>
          </w:p>
        </w:tc>
        <w:tc>
          <w:tcPr>
            <w:tcW w:w="2268" w:type="dxa"/>
            <w:tcBorders>
              <w:top w:val="nil"/>
              <w:left w:val="nil"/>
              <w:bottom w:val="single" w:sz="4" w:space="0" w:color="A6A6A6"/>
              <w:right w:val="single" w:sz="4" w:space="0" w:color="A6A6A6"/>
            </w:tcBorders>
            <w:shd w:val="clear" w:color="auto" w:fill="auto"/>
            <w:hideMark/>
          </w:tcPr>
          <w:p w14:paraId="1A5A88F2"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OPPO</w:t>
            </w:r>
          </w:p>
        </w:tc>
      </w:tr>
      <w:tr w:rsidR="00F74EC2" w:rsidRPr="00F74EC2" w14:paraId="373598B3" w14:textId="77777777" w:rsidTr="000D596E">
        <w:trPr>
          <w:trHeight w:val="205"/>
        </w:trPr>
        <w:tc>
          <w:tcPr>
            <w:tcW w:w="1115" w:type="dxa"/>
            <w:tcBorders>
              <w:top w:val="nil"/>
              <w:left w:val="single" w:sz="4" w:space="0" w:color="A6A6A6"/>
              <w:bottom w:val="single" w:sz="4" w:space="0" w:color="A6A6A6"/>
              <w:right w:val="single" w:sz="4" w:space="0" w:color="A6A6A6"/>
            </w:tcBorders>
            <w:shd w:val="clear" w:color="auto" w:fill="auto"/>
            <w:hideMark/>
          </w:tcPr>
          <w:p w14:paraId="41F21B25" w14:textId="36689D94" w:rsidR="00F74EC2" w:rsidRPr="00F74EC2" w:rsidRDefault="00000000" w:rsidP="00434440">
            <w:pPr>
              <w:spacing w:after="0"/>
              <w:jc w:val="both"/>
              <w:rPr>
                <w:rFonts w:ascii="Arial" w:hAnsi="Arial" w:cs="Arial"/>
                <w:b/>
                <w:bCs/>
                <w:color w:val="0000FF"/>
                <w:sz w:val="16"/>
                <w:szCs w:val="16"/>
                <w:u w:val="single"/>
                <w:lang w:val="en-US"/>
              </w:rPr>
            </w:pPr>
            <w:hyperlink r:id="rId44" w:history="1">
              <w:r w:rsidR="00F74EC2" w:rsidRPr="00F74EC2">
                <w:rPr>
                  <w:rFonts w:ascii="Arial" w:hAnsi="Arial" w:cs="Arial"/>
                  <w:b/>
                  <w:bCs/>
                  <w:color w:val="0000FF"/>
                  <w:sz w:val="16"/>
                  <w:szCs w:val="16"/>
                  <w:u w:val="single"/>
                  <w:lang w:val="en-US"/>
                </w:rPr>
                <w:t>R4-2415070</w:t>
              </w:r>
            </w:hyperlink>
          </w:p>
        </w:tc>
        <w:tc>
          <w:tcPr>
            <w:tcW w:w="6677" w:type="dxa"/>
            <w:tcBorders>
              <w:top w:val="nil"/>
              <w:left w:val="nil"/>
              <w:bottom w:val="single" w:sz="4" w:space="0" w:color="A6A6A6"/>
              <w:right w:val="single" w:sz="4" w:space="0" w:color="A6A6A6"/>
            </w:tcBorders>
            <w:shd w:val="clear" w:color="auto" w:fill="auto"/>
            <w:hideMark/>
          </w:tcPr>
          <w:p w14:paraId="00082DEA"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Discussion on testability and interoperability issues for AI beam management</w:t>
            </w:r>
          </w:p>
        </w:tc>
        <w:tc>
          <w:tcPr>
            <w:tcW w:w="2268" w:type="dxa"/>
            <w:tcBorders>
              <w:top w:val="nil"/>
              <w:left w:val="nil"/>
              <w:bottom w:val="single" w:sz="4" w:space="0" w:color="A6A6A6"/>
              <w:right w:val="single" w:sz="4" w:space="0" w:color="A6A6A6"/>
            </w:tcBorders>
            <w:shd w:val="clear" w:color="auto" w:fill="auto"/>
            <w:hideMark/>
          </w:tcPr>
          <w:p w14:paraId="54D62AD2"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Xiaomi</w:t>
            </w:r>
          </w:p>
        </w:tc>
      </w:tr>
      <w:tr w:rsidR="00F74EC2" w:rsidRPr="00F74EC2" w14:paraId="5ADFDB0D" w14:textId="77777777" w:rsidTr="000D596E">
        <w:trPr>
          <w:trHeight w:val="205"/>
        </w:trPr>
        <w:tc>
          <w:tcPr>
            <w:tcW w:w="1115" w:type="dxa"/>
            <w:tcBorders>
              <w:top w:val="nil"/>
              <w:left w:val="single" w:sz="4" w:space="0" w:color="A6A6A6"/>
              <w:bottom w:val="single" w:sz="4" w:space="0" w:color="A6A6A6"/>
              <w:right w:val="single" w:sz="4" w:space="0" w:color="A6A6A6"/>
            </w:tcBorders>
            <w:shd w:val="clear" w:color="auto" w:fill="auto"/>
            <w:hideMark/>
          </w:tcPr>
          <w:p w14:paraId="1E2FED69" w14:textId="41D6F1C4" w:rsidR="00F74EC2" w:rsidRPr="00F74EC2" w:rsidRDefault="00000000" w:rsidP="00434440">
            <w:pPr>
              <w:spacing w:after="0"/>
              <w:jc w:val="both"/>
              <w:rPr>
                <w:rFonts w:ascii="Arial" w:hAnsi="Arial" w:cs="Arial"/>
                <w:b/>
                <w:bCs/>
                <w:color w:val="0000FF"/>
                <w:sz w:val="16"/>
                <w:szCs w:val="16"/>
                <w:u w:val="single"/>
                <w:lang w:val="en-US"/>
              </w:rPr>
            </w:pPr>
            <w:hyperlink r:id="rId45" w:history="1">
              <w:r w:rsidR="00F74EC2" w:rsidRPr="00F74EC2">
                <w:rPr>
                  <w:rFonts w:ascii="Arial" w:hAnsi="Arial" w:cs="Arial"/>
                  <w:b/>
                  <w:bCs/>
                  <w:color w:val="0000FF"/>
                  <w:sz w:val="16"/>
                  <w:szCs w:val="16"/>
                  <w:u w:val="single"/>
                  <w:lang w:val="en-US"/>
                </w:rPr>
                <w:t>R4-2415171</w:t>
              </w:r>
            </w:hyperlink>
          </w:p>
        </w:tc>
        <w:tc>
          <w:tcPr>
            <w:tcW w:w="6677" w:type="dxa"/>
            <w:tcBorders>
              <w:top w:val="nil"/>
              <w:left w:val="nil"/>
              <w:bottom w:val="single" w:sz="4" w:space="0" w:color="A6A6A6"/>
              <w:right w:val="single" w:sz="4" w:space="0" w:color="A6A6A6"/>
            </w:tcBorders>
            <w:shd w:val="clear" w:color="auto" w:fill="auto"/>
            <w:hideMark/>
          </w:tcPr>
          <w:p w14:paraId="2FB39B94"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Discussion on testability and interoperability issues for BM</w:t>
            </w:r>
          </w:p>
        </w:tc>
        <w:tc>
          <w:tcPr>
            <w:tcW w:w="2268" w:type="dxa"/>
            <w:tcBorders>
              <w:top w:val="nil"/>
              <w:left w:val="nil"/>
              <w:bottom w:val="single" w:sz="4" w:space="0" w:color="A6A6A6"/>
              <w:right w:val="single" w:sz="4" w:space="0" w:color="A6A6A6"/>
            </w:tcBorders>
            <w:shd w:val="clear" w:color="auto" w:fill="auto"/>
            <w:hideMark/>
          </w:tcPr>
          <w:p w14:paraId="18644CB8"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CATT</w:t>
            </w:r>
          </w:p>
        </w:tc>
      </w:tr>
      <w:tr w:rsidR="00F74EC2" w:rsidRPr="00F74EC2" w14:paraId="057976DB" w14:textId="77777777" w:rsidTr="000D596E">
        <w:trPr>
          <w:trHeight w:val="258"/>
        </w:trPr>
        <w:tc>
          <w:tcPr>
            <w:tcW w:w="1115" w:type="dxa"/>
            <w:tcBorders>
              <w:top w:val="nil"/>
              <w:left w:val="single" w:sz="4" w:space="0" w:color="A6A6A6"/>
              <w:bottom w:val="single" w:sz="4" w:space="0" w:color="A6A6A6"/>
              <w:right w:val="single" w:sz="4" w:space="0" w:color="A6A6A6"/>
            </w:tcBorders>
            <w:shd w:val="clear" w:color="auto" w:fill="auto"/>
            <w:hideMark/>
          </w:tcPr>
          <w:p w14:paraId="58E36201" w14:textId="6BAE66A5" w:rsidR="00F74EC2" w:rsidRPr="00F74EC2" w:rsidRDefault="00000000" w:rsidP="00434440">
            <w:pPr>
              <w:spacing w:after="0"/>
              <w:jc w:val="both"/>
              <w:rPr>
                <w:rFonts w:ascii="Arial" w:hAnsi="Arial" w:cs="Arial"/>
                <w:b/>
                <w:bCs/>
                <w:color w:val="0000FF"/>
                <w:sz w:val="16"/>
                <w:szCs w:val="16"/>
                <w:u w:val="single"/>
                <w:lang w:val="en-US"/>
              </w:rPr>
            </w:pPr>
            <w:hyperlink r:id="rId46" w:history="1">
              <w:r w:rsidR="00F74EC2" w:rsidRPr="00F74EC2">
                <w:rPr>
                  <w:rFonts w:ascii="Arial" w:hAnsi="Arial" w:cs="Arial"/>
                  <w:b/>
                  <w:bCs/>
                  <w:color w:val="0000FF"/>
                  <w:sz w:val="16"/>
                  <w:szCs w:val="16"/>
                  <w:u w:val="single"/>
                  <w:lang w:val="en-US"/>
                </w:rPr>
                <w:t>R4-2415191</w:t>
              </w:r>
            </w:hyperlink>
          </w:p>
        </w:tc>
        <w:tc>
          <w:tcPr>
            <w:tcW w:w="6677" w:type="dxa"/>
            <w:tcBorders>
              <w:top w:val="nil"/>
              <w:left w:val="nil"/>
              <w:bottom w:val="single" w:sz="4" w:space="0" w:color="A6A6A6"/>
              <w:right w:val="single" w:sz="4" w:space="0" w:color="A6A6A6"/>
            </w:tcBorders>
            <w:shd w:val="clear" w:color="auto" w:fill="auto"/>
            <w:hideMark/>
          </w:tcPr>
          <w:p w14:paraId="2633A9DD"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Discussion on testability and interoperability issues for beam management</w:t>
            </w:r>
          </w:p>
        </w:tc>
        <w:tc>
          <w:tcPr>
            <w:tcW w:w="2268" w:type="dxa"/>
            <w:tcBorders>
              <w:top w:val="nil"/>
              <w:left w:val="nil"/>
              <w:bottom w:val="single" w:sz="4" w:space="0" w:color="A6A6A6"/>
              <w:right w:val="single" w:sz="4" w:space="0" w:color="A6A6A6"/>
            </w:tcBorders>
            <w:shd w:val="clear" w:color="auto" w:fill="auto"/>
            <w:hideMark/>
          </w:tcPr>
          <w:p w14:paraId="27085389"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vivo</w:t>
            </w:r>
          </w:p>
        </w:tc>
      </w:tr>
      <w:tr w:rsidR="00F74EC2" w:rsidRPr="00F74EC2" w14:paraId="5D1C379B" w14:textId="77777777" w:rsidTr="000D596E">
        <w:trPr>
          <w:trHeight w:val="205"/>
        </w:trPr>
        <w:tc>
          <w:tcPr>
            <w:tcW w:w="1115" w:type="dxa"/>
            <w:tcBorders>
              <w:top w:val="nil"/>
              <w:left w:val="single" w:sz="4" w:space="0" w:color="A6A6A6"/>
              <w:bottom w:val="single" w:sz="4" w:space="0" w:color="A6A6A6"/>
              <w:right w:val="single" w:sz="4" w:space="0" w:color="A6A6A6"/>
            </w:tcBorders>
            <w:shd w:val="clear" w:color="auto" w:fill="auto"/>
            <w:hideMark/>
          </w:tcPr>
          <w:p w14:paraId="1FD158FF" w14:textId="7512AE0D" w:rsidR="00F74EC2" w:rsidRPr="00F74EC2" w:rsidRDefault="00000000" w:rsidP="00434440">
            <w:pPr>
              <w:spacing w:after="0"/>
              <w:jc w:val="both"/>
              <w:rPr>
                <w:rFonts w:ascii="Arial" w:hAnsi="Arial" w:cs="Arial"/>
                <w:b/>
                <w:bCs/>
                <w:color w:val="0000FF"/>
                <w:sz w:val="16"/>
                <w:szCs w:val="16"/>
                <w:u w:val="single"/>
                <w:lang w:val="en-US"/>
              </w:rPr>
            </w:pPr>
            <w:hyperlink r:id="rId47" w:history="1">
              <w:r w:rsidR="00F74EC2" w:rsidRPr="00F74EC2">
                <w:rPr>
                  <w:rFonts w:ascii="Arial" w:hAnsi="Arial" w:cs="Arial"/>
                  <w:b/>
                  <w:bCs/>
                  <w:color w:val="0000FF"/>
                  <w:sz w:val="16"/>
                  <w:szCs w:val="16"/>
                  <w:u w:val="single"/>
                  <w:lang w:val="en-US"/>
                </w:rPr>
                <w:t>R4-2415248</w:t>
              </w:r>
            </w:hyperlink>
          </w:p>
        </w:tc>
        <w:tc>
          <w:tcPr>
            <w:tcW w:w="6677" w:type="dxa"/>
            <w:tcBorders>
              <w:top w:val="nil"/>
              <w:left w:val="nil"/>
              <w:bottom w:val="single" w:sz="4" w:space="0" w:color="A6A6A6"/>
              <w:right w:val="single" w:sz="4" w:space="0" w:color="A6A6A6"/>
            </w:tcBorders>
            <w:shd w:val="clear" w:color="auto" w:fill="auto"/>
            <w:hideMark/>
          </w:tcPr>
          <w:p w14:paraId="3D4FF346"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Discussion on testability and interoperability issues for beam management</w:t>
            </w:r>
          </w:p>
        </w:tc>
        <w:tc>
          <w:tcPr>
            <w:tcW w:w="2268" w:type="dxa"/>
            <w:tcBorders>
              <w:top w:val="nil"/>
              <w:left w:val="nil"/>
              <w:bottom w:val="single" w:sz="4" w:space="0" w:color="A6A6A6"/>
              <w:right w:val="single" w:sz="4" w:space="0" w:color="A6A6A6"/>
            </w:tcBorders>
            <w:shd w:val="clear" w:color="auto" w:fill="auto"/>
            <w:hideMark/>
          </w:tcPr>
          <w:p w14:paraId="3F348697"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CMCC</w:t>
            </w:r>
          </w:p>
        </w:tc>
      </w:tr>
      <w:tr w:rsidR="00F74EC2" w:rsidRPr="00F74EC2" w14:paraId="3EF89073" w14:textId="77777777" w:rsidTr="000D596E">
        <w:trPr>
          <w:trHeight w:val="205"/>
        </w:trPr>
        <w:tc>
          <w:tcPr>
            <w:tcW w:w="1115" w:type="dxa"/>
            <w:tcBorders>
              <w:top w:val="nil"/>
              <w:left w:val="single" w:sz="4" w:space="0" w:color="A6A6A6"/>
              <w:bottom w:val="single" w:sz="4" w:space="0" w:color="A6A6A6"/>
              <w:right w:val="single" w:sz="4" w:space="0" w:color="A6A6A6"/>
            </w:tcBorders>
            <w:shd w:val="clear" w:color="auto" w:fill="auto"/>
            <w:hideMark/>
          </w:tcPr>
          <w:p w14:paraId="1E8E0C9A" w14:textId="3054764A" w:rsidR="00F74EC2" w:rsidRPr="00F74EC2" w:rsidRDefault="00000000" w:rsidP="00434440">
            <w:pPr>
              <w:spacing w:after="0"/>
              <w:jc w:val="both"/>
              <w:rPr>
                <w:rFonts w:ascii="Arial" w:hAnsi="Arial" w:cs="Arial"/>
                <w:b/>
                <w:bCs/>
                <w:color w:val="0000FF"/>
                <w:sz w:val="16"/>
                <w:szCs w:val="16"/>
                <w:u w:val="single"/>
                <w:lang w:val="en-US"/>
              </w:rPr>
            </w:pPr>
            <w:hyperlink r:id="rId48" w:history="1">
              <w:r w:rsidR="00F74EC2" w:rsidRPr="00F74EC2">
                <w:rPr>
                  <w:rFonts w:ascii="Arial" w:hAnsi="Arial" w:cs="Arial"/>
                  <w:b/>
                  <w:bCs/>
                  <w:color w:val="0000FF"/>
                  <w:sz w:val="16"/>
                  <w:szCs w:val="16"/>
                  <w:u w:val="single"/>
                  <w:lang w:val="en-US"/>
                </w:rPr>
                <w:t>R4-2415312</w:t>
              </w:r>
            </w:hyperlink>
          </w:p>
        </w:tc>
        <w:tc>
          <w:tcPr>
            <w:tcW w:w="6677" w:type="dxa"/>
            <w:tcBorders>
              <w:top w:val="nil"/>
              <w:left w:val="nil"/>
              <w:bottom w:val="single" w:sz="4" w:space="0" w:color="A6A6A6"/>
              <w:right w:val="single" w:sz="4" w:space="0" w:color="A6A6A6"/>
            </w:tcBorders>
            <w:shd w:val="clear" w:color="auto" w:fill="auto"/>
            <w:hideMark/>
          </w:tcPr>
          <w:p w14:paraId="4A863AE0"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Discussion on testability issues for AI/ML beam management</w:t>
            </w:r>
          </w:p>
        </w:tc>
        <w:tc>
          <w:tcPr>
            <w:tcW w:w="2268" w:type="dxa"/>
            <w:tcBorders>
              <w:top w:val="nil"/>
              <w:left w:val="nil"/>
              <w:bottom w:val="single" w:sz="4" w:space="0" w:color="A6A6A6"/>
              <w:right w:val="single" w:sz="4" w:space="0" w:color="A6A6A6"/>
            </w:tcBorders>
            <w:shd w:val="clear" w:color="auto" w:fill="auto"/>
            <w:hideMark/>
          </w:tcPr>
          <w:p w14:paraId="1A8D6F6E"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Qualcomm Incorporated</w:t>
            </w:r>
          </w:p>
        </w:tc>
      </w:tr>
      <w:tr w:rsidR="00F74EC2" w:rsidRPr="00F74EC2" w14:paraId="632F2E23" w14:textId="77777777" w:rsidTr="000D596E">
        <w:trPr>
          <w:trHeight w:val="205"/>
        </w:trPr>
        <w:tc>
          <w:tcPr>
            <w:tcW w:w="1115" w:type="dxa"/>
            <w:tcBorders>
              <w:top w:val="nil"/>
              <w:left w:val="single" w:sz="4" w:space="0" w:color="A6A6A6"/>
              <w:bottom w:val="single" w:sz="4" w:space="0" w:color="A6A6A6"/>
              <w:right w:val="single" w:sz="4" w:space="0" w:color="A6A6A6"/>
            </w:tcBorders>
            <w:shd w:val="clear" w:color="auto" w:fill="auto"/>
            <w:hideMark/>
          </w:tcPr>
          <w:p w14:paraId="60CA5C2C" w14:textId="57FD7FF9" w:rsidR="00F74EC2" w:rsidRPr="00F74EC2" w:rsidRDefault="00000000" w:rsidP="00434440">
            <w:pPr>
              <w:spacing w:after="0"/>
              <w:jc w:val="both"/>
              <w:rPr>
                <w:rFonts w:ascii="Arial" w:hAnsi="Arial" w:cs="Arial"/>
                <w:b/>
                <w:bCs/>
                <w:color w:val="0000FF"/>
                <w:sz w:val="16"/>
                <w:szCs w:val="16"/>
                <w:u w:val="single"/>
                <w:lang w:val="en-US"/>
              </w:rPr>
            </w:pPr>
            <w:hyperlink r:id="rId49" w:history="1">
              <w:r w:rsidR="00F74EC2" w:rsidRPr="00F74EC2">
                <w:rPr>
                  <w:rFonts w:ascii="Arial" w:hAnsi="Arial" w:cs="Arial"/>
                  <w:b/>
                  <w:bCs/>
                  <w:color w:val="0000FF"/>
                  <w:sz w:val="16"/>
                  <w:szCs w:val="16"/>
                  <w:u w:val="single"/>
                  <w:lang w:val="en-US"/>
                </w:rPr>
                <w:t>R4-2415497</w:t>
              </w:r>
            </w:hyperlink>
          </w:p>
        </w:tc>
        <w:tc>
          <w:tcPr>
            <w:tcW w:w="6677" w:type="dxa"/>
            <w:tcBorders>
              <w:top w:val="nil"/>
              <w:left w:val="nil"/>
              <w:bottom w:val="single" w:sz="4" w:space="0" w:color="A6A6A6"/>
              <w:right w:val="single" w:sz="4" w:space="0" w:color="A6A6A6"/>
            </w:tcBorders>
            <w:shd w:val="clear" w:color="auto" w:fill="auto"/>
            <w:hideMark/>
          </w:tcPr>
          <w:p w14:paraId="4E3F005D"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Discussion on Beam Management: Testability and Interoperability Issues</w:t>
            </w:r>
          </w:p>
        </w:tc>
        <w:tc>
          <w:tcPr>
            <w:tcW w:w="2268" w:type="dxa"/>
            <w:tcBorders>
              <w:top w:val="nil"/>
              <w:left w:val="nil"/>
              <w:bottom w:val="single" w:sz="4" w:space="0" w:color="A6A6A6"/>
              <w:right w:val="single" w:sz="4" w:space="0" w:color="A6A6A6"/>
            </w:tcBorders>
            <w:shd w:val="clear" w:color="auto" w:fill="auto"/>
            <w:hideMark/>
          </w:tcPr>
          <w:p w14:paraId="61FDDDB4"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Apple</w:t>
            </w:r>
          </w:p>
        </w:tc>
      </w:tr>
      <w:tr w:rsidR="00F74EC2" w:rsidRPr="00F74EC2" w14:paraId="6B2F290E" w14:textId="77777777" w:rsidTr="000D596E">
        <w:trPr>
          <w:trHeight w:val="205"/>
        </w:trPr>
        <w:tc>
          <w:tcPr>
            <w:tcW w:w="1115" w:type="dxa"/>
            <w:tcBorders>
              <w:top w:val="nil"/>
              <w:left w:val="single" w:sz="4" w:space="0" w:color="A6A6A6"/>
              <w:bottom w:val="single" w:sz="4" w:space="0" w:color="A6A6A6"/>
              <w:right w:val="single" w:sz="4" w:space="0" w:color="A6A6A6"/>
            </w:tcBorders>
            <w:shd w:val="clear" w:color="auto" w:fill="auto"/>
            <w:hideMark/>
          </w:tcPr>
          <w:p w14:paraId="2409D633" w14:textId="6DB4FEA1" w:rsidR="00F74EC2" w:rsidRPr="00F74EC2" w:rsidRDefault="00000000" w:rsidP="00434440">
            <w:pPr>
              <w:spacing w:after="0"/>
              <w:jc w:val="both"/>
              <w:rPr>
                <w:rFonts w:ascii="Arial" w:hAnsi="Arial" w:cs="Arial"/>
                <w:b/>
                <w:bCs/>
                <w:color w:val="0000FF"/>
                <w:sz w:val="16"/>
                <w:szCs w:val="16"/>
                <w:u w:val="single"/>
                <w:lang w:val="en-US"/>
              </w:rPr>
            </w:pPr>
            <w:hyperlink r:id="rId50" w:history="1">
              <w:r w:rsidR="00F74EC2" w:rsidRPr="00F74EC2">
                <w:rPr>
                  <w:rFonts w:ascii="Arial" w:hAnsi="Arial" w:cs="Arial"/>
                  <w:b/>
                  <w:bCs/>
                  <w:color w:val="0000FF"/>
                  <w:sz w:val="16"/>
                  <w:szCs w:val="16"/>
                  <w:u w:val="single"/>
                  <w:lang w:val="en-US"/>
                </w:rPr>
                <w:t>R4-2415625</w:t>
              </w:r>
            </w:hyperlink>
          </w:p>
        </w:tc>
        <w:tc>
          <w:tcPr>
            <w:tcW w:w="6677" w:type="dxa"/>
            <w:tcBorders>
              <w:top w:val="nil"/>
              <w:left w:val="nil"/>
              <w:bottom w:val="single" w:sz="4" w:space="0" w:color="A6A6A6"/>
              <w:right w:val="single" w:sz="4" w:space="0" w:color="A6A6A6"/>
            </w:tcBorders>
            <w:shd w:val="clear" w:color="auto" w:fill="auto"/>
            <w:hideMark/>
          </w:tcPr>
          <w:p w14:paraId="286B2211"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Discussion on testability and interoperability issues in AIML Beam management</w:t>
            </w:r>
          </w:p>
        </w:tc>
        <w:tc>
          <w:tcPr>
            <w:tcW w:w="2268" w:type="dxa"/>
            <w:tcBorders>
              <w:top w:val="nil"/>
              <w:left w:val="nil"/>
              <w:bottom w:val="single" w:sz="4" w:space="0" w:color="A6A6A6"/>
              <w:right w:val="single" w:sz="4" w:space="0" w:color="A6A6A6"/>
            </w:tcBorders>
            <w:shd w:val="clear" w:color="auto" w:fill="auto"/>
            <w:hideMark/>
          </w:tcPr>
          <w:p w14:paraId="3106C137" w14:textId="776018C4"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Huawei,</w:t>
            </w:r>
            <w:r w:rsidR="000D596E">
              <w:rPr>
                <w:rFonts w:ascii="Arial" w:hAnsi="Arial" w:cs="Arial"/>
                <w:sz w:val="16"/>
                <w:szCs w:val="16"/>
                <w:lang w:val="en-US"/>
              </w:rPr>
              <w:t xml:space="preserve"> </w:t>
            </w:r>
            <w:proofErr w:type="spellStart"/>
            <w:r w:rsidRPr="00F74EC2">
              <w:rPr>
                <w:rFonts w:ascii="Arial" w:hAnsi="Arial" w:cs="Arial"/>
                <w:sz w:val="16"/>
                <w:szCs w:val="16"/>
                <w:lang w:val="en-US"/>
              </w:rPr>
              <w:t>HiSilicon</w:t>
            </w:r>
            <w:proofErr w:type="spellEnd"/>
          </w:p>
        </w:tc>
      </w:tr>
      <w:tr w:rsidR="00F74EC2" w:rsidRPr="00F74EC2" w14:paraId="3101411A" w14:textId="77777777" w:rsidTr="000D596E">
        <w:trPr>
          <w:trHeight w:val="251"/>
        </w:trPr>
        <w:tc>
          <w:tcPr>
            <w:tcW w:w="1115" w:type="dxa"/>
            <w:tcBorders>
              <w:top w:val="nil"/>
              <w:left w:val="single" w:sz="4" w:space="0" w:color="A6A6A6"/>
              <w:bottom w:val="single" w:sz="4" w:space="0" w:color="A6A6A6"/>
              <w:right w:val="single" w:sz="4" w:space="0" w:color="A6A6A6"/>
            </w:tcBorders>
            <w:shd w:val="clear" w:color="auto" w:fill="auto"/>
            <w:hideMark/>
          </w:tcPr>
          <w:p w14:paraId="0B46E245" w14:textId="3EF706C5" w:rsidR="00F74EC2" w:rsidRPr="00F74EC2" w:rsidRDefault="00000000" w:rsidP="00434440">
            <w:pPr>
              <w:spacing w:after="0"/>
              <w:jc w:val="both"/>
              <w:rPr>
                <w:rFonts w:ascii="Arial" w:hAnsi="Arial" w:cs="Arial"/>
                <w:b/>
                <w:bCs/>
                <w:color w:val="0000FF"/>
                <w:sz w:val="16"/>
                <w:szCs w:val="16"/>
                <w:u w:val="single"/>
                <w:lang w:val="en-US"/>
              </w:rPr>
            </w:pPr>
            <w:hyperlink r:id="rId51" w:history="1">
              <w:r w:rsidR="00F74EC2" w:rsidRPr="00F74EC2">
                <w:rPr>
                  <w:rFonts w:ascii="Arial" w:hAnsi="Arial" w:cs="Arial"/>
                  <w:b/>
                  <w:bCs/>
                  <w:color w:val="0000FF"/>
                  <w:sz w:val="16"/>
                  <w:szCs w:val="16"/>
                  <w:u w:val="single"/>
                  <w:lang w:val="en-US"/>
                </w:rPr>
                <w:t>R4-2416081</w:t>
              </w:r>
            </w:hyperlink>
          </w:p>
        </w:tc>
        <w:tc>
          <w:tcPr>
            <w:tcW w:w="6677" w:type="dxa"/>
            <w:tcBorders>
              <w:top w:val="nil"/>
              <w:left w:val="nil"/>
              <w:bottom w:val="single" w:sz="4" w:space="0" w:color="A6A6A6"/>
              <w:right w:val="single" w:sz="4" w:space="0" w:color="A6A6A6"/>
            </w:tcBorders>
            <w:shd w:val="clear" w:color="auto" w:fill="auto"/>
            <w:hideMark/>
          </w:tcPr>
          <w:p w14:paraId="39631F00"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Discussion on testability and interoperability issues for beam management</w:t>
            </w:r>
          </w:p>
        </w:tc>
        <w:tc>
          <w:tcPr>
            <w:tcW w:w="2268" w:type="dxa"/>
            <w:tcBorders>
              <w:top w:val="nil"/>
              <w:left w:val="nil"/>
              <w:bottom w:val="single" w:sz="4" w:space="0" w:color="A6A6A6"/>
              <w:right w:val="single" w:sz="4" w:space="0" w:color="A6A6A6"/>
            </w:tcBorders>
            <w:shd w:val="clear" w:color="auto" w:fill="auto"/>
            <w:hideMark/>
          </w:tcPr>
          <w:p w14:paraId="2AA903BD"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Ericsson</w:t>
            </w:r>
          </w:p>
        </w:tc>
      </w:tr>
      <w:tr w:rsidR="00F74EC2" w:rsidRPr="00F74EC2" w14:paraId="0069FE65" w14:textId="77777777" w:rsidTr="000D596E">
        <w:trPr>
          <w:trHeight w:val="171"/>
        </w:trPr>
        <w:tc>
          <w:tcPr>
            <w:tcW w:w="1115" w:type="dxa"/>
            <w:tcBorders>
              <w:top w:val="nil"/>
              <w:left w:val="single" w:sz="4" w:space="0" w:color="A6A6A6"/>
              <w:bottom w:val="single" w:sz="4" w:space="0" w:color="A6A6A6"/>
              <w:right w:val="single" w:sz="4" w:space="0" w:color="A6A6A6"/>
            </w:tcBorders>
            <w:shd w:val="clear" w:color="auto" w:fill="auto"/>
            <w:hideMark/>
          </w:tcPr>
          <w:p w14:paraId="182B5B50" w14:textId="0C58C7D4" w:rsidR="00F74EC2" w:rsidRPr="00F74EC2" w:rsidRDefault="00000000" w:rsidP="00434440">
            <w:pPr>
              <w:spacing w:after="0"/>
              <w:jc w:val="both"/>
              <w:rPr>
                <w:rFonts w:ascii="Arial" w:hAnsi="Arial" w:cs="Arial"/>
                <w:b/>
                <w:bCs/>
                <w:color w:val="0000FF"/>
                <w:sz w:val="16"/>
                <w:szCs w:val="16"/>
                <w:u w:val="single"/>
                <w:lang w:val="en-US"/>
              </w:rPr>
            </w:pPr>
            <w:hyperlink r:id="rId52" w:history="1">
              <w:r w:rsidR="00F74EC2" w:rsidRPr="00F74EC2">
                <w:rPr>
                  <w:rFonts w:ascii="Arial" w:hAnsi="Arial" w:cs="Arial"/>
                  <w:b/>
                  <w:bCs/>
                  <w:color w:val="0000FF"/>
                  <w:sz w:val="16"/>
                  <w:szCs w:val="16"/>
                  <w:u w:val="single"/>
                  <w:lang w:val="en-US"/>
                </w:rPr>
                <w:t>R4-2416362</w:t>
              </w:r>
            </w:hyperlink>
          </w:p>
        </w:tc>
        <w:tc>
          <w:tcPr>
            <w:tcW w:w="6677" w:type="dxa"/>
            <w:tcBorders>
              <w:top w:val="nil"/>
              <w:left w:val="nil"/>
              <w:bottom w:val="single" w:sz="4" w:space="0" w:color="A6A6A6"/>
              <w:right w:val="single" w:sz="4" w:space="0" w:color="A6A6A6"/>
            </w:tcBorders>
            <w:shd w:val="clear" w:color="auto" w:fill="auto"/>
            <w:hideMark/>
          </w:tcPr>
          <w:p w14:paraId="525ACFDF"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Discussion on the Interoperability and testability aspects of AI/ML Beam management</w:t>
            </w:r>
          </w:p>
        </w:tc>
        <w:tc>
          <w:tcPr>
            <w:tcW w:w="2268" w:type="dxa"/>
            <w:tcBorders>
              <w:top w:val="nil"/>
              <w:left w:val="nil"/>
              <w:bottom w:val="single" w:sz="4" w:space="0" w:color="A6A6A6"/>
              <w:right w:val="single" w:sz="4" w:space="0" w:color="A6A6A6"/>
            </w:tcBorders>
            <w:shd w:val="clear" w:color="auto" w:fill="auto"/>
            <w:hideMark/>
          </w:tcPr>
          <w:p w14:paraId="00E5869E" w14:textId="464A6FE5" w:rsidR="00F74EC2" w:rsidRPr="00F74EC2" w:rsidRDefault="00F74EC2" w:rsidP="00434440">
            <w:pPr>
              <w:spacing w:after="0"/>
              <w:jc w:val="both"/>
              <w:rPr>
                <w:rFonts w:ascii="Arial" w:hAnsi="Arial" w:cs="Arial"/>
                <w:sz w:val="16"/>
                <w:szCs w:val="16"/>
                <w:lang w:val="en-US"/>
              </w:rPr>
            </w:pPr>
            <w:proofErr w:type="spellStart"/>
            <w:r w:rsidRPr="00F74EC2">
              <w:rPr>
                <w:rFonts w:ascii="Arial" w:hAnsi="Arial" w:cs="Arial"/>
                <w:sz w:val="16"/>
                <w:szCs w:val="16"/>
                <w:lang w:val="en-US"/>
              </w:rPr>
              <w:t>ZTECorporation</w:t>
            </w:r>
            <w:proofErr w:type="spellEnd"/>
            <w:r w:rsidRPr="00F74EC2">
              <w:rPr>
                <w:rFonts w:ascii="Arial" w:hAnsi="Arial" w:cs="Arial"/>
                <w:sz w:val="16"/>
                <w:szCs w:val="16"/>
                <w:lang w:val="en-US"/>
              </w:rPr>
              <w:t>,</w:t>
            </w:r>
            <w:r w:rsidR="000D596E">
              <w:rPr>
                <w:rFonts w:ascii="Arial" w:hAnsi="Arial" w:cs="Arial"/>
                <w:sz w:val="16"/>
                <w:szCs w:val="16"/>
                <w:lang w:val="en-US"/>
              </w:rPr>
              <w:t xml:space="preserve"> </w:t>
            </w:r>
            <w:proofErr w:type="spellStart"/>
            <w:r w:rsidRPr="00F74EC2">
              <w:rPr>
                <w:rFonts w:ascii="Arial" w:hAnsi="Arial" w:cs="Arial"/>
                <w:sz w:val="16"/>
                <w:szCs w:val="16"/>
                <w:lang w:val="en-US"/>
              </w:rPr>
              <w:t>Sanechips</w:t>
            </w:r>
            <w:proofErr w:type="spellEnd"/>
          </w:p>
        </w:tc>
      </w:tr>
      <w:tr w:rsidR="00F74EC2" w:rsidRPr="00F74EC2" w14:paraId="58E22F55" w14:textId="77777777" w:rsidTr="000D596E">
        <w:trPr>
          <w:trHeight w:val="261"/>
        </w:trPr>
        <w:tc>
          <w:tcPr>
            <w:tcW w:w="1115" w:type="dxa"/>
            <w:tcBorders>
              <w:top w:val="nil"/>
              <w:left w:val="single" w:sz="4" w:space="0" w:color="A6A6A6"/>
              <w:bottom w:val="single" w:sz="4" w:space="0" w:color="A6A6A6"/>
              <w:right w:val="single" w:sz="4" w:space="0" w:color="A6A6A6"/>
            </w:tcBorders>
            <w:shd w:val="clear" w:color="auto" w:fill="auto"/>
            <w:hideMark/>
          </w:tcPr>
          <w:p w14:paraId="7D51157F" w14:textId="4A5A6313" w:rsidR="00F74EC2" w:rsidRPr="00F74EC2" w:rsidRDefault="00000000" w:rsidP="00434440">
            <w:pPr>
              <w:spacing w:after="0"/>
              <w:jc w:val="both"/>
              <w:rPr>
                <w:rFonts w:ascii="Arial" w:hAnsi="Arial" w:cs="Arial"/>
                <w:b/>
                <w:bCs/>
                <w:color w:val="0000FF"/>
                <w:sz w:val="16"/>
                <w:szCs w:val="16"/>
                <w:u w:val="single"/>
                <w:lang w:val="en-US"/>
              </w:rPr>
            </w:pPr>
            <w:hyperlink r:id="rId53" w:history="1">
              <w:r w:rsidR="00F74EC2" w:rsidRPr="00F74EC2">
                <w:rPr>
                  <w:rFonts w:ascii="Arial" w:hAnsi="Arial" w:cs="Arial"/>
                  <w:b/>
                  <w:bCs/>
                  <w:color w:val="0000FF"/>
                  <w:sz w:val="16"/>
                  <w:szCs w:val="16"/>
                  <w:u w:val="single"/>
                  <w:lang w:val="en-US"/>
                </w:rPr>
                <w:t>R4-2416391</w:t>
              </w:r>
            </w:hyperlink>
          </w:p>
        </w:tc>
        <w:tc>
          <w:tcPr>
            <w:tcW w:w="6677" w:type="dxa"/>
            <w:tcBorders>
              <w:top w:val="nil"/>
              <w:left w:val="nil"/>
              <w:bottom w:val="single" w:sz="4" w:space="0" w:color="A6A6A6"/>
              <w:right w:val="single" w:sz="4" w:space="0" w:color="A6A6A6"/>
            </w:tcBorders>
            <w:shd w:val="clear" w:color="auto" w:fill="auto"/>
            <w:hideMark/>
          </w:tcPr>
          <w:p w14:paraId="2AB2A64E"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Discussion on test setup for AI/ML based beam management</w:t>
            </w:r>
          </w:p>
        </w:tc>
        <w:tc>
          <w:tcPr>
            <w:tcW w:w="2268" w:type="dxa"/>
            <w:tcBorders>
              <w:top w:val="nil"/>
              <w:left w:val="nil"/>
              <w:bottom w:val="single" w:sz="4" w:space="0" w:color="A6A6A6"/>
              <w:right w:val="single" w:sz="4" w:space="0" w:color="A6A6A6"/>
            </w:tcBorders>
            <w:shd w:val="clear" w:color="auto" w:fill="auto"/>
            <w:hideMark/>
          </w:tcPr>
          <w:p w14:paraId="22A2C166"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ROHDE &amp; SCHWARZ</w:t>
            </w:r>
          </w:p>
        </w:tc>
      </w:tr>
      <w:tr w:rsidR="00F74EC2" w:rsidRPr="00F74EC2" w14:paraId="6705AF1B" w14:textId="77777777" w:rsidTr="000D596E">
        <w:trPr>
          <w:trHeight w:val="205"/>
        </w:trPr>
        <w:tc>
          <w:tcPr>
            <w:tcW w:w="1115" w:type="dxa"/>
            <w:tcBorders>
              <w:top w:val="nil"/>
              <w:left w:val="single" w:sz="4" w:space="0" w:color="A6A6A6"/>
              <w:bottom w:val="single" w:sz="4" w:space="0" w:color="A6A6A6"/>
              <w:right w:val="single" w:sz="4" w:space="0" w:color="A6A6A6"/>
            </w:tcBorders>
            <w:shd w:val="clear" w:color="auto" w:fill="auto"/>
            <w:hideMark/>
          </w:tcPr>
          <w:p w14:paraId="783EC271" w14:textId="3C91589F" w:rsidR="00F74EC2" w:rsidRPr="00F74EC2" w:rsidRDefault="00000000" w:rsidP="00434440">
            <w:pPr>
              <w:spacing w:after="0"/>
              <w:jc w:val="both"/>
              <w:rPr>
                <w:rFonts w:ascii="Arial" w:hAnsi="Arial" w:cs="Arial"/>
                <w:b/>
                <w:bCs/>
                <w:color w:val="0000FF"/>
                <w:sz w:val="16"/>
                <w:szCs w:val="16"/>
                <w:u w:val="single"/>
                <w:lang w:val="en-US"/>
              </w:rPr>
            </w:pPr>
            <w:hyperlink r:id="rId54" w:history="1">
              <w:r w:rsidR="00F74EC2" w:rsidRPr="00F74EC2">
                <w:rPr>
                  <w:rFonts w:ascii="Arial" w:hAnsi="Arial" w:cs="Arial"/>
                  <w:b/>
                  <w:bCs/>
                  <w:color w:val="0000FF"/>
                  <w:sz w:val="16"/>
                  <w:szCs w:val="16"/>
                  <w:u w:val="single"/>
                  <w:lang w:val="en-US"/>
                </w:rPr>
                <w:t>R4-2416440</w:t>
              </w:r>
            </w:hyperlink>
          </w:p>
        </w:tc>
        <w:tc>
          <w:tcPr>
            <w:tcW w:w="6677" w:type="dxa"/>
            <w:tcBorders>
              <w:top w:val="nil"/>
              <w:left w:val="nil"/>
              <w:bottom w:val="single" w:sz="4" w:space="0" w:color="A6A6A6"/>
              <w:right w:val="single" w:sz="4" w:space="0" w:color="A6A6A6"/>
            </w:tcBorders>
            <w:shd w:val="clear" w:color="auto" w:fill="auto"/>
            <w:hideMark/>
          </w:tcPr>
          <w:p w14:paraId="1AB65ED7"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On Testability and Interoperability aspects for AI/ML Based Beam Management</w:t>
            </w:r>
          </w:p>
        </w:tc>
        <w:tc>
          <w:tcPr>
            <w:tcW w:w="2268" w:type="dxa"/>
            <w:tcBorders>
              <w:top w:val="nil"/>
              <w:left w:val="nil"/>
              <w:bottom w:val="single" w:sz="4" w:space="0" w:color="A6A6A6"/>
              <w:right w:val="single" w:sz="4" w:space="0" w:color="A6A6A6"/>
            </w:tcBorders>
            <w:shd w:val="clear" w:color="auto" w:fill="auto"/>
            <w:hideMark/>
          </w:tcPr>
          <w:p w14:paraId="61612642"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Nokia</w:t>
            </w:r>
          </w:p>
        </w:tc>
      </w:tr>
      <w:tr w:rsidR="00F74EC2" w:rsidRPr="00F74EC2" w14:paraId="23A8CA20" w14:textId="77777777" w:rsidTr="000D596E">
        <w:trPr>
          <w:trHeight w:val="205"/>
        </w:trPr>
        <w:tc>
          <w:tcPr>
            <w:tcW w:w="1115" w:type="dxa"/>
            <w:tcBorders>
              <w:top w:val="nil"/>
              <w:left w:val="single" w:sz="4" w:space="0" w:color="A6A6A6"/>
              <w:bottom w:val="single" w:sz="4" w:space="0" w:color="A6A6A6"/>
              <w:right w:val="single" w:sz="4" w:space="0" w:color="A6A6A6"/>
            </w:tcBorders>
            <w:shd w:val="clear" w:color="auto" w:fill="auto"/>
            <w:hideMark/>
          </w:tcPr>
          <w:p w14:paraId="601B85AF" w14:textId="69C85E51" w:rsidR="00F74EC2" w:rsidRPr="00F74EC2" w:rsidRDefault="00000000" w:rsidP="00434440">
            <w:pPr>
              <w:spacing w:after="0"/>
              <w:jc w:val="both"/>
              <w:rPr>
                <w:rFonts w:ascii="Arial" w:hAnsi="Arial" w:cs="Arial"/>
                <w:b/>
                <w:bCs/>
                <w:color w:val="0000FF"/>
                <w:sz w:val="16"/>
                <w:szCs w:val="16"/>
                <w:u w:val="single"/>
                <w:lang w:val="en-US"/>
              </w:rPr>
            </w:pPr>
            <w:hyperlink r:id="rId55" w:history="1">
              <w:r w:rsidR="00F74EC2" w:rsidRPr="00F74EC2">
                <w:rPr>
                  <w:rFonts w:ascii="Arial" w:hAnsi="Arial" w:cs="Arial"/>
                  <w:b/>
                  <w:bCs/>
                  <w:color w:val="0000FF"/>
                  <w:sz w:val="16"/>
                  <w:szCs w:val="16"/>
                  <w:u w:val="single"/>
                  <w:lang w:val="en-US"/>
                </w:rPr>
                <w:t>R4-2416477</w:t>
              </w:r>
            </w:hyperlink>
          </w:p>
        </w:tc>
        <w:tc>
          <w:tcPr>
            <w:tcW w:w="6677" w:type="dxa"/>
            <w:tcBorders>
              <w:top w:val="nil"/>
              <w:left w:val="nil"/>
              <w:bottom w:val="single" w:sz="4" w:space="0" w:color="A6A6A6"/>
              <w:right w:val="single" w:sz="4" w:space="0" w:color="A6A6A6"/>
            </w:tcBorders>
            <w:shd w:val="clear" w:color="auto" w:fill="auto"/>
            <w:hideMark/>
          </w:tcPr>
          <w:p w14:paraId="1AE4737A"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On Testability Aspects for FR2 AI/ML Beam Management</w:t>
            </w:r>
          </w:p>
        </w:tc>
        <w:tc>
          <w:tcPr>
            <w:tcW w:w="2268" w:type="dxa"/>
            <w:tcBorders>
              <w:top w:val="nil"/>
              <w:left w:val="nil"/>
              <w:bottom w:val="single" w:sz="4" w:space="0" w:color="A6A6A6"/>
              <w:right w:val="single" w:sz="4" w:space="0" w:color="A6A6A6"/>
            </w:tcBorders>
            <w:shd w:val="clear" w:color="auto" w:fill="auto"/>
            <w:hideMark/>
          </w:tcPr>
          <w:p w14:paraId="492ECE2F"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Keysight Technologies UK Ltd</w:t>
            </w:r>
          </w:p>
        </w:tc>
      </w:tr>
      <w:tr w:rsidR="00F74EC2" w:rsidRPr="00F74EC2" w14:paraId="2413D5A5" w14:textId="77777777" w:rsidTr="000D596E">
        <w:trPr>
          <w:trHeight w:val="205"/>
        </w:trPr>
        <w:tc>
          <w:tcPr>
            <w:tcW w:w="1115" w:type="dxa"/>
            <w:tcBorders>
              <w:top w:val="nil"/>
              <w:left w:val="single" w:sz="4" w:space="0" w:color="A6A6A6"/>
              <w:bottom w:val="single" w:sz="4" w:space="0" w:color="A6A6A6"/>
              <w:right w:val="single" w:sz="4" w:space="0" w:color="A6A6A6"/>
            </w:tcBorders>
            <w:shd w:val="clear" w:color="auto" w:fill="auto"/>
            <w:hideMark/>
          </w:tcPr>
          <w:p w14:paraId="1D5EFA6E" w14:textId="4BFF995C" w:rsidR="00F74EC2" w:rsidRPr="00F74EC2" w:rsidRDefault="00000000" w:rsidP="00434440">
            <w:pPr>
              <w:spacing w:after="0"/>
              <w:jc w:val="both"/>
              <w:rPr>
                <w:rFonts w:ascii="Arial" w:hAnsi="Arial" w:cs="Arial"/>
                <w:b/>
                <w:bCs/>
                <w:color w:val="0000FF"/>
                <w:sz w:val="16"/>
                <w:szCs w:val="16"/>
                <w:u w:val="single"/>
                <w:lang w:val="en-US"/>
              </w:rPr>
            </w:pPr>
            <w:hyperlink r:id="rId56" w:history="1">
              <w:r w:rsidR="00F74EC2" w:rsidRPr="00F74EC2">
                <w:rPr>
                  <w:rFonts w:ascii="Arial" w:hAnsi="Arial" w:cs="Arial"/>
                  <w:b/>
                  <w:bCs/>
                  <w:color w:val="0000FF"/>
                  <w:sz w:val="16"/>
                  <w:szCs w:val="16"/>
                  <w:u w:val="single"/>
                  <w:lang w:val="en-US"/>
                </w:rPr>
                <w:t>R4-2416493</w:t>
              </w:r>
            </w:hyperlink>
          </w:p>
        </w:tc>
        <w:tc>
          <w:tcPr>
            <w:tcW w:w="6677" w:type="dxa"/>
            <w:tcBorders>
              <w:top w:val="nil"/>
              <w:left w:val="nil"/>
              <w:bottom w:val="single" w:sz="4" w:space="0" w:color="A6A6A6"/>
              <w:right w:val="single" w:sz="4" w:space="0" w:color="A6A6A6"/>
            </w:tcBorders>
            <w:shd w:val="clear" w:color="auto" w:fill="auto"/>
            <w:hideMark/>
          </w:tcPr>
          <w:p w14:paraId="5FBA0867"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Further discussion on testability and interoperability issues for beam management</w:t>
            </w:r>
          </w:p>
        </w:tc>
        <w:tc>
          <w:tcPr>
            <w:tcW w:w="2268" w:type="dxa"/>
            <w:tcBorders>
              <w:top w:val="nil"/>
              <w:left w:val="nil"/>
              <w:bottom w:val="single" w:sz="4" w:space="0" w:color="A6A6A6"/>
              <w:right w:val="single" w:sz="4" w:space="0" w:color="A6A6A6"/>
            </w:tcBorders>
            <w:shd w:val="clear" w:color="auto" w:fill="auto"/>
            <w:hideMark/>
          </w:tcPr>
          <w:p w14:paraId="7EE14B54" w14:textId="77777777" w:rsidR="00F74EC2" w:rsidRPr="00F74EC2" w:rsidRDefault="00F74EC2" w:rsidP="00434440">
            <w:pPr>
              <w:spacing w:after="0"/>
              <w:jc w:val="both"/>
              <w:rPr>
                <w:rFonts w:ascii="Arial" w:hAnsi="Arial" w:cs="Arial"/>
                <w:sz w:val="16"/>
                <w:szCs w:val="16"/>
                <w:lang w:val="en-US"/>
              </w:rPr>
            </w:pPr>
            <w:r w:rsidRPr="00F74EC2">
              <w:rPr>
                <w:rFonts w:ascii="Arial" w:hAnsi="Arial" w:cs="Arial"/>
                <w:sz w:val="16"/>
                <w:szCs w:val="16"/>
                <w:lang w:val="en-US"/>
              </w:rPr>
              <w:t>Samsung</w:t>
            </w:r>
          </w:p>
        </w:tc>
      </w:tr>
    </w:tbl>
    <w:p w14:paraId="100C5731" w14:textId="77777777" w:rsidR="00F74EC2" w:rsidRDefault="00F74EC2" w:rsidP="00434440">
      <w:pPr>
        <w:jc w:val="both"/>
      </w:pPr>
    </w:p>
    <w:p w14:paraId="7D0EE021" w14:textId="3BA19A29" w:rsidR="00A57DA7" w:rsidRDefault="00A57DA7" w:rsidP="00045031">
      <w:pPr>
        <w:pStyle w:val="Caption"/>
        <w:keepNext/>
        <w:jc w:val="center"/>
      </w:pPr>
      <w:bookmarkStart w:id="7" w:name="_Ref181181003"/>
      <w:r>
        <w:t xml:space="preserve">Table </w:t>
      </w:r>
      <w:r>
        <w:fldChar w:fldCharType="begin"/>
      </w:r>
      <w:r>
        <w:instrText xml:space="preserve"> SEQ Table \* ARABIC </w:instrText>
      </w:r>
      <w:r>
        <w:fldChar w:fldCharType="separate"/>
      </w:r>
      <w:r w:rsidR="00185085">
        <w:rPr>
          <w:noProof/>
        </w:rPr>
        <w:t>4</w:t>
      </w:r>
      <w:r>
        <w:fldChar w:fldCharType="end"/>
      </w:r>
      <w:bookmarkEnd w:id="7"/>
      <w:r>
        <w:t xml:space="preserve"> </w:t>
      </w:r>
      <w:r w:rsidRPr="00011770">
        <w:t xml:space="preserve">RAN4#112bis AI/ML </w:t>
      </w:r>
      <w:r>
        <w:t>positioning</w:t>
      </w:r>
      <w:r w:rsidRPr="00011770">
        <w:t xml:space="preserve"> use case testability/interoperability contributions</w:t>
      </w:r>
    </w:p>
    <w:tbl>
      <w:tblPr>
        <w:tblW w:w="9966" w:type="dxa"/>
        <w:tblLook w:val="04A0" w:firstRow="1" w:lastRow="0" w:firstColumn="1" w:lastColumn="0" w:noHBand="0" w:noVBand="1"/>
      </w:tblPr>
      <w:tblGrid>
        <w:gridCol w:w="1128"/>
        <w:gridCol w:w="6557"/>
        <w:gridCol w:w="2281"/>
      </w:tblGrid>
      <w:tr w:rsidR="00A57DA7" w:rsidRPr="00A57DA7" w14:paraId="27F10EEB" w14:textId="77777777" w:rsidTr="00A57DA7">
        <w:trPr>
          <w:trHeight w:val="246"/>
        </w:trPr>
        <w:tc>
          <w:tcPr>
            <w:tcW w:w="1128" w:type="dxa"/>
            <w:tcBorders>
              <w:top w:val="single" w:sz="4" w:space="0" w:color="A6A6A6"/>
              <w:left w:val="single" w:sz="4" w:space="0" w:color="A6A6A6"/>
              <w:bottom w:val="single" w:sz="4" w:space="0" w:color="A6A6A6"/>
              <w:right w:val="single" w:sz="4" w:space="0" w:color="A6A6A6"/>
            </w:tcBorders>
            <w:shd w:val="clear" w:color="auto" w:fill="92D050"/>
          </w:tcPr>
          <w:p w14:paraId="5C30144C" w14:textId="511B0998" w:rsidR="00A57DA7" w:rsidRPr="00A57DA7" w:rsidRDefault="00A57DA7" w:rsidP="00434440">
            <w:pPr>
              <w:spacing w:after="0"/>
              <w:jc w:val="both"/>
              <w:rPr>
                <w:rFonts w:ascii="Arial" w:hAnsi="Arial" w:cs="Arial"/>
                <w:b/>
                <w:bCs/>
                <w:color w:val="0000FF"/>
                <w:sz w:val="16"/>
                <w:szCs w:val="16"/>
                <w:u w:val="single"/>
                <w:lang w:val="en-US"/>
              </w:rPr>
            </w:pPr>
            <w:proofErr w:type="spellStart"/>
            <w:r w:rsidRPr="00F74EC2">
              <w:rPr>
                <w:rFonts w:ascii="Arial" w:hAnsi="Arial" w:cs="Arial"/>
                <w:b/>
                <w:bCs/>
                <w:color w:val="FFFFFF"/>
                <w:sz w:val="18"/>
                <w:szCs w:val="18"/>
                <w:lang w:val="en-US"/>
              </w:rPr>
              <w:t>TDoc</w:t>
            </w:r>
            <w:proofErr w:type="spellEnd"/>
          </w:p>
        </w:tc>
        <w:tc>
          <w:tcPr>
            <w:tcW w:w="6557" w:type="dxa"/>
            <w:tcBorders>
              <w:top w:val="single" w:sz="4" w:space="0" w:color="A6A6A6"/>
              <w:left w:val="nil"/>
              <w:bottom w:val="single" w:sz="4" w:space="0" w:color="A6A6A6"/>
              <w:right w:val="single" w:sz="4" w:space="0" w:color="A6A6A6"/>
            </w:tcBorders>
            <w:shd w:val="clear" w:color="auto" w:fill="92D050"/>
          </w:tcPr>
          <w:p w14:paraId="3B87A125" w14:textId="154BEBFB" w:rsidR="00A57DA7" w:rsidRPr="00A57DA7" w:rsidRDefault="00A57DA7" w:rsidP="00434440">
            <w:pPr>
              <w:spacing w:after="0"/>
              <w:jc w:val="both"/>
              <w:rPr>
                <w:rFonts w:ascii="Arial" w:hAnsi="Arial" w:cs="Arial"/>
                <w:sz w:val="16"/>
                <w:szCs w:val="16"/>
                <w:lang w:val="en-US"/>
              </w:rPr>
            </w:pPr>
            <w:r w:rsidRPr="00F74EC2">
              <w:rPr>
                <w:rFonts w:ascii="Arial" w:hAnsi="Arial" w:cs="Arial"/>
                <w:b/>
                <w:bCs/>
                <w:color w:val="FFFFFF"/>
                <w:sz w:val="18"/>
                <w:szCs w:val="18"/>
                <w:lang w:val="en-US"/>
              </w:rPr>
              <w:t>Title</w:t>
            </w:r>
          </w:p>
        </w:tc>
        <w:tc>
          <w:tcPr>
            <w:tcW w:w="2281" w:type="dxa"/>
            <w:tcBorders>
              <w:top w:val="single" w:sz="4" w:space="0" w:color="A6A6A6"/>
              <w:left w:val="nil"/>
              <w:bottom w:val="single" w:sz="4" w:space="0" w:color="A6A6A6"/>
              <w:right w:val="single" w:sz="4" w:space="0" w:color="A6A6A6"/>
            </w:tcBorders>
            <w:shd w:val="clear" w:color="auto" w:fill="92D050"/>
          </w:tcPr>
          <w:p w14:paraId="5D3DD3BE" w14:textId="1CA8B4E8" w:rsidR="00A57DA7" w:rsidRPr="00A57DA7" w:rsidRDefault="00A57DA7" w:rsidP="00434440">
            <w:pPr>
              <w:spacing w:after="0"/>
              <w:jc w:val="both"/>
              <w:rPr>
                <w:rFonts w:ascii="Arial" w:hAnsi="Arial" w:cs="Arial"/>
                <w:sz w:val="16"/>
                <w:szCs w:val="16"/>
                <w:lang w:val="en-US"/>
              </w:rPr>
            </w:pPr>
            <w:r w:rsidRPr="00F74EC2">
              <w:rPr>
                <w:rFonts w:ascii="Arial" w:hAnsi="Arial" w:cs="Arial"/>
                <w:b/>
                <w:bCs/>
                <w:color w:val="FFFFFF"/>
                <w:sz w:val="18"/>
                <w:szCs w:val="18"/>
                <w:lang w:val="en-US"/>
              </w:rPr>
              <w:t>Source</w:t>
            </w:r>
          </w:p>
        </w:tc>
      </w:tr>
      <w:tr w:rsidR="00A57DA7" w:rsidRPr="00A57DA7" w14:paraId="14B4BCD1" w14:textId="77777777" w:rsidTr="00A57DA7">
        <w:trPr>
          <w:trHeight w:val="246"/>
        </w:trPr>
        <w:tc>
          <w:tcPr>
            <w:tcW w:w="1128" w:type="dxa"/>
            <w:tcBorders>
              <w:top w:val="single" w:sz="4" w:space="0" w:color="A6A6A6"/>
              <w:left w:val="single" w:sz="4" w:space="0" w:color="A6A6A6"/>
              <w:bottom w:val="single" w:sz="4" w:space="0" w:color="A6A6A6"/>
              <w:right w:val="single" w:sz="4" w:space="0" w:color="A6A6A6"/>
            </w:tcBorders>
            <w:shd w:val="clear" w:color="auto" w:fill="auto"/>
            <w:hideMark/>
          </w:tcPr>
          <w:p w14:paraId="0C4CEAED" w14:textId="13543EB4" w:rsidR="00A57DA7" w:rsidRPr="00A57DA7" w:rsidRDefault="00000000" w:rsidP="00434440">
            <w:pPr>
              <w:spacing w:after="0"/>
              <w:jc w:val="both"/>
              <w:rPr>
                <w:rFonts w:ascii="Arial" w:hAnsi="Arial" w:cs="Arial"/>
                <w:b/>
                <w:bCs/>
                <w:color w:val="0000FF"/>
                <w:sz w:val="16"/>
                <w:szCs w:val="16"/>
                <w:u w:val="single"/>
                <w:lang w:val="en-US"/>
              </w:rPr>
            </w:pPr>
            <w:hyperlink r:id="rId57" w:history="1">
              <w:r w:rsidR="00A57DA7" w:rsidRPr="00A57DA7">
                <w:rPr>
                  <w:rFonts w:ascii="Arial" w:hAnsi="Arial" w:cs="Arial"/>
                  <w:b/>
                  <w:bCs/>
                  <w:color w:val="0000FF"/>
                  <w:sz w:val="16"/>
                  <w:szCs w:val="16"/>
                  <w:u w:val="single"/>
                  <w:lang w:val="en-US"/>
                </w:rPr>
                <w:t>R4-2415032</w:t>
              </w:r>
            </w:hyperlink>
          </w:p>
        </w:tc>
        <w:tc>
          <w:tcPr>
            <w:tcW w:w="6557" w:type="dxa"/>
            <w:tcBorders>
              <w:top w:val="single" w:sz="4" w:space="0" w:color="A6A6A6"/>
              <w:left w:val="nil"/>
              <w:bottom w:val="single" w:sz="4" w:space="0" w:color="A6A6A6"/>
              <w:right w:val="single" w:sz="4" w:space="0" w:color="A6A6A6"/>
            </w:tcBorders>
            <w:shd w:val="clear" w:color="auto" w:fill="auto"/>
            <w:hideMark/>
          </w:tcPr>
          <w:p w14:paraId="7DDD3693" w14:textId="77777777" w:rsidR="00A57DA7" w:rsidRPr="00A57DA7" w:rsidRDefault="00A57DA7" w:rsidP="00434440">
            <w:pPr>
              <w:spacing w:after="0"/>
              <w:jc w:val="both"/>
              <w:rPr>
                <w:rFonts w:ascii="Arial" w:hAnsi="Arial" w:cs="Arial"/>
                <w:sz w:val="16"/>
                <w:szCs w:val="16"/>
                <w:lang w:val="en-US"/>
              </w:rPr>
            </w:pPr>
            <w:r w:rsidRPr="00A57DA7">
              <w:rPr>
                <w:rFonts w:ascii="Arial" w:hAnsi="Arial" w:cs="Arial"/>
                <w:sz w:val="16"/>
                <w:szCs w:val="16"/>
                <w:lang w:val="en-US"/>
              </w:rPr>
              <w:t>Testability and interoperability issues for positioning</w:t>
            </w:r>
          </w:p>
        </w:tc>
        <w:tc>
          <w:tcPr>
            <w:tcW w:w="2281" w:type="dxa"/>
            <w:tcBorders>
              <w:top w:val="single" w:sz="4" w:space="0" w:color="A6A6A6"/>
              <w:left w:val="nil"/>
              <w:bottom w:val="single" w:sz="4" w:space="0" w:color="A6A6A6"/>
              <w:right w:val="single" w:sz="4" w:space="0" w:color="A6A6A6"/>
            </w:tcBorders>
            <w:shd w:val="clear" w:color="auto" w:fill="auto"/>
            <w:hideMark/>
          </w:tcPr>
          <w:p w14:paraId="2A839340" w14:textId="77777777" w:rsidR="00A57DA7" w:rsidRPr="00A57DA7" w:rsidRDefault="00A57DA7" w:rsidP="00434440">
            <w:pPr>
              <w:spacing w:after="0"/>
              <w:jc w:val="both"/>
              <w:rPr>
                <w:rFonts w:ascii="Arial" w:hAnsi="Arial" w:cs="Arial"/>
                <w:sz w:val="16"/>
                <w:szCs w:val="16"/>
                <w:lang w:val="en-US"/>
              </w:rPr>
            </w:pPr>
            <w:r w:rsidRPr="00A57DA7">
              <w:rPr>
                <w:rFonts w:ascii="Arial" w:hAnsi="Arial" w:cs="Arial"/>
                <w:sz w:val="16"/>
                <w:szCs w:val="16"/>
                <w:lang w:val="en-US"/>
              </w:rPr>
              <w:t>OPPO</w:t>
            </w:r>
          </w:p>
        </w:tc>
      </w:tr>
      <w:tr w:rsidR="00A57DA7" w:rsidRPr="00A57DA7" w14:paraId="149AA01C" w14:textId="77777777" w:rsidTr="00A57DA7">
        <w:trPr>
          <w:trHeight w:val="246"/>
        </w:trPr>
        <w:tc>
          <w:tcPr>
            <w:tcW w:w="1128" w:type="dxa"/>
            <w:tcBorders>
              <w:top w:val="nil"/>
              <w:left w:val="single" w:sz="4" w:space="0" w:color="A6A6A6"/>
              <w:bottom w:val="single" w:sz="4" w:space="0" w:color="A6A6A6"/>
              <w:right w:val="single" w:sz="4" w:space="0" w:color="A6A6A6"/>
            </w:tcBorders>
            <w:shd w:val="clear" w:color="auto" w:fill="auto"/>
            <w:hideMark/>
          </w:tcPr>
          <w:p w14:paraId="74BC6B19" w14:textId="0048FAF3" w:rsidR="00A57DA7" w:rsidRPr="00A57DA7" w:rsidRDefault="00000000" w:rsidP="00434440">
            <w:pPr>
              <w:spacing w:after="0"/>
              <w:jc w:val="both"/>
              <w:rPr>
                <w:rFonts w:ascii="Arial" w:hAnsi="Arial" w:cs="Arial"/>
                <w:b/>
                <w:bCs/>
                <w:color w:val="0000FF"/>
                <w:sz w:val="16"/>
                <w:szCs w:val="16"/>
                <w:u w:val="single"/>
                <w:lang w:val="en-US"/>
              </w:rPr>
            </w:pPr>
            <w:hyperlink r:id="rId58" w:history="1">
              <w:r w:rsidR="00A57DA7" w:rsidRPr="00A57DA7">
                <w:rPr>
                  <w:rFonts w:ascii="Arial" w:hAnsi="Arial" w:cs="Arial"/>
                  <w:b/>
                  <w:bCs/>
                  <w:color w:val="0000FF"/>
                  <w:sz w:val="16"/>
                  <w:szCs w:val="16"/>
                  <w:u w:val="single"/>
                  <w:lang w:val="en-US"/>
                </w:rPr>
                <w:t>R4-2415173</w:t>
              </w:r>
            </w:hyperlink>
          </w:p>
        </w:tc>
        <w:tc>
          <w:tcPr>
            <w:tcW w:w="6557" w:type="dxa"/>
            <w:tcBorders>
              <w:top w:val="nil"/>
              <w:left w:val="nil"/>
              <w:bottom w:val="single" w:sz="4" w:space="0" w:color="A6A6A6"/>
              <w:right w:val="single" w:sz="4" w:space="0" w:color="A6A6A6"/>
            </w:tcBorders>
            <w:shd w:val="clear" w:color="auto" w:fill="auto"/>
            <w:hideMark/>
          </w:tcPr>
          <w:p w14:paraId="7B65A1BA" w14:textId="77777777" w:rsidR="00A57DA7" w:rsidRPr="00A57DA7" w:rsidRDefault="00A57DA7" w:rsidP="00434440">
            <w:pPr>
              <w:spacing w:after="0"/>
              <w:jc w:val="both"/>
              <w:rPr>
                <w:rFonts w:ascii="Arial" w:hAnsi="Arial" w:cs="Arial"/>
                <w:sz w:val="16"/>
                <w:szCs w:val="16"/>
                <w:lang w:val="en-US"/>
              </w:rPr>
            </w:pPr>
            <w:r w:rsidRPr="00A57DA7">
              <w:rPr>
                <w:rFonts w:ascii="Arial" w:hAnsi="Arial" w:cs="Arial"/>
                <w:sz w:val="16"/>
                <w:szCs w:val="16"/>
                <w:lang w:val="en-US"/>
              </w:rPr>
              <w:t>Discussion on testability and interoperability issues for positioning</w:t>
            </w:r>
          </w:p>
        </w:tc>
        <w:tc>
          <w:tcPr>
            <w:tcW w:w="2281" w:type="dxa"/>
            <w:tcBorders>
              <w:top w:val="nil"/>
              <w:left w:val="nil"/>
              <w:bottom w:val="single" w:sz="4" w:space="0" w:color="A6A6A6"/>
              <w:right w:val="single" w:sz="4" w:space="0" w:color="A6A6A6"/>
            </w:tcBorders>
            <w:shd w:val="clear" w:color="auto" w:fill="auto"/>
            <w:hideMark/>
          </w:tcPr>
          <w:p w14:paraId="04FA6252" w14:textId="77777777" w:rsidR="00A57DA7" w:rsidRPr="00A57DA7" w:rsidRDefault="00A57DA7" w:rsidP="00434440">
            <w:pPr>
              <w:spacing w:after="0"/>
              <w:jc w:val="both"/>
              <w:rPr>
                <w:rFonts w:ascii="Arial" w:hAnsi="Arial" w:cs="Arial"/>
                <w:sz w:val="16"/>
                <w:szCs w:val="16"/>
                <w:lang w:val="en-US"/>
              </w:rPr>
            </w:pPr>
            <w:r w:rsidRPr="00A57DA7">
              <w:rPr>
                <w:rFonts w:ascii="Arial" w:hAnsi="Arial" w:cs="Arial"/>
                <w:sz w:val="16"/>
                <w:szCs w:val="16"/>
                <w:lang w:val="en-US"/>
              </w:rPr>
              <w:t>CATT</w:t>
            </w:r>
          </w:p>
        </w:tc>
      </w:tr>
      <w:tr w:rsidR="00A57DA7" w:rsidRPr="00A57DA7" w14:paraId="1E096EC2" w14:textId="77777777" w:rsidTr="00A57DA7">
        <w:trPr>
          <w:trHeight w:val="246"/>
        </w:trPr>
        <w:tc>
          <w:tcPr>
            <w:tcW w:w="1128" w:type="dxa"/>
            <w:tcBorders>
              <w:top w:val="nil"/>
              <w:left w:val="single" w:sz="4" w:space="0" w:color="A6A6A6"/>
              <w:bottom w:val="single" w:sz="4" w:space="0" w:color="A6A6A6"/>
              <w:right w:val="single" w:sz="4" w:space="0" w:color="A6A6A6"/>
            </w:tcBorders>
            <w:shd w:val="clear" w:color="auto" w:fill="auto"/>
            <w:hideMark/>
          </w:tcPr>
          <w:p w14:paraId="0AFD0E1E" w14:textId="65DA3489" w:rsidR="00A57DA7" w:rsidRPr="00A57DA7" w:rsidRDefault="00000000" w:rsidP="00434440">
            <w:pPr>
              <w:spacing w:after="0"/>
              <w:jc w:val="both"/>
              <w:rPr>
                <w:rFonts w:ascii="Arial" w:hAnsi="Arial" w:cs="Arial"/>
                <w:b/>
                <w:bCs/>
                <w:color w:val="0000FF"/>
                <w:sz w:val="16"/>
                <w:szCs w:val="16"/>
                <w:u w:val="single"/>
                <w:lang w:val="en-US"/>
              </w:rPr>
            </w:pPr>
            <w:hyperlink r:id="rId59" w:history="1">
              <w:r w:rsidR="00A57DA7" w:rsidRPr="00A57DA7">
                <w:rPr>
                  <w:rFonts w:ascii="Arial" w:hAnsi="Arial" w:cs="Arial"/>
                  <w:b/>
                  <w:bCs/>
                  <w:color w:val="0000FF"/>
                  <w:sz w:val="16"/>
                  <w:szCs w:val="16"/>
                  <w:u w:val="single"/>
                  <w:lang w:val="en-US"/>
                </w:rPr>
                <w:t>R4-2415193</w:t>
              </w:r>
            </w:hyperlink>
          </w:p>
        </w:tc>
        <w:tc>
          <w:tcPr>
            <w:tcW w:w="6557" w:type="dxa"/>
            <w:tcBorders>
              <w:top w:val="nil"/>
              <w:left w:val="nil"/>
              <w:bottom w:val="single" w:sz="4" w:space="0" w:color="A6A6A6"/>
              <w:right w:val="single" w:sz="4" w:space="0" w:color="A6A6A6"/>
            </w:tcBorders>
            <w:shd w:val="clear" w:color="auto" w:fill="auto"/>
            <w:hideMark/>
          </w:tcPr>
          <w:p w14:paraId="2913545D" w14:textId="77777777" w:rsidR="00A57DA7" w:rsidRPr="00A57DA7" w:rsidRDefault="00A57DA7" w:rsidP="00434440">
            <w:pPr>
              <w:spacing w:after="0"/>
              <w:jc w:val="both"/>
              <w:rPr>
                <w:rFonts w:ascii="Arial" w:hAnsi="Arial" w:cs="Arial"/>
                <w:sz w:val="16"/>
                <w:szCs w:val="16"/>
                <w:lang w:val="en-US"/>
              </w:rPr>
            </w:pPr>
            <w:r w:rsidRPr="00A57DA7">
              <w:rPr>
                <w:rFonts w:ascii="Arial" w:hAnsi="Arial" w:cs="Arial"/>
                <w:sz w:val="16"/>
                <w:szCs w:val="16"/>
                <w:lang w:val="en-US"/>
              </w:rPr>
              <w:t>Discussion on testability and interoperability issues for positioning accuracy enhancement</w:t>
            </w:r>
          </w:p>
        </w:tc>
        <w:tc>
          <w:tcPr>
            <w:tcW w:w="2281" w:type="dxa"/>
            <w:tcBorders>
              <w:top w:val="nil"/>
              <w:left w:val="nil"/>
              <w:bottom w:val="single" w:sz="4" w:space="0" w:color="A6A6A6"/>
              <w:right w:val="single" w:sz="4" w:space="0" w:color="A6A6A6"/>
            </w:tcBorders>
            <w:shd w:val="clear" w:color="auto" w:fill="auto"/>
            <w:hideMark/>
          </w:tcPr>
          <w:p w14:paraId="659847DA" w14:textId="77777777" w:rsidR="00A57DA7" w:rsidRPr="00A57DA7" w:rsidRDefault="00A57DA7" w:rsidP="00434440">
            <w:pPr>
              <w:spacing w:after="0"/>
              <w:jc w:val="both"/>
              <w:rPr>
                <w:rFonts w:ascii="Arial" w:hAnsi="Arial" w:cs="Arial"/>
                <w:sz w:val="16"/>
                <w:szCs w:val="16"/>
                <w:lang w:val="en-US"/>
              </w:rPr>
            </w:pPr>
            <w:r w:rsidRPr="00A57DA7">
              <w:rPr>
                <w:rFonts w:ascii="Arial" w:hAnsi="Arial" w:cs="Arial"/>
                <w:sz w:val="16"/>
                <w:szCs w:val="16"/>
                <w:lang w:val="en-US"/>
              </w:rPr>
              <w:t>vivo</w:t>
            </w:r>
          </w:p>
        </w:tc>
      </w:tr>
      <w:tr w:rsidR="00A57DA7" w:rsidRPr="00A57DA7" w14:paraId="605E1234" w14:textId="77777777" w:rsidTr="00A57DA7">
        <w:trPr>
          <w:trHeight w:val="246"/>
        </w:trPr>
        <w:tc>
          <w:tcPr>
            <w:tcW w:w="1128" w:type="dxa"/>
            <w:tcBorders>
              <w:top w:val="nil"/>
              <w:left w:val="single" w:sz="4" w:space="0" w:color="A6A6A6"/>
              <w:bottom w:val="single" w:sz="4" w:space="0" w:color="A6A6A6"/>
              <w:right w:val="single" w:sz="4" w:space="0" w:color="A6A6A6"/>
            </w:tcBorders>
            <w:shd w:val="clear" w:color="auto" w:fill="auto"/>
            <w:hideMark/>
          </w:tcPr>
          <w:p w14:paraId="6AEAC5EA" w14:textId="4A2127A6" w:rsidR="00A57DA7" w:rsidRPr="00A57DA7" w:rsidRDefault="00000000" w:rsidP="00434440">
            <w:pPr>
              <w:spacing w:after="0"/>
              <w:jc w:val="both"/>
              <w:rPr>
                <w:rFonts w:ascii="Arial" w:hAnsi="Arial" w:cs="Arial"/>
                <w:b/>
                <w:bCs/>
                <w:color w:val="0000FF"/>
                <w:sz w:val="16"/>
                <w:szCs w:val="16"/>
                <w:u w:val="single"/>
                <w:lang w:val="en-US"/>
              </w:rPr>
            </w:pPr>
            <w:hyperlink r:id="rId60" w:history="1">
              <w:r w:rsidR="00A57DA7" w:rsidRPr="00A57DA7">
                <w:rPr>
                  <w:rFonts w:ascii="Arial" w:hAnsi="Arial" w:cs="Arial"/>
                  <w:b/>
                  <w:bCs/>
                  <w:color w:val="0000FF"/>
                  <w:sz w:val="16"/>
                  <w:szCs w:val="16"/>
                  <w:u w:val="single"/>
                  <w:lang w:val="en-US"/>
                </w:rPr>
                <w:t>R4-2415254</w:t>
              </w:r>
            </w:hyperlink>
          </w:p>
        </w:tc>
        <w:tc>
          <w:tcPr>
            <w:tcW w:w="6557" w:type="dxa"/>
            <w:tcBorders>
              <w:top w:val="nil"/>
              <w:left w:val="nil"/>
              <w:bottom w:val="single" w:sz="4" w:space="0" w:color="A6A6A6"/>
              <w:right w:val="single" w:sz="4" w:space="0" w:color="A6A6A6"/>
            </w:tcBorders>
            <w:shd w:val="clear" w:color="auto" w:fill="auto"/>
            <w:hideMark/>
          </w:tcPr>
          <w:p w14:paraId="4BB7A01D" w14:textId="77777777" w:rsidR="00A57DA7" w:rsidRPr="00A57DA7" w:rsidRDefault="00A57DA7" w:rsidP="00434440">
            <w:pPr>
              <w:spacing w:after="0"/>
              <w:jc w:val="both"/>
              <w:rPr>
                <w:rFonts w:ascii="Arial" w:hAnsi="Arial" w:cs="Arial"/>
                <w:sz w:val="16"/>
                <w:szCs w:val="16"/>
                <w:lang w:val="en-US"/>
              </w:rPr>
            </w:pPr>
            <w:r w:rsidRPr="00A57DA7">
              <w:rPr>
                <w:rFonts w:ascii="Arial" w:hAnsi="Arial" w:cs="Arial"/>
                <w:sz w:val="16"/>
                <w:szCs w:val="16"/>
                <w:lang w:val="en-US"/>
              </w:rPr>
              <w:t>Discussion on testability and interoperability issues for positioning</w:t>
            </w:r>
          </w:p>
        </w:tc>
        <w:tc>
          <w:tcPr>
            <w:tcW w:w="2281" w:type="dxa"/>
            <w:tcBorders>
              <w:top w:val="nil"/>
              <w:left w:val="nil"/>
              <w:bottom w:val="single" w:sz="4" w:space="0" w:color="A6A6A6"/>
              <w:right w:val="single" w:sz="4" w:space="0" w:color="A6A6A6"/>
            </w:tcBorders>
            <w:shd w:val="clear" w:color="auto" w:fill="auto"/>
            <w:hideMark/>
          </w:tcPr>
          <w:p w14:paraId="5E8646FC" w14:textId="77777777" w:rsidR="00A57DA7" w:rsidRPr="00A57DA7" w:rsidRDefault="00A57DA7" w:rsidP="00434440">
            <w:pPr>
              <w:spacing w:after="0"/>
              <w:jc w:val="both"/>
              <w:rPr>
                <w:rFonts w:ascii="Arial" w:hAnsi="Arial" w:cs="Arial"/>
                <w:sz w:val="16"/>
                <w:szCs w:val="16"/>
                <w:lang w:val="en-US"/>
              </w:rPr>
            </w:pPr>
            <w:r w:rsidRPr="00A57DA7">
              <w:rPr>
                <w:rFonts w:ascii="Arial" w:hAnsi="Arial" w:cs="Arial"/>
                <w:sz w:val="16"/>
                <w:szCs w:val="16"/>
                <w:lang w:val="en-US"/>
              </w:rPr>
              <w:t>CMCC</w:t>
            </w:r>
          </w:p>
        </w:tc>
      </w:tr>
      <w:tr w:rsidR="00A57DA7" w:rsidRPr="00A57DA7" w14:paraId="64BCFE19" w14:textId="77777777" w:rsidTr="00A57DA7">
        <w:trPr>
          <w:trHeight w:val="246"/>
        </w:trPr>
        <w:tc>
          <w:tcPr>
            <w:tcW w:w="1128" w:type="dxa"/>
            <w:tcBorders>
              <w:top w:val="nil"/>
              <w:left w:val="single" w:sz="4" w:space="0" w:color="A6A6A6"/>
              <w:bottom w:val="single" w:sz="4" w:space="0" w:color="A6A6A6"/>
              <w:right w:val="single" w:sz="4" w:space="0" w:color="A6A6A6"/>
            </w:tcBorders>
            <w:shd w:val="clear" w:color="auto" w:fill="auto"/>
            <w:hideMark/>
          </w:tcPr>
          <w:p w14:paraId="13ED3ADF" w14:textId="56022776" w:rsidR="00A57DA7" w:rsidRPr="00A57DA7" w:rsidRDefault="00000000" w:rsidP="00434440">
            <w:pPr>
              <w:spacing w:after="0"/>
              <w:jc w:val="both"/>
              <w:rPr>
                <w:rFonts w:ascii="Arial" w:hAnsi="Arial" w:cs="Arial"/>
                <w:b/>
                <w:bCs/>
                <w:color w:val="0000FF"/>
                <w:sz w:val="16"/>
                <w:szCs w:val="16"/>
                <w:u w:val="single"/>
                <w:lang w:val="en-US"/>
              </w:rPr>
            </w:pPr>
            <w:hyperlink r:id="rId61" w:history="1">
              <w:r w:rsidR="00A57DA7" w:rsidRPr="00A57DA7">
                <w:rPr>
                  <w:rFonts w:ascii="Arial" w:hAnsi="Arial" w:cs="Arial"/>
                  <w:b/>
                  <w:bCs/>
                  <w:color w:val="0000FF"/>
                  <w:sz w:val="16"/>
                  <w:szCs w:val="16"/>
                  <w:u w:val="single"/>
                  <w:lang w:val="en-US"/>
                </w:rPr>
                <w:t>R4-2415502</w:t>
              </w:r>
            </w:hyperlink>
          </w:p>
        </w:tc>
        <w:tc>
          <w:tcPr>
            <w:tcW w:w="6557" w:type="dxa"/>
            <w:tcBorders>
              <w:top w:val="nil"/>
              <w:left w:val="nil"/>
              <w:bottom w:val="single" w:sz="4" w:space="0" w:color="A6A6A6"/>
              <w:right w:val="single" w:sz="4" w:space="0" w:color="A6A6A6"/>
            </w:tcBorders>
            <w:shd w:val="clear" w:color="auto" w:fill="auto"/>
            <w:hideMark/>
          </w:tcPr>
          <w:p w14:paraId="0EF838A8" w14:textId="77777777" w:rsidR="00A57DA7" w:rsidRPr="00A57DA7" w:rsidRDefault="00A57DA7" w:rsidP="00434440">
            <w:pPr>
              <w:spacing w:after="0"/>
              <w:jc w:val="both"/>
              <w:rPr>
                <w:rFonts w:ascii="Arial" w:hAnsi="Arial" w:cs="Arial"/>
                <w:sz w:val="16"/>
                <w:szCs w:val="16"/>
                <w:lang w:val="en-US"/>
              </w:rPr>
            </w:pPr>
            <w:r w:rsidRPr="00A57DA7">
              <w:rPr>
                <w:rFonts w:ascii="Arial" w:hAnsi="Arial" w:cs="Arial"/>
                <w:sz w:val="16"/>
                <w:szCs w:val="16"/>
                <w:lang w:val="en-US"/>
              </w:rPr>
              <w:t>Discussion on Testability and interoperability issues for positioning accuracy enhancement</w:t>
            </w:r>
          </w:p>
        </w:tc>
        <w:tc>
          <w:tcPr>
            <w:tcW w:w="2281" w:type="dxa"/>
            <w:tcBorders>
              <w:top w:val="nil"/>
              <w:left w:val="nil"/>
              <w:bottom w:val="single" w:sz="4" w:space="0" w:color="A6A6A6"/>
              <w:right w:val="single" w:sz="4" w:space="0" w:color="A6A6A6"/>
            </w:tcBorders>
            <w:shd w:val="clear" w:color="auto" w:fill="auto"/>
            <w:hideMark/>
          </w:tcPr>
          <w:p w14:paraId="63A24EFC" w14:textId="77777777" w:rsidR="00A57DA7" w:rsidRPr="00A57DA7" w:rsidRDefault="00A57DA7" w:rsidP="00434440">
            <w:pPr>
              <w:spacing w:after="0"/>
              <w:jc w:val="both"/>
              <w:rPr>
                <w:rFonts w:ascii="Arial" w:hAnsi="Arial" w:cs="Arial"/>
                <w:sz w:val="16"/>
                <w:szCs w:val="16"/>
                <w:lang w:val="en-US"/>
              </w:rPr>
            </w:pPr>
            <w:r w:rsidRPr="00A57DA7">
              <w:rPr>
                <w:rFonts w:ascii="Arial" w:hAnsi="Arial" w:cs="Arial"/>
                <w:sz w:val="16"/>
                <w:szCs w:val="16"/>
                <w:lang w:val="en-US"/>
              </w:rPr>
              <w:t>Apple</w:t>
            </w:r>
          </w:p>
        </w:tc>
      </w:tr>
      <w:tr w:rsidR="00A57DA7" w:rsidRPr="00A57DA7" w14:paraId="7E3C2549" w14:textId="77777777" w:rsidTr="000D596E">
        <w:trPr>
          <w:trHeight w:val="267"/>
        </w:trPr>
        <w:tc>
          <w:tcPr>
            <w:tcW w:w="1128" w:type="dxa"/>
            <w:tcBorders>
              <w:top w:val="nil"/>
              <w:left w:val="single" w:sz="4" w:space="0" w:color="A6A6A6"/>
              <w:bottom w:val="single" w:sz="4" w:space="0" w:color="A6A6A6"/>
              <w:right w:val="single" w:sz="4" w:space="0" w:color="A6A6A6"/>
            </w:tcBorders>
            <w:shd w:val="clear" w:color="auto" w:fill="auto"/>
            <w:hideMark/>
          </w:tcPr>
          <w:p w14:paraId="416CFC25" w14:textId="352FF553" w:rsidR="00A57DA7" w:rsidRPr="00A57DA7" w:rsidRDefault="00000000" w:rsidP="00434440">
            <w:pPr>
              <w:spacing w:after="0"/>
              <w:jc w:val="both"/>
              <w:rPr>
                <w:rFonts w:ascii="Arial" w:hAnsi="Arial" w:cs="Arial"/>
                <w:b/>
                <w:bCs/>
                <w:color w:val="0000FF"/>
                <w:sz w:val="16"/>
                <w:szCs w:val="16"/>
                <w:u w:val="single"/>
                <w:lang w:val="en-US"/>
              </w:rPr>
            </w:pPr>
            <w:hyperlink r:id="rId62" w:history="1">
              <w:r w:rsidR="00A57DA7" w:rsidRPr="00A57DA7">
                <w:rPr>
                  <w:rFonts w:ascii="Arial" w:hAnsi="Arial" w:cs="Arial"/>
                  <w:b/>
                  <w:bCs/>
                  <w:color w:val="0000FF"/>
                  <w:sz w:val="16"/>
                  <w:szCs w:val="16"/>
                  <w:u w:val="single"/>
                  <w:lang w:val="en-US"/>
                </w:rPr>
                <w:t>R4-2415627</w:t>
              </w:r>
            </w:hyperlink>
          </w:p>
        </w:tc>
        <w:tc>
          <w:tcPr>
            <w:tcW w:w="6557" w:type="dxa"/>
            <w:tcBorders>
              <w:top w:val="nil"/>
              <w:left w:val="nil"/>
              <w:bottom w:val="single" w:sz="4" w:space="0" w:color="A6A6A6"/>
              <w:right w:val="single" w:sz="4" w:space="0" w:color="A6A6A6"/>
            </w:tcBorders>
            <w:shd w:val="clear" w:color="auto" w:fill="auto"/>
            <w:hideMark/>
          </w:tcPr>
          <w:p w14:paraId="0D11E2F9" w14:textId="77777777" w:rsidR="00A57DA7" w:rsidRPr="00A57DA7" w:rsidRDefault="00A57DA7" w:rsidP="00434440">
            <w:pPr>
              <w:spacing w:after="0"/>
              <w:jc w:val="both"/>
              <w:rPr>
                <w:rFonts w:ascii="Arial" w:hAnsi="Arial" w:cs="Arial"/>
                <w:sz w:val="16"/>
                <w:szCs w:val="16"/>
                <w:lang w:val="en-US"/>
              </w:rPr>
            </w:pPr>
            <w:r w:rsidRPr="00A57DA7">
              <w:rPr>
                <w:rFonts w:ascii="Arial" w:hAnsi="Arial" w:cs="Arial"/>
                <w:sz w:val="16"/>
                <w:szCs w:val="16"/>
                <w:lang w:val="en-US"/>
              </w:rPr>
              <w:t>Discussion on testability and interoperability issues in AIML Positioning</w:t>
            </w:r>
          </w:p>
        </w:tc>
        <w:tc>
          <w:tcPr>
            <w:tcW w:w="2281" w:type="dxa"/>
            <w:tcBorders>
              <w:top w:val="nil"/>
              <w:left w:val="nil"/>
              <w:bottom w:val="single" w:sz="4" w:space="0" w:color="A6A6A6"/>
              <w:right w:val="single" w:sz="4" w:space="0" w:color="A6A6A6"/>
            </w:tcBorders>
            <w:shd w:val="clear" w:color="auto" w:fill="auto"/>
            <w:hideMark/>
          </w:tcPr>
          <w:p w14:paraId="023D2189" w14:textId="2E98F9B3" w:rsidR="00A57DA7" w:rsidRPr="00A57DA7" w:rsidRDefault="00A57DA7" w:rsidP="00434440">
            <w:pPr>
              <w:spacing w:after="0"/>
              <w:jc w:val="both"/>
              <w:rPr>
                <w:rFonts w:ascii="Arial" w:hAnsi="Arial" w:cs="Arial"/>
                <w:sz w:val="16"/>
                <w:szCs w:val="16"/>
                <w:lang w:val="en-US"/>
              </w:rPr>
            </w:pPr>
            <w:r w:rsidRPr="00A57DA7">
              <w:rPr>
                <w:rFonts w:ascii="Arial" w:hAnsi="Arial" w:cs="Arial"/>
                <w:sz w:val="16"/>
                <w:szCs w:val="16"/>
                <w:lang w:val="en-US"/>
              </w:rPr>
              <w:t>Huawei,</w:t>
            </w:r>
            <w:r w:rsidR="000D596E">
              <w:rPr>
                <w:rFonts w:ascii="Arial" w:hAnsi="Arial" w:cs="Arial"/>
                <w:sz w:val="16"/>
                <w:szCs w:val="16"/>
                <w:lang w:val="en-US"/>
              </w:rPr>
              <w:t xml:space="preserve"> </w:t>
            </w:r>
            <w:proofErr w:type="spellStart"/>
            <w:r w:rsidRPr="00A57DA7">
              <w:rPr>
                <w:rFonts w:ascii="Arial" w:hAnsi="Arial" w:cs="Arial"/>
                <w:sz w:val="16"/>
                <w:szCs w:val="16"/>
                <w:lang w:val="en-US"/>
              </w:rPr>
              <w:t>HiSilicon</w:t>
            </w:r>
            <w:proofErr w:type="spellEnd"/>
          </w:p>
        </w:tc>
      </w:tr>
      <w:tr w:rsidR="00A57DA7" w:rsidRPr="00A57DA7" w14:paraId="2AFBB736" w14:textId="77777777" w:rsidTr="00A57DA7">
        <w:trPr>
          <w:trHeight w:val="246"/>
        </w:trPr>
        <w:tc>
          <w:tcPr>
            <w:tcW w:w="1128" w:type="dxa"/>
            <w:tcBorders>
              <w:top w:val="nil"/>
              <w:left w:val="single" w:sz="4" w:space="0" w:color="A6A6A6"/>
              <w:bottom w:val="single" w:sz="4" w:space="0" w:color="A6A6A6"/>
              <w:right w:val="single" w:sz="4" w:space="0" w:color="A6A6A6"/>
            </w:tcBorders>
            <w:shd w:val="clear" w:color="auto" w:fill="auto"/>
            <w:hideMark/>
          </w:tcPr>
          <w:p w14:paraId="646F5B47" w14:textId="265CAB01" w:rsidR="00A57DA7" w:rsidRPr="00A57DA7" w:rsidRDefault="00000000" w:rsidP="00434440">
            <w:pPr>
              <w:spacing w:after="0"/>
              <w:jc w:val="both"/>
              <w:rPr>
                <w:rFonts w:ascii="Arial" w:hAnsi="Arial" w:cs="Arial"/>
                <w:b/>
                <w:bCs/>
                <w:color w:val="0000FF"/>
                <w:sz w:val="16"/>
                <w:szCs w:val="16"/>
                <w:u w:val="single"/>
                <w:lang w:val="en-US"/>
              </w:rPr>
            </w:pPr>
            <w:hyperlink r:id="rId63" w:history="1">
              <w:r w:rsidR="00A57DA7" w:rsidRPr="00A57DA7">
                <w:rPr>
                  <w:rFonts w:ascii="Arial" w:hAnsi="Arial" w:cs="Arial"/>
                  <w:b/>
                  <w:bCs/>
                  <w:color w:val="0000FF"/>
                  <w:sz w:val="16"/>
                  <w:szCs w:val="16"/>
                  <w:u w:val="single"/>
                  <w:lang w:val="en-US"/>
                </w:rPr>
                <w:t>R4-2416331</w:t>
              </w:r>
            </w:hyperlink>
          </w:p>
        </w:tc>
        <w:tc>
          <w:tcPr>
            <w:tcW w:w="6557" w:type="dxa"/>
            <w:tcBorders>
              <w:top w:val="nil"/>
              <w:left w:val="nil"/>
              <w:bottom w:val="single" w:sz="4" w:space="0" w:color="A6A6A6"/>
              <w:right w:val="single" w:sz="4" w:space="0" w:color="A6A6A6"/>
            </w:tcBorders>
            <w:shd w:val="clear" w:color="auto" w:fill="auto"/>
            <w:hideMark/>
          </w:tcPr>
          <w:p w14:paraId="1F0DAA02" w14:textId="77777777" w:rsidR="00A57DA7" w:rsidRPr="00A57DA7" w:rsidRDefault="00A57DA7" w:rsidP="00434440">
            <w:pPr>
              <w:spacing w:after="0"/>
              <w:jc w:val="both"/>
              <w:rPr>
                <w:rFonts w:ascii="Arial" w:hAnsi="Arial" w:cs="Arial"/>
                <w:sz w:val="16"/>
                <w:szCs w:val="16"/>
                <w:lang w:val="en-US"/>
              </w:rPr>
            </w:pPr>
            <w:r w:rsidRPr="00A57DA7">
              <w:rPr>
                <w:rFonts w:ascii="Arial" w:hAnsi="Arial" w:cs="Arial"/>
                <w:sz w:val="16"/>
                <w:szCs w:val="16"/>
                <w:lang w:val="en-US"/>
              </w:rPr>
              <w:t>On testability of AI/ML for positioning</w:t>
            </w:r>
          </w:p>
        </w:tc>
        <w:tc>
          <w:tcPr>
            <w:tcW w:w="2281" w:type="dxa"/>
            <w:tcBorders>
              <w:top w:val="nil"/>
              <w:left w:val="nil"/>
              <w:bottom w:val="single" w:sz="4" w:space="0" w:color="A6A6A6"/>
              <w:right w:val="single" w:sz="4" w:space="0" w:color="A6A6A6"/>
            </w:tcBorders>
            <w:shd w:val="clear" w:color="auto" w:fill="auto"/>
            <w:hideMark/>
          </w:tcPr>
          <w:p w14:paraId="6A3FC1D3" w14:textId="77777777" w:rsidR="00A57DA7" w:rsidRPr="00A57DA7" w:rsidRDefault="00A57DA7" w:rsidP="00434440">
            <w:pPr>
              <w:spacing w:after="0"/>
              <w:jc w:val="both"/>
              <w:rPr>
                <w:rFonts w:ascii="Arial" w:hAnsi="Arial" w:cs="Arial"/>
                <w:sz w:val="16"/>
                <w:szCs w:val="16"/>
                <w:lang w:val="en-US"/>
              </w:rPr>
            </w:pPr>
            <w:r w:rsidRPr="00A57DA7">
              <w:rPr>
                <w:rFonts w:ascii="Arial" w:hAnsi="Arial" w:cs="Arial"/>
                <w:sz w:val="16"/>
                <w:szCs w:val="16"/>
                <w:lang w:val="en-US"/>
              </w:rPr>
              <w:t>Ericsson</w:t>
            </w:r>
          </w:p>
        </w:tc>
      </w:tr>
      <w:tr w:rsidR="00A57DA7" w:rsidRPr="00A57DA7" w14:paraId="5659A09D" w14:textId="77777777" w:rsidTr="00A57DA7">
        <w:trPr>
          <w:trHeight w:val="246"/>
        </w:trPr>
        <w:tc>
          <w:tcPr>
            <w:tcW w:w="1128" w:type="dxa"/>
            <w:tcBorders>
              <w:top w:val="nil"/>
              <w:left w:val="single" w:sz="4" w:space="0" w:color="A6A6A6"/>
              <w:bottom w:val="single" w:sz="4" w:space="0" w:color="A6A6A6"/>
              <w:right w:val="single" w:sz="4" w:space="0" w:color="A6A6A6"/>
            </w:tcBorders>
            <w:shd w:val="clear" w:color="auto" w:fill="auto"/>
            <w:hideMark/>
          </w:tcPr>
          <w:p w14:paraId="15B05A40" w14:textId="77878553" w:rsidR="00A57DA7" w:rsidRPr="00A57DA7" w:rsidRDefault="00000000" w:rsidP="00434440">
            <w:pPr>
              <w:spacing w:after="0"/>
              <w:jc w:val="both"/>
              <w:rPr>
                <w:rFonts w:ascii="Arial" w:hAnsi="Arial" w:cs="Arial"/>
                <w:b/>
                <w:bCs/>
                <w:color w:val="0000FF"/>
                <w:sz w:val="16"/>
                <w:szCs w:val="16"/>
                <w:u w:val="single"/>
                <w:lang w:val="en-US"/>
              </w:rPr>
            </w:pPr>
            <w:hyperlink r:id="rId64" w:history="1">
              <w:r w:rsidR="00A57DA7" w:rsidRPr="00A57DA7">
                <w:rPr>
                  <w:rFonts w:ascii="Arial" w:hAnsi="Arial" w:cs="Arial"/>
                  <w:b/>
                  <w:bCs/>
                  <w:color w:val="0000FF"/>
                  <w:sz w:val="16"/>
                  <w:szCs w:val="16"/>
                  <w:u w:val="single"/>
                  <w:lang w:val="en-US"/>
                </w:rPr>
                <w:t>R4-2416364</w:t>
              </w:r>
            </w:hyperlink>
          </w:p>
        </w:tc>
        <w:tc>
          <w:tcPr>
            <w:tcW w:w="6557" w:type="dxa"/>
            <w:tcBorders>
              <w:top w:val="nil"/>
              <w:left w:val="nil"/>
              <w:bottom w:val="single" w:sz="4" w:space="0" w:color="A6A6A6"/>
              <w:right w:val="single" w:sz="4" w:space="0" w:color="A6A6A6"/>
            </w:tcBorders>
            <w:shd w:val="clear" w:color="auto" w:fill="auto"/>
            <w:hideMark/>
          </w:tcPr>
          <w:p w14:paraId="2983159B" w14:textId="77777777" w:rsidR="00A57DA7" w:rsidRPr="00A57DA7" w:rsidRDefault="00A57DA7" w:rsidP="00434440">
            <w:pPr>
              <w:spacing w:after="0"/>
              <w:jc w:val="both"/>
              <w:rPr>
                <w:rFonts w:ascii="Arial" w:hAnsi="Arial" w:cs="Arial"/>
                <w:sz w:val="16"/>
                <w:szCs w:val="16"/>
                <w:lang w:val="en-US"/>
              </w:rPr>
            </w:pPr>
            <w:r w:rsidRPr="00A57DA7">
              <w:rPr>
                <w:rFonts w:ascii="Arial" w:hAnsi="Arial" w:cs="Arial"/>
                <w:sz w:val="16"/>
                <w:szCs w:val="16"/>
                <w:lang w:val="en-US"/>
              </w:rPr>
              <w:t>Discussion on the Interoperability and testability aspects of AI/ML positioning</w:t>
            </w:r>
          </w:p>
        </w:tc>
        <w:tc>
          <w:tcPr>
            <w:tcW w:w="2281" w:type="dxa"/>
            <w:tcBorders>
              <w:top w:val="nil"/>
              <w:left w:val="nil"/>
              <w:bottom w:val="single" w:sz="4" w:space="0" w:color="A6A6A6"/>
              <w:right w:val="single" w:sz="4" w:space="0" w:color="A6A6A6"/>
            </w:tcBorders>
            <w:shd w:val="clear" w:color="auto" w:fill="auto"/>
            <w:hideMark/>
          </w:tcPr>
          <w:p w14:paraId="24E0924F" w14:textId="4B3D7876" w:rsidR="00A57DA7" w:rsidRPr="00A57DA7" w:rsidRDefault="00A57DA7" w:rsidP="00434440">
            <w:pPr>
              <w:spacing w:after="0"/>
              <w:jc w:val="both"/>
              <w:rPr>
                <w:rFonts w:ascii="Arial" w:hAnsi="Arial" w:cs="Arial"/>
                <w:sz w:val="16"/>
                <w:szCs w:val="16"/>
                <w:lang w:val="en-US"/>
              </w:rPr>
            </w:pPr>
            <w:proofErr w:type="spellStart"/>
            <w:r w:rsidRPr="00A57DA7">
              <w:rPr>
                <w:rFonts w:ascii="Arial" w:hAnsi="Arial" w:cs="Arial"/>
                <w:sz w:val="16"/>
                <w:szCs w:val="16"/>
                <w:lang w:val="en-US"/>
              </w:rPr>
              <w:t>ZTECorporation</w:t>
            </w:r>
            <w:proofErr w:type="spellEnd"/>
            <w:r w:rsidRPr="00A57DA7">
              <w:rPr>
                <w:rFonts w:ascii="Arial" w:hAnsi="Arial" w:cs="Arial"/>
                <w:sz w:val="16"/>
                <w:szCs w:val="16"/>
                <w:lang w:val="en-US"/>
              </w:rPr>
              <w:t>,</w:t>
            </w:r>
            <w:r w:rsidR="000D596E">
              <w:rPr>
                <w:rFonts w:ascii="Arial" w:hAnsi="Arial" w:cs="Arial"/>
                <w:sz w:val="16"/>
                <w:szCs w:val="16"/>
                <w:lang w:val="en-US"/>
              </w:rPr>
              <w:t xml:space="preserve"> </w:t>
            </w:r>
            <w:proofErr w:type="spellStart"/>
            <w:r w:rsidRPr="00A57DA7">
              <w:rPr>
                <w:rFonts w:ascii="Arial" w:hAnsi="Arial" w:cs="Arial"/>
                <w:sz w:val="16"/>
                <w:szCs w:val="16"/>
                <w:lang w:val="en-US"/>
              </w:rPr>
              <w:t>Sanechips</w:t>
            </w:r>
            <w:proofErr w:type="spellEnd"/>
          </w:p>
        </w:tc>
      </w:tr>
      <w:tr w:rsidR="00A57DA7" w:rsidRPr="00A57DA7" w14:paraId="4A8009B0" w14:textId="77777777" w:rsidTr="00A57DA7">
        <w:trPr>
          <w:trHeight w:val="246"/>
        </w:trPr>
        <w:tc>
          <w:tcPr>
            <w:tcW w:w="1128" w:type="dxa"/>
            <w:tcBorders>
              <w:top w:val="nil"/>
              <w:left w:val="single" w:sz="4" w:space="0" w:color="A6A6A6"/>
              <w:bottom w:val="single" w:sz="4" w:space="0" w:color="A6A6A6"/>
              <w:right w:val="single" w:sz="4" w:space="0" w:color="A6A6A6"/>
            </w:tcBorders>
            <w:shd w:val="clear" w:color="auto" w:fill="auto"/>
            <w:hideMark/>
          </w:tcPr>
          <w:p w14:paraId="47737E8D" w14:textId="57DBFC7B" w:rsidR="00A57DA7" w:rsidRPr="00A57DA7" w:rsidRDefault="00000000" w:rsidP="00434440">
            <w:pPr>
              <w:spacing w:after="0"/>
              <w:jc w:val="both"/>
              <w:rPr>
                <w:rFonts w:ascii="Arial" w:hAnsi="Arial" w:cs="Arial"/>
                <w:b/>
                <w:bCs/>
                <w:color w:val="0000FF"/>
                <w:sz w:val="16"/>
                <w:szCs w:val="16"/>
                <w:u w:val="single"/>
                <w:lang w:val="en-US"/>
              </w:rPr>
            </w:pPr>
            <w:hyperlink r:id="rId65" w:history="1">
              <w:r w:rsidR="00A57DA7" w:rsidRPr="00A57DA7">
                <w:rPr>
                  <w:rFonts w:ascii="Arial" w:hAnsi="Arial" w:cs="Arial"/>
                  <w:b/>
                  <w:bCs/>
                  <w:color w:val="0000FF"/>
                  <w:sz w:val="16"/>
                  <w:szCs w:val="16"/>
                  <w:u w:val="single"/>
                  <w:lang w:val="en-US"/>
                </w:rPr>
                <w:t>R4-2416448</w:t>
              </w:r>
            </w:hyperlink>
          </w:p>
        </w:tc>
        <w:tc>
          <w:tcPr>
            <w:tcW w:w="6557" w:type="dxa"/>
            <w:tcBorders>
              <w:top w:val="nil"/>
              <w:left w:val="nil"/>
              <w:bottom w:val="single" w:sz="4" w:space="0" w:color="A6A6A6"/>
              <w:right w:val="single" w:sz="4" w:space="0" w:color="A6A6A6"/>
            </w:tcBorders>
            <w:shd w:val="clear" w:color="auto" w:fill="auto"/>
            <w:hideMark/>
          </w:tcPr>
          <w:p w14:paraId="34CAC70F" w14:textId="77777777" w:rsidR="00A57DA7" w:rsidRPr="00A57DA7" w:rsidRDefault="00A57DA7" w:rsidP="00434440">
            <w:pPr>
              <w:spacing w:after="0"/>
              <w:jc w:val="both"/>
              <w:rPr>
                <w:rFonts w:ascii="Arial" w:hAnsi="Arial" w:cs="Arial"/>
                <w:sz w:val="16"/>
                <w:szCs w:val="16"/>
                <w:lang w:val="en-US"/>
              </w:rPr>
            </w:pPr>
            <w:r w:rsidRPr="00A57DA7">
              <w:rPr>
                <w:rFonts w:ascii="Arial" w:hAnsi="Arial" w:cs="Arial"/>
                <w:sz w:val="16"/>
                <w:szCs w:val="16"/>
                <w:lang w:val="en-US"/>
              </w:rPr>
              <w:t>Testability and interoperability issues for AI/ML positioning accuracy enhancement</w:t>
            </w:r>
          </w:p>
        </w:tc>
        <w:tc>
          <w:tcPr>
            <w:tcW w:w="2281" w:type="dxa"/>
            <w:tcBorders>
              <w:top w:val="nil"/>
              <w:left w:val="nil"/>
              <w:bottom w:val="single" w:sz="4" w:space="0" w:color="A6A6A6"/>
              <w:right w:val="single" w:sz="4" w:space="0" w:color="A6A6A6"/>
            </w:tcBorders>
            <w:shd w:val="clear" w:color="auto" w:fill="auto"/>
            <w:hideMark/>
          </w:tcPr>
          <w:p w14:paraId="62434A23" w14:textId="77777777" w:rsidR="00A57DA7" w:rsidRPr="00A57DA7" w:rsidRDefault="00A57DA7" w:rsidP="00434440">
            <w:pPr>
              <w:spacing w:after="0"/>
              <w:jc w:val="both"/>
              <w:rPr>
                <w:rFonts w:ascii="Arial" w:hAnsi="Arial" w:cs="Arial"/>
                <w:sz w:val="16"/>
                <w:szCs w:val="16"/>
                <w:lang w:val="en-US"/>
              </w:rPr>
            </w:pPr>
            <w:r w:rsidRPr="00A57DA7">
              <w:rPr>
                <w:rFonts w:ascii="Arial" w:hAnsi="Arial" w:cs="Arial"/>
                <w:sz w:val="16"/>
                <w:szCs w:val="16"/>
                <w:lang w:val="en-US"/>
              </w:rPr>
              <w:t>Nokia</w:t>
            </w:r>
          </w:p>
        </w:tc>
      </w:tr>
    </w:tbl>
    <w:p w14:paraId="500D93A8" w14:textId="77777777" w:rsidR="00A57DA7" w:rsidRDefault="00A57DA7" w:rsidP="00434440">
      <w:pPr>
        <w:jc w:val="both"/>
      </w:pPr>
    </w:p>
    <w:p w14:paraId="08563E9A" w14:textId="532CA25C" w:rsidR="00C32C50" w:rsidRDefault="00C32C50" w:rsidP="00434440">
      <w:pPr>
        <w:jc w:val="both"/>
      </w:pPr>
      <w:r>
        <w:lastRenderedPageBreak/>
        <w:t xml:space="preserve">It </w:t>
      </w:r>
      <w:r w:rsidR="00B23966">
        <w:t>should be highlighted</w:t>
      </w:r>
      <w:r>
        <w:t xml:space="preserve"> that testability discussions</w:t>
      </w:r>
      <w:r w:rsidR="00AC3347">
        <w:t xml:space="preserve"> were </w:t>
      </w:r>
      <w:r w:rsidR="002D08C8">
        <w:t xml:space="preserve">already </w:t>
      </w:r>
      <w:r w:rsidR="00D427F6">
        <w:t xml:space="preserve">a RAN4 responsibility </w:t>
      </w:r>
      <w:r w:rsidR="00CE0EB9">
        <w:t xml:space="preserve">in </w:t>
      </w:r>
      <w:r w:rsidR="00B23966">
        <w:t xml:space="preserve">the </w:t>
      </w:r>
      <w:proofErr w:type="spellStart"/>
      <w:r w:rsidR="00B23966">
        <w:t>preceeding</w:t>
      </w:r>
      <w:proofErr w:type="spellEnd"/>
      <w:r w:rsidR="002D08C8">
        <w:t xml:space="preserve"> Rel-18 </w:t>
      </w:r>
      <w:r w:rsidR="003243C9" w:rsidRPr="003243C9">
        <w:t>Study on AIML for NR Air</w:t>
      </w:r>
      <w:r w:rsidR="003243C9">
        <w:t xml:space="preserve"> </w:t>
      </w:r>
      <w:r w:rsidR="00BC733D">
        <w:t>Interface [3].</w:t>
      </w:r>
      <w:r w:rsidR="00D427F6">
        <w:t xml:space="preserve"> Hence, RAN4 has been discussing AI/ML testability/interoperability since </w:t>
      </w:r>
      <w:r w:rsidR="00BC6922">
        <w:t>February 2022</w:t>
      </w:r>
      <w:r w:rsidR="00B23966">
        <w:t>, unfortunately with little progress on the testability front</w:t>
      </w:r>
      <w:r w:rsidR="00BC6922">
        <w:t>.</w:t>
      </w:r>
    </w:p>
    <w:p w14:paraId="5F2E4A1E" w14:textId="18749361" w:rsidR="00685062" w:rsidRDefault="00A57DA7" w:rsidP="00434440">
      <w:pPr>
        <w:pStyle w:val="Caption"/>
        <w:jc w:val="both"/>
        <w:rPr>
          <w:b w:val="0"/>
          <w:i/>
          <w:noProof/>
          <w:szCs w:val="20"/>
        </w:rPr>
      </w:pPr>
      <w:bookmarkStart w:id="8" w:name="_Ref181201047"/>
      <w:bookmarkStart w:id="9" w:name="_Ref181189346"/>
      <w:r w:rsidRPr="001F53B0">
        <w:rPr>
          <w:i/>
          <w:iCs w:val="0"/>
        </w:rPr>
        <w:t>Observation</w:t>
      </w:r>
      <w:r>
        <w:rPr>
          <w:i/>
          <w:iCs w:val="0"/>
        </w:rPr>
        <w:t xml:space="preserve"> </w:t>
      </w:r>
      <w:r w:rsidRPr="001F53B0">
        <w:rPr>
          <w:i/>
          <w:iCs w:val="0"/>
        </w:rPr>
        <w:fldChar w:fldCharType="begin"/>
      </w:r>
      <w:r w:rsidRPr="001F53B0">
        <w:rPr>
          <w:i/>
          <w:iCs w:val="0"/>
        </w:rPr>
        <w:instrText xml:space="preserve"> SEQ Observation \* ARABIC </w:instrText>
      </w:r>
      <w:r w:rsidRPr="001F53B0">
        <w:rPr>
          <w:i/>
          <w:iCs w:val="0"/>
        </w:rPr>
        <w:fldChar w:fldCharType="separate"/>
      </w:r>
      <w:r w:rsidR="006C32BD">
        <w:rPr>
          <w:i/>
          <w:iCs w:val="0"/>
          <w:noProof/>
        </w:rPr>
        <w:t>4</w:t>
      </w:r>
      <w:r w:rsidRPr="001F53B0">
        <w:rPr>
          <w:i/>
          <w:iCs w:val="0"/>
        </w:rPr>
        <w:fldChar w:fldCharType="end"/>
      </w:r>
      <w:r w:rsidRPr="001F53B0">
        <w:rPr>
          <w:i/>
          <w:iCs w:val="0"/>
        </w:rPr>
        <w:t xml:space="preserve">: </w:t>
      </w:r>
      <w:r w:rsidR="00560B93" w:rsidRPr="00560B93">
        <w:rPr>
          <w:b w:val="0"/>
          <w:bCs/>
          <w:i/>
          <w:iCs w:val="0"/>
        </w:rPr>
        <w:t>AI/ML for NR air interface t</w:t>
      </w:r>
      <w:r w:rsidRPr="00560B93">
        <w:rPr>
          <w:b w:val="0"/>
          <w:bCs/>
          <w:i/>
          <w:noProof/>
          <w:szCs w:val="20"/>
        </w:rPr>
        <w:t>estability</w:t>
      </w:r>
      <w:r w:rsidRPr="00A57DA7">
        <w:rPr>
          <w:b w:val="0"/>
          <w:i/>
          <w:noProof/>
          <w:szCs w:val="20"/>
        </w:rPr>
        <w:t xml:space="preserve"> discussions </w:t>
      </w:r>
      <w:r w:rsidR="0056222F">
        <w:rPr>
          <w:b w:val="0"/>
          <w:i/>
          <w:noProof/>
          <w:szCs w:val="20"/>
        </w:rPr>
        <w:t>have been held</w:t>
      </w:r>
      <w:r w:rsidR="00081B15">
        <w:rPr>
          <w:b w:val="0"/>
          <w:i/>
          <w:noProof/>
          <w:szCs w:val="20"/>
        </w:rPr>
        <w:t xml:space="preserve"> </w:t>
      </w:r>
      <w:r w:rsidR="00CD1A97">
        <w:rPr>
          <w:b w:val="0"/>
          <w:i/>
          <w:noProof/>
          <w:szCs w:val="20"/>
        </w:rPr>
        <w:t xml:space="preserve">for </w:t>
      </w:r>
      <w:r w:rsidR="007E78ED">
        <w:rPr>
          <w:b w:val="0"/>
          <w:i/>
          <w:noProof/>
          <w:szCs w:val="20"/>
        </w:rPr>
        <w:t>almost 3 year</w:t>
      </w:r>
      <w:r w:rsidR="00560B93">
        <w:rPr>
          <w:b w:val="0"/>
          <w:i/>
          <w:noProof/>
          <w:szCs w:val="20"/>
        </w:rPr>
        <w:t xml:space="preserve">s </w:t>
      </w:r>
      <w:r w:rsidR="002830E3">
        <w:rPr>
          <w:b w:val="0"/>
          <w:i/>
          <w:noProof/>
          <w:szCs w:val="20"/>
        </w:rPr>
        <w:t>already</w:t>
      </w:r>
      <w:r w:rsidR="00F048D3">
        <w:rPr>
          <w:b w:val="0"/>
          <w:i/>
          <w:noProof/>
          <w:szCs w:val="20"/>
        </w:rPr>
        <w:t xml:space="preserve"> </w:t>
      </w:r>
      <w:r w:rsidRPr="00A57DA7">
        <w:rPr>
          <w:b w:val="0"/>
          <w:i/>
          <w:noProof/>
          <w:szCs w:val="20"/>
        </w:rPr>
        <w:t xml:space="preserve">in RAN4 </w:t>
      </w:r>
      <w:r w:rsidR="005A375F">
        <w:rPr>
          <w:b w:val="0"/>
          <w:i/>
          <w:noProof/>
          <w:szCs w:val="20"/>
        </w:rPr>
        <w:t xml:space="preserve">(since Rel-18 SI for AI/ML was triggered) </w:t>
      </w:r>
      <w:r w:rsidR="007E78ED">
        <w:rPr>
          <w:b w:val="0"/>
          <w:i/>
          <w:noProof/>
          <w:szCs w:val="20"/>
        </w:rPr>
        <w:t xml:space="preserve">and </w:t>
      </w:r>
      <w:r w:rsidR="005A375F">
        <w:rPr>
          <w:b w:val="0"/>
          <w:i/>
          <w:noProof/>
          <w:szCs w:val="20"/>
        </w:rPr>
        <w:t xml:space="preserve">will </w:t>
      </w:r>
      <w:r w:rsidR="00F048D3">
        <w:rPr>
          <w:b w:val="0"/>
          <w:i/>
          <w:noProof/>
          <w:szCs w:val="20"/>
        </w:rPr>
        <w:t>continue as part of Rel-19 correspo</w:t>
      </w:r>
      <w:r w:rsidR="005A375F">
        <w:rPr>
          <w:b w:val="0"/>
          <w:i/>
          <w:noProof/>
          <w:szCs w:val="20"/>
        </w:rPr>
        <w:t>n</w:t>
      </w:r>
      <w:r w:rsidR="00F048D3">
        <w:rPr>
          <w:b w:val="0"/>
          <w:i/>
          <w:noProof/>
          <w:szCs w:val="20"/>
        </w:rPr>
        <w:t xml:space="preserve">ding WI </w:t>
      </w:r>
      <w:r>
        <w:rPr>
          <w:b w:val="0"/>
          <w:i/>
          <w:noProof/>
          <w:szCs w:val="20"/>
        </w:rPr>
        <w:t>while requirements are being defined.</w:t>
      </w:r>
      <w:bookmarkEnd w:id="8"/>
      <w:r>
        <w:rPr>
          <w:b w:val="0"/>
          <w:i/>
          <w:noProof/>
          <w:szCs w:val="20"/>
        </w:rPr>
        <w:t xml:space="preserve"> </w:t>
      </w:r>
    </w:p>
    <w:bookmarkEnd w:id="9"/>
    <w:p w14:paraId="1D09D1F1" w14:textId="0240821D" w:rsidR="00CE567D" w:rsidRDefault="00C52EF6" w:rsidP="00434440">
      <w:pPr>
        <w:jc w:val="both"/>
      </w:pPr>
      <w:r>
        <w:t xml:space="preserve">It </w:t>
      </w:r>
      <w:r w:rsidR="00340881">
        <w:t xml:space="preserve">would </w:t>
      </w:r>
      <w:r>
        <w:t xml:space="preserve">be relatively easy for companies to submit the same testability </w:t>
      </w:r>
      <w:r w:rsidR="00B04132">
        <w:t xml:space="preserve">contributions </w:t>
      </w:r>
      <w:r>
        <w:t xml:space="preserve">in RAN4 and RAN5 in </w:t>
      </w:r>
      <w:r w:rsidR="0053656C">
        <w:t xml:space="preserve">the </w:t>
      </w:r>
      <w:r>
        <w:t>same meeting. However, r</w:t>
      </w:r>
      <w:r w:rsidR="00CE567D">
        <w:t xml:space="preserve">eplicating AI/ML testability discussions in RAN5 </w:t>
      </w:r>
      <w:r w:rsidR="00624E0C">
        <w:t xml:space="preserve">is </w:t>
      </w:r>
      <w:r w:rsidR="00CE567D">
        <w:t>not efficient and could lead to different conclusions in different working groups</w:t>
      </w:r>
      <w:r w:rsidR="004C6B1D">
        <w:t xml:space="preserve">. </w:t>
      </w:r>
      <w:r w:rsidR="001522F9">
        <w:t>As</w:t>
      </w:r>
      <w:r w:rsidR="004C6B1D">
        <w:t xml:space="preserve"> </w:t>
      </w:r>
      <w:r w:rsidR="00185008">
        <w:t xml:space="preserve">RAN4 </w:t>
      </w:r>
      <w:r w:rsidR="001522F9">
        <w:t>was</w:t>
      </w:r>
      <w:r w:rsidR="00185008">
        <w:t xml:space="preserve"> name</w:t>
      </w:r>
      <w:r w:rsidR="00FC2019">
        <w:t>d</w:t>
      </w:r>
      <w:r w:rsidR="00185008">
        <w:t xml:space="preserve"> as the lead working group to </w:t>
      </w:r>
      <w:r w:rsidR="00FC2019">
        <w:t xml:space="preserve">address </w:t>
      </w:r>
      <w:r w:rsidR="004C6B1D">
        <w:t>testability and interoperabilit</w:t>
      </w:r>
      <w:r w:rsidR="00185008">
        <w:t>y targets</w:t>
      </w:r>
      <w:r w:rsidR="00FC2019">
        <w:t xml:space="preserve"> in</w:t>
      </w:r>
      <w:r w:rsidR="001522F9">
        <w:t xml:space="preserve"> </w:t>
      </w:r>
      <w:r w:rsidR="00FC2019">
        <w:t>this WI</w:t>
      </w:r>
      <w:r w:rsidR="00CF7052">
        <w:t xml:space="preserve">, </w:t>
      </w:r>
      <w:r w:rsidR="001022B6">
        <w:t>it is high</w:t>
      </w:r>
      <w:r w:rsidR="00B57E09">
        <w:t>ly</w:t>
      </w:r>
      <w:r w:rsidR="001022B6">
        <w:t xml:space="preserve"> likely that RAN4 </w:t>
      </w:r>
      <w:r w:rsidR="00E569A2">
        <w:t xml:space="preserve">will not </w:t>
      </w:r>
      <w:r w:rsidR="004145A6">
        <w:t xml:space="preserve">accept RAN5 </w:t>
      </w:r>
      <w:r w:rsidR="001022B6">
        <w:t>outcome</w:t>
      </w:r>
      <w:r w:rsidR="0080769E">
        <w:t>s</w:t>
      </w:r>
      <w:r w:rsidR="001022B6">
        <w:t xml:space="preserve"> </w:t>
      </w:r>
      <w:r w:rsidR="00D83CD9">
        <w:t xml:space="preserve">for these specific testability aspects </w:t>
      </w:r>
      <w:r w:rsidR="0080769E">
        <w:t xml:space="preserve">if they differ from </w:t>
      </w:r>
      <w:r w:rsidR="00D83CD9">
        <w:t>RAN4</w:t>
      </w:r>
      <w:r w:rsidR="0080769E">
        <w:t xml:space="preserve"> ones</w:t>
      </w:r>
      <w:r w:rsidR="001522F9">
        <w:t xml:space="preserve"> and if they do not take require</w:t>
      </w:r>
      <w:r w:rsidR="00007888">
        <w:t>ments</w:t>
      </w:r>
      <w:r w:rsidR="004E017B">
        <w:t xml:space="preserve"> aspects into account</w:t>
      </w:r>
      <w:r w:rsidR="00CE567D">
        <w:t>.</w:t>
      </w:r>
      <w:r w:rsidR="005A4289">
        <w:t xml:space="preserve"> </w:t>
      </w:r>
    </w:p>
    <w:p w14:paraId="344D9222" w14:textId="1D660DEC" w:rsidR="006B20EA" w:rsidRDefault="00CE567D" w:rsidP="00434440">
      <w:pPr>
        <w:jc w:val="both"/>
        <w:rPr>
          <w:i/>
          <w:iCs/>
        </w:rPr>
      </w:pPr>
      <w:bookmarkStart w:id="10" w:name="_Ref181201049"/>
      <w:bookmarkStart w:id="11" w:name="_Ref181189347"/>
      <w:r w:rsidRPr="00CE567D">
        <w:rPr>
          <w:b/>
          <w:bCs/>
          <w:i/>
          <w:iCs/>
        </w:rPr>
        <w:t xml:space="preserve">Observation </w:t>
      </w:r>
      <w:r w:rsidRPr="00CE567D">
        <w:rPr>
          <w:b/>
          <w:bCs/>
          <w:i/>
          <w:iCs/>
        </w:rPr>
        <w:fldChar w:fldCharType="begin"/>
      </w:r>
      <w:r w:rsidRPr="00CE567D">
        <w:rPr>
          <w:b/>
          <w:bCs/>
          <w:i/>
          <w:iCs/>
        </w:rPr>
        <w:instrText xml:space="preserve"> SEQ Observation \* ARABIC </w:instrText>
      </w:r>
      <w:r w:rsidRPr="00CE567D">
        <w:rPr>
          <w:b/>
          <w:bCs/>
          <w:i/>
          <w:iCs/>
        </w:rPr>
        <w:fldChar w:fldCharType="separate"/>
      </w:r>
      <w:r w:rsidR="006C32BD">
        <w:rPr>
          <w:b/>
          <w:bCs/>
          <w:i/>
          <w:iCs/>
          <w:noProof/>
        </w:rPr>
        <w:t>5</w:t>
      </w:r>
      <w:r w:rsidRPr="00CE567D">
        <w:rPr>
          <w:b/>
          <w:bCs/>
          <w:i/>
          <w:iCs/>
        </w:rPr>
        <w:fldChar w:fldCharType="end"/>
      </w:r>
      <w:r w:rsidRPr="00CE567D">
        <w:rPr>
          <w:b/>
          <w:bCs/>
          <w:i/>
          <w:iCs/>
        </w:rPr>
        <w:t>:</w:t>
      </w:r>
      <w:r w:rsidRPr="001F53B0">
        <w:rPr>
          <w:i/>
          <w:iCs/>
        </w:rPr>
        <w:t xml:space="preserve"> </w:t>
      </w:r>
      <w:r w:rsidRPr="002C10D9">
        <w:rPr>
          <w:i/>
          <w:iCs/>
        </w:rPr>
        <w:t xml:space="preserve">Replicating AI/ML testability discussions in RAN5 </w:t>
      </w:r>
      <w:r w:rsidR="006E5270">
        <w:rPr>
          <w:i/>
          <w:iCs/>
        </w:rPr>
        <w:t>is</w:t>
      </w:r>
      <w:r w:rsidR="006E5270" w:rsidRPr="002C10D9">
        <w:rPr>
          <w:i/>
          <w:iCs/>
        </w:rPr>
        <w:t xml:space="preserve"> </w:t>
      </w:r>
      <w:r w:rsidRPr="002C10D9">
        <w:rPr>
          <w:i/>
          <w:iCs/>
        </w:rPr>
        <w:t>not efficient and could lead to different conclusions in different working groups.</w:t>
      </w:r>
      <w:bookmarkEnd w:id="10"/>
      <w:r w:rsidRPr="002C10D9">
        <w:rPr>
          <w:i/>
          <w:iCs/>
        </w:rPr>
        <w:t xml:space="preserve"> </w:t>
      </w:r>
    </w:p>
    <w:p w14:paraId="5B1785B1" w14:textId="3146E680" w:rsidR="006C49CB" w:rsidRPr="008B11D6" w:rsidRDefault="00CD1475" w:rsidP="006C49CB">
      <w:pPr>
        <w:jc w:val="both"/>
        <w:rPr>
          <w:lang w:val="en-US"/>
        </w:rPr>
      </w:pPr>
      <w:r w:rsidRPr="00E15935">
        <w:t xml:space="preserve">We therefore fully agree with the RAN5 leadership team’s guidance on this matter: </w:t>
      </w:r>
      <w:r w:rsidRPr="00E15935">
        <w:rPr>
          <w:i/>
          <w:iCs/>
        </w:rPr>
        <w:t>“Contributions and discussions on AI/ML in Core WGs won’t be replicated in RAN5”</w:t>
      </w:r>
      <w:r w:rsidRPr="00E15935">
        <w:t xml:space="preserve">. </w:t>
      </w:r>
      <w:r w:rsidR="009256DD" w:rsidRPr="00E15935">
        <w:t xml:space="preserve">Guidance from RAN5 leadership might be beneficial </w:t>
      </w:r>
      <w:r w:rsidR="00803EEF" w:rsidRPr="00E15935">
        <w:t>which</w:t>
      </w:r>
      <w:r w:rsidR="009256DD" w:rsidRPr="00E15935">
        <w:t xml:space="preserve"> AI/ML testability aspects could be/should be discussed in RAN5 that are not discussed elsewhere, </w:t>
      </w:r>
      <w:r w:rsidR="00803EEF" w:rsidRPr="00E15935">
        <w:t>specifically in</w:t>
      </w:r>
      <w:r w:rsidR="009256DD" w:rsidRPr="00E15935">
        <w:t xml:space="preserve"> RAN4</w:t>
      </w:r>
      <w:r w:rsidR="006C49CB" w:rsidRPr="00E15935">
        <w:t xml:space="preserve">. </w:t>
      </w:r>
      <w:r w:rsidR="00803EEF" w:rsidRPr="00E15935">
        <w:t xml:space="preserve">Given </w:t>
      </w:r>
      <w:r w:rsidR="006C49CB" w:rsidRPr="00E15935">
        <w:rPr>
          <w:noProof/>
          <w:lang w:val="en-US"/>
        </w:rPr>
        <w:t xml:space="preserve">the limited progress on requirements </w:t>
      </w:r>
      <w:r w:rsidR="00803EEF" w:rsidRPr="00E15935">
        <w:rPr>
          <w:noProof/>
          <w:lang w:val="en-US"/>
        </w:rPr>
        <w:t>in RAN</w:t>
      </w:r>
      <w:r w:rsidR="00027BB7" w:rsidRPr="00E15935">
        <w:rPr>
          <w:noProof/>
          <w:lang w:val="en-US"/>
        </w:rPr>
        <w:t>4</w:t>
      </w:r>
      <w:r w:rsidR="00AE3D94" w:rsidRPr="00E15935">
        <w:rPr>
          <w:noProof/>
          <w:lang w:val="en-US"/>
        </w:rPr>
        <w:t xml:space="preserve">, </w:t>
      </w:r>
      <w:r w:rsidR="00B6373B" w:rsidRPr="00E15935">
        <w:rPr>
          <w:noProof/>
          <w:lang w:val="en-US"/>
        </w:rPr>
        <w:t>what</w:t>
      </w:r>
      <w:r w:rsidR="00A60654" w:rsidRPr="00E15935">
        <w:rPr>
          <w:noProof/>
          <w:lang w:val="en-US"/>
        </w:rPr>
        <w:t xml:space="preserve"> specifically </w:t>
      </w:r>
      <w:r w:rsidR="0062487B" w:rsidRPr="00E15935">
        <w:rPr>
          <w:noProof/>
          <w:lang w:val="en-US"/>
        </w:rPr>
        <w:t>can RAN5 contribute on at this stage?</w:t>
      </w:r>
      <w:r w:rsidR="0062487B">
        <w:rPr>
          <w:noProof/>
          <w:lang w:val="en-US"/>
        </w:rPr>
        <w:t xml:space="preserve"> </w:t>
      </w:r>
    </w:p>
    <w:p w14:paraId="06AAA4B4" w14:textId="7265281A" w:rsidR="00CD1475" w:rsidRPr="000803B0" w:rsidRDefault="00253889" w:rsidP="00CD1475">
      <w:pPr>
        <w:jc w:val="both"/>
        <w:rPr>
          <w:i/>
          <w:iCs/>
        </w:rPr>
      </w:pPr>
      <w:bookmarkStart w:id="12" w:name="_Ref181297214"/>
      <w:r w:rsidRPr="00565ECB">
        <w:rPr>
          <w:b/>
          <w:bCs/>
          <w:i/>
          <w:iCs/>
        </w:rPr>
        <w:t xml:space="preserve">Observation </w:t>
      </w:r>
      <w:r w:rsidRPr="00565ECB">
        <w:rPr>
          <w:b/>
          <w:bCs/>
          <w:i/>
          <w:iCs/>
        </w:rPr>
        <w:fldChar w:fldCharType="begin"/>
      </w:r>
      <w:r w:rsidRPr="00565ECB">
        <w:rPr>
          <w:b/>
          <w:bCs/>
          <w:i/>
          <w:iCs/>
        </w:rPr>
        <w:instrText xml:space="preserve"> SEQ Observation \* ARABIC </w:instrText>
      </w:r>
      <w:r w:rsidRPr="00565ECB">
        <w:rPr>
          <w:b/>
          <w:bCs/>
          <w:i/>
          <w:iCs/>
        </w:rPr>
        <w:fldChar w:fldCharType="separate"/>
      </w:r>
      <w:r w:rsidR="002E7CA1">
        <w:rPr>
          <w:b/>
          <w:bCs/>
          <w:i/>
          <w:iCs/>
          <w:noProof/>
        </w:rPr>
        <w:t>6</w:t>
      </w:r>
      <w:r w:rsidRPr="00565ECB">
        <w:rPr>
          <w:b/>
          <w:bCs/>
          <w:i/>
          <w:iCs/>
        </w:rPr>
        <w:fldChar w:fldCharType="end"/>
      </w:r>
      <w:r w:rsidR="002E7CA1">
        <w:rPr>
          <w:b/>
          <w:bCs/>
          <w:i/>
          <w:iCs/>
        </w:rPr>
        <w:t xml:space="preserve">: </w:t>
      </w:r>
      <w:r w:rsidR="002E7CA1" w:rsidRPr="002E7CA1">
        <w:rPr>
          <w:i/>
          <w:iCs/>
        </w:rPr>
        <w:t>G</w:t>
      </w:r>
      <w:r w:rsidR="00CD1475" w:rsidRPr="007A107B">
        <w:rPr>
          <w:i/>
          <w:iCs/>
        </w:rPr>
        <w:t xml:space="preserve">uidance from RAN5 leadership might be beneficial </w:t>
      </w:r>
      <w:r w:rsidR="00A15A9D" w:rsidRPr="007A107B">
        <w:rPr>
          <w:i/>
          <w:iCs/>
        </w:rPr>
        <w:t>which</w:t>
      </w:r>
      <w:r w:rsidR="00CD1475" w:rsidRPr="007A107B">
        <w:rPr>
          <w:i/>
          <w:iCs/>
        </w:rPr>
        <w:t xml:space="preserve"> testability aspects should be discussed in RAN5 </w:t>
      </w:r>
      <w:r w:rsidR="005A63D5" w:rsidRPr="007A107B">
        <w:rPr>
          <w:i/>
          <w:iCs/>
        </w:rPr>
        <w:t xml:space="preserve">at this stage </w:t>
      </w:r>
      <w:r w:rsidR="00CD1475" w:rsidRPr="007A107B">
        <w:rPr>
          <w:i/>
          <w:iCs/>
        </w:rPr>
        <w:t xml:space="preserve">that are not discussed </w:t>
      </w:r>
      <w:r w:rsidR="00A15A9D" w:rsidRPr="007A107B">
        <w:rPr>
          <w:i/>
          <w:iCs/>
        </w:rPr>
        <w:t>in</w:t>
      </w:r>
      <w:r w:rsidR="00CD1475" w:rsidRPr="007A107B">
        <w:rPr>
          <w:i/>
          <w:iCs/>
        </w:rPr>
        <w:t xml:space="preserve"> RAN4</w:t>
      </w:r>
      <w:r w:rsidR="00A15A9D" w:rsidRPr="007A107B">
        <w:rPr>
          <w:i/>
          <w:iCs/>
        </w:rPr>
        <w:t xml:space="preserve"> given the lack of progress in the requirements definition</w:t>
      </w:r>
      <w:r w:rsidR="00A15A9D">
        <w:rPr>
          <w:i/>
          <w:iCs/>
        </w:rPr>
        <w:t>.</w:t>
      </w:r>
      <w:bookmarkEnd w:id="12"/>
      <w:r w:rsidR="00A15A9D">
        <w:rPr>
          <w:i/>
          <w:iCs/>
        </w:rPr>
        <w:t xml:space="preserve"> </w:t>
      </w:r>
    </w:p>
    <w:p w14:paraId="6496C289" w14:textId="77777777" w:rsidR="00541BEB" w:rsidRPr="00565ECB" w:rsidRDefault="00541BEB" w:rsidP="00434440">
      <w:pPr>
        <w:jc w:val="both"/>
      </w:pPr>
      <w:r w:rsidRPr="00565ECB">
        <w:t>Companies can always provide their views through their RAN4 delegates or even RAN5 delegates attending RAN4 AI/ML sessions.</w:t>
      </w:r>
    </w:p>
    <w:p w14:paraId="1F7429F5" w14:textId="362FA8A5" w:rsidR="00CE567D" w:rsidRPr="00565ECB" w:rsidRDefault="006B20EA" w:rsidP="00434440">
      <w:pPr>
        <w:jc w:val="both"/>
      </w:pPr>
      <w:bookmarkStart w:id="13" w:name="_Ref181201050"/>
      <w:r w:rsidRPr="00565ECB">
        <w:rPr>
          <w:b/>
          <w:bCs/>
          <w:i/>
          <w:iCs/>
        </w:rPr>
        <w:t xml:space="preserve">Observation </w:t>
      </w:r>
      <w:r w:rsidRPr="00565ECB">
        <w:rPr>
          <w:b/>
          <w:bCs/>
          <w:i/>
          <w:iCs/>
        </w:rPr>
        <w:fldChar w:fldCharType="begin"/>
      </w:r>
      <w:r w:rsidRPr="00565ECB">
        <w:rPr>
          <w:b/>
          <w:bCs/>
          <w:i/>
          <w:iCs/>
        </w:rPr>
        <w:instrText xml:space="preserve"> SEQ Observation \* ARABIC </w:instrText>
      </w:r>
      <w:r w:rsidRPr="00565ECB">
        <w:rPr>
          <w:b/>
          <w:bCs/>
          <w:i/>
          <w:iCs/>
        </w:rPr>
        <w:fldChar w:fldCharType="separate"/>
      </w:r>
      <w:r w:rsidR="006C32BD">
        <w:rPr>
          <w:b/>
          <w:bCs/>
          <w:i/>
          <w:iCs/>
          <w:noProof/>
        </w:rPr>
        <w:t>7</w:t>
      </w:r>
      <w:r w:rsidRPr="00565ECB">
        <w:rPr>
          <w:b/>
          <w:bCs/>
          <w:i/>
          <w:iCs/>
        </w:rPr>
        <w:fldChar w:fldCharType="end"/>
      </w:r>
      <w:r w:rsidRPr="00565ECB">
        <w:rPr>
          <w:b/>
          <w:bCs/>
          <w:i/>
          <w:iCs/>
        </w:rPr>
        <w:t>:</w:t>
      </w:r>
      <w:r w:rsidRPr="00565ECB">
        <w:rPr>
          <w:i/>
          <w:iCs/>
        </w:rPr>
        <w:t xml:space="preserve"> </w:t>
      </w:r>
      <w:r w:rsidR="00CE567D" w:rsidRPr="00565ECB">
        <w:rPr>
          <w:i/>
          <w:iCs/>
        </w:rPr>
        <w:t>Companies can provide their views through their RAN4 delegates or even RAN5 delegates attending RAN4 AI/ML sessions.</w:t>
      </w:r>
      <w:bookmarkEnd w:id="11"/>
      <w:bookmarkEnd w:id="13"/>
      <w:r w:rsidR="00CE567D" w:rsidRPr="00565ECB">
        <w:t xml:space="preserve"> </w:t>
      </w:r>
    </w:p>
    <w:p w14:paraId="75FF8D52" w14:textId="5BA55B03" w:rsidR="009675D1" w:rsidRDefault="009675D1" w:rsidP="009675D1">
      <w:pPr>
        <w:jc w:val="both"/>
      </w:pPr>
      <w:r>
        <w:t>In case an explicit request is triggered from RAN4 to RAN5</w:t>
      </w:r>
      <w:r w:rsidR="00510C24">
        <w:t xml:space="preserve"> or as soon as a RAN5 work item is approved by RAN Plenary with specific testability/MU topics different </w:t>
      </w:r>
      <w:r w:rsidR="007655B5">
        <w:t xml:space="preserve">from </w:t>
      </w:r>
      <w:r w:rsidR="00510C24">
        <w:t>those RAN4 has been tasked with</w:t>
      </w:r>
      <w:r>
        <w:t xml:space="preserve">, companies </w:t>
      </w:r>
      <w:r w:rsidR="00361B17">
        <w:t>should</w:t>
      </w:r>
      <w:r>
        <w:t xml:space="preserve"> contribute accordingly</w:t>
      </w:r>
      <w:r w:rsidR="00042D9C">
        <w:t>.</w:t>
      </w:r>
    </w:p>
    <w:p w14:paraId="055E624E" w14:textId="478FE307" w:rsidR="002C10D9" w:rsidRDefault="00EF7E6F" w:rsidP="00434440">
      <w:pPr>
        <w:jc w:val="both"/>
      </w:pPr>
      <w:r>
        <w:t xml:space="preserve">We </w:t>
      </w:r>
      <w:r w:rsidR="003F0B84">
        <w:t>concur with the</w:t>
      </w:r>
      <w:r w:rsidR="002C10D9">
        <w:t xml:space="preserve"> RAN5 leadership team </w:t>
      </w:r>
      <w:r w:rsidR="003F0B84">
        <w:t>that</w:t>
      </w:r>
      <w:r w:rsidR="002C10D9" w:rsidRPr="002C10D9">
        <w:t xml:space="preserve"> AI/ML is a</w:t>
      </w:r>
      <w:r w:rsidR="0057783F">
        <w:t>n important</w:t>
      </w:r>
      <w:r w:rsidR="002C10D9" w:rsidRPr="002C10D9">
        <w:t xml:space="preserve"> and an aspirational topic </w:t>
      </w:r>
      <w:r w:rsidR="0057783F">
        <w:t xml:space="preserve">with high visibility </w:t>
      </w:r>
      <w:r w:rsidR="00E84A5D">
        <w:t xml:space="preserve">in </w:t>
      </w:r>
      <w:r w:rsidR="007321C0">
        <w:t xml:space="preserve">industry and </w:t>
      </w:r>
      <w:r w:rsidR="002C10D9" w:rsidRPr="002C10D9">
        <w:t xml:space="preserve">in </w:t>
      </w:r>
      <w:r w:rsidR="00307853">
        <w:t xml:space="preserve">various </w:t>
      </w:r>
      <w:r w:rsidR="002C10D9" w:rsidRPr="002C10D9">
        <w:t>3GPP</w:t>
      </w:r>
      <w:r w:rsidR="00307853">
        <w:t xml:space="preserve"> working groups. We</w:t>
      </w:r>
      <w:r w:rsidR="00454C4B">
        <w:t xml:space="preserve"> </w:t>
      </w:r>
      <w:r w:rsidR="00856891">
        <w:t xml:space="preserve">also </w:t>
      </w:r>
      <w:r w:rsidR="00307853">
        <w:t>believe AI/ML</w:t>
      </w:r>
      <w:r w:rsidR="002C10D9">
        <w:t xml:space="preserve"> </w:t>
      </w:r>
      <w:r w:rsidR="00307853">
        <w:t xml:space="preserve">could lead to a </w:t>
      </w:r>
      <w:r w:rsidR="002C10D9">
        <w:t xml:space="preserve">paradigm change on how requirements are defined and how they need to be </w:t>
      </w:r>
      <w:proofErr w:type="gramStart"/>
      <w:r w:rsidR="002C10D9">
        <w:t>tested</w:t>
      </w:r>
      <w:proofErr w:type="gramEnd"/>
      <w:r w:rsidR="000E29DE">
        <w:t xml:space="preserve"> and this </w:t>
      </w:r>
      <w:r w:rsidR="00C924FD">
        <w:t xml:space="preserve">could justify </w:t>
      </w:r>
      <w:r w:rsidR="003B1E4C">
        <w:t xml:space="preserve">why companies want to </w:t>
      </w:r>
      <w:r w:rsidR="00D54BA4">
        <w:t>trigger</w:t>
      </w:r>
      <w:r w:rsidR="003B1E4C">
        <w:t xml:space="preserve"> </w:t>
      </w:r>
      <w:r w:rsidR="000E29DE">
        <w:t>AI/M</w:t>
      </w:r>
      <w:r w:rsidR="004465B9">
        <w:t>L</w:t>
      </w:r>
      <w:r w:rsidR="000E29DE">
        <w:t xml:space="preserve"> discussions </w:t>
      </w:r>
      <w:r w:rsidR="00D54BA4">
        <w:t xml:space="preserve">in RAN5 </w:t>
      </w:r>
      <w:r w:rsidR="00B254C7">
        <w:t>at this stage</w:t>
      </w:r>
      <w:r w:rsidR="00AF278F">
        <w:t xml:space="preserve">. However, </w:t>
      </w:r>
      <w:r w:rsidR="00DB28AA">
        <w:t xml:space="preserve">our recommendation is that </w:t>
      </w:r>
      <w:r w:rsidR="00CC1F34">
        <w:t>those</w:t>
      </w:r>
      <w:r w:rsidR="00AC12E3">
        <w:t xml:space="preserve"> testability discussions</w:t>
      </w:r>
      <w:r w:rsidR="006D49E6">
        <w:t xml:space="preserve"> </w:t>
      </w:r>
      <w:r w:rsidR="006D4941">
        <w:t xml:space="preserve">that are </w:t>
      </w:r>
      <w:r w:rsidR="00CC1F34">
        <w:t xml:space="preserve">essential to define requirements </w:t>
      </w:r>
      <w:r w:rsidR="00AC12E3">
        <w:t xml:space="preserve">should </w:t>
      </w:r>
      <w:r w:rsidR="00892AF6">
        <w:t xml:space="preserve">be concluded in </w:t>
      </w:r>
      <w:r w:rsidR="00DE7B7D">
        <w:t xml:space="preserve">RAN4 </w:t>
      </w:r>
      <w:r w:rsidR="00FB20F3">
        <w:t>first</w:t>
      </w:r>
      <w:r w:rsidR="00892AF6">
        <w:t xml:space="preserve"> before</w:t>
      </w:r>
      <w:r w:rsidR="00DF1931">
        <w:t xml:space="preserve"> </w:t>
      </w:r>
      <w:r w:rsidR="00672079">
        <w:t>ha</w:t>
      </w:r>
      <w:r w:rsidR="004B46E0">
        <w:t>nding off</w:t>
      </w:r>
      <w:r w:rsidR="009036F5">
        <w:t xml:space="preserve"> testability aspects </w:t>
      </w:r>
      <w:r w:rsidR="003561A2">
        <w:t xml:space="preserve">that are </w:t>
      </w:r>
      <w:r w:rsidR="009036F5">
        <w:t>typically covered in RAN5, e.g., MU, test procedures, etc</w:t>
      </w:r>
      <w:r w:rsidR="002C10D9">
        <w:t>.</w:t>
      </w:r>
    </w:p>
    <w:p w14:paraId="29466D43" w14:textId="4A36D024" w:rsidR="002C10D9" w:rsidRDefault="001D4681" w:rsidP="00434440">
      <w:pPr>
        <w:jc w:val="both"/>
      </w:pPr>
      <w:r>
        <w:t>Therefore</w:t>
      </w:r>
      <w:r w:rsidR="002C10D9">
        <w:t xml:space="preserve">, this </w:t>
      </w:r>
      <w:r w:rsidR="00FB20F3">
        <w:t>topic should not be treated differently when compared</w:t>
      </w:r>
      <w:r w:rsidR="002C10D9">
        <w:t xml:space="preserve"> to other work items. Companies need to </w:t>
      </w:r>
      <w:r w:rsidR="00516D47">
        <w:t xml:space="preserve">internally </w:t>
      </w:r>
      <w:r w:rsidR="002C10D9">
        <w:t xml:space="preserve">track the progress in different working groups, get familiar with the terminology and concepts associated to the functionality and evaluate how the functionality will impact RAN5 work or the individual needs of each company. </w:t>
      </w:r>
    </w:p>
    <w:p w14:paraId="44731C76" w14:textId="02D12C05" w:rsidR="00033A66" w:rsidRDefault="0081423F" w:rsidP="00434440">
      <w:pPr>
        <w:jc w:val="both"/>
      </w:pPr>
      <w:r>
        <w:t>As stated by the</w:t>
      </w:r>
      <w:r w:rsidR="0014061A" w:rsidRPr="00CA7C81">
        <w:t xml:space="preserve"> RAN5 leadership team, before </w:t>
      </w:r>
      <w:r w:rsidR="00F13B56" w:rsidRPr="00CA7C81">
        <w:t>adding RAN5 secondary respo</w:t>
      </w:r>
      <w:r w:rsidR="002B56A1">
        <w:t>n</w:t>
      </w:r>
      <w:r w:rsidR="00F13B56" w:rsidRPr="00CA7C81">
        <w:t xml:space="preserve">sibility to </w:t>
      </w:r>
      <w:r w:rsidR="005833D1">
        <w:t xml:space="preserve">the </w:t>
      </w:r>
      <w:r w:rsidR="005F2A4B" w:rsidRPr="00CA7C81">
        <w:t>c</w:t>
      </w:r>
      <w:r w:rsidR="00033A66" w:rsidRPr="00CA7C81">
        <w:t>urrent R</w:t>
      </w:r>
      <w:r w:rsidR="005F2A4B" w:rsidRPr="00CA7C81">
        <w:t>AN</w:t>
      </w:r>
      <w:r w:rsidR="00033A66" w:rsidRPr="00CA7C81">
        <w:t xml:space="preserve">1/2/3/4 WI, </w:t>
      </w:r>
      <w:r w:rsidR="00270C73" w:rsidRPr="00CA7C81">
        <w:t xml:space="preserve">RAN5 </w:t>
      </w:r>
      <w:r w:rsidR="00033A66" w:rsidRPr="00CA7C81">
        <w:t>should asses</w:t>
      </w:r>
      <w:r w:rsidR="00680E00">
        <w:t>s</w:t>
      </w:r>
      <w:r w:rsidR="00033A66" w:rsidRPr="00CA7C81">
        <w:t xml:space="preserve"> whether RAN5 is </w:t>
      </w:r>
      <w:proofErr w:type="gramStart"/>
      <w:r w:rsidR="00033A66" w:rsidRPr="00CA7C81">
        <w:t>in a position</w:t>
      </w:r>
      <w:proofErr w:type="gramEnd"/>
      <w:r w:rsidR="00033A66" w:rsidRPr="00CA7C81">
        <w:t xml:space="preserve"> to make technical contributions to RAN4 specs </w:t>
      </w:r>
      <w:r w:rsidR="00DF6B17">
        <w:t xml:space="preserve">at this point </w:t>
      </w:r>
      <w:r w:rsidR="00033A66" w:rsidRPr="00CA7C81">
        <w:t>covering any of the objectives in the WID</w:t>
      </w:r>
      <w:r w:rsidR="005F3917" w:rsidRPr="00CA7C81">
        <w:t xml:space="preserve">. </w:t>
      </w:r>
      <w:r w:rsidR="00D21890">
        <w:t>Our</w:t>
      </w:r>
      <w:r w:rsidR="00D21890" w:rsidRPr="00CA7C81">
        <w:t xml:space="preserve"> </w:t>
      </w:r>
      <w:r w:rsidR="005F3917" w:rsidRPr="00CA7C81">
        <w:t>view is that RAN5 is not in such position</w:t>
      </w:r>
      <w:r w:rsidR="00680E00">
        <w:t xml:space="preserve"> as </w:t>
      </w:r>
      <w:r w:rsidR="00D21890">
        <w:t xml:space="preserve">neither </w:t>
      </w:r>
      <w:r w:rsidR="00680E00">
        <w:t>the testability discussions</w:t>
      </w:r>
      <w:r w:rsidR="00D21890">
        <w:t xml:space="preserve"> nor requirements </w:t>
      </w:r>
      <w:r w:rsidR="00A8236C">
        <w:t>definition have</w:t>
      </w:r>
      <w:r w:rsidR="00680E00">
        <w:t xml:space="preserve"> progressed sufficiently</w:t>
      </w:r>
      <w:r w:rsidR="00577818">
        <w:t xml:space="preserve"> in RAN4</w:t>
      </w:r>
      <w:r w:rsidR="005F3917" w:rsidRPr="00CA7C81">
        <w:t xml:space="preserve">. </w:t>
      </w:r>
    </w:p>
    <w:p w14:paraId="72FCF874" w14:textId="2BF65286" w:rsidR="000D0BCD" w:rsidRDefault="001F40EE" w:rsidP="00434440">
      <w:pPr>
        <w:jc w:val="both"/>
        <w:rPr>
          <w:i/>
          <w:iCs/>
        </w:rPr>
      </w:pPr>
      <w:bookmarkStart w:id="14" w:name="_Ref181201051"/>
      <w:r w:rsidRPr="00CE567D">
        <w:rPr>
          <w:b/>
          <w:bCs/>
          <w:i/>
          <w:iCs/>
        </w:rPr>
        <w:t xml:space="preserve">Observation </w:t>
      </w:r>
      <w:r w:rsidRPr="00CE567D">
        <w:rPr>
          <w:b/>
          <w:bCs/>
          <w:i/>
          <w:iCs/>
        </w:rPr>
        <w:fldChar w:fldCharType="begin"/>
      </w:r>
      <w:r w:rsidRPr="00CE567D">
        <w:rPr>
          <w:b/>
          <w:bCs/>
          <w:i/>
          <w:iCs/>
        </w:rPr>
        <w:instrText xml:space="preserve"> SEQ Observation \* ARABIC </w:instrText>
      </w:r>
      <w:r w:rsidRPr="00CE567D">
        <w:rPr>
          <w:b/>
          <w:bCs/>
          <w:i/>
          <w:iCs/>
        </w:rPr>
        <w:fldChar w:fldCharType="separate"/>
      </w:r>
      <w:r w:rsidR="006C32BD">
        <w:rPr>
          <w:b/>
          <w:bCs/>
          <w:i/>
          <w:iCs/>
          <w:noProof/>
        </w:rPr>
        <w:t>8</w:t>
      </w:r>
      <w:r w:rsidRPr="00CE567D">
        <w:rPr>
          <w:b/>
          <w:bCs/>
          <w:i/>
          <w:iCs/>
        </w:rPr>
        <w:fldChar w:fldCharType="end"/>
      </w:r>
      <w:r w:rsidRPr="00CE567D">
        <w:rPr>
          <w:b/>
          <w:bCs/>
          <w:i/>
          <w:iCs/>
        </w:rPr>
        <w:t>:</w:t>
      </w:r>
      <w:r>
        <w:rPr>
          <w:b/>
          <w:bCs/>
          <w:i/>
          <w:iCs/>
        </w:rPr>
        <w:t xml:space="preserve"> </w:t>
      </w:r>
      <w:r w:rsidR="0082205C" w:rsidRPr="008655B0">
        <w:rPr>
          <w:i/>
          <w:iCs/>
        </w:rPr>
        <w:t>RAN5 is not in a position</w:t>
      </w:r>
      <w:r w:rsidR="0082205C" w:rsidRPr="008655B0">
        <w:rPr>
          <w:b/>
          <w:bCs/>
          <w:i/>
          <w:iCs/>
        </w:rPr>
        <w:t xml:space="preserve"> </w:t>
      </w:r>
      <w:r w:rsidR="0082205C" w:rsidRPr="008655B0">
        <w:rPr>
          <w:i/>
          <w:iCs/>
        </w:rPr>
        <w:t>now to make technical contributions to RAN4 specs covering any of the objectives in the WID</w:t>
      </w:r>
      <w:r w:rsidR="0030760B" w:rsidRPr="008655B0">
        <w:rPr>
          <w:i/>
          <w:iCs/>
        </w:rPr>
        <w:t xml:space="preserve"> and </w:t>
      </w:r>
      <w:r w:rsidR="002B56A1" w:rsidRPr="008655B0">
        <w:rPr>
          <w:i/>
          <w:iCs/>
        </w:rPr>
        <w:t xml:space="preserve">hence, RAN1/2/3/4 AI/ML </w:t>
      </w:r>
      <w:r w:rsidR="00AE555B">
        <w:rPr>
          <w:i/>
          <w:iCs/>
        </w:rPr>
        <w:t xml:space="preserve">WI </w:t>
      </w:r>
      <w:r w:rsidR="002B56A1" w:rsidRPr="008655B0">
        <w:rPr>
          <w:i/>
          <w:iCs/>
        </w:rPr>
        <w:t xml:space="preserve">for NR air interface should not be updated </w:t>
      </w:r>
      <w:r w:rsidR="000267E3">
        <w:rPr>
          <w:i/>
          <w:iCs/>
        </w:rPr>
        <w:t xml:space="preserve">to </w:t>
      </w:r>
      <w:r w:rsidR="002B56A1" w:rsidRPr="008655B0">
        <w:rPr>
          <w:i/>
          <w:iCs/>
        </w:rPr>
        <w:t>add RAN5 secondary respon</w:t>
      </w:r>
      <w:r w:rsidR="0046667E" w:rsidRPr="008655B0">
        <w:rPr>
          <w:i/>
          <w:iCs/>
        </w:rPr>
        <w:t>s</w:t>
      </w:r>
      <w:r w:rsidR="002B56A1" w:rsidRPr="008655B0">
        <w:rPr>
          <w:i/>
          <w:iCs/>
        </w:rPr>
        <w:t>ibility.</w:t>
      </w:r>
      <w:bookmarkEnd w:id="14"/>
    </w:p>
    <w:p w14:paraId="773C3051" w14:textId="3A2FC3C8" w:rsidR="008B11D6" w:rsidRDefault="00DF3C60" w:rsidP="00434440">
      <w:pPr>
        <w:jc w:val="both"/>
        <w:rPr>
          <w:noProof/>
          <w:lang w:val="en-US"/>
        </w:rPr>
      </w:pPr>
      <w:r>
        <w:t xml:space="preserve">We </w:t>
      </w:r>
      <w:r w:rsidR="00DC0AD5">
        <w:t>c</w:t>
      </w:r>
      <w:r>
        <w:t xml:space="preserve">ould </w:t>
      </w:r>
      <w:proofErr w:type="spellStart"/>
      <w:r w:rsidR="003410AD">
        <w:t>envison</w:t>
      </w:r>
      <w:proofErr w:type="spellEnd"/>
      <w:r w:rsidR="008B11D6">
        <w:t xml:space="preserve"> named facilitators </w:t>
      </w:r>
      <w:r w:rsidR="00B71E25">
        <w:t xml:space="preserve">eventually </w:t>
      </w:r>
      <w:r w:rsidR="008C37E7">
        <w:t xml:space="preserve">summarizing </w:t>
      </w:r>
      <w:r w:rsidR="008B11D6">
        <w:t>the</w:t>
      </w:r>
      <w:r w:rsidR="00AD079D">
        <w:t xml:space="preserve"> status and</w:t>
      </w:r>
      <w:r w:rsidR="008B11D6">
        <w:t xml:space="preserve"> progress in other working groups </w:t>
      </w:r>
      <w:r w:rsidR="00027508">
        <w:t>on</w:t>
      </w:r>
      <w:r w:rsidR="008B11D6">
        <w:t xml:space="preserve"> the </w:t>
      </w:r>
      <w:r w:rsidR="008B11D6" w:rsidRPr="00CE29B0">
        <w:rPr>
          <w:noProof/>
        </w:rPr>
        <w:t>3GPP_TSG_RAN_WG5_AIML</w:t>
      </w:r>
      <w:r w:rsidR="008B11D6">
        <w:rPr>
          <w:noProof/>
          <w:lang w:val="en-US"/>
        </w:rPr>
        <w:t xml:space="preserve"> reflector </w:t>
      </w:r>
      <w:r w:rsidR="00547871">
        <w:rPr>
          <w:noProof/>
          <w:lang w:val="en-US"/>
        </w:rPr>
        <w:t>and encourage RAN5</w:t>
      </w:r>
      <w:r w:rsidR="00DC66D1">
        <w:rPr>
          <w:noProof/>
          <w:lang w:val="en-US"/>
        </w:rPr>
        <w:t xml:space="preserve"> delegates</w:t>
      </w:r>
      <w:r w:rsidR="00547871">
        <w:rPr>
          <w:noProof/>
          <w:lang w:val="en-US"/>
        </w:rPr>
        <w:t xml:space="preserve"> to provide high-level feedback on testability</w:t>
      </w:r>
      <w:r w:rsidR="008C37E7">
        <w:rPr>
          <w:noProof/>
          <w:lang w:val="en-US"/>
        </w:rPr>
        <w:t xml:space="preserve"> concerns</w:t>
      </w:r>
      <w:r w:rsidR="00DC66D1">
        <w:rPr>
          <w:noProof/>
          <w:lang w:val="en-US"/>
        </w:rPr>
        <w:t xml:space="preserve"> </w:t>
      </w:r>
      <w:r w:rsidR="003D5096">
        <w:rPr>
          <w:noProof/>
          <w:lang w:val="en-US"/>
        </w:rPr>
        <w:t xml:space="preserve">potentially </w:t>
      </w:r>
      <w:r w:rsidR="00DC66D1">
        <w:rPr>
          <w:noProof/>
          <w:lang w:val="en-US"/>
        </w:rPr>
        <w:t xml:space="preserve">not considered in RAN4. </w:t>
      </w:r>
      <w:r w:rsidR="003E55BD">
        <w:rPr>
          <w:noProof/>
          <w:lang w:val="en-US"/>
        </w:rPr>
        <w:t xml:space="preserve">However, </w:t>
      </w:r>
      <w:r w:rsidR="008B11D6">
        <w:rPr>
          <w:noProof/>
          <w:lang w:val="en-US"/>
        </w:rPr>
        <w:t xml:space="preserve">without any explicit request from RAN4 or without </w:t>
      </w:r>
      <w:r w:rsidR="000921E5">
        <w:rPr>
          <w:noProof/>
          <w:lang w:val="en-US"/>
        </w:rPr>
        <w:t xml:space="preserve">a corresponding </w:t>
      </w:r>
      <w:r w:rsidR="008B11D6">
        <w:rPr>
          <w:noProof/>
          <w:lang w:val="en-US"/>
        </w:rPr>
        <w:t>RAN5 work item approved</w:t>
      </w:r>
      <w:r w:rsidR="008B11D6" w:rsidRPr="006D29B5">
        <w:rPr>
          <w:noProof/>
          <w:lang w:val="en-US"/>
        </w:rPr>
        <w:t xml:space="preserve">, </w:t>
      </w:r>
      <w:r w:rsidR="00340C8E" w:rsidRPr="006D29B5">
        <w:rPr>
          <w:noProof/>
          <w:lang w:val="en-US"/>
        </w:rPr>
        <w:t xml:space="preserve">companies might not be </w:t>
      </w:r>
      <w:r w:rsidR="00340C8E" w:rsidRPr="006D29B5">
        <w:rPr>
          <w:noProof/>
        </w:rPr>
        <w:t>prepared to properly participate in RAN5 discussions.</w:t>
      </w:r>
      <w:r w:rsidR="00340C8E">
        <w:rPr>
          <w:noProof/>
        </w:rPr>
        <w:t xml:space="preserve"> </w:t>
      </w:r>
    </w:p>
    <w:p w14:paraId="06EC1597" w14:textId="540B0B51" w:rsidR="00434440" w:rsidRPr="00434440" w:rsidRDefault="000473D3" w:rsidP="00434440">
      <w:pPr>
        <w:jc w:val="both"/>
        <w:rPr>
          <w:i/>
          <w:iCs/>
          <w:noProof/>
          <w:lang w:val="en-US"/>
        </w:rPr>
      </w:pPr>
      <w:bookmarkStart w:id="15" w:name="_Ref181189348"/>
      <w:bookmarkStart w:id="16" w:name="_Ref181297215"/>
      <w:r w:rsidRPr="00434440">
        <w:rPr>
          <w:b/>
          <w:bCs/>
          <w:i/>
          <w:iCs/>
          <w:noProof/>
          <w:lang w:val="en-US"/>
        </w:rPr>
        <w:t xml:space="preserve">Proposal </w:t>
      </w:r>
      <w:r w:rsidRPr="00434440">
        <w:rPr>
          <w:b/>
          <w:bCs/>
          <w:i/>
          <w:iCs/>
          <w:noProof/>
          <w:lang w:val="en-US"/>
        </w:rPr>
        <w:fldChar w:fldCharType="begin"/>
      </w:r>
      <w:r w:rsidRPr="00434440">
        <w:rPr>
          <w:b/>
          <w:bCs/>
          <w:i/>
          <w:iCs/>
          <w:noProof/>
          <w:lang w:val="en-US"/>
        </w:rPr>
        <w:instrText xml:space="preserve"> SEQ Proposal \* ARABIC </w:instrText>
      </w:r>
      <w:r w:rsidRPr="00434440">
        <w:rPr>
          <w:b/>
          <w:bCs/>
          <w:i/>
          <w:iCs/>
          <w:noProof/>
          <w:lang w:val="en-US"/>
        </w:rPr>
        <w:fldChar w:fldCharType="separate"/>
      </w:r>
      <w:r w:rsidR="006C32BD">
        <w:rPr>
          <w:b/>
          <w:bCs/>
          <w:i/>
          <w:iCs/>
          <w:noProof/>
          <w:lang w:val="en-US"/>
        </w:rPr>
        <w:t>1</w:t>
      </w:r>
      <w:r w:rsidRPr="00434440">
        <w:rPr>
          <w:b/>
          <w:bCs/>
          <w:i/>
          <w:iCs/>
          <w:noProof/>
          <w:lang w:val="en-US"/>
        </w:rPr>
        <w:fldChar w:fldCharType="end"/>
      </w:r>
      <w:r w:rsidR="008B11D6" w:rsidRPr="00434440">
        <w:rPr>
          <w:b/>
          <w:bCs/>
          <w:i/>
          <w:iCs/>
          <w:noProof/>
          <w:lang w:val="en-US"/>
        </w:rPr>
        <w:t>:</w:t>
      </w:r>
      <w:r w:rsidR="008B11D6" w:rsidRPr="00434440">
        <w:rPr>
          <w:i/>
          <w:iCs/>
          <w:noProof/>
          <w:lang w:val="en-US"/>
        </w:rPr>
        <w:t xml:space="preserve"> </w:t>
      </w:r>
      <w:r w:rsidR="0069203A">
        <w:rPr>
          <w:i/>
          <w:iCs/>
          <w:noProof/>
          <w:lang w:val="en-US"/>
        </w:rPr>
        <w:t xml:space="preserve">It is proposed for </w:t>
      </w:r>
      <w:r w:rsidR="008B11D6" w:rsidRPr="00434440">
        <w:rPr>
          <w:i/>
          <w:iCs/>
          <w:noProof/>
          <w:lang w:val="en-US"/>
        </w:rPr>
        <w:t>RAN5 not</w:t>
      </w:r>
      <w:r w:rsidR="00D90ADA">
        <w:rPr>
          <w:i/>
          <w:iCs/>
          <w:noProof/>
          <w:lang w:val="en-US"/>
        </w:rPr>
        <w:t xml:space="preserve"> to</w:t>
      </w:r>
      <w:r w:rsidR="00C52EF6" w:rsidRPr="00434440">
        <w:rPr>
          <w:i/>
          <w:iCs/>
          <w:noProof/>
          <w:lang w:val="en-US"/>
        </w:rPr>
        <w:t xml:space="preserve"> intiate </w:t>
      </w:r>
      <w:r w:rsidR="0069203A">
        <w:rPr>
          <w:i/>
          <w:iCs/>
          <w:noProof/>
          <w:lang w:val="en-US"/>
        </w:rPr>
        <w:t xml:space="preserve">detailed </w:t>
      </w:r>
      <w:r w:rsidR="009C5E86" w:rsidRPr="00434440">
        <w:rPr>
          <w:i/>
          <w:iCs/>
          <w:noProof/>
          <w:lang w:val="en-US"/>
        </w:rPr>
        <w:t>testability</w:t>
      </w:r>
      <w:r w:rsidR="00AE752D" w:rsidRPr="00434440">
        <w:rPr>
          <w:i/>
          <w:iCs/>
          <w:noProof/>
          <w:lang w:val="en-US"/>
        </w:rPr>
        <w:t xml:space="preserve"> </w:t>
      </w:r>
      <w:r w:rsidR="00C52EF6" w:rsidRPr="00434440">
        <w:rPr>
          <w:i/>
          <w:iCs/>
          <w:noProof/>
          <w:lang w:val="en-US"/>
        </w:rPr>
        <w:t xml:space="preserve">AI/ML discussions </w:t>
      </w:r>
      <w:r w:rsidR="00E941FF" w:rsidRPr="00434440">
        <w:rPr>
          <w:i/>
          <w:iCs/>
          <w:noProof/>
          <w:lang w:val="en-US"/>
        </w:rPr>
        <w:t xml:space="preserve">under specific RAN5 agenda item </w:t>
      </w:r>
      <w:r w:rsidR="00C52EF6" w:rsidRPr="00434440">
        <w:rPr>
          <w:i/>
          <w:iCs/>
          <w:noProof/>
          <w:lang w:val="en-US"/>
        </w:rPr>
        <w:t xml:space="preserve">until </w:t>
      </w:r>
      <w:r w:rsidR="0040402D">
        <w:rPr>
          <w:i/>
          <w:iCs/>
          <w:noProof/>
          <w:lang w:val="en-US"/>
        </w:rPr>
        <w:t>triggered by RAN</w:t>
      </w:r>
      <w:r w:rsidR="00D17BE1">
        <w:rPr>
          <w:i/>
          <w:iCs/>
          <w:noProof/>
          <w:lang w:val="en-US"/>
        </w:rPr>
        <w:t>/RAN4, e.g., LS from RAN4, creation of RAN5 WI, RAN5</w:t>
      </w:r>
      <w:r w:rsidR="00044A99">
        <w:rPr>
          <w:i/>
          <w:iCs/>
          <w:noProof/>
          <w:lang w:val="en-US"/>
        </w:rPr>
        <w:t xml:space="preserve"> being assigned secondary responsibility of existing AI/ML WI.</w:t>
      </w:r>
      <w:bookmarkEnd w:id="15"/>
      <w:bookmarkEnd w:id="16"/>
    </w:p>
    <w:p w14:paraId="4410701D" w14:textId="128640E0" w:rsidR="000473D3" w:rsidRDefault="000473D3" w:rsidP="00434440">
      <w:pPr>
        <w:pStyle w:val="Heading1"/>
        <w:jc w:val="both"/>
      </w:pPr>
      <w:r>
        <w:lastRenderedPageBreak/>
        <w:t>Conclusion</w:t>
      </w:r>
    </w:p>
    <w:p w14:paraId="04D3B7AA" w14:textId="77777777" w:rsidR="00C33E1F" w:rsidRPr="00CE29B0" w:rsidRDefault="006A6088" w:rsidP="00434440">
      <w:pPr>
        <w:jc w:val="both"/>
        <w:rPr>
          <w:noProof/>
          <w:lang w:val="en-US"/>
        </w:rPr>
      </w:pPr>
      <w:r>
        <w:rPr>
          <w:noProof/>
          <w:lang w:val="en-US"/>
        </w:rPr>
        <w:t xml:space="preserve">This document provides company views on how RAN5 should proceed regarding AI/ML discussions. </w:t>
      </w:r>
      <w:r w:rsidR="00C33E1F">
        <w:rPr>
          <w:noProof/>
          <w:lang w:val="en-US"/>
        </w:rPr>
        <w:t xml:space="preserve">TE vendors and many other companies have been actively participating in associated discussions in RAN4. By no means is the intention of this paper to slow down the progress on AI/ML testability discusssion. However, Keysight’s observations and proposal present different views than those of the RAN5 leadership. </w:t>
      </w:r>
    </w:p>
    <w:p w14:paraId="0C8BBC4F" w14:textId="55AD6687" w:rsidR="00C35CA6" w:rsidRPr="00C35CA6" w:rsidRDefault="00C35CA6" w:rsidP="00434440">
      <w:pPr>
        <w:jc w:val="both"/>
        <w:rPr>
          <w:i/>
        </w:rPr>
      </w:pPr>
      <w:r w:rsidRPr="00C35CA6">
        <w:rPr>
          <w:i/>
        </w:rPr>
        <w:fldChar w:fldCharType="begin"/>
      </w:r>
      <w:r w:rsidRPr="00C35CA6">
        <w:rPr>
          <w:i/>
        </w:rPr>
        <w:instrText xml:space="preserve"> REF _Ref181189344 \h </w:instrText>
      </w:r>
      <w:r>
        <w:rPr>
          <w:i/>
        </w:rPr>
        <w:instrText xml:space="preserve"> \* MERGEFORMAT </w:instrText>
      </w:r>
      <w:r w:rsidRPr="00C35CA6">
        <w:rPr>
          <w:i/>
        </w:rPr>
      </w:r>
      <w:r w:rsidRPr="00C35CA6">
        <w:rPr>
          <w:i/>
        </w:rPr>
        <w:fldChar w:fldCharType="separate"/>
      </w:r>
      <w:r w:rsidRPr="00C35CA6">
        <w:rPr>
          <w:b/>
          <w:bCs/>
          <w:i/>
          <w:iCs/>
        </w:rPr>
        <w:t xml:space="preserve">Observation </w:t>
      </w:r>
      <w:r w:rsidRPr="00C35CA6">
        <w:rPr>
          <w:b/>
          <w:bCs/>
          <w:i/>
          <w:iCs/>
          <w:noProof/>
        </w:rPr>
        <w:t>1</w:t>
      </w:r>
      <w:r w:rsidRPr="00C35CA6">
        <w:rPr>
          <w:b/>
          <w:bCs/>
          <w:i/>
          <w:iCs/>
        </w:rPr>
        <w:t>:</w:t>
      </w:r>
      <w:r w:rsidRPr="00C35CA6">
        <w:rPr>
          <w:i/>
          <w:iCs/>
        </w:rPr>
        <w:t xml:space="preserve"> </w:t>
      </w:r>
      <w:r w:rsidRPr="00C35CA6">
        <w:rPr>
          <w:bCs/>
          <w:i/>
          <w:iCs/>
        </w:rPr>
        <w:t xml:space="preserve">NR AI/ML for air interface WID [2] clearly states that the responsibility for testability and </w:t>
      </w:r>
      <w:r w:rsidRPr="00C35CA6">
        <w:rPr>
          <w:bCs/>
          <w:i/>
          <w:iCs/>
          <w:noProof/>
        </w:rPr>
        <w:t>interoperability aspects lies with RAN4 while RAN5 aspects related to testability and interoperability were to be addressed on a request basis.</w:t>
      </w:r>
      <w:r w:rsidRPr="00C35CA6">
        <w:rPr>
          <w:i/>
        </w:rPr>
        <w:fldChar w:fldCharType="end"/>
      </w:r>
    </w:p>
    <w:p w14:paraId="7EE4FDD3" w14:textId="521441E2" w:rsidR="00C35CA6" w:rsidRPr="00C35CA6" w:rsidRDefault="00C35CA6" w:rsidP="00434440">
      <w:pPr>
        <w:jc w:val="both"/>
        <w:rPr>
          <w:i/>
        </w:rPr>
      </w:pPr>
      <w:r w:rsidRPr="00C35CA6">
        <w:rPr>
          <w:i/>
        </w:rPr>
        <w:fldChar w:fldCharType="begin"/>
      </w:r>
      <w:r w:rsidRPr="00C35CA6">
        <w:rPr>
          <w:i/>
        </w:rPr>
        <w:instrText xml:space="preserve"> REF _Ref181189345 \h </w:instrText>
      </w:r>
      <w:r>
        <w:rPr>
          <w:i/>
        </w:rPr>
        <w:instrText xml:space="preserve"> \* MERGEFORMAT </w:instrText>
      </w:r>
      <w:r w:rsidRPr="00C35CA6">
        <w:rPr>
          <w:i/>
        </w:rPr>
      </w:r>
      <w:r w:rsidRPr="00C35CA6">
        <w:rPr>
          <w:i/>
        </w:rPr>
        <w:fldChar w:fldCharType="separate"/>
      </w:r>
      <w:r w:rsidRPr="00C35CA6">
        <w:rPr>
          <w:b/>
          <w:bCs/>
          <w:i/>
          <w:iCs/>
        </w:rPr>
        <w:t xml:space="preserve">Observation </w:t>
      </w:r>
      <w:r w:rsidRPr="00C35CA6">
        <w:rPr>
          <w:b/>
          <w:bCs/>
          <w:i/>
          <w:iCs/>
          <w:noProof/>
        </w:rPr>
        <w:t>2</w:t>
      </w:r>
      <w:r w:rsidRPr="00C35CA6">
        <w:rPr>
          <w:b/>
          <w:bCs/>
          <w:i/>
          <w:iCs/>
        </w:rPr>
        <w:t xml:space="preserve">: </w:t>
      </w:r>
      <w:r w:rsidRPr="00C35CA6">
        <w:rPr>
          <w:i/>
          <w:noProof/>
        </w:rPr>
        <w:t>There has been no explicit request from RAN4 to RAN5 to address any testability/interoperability aspects</w:t>
      </w:r>
      <w:r w:rsidRPr="00C35CA6">
        <w:rPr>
          <w:bCs/>
          <w:i/>
          <w:noProof/>
        </w:rPr>
        <w:t>.</w:t>
      </w:r>
      <w:r w:rsidRPr="00C35CA6">
        <w:rPr>
          <w:i/>
        </w:rPr>
        <w:fldChar w:fldCharType="end"/>
      </w:r>
    </w:p>
    <w:p w14:paraId="525E6119" w14:textId="3B390AC6" w:rsidR="00C35CA6" w:rsidRPr="00C35CA6" w:rsidRDefault="00C35CA6" w:rsidP="00434440">
      <w:pPr>
        <w:jc w:val="both"/>
        <w:rPr>
          <w:i/>
        </w:rPr>
      </w:pPr>
      <w:r w:rsidRPr="00C35CA6">
        <w:rPr>
          <w:i/>
        </w:rPr>
        <w:fldChar w:fldCharType="begin"/>
      </w:r>
      <w:r w:rsidRPr="00C35CA6">
        <w:rPr>
          <w:i/>
        </w:rPr>
        <w:instrText xml:space="preserve"> REF _Ref181297213 \h </w:instrText>
      </w:r>
      <w:r>
        <w:rPr>
          <w:i/>
        </w:rPr>
        <w:instrText xml:space="preserve"> \* MERGEFORMAT </w:instrText>
      </w:r>
      <w:r w:rsidRPr="00C35CA6">
        <w:rPr>
          <w:i/>
        </w:rPr>
      </w:r>
      <w:r w:rsidRPr="00C35CA6">
        <w:rPr>
          <w:i/>
        </w:rPr>
        <w:fldChar w:fldCharType="separate"/>
      </w:r>
      <w:r w:rsidRPr="00C35CA6">
        <w:rPr>
          <w:b/>
          <w:bCs/>
          <w:i/>
          <w:iCs/>
        </w:rPr>
        <w:t xml:space="preserve">Observation </w:t>
      </w:r>
      <w:r w:rsidRPr="00C35CA6">
        <w:rPr>
          <w:b/>
          <w:bCs/>
          <w:i/>
          <w:iCs/>
          <w:noProof/>
        </w:rPr>
        <w:t>3</w:t>
      </w:r>
      <w:r w:rsidRPr="00C35CA6">
        <w:rPr>
          <w:i/>
          <w:iCs/>
        </w:rPr>
        <w:t xml:space="preserve">: </w:t>
      </w:r>
      <w:r w:rsidRPr="00C35CA6">
        <w:rPr>
          <w:i/>
          <w:noProof/>
        </w:rPr>
        <w:t xml:space="preserve">Keeping testability discussions in RAN4 as part of the WI allows requirements definition to consider testability aspects and vice versa which was considered essential by RAN Plenary. </w:t>
      </w:r>
      <w:r w:rsidRPr="00C35CA6">
        <w:rPr>
          <w:i/>
        </w:rPr>
        <w:fldChar w:fldCharType="end"/>
      </w:r>
    </w:p>
    <w:p w14:paraId="20320D0E" w14:textId="5834D482" w:rsidR="00C35CA6" w:rsidRPr="00C35CA6" w:rsidRDefault="00C35CA6" w:rsidP="00434440">
      <w:pPr>
        <w:jc w:val="both"/>
        <w:rPr>
          <w:i/>
        </w:rPr>
      </w:pPr>
      <w:r w:rsidRPr="00C35CA6">
        <w:rPr>
          <w:i/>
        </w:rPr>
        <w:fldChar w:fldCharType="begin"/>
      </w:r>
      <w:r w:rsidRPr="00C35CA6">
        <w:rPr>
          <w:i/>
        </w:rPr>
        <w:instrText xml:space="preserve"> REF _Ref181201047 \h </w:instrText>
      </w:r>
      <w:r>
        <w:rPr>
          <w:i/>
        </w:rPr>
        <w:instrText xml:space="preserve"> \* MERGEFORMAT </w:instrText>
      </w:r>
      <w:r w:rsidRPr="00C35CA6">
        <w:rPr>
          <w:i/>
        </w:rPr>
      </w:r>
      <w:r w:rsidRPr="00C35CA6">
        <w:rPr>
          <w:i/>
        </w:rPr>
        <w:fldChar w:fldCharType="separate"/>
      </w:r>
      <w:r w:rsidRPr="00C35CA6">
        <w:rPr>
          <w:b/>
          <w:bCs/>
          <w:i/>
          <w:iCs/>
        </w:rPr>
        <w:t xml:space="preserve">Observation </w:t>
      </w:r>
      <w:r w:rsidRPr="00C35CA6">
        <w:rPr>
          <w:b/>
          <w:bCs/>
          <w:i/>
          <w:iCs/>
          <w:noProof/>
        </w:rPr>
        <w:t>4</w:t>
      </w:r>
      <w:r w:rsidRPr="00C35CA6">
        <w:rPr>
          <w:b/>
          <w:bCs/>
          <w:i/>
          <w:iCs/>
        </w:rPr>
        <w:t>:</w:t>
      </w:r>
      <w:r w:rsidRPr="00C35CA6">
        <w:rPr>
          <w:i/>
          <w:iCs/>
        </w:rPr>
        <w:t xml:space="preserve"> </w:t>
      </w:r>
      <w:r w:rsidRPr="00C35CA6">
        <w:rPr>
          <w:bCs/>
          <w:i/>
          <w:iCs/>
        </w:rPr>
        <w:t>AI/ML for NR air interface t</w:t>
      </w:r>
      <w:r w:rsidRPr="00C35CA6">
        <w:rPr>
          <w:bCs/>
          <w:i/>
          <w:noProof/>
        </w:rPr>
        <w:t>estability</w:t>
      </w:r>
      <w:r w:rsidRPr="00C35CA6">
        <w:rPr>
          <w:i/>
          <w:noProof/>
        </w:rPr>
        <w:t xml:space="preserve"> discussions have been held for almost 3 years already in RAN4 (since Rel-18 SI for AI/ML was triggered) and will continue as part of Rel-19 corresponding WI while requirements are being defined.</w:t>
      </w:r>
      <w:r w:rsidRPr="00C35CA6">
        <w:rPr>
          <w:i/>
        </w:rPr>
        <w:fldChar w:fldCharType="end"/>
      </w:r>
    </w:p>
    <w:p w14:paraId="04E0B886" w14:textId="5329B900" w:rsidR="00C35CA6" w:rsidRPr="00C35CA6" w:rsidRDefault="00C35CA6" w:rsidP="00434440">
      <w:pPr>
        <w:jc w:val="both"/>
        <w:rPr>
          <w:i/>
        </w:rPr>
      </w:pPr>
      <w:r w:rsidRPr="00C35CA6">
        <w:rPr>
          <w:i/>
        </w:rPr>
        <w:fldChar w:fldCharType="begin"/>
      </w:r>
      <w:r w:rsidRPr="00C35CA6">
        <w:rPr>
          <w:i/>
        </w:rPr>
        <w:instrText xml:space="preserve"> REF _Ref181201049 \h </w:instrText>
      </w:r>
      <w:r>
        <w:rPr>
          <w:i/>
        </w:rPr>
        <w:instrText xml:space="preserve"> \* MERGEFORMAT </w:instrText>
      </w:r>
      <w:r w:rsidRPr="00C35CA6">
        <w:rPr>
          <w:i/>
        </w:rPr>
      </w:r>
      <w:r w:rsidRPr="00C35CA6">
        <w:rPr>
          <w:i/>
        </w:rPr>
        <w:fldChar w:fldCharType="separate"/>
      </w:r>
      <w:r w:rsidRPr="00C35CA6">
        <w:rPr>
          <w:b/>
          <w:i/>
          <w:iCs/>
        </w:rPr>
        <w:t xml:space="preserve">Observation </w:t>
      </w:r>
      <w:r w:rsidRPr="00C35CA6">
        <w:rPr>
          <w:b/>
          <w:i/>
          <w:iCs/>
          <w:noProof/>
        </w:rPr>
        <w:t>5</w:t>
      </w:r>
      <w:r w:rsidRPr="00C35CA6">
        <w:rPr>
          <w:b/>
          <w:i/>
          <w:iCs/>
        </w:rPr>
        <w:t>:</w:t>
      </w:r>
      <w:r w:rsidRPr="00C35CA6">
        <w:rPr>
          <w:i/>
          <w:iCs/>
        </w:rPr>
        <w:t xml:space="preserve"> Replicating AI/ML testability discussions in RAN5 is not efficient and could lead to different conclusions in different working groups.</w:t>
      </w:r>
      <w:r w:rsidRPr="00C35CA6">
        <w:rPr>
          <w:i/>
        </w:rPr>
        <w:fldChar w:fldCharType="end"/>
      </w:r>
    </w:p>
    <w:p w14:paraId="0E895A3E" w14:textId="6B7DC26E" w:rsidR="00C35CA6" w:rsidRPr="00C35CA6" w:rsidRDefault="00C35CA6" w:rsidP="00434440">
      <w:pPr>
        <w:jc w:val="both"/>
        <w:rPr>
          <w:i/>
        </w:rPr>
      </w:pPr>
      <w:r w:rsidRPr="00C35CA6">
        <w:rPr>
          <w:i/>
        </w:rPr>
        <w:fldChar w:fldCharType="begin"/>
      </w:r>
      <w:r w:rsidRPr="00C35CA6">
        <w:rPr>
          <w:i/>
        </w:rPr>
        <w:instrText xml:space="preserve"> REF _Ref181297214 \h </w:instrText>
      </w:r>
      <w:r>
        <w:rPr>
          <w:i/>
        </w:rPr>
        <w:instrText xml:space="preserve"> \* MERGEFORMAT </w:instrText>
      </w:r>
      <w:r w:rsidRPr="00C35CA6">
        <w:rPr>
          <w:i/>
        </w:rPr>
      </w:r>
      <w:r w:rsidRPr="00C35CA6">
        <w:rPr>
          <w:i/>
        </w:rPr>
        <w:fldChar w:fldCharType="separate"/>
      </w:r>
      <w:r w:rsidRPr="00C35CA6">
        <w:rPr>
          <w:b/>
          <w:i/>
          <w:iCs/>
        </w:rPr>
        <w:t xml:space="preserve">Observation </w:t>
      </w:r>
      <w:r w:rsidRPr="00C35CA6">
        <w:rPr>
          <w:b/>
          <w:i/>
          <w:iCs/>
          <w:noProof/>
        </w:rPr>
        <w:t>6</w:t>
      </w:r>
      <w:r w:rsidRPr="00C35CA6">
        <w:rPr>
          <w:b/>
          <w:i/>
          <w:iCs/>
        </w:rPr>
        <w:t>:</w:t>
      </w:r>
      <w:r w:rsidRPr="00C35CA6">
        <w:rPr>
          <w:bCs/>
          <w:i/>
          <w:iCs/>
        </w:rPr>
        <w:t xml:space="preserve"> </w:t>
      </w:r>
      <w:r w:rsidRPr="00C35CA6">
        <w:rPr>
          <w:i/>
          <w:iCs/>
        </w:rPr>
        <w:t>Guidance from RAN5 leadership might be beneficial which testability aspects should be discussed in RAN5 at this stage that are not discussed in RAN4 given the lack of progress in the requirements definition.</w:t>
      </w:r>
      <w:r w:rsidRPr="00C35CA6">
        <w:rPr>
          <w:i/>
        </w:rPr>
        <w:fldChar w:fldCharType="end"/>
      </w:r>
    </w:p>
    <w:p w14:paraId="23E13CB7" w14:textId="694EE8F6" w:rsidR="00C35CA6" w:rsidRPr="00C35CA6" w:rsidRDefault="00C35CA6" w:rsidP="00434440">
      <w:pPr>
        <w:jc w:val="both"/>
        <w:rPr>
          <w:i/>
        </w:rPr>
      </w:pPr>
      <w:r w:rsidRPr="00C35CA6">
        <w:rPr>
          <w:i/>
        </w:rPr>
        <w:fldChar w:fldCharType="begin"/>
      </w:r>
      <w:r w:rsidRPr="00C35CA6">
        <w:rPr>
          <w:i/>
        </w:rPr>
        <w:instrText xml:space="preserve"> REF _Ref181201050 \h </w:instrText>
      </w:r>
      <w:r>
        <w:rPr>
          <w:i/>
        </w:rPr>
        <w:instrText xml:space="preserve"> \* MERGEFORMAT </w:instrText>
      </w:r>
      <w:r w:rsidRPr="00C35CA6">
        <w:rPr>
          <w:i/>
        </w:rPr>
      </w:r>
      <w:r w:rsidRPr="00C35CA6">
        <w:rPr>
          <w:i/>
        </w:rPr>
        <w:fldChar w:fldCharType="separate"/>
      </w:r>
      <w:r w:rsidRPr="00C35CA6">
        <w:rPr>
          <w:b/>
          <w:i/>
          <w:iCs/>
        </w:rPr>
        <w:t xml:space="preserve">Observation </w:t>
      </w:r>
      <w:r w:rsidRPr="00C35CA6">
        <w:rPr>
          <w:b/>
          <w:i/>
          <w:iCs/>
          <w:noProof/>
        </w:rPr>
        <w:t>7</w:t>
      </w:r>
      <w:r w:rsidRPr="00C35CA6">
        <w:rPr>
          <w:b/>
          <w:i/>
          <w:iCs/>
        </w:rPr>
        <w:t>:</w:t>
      </w:r>
      <w:r w:rsidRPr="00C35CA6">
        <w:rPr>
          <w:i/>
          <w:iCs/>
        </w:rPr>
        <w:t xml:space="preserve"> Companies can provide their views through their RAN4 delegates or even RAN5 delegates attending RAN4 AI/ML sessions.</w:t>
      </w:r>
      <w:r w:rsidRPr="00C35CA6">
        <w:rPr>
          <w:i/>
        </w:rPr>
        <w:fldChar w:fldCharType="end"/>
      </w:r>
    </w:p>
    <w:p w14:paraId="51E92D87" w14:textId="009D185E" w:rsidR="00C35CA6" w:rsidRPr="00C35CA6" w:rsidRDefault="00C35CA6" w:rsidP="00434440">
      <w:pPr>
        <w:jc w:val="both"/>
        <w:rPr>
          <w:i/>
        </w:rPr>
      </w:pPr>
      <w:r w:rsidRPr="00C35CA6">
        <w:rPr>
          <w:i/>
        </w:rPr>
        <w:fldChar w:fldCharType="begin"/>
      </w:r>
      <w:r w:rsidRPr="00C35CA6">
        <w:rPr>
          <w:i/>
        </w:rPr>
        <w:instrText xml:space="preserve"> REF _Ref181201051 \h </w:instrText>
      </w:r>
      <w:r>
        <w:rPr>
          <w:i/>
        </w:rPr>
        <w:instrText xml:space="preserve"> \* MERGEFORMAT </w:instrText>
      </w:r>
      <w:r w:rsidRPr="00C35CA6">
        <w:rPr>
          <w:i/>
        </w:rPr>
      </w:r>
      <w:r w:rsidRPr="00C35CA6">
        <w:rPr>
          <w:i/>
        </w:rPr>
        <w:fldChar w:fldCharType="separate"/>
      </w:r>
      <w:r w:rsidRPr="00C35CA6">
        <w:rPr>
          <w:b/>
          <w:i/>
          <w:iCs/>
        </w:rPr>
        <w:t xml:space="preserve">Observation </w:t>
      </w:r>
      <w:r w:rsidRPr="00C35CA6">
        <w:rPr>
          <w:b/>
          <w:i/>
          <w:iCs/>
          <w:noProof/>
        </w:rPr>
        <w:t>8</w:t>
      </w:r>
      <w:r w:rsidRPr="00C35CA6">
        <w:rPr>
          <w:b/>
          <w:i/>
          <w:iCs/>
        </w:rPr>
        <w:t>:</w:t>
      </w:r>
      <w:r w:rsidRPr="00C35CA6">
        <w:rPr>
          <w:bCs/>
          <w:i/>
          <w:iCs/>
        </w:rPr>
        <w:t xml:space="preserve"> </w:t>
      </w:r>
      <w:r w:rsidRPr="00C35CA6">
        <w:rPr>
          <w:i/>
          <w:iCs/>
        </w:rPr>
        <w:t>RAN5 is not in a position</w:t>
      </w:r>
      <w:r w:rsidRPr="00C35CA6">
        <w:rPr>
          <w:bCs/>
          <w:i/>
          <w:iCs/>
        </w:rPr>
        <w:t xml:space="preserve"> </w:t>
      </w:r>
      <w:r w:rsidRPr="00C35CA6">
        <w:rPr>
          <w:i/>
          <w:iCs/>
        </w:rPr>
        <w:t>now to make technical contributions to RAN4 specs covering any of the objectives in the WID and hence, RAN1/2/3/4 AI/ML WI for NR air interface should not be updated to add RAN5 secondary responsibility.</w:t>
      </w:r>
      <w:r w:rsidRPr="00C35CA6">
        <w:rPr>
          <w:i/>
        </w:rPr>
        <w:fldChar w:fldCharType="end"/>
      </w:r>
    </w:p>
    <w:p w14:paraId="7F3D2EED" w14:textId="56C7B539" w:rsidR="00C35CA6" w:rsidRPr="00C35CA6" w:rsidRDefault="00C35CA6" w:rsidP="00434440">
      <w:pPr>
        <w:jc w:val="both"/>
        <w:rPr>
          <w:b/>
          <w:i/>
          <w:iCs/>
        </w:rPr>
      </w:pPr>
      <w:r w:rsidRPr="00C35CA6">
        <w:rPr>
          <w:b/>
          <w:i/>
          <w:iCs/>
        </w:rPr>
        <w:fldChar w:fldCharType="begin"/>
      </w:r>
      <w:r w:rsidRPr="00C35CA6">
        <w:rPr>
          <w:b/>
          <w:i/>
          <w:iCs/>
        </w:rPr>
        <w:instrText xml:space="preserve"> REF _Ref181297215 \h </w:instrText>
      </w:r>
      <w:r>
        <w:rPr>
          <w:b/>
          <w:i/>
          <w:iCs/>
        </w:rPr>
        <w:instrText xml:space="preserve"> \* MERGEFORMAT </w:instrText>
      </w:r>
      <w:r w:rsidRPr="00C35CA6">
        <w:rPr>
          <w:b/>
          <w:i/>
          <w:iCs/>
        </w:rPr>
      </w:r>
      <w:r w:rsidRPr="00C35CA6">
        <w:rPr>
          <w:b/>
          <w:i/>
          <w:iCs/>
        </w:rPr>
        <w:fldChar w:fldCharType="separate"/>
      </w:r>
      <w:r w:rsidRPr="00C35CA6">
        <w:rPr>
          <w:b/>
          <w:bCs/>
          <w:i/>
          <w:iCs/>
          <w:noProof/>
          <w:lang w:val="en-US"/>
        </w:rPr>
        <w:t>Proposal 1:</w:t>
      </w:r>
      <w:r w:rsidRPr="00C35CA6">
        <w:rPr>
          <w:b/>
          <w:i/>
          <w:iCs/>
          <w:noProof/>
          <w:lang w:val="en-US"/>
        </w:rPr>
        <w:t xml:space="preserve"> </w:t>
      </w:r>
      <w:r w:rsidRPr="00C35CA6">
        <w:rPr>
          <w:bCs/>
          <w:i/>
          <w:iCs/>
          <w:noProof/>
          <w:lang w:val="en-US"/>
        </w:rPr>
        <w:t>It is proposed for RAN5 not to intiate detailed testability AI/ML discussions under specific RAN5 agenda item until triggered by RAN/RAN4, e.g., LS from RAN4, creation of RAN5 WI, RAN5 being assigned secondary responsibility of existing AI/ML WI.</w:t>
      </w:r>
      <w:r w:rsidRPr="00C35CA6">
        <w:rPr>
          <w:b/>
          <w:i/>
          <w:iCs/>
        </w:rPr>
        <w:fldChar w:fldCharType="end"/>
      </w:r>
    </w:p>
    <w:p w14:paraId="48F81FD7" w14:textId="44DD7779" w:rsidR="00C52EF6" w:rsidRDefault="00C52EF6" w:rsidP="00434440">
      <w:pPr>
        <w:jc w:val="both"/>
      </w:pPr>
    </w:p>
    <w:p w14:paraId="59352272" w14:textId="77777777" w:rsidR="000473D3" w:rsidRDefault="000473D3" w:rsidP="00434440">
      <w:pPr>
        <w:pStyle w:val="Heading1"/>
        <w:jc w:val="both"/>
      </w:pPr>
      <w:r>
        <w:t>References</w:t>
      </w:r>
    </w:p>
    <w:p w14:paraId="153E937A" w14:textId="43E071E5" w:rsidR="00CE29B0" w:rsidRPr="00CE29B0" w:rsidRDefault="00CE29B0" w:rsidP="00434440">
      <w:pPr>
        <w:pStyle w:val="ListParagraph"/>
        <w:numPr>
          <w:ilvl w:val="0"/>
          <w:numId w:val="1"/>
        </w:numPr>
        <w:jc w:val="both"/>
        <w:rPr>
          <w:lang w:val="en-US"/>
        </w:rPr>
      </w:pPr>
      <w:r>
        <w:t>R5-245606, “</w:t>
      </w:r>
      <w:r w:rsidRPr="00CE29B0">
        <w:t>Discussion on handling of RAN5 AI</w:t>
      </w:r>
      <w:r>
        <w:t xml:space="preserve">”, </w:t>
      </w:r>
      <w:r w:rsidRPr="00CE29B0">
        <w:rPr>
          <w:lang w:val="en-US"/>
        </w:rPr>
        <w:t>China Mobile, CAICT, MediaTek, ZTE, Telecom Italia, Huawei, AT&amp;T, China Telecom</w:t>
      </w:r>
      <w:r>
        <w:rPr>
          <w:lang w:val="en-US"/>
        </w:rPr>
        <w:t xml:space="preserve">, </w:t>
      </w:r>
      <w:r w:rsidR="00D526BA">
        <w:rPr>
          <w:lang w:val="en-US"/>
        </w:rPr>
        <w:t xml:space="preserve">3GPP TSG </w:t>
      </w:r>
      <w:r>
        <w:rPr>
          <w:lang w:val="en-US"/>
        </w:rPr>
        <w:t>RAN5</w:t>
      </w:r>
      <w:r w:rsidR="00D526BA">
        <w:rPr>
          <w:lang w:val="en-US"/>
        </w:rPr>
        <w:t xml:space="preserve"> Meeting </w:t>
      </w:r>
      <w:r>
        <w:rPr>
          <w:lang w:val="en-US"/>
        </w:rPr>
        <w:t>#104</w:t>
      </w:r>
      <w:r w:rsidR="000F6C95">
        <w:rPr>
          <w:lang w:val="en-US"/>
        </w:rPr>
        <w:t>, August 2024</w:t>
      </w:r>
    </w:p>
    <w:p w14:paraId="6A226AE7" w14:textId="3E3BDECE" w:rsidR="00201BF6" w:rsidRDefault="00D526BA" w:rsidP="00434440">
      <w:pPr>
        <w:pStyle w:val="ListParagraph"/>
        <w:numPr>
          <w:ilvl w:val="0"/>
          <w:numId w:val="1"/>
        </w:numPr>
        <w:jc w:val="both"/>
      </w:pPr>
      <w:r>
        <w:t>RP-24</w:t>
      </w:r>
      <w:r w:rsidR="000F6C95">
        <w:t>2399</w:t>
      </w:r>
      <w:r>
        <w:t xml:space="preserve">, Revised WID on Artificial Intelligence (AI)/Machine Learning (ML) for NR Air Interface, Qualcomm, 3GPP TSG RAN Meeting #105, September </w:t>
      </w:r>
      <w:r w:rsidR="000F6C95">
        <w:t>2024</w:t>
      </w:r>
    </w:p>
    <w:p w14:paraId="740150CA" w14:textId="6AABE3F4" w:rsidR="000473D3" w:rsidRDefault="00201BF6" w:rsidP="00434440">
      <w:pPr>
        <w:pStyle w:val="ListParagraph"/>
        <w:numPr>
          <w:ilvl w:val="0"/>
          <w:numId w:val="1"/>
        </w:numPr>
        <w:jc w:val="both"/>
      </w:pPr>
      <w:r>
        <w:t>RP-221348, Study on Artificial Intelligence (AI)/Machine Learning (ML) for NR Air Interface, Qualcomm, 3GPP TSG RAN Meeting #96, June 2022</w:t>
      </w:r>
    </w:p>
    <w:p w14:paraId="03618BDA" w14:textId="3481CDAF" w:rsidR="00DE3C17" w:rsidRPr="000473D3" w:rsidRDefault="00D54038" w:rsidP="00434440">
      <w:pPr>
        <w:pStyle w:val="ListParagraph"/>
        <w:numPr>
          <w:ilvl w:val="0"/>
          <w:numId w:val="1"/>
        </w:numPr>
        <w:jc w:val="both"/>
      </w:pPr>
      <w:r>
        <w:t>RP-241</w:t>
      </w:r>
      <w:r w:rsidR="00FD4AFE">
        <w:t>8</w:t>
      </w:r>
      <w:r w:rsidR="00CE2533">
        <w:t>4</w:t>
      </w:r>
      <w:r w:rsidR="00FD4AFE">
        <w:t>6</w:t>
      </w:r>
      <w:r>
        <w:t xml:space="preserve">, </w:t>
      </w:r>
      <w:r w:rsidR="00FD4AFE">
        <w:t xml:space="preserve">Revised SID: </w:t>
      </w:r>
      <w:r>
        <w:t xml:space="preserve">Study on NR FR2 OTA (Over the Air) testing Phase 3, Qualcomm Incorporated, 3GPP TSG RAN Meeting #105, September </w:t>
      </w:r>
      <w:r w:rsidR="00AF41AE">
        <w:t>2024</w:t>
      </w:r>
    </w:p>
    <w:sectPr w:rsidR="00DE3C17" w:rsidRPr="000473D3" w:rsidSect="000B7FED">
      <w:headerReference w:type="default" r:id="rId6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0AA9C6" w14:textId="77777777" w:rsidR="00880ABE" w:rsidRDefault="00880ABE">
      <w:r>
        <w:separator/>
      </w:r>
    </w:p>
  </w:endnote>
  <w:endnote w:type="continuationSeparator" w:id="0">
    <w:p w14:paraId="0A150E96" w14:textId="77777777" w:rsidR="00880ABE" w:rsidRDefault="00880ABE">
      <w:r>
        <w:continuationSeparator/>
      </w:r>
    </w:p>
  </w:endnote>
  <w:endnote w:type="continuationNotice" w:id="1">
    <w:p w14:paraId="1824DB97" w14:textId="77777777" w:rsidR="00880ABE" w:rsidRDefault="00880A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D281BF" w14:textId="77777777" w:rsidR="00880ABE" w:rsidRDefault="00880ABE">
      <w:r>
        <w:separator/>
      </w:r>
    </w:p>
  </w:footnote>
  <w:footnote w:type="continuationSeparator" w:id="0">
    <w:p w14:paraId="402DF16D" w14:textId="77777777" w:rsidR="00880ABE" w:rsidRDefault="00880ABE">
      <w:r>
        <w:continuationSeparator/>
      </w:r>
    </w:p>
  </w:footnote>
  <w:footnote w:type="continuationNotice" w:id="1">
    <w:p w14:paraId="66CDD093" w14:textId="77777777" w:rsidR="00880ABE" w:rsidRDefault="00880A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6B0ACC"/>
    <w:multiLevelType w:val="hybridMultilevel"/>
    <w:tmpl w:val="C3122C6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B205EA"/>
    <w:multiLevelType w:val="hybridMultilevel"/>
    <w:tmpl w:val="3F308DE2"/>
    <w:lvl w:ilvl="0" w:tplc="0C3837E0">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3132434">
    <w:abstractNumId w:val="2"/>
  </w:num>
  <w:num w:numId="2" w16cid:durableId="1555854397">
    <w:abstractNumId w:val="0"/>
  </w:num>
  <w:num w:numId="3" w16cid:durableId="10214757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5F"/>
    <w:rsid w:val="00007888"/>
    <w:rsid w:val="000134E7"/>
    <w:rsid w:val="00015D88"/>
    <w:rsid w:val="00022E4A"/>
    <w:rsid w:val="000267E3"/>
    <w:rsid w:val="00027508"/>
    <w:rsid w:val="00027BB7"/>
    <w:rsid w:val="0003169E"/>
    <w:rsid w:val="00033A66"/>
    <w:rsid w:val="00035716"/>
    <w:rsid w:val="00035ED4"/>
    <w:rsid w:val="00040251"/>
    <w:rsid w:val="00041B73"/>
    <w:rsid w:val="00042D9C"/>
    <w:rsid w:val="00043475"/>
    <w:rsid w:val="0004464D"/>
    <w:rsid w:val="00044A99"/>
    <w:rsid w:val="00045031"/>
    <w:rsid w:val="000456FD"/>
    <w:rsid w:val="000473D3"/>
    <w:rsid w:val="00050526"/>
    <w:rsid w:val="00050810"/>
    <w:rsid w:val="00051239"/>
    <w:rsid w:val="000515FC"/>
    <w:rsid w:val="000570FE"/>
    <w:rsid w:val="00061EF3"/>
    <w:rsid w:val="00064028"/>
    <w:rsid w:val="00065951"/>
    <w:rsid w:val="00070E09"/>
    <w:rsid w:val="00075EB0"/>
    <w:rsid w:val="000803B0"/>
    <w:rsid w:val="00081B15"/>
    <w:rsid w:val="000839D3"/>
    <w:rsid w:val="00086238"/>
    <w:rsid w:val="000875DC"/>
    <w:rsid w:val="000912EA"/>
    <w:rsid w:val="000921E5"/>
    <w:rsid w:val="00092ACD"/>
    <w:rsid w:val="00095544"/>
    <w:rsid w:val="000A300F"/>
    <w:rsid w:val="000A6394"/>
    <w:rsid w:val="000A6D36"/>
    <w:rsid w:val="000B3052"/>
    <w:rsid w:val="000B4871"/>
    <w:rsid w:val="000B4CA9"/>
    <w:rsid w:val="000B60A7"/>
    <w:rsid w:val="000B7FED"/>
    <w:rsid w:val="000C038A"/>
    <w:rsid w:val="000C5E37"/>
    <w:rsid w:val="000C6598"/>
    <w:rsid w:val="000D0BCD"/>
    <w:rsid w:val="000D1AAB"/>
    <w:rsid w:val="000D2E13"/>
    <w:rsid w:val="000D44B3"/>
    <w:rsid w:val="000D596E"/>
    <w:rsid w:val="000E18FD"/>
    <w:rsid w:val="000E29DE"/>
    <w:rsid w:val="000E32C4"/>
    <w:rsid w:val="000E59DC"/>
    <w:rsid w:val="000F295C"/>
    <w:rsid w:val="000F5EC4"/>
    <w:rsid w:val="000F5F80"/>
    <w:rsid w:val="000F6C95"/>
    <w:rsid w:val="00101F76"/>
    <w:rsid w:val="001022B6"/>
    <w:rsid w:val="00105714"/>
    <w:rsid w:val="00117E1A"/>
    <w:rsid w:val="00133C6A"/>
    <w:rsid w:val="001346F6"/>
    <w:rsid w:val="0014061A"/>
    <w:rsid w:val="00142F40"/>
    <w:rsid w:val="00145D43"/>
    <w:rsid w:val="001504B9"/>
    <w:rsid w:val="001522F9"/>
    <w:rsid w:val="0015575D"/>
    <w:rsid w:val="00155B01"/>
    <w:rsid w:val="00157DB7"/>
    <w:rsid w:val="001617D8"/>
    <w:rsid w:val="001642D4"/>
    <w:rsid w:val="00172DE1"/>
    <w:rsid w:val="00173274"/>
    <w:rsid w:val="00173415"/>
    <w:rsid w:val="00174095"/>
    <w:rsid w:val="00176C4B"/>
    <w:rsid w:val="00180398"/>
    <w:rsid w:val="00183341"/>
    <w:rsid w:val="00185008"/>
    <w:rsid w:val="00185085"/>
    <w:rsid w:val="00192C46"/>
    <w:rsid w:val="0019501B"/>
    <w:rsid w:val="001A08B3"/>
    <w:rsid w:val="001A2CE3"/>
    <w:rsid w:val="001A56E4"/>
    <w:rsid w:val="001A7B60"/>
    <w:rsid w:val="001B26E5"/>
    <w:rsid w:val="001B52F0"/>
    <w:rsid w:val="001B7A65"/>
    <w:rsid w:val="001C298E"/>
    <w:rsid w:val="001C3500"/>
    <w:rsid w:val="001C4EE3"/>
    <w:rsid w:val="001C54A0"/>
    <w:rsid w:val="001C6E1D"/>
    <w:rsid w:val="001D1B8C"/>
    <w:rsid w:val="001D4681"/>
    <w:rsid w:val="001D6CE9"/>
    <w:rsid w:val="001E0177"/>
    <w:rsid w:val="001E41F3"/>
    <w:rsid w:val="001E7AC3"/>
    <w:rsid w:val="001F40EE"/>
    <w:rsid w:val="001F4BC1"/>
    <w:rsid w:val="001F53B0"/>
    <w:rsid w:val="001F60CE"/>
    <w:rsid w:val="001F7386"/>
    <w:rsid w:val="00201BF6"/>
    <w:rsid w:val="002022EE"/>
    <w:rsid w:val="00206B5D"/>
    <w:rsid w:val="00210D7A"/>
    <w:rsid w:val="0021382A"/>
    <w:rsid w:val="00220DAA"/>
    <w:rsid w:val="002214EA"/>
    <w:rsid w:val="0022168A"/>
    <w:rsid w:val="00222855"/>
    <w:rsid w:val="002231F7"/>
    <w:rsid w:val="00232594"/>
    <w:rsid w:val="00244294"/>
    <w:rsid w:val="0024691D"/>
    <w:rsid w:val="00253889"/>
    <w:rsid w:val="00255C67"/>
    <w:rsid w:val="00255ED1"/>
    <w:rsid w:val="00257D2F"/>
    <w:rsid w:val="0026004D"/>
    <w:rsid w:val="002626F1"/>
    <w:rsid w:val="00263F1F"/>
    <w:rsid w:val="002640DD"/>
    <w:rsid w:val="00270BC3"/>
    <w:rsid w:val="00270C73"/>
    <w:rsid w:val="00271DA9"/>
    <w:rsid w:val="002720F0"/>
    <w:rsid w:val="00272562"/>
    <w:rsid w:val="00275D12"/>
    <w:rsid w:val="00280E05"/>
    <w:rsid w:val="002830E3"/>
    <w:rsid w:val="002840F1"/>
    <w:rsid w:val="00284FEB"/>
    <w:rsid w:val="002860C4"/>
    <w:rsid w:val="00292B9E"/>
    <w:rsid w:val="00292E63"/>
    <w:rsid w:val="00294C75"/>
    <w:rsid w:val="0029581B"/>
    <w:rsid w:val="002971DD"/>
    <w:rsid w:val="002A0372"/>
    <w:rsid w:val="002A3D87"/>
    <w:rsid w:val="002B556C"/>
    <w:rsid w:val="002B56A1"/>
    <w:rsid w:val="002B5741"/>
    <w:rsid w:val="002C10D9"/>
    <w:rsid w:val="002C2B74"/>
    <w:rsid w:val="002C2E4F"/>
    <w:rsid w:val="002C7692"/>
    <w:rsid w:val="002C7E27"/>
    <w:rsid w:val="002D02C9"/>
    <w:rsid w:val="002D08C8"/>
    <w:rsid w:val="002D1E77"/>
    <w:rsid w:val="002D26E3"/>
    <w:rsid w:val="002D566D"/>
    <w:rsid w:val="002D6A1E"/>
    <w:rsid w:val="002D6DCD"/>
    <w:rsid w:val="002D7120"/>
    <w:rsid w:val="002D71D8"/>
    <w:rsid w:val="002E038D"/>
    <w:rsid w:val="002E472E"/>
    <w:rsid w:val="002E76D7"/>
    <w:rsid w:val="002E7CA1"/>
    <w:rsid w:val="00305409"/>
    <w:rsid w:val="0030760B"/>
    <w:rsid w:val="00307853"/>
    <w:rsid w:val="00313AD8"/>
    <w:rsid w:val="00315CD3"/>
    <w:rsid w:val="0032319C"/>
    <w:rsid w:val="003243C9"/>
    <w:rsid w:val="003253EA"/>
    <w:rsid w:val="00325EC1"/>
    <w:rsid w:val="003262F0"/>
    <w:rsid w:val="00340881"/>
    <w:rsid w:val="00340C8E"/>
    <w:rsid w:val="003410AD"/>
    <w:rsid w:val="00353BA8"/>
    <w:rsid w:val="00355623"/>
    <w:rsid w:val="003561A2"/>
    <w:rsid w:val="003578AB"/>
    <w:rsid w:val="003609EF"/>
    <w:rsid w:val="00361B17"/>
    <w:rsid w:val="0036231A"/>
    <w:rsid w:val="00371509"/>
    <w:rsid w:val="00374DD4"/>
    <w:rsid w:val="003971D4"/>
    <w:rsid w:val="0039735C"/>
    <w:rsid w:val="003A0225"/>
    <w:rsid w:val="003A0D86"/>
    <w:rsid w:val="003A1000"/>
    <w:rsid w:val="003A2560"/>
    <w:rsid w:val="003A4F2F"/>
    <w:rsid w:val="003A5A9E"/>
    <w:rsid w:val="003A6721"/>
    <w:rsid w:val="003B1E12"/>
    <w:rsid w:val="003B1E4C"/>
    <w:rsid w:val="003B52EF"/>
    <w:rsid w:val="003C428D"/>
    <w:rsid w:val="003C504C"/>
    <w:rsid w:val="003C6231"/>
    <w:rsid w:val="003D323E"/>
    <w:rsid w:val="003D5096"/>
    <w:rsid w:val="003D5268"/>
    <w:rsid w:val="003E1A36"/>
    <w:rsid w:val="003E4CC3"/>
    <w:rsid w:val="003E55BD"/>
    <w:rsid w:val="003F046E"/>
    <w:rsid w:val="003F0B84"/>
    <w:rsid w:val="003F6CB1"/>
    <w:rsid w:val="004001BC"/>
    <w:rsid w:val="004025CE"/>
    <w:rsid w:val="00403E88"/>
    <w:rsid w:val="0040402D"/>
    <w:rsid w:val="00410371"/>
    <w:rsid w:val="004134EB"/>
    <w:rsid w:val="00413E34"/>
    <w:rsid w:val="004145A6"/>
    <w:rsid w:val="00415603"/>
    <w:rsid w:val="0041586D"/>
    <w:rsid w:val="004229FF"/>
    <w:rsid w:val="004242F1"/>
    <w:rsid w:val="004306F3"/>
    <w:rsid w:val="00434440"/>
    <w:rsid w:val="004356E0"/>
    <w:rsid w:val="00440EA5"/>
    <w:rsid w:val="00446070"/>
    <w:rsid w:val="004465B9"/>
    <w:rsid w:val="00451E48"/>
    <w:rsid w:val="00454C4B"/>
    <w:rsid w:val="0046329B"/>
    <w:rsid w:val="00465A4F"/>
    <w:rsid w:val="0046667E"/>
    <w:rsid w:val="00467345"/>
    <w:rsid w:val="00473643"/>
    <w:rsid w:val="00481036"/>
    <w:rsid w:val="00484BF4"/>
    <w:rsid w:val="00485357"/>
    <w:rsid w:val="0049056B"/>
    <w:rsid w:val="00496193"/>
    <w:rsid w:val="004A612C"/>
    <w:rsid w:val="004A7B09"/>
    <w:rsid w:val="004B04E1"/>
    <w:rsid w:val="004B069B"/>
    <w:rsid w:val="004B46E0"/>
    <w:rsid w:val="004B75B7"/>
    <w:rsid w:val="004C14F4"/>
    <w:rsid w:val="004C1CEE"/>
    <w:rsid w:val="004C4B9E"/>
    <w:rsid w:val="004C5502"/>
    <w:rsid w:val="004C6387"/>
    <w:rsid w:val="004C6B1D"/>
    <w:rsid w:val="004C728C"/>
    <w:rsid w:val="004C7EF5"/>
    <w:rsid w:val="004D0750"/>
    <w:rsid w:val="004D1BD2"/>
    <w:rsid w:val="004D7B61"/>
    <w:rsid w:val="004E017B"/>
    <w:rsid w:val="004E3DE5"/>
    <w:rsid w:val="004F1EAB"/>
    <w:rsid w:val="004F3466"/>
    <w:rsid w:val="004F47FD"/>
    <w:rsid w:val="004F4B64"/>
    <w:rsid w:val="004F6F34"/>
    <w:rsid w:val="00510C24"/>
    <w:rsid w:val="005141D9"/>
    <w:rsid w:val="0051580D"/>
    <w:rsid w:val="0051598D"/>
    <w:rsid w:val="00515E58"/>
    <w:rsid w:val="00516D47"/>
    <w:rsid w:val="00520345"/>
    <w:rsid w:val="00525E66"/>
    <w:rsid w:val="00527D4B"/>
    <w:rsid w:val="00532AE2"/>
    <w:rsid w:val="00533D82"/>
    <w:rsid w:val="00535C6F"/>
    <w:rsid w:val="0053656C"/>
    <w:rsid w:val="00537383"/>
    <w:rsid w:val="00541BEB"/>
    <w:rsid w:val="00547111"/>
    <w:rsid w:val="00547871"/>
    <w:rsid w:val="00550C8F"/>
    <w:rsid w:val="00555211"/>
    <w:rsid w:val="0055779A"/>
    <w:rsid w:val="00560B93"/>
    <w:rsid w:val="0056222F"/>
    <w:rsid w:val="00563791"/>
    <w:rsid w:val="0056511A"/>
    <w:rsid w:val="00565ECB"/>
    <w:rsid w:val="00572209"/>
    <w:rsid w:val="005728E3"/>
    <w:rsid w:val="00574EFF"/>
    <w:rsid w:val="00577681"/>
    <w:rsid w:val="00577818"/>
    <w:rsid w:val="0057783F"/>
    <w:rsid w:val="005802C4"/>
    <w:rsid w:val="00580E98"/>
    <w:rsid w:val="00580ECA"/>
    <w:rsid w:val="00582EC6"/>
    <w:rsid w:val="005833D1"/>
    <w:rsid w:val="00586723"/>
    <w:rsid w:val="00592D74"/>
    <w:rsid w:val="0059319F"/>
    <w:rsid w:val="005A1DA1"/>
    <w:rsid w:val="005A375F"/>
    <w:rsid w:val="005A4289"/>
    <w:rsid w:val="005A5A49"/>
    <w:rsid w:val="005A63D5"/>
    <w:rsid w:val="005A7236"/>
    <w:rsid w:val="005B11AE"/>
    <w:rsid w:val="005B6415"/>
    <w:rsid w:val="005C13E7"/>
    <w:rsid w:val="005C50F9"/>
    <w:rsid w:val="005C6D13"/>
    <w:rsid w:val="005D1F97"/>
    <w:rsid w:val="005E2C44"/>
    <w:rsid w:val="005E4D88"/>
    <w:rsid w:val="005E5660"/>
    <w:rsid w:val="005F0E47"/>
    <w:rsid w:val="005F2329"/>
    <w:rsid w:val="005F2A4B"/>
    <w:rsid w:val="005F3917"/>
    <w:rsid w:val="005F69BF"/>
    <w:rsid w:val="006012D7"/>
    <w:rsid w:val="006060E9"/>
    <w:rsid w:val="00610B32"/>
    <w:rsid w:val="006113A6"/>
    <w:rsid w:val="00621188"/>
    <w:rsid w:val="006220E5"/>
    <w:rsid w:val="006227FF"/>
    <w:rsid w:val="0062487B"/>
    <w:rsid w:val="00624B65"/>
    <w:rsid w:val="00624E0C"/>
    <w:rsid w:val="006257ED"/>
    <w:rsid w:val="00627AB7"/>
    <w:rsid w:val="00630F1E"/>
    <w:rsid w:val="006356C6"/>
    <w:rsid w:val="00636523"/>
    <w:rsid w:val="00637754"/>
    <w:rsid w:val="00640CCF"/>
    <w:rsid w:val="006434D0"/>
    <w:rsid w:val="00644F04"/>
    <w:rsid w:val="00645573"/>
    <w:rsid w:val="00646662"/>
    <w:rsid w:val="00651EE9"/>
    <w:rsid w:val="00653DE4"/>
    <w:rsid w:val="00656DB9"/>
    <w:rsid w:val="00665C47"/>
    <w:rsid w:val="00672079"/>
    <w:rsid w:val="00680683"/>
    <w:rsid w:val="00680E00"/>
    <w:rsid w:val="00684E18"/>
    <w:rsid w:val="00685062"/>
    <w:rsid w:val="006912C7"/>
    <w:rsid w:val="00691B21"/>
    <w:rsid w:val="0069203A"/>
    <w:rsid w:val="0069287D"/>
    <w:rsid w:val="00693289"/>
    <w:rsid w:val="00695808"/>
    <w:rsid w:val="006A1E15"/>
    <w:rsid w:val="006A247C"/>
    <w:rsid w:val="006A3809"/>
    <w:rsid w:val="006A6088"/>
    <w:rsid w:val="006B20EA"/>
    <w:rsid w:val="006B3B45"/>
    <w:rsid w:val="006B3E10"/>
    <w:rsid w:val="006B46FB"/>
    <w:rsid w:val="006B7034"/>
    <w:rsid w:val="006B745F"/>
    <w:rsid w:val="006C32BD"/>
    <w:rsid w:val="006C46F0"/>
    <w:rsid w:val="006C49CB"/>
    <w:rsid w:val="006D29B5"/>
    <w:rsid w:val="006D4941"/>
    <w:rsid w:val="006D49E6"/>
    <w:rsid w:val="006D679E"/>
    <w:rsid w:val="006D7D84"/>
    <w:rsid w:val="006D7DDB"/>
    <w:rsid w:val="006E1BA9"/>
    <w:rsid w:val="006E21FB"/>
    <w:rsid w:val="006E43E0"/>
    <w:rsid w:val="006E5270"/>
    <w:rsid w:val="006E54CA"/>
    <w:rsid w:val="006E7183"/>
    <w:rsid w:val="006F0696"/>
    <w:rsid w:val="00700F41"/>
    <w:rsid w:val="0070180A"/>
    <w:rsid w:val="00702984"/>
    <w:rsid w:val="00702A8A"/>
    <w:rsid w:val="007050A3"/>
    <w:rsid w:val="00716E1A"/>
    <w:rsid w:val="007170DD"/>
    <w:rsid w:val="007200C5"/>
    <w:rsid w:val="00720620"/>
    <w:rsid w:val="0072264A"/>
    <w:rsid w:val="00725F92"/>
    <w:rsid w:val="007321C0"/>
    <w:rsid w:val="0073515A"/>
    <w:rsid w:val="007356DA"/>
    <w:rsid w:val="00744438"/>
    <w:rsid w:val="00755C01"/>
    <w:rsid w:val="00756E08"/>
    <w:rsid w:val="00762487"/>
    <w:rsid w:val="007655B5"/>
    <w:rsid w:val="00767643"/>
    <w:rsid w:val="007705B0"/>
    <w:rsid w:val="00771159"/>
    <w:rsid w:val="00772A46"/>
    <w:rsid w:val="00774665"/>
    <w:rsid w:val="00777AA9"/>
    <w:rsid w:val="00780421"/>
    <w:rsid w:val="0078409C"/>
    <w:rsid w:val="00790B37"/>
    <w:rsid w:val="0079197C"/>
    <w:rsid w:val="00792036"/>
    <w:rsid w:val="00792342"/>
    <w:rsid w:val="00792C62"/>
    <w:rsid w:val="00793D99"/>
    <w:rsid w:val="007977A8"/>
    <w:rsid w:val="007A107B"/>
    <w:rsid w:val="007A583F"/>
    <w:rsid w:val="007B027E"/>
    <w:rsid w:val="007B440C"/>
    <w:rsid w:val="007B512A"/>
    <w:rsid w:val="007B7406"/>
    <w:rsid w:val="007C1F97"/>
    <w:rsid w:val="007C2097"/>
    <w:rsid w:val="007C31A6"/>
    <w:rsid w:val="007C4CFB"/>
    <w:rsid w:val="007D1F52"/>
    <w:rsid w:val="007D1FAB"/>
    <w:rsid w:val="007D6A07"/>
    <w:rsid w:val="007E014D"/>
    <w:rsid w:val="007E78ED"/>
    <w:rsid w:val="007F6401"/>
    <w:rsid w:val="007F640D"/>
    <w:rsid w:val="007F7259"/>
    <w:rsid w:val="00802942"/>
    <w:rsid w:val="00803EEF"/>
    <w:rsid w:val="008040A8"/>
    <w:rsid w:val="008063F9"/>
    <w:rsid w:val="0080769E"/>
    <w:rsid w:val="00807A43"/>
    <w:rsid w:val="00807B10"/>
    <w:rsid w:val="0081155B"/>
    <w:rsid w:val="0081423F"/>
    <w:rsid w:val="00815DA7"/>
    <w:rsid w:val="00821265"/>
    <w:rsid w:val="00821D83"/>
    <w:rsid w:val="0082205C"/>
    <w:rsid w:val="00825D81"/>
    <w:rsid w:val="00827743"/>
    <w:rsid w:val="008279FA"/>
    <w:rsid w:val="00841C89"/>
    <w:rsid w:val="00846BBE"/>
    <w:rsid w:val="00846D82"/>
    <w:rsid w:val="00847121"/>
    <w:rsid w:val="00856891"/>
    <w:rsid w:val="00861CCE"/>
    <w:rsid w:val="008626E7"/>
    <w:rsid w:val="00862C72"/>
    <w:rsid w:val="00863364"/>
    <w:rsid w:val="008638AA"/>
    <w:rsid w:val="0086397E"/>
    <w:rsid w:val="008655B0"/>
    <w:rsid w:val="00870EE7"/>
    <w:rsid w:val="00871627"/>
    <w:rsid w:val="0087174F"/>
    <w:rsid w:val="00873211"/>
    <w:rsid w:val="00876774"/>
    <w:rsid w:val="008776C1"/>
    <w:rsid w:val="00880ABE"/>
    <w:rsid w:val="0088571A"/>
    <w:rsid w:val="008863B9"/>
    <w:rsid w:val="00892AF6"/>
    <w:rsid w:val="00897A57"/>
    <w:rsid w:val="008A1400"/>
    <w:rsid w:val="008A45A6"/>
    <w:rsid w:val="008A67CB"/>
    <w:rsid w:val="008B11D6"/>
    <w:rsid w:val="008B7FB3"/>
    <w:rsid w:val="008C109F"/>
    <w:rsid w:val="008C37E7"/>
    <w:rsid w:val="008C3A5B"/>
    <w:rsid w:val="008C52D8"/>
    <w:rsid w:val="008C5636"/>
    <w:rsid w:val="008C5CF5"/>
    <w:rsid w:val="008C70E4"/>
    <w:rsid w:val="008D3CCC"/>
    <w:rsid w:val="008D4C76"/>
    <w:rsid w:val="008D69F6"/>
    <w:rsid w:val="008D7393"/>
    <w:rsid w:val="008E0CA1"/>
    <w:rsid w:val="008E59AE"/>
    <w:rsid w:val="008F1418"/>
    <w:rsid w:val="008F2A7D"/>
    <w:rsid w:val="008F3789"/>
    <w:rsid w:val="008F686C"/>
    <w:rsid w:val="008F7794"/>
    <w:rsid w:val="008F7844"/>
    <w:rsid w:val="00902CAD"/>
    <w:rsid w:val="009036F5"/>
    <w:rsid w:val="009041DA"/>
    <w:rsid w:val="00905065"/>
    <w:rsid w:val="0091046C"/>
    <w:rsid w:val="00913CB1"/>
    <w:rsid w:val="009148DE"/>
    <w:rsid w:val="00916170"/>
    <w:rsid w:val="00920365"/>
    <w:rsid w:val="00921A54"/>
    <w:rsid w:val="009245FA"/>
    <w:rsid w:val="009256DD"/>
    <w:rsid w:val="00926327"/>
    <w:rsid w:val="00926A75"/>
    <w:rsid w:val="00933F50"/>
    <w:rsid w:val="00934F96"/>
    <w:rsid w:val="009411AC"/>
    <w:rsid w:val="00941E30"/>
    <w:rsid w:val="0094288A"/>
    <w:rsid w:val="0094614B"/>
    <w:rsid w:val="00951275"/>
    <w:rsid w:val="00951B17"/>
    <w:rsid w:val="009531B0"/>
    <w:rsid w:val="00953320"/>
    <w:rsid w:val="00954E3B"/>
    <w:rsid w:val="0096125A"/>
    <w:rsid w:val="00964541"/>
    <w:rsid w:val="00965154"/>
    <w:rsid w:val="00966DE7"/>
    <w:rsid w:val="009675D1"/>
    <w:rsid w:val="009741B3"/>
    <w:rsid w:val="009777D9"/>
    <w:rsid w:val="00991B88"/>
    <w:rsid w:val="0099310B"/>
    <w:rsid w:val="00993CC4"/>
    <w:rsid w:val="00994ED9"/>
    <w:rsid w:val="009958C5"/>
    <w:rsid w:val="00995975"/>
    <w:rsid w:val="009974F3"/>
    <w:rsid w:val="009A5753"/>
    <w:rsid w:val="009A579D"/>
    <w:rsid w:val="009A71C3"/>
    <w:rsid w:val="009B0523"/>
    <w:rsid w:val="009B1F30"/>
    <w:rsid w:val="009B270C"/>
    <w:rsid w:val="009C2D26"/>
    <w:rsid w:val="009C462B"/>
    <w:rsid w:val="009C5E86"/>
    <w:rsid w:val="009D307C"/>
    <w:rsid w:val="009D33E8"/>
    <w:rsid w:val="009D4354"/>
    <w:rsid w:val="009D5BC7"/>
    <w:rsid w:val="009D740A"/>
    <w:rsid w:val="009E3297"/>
    <w:rsid w:val="009E34FC"/>
    <w:rsid w:val="009E3E3E"/>
    <w:rsid w:val="009F2233"/>
    <w:rsid w:val="009F62D5"/>
    <w:rsid w:val="009F734F"/>
    <w:rsid w:val="00A01A47"/>
    <w:rsid w:val="00A024F7"/>
    <w:rsid w:val="00A027FB"/>
    <w:rsid w:val="00A05263"/>
    <w:rsid w:val="00A05A66"/>
    <w:rsid w:val="00A061B1"/>
    <w:rsid w:val="00A074F2"/>
    <w:rsid w:val="00A15A9D"/>
    <w:rsid w:val="00A2085B"/>
    <w:rsid w:val="00A21EBA"/>
    <w:rsid w:val="00A245CC"/>
    <w:rsid w:val="00A246B6"/>
    <w:rsid w:val="00A25E72"/>
    <w:rsid w:val="00A2615A"/>
    <w:rsid w:val="00A318D5"/>
    <w:rsid w:val="00A31AD6"/>
    <w:rsid w:val="00A35F4F"/>
    <w:rsid w:val="00A360CC"/>
    <w:rsid w:val="00A4340B"/>
    <w:rsid w:val="00A45C58"/>
    <w:rsid w:val="00A479F8"/>
    <w:rsid w:val="00A47E70"/>
    <w:rsid w:val="00A50CF0"/>
    <w:rsid w:val="00A54B75"/>
    <w:rsid w:val="00A57DA7"/>
    <w:rsid w:val="00A60654"/>
    <w:rsid w:val="00A65282"/>
    <w:rsid w:val="00A667F0"/>
    <w:rsid w:val="00A7671C"/>
    <w:rsid w:val="00A8080B"/>
    <w:rsid w:val="00A8236C"/>
    <w:rsid w:val="00A91865"/>
    <w:rsid w:val="00AA2CBC"/>
    <w:rsid w:val="00AA69C8"/>
    <w:rsid w:val="00AB6E02"/>
    <w:rsid w:val="00AC12E3"/>
    <w:rsid w:val="00AC2CFD"/>
    <w:rsid w:val="00AC3347"/>
    <w:rsid w:val="00AC3827"/>
    <w:rsid w:val="00AC401E"/>
    <w:rsid w:val="00AC5820"/>
    <w:rsid w:val="00AC6BC9"/>
    <w:rsid w:val="00AD079D"/>
    <w:rsid w:val="00AD0D5A"/>
    <w:rsid w:val="00AD1CD8"/>
    <w:rsid w:val="00AD3010"/>
    <w:rsid w:val="00AD33B5"/>
    <w:rsid w:val="00AD6691"/>
    <w:rsid w:val="00AE1B08"/>
    <w:rsid w:val="00AE3D94"/>
    <w:rsid w:val="00AE555B"/>
    <w:rsid w:val="00AE6724"/>
    <w:rsid w:val="00AE752D"/>
    <w:rsid w:val="00AF278F"/>
    <w:rsid w:val="00AF41AE"/>
    <w:rsid w:val="00AF6F26"/>
    <w:rsid w:val="00AF6FC1"/>
    <w:rsid w:val="00B0080B"/>
    <w:rsid w:val="00B00B4A"/>
    <w:rsid w:val="00B016FA"/>
    <w:rsid w:val="00B01804"/>
    <w:rsid w:val="00B04132"/>
    <w:rsid w:val="00B048C8"/>
    <w:rsid w:val="00B04D3C"/>
    <w:rsid w:val="00B07FB4"/>
    <w:rsid w:val="00B15CCE"/>
    <w:rsid w:val="00B23966"/>
    <w:rsid w:val="00B254C7"/>
    <w:rsid w:val="00B258BB"/>
    <w:rsid w:val="00B26E9F"/>
    <w:rsid w:val="00B3486E"/>
    <w:rsid w:val="00B356DF"/>
    <w:rsid w:val="00B368EC"/>
    <w:rsid w:val="00B373B4"/>
    <w:rsid w:val="00B433B0"/>
    <w:rsid w:val="00B47386"/>
    <w:rsid w:val="00B50AAC"/>
    <w:rsid w:val="00B5233F"/>
    <w:rsid w:val="00B579D0"/>
    <w:rsid w:val="00B57E09"/>
    <w:rsid w:val="00B61528"/>
    <w:rsid w:val="00B61F1B"/>
    <w:rsid w:val="00B63555"/>
    <w:rsid w:val="00B6373B"/>
    <w:rsid w:val="00B67B97"/>
    <w:rsid w:val="00B71E25"/>
    <w:rsid w:val="00B72A65"/>
    <w:rsid w:val="00B75741"/>
    <w:rsid w:val="00B829F1"/>
    <w:rsid w:val="00B844EF"/>
    <w:rsid w:val="00B87719"/>
    <w:rsid w:val="00B87B5B"/>
    <w:rsid w:val="00B915C9"/>
    <w:rsid w:val="00B968C8"/>
    <w:rsid w:val="00BA246B"/>
    <w:rsid w:val="00BA3EC5"/>
    <w:rsid w:val="00BA51D9"/>
    <w:rsid w:val="00BA5D0C"/>
    <w:rsid w:val="00BA6D6B"/>
    <w:rsid w:val="00BB2F0D"/>
    <w:rsid w:val="00BB3BBF"/>
    <w:rsid w:val="00BB4C33"/>
    <w:rsid w:val="00BB5DFC"/>
    <w:rsid w:val="00BB766D"/>
    <w:rsid w:val="00BC114A"/>
    <w:rsid w:val="00BC12E8"/>
    <w:rsid w:val="00BC1E54"/>
    <w:rsid w:val="00BC37E6"/>
    <w:rsid w:val="00BC59D1"/>
    <w:rsid w:val="00BC6922"/>
    <w:rsid w:val="00BC733D"/>
    <w:rsid w:val="00BD279D"/>
    <w:rsid w:val="00BD3159"/>
    <w:rsid w:val="00BD39B3"/>
    <w:rsid w:val="00BD3D33"/>
    <w:rsid w:val="00BD6BB8"/>
    <w:rsid w:val="00BD700E"/>
    <w:rsid w:val="00BD79CD"/>
    <w:rsid w:val="00BD7C27"/>
    <w:rsid w:val="00BE0343"/>
    <w:rsid w:val="00BE25E2"/>
    <w:rsid w:val="00BE4378"/>
    <w:rsid w:val="00BE7088"/>
    <w:rsid w:val="00BF1CD3"/>
    <w:rsid w:val="00BF4703"/>
    <w:rsid w:val="00BF7044"/>
    <w:rsid w:val="00C012FD"/>
    <w:rsid w:val="00C0294B"/>
    <w:rsid w:val="00C064C9"/>
    <w:rsid w:val="00C07B96"/>
    <w:rsid w:val="00C07E2B"/>
    <w:rsid w:val="00C150AA"/>
    <w:rsid w:val="00C15F45"/>
    <w:rsid w:val="00C21231"/>
    <w:rsid w:val="00C238AB"/>
    <w:rsid w:val="00C32C50"/>
    <w:rsid w:val="00C33E1F"/>
    <w:rsid w:val="00C35CA6"/>
    <w:rsid w:val="00C36F16"/>
    <w:rsid w:val="00C4271C"/>
    <w:rsid w:val="00C4334A"/>
    <w:rsid w:val="00C51383"/>
    <w:rsid w:val="00C52EF6"/>
    <w:rsid w:val="00C66BA2"/>
    <w:rsid w:val="00C705B1"/>
    <w:rsid w:val="00C718CD"/>
    <w:rsid w:val="00C7641C"/>
    <w:rsid w:val="00C77AD5"/>
    <w:rsid w:val="00C80674"/>
    <w:rsid w:val="00C870F6"/>
    <w:rsid w:val="00C907B5"/>
    <w:rsid w:val="00C924FD"/>
    <w:rsid w:val="00C95985"/>
    <w:rsid w:val="00CA6B82"/>
    <w:rsid w:val="00CA7C81"/>
    <w:rsid w:val="00CB0C77"/>
    <w:rsid w:val="00CC1F34"/>
    <w:rsid w:val="00CC472F"/>
    <w:rsid w:val="00CC4F59"/>
    <w:rsid w:val="00CC4F66"/>
    <w:rsid w:val="00CC5026"/>
    <w:rsid w:val="00CC68D0"/>
    <w:rsid w:val="00CC6CD1"/>
    <w:rsid w:val="00CD09B2"/>
    <w:rsid w:val="00CD1475"/>
    <w:rsid w:val="00CD1A3B"/>
    <w:rsid w:val="00CD1A97"/>
    <w:rsid w:val="00CD2D00"/>
    <w:rsid w:val="00CD4682"/>
    <w:rsid w:val="00CD4D5C"/>
    <w:rsid w:val="00CD5D07"/>
    <w:rsid w:val="00CD7213"/>
    <w:rsid w:val="00CD7A03"/>
    <w:rsid w:val="00CE0EB9"/>
    <w:rsid w:val="00CE2533"/>
    <w:rsid w:val="00CE29B0"/>
    <w:rsid w:val="00CE3911"/>
    <w:rsid w:val="00CE4B3A"/>
    <w:rsid w:val="00CE567D"/>
    <w:rsid w:val="00CF022D"/>
    <w:rsid w:val="00CF1E3A"/>
    <w:rsid w:val="00CF2E5E"/>
    <w:rsid w:val="00CF4070"/>
    <w:rsid w:val="00CF7052"/>
    <w:rsid w:val="00CF73C0"/>
    <w:rsid w:val="00D00A77"/>
    <w:rsid w:val="00D0190D"/>
    <w:rsid w:val="00D01ACF"/>
    <w:rsid w:val="00D03817"/>
    <w:rsid w:val="00D03F9A"/>
    <w:rsid w:val="00D062B6"/>
    <w:rsid w:val="00D06D51"/>
    <w:rsid w:val="00D10201"/>
    <w:rsid w:val="00D16712"/>
    <w:rsid w:val="00D17BE1"/>
    <w:rsid w:val="00D21890"/>
    <w:rsid w:val="00D23347"/>
    <w:rsid w:val="00D23495"/>
    <w:rsid w:val="00D24991"/>
    <w:rsid w:val="00D2783E"/>
    <w:rsid w:val="00D427F6"/>
    <w:rsid w:val="00D432C8"/>
    <w:rsid w:val="00D45D28"/>
    <w:rsid w:val="00D46044"/>
    <w:rsid w:val="00D476F6"/>
    <w:rsid w:val="00D50255"/>
    <w:rsid w:val="00D526BA"/>
    <w:rsid w:val="00D53C1F"/>
    <w:rsid w:val="00D53D64"/>
    <w:rsid w:val="00D54038"/>
    <w:rsid w:val="00D54BA4"/>
    <w:rsid w:val="00D557C5"/>
    <w:rsid w:val="00D5762B"/>
    <w:rsid w:val="00D66520"/>
    <w:rsid w:val="00D7061A"/>
    <w:rsid w:val="00D71159"/>
    <w:rsid w:val="00D72644"/>
    <w:rsid w:val="00D72C5A"/>
    <w:rsid w:val="00D74FD0"/>
    <w:rsid w:val="00D77FD6"/>
    <w:rsid w:val="00D80078"/>
    <w:rsid w:val="00D80DB9"/>
    <w:rsid w:val="00D82CD8"/>
    <w:rsid w:val="00D83CD9"/>
    <w:rsid w:val="00D8488F"/>
    <w:rsid w:val="00D84AE9"/>
    <w:rsid w:val="00D86DC8"/>
    <w:rsid w:val="00D86DDB"/>
    <w:rsid w:val="00D86F06"/>
    <w:rsid w:val="00D9002E"/>
    <w:rsid w:val="00D90ADA"/>
    <w:rsid w:val="00D9124E"/>
    <w:rsid w:val="00D923E1"/>
    <w:rsid w:val="00D95DF7"/>
    <w:rsid w:val="00DA5D67"/>
    <w:rsid w:val="00DA6953"/>
    <w:rsid w:val="00DA7B5E"/>
    <w:rsid w:val="00DB28AA"/>
    <w:rsid w:val="00DB2DA3"/>
    <w:rsid w:val="00DB31B9"/>
    <w:rsid w:val="00DB3218"/>
    <w:rsid w:val="00DB37D8"/>
    <w:rsid w:val="00DB5636"/>
    <w:rsid w:val="00DB6CC5"/>
    <w:rsid w:val="00DB7584"/>
    <w:rsid w:val="00DC05F9"/>
    <w:rsid w:val="00DC0AD5"/>
    <w:rsid w:val="00DC0E82"/>
    <w:rsid w:val="00DC1377"/>
    <w:rsid w:val="00DC266F"/>
    <w:rsid w:val="00DC3757"/>
    <w:rsid w:val="00DC5A4E"/>
    <w:rsid w:val="00DC66D1"/>
    <w:rsid w:val="00DD1CA1"/>
    <w:rsid w:val="00DD3A38"/>
    <w:rsid w:val="00DE323C"/>
    <w:rsid w:val="00DE34CF"/>
    <w:rsid w:val="00DE3C17"/>
    <w:rsid w:val="00DE7B7D"/>
    <w:rsid w:val="00DF1931"/>
    <w:rsid w:val="00DF3C60"/>
    <w:rsid w:val="00DF489A"/>
    <w:rsid w:val="00DF6B17"/>
    <w:rsid w:val="00E00730"/>
    <w:rsid w:val="00E00CA1"/>
    <w:rsid w:val="00E02C8B"/>
    <w:rsid w:val="00E13746"/>
    <w:rsid w:val="00E13F3D"/>
    <w:rsid w:val="00E15935"/>
    <w:rsid w:val="00E17113"/>
    <w:rsid w:val="00E25902"/>
    <w:rsid w:val="00E30B7C"/>
    <w:rsid w:val="00E3363E"/>
    <w:rsid w:val="00E34898"/>
    <w:rsid w:val="00E4132B"/>
    <w:rsid w:val="00E44967"/>
    <w:rsid w:val="00E515D2"/>
    <w:rsid w:val="00E569A2"/>
    <w:rsid w:val="00E64AA7"/>
    <w:rsid w:val="00E65CB4"/>
    <w:rsid w:val="00E664D3"/>
    <w:rsid w:val="00E71E0E"/>
    <w:rsid w:val="00E73738"/>
    <w:rsid w:val="00E80990"/>
    <w:rsid w:val="00E80E80"/>
    <w:rsid w:val="00E81B25"/>
    <w:rsid w:val="00E84A5D"/>
    <w:rsid w:val="00E915AB"/>
    <w:rsid w:val="00E941FF"/>
    <w:rsid w:val="00EA2939"/>
    <w:rsid w:val="00EA6D47"/>
    <w:rsid w:val="00EB09B7"/>
    <w:rsid w:val="00EB605A"/>
    <w:rsid w:val="00EC59BD"/>
    <w:rsid w:val="00EC6E05"/>
    <w:rsid w:val="00EE7D7C"/>
    <w:rsid w:val="00EF7E3D"/>
    <w:rsid w:val="00EF7E6F"/>
    <w:rsid w:val="00F00AC8"/>
    <w:rsid w:val="00F01295"/>
    <w:rsid w:val="00F025B5"/>
    <w:rsid w:val="00F02CDC"/>
    <w:rsid w:val="00F048D3"/>
    <w:rsid w:val="00F0723D"/>
    <w:rsid w:val="00F13B56"/>
    <w:rsid w:val="00F13EBB"/>
    <w:rsid w:val="00F15BED"/>
    <w:rsid w:val="00F15FE9"/>
    <w:rsid w:val="00F178CE"/>
    <w:rsid w:val="00F236D6"/>
    <w:rsid w:val="00F25D98"/>
    <w:rsid w:val="00F26CFE"/>
    <w:rsid w:val="00F300FB"/>
    <w:rsid w:val="00F35E40"/>
    <w:rsid w:val="00F370D2"/>
    <w:rsid w:val="00F37371"/>
    <w:rsid w:val="00F41063"/>
    <w:rsid w:val="00F54813"/>
    <w:rsid w:val="00F54D5A"/>
    <w:rsid w:val="00F655E7"/>
    <w:rsid w:val="00F65A96"/>
    <w:rsid w:val="00F67213"/>
    <w:rsid w:val="00F67492"/>
    <w:rsid w:val="00F70EBF"/>
    <w:rsid w:val="00F74EC2"/>
    <w:rsid w:val="00F74F38"/>
    <w:rsid w:val="00F774EC"/>
    <w:rsid w:val="00F80D94"/>
    <w:rsid w:val="00F822D7"/>
    <w:rsid w:val="00F82F44"/>
    <w:rsid w:val="00FA06B0"/>
    <w:rsid w:val="00FA698F"/>
    <w:rsid w:val="00FB1647"/>
    <w:rsid w:val="00FB20F3"/>
    <w:rsid w:val="00FB6386"/>
    <w:rsid w:val="00FB7490"/>
    <w:rsid w:val="00FC2019"/>
    <w:rsid w:val="00FC4FDD"/>
    <w:rsid w:val="00FD10AB"/>
    <w:rsid w:val="00FD1125"/>
    <w:rsid w:val="00FD4AFE"/>
    <w:rsid w:val="00FE583C"/>
    <w:rsid w:val="00FF5CB0"/>
    <w:rsid w:val="1146E159"/>
    <w:rsid w:val="1563870E"/>
    <w:rsid w:val="300FCB4E"/>
    <w:rsid w:val="506545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E0FCCD4-F902-4128-8BB0-1232D5B84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unhideWhenUsed/>
    <w:qFormat/>
    <w:rsid w:val="000473D3"/>
    <w:pPr>
      <w:spacing w:after="200"/>
    </w:pPr>
    <w:rPr>
      <w:b/>
      <w:iCs/>
      <w:szCs w:val="18"/>
    </w:rPr>
  </w:style>
  <w:style w:type="paragraph" w:styleId="ListParagraph">
    <w:name w:val="List Paragraph"/>
    <w:basedOn w:val="Normal"/>
    <w:uiPriority w:val="34"/>
    <w:qFormat/>
    <w:rsid w:val="000473D3"/>
    <w:pPr>
      <w:ind w:left="720"/>
      <w:contextualSpacing/>
    </w:pPr>
  </w:style>
  <w:style w:type="paragraph" w:styleId="NormalWeb">
    <w:name w:val="Normal (Web)"/>
    <w:basedOn w:val="Normal"/>
    <w:uiPriority w:val="99"/>
    <w:semiHidden/>
    <w:unhideWhenUsed/>
    <w:rsid w:val="00CE29B0"/>
    <w:pPr>
      <w:spacing w:before="100" w:beforeAutospacing="1" w:after="100" w:afterAutospacing="1"/>
    </w:pPr>
    <w:rPr>
      <w:sz w:val="24"/>
      <w:szCs w:val="24"/>
      <w:lang w:val="en-US"/>
    </w:rPr>
  </w:style>
  <w:style w:type="table" w:styleId="TableGrid">
    <w:name w:val="Table Grid"/>
    <w:basedOn w:val="TableNormal"/>
    <w:rsid w:val="00CE2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365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6139527">
      <w:bodyDiv w:val="1"/>
      <w:marLeft w:val="0"/>
      <w:marRight w:val="0"/>
      <w:marTop w:val="0"/>
      <w:marBottom w:val="0"/>
      <w:divBdr>
        <w:top w:val="none" w:sz="0" w:space="0" w:color="auto"/>
        <w:left w:val="none" w:sz="0" w:space="0" w:color="auto"/>
        <w:bottom w:val="none" w:sz="0" w:space="0" w:color="auto"/>
        <w:right w:val="none" w:sz="0" w:space="0" w:color="auto"/>
      </w:divBdr>
    </w:div>
    <w:div w:id="779643968">
      <w:bodyDiv w:val="1"/>
      <w:marLeft w:val="0"/>
      <w:marRight w:val="0"/>
      <w:marTop w:val="0"/>
      <w:marBottom w:val="0"/>
      <w:divBdr>
        <w:top w:val="none" w:sz="0" w:space="0" w:color="auto"/>
        <w:left w:val="none" w:sz="0" w:space="0" w:color="auto"/>
        <w:bottom w:val="none" w:sz="0" w:space="0" w:color="auto"/>
        <w:right w:val="none" w:sz="0" w:space="0" w:color="auto"/>
      </w:divBdr>
    </w:div>
    <w:div w:id="825049833">
      <w:bodyDiv w:val="1"/>
      <w:marLeft w:val="0"/>
      <w:marRight w:val="0"/>
      <w:marTop w:val="0"/>
      <w:marBottom w:val="0"/>
      <w:divBdr>
        <w:top w:val="none" w:sz="0" w:space="0" w:color="auto"/>
        <w:left w:val="none" w:sz="0" w:space="0" w:color="auto"/>
        <w:bottom w:val="none" w:sz="0" w:space="0" w:color="auto"/>
        <w:right w:val="none" w:sz="0" w:space="0" w:color="auto"/>
      </w:divBdr>
    </w:div>
    <w:div w:id="854541675">
      <w:bodyDiv w:val="1"/>
      <w:marLeft w:val="0"/>
      <w:marRight w:val="0"/>
      <w:marTop w:val="0"/>
      <w:marBottom w:val="0"/>
      <w:divBdr>
        <w:top w:val="none" w:sz="0" w:space="0" w:color="auto"/>
        <w:left w:val="none" w:sz="0" w:space="0" w:color="auto"/>
        <w:bottom w:val="none" w:sz="0" w:space="0" w:color="auto"/>
        <w:right w:val="none" w:sz="0" w:space="0" w:color="auto"/>
      </w:divBdr>
    </w:div>
    <w:div w:id="1205101906">
      <w:bodyDiv w:val="1"/>
      <w:marLeft w:val="0"/>
      <w:marRight w:val="0"/>
      <w:marTop w:val="0"/>
      <w:marBottom w:val="0"/>
      <w:divBdr>
        <w:top w:val="none" w:sz="0" w:space="0" w:color="auto"/>
        <w:left w:val="none" w:sz="0" w:space="0" w:color="auto"/>
        <w:bottom w:val="none" w:sz="0" w:space="0" w:color="auto"/>
        <w:right w:val="none" w:sz="0" w:space="0" w:color="auto"/>
      </w:divBdr>
    </w:div>
    <w:div w:id="1713193602">
      <w:bodyDiv w:val="1"/>
      <w:marLeft w:val="0"/>
      <w:marRight w:val="0"/>
      <w:marTop w:val="0"/>
      <w:marBottom w:val="0"/>
      <w:divBdr>
        <w:top w:val="none" w:sz="0" w:space="0" w:color="auto"/>
        <w:left w:val="none" w:sz="0" w:space="0" w:color="auto"/>
        <w:bottom w:val="none" w:sz="0" w:space="0" w:color="auto"/>
        <w:right w:val="none" w:sz="0" w:space="0" w:color="auto"/>
      </w:divBdr>
    </w:div>
    <w:div w:id="1964074718">
      <w:bodyDiv w:val="1"/>
      <w:marLeft w:val="0"/>
      <w:marRight w:val="0"/>
      <w:marTop w:val="0"/>
      <w:marBottom w:val="0"/>
      <w:divBdr>
        <w:top w:val="none" w:sz="0" w:space="0" w:color="auto"/>
        <w:left w:val="none" w:sz="0" w:space="0" w:color="auto"/>
        <w:bottom w:val="none" w:sz="0" w:space="0" w:color="auto"/>
        <w:right w:val="none" w:sz="0" w:space="0" w:color="auto"/>
      </w:divBdr>
    </w:div>
    <w:div w:id="1985621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12bis/Docs/R4-2416395.zip" TargetMode="External"/><Relationship Id="rId21" Type="http://schemas.openxmlformats.org/officeDocument/2006/relationships/hyperlink" Target="https://www.3gpp.org/ftp/TSG_RAN/WG4_Radio/TSGR4_112bis/Docs/R4-2415688.zip" TargetMode="External"/><Relationship Id="rId34" Type="http://schemas.openxmlformats.org/officeDocument/2006/relationships/hyperlink" Target="https://www.3gpp.org/ftp/TSG_RAN/WG4_Radio/TSGR4_112bis/Docs/R4-2415499.zip" TargetMode="External"/><Relationship Id="rId42" Type="http://schemas.openxmlformats.org/officeDocument/2006/relationships/hyperlink" Target="https://www.3gpp.org/ftp/TSG_RAN/WG4_Radio/TSGR4_112bis/Docs/R4-2414960.zip" TargetMode="External"/><Relationship Id="rId47" Type="http://schemas.openxmlformats.org/officeDocument/2006/relationships/hyperlink" Target="https://www.3gpp.org/ftp/TSG_RAN/WG4_Radio/TSGR4_112bis/Docs/R4-2415248.zip" TargetMode="External"/><Relationship Id="rId50" Type="http://schemas.openxmlformats.org/officeDocument/2006/relationships/hyperlink" Target="https://www.3gpp.org/ftp/TSG_RAN/WG4_Radio/TSGR4_112bis/Docs/R4-2415625.zip" TargetMode="External"/><Relationship Id="rId55" Type="http://schemas.openxmlformats.org/officeDocument/2006/relationships/hyperlink" Target="https://www.3gpp.org/ftp/TSG_RAN/WG4_Radio/TSGR4_112bis/Docs/R4-2416477.zip" TargetMode="External"/><Relationship Id="rId63" Type="http://schemas.openxmlformats.org/officeDocument/2006/relationships/hyperlink" Target="https://www.3gpp.org/ftp/TSG_RAN/WG4_Radio/TSGR4_112bis/Docs/R4-2416331.zip" TargetMode="External"/><Relationship Id="rId68"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4_Radio/TSGR4_112bis/Docs/R4-2415251.zip" TargetMode="External"/><Relationship Id="rId29" Type="http://schemas.openxmlformats.org/officeDocument/2006/relationships/hyperlink" Target="https://www.3gpp.org/ftp/TSG_RAN/WG4_Radio/TSGR4_112bis/Docs/R4-2415175.zip" TargetMode="External"/><Relationship Id="rId11" Type="http://schemas.openxmlformats.org/officeDocument/2006/relationships/image" Target="media/image1.png"/><Relationship Id="rId24" Type="http://schemas.openxmlformats.org/officeDocument/2006/relationships/hyperlink" Target="https://www.3gpp.org/ftp/TSG_RAN/WG4_Radio/TSGR4_112bis/Docs/R4-2416314.zip" TargetMode="External"/><Relationship Id="rId32" Type="http://schemas.openxmlformats.org/officeDocument/2006/relationships/hyperlink" Target="https://www.3gpp.org/ftp/TSG_RAN/WG4_Radio/TSGR4_112bis/Docs/R4-2415358.zip" TargetMode="External"/><Relationship Id="rId37" Type="http://schemas.openxmlformats.org/officeDocument/2006/relationships/hyperlink" Target="https://www.3gpp.org/ftp/TSG_RAN/WG4_Radio/TSGR4_112bis/Docs/R4-2415890.zip" TargetMode="External"/><Relationship Id="rId40" Type="http://schemas.openxmlformats.org/officeDocument/2006/relationships/hyperlink" Target="https://www.3gpp.org/ftp/TSG_RAN/WG4_Radio/TSGR4_112bis/Docs/R4-2416494.zip" TargetMode="External"/><Relationship Id="rId45" Type="http://schemas.openxmlformats.org/officeDocument/2006/relationships/hyperlink" Target="https://www.3gpp.org/ftp/TSG_RAN/WG4_Radio/TSGR4_112bis/Docs/R4-2415171.zip" TargetMode="External"/><Relationship Id="rId53" Type="http://schemas.openxmlformats.org/officeDocument/2006/relationships/hyperlink" Target="https://www.3gpp.org/ftp/TSG_RAN/WG4_Radio/TSGR4_112bis/Docs/R4-2416391.zip" TargetMode="External"/><Relationship Id="rId58" Type="http://schemas.openxmlformats.org/officeDocument/2006/relationships/hyperlink" Target="https://www.3gpp.org/ftp/TSG_RAN/WG4_Radio/TSGR4_112bis/Docs/R4-2415173.zip" TargetMode="External"/><Relationship Id="rId66"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hyperlink" Target="https://www.3gpp.org/ftp/TSG_RAN/WG4_Radio/TSGR4_112bis/Docs/R4-2415502.zip" TargetMode="External"/><Relationship Id="rId19" Type="http://schemas.openxmlformats.org/officeDocument/2006/relationships/hyperlink" Target="https://www.3gpp.org/ftp/TSG_RAN/WG4_Radio/TSGR4_112bis/Docs/R4-2415498.zip" TargetMode="External"/><Relationship Id="rId14" Type="http://schemas.openxmlformats.org/officeDocument/2006/relationships/hyperlink" Target="https://www.3gpp.org/ftp/TSG_RAN/WG4_Radio/TSGR4_112bis/Docs/R4-2415174.zip" TargetMode="External"/><Relationship Id="rId22" Type="http://schemas.openxmlformats.org/officeDocument/2006/relationships/hyperlink" Target="https://www.3gpp.org/ftp/TSG_RAN/WG4_Radio/TSGR4_112bis/Docs/R4-2415889.zip" TargetMode="External"/><Relationship Id="rId27" Type="http://schemas.openxmlformats.org/officeDocument/2006/relationships/hyperlink" Target="https://www.3gpp.org/ftp/TSG_RAN/WG4_Radio/TSGR4_112bis/Docs/R4-2416495.zip" TargetMode="External"/><Relationship Id="rId30" Type="http://schemas.openxmlformats.org/officeDocument/2006/relationships/hyperlink" Target="https://www.3gpp.org/ftp/TSG_RAN/WG4_Radio/TSGR4_112bis/Docs/R4-2415189.zip" TargetMode="External"/><Relationship Id="rId35" Type="http://schemas.openxmlformats.org/officeDocument/2006/relationships/hyperlink" Target="https://www.3gpp.org/ftp/TSG_RAN/WG4_Radio/TSGR4_112bis/Docs/R4-2415623.zip" TargetMode="External"/><Relationship Id="rId43" Type="http://schemas.openxmlformats.org/officeDocument/2006/relationships/hyperlink" Target="https://www.3gpp.org/ftp/TSG_RAN/WG4_Radio/TSGR4_112bis/Docs/R4-2415031.zip" TargetMode="External"/><Relationship Id="rId48" Type="http://schemas.openxmlformats.org/officeDocument/2006/relationships/hyperlink" Target="https://www.3gpp.org/ftp/TSG_RAN/WG4_Radio/TSGR4_112bis/Docs/R4-2415312.zip" TargetMode="External"/><Relationship Id="rId56" Type="http://schemas.openxmlformats.org/officeDocument/2006/relationships/hyperlink" Target="https://www.3gpp.org/ftp/TSG_RAN/WG4_Radio/TSGR4_112bis/Docs/R4-2416493.zip" TargetMode="External"/><Relationship Id="rId64" Type="http://schemas.openxmlformats.org/officeDocument/2006/relationships/hyperlink" Target="https://www.3gpp.org/ftp/TSG_RAN/WG4_Radio/TSGR4_112bis/Docs/R4-2416364.zip" TargetMode="External"/><Relationship Id="rId8" Type="http://schemas.openxmlformats.org/officeDocument/2006/relationships/webSettings" Target="webSettings.xml"/><Relationship Id="rId51" Type="http://schemas.openxmlformats.org/officeDocument/2006/relationships/hyperlink" Target="https://www.3gpp.org/ftp/TSG_RAN/WG4_Radio/TSGR4_112bis/Docs/R4-2416081.zip" TargetMode="External"/><Relationship Id="rId3" Type="http://schemas.openxmlformats.org/officeDocument/2006/relationships/customXml" Target="../customXml/item3.xml"/><Relationship Id="rId12" Type="http://schemas.openxmlformats.org/officeDocument/2006/relationships/hyperlink" Target="https://www.3gpp.org/ftp/TSG_RAN/WG4_Radio/TSGR4_112bis/Docs/R4-2415028.zip" TargetMode="External"/><Relationship Id="rId17" Type="http://schemas.openxmlformats.org/officeDocument/2006/relationships/hyperlink" Target="https://www.3gpp.org/ftp/TSG_RAN/WG4_Radio/TSGR4_112bis/Docs/R4-2415376.zip" TargetMode="External"/><Relationship Id="rId25" Type="http://schemas.openxmlformats.org/officeDocument/2006/relationships/hyperlink" Target="https://www.3gpp.org/ftp/TSG_RAN/WG4_Radio/TSGR4_112bis/Docs/R4-2416349.zip" TargetMode="External"/><Relationship Id="rId33" Type="http://schemas.openxmlformats.org/officeDocument/2006/relationships/hyperlink" Target="https://www.3gpp.org/ftp/TSG_RAN/WG4_Radio/TSGR4_112bis/Docs/R4-2415386.zip" TargetMode="External"/><Relationship Id="rId38" Type="http://schemas.openxmlformats.org/officeDocument/2006/relationships/hyperlink" Target="https://www.3gpp.org/ftp/TSG_RAN/WG4_Radio/TSGR4_112bis/Docs/R4-2415967.zip" TargetMode="External"/><Relationship Id="rId46" Type="http://schemas.openxmlformats.org/officeDocument/2006/relationships/hyperlink" Target="https://www.3gpp.org/ftp/TSG_RAN/WG4_Radio/TSGR4_112bis/Docs/R4-2415191.zip" TargetMode="External"/><Relationship Id="rId59" Type="http://schemas.openxmlformats.org/officeDocument/2006/relationships/hyperlink" Target="https://www.3gpp.org/ftp/TSG_RAN/WG4_Radio/TSGR4_112bis/Docs/R4-2415193.zip" TargetMode="External"/><Relationship Id="rId67" Type="http://schemas.openxmlformats.org/officeDocument/2006/relationships/fontTable" Target="fontTable.xml"/><Relationship Id="rId20" Type="http://schemas.openxmlformats.org/officeDocument/2006/relationships/hyperlink" Target="https://www.3gpp.org/ftp/TSG_RAN/WG4_Radio/TSGR4_112bis/Docs/R4-2415621.zip" TargetMode="External"/><Relationship Id="rId41" Type="http://schemas.openxmlformats.org/officeDocument/2006/relationships/hyperlink" Target="https://www.3gpp.org/ftp/TSG_RAN/WG4_Radio/TSGR4_112bis/Docs/R4-2414930.zip" TargetMode="External"/><Relationship Id="rId54" Type="http://schemas.openxmlformats.org/officeDocument/2006/relationships/hyperlink" Target="https://www.3gpp.org/ftp/TSG_RAN/WG4_Radio/TSGR4_112bis/Docs/R4-2416440.zip" TargetMode="External"/><Relationship Id="rId62" Type="http://schemas.openxmlformats.org/officeDocument/2006/relationships/hyperlink" Target="https://www.3gpp.org/ftp/TSG_RAN/WG4_Radio/TSGR4_112bis/Docs/R4-2415627.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4_Radio/TSGR4_112bis/Docs/R4-2415187.zip" TargetMode="External"/><Relationship Id="rId23" Type="http://schemas.openxmlformats.org/officeDocument/2006/relationships/hyperlink" Target="https://www.3gpp.org/ftp/TSG_RAN/WG4_Radio/TSGR4_112bis/Docs/R4-2415965.zip" TargetMode="External"/><Relationship Id="rId28" Type="http://schemas.openxmlformats.org/officeDocument/2006/relationships/hyperlink" Target="https://www.3gpp.org/ftp/TSG_RAN/WG4_Radio/TSGR4_112bis/Docs/R4-2414959.zip" TargetMode="External"/><Relationship Id="rId36" Type="http://schemas.openxmlformats.org/officeDocument/2006/relationships/hyperlink" Target="https://www.3gpp.org/ftp/TSG_RAN/WG4_Radio/TSGR4_112bis/Docs/R4-2415871.zip" TargetMode="External"/><Relationship Id="rId49" Type="http://schemas.openxmlformats.org/officeDocument/2006/relationships/hyperlink" Target="https://www.3gpp.org/ftp/TSG_RAN/WG4_Radio/TSGR4_112bis/Docs/R4-2415497.zip" TargetMode="External"/><Relationship Id="rId57" Type="http://schemas.openxmlformats.org/officeDocument/2006/relationships/hyperlink" Target="https://www.3gpp.org/ftp/TSG_RAN/WG4_Radio/TSGR4_112bis/Docs/R4-2415032.zip" TargetMode="External"/><Relationship Id="rId10" Type="http://schemas.openxmlformats.org/officeDocument/2006/relationships/endnotes" Target="endnotes.xml"/><Relationship Id="rId31" Type="http://schemas.openxmlformats.org/officeDocument/2006/relationships/hyperlink" Target="https://www.3gpp.org/ftp/TSG_RAN/WG4_Radio/TSGR4_112bis/Docs/R4-2415250.zip" TargetMode="External"/><Relationship Id="rId44" Type="http://schemas.openxmlformats.org/officeDocument/2006/relationships/hyperlink" Target="https://www.3gpp.org/ftp/TSG_RAN/WG4_Radio/TSGR4_112bis/Docs/R4-2415070.zip" TargetMode="External"/><Relationship Id="rId52" Type="http://schemas.openxmlformats.org/officeDocument/2006/relationships/hyperlink" Target="https://www.3gpp.org/ftp/TSG_RAN/WG4_Radio/TSGR4_112bis/Docs/R4-2416362.zip" TargetMode="External"/><Relationship Id="rId60" Type="http://schemas.openxmlformats.org/officeDocument/2006/relationships/hyperlink" Target="https://www.3gpp.org/ftp/TSG_RAN/WG4_Radio/TSGR4_112bis/Docs/R4-2415254.zip" TargetMode="External"/><Relationship Id="rId65" Type="http://schemas.openxmlformats.org/officeDocument/2006/relationships/hyperlink" Target="https://www.3gpp.org/ftp/TSG_RAN/WG4_Radio/TSGR4_112bis/Docs/R4-2416448.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WG4_Radio/TSGR4_112bis/Docs/R4-2415072.zip" TargetMode="External"/><Relationship Id="rId18" Type="http://schemas.openxmlformats.org/officeDocument/2006/relationships/hyperlink" Target="https://www.3gpp.org/ftp/TSG_RAN/WG4_Radio/TSGR4_112bis/Docs/R4-2415384.zip" TargetMode="External"/><Relationship Id="rId39" Type="http://schemas.openxmlformats.org/officeDocument/2006/relationships/hyperlink" Target="https://www.3gpp.org/ftp/TSG_RAN/WG4_Radio/TSGR4_112bis/Docs/R4-241635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EC473E-34FA-455F-9B19-C9E5254DB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9998AD-A834-4BAF-B1C4-4F9D348A58F4}">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7873DA8-4336-4E8F-B1B5-629C876B59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4041</Words>
  <Characters>23039</Characters>
  <Application>Microsoft Office Word</Application>
  <DocSecurity>0</DocSecurity>
  <Lines>191</Lines>
  <Paragraphs>54</Paragraphs>
  <ScaleCrop>false</ScaleCrop>
  <Company>3GPP Support Team</Company>
  <LinksUpToDate>false</LinksUpToDate>
  <CharactersWithSpaces>27026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1899-12-31T23:00:00Z</cp:lastPrinted>
  <dcterms:created xsi:type="dcterms:W3CDTF">2024-11-07T16:59:00Z</dcterms:created>
  <dcterms:modified xsi:type="dcterms:W3CDTF">2024-11-07T16:59:00Z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