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0DD3" w14:textId="77777777" w:rsidR="0069754A" w:rsidRPr="00D3421F" w:rsidRDefault="0069754A" w:rsidP="0069754A">
      <w:pPr>
        <w:pStyle w:val="Header"/>
        <w:tabs>
          <w:tab w:val="right" w:pos="9450"/>
          <w:tab w:val="left" w:pos="9540"/>
          <w:tab w:val="left" w:pos="9630"/>
          <w:tab w:val="left" w:pos="18630"/>
          <w:tab w:val="right" w:pos="18720"/>
        </w:tabs>
        <w:jc w:val="both"/>
        <w:rPr>
          <w:rFonts w:cs="Arial"/>
          <w:noProof w:val="0"/>
          <w:sz w:val="24"/>
          <w:lang w:val="en-IE"/>
        </w:rPr>
      </w:pPr>
      <w:r w:rsidRPr="002D6524">
        <w:rPr>
          <w:rFonts w:cs="Arial"/>
          <w:sz w:val="24"/>
          <w:szCs w:val="24"/>
        </w:rPr>
        <w:t>3GPP TSG-RAN WG4 Meeting #</w:t>
      </w:r>
      <w:r>
        <w:rPr>
          <w:rFonts w:cs="Arial"/>
          <w:sz w:val="24"/>
          <w:szCs w:val="24"/>
        </w:rPr>
        <w:t>111</w:t>
      </w:r>
      <w:r>
        <w:rPr>
          <w:rFonts w:cs="Arial"/>
          <w:noProof w:val="0"/>
          <w:sz w:val="24"/>
        </w:rPr>
        <w:tab/>
      </w:r>
      <w:r w:rsidRPr="00CA39B5">
        <w:rPr>
          <w:rFonts w:cs="Arial"/>
          <w:noProof w:val="0"/>
          <w:sz w:val="24"/>
        </w:rPr>
        <w:t>R4-2408613</w:t>
      </w:r>
    </w:p>
    <w:p w14:paraId="6BDC026F" w14:textId="77777777" w:rsidR="0069754A" w:rsidRPr="00AB081E" w:rsidRDefault="0069754A" w:rsidP="0069754A">
      <w:pPr>
        <w:pStyle w:val="Header"/>
        <w:tabs>
          <w:tab w:val="right" w:pos="8280"/>
          <w:tab w:val="right" w:pos="9639"/>
        </w:tabs>
        <w:jc w:val="both"/>
        <w:rPr>
          <w:rFonts w:cs="Arial"/>
          <w:sz w:val="24"/>
          <w:szCs w:val="24"/>
        </w:rPr>
      </w:pPr>
      <w:r>
        <w:rPr>
          <w:rFonts w:cs="Arial"/>
          <w:sz w:val="24"/>
          <w:szCs w:val="24"/>
        </w:rPr>
        <w:t>Fukuoka, Japan</w:t>
      </w:r>
      <w:r w:rsidRPr="00AB081E">
        <w:rPr>
          <w:rFonts w:cs="Arial"/>
          <w:sz w:val="24"/>
          <w:szCs w:val="24"/>
        </w:rPr>
        <w:t xml:space="preserve">, </w:t>
      </w:r>
      <w:r>
        <w:rPr>
          <w:rFonts w:cs="Arial"/>
          <w:sz w:val="24"/>
          <w:szCs w:val="24"/>
        </w:rPr>
        <w:t>May 20</w:t>
      </w:r>
      <w:r w:rsidRPr="00175227">
        <w:rPr>
          <w:rFonts w:cs="Arial"/>
          <w:sz w:val="24"/>
          <w:szCs w:val="24"/>
          <w:vertAlign w:val="superscript"/>
        </w:rPr>
        <w:t>th</w:t>
      </w:r>
      <w:r>
        <w:rPr>
          <w:rFonts w:cs="Arial"/>
          <w:sz w:val="24"/>
          <w:szCs w:val="24"/>
        </w:rPr>
        <w:t xml:space="preserve"> – 24</w:t>
      </w:r>
      <w:r w:rsidRPr="00175227">
        <w:rPr>
          <w:rFonts w:cs="Arial"/>
          <w:sz w:val="24"/>
          <w:szCs w:val="24"/>
          <w:vertAlign w:val="superscript"/>
        </w:rPr>
        <w:t>th</w:t>
      </w:r>
      <w:r w:rsidRPr="00AE32FA">
        <w:rPr>
          <w:rFonts w:cs="Arial"/>
          <w:sz w:val="24"/>
          <w:szCs w:val="24"/>
        </w:rPr>
        <w:t>, 202</w:t>
      </w:r>
      <w:r>
        <w:rPr>
          <w:rFonts w:cs="Arial"/>
          <w:sz w:val="24"/>
          <w:szCs w:val="24"/>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6BC8693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54A">
        <w:rPr>
          <w:rFonts w:ascii="Arial" w:eastAsiaTheme="minorEastAsia" w:hAnsi="Arial" w:cs="Arial"/>
          <w:color w:val="000000"/>
          <w:sz w:val="22"/>
          <w:lang w:eastAsia="zh-CN"/>
        </w:rPr>
        <w:t>10</w:t>
      </w:r>
      <w:r w:rsidR="002007D9">
        <w:rPr>
          <w:rFonts w:ascii="Arial" w:eastAsiaTheme="minorEastAsia" w:hAnsi="Arial" w:cs="Arial"/>
          <w:color w:val="000000"/>
          <w:sz w:val="22"/>
          <w:lang w:eastAsia="zh-CN"/>
        </w:rPr>
        <w:t>.10.3</w:t>
      </w:r>
    </w:p>
    <w:p w14:paraId="50D5329D" w14:textId="39C4B9F6" w:rsidR="00915D73" w:rsidRPr="00915D73" w:rsidRDefault="00915D73" w:rsidP="00915D73">
      <w:pPr>
        <w:spacing w:after="120"/>
        <w:ind w:left="1985" w:hanging="1985"/>
        <w:rPr>
          <w:rFonts w:ascii="Arial" w:hAnsi="Arial" w:cs="Arial"/>
          <w:color w:val="000000"/>
          <w:sz w:val="22"/>
          <w:lang w:eastAsia="zh-CN"/>
        </w:rPr>
      </w:pPr>
      <w:r w:rsidRPr="00F268FA">
        <w:rPr>
          <w:rFonts w:ascii="Arial" w:eastAsia="MS Mincho" w:hAnsi="Arial" w:cs="Arial"/>
          <w:b/>
          <w:sz w:val="22"/>
        </w:rPr>
        <w:t>Source:</w:t>
      </w:r>
      <w:r w:rsidRPr="00F268FA">
        <w:rPr>
          <w:rFonts w:ascii="Arial" w:eastAsia="MS Mincho" w:hAnsi="Arial" w:cs="Arial"/>
          <w:b/>
          <w:sz w:val="22"/>
        </w:rPr>
        <w:tab/>
      </w:r>
      <w:r w:rsidR="004D737D" w:rsidRPr="00F268FA">
        <w:rPr>
          <w:rFonts w:ascii="Arial" w:hAnsi="Arial" w:cs="Arial"/>
          <w:color w:val="000000"/>
          <w:sz w:val="22"/>
          <w:lang w:eastAsia="zh-CN"/>
        </w:rPr>
        <w:t>Moderator</w:t>
      </w:r>
      <w:r w:rsidR="00321150" w:rsidRPr="00F268FA">
        <w:rPr>
          <w:rFonts w:ascii="Arial" w:hAnsi="Arial" w:cs="Arial"/>
          <w:color w:val="000000"/>
          <w:sz w:val="22"/>
          <w:lang w:eastAsia="zh-CN"/>
        </w:rPr>
        <w:t xml:space="preserve"> </w:t>
      </w:r>
      <w:r w:rsidR="004D737D" w:rsidRPr="00F268FA">
        <w:rPr>
          <w:rFonts w:ascii="Arial" w:hAnsi="Arial" w:cs="Arial"/>
          <w:color w:val="000000"/>
          <w:sz w:val="22"/>
          <w:lang w:eastAsia="zh-CN"/>
        </w:rPr>
        <w:t>(</w:t>
      </w:r>
      <w:r w:rsidR="002007D9" w:rsidRPr="00F268FA">
        <w:rPr>
          <w:rFonts w:ascii="Arial" w:hAnsi="Arial" w:cs="Arial"/>
          <w:color w:val="000000"/>
          <w:sz w:val="22"/>
          <w:lang w:eastAsia="zh-CN"/>
        </w:rPr>
        <w:t>Intel Corporation</w:t>
      </w:r>
      <w:r w:rsidR="004D737D" w:rsidRPr="00F268FA">
        <w:rPr>
          <w:rFonts w:ascii="Arial" w:hAnsi="Arial" w:cs="Arial"/>
          <w:color w:val="000000"/>
          <w:sz w:val="22"/>
          <w:lang w:eastAsia="zh-CN"/>
        </w:rPr>
        <w:t>)</w:t>
      </w:r>
    </w:p>
    <w:p w14:paraId="1E0389E7" w14:textId="4A2B5959" w:rsidR="00915D73" w:rsidRPr="00F268FA" w:rsidRDefault="00915D73" w:rsidP="00915D73">
      <w:pPr>
        <w:spacing w:after="120"/>
        <w:ind w:left="1985" w:hanging="1985"/>
        <w:rPr>
          <w:rFonts w:ascii="Arial" w:eastAsiaTheme="minorEastAsia" w:hAnsi="Arial" w:cs="Arial"/>
          <w:color w:val="000000"/>
          <w:sz w:val="22"/>
          <w:lang w:val="en-IE"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B7FEB" w:rsidRPr="00EB7FEB">
        <w:rPr>
          <w:rFonts w:ascii="Arial" w:eastAsiaTheme="minorEastAsia" w:hAnsi="Arial" w:cs="Arial"/>
          <w:color w:val="000000"/>
          <w:sz w:val="22"/>
          <w:lang w:eastAsia="zh-CN"/>
        </w:rPr>
        <w:t>Topic summary for [111][132] NR_FR1_5MHz_BW_Ph2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14C75C9" w14:textId="7C0F9A73" w:rsidR="0001556F" w:rsidRPr="00EB7FEB" w:rsidRDefault="0001556F" w:rsidP="00CA57EC">
      <w:pPr>
        <w:rPr>
          <w:iCs/>
          <w:lang w:eastAsia="zh-CN"/>
        </w:rPr>
      </w:pPr>
      <w:r w:rsidRPr="00EB7FEB">
        <w:rPr>
          <w:iCs/>
          <w:lang w:eastAsia="zh-CN"/>
        </w:rPr>
        <w:t xml:space="preserve">Rel-19 WI on </w:t>
      </w:r>
      <w:r w:rsidRPr="00EB7FEB">
        <w:rPr>
          <w:b/>
          <w:bCs/>
          <w:iCs/>
          <w:lang w:val="en-US" w:eastAsia="zh-CN"/>
        </w:rPr>
        <w:t xml:space="preserve">NR channel BW less than 5MHz for FR1 evolution </w:t>
      </w:r>
      <w:r w:rsidRPr="00EB7FEB">
        <w:rPr>
          <w:iCs/>
          <w:lang w:val="en-US" w:eastAsia="zh-CN"/>
        </w:rPr>
        <w:t xml:space="preserve">(RP-240832) </w:t>
      </w:r>
      <w:r w:rsidRPr="00EB7FEB">
        <w:rPr>
          <w:iCs/>
          <w:lang w:eastAsia="zh-CN"/>
        </w:rPr>
        <w:t>was approved in RAN#103 with the following objectives:</w:t>
      </w:r>
    </w:p>
    <w:tbl>
      <w:tblPr>
        <w:tblStyle w:val="TableGrid"/>
        <w:tblW w:w="0" w:type="auto"/>
        <w:tblLook w:val="04A0" w:firstRow="1" w:lastRow="0" w:firstColumn="1" w:lastColumn="0" w:noHBand="0" w:noVBand="1"/>
      </w:tblPr>
      <w:tblGrid>
        <w:gridCol w:w="9631"/>
      </w:tblGrid>
      <w:tr w:rsidR="008E65C3" w:rsidRPr="00EB7FEB" w14:paraId="0F9AEA0C" w14:textId="77777777" w:rsidTr="008E65C3">
        <w:tc>
          <w:tcPr>
            <w:tcW w:w="9631" w:type="dxa"/>
          </w:tcPr>
          <w:p w14:paraId="45119697" w14:textId="77777777" w:rsidR="008E65C3" w:rsidRPr="00EB7FEB" w:rsidRDefault="008E65C3" w:rsidP="008E65C3">
            <w:pPr>
              <w:pStyle w:val="Heading1"/>
              <w:numPr>
                <w:ilvl w:val="0"/>
                <w:numId w:val="0"/>
              </w:numPr>
              <w:ind w:left="432" w:hanging="432"/>
              <w:rPr>
                <w:sz w:val="32"/>
                <w:szCs w:val="32"/>
              </w:rPr>
            </w:pPr>
            <w:r w:rsidRPr="00EB7FEB">
              <w:rPr>
                <w:sz w:val="32"/>
                <w:szCs w:val="32"/>
              </w:rPr>
              <w:t>4</w:t>
            </w:r>
            <w:r w:rsidRPr="00EB7FEB">
              <w:rPr>
                <w:sz w:val="32"/>
                <w:szCs w:val="32"/>
              </w:rPr>
              <w:tab/>
              <w:t>Objective</w:t>
            </w:r>
          </w:p>
          <w:p w14:paraId="4ECAFC97" w14:textId="77777777" w:rsidR="008E65C3" w:rsidRPr="00EB7FEB" w:rsidRDefault="008E65C3" w:rsidP="00B8130A">
            <w:pPr>
              <w:pStyle w:val="Heading3"/>
            </w:pPr>
            <w:r w:rsidRPr="00EB7FEB">
              <w:t>4.1</w:t>
            </w:r>
            <w:r w:rsidRPr="00EB7FEB">
              <w:tab/>
              <w:t>Objective of SI or Core part WI or Testing part WI</w:t>
            </w:r>
          </w:p>
          <w:p w14:paraId="5C490F9C" w14:textId="77777777" w:rsidR="008E65C3" w:rsidRPr="00EB7FEB" w:rsidRDefault="008E65C3" w:rsidP="008E65C3">
            <w:pPr>
              <w:numPr>
                <w:ilvl w:val="0"/>
                <w:numId w:val="27"/>
              </w:numPr>
              <w:overflowPunct/>
              <w:autoSpaceDE/>
              <w:autoSpaceDN/>
              <w:adjustRightInd/>
              <w:spacing w:before="60" w:after="60"/>
              <w:textAlignment w:val="auto"/>
              <w:rPr>
                <w:color w:val="000000"/>
                <w:lang w:val="en-US" w:eastAsia="zh-CN"/>
              </w:rPr>
            </w:pPr>
            <w:r w:rsidRPr="00EB7FEB">
              <w:rPr>
                <w:color w:val="000000"/>
                <w:lang w:val="en-US" w:eastAsia="zh-CN"/>
              </w:rPr>
              <w:t xml:space="preserve">Define common co-located and non-co-located inter-band NR CA/DC UE RF requirements with 3MHz CBW in the one band and 5MHz or 10MHz CBW in the other </w:t>
            </w:r>
            <w:proofErr w:type="gramStart"/>
            <w:r w:rsidRPr="00EB7FEB">
              <w:rPr>
                <w:color w:val="000000"/>
                <w:lang w:val="en-US" w:eastAsia="zh-CN"/>
              </w:rPr>
              <w:t>band</w:t>
            </w:r>
            <w:proofErr w:type="gramEnd"/>
          </w:p>
          <w:p w14:paraId="79E8BCF1" w14:textId="77777777" w:rsidR="008E65C3" w:rsidRPr="00EB7FEB" w:rsidRDefault="008E65C3" w:rsidP="008E65C3">
            <w:pPr>
              <w:numPr>
                <w:ilvl w:val="1"/>
                <w:numId w:val="27"/>
              </w:numPr>
              <w:overflowPunct/>
              <w:autoSpaceDE/>
              <w:autoSpaceDN/>
              <w:adjustRightInd/>
              <w:spacing w:before="60" w:after="60"/>
              <w:textAlignment w:val="auto"/>
              <w:rPr>
                <w:color w:val="000000"/>
                <w:lang w:val="en-US" w:eastAsia="zh-CN"/>
              </w:rPr>
            </w:pPr>
            <w:r w:rsidRPr="00EB7FEB">
              <w:rPr>
                <w:color w:val="000000"/>
                <w:lang w:val="en-US" w:eastAsia="zh-CN"/>
              </w:rPr>
              <w:t>Example band combination: CA/DC of 3MHz in band n100 and 5MHz or 10MHz in band n101</w:t>
            </w:r>
          </w:p>
          <w:p w14:paraId="70A5719E" w14:textId="77777777" w:rsidR="008E65C3" w:rsidRPr="00EB7FEB" w:rsidRDefault="008E65C3" w:rsidP="008E65C3">
            <w:pPr>
              <w:numPr>
                <w:ilvl w:val="0"/>
                <w:numId w:val="27"/>
              </w:numPr>
              <w:overflowPunct/>
              <w:autoSpaceDE/>
              <w:autoSpaceDN/>
              <w:adjustRightInd/>
              <w:spacing w:before="60" w:after="60"/>
              <w:textAlignment w:val="auto"/>
              <w:rPr>
                <w:color w:val="000000"/>
                <w:lang w:val="en-US" w:eastAsia="zh-CN"/>
              </w:rPr>
            </w:pPr>
            <w:r w:rsidRPr="00EB7FEB">
              <w:rPr>
                <w:color w:val="000000"/>
                <w:lang w:val="en-US" w:eastAsia="zh-CN"/>
              </w:rPr>
              <w:t xml:space="preserve">Define RRM requirements for inter-band CA and DC for combinations introduced in RF </w:t>
            </w:r>
            <w:proofErr w:type="gramStart"/>
            <w:r w:rsidRPr="00EB7FEB">
              <w:rPr>
                <w:color w:val="000000"/>
                <w:lang w:val="en-US" w:eastAsia="zh-CN"/>
              </w:rPr>
              <w:t>part</w:t>
            </w:r>
            <w:proofErr w:type="gramEnd"/>
          </w:p>
          <w:p w14:paraId="1604B535" w14:textId="77777777" w:rsidR="008E65C3" w:rsidRPr="00EB7FEB" w:rsidRDefault="008E65C3" w:rsidP="008E65C3">
            <w:pPr>
              <w:rPr>
                <w:iCs/>
                <w:lang w:val="en-US" w:eastAsia="zh-CN"/>
              </w:rPr>
            </w:pPr>
            <w:r w:rsidRPr="00EB7FEB">
              <w:rPr>
                <w:rFonts w:hint="eastAsia"/>
                <w:lang w:val="en-US" w:eastAsia="zh-CN"/>
              </w:rPr>
              <w:t>N</w:t>
            </w:r>
            <w:r w:rsidRPr="00EB7FEB">
              <w:rPr>
                <w:lang w:val="en-US" w:eastAsia="zh-CN"/>
              </w:rPr>
              <w:t>ote: other band combinations than example band combinations can be specified in basket WIs after the above generic requirements are specified.</w:t>
            </w:r>
          </w:p>
          <w:p w14:paraId="4DA88101" w14:textId="77777777" w:rsidR="008E65C3" w:rsidRPr="00EB7FEB" w:rsidRDefault="008E65C3" w:rsidP="00B8130A">
            <w:pPr>
              <w:pStyle w:val="Heading3"/>
            </w:pPr>
            <w:r w:rsidRPr="00EB7FEB">
              <w:t>4.2</w:t>
            </w:r>
            <w:r w:rsidRPr="00EB7FEB">
              <w:tab/>
              <w:t>Objective of Performance part WI</w:t>
            </w:r>
          </w:p>
          <w:p w14:paraId="5469D988" w14:textId="77777777" w:rsidR="008E65C3" w:rsidRPr="00EB7FEB" w:rsidRDefault="008E65C3" w:rsidP="008E65C3">
            <w:pPr>
              <w:pStyle w:val="NO"/>
              <w:rPr>
                <w:color w:val="0000FF"/>
                <w:lang w:val="en-GB"/>
              </w:rPr>
            </w:pPr>
            <w:r w:rsidRPr="054BA418">
              <w:rPr>
                <w:color w:val="0000FF"/>
                <w:lang w:val="en-GB"/>
              </w:rPr>
              <w:t>NOTE:</w:t>
            </w:r>
            <w:r>
              <w:tab/>
            </w:r>
            <w:r w:rsidRPr="054BA418">
              <w:rPr>
                <w:color w:val="0000FF"/>
                <w:lang w:val="en-GB"/>
              </w:rPr>
              <w:t>Leave empty if the WI proposal does not contain a RAN performance part.</w:t>
            </w:r>
          </w:p>
          <w:p w14:paraId="4EE3AE1A" w14:textId="6806E3BA" w:rsidR="008E65C3" w:rsidRPr="00EB7FEB" w:rsidRDefault="008E65C3" w:rsidP="00CA57EC">
            <w:pPr>
              <w:numPr>
                <w:ilvl w:val="0"/>
                <w:numId w:val="26"/>
              </w:numPr>
              <w:rPr>
                <w:iCs/>
                <w:lang w:val="en-US" w:eastAsia="zh-CN"/>
              </w:rPr>
            </w:pPr>
            <w:r w:rsidRPr="00EB7FEB">
              <w:rPr>
                <w:rFonts w:hint="eastAsia"/>
                <w:iCs/>
                <w:lang w:val="en-US" w:eastAsia="zh-CN"/>
              </w:rPr>
              <w:t>S</w:t>
            </w:r>
            <w:r w:rsidRPr="00EB7FEB">
              <w:rPr>
                <w:iCs/>
                <w:lang w:val="en-US" w:eastAsia="zh-CN"/>
              </w:rPr>
              <w:t>pecify necessary performance requirements (RAN4)</w:t>
            </w:r>
          </w:p>
        </w:tc>
      </w:tr>
    </w:tbl>
    <w:p w14:paraId="3A135C11" w14:textId="063FA672" w:rsidR="00EB7FEB" w:rsidRPr="00BC5DF9" w:rsidRDefault="00EB7FEB" w:rsidP="0023614A">
      <w:pPr>
        <w:spacing w:before="120"/>
        <w:rPr>
          <w:iCs/>
          <w:lang w:eastAsia="zh-CN"/>
        </w:rPr>
      </w:pPr>
      <w:r w:rsidRPr="00BC5DF9">
        <w:rPr>
          <w:iCs/>
          <w:lang w:eastAsia="zh-CN"/>
        </w:rPr>
        <w:t>The discussion took place in the previous meetings with the following approved documents:</w:t>
      </w:r>
    </w:p>
    <w:p w14:paraId="382BF6DA" w14:textId="77777777" w:rsidR="00BC5DF9" w:rsidRPr="00756ACC" w:rsidRDefault="00BC5DF9" w:rsidP="00BC5DF9">
      <w:pPr>
        <w:pStyle w:val="ListParagraph"/>
        <w:numPr>
          <w:ilvl w:val="0"/>
          <w:numId w:val="44"/>
        </w:numPr>
        <w:ind w:firstLineChars="0"/>
        <w:rPr>
          <w:b/>
          <w:bCs/>
          <w:iCs/>
          <w:lang w:eastAsia="zh-CN"/>
        </w:rPr>
      </w:pPr>
      <w:r w:rsidRPr="00756ACC">
        <w:rPr>
          <w:b/>
          <w:bCs/>
          <w:iCs/>
          <w:lang w:eastAsia="zh-CN"/>
        </w:rPr>
        <w:t>RAN4 #110bis (April 2024)</w:t>
      </w:r>
    </w:p>
    <w:p w14:paraId="36C833D5" w14:textId="3A53B3F8" w:rsidR="00BC5DF9" w:rsidRPr="00BC5DF9" w:rsidRDefault="00BC5DF9" w:rsidP="00BC5DF9">
      <w:pPr>
        <w:pStyle w:val="ListParagraph"/>
        <w:numPr>
          <w:ilvl w:val="1"/>
          <w:numId w:val="44"/>
        </w:numPr>
        <w:ind w:firstLineChars="0"/>
        <w:rPr>
          <w:iCs/>
          <w:lang w:eastAsia="zh-CN"/>
        </w:rPr>
      </w:pPr>
      <w:r w:rsidRPr="00BC5DF9">
        <w:rPr>
          <w:iCs/>
          <w:lang w:eastAsia="zh-CN"/>
        </w:rPr>
        <w:t>R4-2406623</w:t>
      </w:r>
      <w:r>
        <w:rPr>
          <w:iCs/>
          <w:lang w:eastAsia="zh-CN"/>
        </w:rPr>
        <w:t xml:space="preserve"> </w:t>
      </w:r>
      <w:r w:rsidRPr="00BC5DF9">
        <w:rPr>
          <w:iCs/>
          <w:lang w:eastAsia="zh-CN"/>
        </w:rPr>
        <w:t>WF on RF requirements for less than 5MHz band combinations</w:t>
      </w:r>
    </w:p>
    <w:p w14:paraId="39793BA9" w14:textId="7D605601" w:rsidR="00BC5DF9" w:rsidRPr="00BC5DF9" w:rsidRDefault="00BC5DF9" w:rsidP="00BC5DF9">
      <w:pPr>
        <w:pStyle w:val="ListParagraph"/>
        <w:numPr>
          <w:ilvl w:val="1"/>
          <w:numId w:val="44"/>
        </w:numPr>
        <w:ind w:firstLineChars="0"/>
        <w:rPr>
          <w:iCs/>
          <w:lang w:eastAsia="zh-CN"/>
        </w:rPr>
      </w:pPr>
      <w:r w:rsidRPr="00BC5DF9">
        <w:rPr>
          <w:iCs/>
          <w:lang w:eastAsia="zh-CN"/>
        </w:rPr>
        <w:t>R4-2406624</w:t>
      </w:r>
      <w:r>
        <w:rPr>
          <w:iCs/>
          <w:lang w:eastAsia="zh-CN"/>
        </w:rPr>
        <w:t xml:space="preserve"> </w:t>
      </w:r>
      <w:r w:rsidRPr="00BC5DF9">
        <w:rPr>
          <w:iCs/>
          <w:lang w:eastAsia="zh-CN"/>
        </w:rPr>
        <w:t>WF on clarification of multiple carrier operation for n100/n101</w:t>
      </w:r>
    </w:p>
    <w:p w14:paraId="68E098C7" w14:textId="0397F2C0" w:rsidR="00CA57EC" w:rsidRPr="002B288B" w:rsidRDefault="00CA57EC" w:rsidP="00CA57EC">
      <w:pPr>
        <w:rPr>
          <w:iCs/>
          <w:lang w:eastAsia="zh-CN"/>
        </w:rPr>
      </w:pPr>
      <w:r w:rsidRPr="002B288B">
        <w:rPr>
          <w:iCs/>
          <w:lang w:eastAsia="zh-CN"/>
        </w:rPr>
        <w:t xml:space="preserve">This summary handles the </w:t>
      </w:r>
      <w:proofErr w:type="spellStart"/>
      <w:r w:rsidRPr="002B288B">
        <w:rPr>
          <w:iCs/>
          <w:lang w:eastAsia="zh-CN"/>
        </w:rPr>
        <w:t>tdoc</w:t>
      </w:r>
      <w:proofErr w:type="spellEnd"/>
      <w:r w:rsidRPr="002B288B">
        <w:rPr>
          <w:iCs/>
          <w:lang w:eastAsia="zh-CN"/>
        </w:rPr>
        <w:t xml:space="preserve"> submitted for </w:t>
      </w:r>
      <w:r w:rsidR="008E65C3" w:rsidRPr="002B288B">
        <w:rPr>
          <w:iCs/>
          <w:lang w:eastAsia="zh-CN"/>
        </w:rPr>
        <w:t>AI</w:t>
      </w:r>
      <w:r w:rsidRPr="002B288B">
        <w:rPr>
          <w:iCs/>
          <w:lang w:eastAsia="zh-CN"/>
        </w:rPr>
        <w:t xml:space="preserve"> </w:t>
      </w:r>
      <w:r w:rsidR="00A5377C" w:rsidRPr="002B288B">
        <w:rPr>
          <w:iCs/>
          <w:lang w:eastAsia="zh-CN"/>
        </w:rPr>
        <w:t>10</w:t>
      </w:r>
      <w:r w:rsidRPr="002B288B">
        <w:rPr>
          <w:iCs/>
          <w:lang w:eastAsia="zh-CN"/>
        </w:rPr>
        <w:t xml:space="preserve">.10 for the Rel-19 NR_FR1_5MHz_BW_Ph2 WI </w:t>
      </w:r>
      <w:r w:rsidR="008E65C3" w:rsidRPr="002B288B">
        <w:rPr>
          <w:iCs/>
          <w:lang w:eastAsia="zh-CN"/>
        </w:rPr>
        <w:t>and addresses the following Topics</w:t>
      </w:r>
      <w:r w:rsidRPr="002B288B">
        <w:rPr>
          <w:iCs/>
          <w:lang w:eastAsia="zh-CN"/>
        </w:rPr>
        <w:t xml:space="preserve">: </w:t>
      </w:r>
    </w:p>
    <w:p w14:paraId="1F9DE2FB" w14:textId="6F5B2C54" w:rsidR="006229E7" w:rsidRPr="00952E01" w:rsidRDefault="006229E7" w:rsidP="00CA57EC">
      <w:pPr>
        <w:pStyle w:val="ListParagraph"/>
        <w:numPr>
          <w:ilvl w:val="0"/>
          <w:numId w:val="24"/>
        </w:numPr>
        <w:ind w:firstLineChars="0"/>
        <w:rPr>
          <w:b/>
          <w:bCs/>
          <w:lang w:eastAsia="zh-CN"/>
        </w:rPr>
      </w:pPr>
      <w:r w:rsidRPr="00952E01">
        <w:rPr>
          <w:b/>
          <w:bCs/>
          <w:iCs/>
          <w:lang w:eastAsia="zh-CN"/>
        </w:rPr>
        <w:t>Topic #</w:t>
      </w:r>
      <w:r w:rsidR="002B288B" w:rsidRPr="00952E01">
        <w:rPr>
          <w:b/>
          <w:bCs/>
          <w:iCs/>
          <w:lang w:eastAsia="zh-CN"/>
        </w:rPr>
        <w:t>1</w:t>
      </w:r>
      <w:r w:rsidRPr="00952E01">
        <w:rPr>
          <w:b/>
          <w:bCs/>
          <w:iCs/>
          <w:lang w:eastAsia="zh-CN"/>
        </w:rPr>
        <w:t>: UE RF requirements for inter-band NR CA/DC with 3MHz CBW</w:t>
      </w:r>
    </w:p>
    <w:p w14:paraId="400EB870" w14:textId="5FB2BE75" w:rsidR="00BB53B9" w:rsidRPr="002B288B" w:rsidRDefault="00BB53B9" w:rsidP="00BB53B9">
      <w:pPr>
        <w:rPr>
          <w:lang w:eastAsia="zh-CN"/>
        </w:rPr>
      </w:pPr>
      <w:r w:rsidRPr="002B288B">
        <w:rPr>
          <w:lang w:eastAsia="zh-CN"/>
        </w:rPr>
        <w:t xml:space="preserve">The following </w:t>
      </w:r>
      <w:proofErr w:type="spellStart"/>
      <w:r w:rsidRPr="002B288B">
        <w:rPr>
          <w:lang w:eastAsia="zh-CN"/>
        </w:rPr>
        <w:t>tdocs</w:t>
      </w:r>
      <w:proofErr w:type="spellEnd"/>
      <w:r w:rsidRPr="002B288B">
        <w:rPr>
          <w:lang w:eastAsia="zh-CN"/>
        </w:rPr>
        <w:t xml:space="preserve"> are handled in this summary document:</w:t>
      </w:r>
    </w:p>
    <w:tbl>
      <w:tblPr>
        <w:tblW w:w="5000" w:type="pct"/>
        <w:tblLook w:val="04A0" w:firstRow="1" w:lastRow="0" w:firstColumn="1" w:lastColumn="0" w:noHBand="0" w:noVBand="1"/>
      </w:tblPr>
      <w:tblGrid>
        <w:gridCol w:w="1256"/>
        <w:gridCol w:w="4062"/>
        <w:gridCol w:w="2780"/>
        <w:gridCol w:w="1533"/>
      </w:tblGrid>
      <w:tr w:rsidR="00BB53B9" w:rsidRPr="0023614A" w14:paraId="1D6DF351" w14:textId="146B7F1C" w:rsidTr="00BB53B9">
        <w:trPr>
          <w:trHeight w:val="378"/>
        </w:trPr>
        <w:tc>
          <w:tcPr>
            <w:tcW w:w="652" w:type="pct"/>
            <w:tcBorders>
              <w:top w:val="single" w:sz="4" w:space="0" w:color="FFFFFF"/>
              <w:left w:val="single" w:sz="4" w:space="0" w:color="FFFFFF"/>
              <w:bottom w:val="single" w:sz="4" w:space="0" w:color="FFFFFF"/>
              <w:right w:val="single" w:sz="4" w:space="0" w:color="FFFFFF"/>
            </w:tcBorders>
            <w:shd w:val="clear" w:color="000000" w:fill="75B91A"/>
            <w:hideMark/>
          </w:tcPr>
          <w:p w14:paraId="39676FB2" w14:textId="77777777" w:rsidR="00BB53B9" w:rsidRPr="0023614A" w:rsidRDefault="00BB53B9" w:rsidP="00546FA1">
            <w:pPr>
              <w:spacing w:after="0"/>
              <w:jc w:val="center"/>
              <w:rPr>
                <w:rFonts w:ascii="Arial" w:eastAsia="Times New Roman" w:hAnsi="Arial" w:cs="Arial"/>
                <w:b/>
                <w:bCs/>
                <w:color w:val="FFFFFF"/>
                <w:sz w:val="18"/>
                <w:szCs w:val="18"/>
                <w:lang w:val="en-IE" w:eastAsia="en-IE"/>
              </w:rPr>
            </w:pPr>
            <w:proofErr w:type="spellStart"/>
            <w:r w:rsidRPr="0023614A">
              <w:rPr>
                <w:rFonts w:ascii="Arial" w:eastAsia="Times New Roman" w:hAnsi="Arial" w:cs="Arial"/>
                <w:b/>
                <w:bCs/>
                <w:color w:val="FFFFFF"/>
                <w:sz w:val="18"/>
                <w:szCs w:val="18"/>
                <w:lang w:val="en-IE" w:eastAsia="en-IE"/>
              </w:rPr>
              <w:t>TDoc</w:t>
            </w:r>
            <w:proofErr w:type="spellEnd"/>
          </w:p>
        </w:tc>
        <w:tc>
          <w:tcPr>
            <w:tcW w:w="2109" w:type="pct"/>
            <w:tcBorders>
              <w:top w:val="single" w:sz="4" w:space="0" w:color="FFFFFF"/>
              <w:left w:val="nil"/>
              <w:bottom w:val="single" w:sz="4" w:space="0" w:color="FFFFFF"/>
              <w:right w:val="single" w:sz="4" w:space="0" w:color="FFFFFF"/>
            </w:tcBorders>
            <w:shd w:val="clear" w:color="000000" w:fill="75B91A"/>
            <w:hideMark/>
          </w:tcPr>
          <w:p w14:paraId="5034DC6D" w14:textId="77777777" w:rsidR="00BB53B9" w:rsidRPr="0023614A" w:rsidRDefault="00BB53B9" w:rsidP="00546FA1">
            <w:pPr>
              <w:spacing w:after="0"/>
              <w:jc w:val="center"/>
              <w:rPr>
                <w:rFonts w:ascii="Arial" w:eastAsia="Times New Roman" w:hAnsi="Arial" w:cs="Arial"/>
                <w:b/>
                <w:bCs/>
                <w:color w:val="FFFFFF"/>
                <w:sz w:val="18"/>
                <w:szCs w:val="18"/>
                <w:lang w:val="en-IE" w:eastAsia="en-IE"/>
              </w:rPr>
            </w:pPr>
            <w:r w:rsidRPr="0023614A">
              <w:rPr>
                <w:rFonts w:ascii="Arial" w:eastAsia="Times New Roman" w:hAnsi="Arial" w:cs="Arial"/>
                <w:b/>
                <w:bCs/>
                <w:color w:val="FFFFFF"/>
                <w:sz w:val="18"/>
                <w:szCs w:val="18"/>
                <w:lang w:val="en-IE" w:eastAsia="en-IE"/>
              </w:rPr>
              <w:t>Title</w:t>
            </w:r>
          </w:p>
        </w:tc>
        <w:tc>
          <w:tcPr>
            <w:tcW w:w="1443" w:type="pct"/>
            <w:tcBorders>
              <w:top w:val="single" w:sz="4" w:space="0" w:color="FFFFFF"/>
              <w:left w:val="nil"/>
              <w:bottom w:val="single" w:sz="4" w:space="0" w:color="FFFFFF"/>
              <w:right w:val="single" w:sz="4" w:space="0" w:color="FFFFFF"/>
            </w:tcBorders>
            <w:shd w:val="clear" w:color="000000" w:fill="75B91A"/>
            <w:hideMark/>
          </w:tcPr>
          <w:p w14:paraId="16F9167F" w14:textId="77777777" w:rsidR="00BB53B9" w:rsidRPr="0023614A" w:rsidRDefault="00BB53B9" w:rsidP="00546FA1">
            <w:pPr>
              <w:spacing w:after="0"/>
              <w:jc w:val="center"/>
              <w:rPr>
                <w:rFonts w:ascii="Arial" w:eastAsia="Times New Roman" w:hAnsi="Arial" w:cs="Arial"/>
                <w:b/>
                <w:bCs/>
                <w:color w:val="FFFFFF"/>
                <w:sz w:val="18"/>
                <w:szCs w:val="18"/>
                <w:lang w:val="en-IE" w:eastAsia="en-IE"/>
              </w:rPr>
            </w:pPr>
            <w:r w:rsidRPr="0023614A">
              <w:rPr>
                <w:rFonts w:ascii="Arial" w:eastAsia="Times New Roman" w:hAnsi="Arial" w:cs="Arial"/>
                <w:b/>
                <w:bCs/>
                <w:color w:val="FFFFFF"/>
                <w:sz w:val="18"/>
                <w:szCs w:val="18"/>
                <w:lang w:val="en-IE" w:eastAsia="en-IE"/>
              </w:rPr>
              <w:t>Source</w:t>
            </w:r>
          </w:p>
        </w:tc>
        <w:tc>
          <w:tcPr>
            <w:tcW w:w="796" w:type="pct"/>
            <w:tcBorders>
              <w:top w:val="single" w:sz="4" w:space="0" w:color="FFFFFF"/>
              <w:left w:val="nil"/>
              <w:bottom w:val="single" w:sz="4" w:space="0" w:color="FFFFFF"/>
              <w:right w:val="single" w:sz="4" w:space="0" w:color="FFFFFF"/>
            </w:tcBorders>
            <w:shd w:val="clear" w:color="000000" w:fill="75B91A"/>
            <w:hideMark/>
          </w:tcPr>
          <w:p w14:paraId="1EC5983C" w14:textId="77777777" w:rsidR="00BB53B9" w:rsidRPr="0023614A" w:rsidRDefault="00BB53B9" w:rsidP="00546FA1">
            <w:pPr>
              <w:spacing w:after="0"/>
              <w:jc w:val="center"/>
              <w:rPr>
                <w:rFonts w:ascii="Arial" w:eastAsia="Times New Roman" w:hAnsi="Arial" w:cs="Arial"/>
                <w:b/>
                <w:bCs/>
                <w:color w:val="FFFFFF"/>
                <w:sz w:val="18"/>
                <w:szCs w:val="18"/>
                <w:lang w:val="en-IE" w:eastAsia="en-IE"/>
              </w:rPr>
            </w:pPr>
            <w:r w:rsidRPr="0023614A">
              <w:rPr>
                <w:rFonts w:ascii="Arial" w:eastAsia="Times New Roman" w:hAnsi="Arial" w:cs="Arial"/>
                <w:b/>
                <w:bCs/>
                <w:color w:val="FFFFFF"/>
                <w:sz w:val="18"/>
                <w:szCs w:val="18"/>
                <w:lang w:val="en-IE" w:eastAsia="en-IE"/>
              </w:rPr>
              <w:t>Agenda item</w:t>
            </w:r>
          </w:p>
        </w:tc>
      </w:tr>
      <w:tr w:rsidR="0023614A" w:rsidRPr="00EB7FEB" w14:paraId="187DFC79" w14:textId="4A324C56" w:rsidTr="0023614A">
        <w:trPr>
          <w:trHeight w:val="80"/>
        </w:trPr>
        <w:tc>
          <w:tcPr>
            <w:tcW w:w="652" w:type="pct"/>
            <w:tcBorders>
              <w:top w:val="nil"/>
              <w:left w:val="single" w:sz="4" w:space="0" w:color="A6A6A6"/>
              <w:bottom w:val="single" w:sz="4" w:space="0" w:color="A6A6A6"/>
              <w:right w:val="single" w:sz="4" w:space="0" w:color="A6A6A6"/>
            </w:tcBorders>
            <w:shd w:val="clear" w:color="auto" w:fill="auto"/>
          </w:tcPr>
          <w:p w14:paraId="1E1C22C6" w14:textId="10E53BCC" w:rsidR="0023614A" w:rsidRPr="00EB7FEB" w:rsidRDefault="00756ACC" w:rsidP="0023614A">
            <w:pPr>
              <w:spacing w:after="0"/>
              <w:rPr>
                <w:rFonts w:ascii="Arial" w:eastAsia="Times New Roman" w:hAnsi="Arial" w:cs="Arial"/>
                <w:b/>
                <w:bCs/>
                <w:color w:val="0000FF"/>
                <w:sz w:val="16"/>
                <w:szCs w:val="16"/>
                <w:highlight w:val="yellow"/>
                <w:u w:val="single"/>
                <w:lang w:val="en-IE" w:eastAsia="en-IE"/>
              </w:rPr>
            </w:pPr>
            <w:hyperlink r:id="rId12" w:history="1">
              <w:r w:rsidR="0023614A">
                <w:rPr>
                  <w:rStyle w:val="Hyperlink"/>
                  <w:rFonts w:ascii="Arial" w:hAnsi="Arial" w:cs="Arial"/>
                  <w:b/>
                  <w:bCs/>
                  <w:sz w:val="16"/>
                  <w:szCs w:val="16"/>
                </w:rPr>
                <w:t>R4-2407028</w:t>
              </w:r>
            </w:hyperlink>
          </w:p>
        </w:tc>
        <w:tc>
          <w:tcPr>
            <w:tcW w:w="2109" w:type="pct"/>
            <w:tcBorders>
              <w:top w:val="nil"/>
              <w:left w:val="nil"/>
              <w:bottom w:val="single" w:sz="4" w:space="0" w:color="A6A6A6"/>
              <w:right w:val="single" w:sz="4" w:space="0" w:color="A6A6A6"/>
            </w:tcBorders>
            <w:shd w:val="clear" w:color="auto" w:fill="auto"/>
          </w:tcPr>
          <w:p w14:paraId="386ED02F" w14:textId="4533CA50"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Clarification of WID RP-240832 - NR_FR1_5MHz_BW_Ph2</w:t>
            </w:r>
          </w:p>
        </w:tc>
        <w:tc>
          <w:tcPr>
            <w:tcW w:w="1443" w:type="pct"/>
            <w:tcBorders>
              <w:top w:val="nil"/>
              <w:left w:val="nil"/>
              <w:bottom w:val="single" w:sz="4" w:space="0" w:color="A6A6A6"/>
              <w:right w:val="single" w:sz="4" w:space="0" w:color="A6A6A6"/>
            </w:tcBorders>
            <w:shd w:val="clear" w:color="auto" w:fill="auto"/>
          </w:tcPr>
          <w:p w14:paraId="0E357524" w14:textId="6EE54AA8"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Union Inter. Chemins de Fer</w:t>
            </w:r>
          </w:p>
        </w:tc>
        <w:tc>
          <w:tcPr>
            <w:tcW w:w="796" w:type="pct"/>
            <w:tcBorders>
              <w:top w:val="nil"/>
              <w:left w:val="nil"/>
              <w:bottom w:val="single" w:sz="4" w:space="0" w:color="A6A6A6"/>
              <w:right w:val="single" w:sz="4" w:space="0" w:color="A6A6A6"/>
            </w:tcBorders>
            <w:shd w:val="clear" w:color="auto" w:fill="auto"/>
          </w:tcPr>
          <w:p w14:paraId="3CBF787C" w14:textId="4DEBFC00"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10.10.1</w:t>
            </w:r>
          </w:p>
        </w:tc>
      </w:tr>
      <w:tr w:rsidR="0023614A" w:rsidRPr="00EB7FEB" w14:paraId="0892EF5A" w14:textId="7871B6DE" w:rsidTr="00FC2ABE">
        <w:trPr>
          <w:trHeight w:val="81"/>
        </w:trPr>
        <w:tc>
          <w:tcPr>
            <w:tcW w:w="652" w:type="pct"/>
            <w:tcBorders>
              <w:top w:val="nil"/>
              <w:left w:val="single" w:sz="4" w:space="0" w:color="A6A6A6"/>
              <w:bottom w:val="single" w:sz="4" w:space="0" w:color="A6A6A6"/>
              <w:right w:val="single" w:sz="4" w:space="0" w:color="A6A6A6"/>
            </w:tcBorders>
            <w:shd w:val="clear" w:color="auto" w:fill="auto"/>
          </w:tcPr>
          <w:p w14:paraId="344B761D" w14:textId="6D6E08F0" w:rsidR="0023614A" w:rsidRPr="00EB7FEB" w:rsidRDefault="00756ACC" w:rsidP="0023614A">
            <w:pPr>
              <w:spacing w:after="0"/>
              <w:rPr>
                <w:rFonts w:ascii="Arial" w:eastAsia="Times New Roman" w:hAnsi="Arial" w:cs="Arial"/>
                <w:b/>
                <w:bCs/>
                <w:color w:val="0000FF"/>
                <w:sz w:val="16"/>
                <w:szCs w:val="16"/>
                <w:highlight w:val="yellow"/>
                <w:u w:val="single"/>
                <w:lang w:val="en-IE" w:eastAsia="en-IE"/>
              </w:rPr>
            </w:pPr>
            <w:hyperlink r:id="rId13" w:history="1">
              <w:r w:rsidR="0023614A">
                <w:rPr>
                  <w:rStyle w:val="Hyperlink"/>
                  <w:rFonts w:ascii="Arial" w:hAnsi="Arial" w:cs="Arial"/>
                  <w:b/>
                  <w:bCs/>
                  <w:sz w:val="16"/>
                  <w:szCs w:val="16"/>
                </w:rPr>
                <w:t>R4-2407439</w:t>
              </w:r>
            </w:hyperlink>
          </w:p>
        </w:tc>
        <w:tc>
          <w:tcPr>
            <w:tcW w:w="2109" w:type="pct"/>
            <w:tcBorders>
              <w:top w:val="nil"/>
              <w:left w:val="nil"/>
              <w:bottom w:val="single" w:sz="4" w:space="0" w:color="A6A6A6"/>
              <w:right w:val="single" w:sz="4" w:space="0" w:color="A6A6A6"/>
            </w:tcBorders>
            <w:shd w:val="clear" w:color="auto" w:fill="auto"/>
          </w:tcPr>
          <w:p w14:paraId="4DFF0D4D" w14:textId="3159CD69"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UE RF requirements for inter-band NR CA/DC with 3MHz CBW</w:t>
            </w:r>
          </w:p>
        </w:tc>
        <w:tc>
          <w:tcPr>
            <w:tcW w:w="1443" w:type="pct"/>
            <w:tcBorders>
              <w:top w:val="nil"/>
              <w:left w:val="nil"/>
              <w:bottom w:val="single" w:sz="4" w:space="0" w:color="A6A6A6"/>
              <w:right w:val="single" w:sz="4" w:space="0" w:color="A6A6A6"/>
            </w:tcBorders>
            <w:shd w:val="clear" w:color="auto" w:fill="auto"/>
          </w:tcPr>
          <w:p w14:paraId="4CAE29D9" w14:textId="5D29F01D"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Nokia</w:t>
            </w:r>
          </w:p>
        </w:tc>
        <w:tc>
          <w:tcPr>
            <w:tcW w:w="796" w:type="pct"/>
            <w:tcBorders>
              <w:top w:val="nil"/>
              <w:left w:val="nil"/>
              <w:bottom w:val="single" w:sz="4" w:space="0" w:color="A6A6A6"/>
              <w:right w:val="single" w:sz="4" w:space="0" w:color="A6A6A6"/>
            </w:tcBorders>
            <w:shd w:val="clear" w:color="auto" w:fill="auto"/>
          </w:tcPr>
          <w:p w14:paraId="534E940F" w14:textId="712F70ED"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7288EBEC" w14:textId="3D773B45" w:rsidTr="00FC2ABE">
        <w:trPr>
          <w:trHeight w:val="420"/>
        </w:trPr>
        <w:tc>
          <w:tcPr>
            <w:tcW w:w="652" w:type="pct"/>
            <w:tcBorders>
              <w:top w:val="nil"/>
              <w:left w:val="single" w:sz="4" w:space="0" w:color="A6A6A6"/>
              <w:bottom w:val="single" w:sz="4" w:space="0" w:color="A6A6A6"/>
              <w:right w:val="single" w:sz="4" w:space="0" w:color="A6A6A6"/>
            </w:tcBorders>
            <w:shd w:val="clear" w:color="auto" w:fill="auto"/>
          </w:tcPr>
          <w:p w14:paraId="07F4F264" w14:textId="2CED6081" w:rsidR="0023614A" w:rsidRPr="00EB7FEB" w:rsidRDefault="00756ACC" w:rsidP="0023614A">
            <w:pPr>
              <w:spacing w:after="0"/>
              <w:rPr>
                <w:rFonts w:ascii="Arial" w:eastAsia="Times New Roman" w:hAnsi="Arial" w:cs="Arial"/>
                <w:b/>
                <w:bCs/>
                <w:color w:val="0000FF"/>
                <w:sz w:val="16"/>
                <w:szCs w:val="16"/>
                <w:highlight w:val="yellow"/>
                <w:u w:val="single"/>
                <w:lang w:val="en-IE" w:eastAsia="en-IE"/>
              </w:rPr>
            </w:pPr>
            <w:hyperlink r:id="rId14" w:history="1">
              <w:r w:rsidR="0023614A">
                <w:rPr>
                  <w:rStyle w:val="Hyperlink"/>
                  <w:rFonts w:ascii="Arial" w:hAnsi="Arial" w:cs="Arial"/>
                  <w:b/>
                  <w:bCs/>
                  <w:sz w:val="16"/>
                  <w:szCs w:val="16"/>
                </w:rPr>
                <w:t>R4-2407548</w:t>
              </w:r>
            </w:hyperlink>
          </w:p>
        </w:tc>
        <w:tc>
          <w:tcPr>
            <w:tcW w:w="2109" w:type="pct"/>
            <w:tcBorders>
              <w:top w:val="nil"/>
              <w:left w:val="nil"/>
              <w:bottom w:val="single" w:sz="4" w:space="0" w:color="A6A6A6"/>
              <w:right w:val="single" w:sz="4" w:space="0" w:color="A6A6A6"/>
            </w:tcBorders>
            <w:shd w:val="clear" w:color="auto" w:fill="auto"/>
          </w:tcPr>
          <w:p w14:paraId="5B039DA0" w14:textId="299BF1C8"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Further discussion on UE RF requirements for inter-band NR CA/DC with 3MHz CBW</w:t>
            </w:r>
          </w:p>
        </w:tc>
        <w:tc>
          <w:tcPr>
            <w:tcW w:w="1443" w:type="pct"/>
            <w:tcBorders>
              <w:top w:val="nil"/>
              <w:left w:val="nil"/>
              <w:bottom w:val="single" w:sz="4" w:space="0" w:color="A6A6A6"/>
              <w:right w:val="single" w:sz="4" w:space="0" w:color="A6A6A6"/>
            </w:tcBorders>
            <w:shd w:val="clear" w:color="auto" w:fill="auto"/>
          </w:tcPr>
          <w:p w14:paraId="34C2DEEA" w14:textId="5E9752FB"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CATT</w:t>
            </w:r>
          </w:p>
        </w:tc>
        <w:tc>
          <w:tcPr>
            <w:tcW w:w="796" w:type="pct"/>
            <w:tcBorders>
              <w:top w:val="nil"/>
              <w:left w:val="nil"/>
              <w:bottom w:val="single" w:sz="4" w:space="0" w:color="A6A6A6"/>
              <w:right w:val="single" w:sz="4" w:space="0" w:color="A6A6A6"/>
            </w:tcBorders>
            <w:shd w:val="clear" w:color="auto" w:fill="auto"/>
          </w:tcPr>
          <w:p w14:paraId="2FDAA8C2" w14:textId="440C27A3"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21E3D555" w14:textId="283DAA86" w:rsidTr="00FC2ABE">
        <w:trPr>
          <w:trHeight w:val="420"/>
        </w:trPr>
        <w:tc>
          <w:tcPr>
            <w:tcW w:w="652" w:type="pct"/>
            <w:tcBorders>
              <w:top w:val="nil"/>
              <w:left w:val="single" w:sz="4" w:space="0" w:color="A6A6A6"/>
              <w:bottom w:val="single" w:sz="4" w:space="0" w:color="A6A6A6"/>
              <w:right w:val="single" w:sz="4" w:space="0" w:color="A6A6A6"/>
            </w:tcBorders>
            <w:shd w:val="clear" w:color="auto" w:fill="auto"/>
          </w:tcPr>
          <w:p w14:paraId="09CFA796" w14:textId="6E575267" w:rsidR="0023614A" w:rsidRPr="00EB7FEB" w:rsidRDefault="00756ACC" w:rsidP="0023614A">
            <w:pPr>
              <w:spacing w:after="0"/>
              <w:rPr>
                <w:rFonts w:ascii="Arial" w:eastAsia="Times New Roman" w:hAnsi="Arial" w:cs="Arial"/>
                <w:color w:val="000000"/>
                <w:sz w:val="16"/>
                <w:szCs w:val="16"/>
                <w:highlight w:val="yellow"/>
                <w:lang w:val="en-IE" w:eastAsia="en-IE"/>
              </w:rPr>
            </w:pPr>
            <w:hyperlink r:id="rId15" w:history="1">
              <w:r w:rsidR="0023614A">
                <w:rPr>
                  <w:rStyle w:val="Hyperlink"/>
                  <w:rFonts w:ascii="Arial" w:hAnsi="Arial" w:cs="Arial"/>
                  <w:b/>
                  <w:bCs/>
                  <w:sz w:val="16"/>
                  <w:szCs w:val="16"/>
                </w:rPr>
                <w:t>R4-2407549</w:t>
              </w:r>
            </w:hyperlink>
          </w:p>
        </w:tc>
        <w:tc>
          <w:tcPr>
            <w:tcW w:w="2109" w:type="pct"/>
            <w:tcBorders>
              <w:top w:val="nil"/>
              <w:left w:val="nil"/>
              <w:bottom w:val="single" w:sz="4" w:space="0" w:color="A6A6A6"/>
              <w:right w:val="single" w:sz="4" w:space="0" w:color="A6A6A6"/>
            </w:tcBorders>
            <w:shd w:val="clear" w:color="auto" w:fill="auto"/>
          </w:tcPr>
          <w:p w14:paraId="7E5CD9DD" w14:textId="270136DA" w:rsidR="0023614A" w:rsidRPr="00EB7FEB" w:rsidRDefault="0023614A" w:rsidP="0023614A">
            <w:pPr>
              <w:spacing w:after="0"/>
              <w:rPr>
                <w:rFonts w:ascii="Arial" w:eastAsia="Times New Roman" w:hAnsi="Arial" w:cs="Arial"/>
                <w:sz w:val="16"/>
                <w:szCs w:val="16"/>
                <w:highlight w:val="yellow"/>
                <w:lang w:val="en-IE" w:eastAsia="en-IE"/>
              </w:rPr>
            </w:pPr>
            <w:proofErr w:type="spellStart"/>
            <w:r>
              <w:rPr>
                <w:rFonts w:ascii="Arial" w:hAnsi="Arial" w:cs="Arial"/>
                <w:sz w:val="16"/>
                <w:szCs w:val="16"/>
              </w:rPr>
              <w:t>draftCR</w:t>
            </w:r>
            <w:proofErr w:type="spellEnd"/>
            <w:r>
              <w:rPr>
                <w:rFonts w:ascii="Arial" w:hAnsi="Arial" w:cs="Arial"/>
                <w:sz w:val="16"/>
                <w:szCs w:val="16"/>
              </w:rPr>
              <w:t xml:space="preserve"> for inter-band NR CA&amp;DC with 3MHz CBW (System parameter part)</w:t>
            </w:r>
          </w:p>
        </w:tc>
        <w:tc>
          <w:tcPr>
            <w:tcW w:w="1443" w:type="pct"/>
            <w:tcBorders>
              <w:top w:val="nil"/>
              <w:left w:val="nil"/>
              <w:bottom w:val="single" w:sz="4" w:space="0" w:color="A6A6A6"/>
              <w:right w:val="single" w:sz="4" w:space="0" w:color="A6A6A6"/>
            </w:tcBorders>
            <w:shd w:val="clear" w:color="auto" w:fill="auto"/>
          </w:tcPr>
          <w:p w14:paraId="4B1EF237" w14:textId="74A1FF5E"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CATT</w:t>
            </w:r>
          </w:p>
        </w:tc>
        <w:tc>
          <w:tcPr>
            <w:tcW w:w="796" w:type="pct"/>
            <w:tcBorders>
              <w:top w:val="nil"/>
              <w:left w:val="nil"/>
              <w:bottom w:val="single" w:sz="4" w:space="0" w:color="A6A6A6"/>
              <w:right w:val="single" w:sz="4" w:space="0" w:color="A6A6A6"/>
            </w:tcBorders>
            <w:shd w:val="clear" w:color="auto" w:fill="auto"/>
          </w:tcPr>
          <w:p w14:paraId="22CCB260" w14:textId="215975A7"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16950A86" w14:textId="3DD02CDF" w:rsidTr="00FC2ABE">
        <w:trPr>
          <w:trHeight w:val="420"/>
        </w:trPr>
        <w:tc>
          <w:tcPr>
            <w:tcW w:w="652" w:type="pct"/>
            <w:tcBorders>
              <w:top w:val="nil"/>
              <w:left w:val="single" w:sz="4" w:space="0" w:color="A6A6A6"/>
              <w:bottom w:val="single" w:sz="4" w:space="0" w:color="A6A6A6"/>
              <w:right w:val="single" w:sz="4" w:space="0" w:color="A6A6A6"/>
            </w:tcBorders>
            <w:shd w:val="clear" w:color="auto" w:fill="auto"/>
          </w:tcPr>
          <w:p w14:paraId="3C7BEA28" w14:textId="05CE9F81" w:rsidR="0023614A" w:rsidRPr="00EB7FEB" w:rsidRDefault="00756ACC" w:rsidP="0023614A">
            <w:pPr>
              <w:spacing w:after="0"/>
              <w:rPr>
                <w:rFonts w:ascii="Arial" w:eastAsia="Times New Roman" w:hAnsi="Arial" w:cs="Arial"/>
                <w:b/>
                <w:bCs/>
                <w:color w:val="0000FF"/>
                <w:sz w:val="16"/>
                <w:szCs w:val="16"/>
                <w:highlight w:val="yellow"/>
                <w:u w:val="single"/>
                <w:lang w:val="en-IE" w:eastAsia="en-IE"/>
              </w:rPr>
            </w:pPr>
            <w:hyperlink r:id="rId16" w:history="1">
              <w:r w:rsidR="0023614A">
                <w:rPr>
                  <w:rStyle w:val="Hyperlink"/>
                  <w:rFonts w:ascii="Arial" w:hAnsi="Arial" w:cs="Arial"/>
                  <w:b/>
                  <w:bCs/>
                  <w:sz w:val="16"/>
                  <w:szCs w:val="16"/>
                </w:rPr>
                <w:t>R4-2407991</w:t>
              </w:r>
            </w:hyperlink>
          </w:p>
        </w:tc>
        <w:tc>
          <w:tcPr>
            <w:tcW w:w="2109" w:type="pct"/>
            <w:tcBorders>
              <w:top w:val="nil"/>
              <w:left w:val="nil"/>
              <w:bottom w:val="single" w:sz="4" w:space="0" w:color="A6A6A6"/>
              <w:right w:val="single" w:sz="4" w:space="0" w:color="A6A6A6"/>
            </w:tcBorders>
            <w:shd w:val="clear" w:color="auto" w:fill="auto"/>
          </w:tcPr>
          <w:p w14:paraId="78D2D6EC" w14:textId="62C9D022"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Discussion for UE RF requirements for inter-band NR CA/DC with 3MHz CBW</w:t>
            </w:r>
          </w:p>
        </w:tc>
        <w:tc>
          <w:tcPr>
            <w:tcW w:w="1443" w:type="pct"/>
            <w:tcBorders>
              <w:top w:val="nil"/>
              <w:left w:val="nil"/>
              <w:bottom w:val="single" w:sz="4" w:space="0" w:color="A6A6A6"/>
              <w:right w:val="single" w:sz="4" w:space="0" w:color="A6A6A6"/>
            </w:tcBorders>
            <w:shd w:val="clear" w:color="auto" w:fill="auto"/>
          </w:tcPr>
          <w:p w14:paraId="4B8C0622" w14:textId="734291FF"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LG Electronics France</w:t>
            </w:r>
          </w:p>
        </w:tc>
        <w:tc>
          <w:tcPr>
            <w:tcW w:w="796" w:type="pct"/>
            <w:tcBorders>
              <w:top w:val="nil"/>
              <w:left w:val="nil"/>
              <w:bottom w:val="single" w:sz="4" w:space="0" w:color="A6A6A6"/>
              <w:right w:val="single" w:sz="4" w:space="0" w:color="A6A6A6"/>
            </w:tcBorders>
            <w:shd w:val="clear" w:color="auto" w:fill="auto"/>
          </w:tcPr>
          <w:p w14:paraId="3D919F32" w14:textId="00034E8E"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6051EA5F" w14:textId="4025A0DB" w:rsidTr="00FC2ABE">
        <w:trPr>
          <w:trHeight w:val="400"/>
        </w:trPr>
        <w:tc>
          <w:tcPr>
            <w:tcW w:w="652" w:type="pct"/>
            <w:tcBorders>
              <w:top w:val="nil"/>
              <w:left w:val="single" w:sz="4" w:space="0" w:color="A6A6A6"/>
              <w:bottom w:val="single" w:sz="4" w:space="0" w:color="A6A6A6"/>
              <w:right w:val="single" w:sz="4" w:space="0" w:color="A6A6A6"/>
            </w:tcBorders>
            <w:shd w:val="clear" w:color="auto" w:fill="auto"/>
          </w:tcPr>
          <w:p w14:paraId="6EC1637C" w14:textId="5BE7E82F" w:rsidR="0023614A" w:rsidRPr="00EB7FEB" w:rsidRDefault="00756ACC" w:rsidP="0023614A">
            <w:pPr>
              <w:spacing w:after="0"/>
              <w:rPr>
                <w:rFonts w:ascii="Arial" w:eastAsia="Times New Roman" w:hAnsi="Arial" w:cs="Arial"/>
                <w:color w:val="000000"/>
                <w:sz w:val="16"/>
                <w:szCs w:val="16"/>
                <w:highlight w:val="yellow"/>
                <w:lang w:val="en-IE" w:eastAsia="en-IE"/>
              </w:rPr>
            </w:pPr>
            <w:hyperlink r:id="rId17" w:history="1">
              <w:r w:rsidR="0023614A">
                <w:rPr>
                  <w:rStyle w:val="Hyperlink"/>
                  <w:rFonts w:ascii="Arial" w:hAnsi="Arial" w:cs="Arial"/>
                  <w:b/>
                  <w:bCs/>
                  <w:sz w:val="16"/>
                  <w:szCs w:val="16"/>
                </w:rPr>
                <w:t>R4-2408480</w:t>
              </w:r>
            </w:hyperlink>
          </w:p>
        </w:tc>
        <w:tc>
          <w:tcPr>
            <w:tcW w:w="2109" w:type="pct"/>
            <w:tcBorders>
              <w:top w:val="nil"/>
              <w:left w:val="nil"/>
              <w:bottom w:val="single" w:sz="4" w:space="0" w:color="A6A6A6"/>
              <w:right w:val="single" w:sz="4" w:space="0" w:color="A6A6A6"/>
            </w:tcBorders>
            <w:shd w:val="clear" w:color="auto" w:fill="auto"/>
          </w:tcPr>
          <w:p w14:paraId="0C127DB7" w14:textId="6AC33959"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Discussion on the RF requirements for Rel-19 less than 5MHz work item for TN phase 2</w:t>
            </w:r>
          </w:p>
        </w:tc>
        <w:tc>
          <w:tcPr>
            <w:tcW w:w="1443" w:type="pct"/>
            <w:tcBorders>
              <w:top w:val="nil"/>
              <w:left w:val="nil"/>
              <w:bottom w:val="single" w:sz="4" w:space="0" w:color="A6A6A6"/>
              <w:right w:val="single" w:sz="4" w:space="0" w:color="A6A6A6"/>
            </w:tcBorders>
            <w:shd w:val="clear" w:color="auto" w:fill="auto"/>
          </w:tcPr>
          <w:p w14:paraId="3C6D9E16" w14:textId="5E7C0936"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Intel Corporation</w:t>
            </w:r>
          </w:p>
        </w:tc>
        <w:tc>
          <w:tcPr>
            <w:tcW w:w="796" w:type="pct"/>
            <w:tcBorders>
              <w:top w:val="nil"/>
              <w:left w:val="nil"/>
              <w:bottom w:val="single" w:sz="4" w:space="0" w:color="A6A6A6"/>
              <w:right w:val="single" w:sz="4" w:space="0" w:color="A6A6A6"/>
            </w:tcBorders>
            <w:shd w:val="clear" w:color="auto" w:fill="auto"/>
          </w:tcPr>
          <w:p w14:paraId="78FEC17E" w14:textId="19E94A9F"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52578D6D" w14:textId="517EC8FA" w:rsidTr="00FC2ABE">
        <w:trPr>
          <w:trHeight w:val="400"/>
        </w:trPr>
        <w:tc>
          <w:tcPr>
            <w:tcW w:w="652" w:type="pct"/>
            <w:tcBorders>
              <w:top w:val="nil"/>
              <w:left w:val="single" w:sz="4" w:space="0" w:color="A6A6A6"/>
              <w:bottom w:val="single" w:sz="4" w:space="0" w:color="A6A6A6"/>
              <w:right w:val="single" w:sz="4" w:space="0" w:color="A6A6A6"/>
            </w:tcBorders>
            <w:shd w:val="clear" w:color="auto" w:fill="auto"/>
          </w:tcPr>
          <w:p w14:paraId="41992923" w14:textId="577A3C73" w:rsidR="0023614A" w:rsidRPr="00EB7FEB" w:rsidRDefault="00756ACC" w:rsidP="0023614A">
            <w:pPr>
              <w:spacing w:after="0"/>
              <w:rPr>
                <w:rFonts w:ascii="Arial" w:eastAsia="Times New Roman" w:hAnsi="Arial" w:cs="Arial"/>
                <w:b/>
                <w:bCs/>
                <w:color w:val="0000FF"/>
                <w:sz w:val="16"/>
                <w:szCs w:val="16"/>
                <w:highlight w:val="yellow"/>
                <w:u w:val="single"/>
                <w:lang w:val="en-IE" w:eastAsia="en-IE"/>
              </w:rPr>
            </w:pPr>
            <w:hyperlink r:id="rId18" w:history="1">
              <w:r w:rsidR="0023614A">
                <w:rPr>
                  <w:rStyle w:val="Hyperlink"/>
                  <w:rFonts w:ascii="Arial" w:hAnsi="Arial" w:cs="Arial"/>
                  <w:b/>
                  <w:bCs/>
                  <w:sz w:val="16"/>
                  <w:szCs w:val="16"/>
                </w:rPr>
                <w:t>R4-2408797</w:t>
              </w:r>
            </w:hyperlink>
          </w:p>
        </w:tc>
        <w:tc>
          <w:tcPr>
            <w:tcW w:w="2109" w:type="pct"/>
            <w:tcBorders>
              <w:top w:val="nil"/>
              <w:left w:val="nil"/>
              <w:bottom w:val="single" w:sz="4" w:space="0" w:color="A6A6A6"/>
              <w:right w:val="single" w:sz="4" w:space="0" w:color="A6A6A6"/>
            </w:tcBorders>
            <w:shd w:val="clear" w:color="auto" w:fill="auto"/>
          </w:tcPr>
          <w:p w14:paraId="2BCBE966" w14:textId="076DEDD5"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Discussion on UE RF requirements for inter-band NR CADC with 3MHz CBW</w:t>
            </w:r>
          </w:p>
        </w:tc>
        <w:tc>
          <w:tcPr>
            <w:tcW w:w="1443" w:type="pct"/>
            <w:tcBorders>
              <w:top w:val="nil"/>
              <w:left w:val="nil"/>
              <w:bottom w:val="single" w:sz="4" w:space="0" w:color="A6A6A6"/>
              <w:right w:val="single" w:sz="4" w:space="0" w:color="A6A6A6"/>
            </w:tcBorders>
            <w:shd w:val="clear" w:color="auto" w:fill="auto"/>
          </w:tcPr>
          <w:p w14:paraId="48C5C50C" w14:textId="1F49C6FE"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96" w:type="pct"/>
            <w:tcBorders>
              <w:top w:val="nil"/>
              <w:left w:val="nil"/>
              <w:bottom w:val="single" w:sz="4" w:space="0" w:color="A6A6A6"/>
              <w:right w:val="single" w:sz="4" w:space="0" w:color="A6A6A6"/>
            </w:tcBorders>
            <w:shd w:val="clear" w:color="auto" w:fill="auto"/>
          </w:tcPr>
          <w:p w14:paraId="2EE99721" w14:textId="25E06F9C"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0400C242" w14:textId="383CBF62" w:rsidTr="00FC2ABE">
        <w:trPr>
          <w:trHeight w:val="400"/>
        </w:trPr>
        <w:tc>
          <w:tcPr>
            <w:tcW w:w="652" w:type="pct"/>
            <w:tcBorders>
              <w:top w:val="nil"/>
              <w:left w:val="single" w:sz="4" w:space="0" w:color="A6A6A6"/>
              <w:bottom w:val="single" w:sz="4" w:space="0" w:color="A6A6A6"/>
              <w:right w:val="single" w:sz="4" w:space="0" w:color="A6A6A6"/>
            </w:tcBorders>
            <w:shd w:val="clear" w:color="auto" w:fill="auto"/>
          </w:tcPr>
          <w:p w14:paraId="03D97088" w14:textId="6C63C41B" w:rsidR="0023614A" w:rsidRPr="00EB7FEB" w:rsidRDefault="00756ACC" w:rsidP="0023614A">
            <w:pPr>
              <w:spacing w:after="0"/>
              <w:rPr>
                <w:rFonts w:ascii="Arial" w:eastAsia="Times New Roman" w:hAnsi="Arial" w:cs="Arial"/>
                <w:b/>
                <w:bCs/>
                <w:color w:val="0000FF"/>
                <w:sz w:val="16"/>
                <w:szCs w:val="16"/>
                <w:highlight w:val="yellow"/>
                <w:u w:val="single"/>
                <w:lang w:val="en-IE" w:eastAsia="en-IE"/>
              </w:rPr>
            </w:pPr>
            <w:hyperlink r:id="rId19" w:history="1">
              <w:r w:rsidR="0023614A">
                <w:rPr>
                  <w:rStyle w:val="Hyperlink"/>
                  <w:rFonts w:ascii="Arial" w:hAnsi="Arial" w:cs="Arial"/>
                  <w:b/>
                  <w:bCs/>
                  <w:sz w:val="16"/>
                  <w:szCs w:val="16"/>
                </w:rPr>
                <w:t>R4-2408798</w:t>
              </w:r>
            </w:hyperlink>
          </w:p>
        </w:tc>
        <w:tc>
          <w:tcPr>
            <w:tcW w:w="2109" w:type="pct"/>
            <w:tcBorders>
              <w:top w:val="nil"/>
              <w:left w:val="nil"/>
              <w:bottom w:val="single" w:sz="4" w:space="0" w:color="A6A6A6"/>
              <w:right w:val="single" w:sz="4" w:space="0" w:color="A6A6A6"/>
            </w:tcBorders>
            <w:shd w:val="clear" w:color="auto" w:fill="auto"/>
          </w:tcPr>
          <w:p w14:paraId="47BED464" w14:textId="4A6724BD" w:rsidR="0023614A" w:rsidRPr="00EB7FEB" w:rsidRDefault="0023614A" w:rsidP="0023614A">
            <w:pPr>
              <w:spacing w:after="0"/>
              <w:rPr>
                <w:rFonts w:ascii="Arial" w:eastAsia="Times New Roman" w:hAnsi="Arial" w:cs="Arial"/>
                <w:sz w:val="16"/>
                <w:szCs w:val="16"/>
                <w:highlight w:val="yellow"/>
                <w:lang w:val="en-IE" w:eastAsia="en-IE"/>
              </w:rPr>
            </w:pPr>
            <w:proofErr w:type="spellStart"/>
            <w:r>
              <w:rPr>
                <w:rFonts w:ascii="Arial" w:hAnsi="Arial" w:cs="Arial"/>
                <w:sz w:val="16"/>
                <w:szCs w:val="16"/>
              </w:rPr>
              <w:t>draftCR</w:t>
            </w:r>
            <w:proofErr w:type="spellEnd"/>
            <w:r>
              <w:rPr>
                <w:rFonts w:ascii="Arial" w:hAnsi="Arial" w:cs="Arial"/>
                <w:sz w:val="16"/>
                <w:szCs w:val="16"/>
              </w:rPr>
              <w:t xml:space="preserve"> for TS 38.101-1: Introduction of inter-band NR CA/DC with less than 5MHz CBW</w:t>
            </w:r>
          </w:p>
        </w:tc>
        <w:tc>
          <w:tcPr>
            <w:tcW w:w="1443" w:type="pct"/>
            <w:tcBorders>
              <w:top w:val="nil"/>
              <w:left w:val="nil"/>
              <w:bottom w:val="single" w:sz="4" w:space="0" w:color="A6A6A6"/>
              <w:right w:val="single" w:sz="4" w:space="0" w:color="A6A6A6"/>
            </w:tcBorders>
            <w:shd w:val="clear" w:color="auto" w:fill="auto"/>
          </w:tcPr>
          <w:p w14:paraId="7EE6E900" w14:textId="71F933E9"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96" w:type="pct"/>
            <w:tcBorders>
              <w:top w:val="nil"/>
              <w:left w:val="nil"/>
              <w:bottom w:val="single" w:sz="4" w:space="0" w:color="A6A6A6"/>
              <w:right w:val="single" w:sz="4" w:space="0" w:color="A6A6A6"/>
            </w:tcBorders>
            <w:shd w:val="clear" w:color="auto" w:fill="auto"/>
          </w:tcPr>
          <w:p w14:paraId="33815759" w14:textId="2E267DAA"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2370A90A" w14:textId="006987D2" w:rsidTr="00FC2ABE">
        <w:trPr>
          <w:trHeight w:val="400"/>
        </w:trPr>
        <w:tc>
          <w:tcPr>
            <w:tcW w:w="652" w:type="pct"/>
            <w:tcBorders>
              <w:top w:val="nil"/>
              <w:left w:val="single" w:sz="4" w:space="0" w:color="A6A6A6"/>
              <w:bottom w:val="single" w:sz="4" w:space="0" w:color="A6A6A6"/>
              <w:right w:val="single" w:sz="4" w:space="0" w:color="A6A6A6"/>
            </w:tcBorders>
            <w:shd w:val="clear" w:color="auto" w:fill="auto"/>
          </w:tcPr>
          <w:p w14:paraId="2C29180C" w14:textId="004955E7" w:rsidR="0023614A" w:rsidRPr="00EB7FEB" w:rsidRDefault="00756ACC" w:rsidP="0023614A">
            <w:pPr>
              <w:spacing w:after="0"/>
              <w:rPr>
                <w:rFonts w:ascii="Arial" w:eastAsia="Times New Roman" w:hAnsi="Arial" w:cs="Arial"/>
                <w:b/>
                <w:bCs/>
                <w:color w:val="0000FF"/>
                <w:sz w:val="16"/>
                <w:szCs w:val="16"/>
                <w:highlight w:val="yellow"/>
                <w:u w:val="single"/>
                <w:lang w:val="en-IE" w:eastAsia="en-IE"/>
              </w:rPr>
            </w:pPr>
            <w:hyperlink r:id="rId20" w:history="1">
              <w:r w:rsidR="0023614A">
                <w:rPr>
                  <w:rStyle w:val="Hyperlink"/>
                  <w:rFonts w:ascii="Arial" w:hAnsi="Arial" w:cs="Arial"/>
                  <w:b/>
                  <w:bCs/>
                  <w:sz w:val="16"/>
                  <w:szCs w:val="16"/>
                </w:rPr>
                <w:t>R4-2408814</w:t>
              </w:r>
            </w:hyperlink>
          </w:p>
        </w:tc>
        <w:tc>
          <w:tcPr>
            <w:tcW w:w="2109" w:type="pct"/>
            <w:tcBorders>
              <w:top w:val="nil"/>
              <w:left w:val="nil"/>
              <w:bottom w:val="single" w:sz="4" w:space="0" w:color="A6A6A6"/>
              <w:right w:val="single" w:sz="4" w:space="0" w:color="A6A6A6"/>
            </w:tcBorders>
            <w:shd w:val="clear" w:color="auto" w:fill="auto"/>
          </w:tcPr>
          <w:p w14:paraId="3F8C556F" w14:textId="187133E5"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draft CR to TS 38.101-1: Introduction of CA_n100-n101</w:t>
            </w:r>
          </w:p>
        </w:tc>
        <w:tc>
          <w:tcPr>
            <w:tcW w:w="1443" w:type="pct"/>
            <w:tcBorders>
              <w:top w:val="nil"/>
              <w:left w:val="nil"/>
              <w:bottom w:val="single" w:sz="4" w:space="0" w:color="A6A6A6"/>
              <w:right w:val="single" w:sz="4" w:space="0" w:color="A6A6A6"/>
            </w:tcBorders>
            <w:shd w:val="clear" w:color="auto" w:fill="auto"/>
          </w:tcPr>
          <w:p w14:paraId="05B64B56" w14:textId="49E09BC7"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Qualcomm Inc.</w:t>
            </w:r>
          </w:p>
        </w:tc>
        <w:tc>
          <w:tcPr>
            <w:tcW w:w="796" w:type="pct"/>
            <w:tcBorders>
              <w:top w:val="nil"/>
              <w:left w:val="nil"/>
              <w:bottom w:val="single" w:sz="4" w:space="0" w:color="A6A6A6"/>
              <w:right w:val="single" w:sz="4" w:space="0" w:color="A6A6A6"/>
            </w:tcBorders>
            <w:shd w:val="clear" w:color="auto" w:fill="auto"/>
          </w:tcPr>
          <w:p w14:paraId="379327F5" w14:textId="15AFB79E"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04380D6C" w14:textId="17B5C952" w:rsidTr="00FC2ABE">
        <w:trPr>
          <w:trHeight w:val="420"/>
        </w:trPr>
        <w:tc>
          <w:tcPr>
            <w:tcW w:w="652" w:type="pct"/>
            <w:tcBorders>
              <w:top w:val="nil"/>
              <w:left w:val="single" w:sz="4" w:space="0" w:color="A6A6A6"/>
              <w:bottom w:val="single" w:sz="4" w:space="0" w:color="A6A6A6"/>
              <w:right w:val="single" w:sz="4" w:space="0" w:color="A6A6A6"/>
            </w:tcBorders>
            <w:shd w:val="clear" w:color="auto" w:fill="auto"/>
          </w:tcPr>
          <w:p w14:paraId="34119F9A" w14:textId="48C5035B" w:rsidR="0023614A" w:rsidRPr="00EB7FEB" w:rsidRDefault="00756ACC" w:rsidP="0023614A">
            <w:pPr>
              <w:spacing w:after="0"/>
              <w:rPr>
                <w:rFonts w:ascii="Arial" w:eastAsia="Times New Roman" w:hAnsi="Arial" w:cs="Arial"/>
                <w:b/>
                <w:bCs/>
                <w:color w:val="0000FF"/>
                <w:sz w:val="16"/>
                <w:szCs w:val="16"/>
                <w:highlight w:val="yellow"/>
                <w:u w:val="single"/>
                <w:lang w:val="en-IE" w:eastAsia="en-IE"/>
              </w:rPr>
            </w:pPr>
            <w:hyperlink r:id="rId21" w:history="1">
              <w:r w:rsidR="0023614A">
                <w:rPr>
                  <w:rStyle w:val="Hyperlink"/>
                  <w:rFonts w:ascii="Arial" w:hAnsi="Arial" w:cs="Arial"/>
                  <w:b/>
                  <w:bCs/>
                  <w:sz w:val="16"/>
                  <w:szCs w:val="16"/>
                </w:rPr>
                <w:t>R4-2408815</w:t>
              </w:r>
            </w:hyperlink>
          </w:p>
        </w:tc>
        <w:tc>
          <w:tcPr>
            <w:tcW w:w="2109" w:type="pct"/>
            <w:tcBorders>
              <w:top w:val="nil"/>
              <w:left w:val="nil"/>
              <w:bottom w:val="single" w:sz="4" w:space="0" w:color="A6A6A6"/>
              <w:right w:val="single" w:sz="4" w:space="0" w:color="A6A6A6"/>
            </w:tcBorders>
            <w:shd w:val="clear" w:color="auto" w:fill="auto"/>
          </w:tcPr>
          <w:p w14:paraId="2324AEEA" w14:textId="491E92D9" w:rsidR="0023614A" w:rsidRPr="00EB7FEB" w:rsidRDefault="0023614A" w:rsidP="0023614A">
            <w:pPr>
              <w:spacing w:after="0"/>
              <w:rPr>
                <w:rFonts w:ascii="Arial" w:eastAsia="Times New Roman" w:hAnsi="Arial" w:cs="Arial"/>
                <w:sz w:val="16"/>
                <w:szCs w:val="16"/>
                <w:highlight w:val="yellow"/>
                <w:lang w:val="en-IE" w:eastAsia="en-IE"/>
              </w:rPr>
            </w:pPr>
            <w:proofErr w:type="spellStart"/>
            <w:r>
              <w:rPr>
                <w:rFonts w:ascii="Arial" w:hAnsi="Arial" w:cs="Arial"/>
                <w:sz w:val="16"/>
                <w:szCs w:val="16"/>
              </w:rPr>
              <w:t>Scell</w:t>
            </w:r>
            <w:proofErr w:type="spellEnd"/>
            <w:r>
              <w:rPr>
                <w:rFonts w:ascii="Arial" w:hAnsi="Arial" w:cs="Arial"/>
                <w:sz w:val="16"/>
                <w:szCs w:val="16"/>
              </w:rPr>
              <w:t xml:space="preserve"> bandwidth and sync raster</w:t>
            </w:r>
          </w:p>
        </w:tc>
        <w:tc>
          <w:tcPr>
            <w:tcW w:w="1443" w:type="pct"/>
            <w:tcBorders>
              <w:top w:val="nil"/>
              <w:left w:val="nil"/>
              <w:bottom w:val="single" w:sz="4" w:space="0" w:color="A6A6A6"/>
              <w:right w:val="single" w:sz="4" w:space="0" w:color="A6A6A6"/>
            </w:tcBorders>
            <w:shd w:val="clear" w:color="auto" w:fill="auto"/>
          </w:tcPr>
          <w:p w14:paraId="515703EC" w14:textId="34F4720A"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Qualcomm Inc.</w:t>
            </w:r>
          </w:p>
        </w:tc>
        <w:tc>
          <w:tcPr>
            <w:tcW w:w="796" w:type="pct"/>
            <w:tcBorders>
              <w:top w:val="nil"/>
              <w:left w:val="nil"/>
              <w:bottom w:val="single" w:sz="4" w:space="0" w:color="A6A6A6"/>
              <w:right w:val="single" w:sz="4" w:space="0" w:color="A6A6A6"/>
            </w:tcBorders>
            <w:shd w:val="clear" w:color="auto" w:fill="auto"/>
          </w:tcPr>
          <w:p w14:paraId="79BA8974" w14:textId="1123E3DB"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r w:rsidR="0023614A" w:rsidRPr="00EB7FEB" w14:paraId="22D05062" w14:textId="15AB2FBB" w:rsidTr="00FC2ABE">
        <w:trPr>
          <w:trHeight w:val="405"/>
        </w:trPr>
        <w:tc>
          <w:tcPr>
            <w:tcW w:w="652" w:type="pct"/>
            <w:tcBorders>
              <w:top w:val="nil"/>
              <w:left w:val="single" w:sz="4" w:space="0" w:color="A6A6A6"/>
              <w:bottom w:val="single" w:sz="4" w:space="0" w:color="A6A6A6"/>
              <w:right w:val="single" w:sz="4" w:space="0" w:color="A6A6A6"/>
            </w:tcBorders>
            <w:shd w:val="clear" w:color="auto" w:fill="auto"/>
          </w:tcPr>
          <w:p w14:paraId="69583D9C" w14:textId="7A04203E" w:rsidR="0023614A" w:rsidRPr="00EB7FEB" w:rsidRDefault="00756ACC" w:rsidP="0023614A">
            <w:pPr>
              <w:spacing w:after="0"/>
              <w:rPr>
                <w:rFonts w:ascii="Arial" w:eastAsia="Times New Roman" w:hAnsi="Arial" w:cs="Arial"/>
                <w:b/>
                <w:bCs/>
                <w:color w:val="0000FF"/>
                <w:sz w:val="16"/>
                <w:szCs w:val="16"/>
                <w:highlight w:val="yellow"/>
                <w:u w:val="single"/>
                <w:lang w:val="en-IE" w:eastAsia="en-IE"/>
              </w:rPr>
            </w:pPr>
            <w:hyperlink r:id="rId22" w:history="1">
              <w:r w:rsidR="0023614A">
                <w:rPr>
                  <w:rStyle w:val="Hyperlink"/>
                  <w:rFonts w:ascii="Arial" w:hAnsi="Arial" w:cs="Arial"/>
                  <w:b/>
                  <w:bCs/>
                  <w:sz w:val="16"/>
                  <w:szCs w:val="16"/>
                </w:rPr>
                <w:t>R4-2409153</w:t>
              </w:r>
            </w:hyperlink>
          </w:p>
        </w:tc>
        <w:tc>
          <w:tcPr>
            <w:tcW w:w="2109" w:type="pct"/>
            <w:tcBorders>
              <w:top w:val="nil"/>
              <w:left w:val="nil"/>
              <w:bottom w:val="single" w:sz="4" w:space="0" w:color="A6A6A6"/>
              <w:right w:val="single" w:sz="4" w:space="0" w:color="A6A6A6"/>
            </w:tcBorders>
            <w:shd w:val="clear" w:color="auto" w:fill="auto"/>
          </w:tcPr>
          <w:p w14:paraId="79407770" w14:textId="0B55D78C"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 xml:space="preserve">Remaining RF requirements for CA_n100-n101 </w:t>
            </w:r>
            <w:proofErr w:type="gramStart"/>
            <w:r>
              <w:rPr>
                <w:rFonts w:ascii="Arial" w:hAnsi="Arial" w:cs="Arial"/>
                <w:sz w:val="16"/>
                <w:szCs w:val="16"/>
              </w:rPr>
              <w:t>and  DC</w:t>
            </w:r>
            <w:proofErr w:type="gramEnd"/>
            <w:r>
              <w:rPr>
                <w:rFonts w:ascii="Arial" w:hAnsi="Arial" w:cs="Arial"/>
                <w:sz w:val="16"/>
                <w:szCs w:val="16"/>
              </w:rPr>
              <w:t>_n100-n101 with 3MHz CBW</w:t>
            </w:r>
          </w:p>
        </w:tc>
        <w:tc>
          <w:tcPr>
            <w:tcW w:w="1443" w:type="pct"/>
            <w:tcBorders>
              <w:top w:val="nil"/>
              <w:left w:val="nil"/>
              <w:bottom w:val="single" w:sz="4" w:space="0" w:color="A6A6A6"/>
              <w:right w:val="single" w:sz="4" w:space="0" w:color="A6A6A6"/>
            </w:tcBorders>
            <w:shd w:val="clear" w:color="auto" w:fill="auto"/>
          </w:tcPr>
          <w:p w14:paraId="393307DD" w14:textId="773AD46C"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96" w:type="pct"/>
            <w:tcBorders>
              <w:top w:val="nil"/>
              <w:left w:val="nil"/>
              <w:bottom w:val="single" w:sz="4" w:space="0" w:color="A6A6A6"/>
              <w:right w:val="single" w:sz="4" w:space="0" w:color="A6A6A6"/>
            </w:tcBorders>
            <w:shd w:val="clear" w:color="auto" w:fill="auto"/>
          </w:tcPr>
          <w:p w14:paraId="04B4AFFE" w14:textId="28E91446" w:rsidR="0023614A" w:rsidRPr="00EB7FEB" w:rsidRDefault="0023614A" w:rsidP="0023614A">
            <w:pPr>
              <w:spacing w:after="0"/>
              <w:rPr>
                <w:rFonts w:ascii="Arial" w:eastAsia="Times New Roman" w:hAnsi="Arial" w:cs="Arial"/>
                <w:sz w:val="16"/>
                <w:szCs w:val="16"/>
                <w:highlight w:val="yellow"/>
                <w:lang w:val="en-IE" w:eastAsia="en-IE"/>
              </w:rPr>
            </w:pPr>
            <w:r>
              <w:rPr>
                <w:rFonts w:ascii="Arial" w:hAnsi="Arial" w:cs="Arial"/>
                <w:sz w:val="16"/>
                <w:szCs w:val="16"/>
              </w:rPr>
              <w:t>10.10.2</w:t>
            </w:r>
          </w:p>
        </w:tc>
      </w:tr>
    </w:tbl>
    <w:p w14:paraId="4A513BD5" w14:textId="6028F0A8" w:rsidR="0023614A" w:rsidRDefault="0023614A" w:rsidP="006229E7">
      <w:pPr>
        <w:rPr>
          <w:lang w:eastAsia="zh-CN"/>
        </w:rPr>
      </w:pPr>
    </w:p>
    <w:p w14:paraId="11F36725" w14:textId="778233E6" w:rsidR="00DD19DE" w:rsidRPr="002B288B" w:rsidRDefault="00142BB9" w:rsidP="00DD19DE">
      <w:pPr>
        <w:pStyle w:val="Heading1"/>
        <w:rPr>
          <w:lang w:eastAsia="ja-JP"/>
        </w:rPr>
      </w:pPr>
      <w:r w:rsidRPr="002B288B">
        <w:rPr>
          <w:lang w:eastAsia="ja-JP"/>
        </w:rPr>
        <w:t>Topic</w:t>
      </w:r>
      <w:r w:rsidR="00DD19DE" w:rsidRPr="002B288B">
        <w:rPr>
          <w:lang w:eastAsia="ja-JP"/>
        </w:rPr>
        <w:t xml:space="preserve"> #</w:t>
      </w:r>
      <w:r w:rsidR="002B288B" w:rsidRPr="002B288B">
        <w:rPr>
          <w:lang w:eastAsia="ja-JP"/>
        </w:rPr>
        <w:t>1</w:t>
      </w:r>
      <w:r w:rsidR="00DD19DE" w:rsidRPr="002B288B">
        <w:rPr>
          <w:lang w:eastAsia="ja-JP"/>
        </w:rPr>
        <w:t xml:space="preserve">: </w:t>
      </w:r>
      <w:r w:rsidR="002B288B">
        <w:rPr>
          <w:lang w:eastAsia="ja-JP"/>
        </w:rPr>
        <w:t xml:space="preserve">UE </w:t>
      </w:r>
      <w:r w:rsidR="00960F19" w:rsidRPr="002B288B">
        <w:rPr>
          <w:iCs/>
          <w:lang w:eastAsia="zh-CN"/>
        </w:rPr>
        <w:t>RF requirements for inter-band NR CA/DC with 3MHz CBW</w:t>
      </w:r>
    </w:p>
    <w:p w14:paraId="4BA6DCF9" w14:textId="77777777" w:rsidR="00DD19DE" w:rsidRPr="002B288B" w:rsidRDefault="00DD19DE" w:rsidP="00DD19DE">
      <w:pPr>
        <w:pStyle w:val="Heading2"/>
      </w:pPr>
      <w:r w:rsidRPr="002B288B">
        <w:rPr>
          <w:rFonts w:hint="eastAsia"/>
        </w:rPr>
        <w:t>Companies</w:t>
      </w:r>
      <w:r w:rsidRPr="002B288B">
        <w:t>’ contributions summary</w:t>
      </w:r>
    </w:p>
    <w:tbl>
      <w:tblPr>
        <w:tblStyle w:val="TableGrid"/>
        <w:tblW w:w="0" w:type="auto"/>
        <w:tblLook w:val="04A0" w:firstRow="1" w:lastRow="0" w:firstColumn="1" w:lastColumn="0" w:noHBand="0" w:noVBand="1"/>
      </w:tblPr>
      <w:tblGrid>
        <w:gridCol w:w="1622"/>
        <w:gridCol w:w="1428"/>
        <w:gridCol w:w="6581"/>
      </w:tblGrid>
      <w:tr w:rsidR="002B288B" w:rsidRPr="002B288B" w14:paraId="08D600DA" w14:textId="77777777" w:rsidTr="00756ACC">
        <w:trPr>
          <w:trHeight w:val="468"/>
        </w:trPr>
        <w:tc>
          <w:tcPr>
            <w:tcW w:w="1622" w:type="dxa"/>
            <w:vAlign w:val="center"/>
          </w:tcPr>
          <w:p w14:paraId="082D6C73" w14:textId="77777777" w:rsidR="002B288B" w:rsidRPr="002B288B" w:rsidRDefault="002B288B" w:rsidP="00756ACC">
            <w:pPr>
              <w:spacing w:after="120"/>
              <w:rPr>
                <w:b/>
                <w:bCs/>
              </w:rPr>
            </w:pPr>
            <w:r w:rsidRPr="002B288B">
              <w:rPr>
                <w:b/>
                <w:bCs/>
              </w:rPr>
              <w:t>T-doc number</w:t>
            </w:r>
          </w:p>
        </w:tc>
        <w:tc>
          <w:tcPr>
            <w:tcW w:w="1428" w:type="dxa"/>
            <w:vAlign w:val="center"/>
          </w:tcPr>
          <w:p w14:paraId="51A63B52" w14:textId="77777777" w:rsidR="002B288B" w:rsidRPr="002B288B" w:rsidRDefault="002B288B" w:rsidP="00756ACC">
            <w:pPr>
              <w:spacing w:after="120"/>
              <w:rPr>
                <w:b/>
                <w:bCs/>
              </w:rPr>
            </w:pPr>
            <w:r w:rsidRPr="002B288B">
              <w:rPr>
                <w:b/>
                <w:bCs/>
              </w:rPr>
              <w:t>Company</w:t>
            </w:r>
          </w:p>
        </w:tc>
        <w:tc>
          <w:tcPr>
            <w:tcW w:w="6581" w:type="dxa"/>
            <w:vAlign w:val="center"/>
          </w:tcPr>
          <w:p w14:paraId="713E948E" w14:textId="77777777" w:rsidR="002B288B" w:rsidRPr="002B288B" w:rsidRDefault="002B288B" w:rsidP="00756ACC">
            <w:pPr>
              <w:spacing w:after="120"/>
              <w:rPr>
                <w:b/>
                <w:bCs/>
              </w:rPr>
            </w:pPr>
            <w:r w:rsidRPr="002B288B">
              <w:rPr>
                <w:b/>
                <w:bCs/>
              </w:rPr>
              <w:t>Proposals / Observations</w:t>
            </w:r>
          </w:p>
        </w:tc>
      </w:tr>
      <w:tr w:rsidR="002B288B" w:rsidRPr="00EB7FEB" w14:paraId="20D6BB25" w14:textId="77777777" w:rsidTr="00756ACC">
        <w:trPr>
          <w:trHeight w:val="468"/>
        </w:trPr>
        <w:tc>
          <w:tcPr>
            <w:tcW w:w="1622" w:type="dxa"/>
          </w:tcPr>
          <w:p w14:paraId="14EB6904" w14:textId="77777777" w:rsidR="002B288B" w:rsidRPr="00EB7FEB" w:rsidRDefault="00756ACC" w:rsidP="00756ACC">
            <w:pPr>
              <w:spacing w:after="120"/>
              <w:rPr>
                <w:highlight w:val="yellow"/>
              </w:rPr>
            </w:pPr>
            <w:hyperlink r:id="rId23" w:history="1">
              <w:r w:rsidR="002B288B">
                <w:rPr>
                  <w:rStyle w:val="Hyperlink"/>
                  <w:rFonts w:ascii="Arial" w:hAnsi="Arial" w:cs="Arial"/>
                  <w:b/>
                  <w:bCs/>
                  <w:sz w:val="16"/>
                  <w:szCs w:val="16"/>
                </w:rPr>
                <w:t>R4-2407028</w:t>
              </w:r>
            </w:hyperlink>
          </w:p>
        </w:tc>
        <w:tc>
          <w:tcPr>
            <w:tcW w:w="1428" w:type="dxa"/>
          </w:tcPr>
          <w:p w14:paraId="26286C50" w14:textId="77777777" w:rsidR="002B288B" w:rsidRPr="00EB7FEB" w:rsidRDefault="002B288B" w:rsidP="00756ACC">
            <w:pPr>
              <w:spacing w:after="120"/>
              <w:rPr>
                <w:highlight w:val="yellow"/>
              </w:rPr>
            </w:pPr>
            <w:r>
              <w:rPr>
                <w:rFonts w:ascii="Arial" w:hAnsi="Arial" w:cs="Arial"/>
                <w:sz w:val="16"/>
                <w:szCs w:val="16"/>
              </w:rPr>
              <w:t>Union Inter. Chemins de Fer</w:t>
            </w:r>
          </w:p>
        </w:tc>
        <w:tc>
          <w:tcPr>
            <w:tcW w:w="6581" w:type="dxa"/>
          </w:tcPr>
          <w:p w14:paraId="77CFF2D4" w14:textId="77777777" w:rsidR="002B288B" w:rsidRDefault="002B288B" w:rsidP="00756ACC">
            <w:pPr>
              <w:spacing w:after="120"/>
            </w:pPr>
            <w:r w:rsidRPr="00537091">
              <w:rPr>
                <w:b/>
              </w:rPr>
              <w:t>Observation 1</w:t>
            </w:r>
            <w:r w:rsidRPr="00537091">
              <w:t xml:space="preserve">: </w:t>
            </w:r>
            <w:r>
              <w:t xml:space="preserve">The support of </w:t>
            </w:r>
            <w:r>
              <w:rPr>
                <w:rFonts w:eastAsia="SimSun"/>
                <w:lang w:eastAsia="zh-CN"/>
              </w:rPr>
              <w:t>5MHz CBW (</w:t>
            </w:r>
            <w:r w:rsidRPr="00054C13">
              <w:t>5MHz n100: 20 and 2</w:t>
            </w:r>
            <w:r>
              <w:t>5</w:t>
            </w:r>
            <w:r w:rsidRPr="00054C13">
              <w:t>RB cases)</w:t>
            </w:r>
            <w:r>
              <w:t xml:space="preserve"> </w:t>
            </w:r>
            <w:r>
              <w:rPr>
                <w:rFonts w:eastAsia="SimSun"/>
                <w:lang w:eastAsia="zh-CN"/>
              </w:rPr>
              <w:t>in bands n100 and n101 has been left out of the current WID.</w:t>
            </w:r>
          </w:p>
          <w:p w14:paraId="7FA3B0F0" w14:textId="77777777" w:rsidR="002B288B" w:rsidRDefault="002B288B" w:rsidP="00756ACC">
            <w:pPr>
              <w:spacing w:after="120"/>
            </w:pPr>
            <w:r w:rsidRPr="00537091">
              <w:rPr>
                <w:b/>
              </w:rPr>
              <w:t xml:space="preserve">Observation </w:t>
            </w:r>
            <w:r>
              <w:rPr>
                <w:b/>
              </w:rPr>
              <w:t>2</w:t>
            </w:r>
            <w:r w:rsidRPr="00537091">
              <w:t xml:space="preserve">: </w:t>
            </w:r>
            <w:r>
              <w:t>UIC – Railways have a clear need for the support of CA/DC in both less than 5MHz CBW and 5MHz CBW.</w:t>
            </w:r>
          </w:p>
          <w:p w14:paraId="45C7E631" w14:textId="77777777" w:rsidR="002B288B" w:rsidRPr="004035AA" w:rsidRDefault="002B288B" w:rsidP="00756ACC">
            <w:pPr>
              <w:spacing w:after="120"/>
            </w:pPr>
            <w:r w:rsidRPr="005C01C8">
              <w:rPr>
                <w:b/>
              </w:rPr>
              <w:t>Proposal 1</w:t>
            </w:r>
            <w:r w:rsidRPr="005C01C8">
              <w:t xml:space="preserve">: </w:t>
            </w:r>
            <w:r>
              <w:t xml:space="preserve">Agree to include in </w:t>
            </w:r>
            <w:r w:rsidRPr="00A47543">
              <w:t>WID RP-240832</w:t>
            </w:r>
            <w:r>
              <w:t xml:space="preserve"> CA/DC support for 5MHz CBW (both 20RB and 25RB).</w:t>
            </w:r>
          </w:p>
        </w:tc>
      </w:tr>
      <w:tr w:rsidR="002B288B" w:rsidRPr="00EB7FEB" w14:paraId="66682CF2" w14:textId="77777777" w:rsidTr="00756ACC">
        <w:trPr>
          <w:trHeight w:val="468"/>
        </w:trPr>
        <w:tc>
          <w:tcPr>
            <w:tcW w:w="1622" w:type="dxa"/>
          </w:tcPr>
          <w:p w14:paraId="68D65002" w14:textId="77777777" w:rsidR="002B288B" w:rsidRPr="00EB7FEB" w:rsidRDefault="00756ACC" w:rsidP="00756ACC">
            <w:pPr>
              <w:spacing w:after="120"/>
              <w:rPr>
                <w:highlight w:val="yellow"/>
              </w:rPr>
            </w:pPr>
            <w:hyperlink r:id="rId24" w:history="1">
              <w:r w:rsidR="002B288B">
                <w:rPr>
                  <w:rStyle w:val="Hyperlink"/>
                  <w:rFonts w:ascii="Arial" w:hAnsi="Arial" w:cs="Arial"/>
                  <w:b/>
                  <w:bCs/>
                  <w:sz w:val="16"/>
                  <w:szCs w:val="16"/>
                </w:rPr>
                <w:t>R4-2407439</w:t>
              </w:r>
            </w:hyperlink>
          </w:p>
        </w:tc>
        <w:tc>
          <w:tcPr>
            <w:tcW w:w="1428" w:type="dxa"/>
          </w:tcPr>
          <w:p w14:paraId="00C84734" w14:textId="77777777" w:rsidR="002B288B" w:rsidRPr="00EB7FEB" w:rsidRDefault="002B288B" w:rsidP="00756ACC">
            <w:pPr>
              <w:spacing w:after="120"/>
              <w:rPr>
                <w:highlight w:val="yellow"/>
              </w:rPr>
            </w:pPr>
            <w:r>
              <w:rPr>
                <w:rFonts w:ascii="Arial" w:hAnsi="Arial" w:cs="Arial"/>
                <w:sz w:val="16"/>
                <w:szCs w:val="16"/>
              </w:rPr>
              <w:t>Nokia</w:t>
            </w:r>
          </w:p>
        </w:tc>
        <w:tc>
          <w:tcPr>
            <w:tcW w:w="6581" w:type="dxa"/>
          </w:tcPr>
          <w:p w14:paraId="1E604DA4" w14:textId="77777777" w:rsidR="002B288B" w:rsidRDefault="002B288B" w:rsidP="00756ACC">
            <w:pPr>
              <w:pStyle w:val="BodyText"/>
              <w:snapToGrid w:val="0"/>
              <w:spacing w:after="120"/>
              <w:rPr>
                <w:b/>
                <w:bCs/>
                <w:color w:val="000000"/>
              </w:rPr>
            </w:pPr>
            <w:r w:rsidRPr="00B27937">
              <w:rPr>
                <w:b/>
                <w:bCs/>
              </w:rPr>
              <w:t xml:space="preserve">Proposal 1: </w:t>
            </w:r>
            <w:r w:rsidRPr="002B288B">
              <w:t xml:space="preserve">To specify </w:t>
            </w:r>
            <w:proofErr w:type="spellStart"/>
            <w:r w:rsidRPr="002B288B">
              <w:t>Δ</w:t>
            </w:r>
            <w:proofErr w:type="gramStart"/>
            <w:r w:rsidRPr="002B288B">
              <w:t>TIB,c</w:t>
            </w:r>
            <w:proofErr w:type="spellEnd"/>
            <w:proofErr w:type="gramEnd"/>
            <w:r w:rsidRPr="002B288B">
              <w:t xml:space="preserve"> for CA_n100-n101 and NR DC_n100-n101 as 0.3 dB for both bands</w:t>
            </w:r>
            <w:r w:rsidRPr="002B288B">
              <w:rPr>
                <w:color w:val="000000"/>
              </w:rPr>
              <w:t>.</w:t>
            </w:r>
          </w:p>
          <w:p w14:paraId="6F8F4573" w14:textId="77777777" w:rsidR="002B288B" w:rsidRPr="008151B4" w:rsidRDefault="002B288B" w:rsidP="00756ACC">
            <w:pPr>
              <w:pStyle w:val="BodyText"/>
              <w:snapToGrid w:val="0"/>
              <w:spacing w:after="120"/>
              <w:rPr>
                <w:b/>
                <w:bCs/>
                <w:color w:val="000000"/>
              </w:rPr>
            </w:pPr>
            <w:r w:rsidRPr="00B27937">
              <w:rPr>
                <w:b/>
                <w:bCs/>
              </w:rPr>
              <w:t xml:space="preserve">Proposal </w:t>
            </w:r>
            <w:r>
              <w:rPr>
                <w:b/>
                <w:bCs/>
              </w:rPr>
              <w:t>2</w:t>
            </w:r>
            <w:r w:rsidRPr="00B27937">
              <w:rPr>
                <w:b/>
                <w:bCs/>
              </w:rPr>
              <w:t xml:space="preserve">: </w:t>
            </w:r>
            <w:r w:rsidRPr="002B288B">
              <w:t>Not to specify MSD for CA_n100-n101 and NR DC_n100-n101</w:t>
            </w:r>
            <w:r w:rsidRPr="002B288B">
              <w:rPr>
                <w:color w:val="000000"/>
              </w:rPr>
              <w:t>.</w:t>
            </w:r>
          </w:p>
        </w:tc>
      </w:tr>
      <w:tr w:rsidR="002B288B" w:rsidRPr="00EB7FEB" w14:paraId="3F32F58F" w14:textId="77777777" w:rsidTr="00756ACC">
        <w:trPr>
          <w:trHeight w:val="468"/>
        </w:trPr>
        <w:tc>
          <w:tcPr>
            <w:tcW w:w="1622" w:type="dxa"/>
          </w:tcPr>
          <w:p w14:paraId="4591322E" w14:textId="77777777" w:rsidR="002B288B" w:rsidRPr="00EB7FEB" w:rsidRDefault="00756ACC" w:rsidP="00756ACC">
            <w:pPr>
              <w:spacing w:after="120"/>
              <w:rPr>
                <w:highlight w:val="yellow"/>
              </w:rPr>
            </w:pPr>
            <w:hyperlink r:id="rId25" w:history="1">
              <w:r w:rsidR="002B288B">
                <w:rPr>
                  <w:rStyle w:val="Hyperlink"/>
                  <w:rFonts w:ascii="Arial" w:hAnsi="Arial" w:cs="Arial"/>
                  <w:b/>
                  <w:bCs/>
                  <w:sz w:val="16"/>
                  <w:szCs w:val="16"/>
                </w:rPr>
                <w:t>R4-2407548</w:t>
              </w:r>
            </w:hyperlink>
          </w:p>
        </w:tc>
        <w:tc>
          <w:tcPr>
            <w:tcW w:w="1428" w:type="dxa"/>
          </w:tcPr>
          <w:p w14:paraId="6E3EE89F" w14:textId="77777777" w:rsidR="002B288B" w:rsidRPr="00EB7FEB" w:rsidRDefault="002B288B" w:rsidP="00756ACC">
            <w:pPr>
              <w:spacing w:after="120"/>
              <w:rPr>
                <w:highlight w:val="yellow"/>
              </w:rPr>
            </w:pPr>
            <w:r>
              <w:rPr>
                <w:rFonts w:ascii="Arial" w:hAnsi="Arial" w:cs="Arial"/>
                <w:sz w:val="16"/>
                <w:szCs w:val="16"/>
              </w:rPr>
              <w:t>CATT</w:t>
            </w:r>
          </w:p>
        </w:tc>
        <w:tc>
          <w:tcPr>
            <w:tcW w:w="6581" w:type="dxa"/>
          </w:tcPr>
          <w:p w14:paraId="7E6F1AC3" w14:textId="77777777" w:rsidR="002B288B" w:rsidRPr="004014E1" w:rsidRDefault="002B288B" w:rsidP="00756ACC">
            <w:pPr>
              <w:pStyle w:val="B1"/>
              <w:spacing w:after="120"/>
              <w:ind w:left="0" w:firstLine="0"/>
              <w:rPr>
                <w:b/>
                <w:bCs/>
                <w:lang w:eastAsia="zh-CN"/>
              </w:rPr>
            </w:pPr>
            <w:r w:rsidRPr="004014E1">
              <w:rPr>
                <w:b/>
                <w:bCs/>
                <w:lang w:eastAsia="zh-CN"/>
              </w:rPr>
              <w:t xml:space="preserve">Proposal 1: </w:t>
            </w:r>
            <w:r w:rsidRPr="002B288B">
              <w:rPr>
                <w:lang w:eastAsia="zh-CN"/>
              </w:rPr>
              <w:t>RAN4 not to define PC1 inter-band CA/DC for the band combination CA_n100A-n101A until receiving approval from RAN plenary.</w:t>
            </w:r>
          </w:p>
          <w:p w14:paraId="0762A68D" w14:textId="77777777" w:rsidR="002B288B" w:rsidRPr="00E97E75" w:rsidRDefault="002B288B" w:rsidP="00756ACC">
            <w:pPr>
              <w:pStyle w:val="B1"/>
              <w:spacing w:after="120"/>
              <w:ind w:left="0" w:firstLine="0"/>
              <w:rPr>
                <w:b/>
                <w:bCs/>
                <w:lang w:eastAsia="zh-CN"/>
              </w:rPr>
            </w:pPr>
            <w:r w:rsidRPr="00E97E75">
              <w:rPr>
                <w:b/>
                <w:bCs/>
                <w:lang w:eastAsia="zh-CN"/>
              </w:rPr>
              <w:t xml:space="preserve">Proposal 2: </w:t>
            </w:r>
            <w:r w:rsidRPr="002B288B">
              <w:rPr>
                <w:lang w:eastAsia="zh-CN"/>
              </w:rPr>
              <w:t>RAN4 not to introduce a new UE capability to support NR CA/DC with less than 5MHz CBW and support of 12/20 RB transmission bandwidth.</w:t>
            </w:r>
            <w:r w:rsidRPr="00E97E75">
              <w:rPr>
                <w:b/>
                <w:bCs/>
                <w:lang w:eastAsia="zh-CN"/>
              </w:rPr>
              <w:t xml:space="preserve"> </w:t>
            </w:r>
          </w:p>
          <w:p w14:paraId="6E9C1E80" w14:textId="77777777" w:rsidR="002B288B" w:rsidRPr="00B2018E" w:rsidRDefault="002B288B" w:rsidP="00756ACC">
            <w:pPr>
              <w:pStyle w:val="B1"/>
              <w:spacing w:after="120"/>
              <w:ind w:left="0" w:firstLine="0"/>
              <w:rPr>
                <w:b/>
                <w:bCs/>
                <w:lang w:eastAsia="zh-CN"/>
              </w:rPr>
            </w:pPr>
            <w:r w:rsidRPr="00B2018E">
              <w:rPr>
                <w:b/>
                <w:bCs/>
                <w:lang w:eastAsia="zh-CN"/>
              </w:rPr>
              <w:t xml:space="preserve">Proposal 3: </w:t>
            </w:r>
            <w:r w:rsidRPr="002B288B">
              <w:rPr>
                <w:lang w:eastAsia="zh-CN"/>
              </w:rPr>
              <w:t xml:space="preserve">RAN4 to specify the requirement </w:t>
            </w:r>
            <w:proofErr w:type="spellStart"/>
            <w:r w:rsidRPr="002B288B">
              <w:t>Δ</w:t>
            </w:r>
            <w:proofErr w:type="gramStart"/>
            <w:r w:rsidRPr="002B288B">
              <w:t>T</w:t>
            </w:r>
            <w:r w:rsidRPr="002B288B">
              <w:rPr>
                <w:vertAlign w:val="subscript"/>
              </w:rPr>
              <w:t>IB,c</w:t>
            </w:r>
            <w:proofErr w:type="spellEnd"/>
            <w:proofErr w:type="gramEnd"/>
            <w:r w:rsidRPr="002B288B">
              <w:rPr>
                <w:lang w:eastAsia="zh-CN"/>
              </w:rPr>
              <w:t xml:space="preserve"> according to sufficient inputs and evaluation from vendors.</w:t>
            </w:r>
          </w:p>
          <w:p w14:paraId="372FC8B1" w14:textId="22D76DA4" w:rsidR="002B288B" w:rsidRPr="00282832" w:rsidRDefault="002B288B" w:rsidP="00282832">
            <w:pPr>
              <w:pStyle w:val="B1"/>
              <w:spacing w:after="120"/>
              <w:ind w:left="0" w:firstLine="0"/>
              <w:rPr>
                <w:b/>
                <w:bCs/>
                <w:lang w:eastAsia="zh-CN"/>
              </w:rPr>
            </w:pPr>
            <w:r w:rsidRPr="00664D61">
              <w:rPr>
                <w:b/>
                <w:bCs/>
                <w:lang w:eastAsia="zh-CN"/>
              </w:rPr>
              <w:t xml:space="preserve">Proposal 4: </w:t>
            </w:r>
            <w:r w:rsidRPr="002B288B">
              <w:rPr>
                <w:lang w:eastAsia="zh-CN"/>
              </w:rPr>
              <w:t>RAN4 not to specify the requirement MSD for the band combination CA_n100A-n101A.</w:t>
            </w:r>
          </w:p>
        </w:tc>
      </w:tr>
      <w:tr w:rsidR="002B288B" w:rsidRPr="00EB7FEB" w14:paraId="4BF3CC94" w14:textId="77777777" w:rsidTr="00756ACC">
        <w:trPr>
          <w:trHeight w:val="468"/>
        </w:trPr>
        <w:tc>
          <w:tcPr>
            <w:tcW w:w="1622" w:type="dxa"/>
          </w:tcPr>
          <w:p w14:paraId="21033ED3" w14:textId="77777777" w:rsidR="002B288B" w:rsidRPr="00EB7FEB" w:rsidRDefault="00756ACC" w:rsidP="00756ACC">
            <w:pPr>
              <w:spacing w:after="120"/>
              <w:rPr>
                <w:highlight w:val="yellow"/>
              </w:rPr>
            </w:pPr>
            <w:hyperlink r:id="rId26" w:history="1">
              <w:r w:rsidR="002B288B">
                <w:rPr>
                  <w:rStyle w:val="Hyperlink"/>
                  <w:rFonts w:ascii="Arial" w:hAnsi="Arial" w:cs="Arial"/>
                  <w:b/>
                  <w:bCs/>
                  <w:sz w:val="16"/>
                  <w:szCs w:val="16"/>
                </w:rPr>
                <w:t>R4-2407549</w:t>
              </w:r>
            </w:hyperlink>
          </w:p>
        </w:tc>
        <w:tc>
          <w:tcPr>
            <w:tcW w:w="1428" w:type="dxa"/>
          </w:tcPr>
          <w:p w14:paraId="148DF042" w14:textId="77777777" w:rsidR="002B288B" w:rsidRPr="00EB7FEB" w:rsidRDefault="002B288B" w:rsidP="00756ACC">
            <w:pPr>
              <w:spacing w:after="120"/>
              <w:rPr>
                <w:highlight w:val="yellow"/>
              </w:rPr>
            </w:pPr>
            <w:r>
              <w:rPr>
                <w:rFonts w:ascii="Arial" w:hAnsi="Arial" w:cs="Arial"/>
                <w:sz w:val="16"/>
                <w:szCs w:val="16"/>
              </w:rPr>
              <w:t>CATT</w:t>
            </w:r>
          </w:p>
        </w:tc>
        <w:tc>
          <w:tcPr>
            <w:tcW w:w="6581" w:type="dxa"/>
          </w:tcPr>
          <w:p w14:paraId="2446D205" w14:textId="77777777" w:rsidR="002B288B" w:rsidRPr="002B288B" w:rsidRDefault="002B288B" w:rsidP="00756ACC">
            <w:pPr>
              <w:spacing w:after="120"/>
            </w:pPr>
            <w:r w:rsidRPr="002B288B">
              <w:t>Draft CR to TS 38.101-1 (Clause 5).</w:t>
            </w:r>
          </w:p>
        </w:tc>
      </w:tr>
      <w:tr w:rsidR="002B288B" w:rsidRPr="00EB7FEB" w14:paraId="127C985B" w14:textId="77777777" w:rsidTr="00756ACC">
        <w:trPr>
          <w:trHeight w:val="468"/>
        </w:trPr>
        <w:tc>
          <w:tcPr>
            <w:tcW w:w="1622" w:type="dxa"/>
          </w:tcPr>
          <w:p w14:paraId="62FC1D89" w14:textId="77777777" w:rsidR="002B288B" w:rsidRPr="00EB7FEB" w:rsidRDefault="00756ACC" w:rsidP="00756ACC">
            <w:pPr>
              <w:spacing w:after="120"/>
              <w:rPr>
                <w:highlight w:val="yellow"/>
              </w:rPr>
            </w:pPr>
            <w:hyperlink r:id="rId27" w:history="1">
              <w:r w:rsidR="002B288B">
                <w:rPr>
                  <w:rStyle w:val="Hyperlink"/>
                  <w:rFonts w:ascii="Arial" w:hAnsi="Arial" w:cs="Arial"/>
                  <w:b/>
                  <w:bCs/>
                  <w:sz w:val="16"/>
                  <w:szCs w:val="16"/>
                </w:rPr>
                <w:t>R4-2407991</w:t>
              </w:r>
            </w:hyperlink>
          </w:p>
        </w:tc>
        <w:tc>
          <w:tcPr>
            <w:tcW w:w="1428" w:type="dxa"/>
          </w:tcPr>
          <w:p w14:paraId="7D05ED74" w14:textId="77777777" w:rsidR="002B288B" w:rsidRPr="00EB7FEB" w:rsidRDefault="002B288B" w:rsidP="00756ACC">
            <w:pPr>
              <w:spacing w:after="120"/>
              <w:rPr>
                <w:highlight w:val="yellow"/>
              </w:rPr>
            </w:pPr>
            <w:r>
              <w:rPr>
                <w:rFonts w:ascii="Arial" w:hAnsi="Arial" w:cs="Arial"/>
                <w:sz w:val="16"/>
                <w:szCs w:val="16"/>
              </w:rPr>
              <w:t>LG Electronics France</w:t>
            </w:r>
          </w:p>
        </w:tc>
        <w:tc>
          <w:tcPr>
            <w:tcW w:w="6581" w:type="dxa"/>
          </w:tcPr>
          <w:p w14:paraId="67736F6D" w14:textId="77777777" w:rsidR="002B288B" w:rsidRDefault="002B288B" w:rsidP="00756ACC">
            <w:pPr>
              <w:tabs>
                <w:tab w:val="left" w:pos="6800"/>
              </w:tabs>
              <w:spacing w:after="120"/>
              <w:rPr>
                <w:lang w:val="en-US" w:eastAsia="ko-KR"/>
              </w:rPr>
            </w:pPr>
            <w:r w:rsidRPr="002900A5">
              <w:rPr>
                <w:b/>
                <w:lang w:val="en-US" w:eastAsia="ko-KR"/>
              </w:rPr>
              <w:t>Proposal 1</w:t>
            </w:r>
            <w:r>
              <w:rPr>
                <w:lang w:val="en-US" w:eastAsia="ko-KR"/>
              </w:rPr>
              <w:t>: Revisit the PC1 issue pending RAN decision.</w:t>
            </w:r>
          </w:p>
          <w:p w14:paraId="5286A534" w14:textId="77777777" w:rsidR="002B288B" w:rsidRPr="00EE72DD" w:rsidRDefault="002B288B" w:rsidP="00756ACC">
            <w:pPr>
              <w:tabs>
                <w:tab w:val="left" w:pos="6800"/>
              </w:tabs>
              <w:spacing w:after="120"/>
              <w:rPr>
                <w:lang w:val="en-US" w:eastAsia="ko-KR"/>
              </w:rPr>
            </w:pPr>
            <w:r w:rsidRPr="00594E56">
              <w:rPr>
                <w:rFonts w:hint="eastAsia"/>
                <w:b/>
                <w:lang w:val="en-US" w:eastAsia="ko-KR"/>
              </w:rPr>
              <w:t xml:space="preserve">Proposal </w:t>
            </w:r>
            <w:r>
              <w:rPr>
                <w:b/>
                <w:lang w:val="en-US" w:eastAsia="ko-KR"/>
              </w:rPr>
              <w:t>2</w:t>
            </w:r>
            <w:r>
              <w:rPr>
                <w:rFonts w:hint="eastAsia"/>
                <w:lang w:val="en-US" w:eastAsia="ko-KR"/>
              </w:rPr>
              <w:t xml:space="preserve">: </w:t>
            </w:r>
            <w:r>
              <w:rPr>
                <w:lang w:val="en-US" w:eastAsia="ko-KR"/>
              </w:rPr>
              <w:t>No need to specify the MSD requirements for CA n100-n101, but if other band combinations for BW less than 5 MHz have the MSD issues, it can be discussed in the future basket WI.</w:t>
            </w:r>
          </w:p>
        </w:tc>
      </w:tr>
      <w:tr w:rsidR="002B288B" w:rsidRPr="00EB7FEB" w14:paraId="23EA60C1" w14:textId="77777777" w:rsidTr="00756ACC">
        <w:trPr>
          <w:trHeight w:val="468"/>
        </w:trPr>
        <w:tc>
          <w:tcPr>
            <w:tcW w:w="1622" w:type="dxa"/>
          </w:tcPr>
          <w:p w14:paraId="50ED9414" w14:textId="77777777" w:rsidR="002B288B" w:rsidRPr="00EB7FEB" w:rsidRDefault="00756ACC" w:rsidP="00756ACC">
            <w:pPr>
              <w:spacing w:after="120"/>
              <w:rPr>
                <w:highlight w:val="yellow"/>
              </w:rPr>
            </w:pPr>
            <w:hyperlink r:id="rId28" w:history="1">
              <w:r w:rsidR="002B288B">
                <w:rPr>
                  <w:rStyle w:val="Hyperlink"/>
                  <w:rFonts w:ascii="Arial" w:hAnsi="Arial" w:cs="Arial"/>
                  <w:b/>
                  <w:bCs/>
                  <w:sz w:val="16"/>
                  <w:szCs w:val="16"/>
                </w:rPr>
                <w:t>R4-2408480</w:t>
              </w:r>
            </w:hyperlink>
          </w:p>
        </w:tc>
        <w:tc>
          <w:tcPr>
            <w:tcW w:w="1428" w:type="dxa"/>
          </w:tcPr>
          <w:p w14:paraId="4556A5DF" w14:textId="77777777" w:rsidR="002B288B" w:rsidRPr="00EB7FEB" w:rsidRDefault="002B288B" w:rsidP="00756ACC">
            <w:pPr>
              <w:spacing w:after="120"/>
              <w:rPr>
                <w:highlight w:val="yellow"/>
              </w:rPr>
            </w:pPr>
            <w:r>
              <w:rPr>
                <w:rFonts w:ascii="Arial" w:hAnsi="Arial" w:cs="Arial"/>
                <w:sz w:val="16"/>
                <w:szCs w:val="16"/>
              </w:rPr>
              <w:t>Intel Corporation</w:t>
            </w:r>
          </w:p>
        </w:tc>
        <w:tc>
          <w:tcPr>
            <w:tcW w:w="6581" w:type="dxa"/>
          </w:tcPr>
          <w:p w14:paraId="2826375A" w14:textId="77777777" w:rsidR="002B288B" w:rsidRPr="002B288B" w:rsidRDefault="002B288B" w:rsidP="00756ACC">
            <w:pPr>
              <w:spacing w:after="120"/>
              <w:rPr>
                <w:b/>
                <w:bCs/>
              </w:rPr>
            </w:pPr>
            <w:r w:rsidRPr="002B288B">
              <w:rPr>
                <w:b/>
                <w:bCs/>
              </w:rPr>
              <w:t xml:space="preserve">Observation 1: </w:t>
            </w:r>
            <w:r w:rsidRPr="002B288B">
              <w:t>5MHz is supported together with 3MHz as channel bandwidth for band n100 for single carrier operations and requirements.</w:t>
            </w:r>
          </w:p>
          <w:p w14:paraId="5D263B47" w14:textId="77777777" w:rsidR="002B288B" w:rsidRPr="002B288B" w:rsidRDefault="002B288B" w:rsidP="00756ACC">
            <w:pPr>
              <w:spacing w:after="120"/>
              <w:rPr>
                <w:b/>
                <w:bCs/>
              </w:rPr>
            </w:pPr>
            <w:r w:rsidRPr="002B288B">
              <w:rPr>
                <w:b/>
                <w:bCs/>
              </w:rPr>
              <w:t xml:space="preserve">Proposal 1: </w:t>
            </w:r>
            <w:r w:rsidRPr="002B288B">
              <w:t>Send an LS to RANP to clarify in the WID that 5MHz support needs to be included together with 3MHz for CA/DC_n100-n101 for band n100.</w:t>
            </w:r>
            <w:r w:rsidRPr="002B288B">
              <w:rPr>
                <w:b/>
                <w:bCs/>
              </w:rPr>
              <w:t xml:space="preserve"> </w:t>
            </w:r>
          </w:p>
          <w:p w14:paraId="1EBD0CDA" w14:textId="77777777" w:rsidR="002B288B" w:rsidRPr="002B288B" w:rsidRDefault="002B288B" w:rsidP="00756ACC">
            <w:pPr>
              <w:spacing w:after="120"/>
            </w:pPr>
            <w:r w:rsidRPr="002B288B">
              <w:rPr>
                <w:b/>
                <w:bCs/>
              </w:rPr>
              <w:t xml:space="preserve">Proposal 2: </w:t>
            </w:r>
            <w:r w:rsidRPr="002B288B">
              <w:t>Specify support of 5MHz channel bandwidth together with 3MHz for band n100 in CA_n100-n101 and DC_n100-n101 in the UE RF specifications.</w:t>
            </w:r>
          </w:p>
          <w:p w14:paraId="55A2DCEA" w14:textId="77777777" w:rsidR="002B288B" w:rsidRPr="002B288B" w:rsidRDefault="002B288B" w:rsidP="00756ACC">
            <w:pPr>
              <w:spacing w:after="120"/>
              <w:rPr>
                <w:lang w:eastAsia="ja-JP" w:bidi="hi-IN"/>
              </w:rPr>
            </w:pPr>
            <w:r w:rsidRPr="00CC317A">
              <w:rPr>
                <w:b/>
                <w:bCs/>
                <w:lang w:eastAsia="ja-JP" w:bidi="hi-IN"/>
              </w:rPr>
              <w:t xml:space="preserve">Proposal </w:t>
            </w:r>
            <w:r>
              <w:rPr>
                <w:b/>
                <w:bCs/>
                <w:lang w:eastAsia="ja-JP" w:bidi="hi-IN"/>
              </w:rPr>
              <w:t>3</w:t>
            </w:r>
            <w:r w:rsidRPr="00CC317A">
              <w:rPr>
                <w:b/>
                <w:bCs/>
                <w:lang w:eastAsia="ja-JP" w:bidi="hi-IN"/>
              </w:rPr>
              <w:t xml:space="preserve">: </w:t>
            </w:r>
            <w:r w:rsidRPr="002B288B">
              <w:rPr>
                <w:lang w:eastAsia="ja-JP" w:bidi="hi-IN"/>
              </w:rPr>
              <w:t>No new signalling indication is required in the RF scope of this item.</w:t>
            </w:r>
          </w:p>
          <w:p w14:paraId="6401CF0D" w14:textId="77777777" w:rsidR="002B288B" w:rsidRPr="002B288B" w:rsidRDefault="002B288B" w:rsidP="00756ACC">
            <w:pPr>
              <w:spacing w:after="120"/>
              <w:rPr>
                <w:b/>
                <w:bCs/>
                <w:lang w:eastAsia="ja-JP" w:bidi="hi-IN"/>
              </w:rPr>
            </w:pPr>
            <w:r w:rsidRPr="002B288B">
              <w:rPr>
                <w:b/>
                <w:bCs/>
                <w:lang w:eastAsia="ja-JP" w:bidi="hi-IN"/>
              </w:rPr>
              <w:t xml:space="preserve">Observation 2: </w:t>
            </w:r>
            <w:r w:rsidRPr="002B288B">
              <w:rPr>
                <w:lang w:eastAsia="ja-JP" w:bidi="hi-IN"/>
              </w:rPr>
              <w:t>potential enhancements on the network signalling for better UE mobility performance in SCell addition or other related operations</w:t>
            </w:r>
            <w:r w:rsidRPr="002B288B" w:rsidDel="0066197E">
              <w:rPr>
                <w:lang w:eastAsia="ja-JP" w:bidi="hi-IN"/>
              </w:rPr>
              <w:t xml:space="preserve"> </w:t>
            </w:r>
            <w:r w:rsidRPr="002B288B">
              <w:rPr>
                <w:lang w:eastAsia="ja-JP" w:bidi="hi-IN"/>
              </w:rPr>
              <w:t>can be discussed in RRM room starting from August 2024.</w:t>
            </w:r>
          </w:p>
          <w:p w14:paraId="347121F4" w14:textId="77777777" w:rsidR="002B288B" w:rsidRPr="00485F3B" w:rsidRDefault="002B288B" w:rsidP="00756ACC">
            <w:pPr>
              <w:spacing w:after="120"/>
              <w:rPr>
                <w:b/>
                <w:bCs/>
              </w:rPr>
            </w:pPr>
            <w:r>
              <w:rPr>
                <w:b/>
                <w:bCs/>
              </w:rPr>
              <w:t>Proposal 4</w:t>
            </w:r>
            <w:r w:rsidRPr="00485F3B">
              <w:rPr>
                <w:b/>
                <w:bCs/>
              </w:rPr>
              <w:t xml:space="preserve">: </w:t>
            </w:r>
            <w:r w:rsidRPr="002B288B">
              <w:t>Use the basket items to be approved in June RANP to accommodate new requests from interested parties and specify the combo-specific requirements.</w:t>
            </w:r>
            <w:r w:rsidRPr="00485F3B">
              <w:rPr>
                <w:b/>
                <w:bCs/>
              </w:rPr>
              <w:t xml:space="preserve"> </w:t>
            </w:r>
          </w:p>
          <w:p w14:paraId="73306D9F" w14:textId="77777777" w:rsidR="002B288B" w:rsidRPr="003C748A" w:rsidRDefault="002B288B" w:rsidP="00756ACC">
            <w:pPr>
              <w:spacing w:after="120"/>
              <w:rPr>
                <w:b/>
                <w:bCs/>
                <w:lang w:eastAsia="ja-JP" w:bidi="hi-IN"/>
              </w:rPr>
            </w:pPr>
            <w:r w:rsidRPr="0075703A">
              <w:rPr>
                <w:b/>
                <w:bCs/>
                <w:lang w:eastAsia="ja-JP" w:bidi="hi-IN"/>
              </w:rPr>
              <w:t xml:space="preserve">Proposal 5: </w:t>
            </w:r>
            <w:r w:rsidRPr="002B288B">
              <w:rPr>
                <w:lang w:eastAsia="ja-JP" w:bidi="hi-IN"/>
              </w:rPr>
              <w:t>Work item rapporteur is to provide a Big Draft CR for all the UE RF requirements and the group tries to endorse the Big Draft CR in every WG meeting in Q3-Q4 2024.</w:t>
            </w:r>
          </w:p>
        </w:tc>
      </w:tr>
      <w:tr w:rsidR="002B288B" w:rsidRPr="00EB7FEB" w14:paraId="3EFB6356" w14:textId="77777777" w:rsidTr="00756ACC">
        <w:trPr>
          <w:trHeight w:val="468"/>
        </w:trPr>
        <w:tc>
          <w:tcPr>
            <w:tcW w:w="1622" w:type="dxa"/>
          </w:tcPr>
          <w:p w14:paraId="718E867B" w14:textId="77777777" w:rsidR="002B288B" w:rsidRPr="00EB7FEB" w:rsidRDefault="00756ACC" w:rsidP="00756ACC">
            <w:pPr>
              <w:spacing w:after="120"/>
              <w:rPr>
                <w:highlight w:val="yellow"/>
              </w:rPr>
            </w:pPr>
            <w:hyperlink r:id="rId29" w:history="1">
              <w:r w:rsidR="002B288B">
                <w:rPr>
                  <w:rStyle w:val="Hyperlink"/>
                  <w:rFonts w:ascii="Arial" w:hAnsi="Arial" w:cs="Arial"/>
                  <w:b/>
                  <w:bCs/>
                  <w:sz w:val="16"/>
                  <w:szCs w:val="16"/>
                </w:rPr>
                <w:t>R4-2408797</w:t>
              </w:r>
            </w:hyperlink>
          </w:p>
        </w:tc>
        <w:tc>
          <w:tcPr>
            <w:tcW w:w="1428" w:type="dxa"/>
          </w:tcPr>
          <w:p w14:paraId="03CA09A2" w14:textId="77777777" w:rsidR="002B288B" w:rsidRPr="00EB7FEB" w:rsidRDefault="002B288B" w:rsidP="00756ACC">
            <w:pPr>
              <w:spacing w:after="120"/>
              <w:rPr>
                <w:highlight w:val="yellow"/>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6581" w:type="dxa"/>
          </w:tcPr>
          <w:p w14:paraId="78E04385" w14:textId="77777777" w:rsidR="002B288B" w:rsidRPr="002B288B" w:rsidRDefault="002B288B" w:rsidP="00756ACC">
            <w:pPr>
              <w:spacing w:after="120"/>
              <w:rPr>
                <w:b/>
                <w:bCs/>
                <w:lang w:eastAsia="zh-CN"/>
              </w:rPr>
            </w:pPr>
            <w:r w:rsidRPr="002B288B">
              <w:rPr>
                <w:rFonts w:hint="eastAsia"/>
                <w:b/>
                <w:bCs/>
                <w:lang w:val="en-US" w:eastAsia="zh-CN"/>
              </w:rPr>
              <w:t xml:space="preserve">Proposal 1: </w:t>
            </w:r>
            <w:r w:rsidRPr="002B288B">
              <w:rPr>
                <w:rFonts w:hint="eastAsia"/>
                <w:lang w:val="en-US" w:eastAsia="zh-CN"/>
              </w:rPr>
              <w:t>Whether to support PC1 inter-band CA/DC combinations needs input from operators.</w:t>
            </w:r>
          </w:p>
          <w:p w14:paraId="4E8B43F2" w14:textId="77777777" w:rsidR="002B288B" w:rsidRPr="002B288B" w:rsidRDefault="002B288B" w:rsidP="00756ACC">
            <w:pPr>
              <w:spacing w:after="120"/>
              <w:jc w:val="both"/>
              <w:rPr>
                <w:b/>
                <w:bCs/>
                <w:lang w:eastAsia="zh-CN"/>
              </w:rPr>
            </w:pPr>
            <w:r w:rsidRPr="002B288B">
              <w:rPr>
                <w:rFonts w:hint="eastAsia"/>
                <w:b/>
                <w:bCs/>
                <w:lang w:val="en-US" w:eastAsia="zh-CN"/>
              </w:rPr>
              <w:t xml:space="preserve">Proposal 2: </w:t>
            </w:r>
            <w:r w:rsidRPr="002B288B">
              <w:rPr>
                <w:rFonts w:hint="eastAsia"/>
                <w:lang w:val="en-US" w:eastAsia="zh-CN"/>
              </w:rPr>
              <w:t>Whether to introduce new UE capability and/or other RRC signalling to support NR CA/DC with less than 5MHz CBW and support of 12 or 20 RB transmission bandwidth needs to wait for RRM requirements for CA.</w:t>
            </w:r>
          </w:p>
          <w:p w14:paraId="4FBA73DA" w14:textId="77777777" w:rsidR="002B288B" w:rsidRPr="002B288B" w:rsidRDefault="002B288B" w:rsidP="00756ACC">
            <w:pPr>
              <w:spacing w:after="120"/>
              <w:jc w:val="both"/>
              <w:rPr>
                <w:b/>
                <w:bCs/>
                <w:lang w:eastAsia="zh-CN"/>
              </w:rPr>
            </w:pPr>
            <w:r w:rsidRPr="002B288B">
              <w:rPr>
                <w:rFonts w:hint="eastAsia"/>
                <w:b/>
                <w:bCs/>
                <w:lang w:val="en-US" w:eastAsia="zh-CN"/>
              </w:rPr>
              <w:t xml:space="preserve">Proposal 3: </w:t>
            </w:r>
            <w:r w:rsidRPr="002B288B">
              <w:rPr>
                <w:rFonts w:hint="eastAsia"/>
                <w:lang w:val="en-US" w:eastAsia="zh-CN"/>
              </w:rPr>
              <w:t>For inter-band CA_n100-n101, no MSD issue needs to be discussed.</w:t>
            </w:r>
          </w:p>
        </w:tc>
      </w:tr>
      <w:tr w:rsidR="002B288B" w:rsidRPr="00EB7FEB" w14:paraId="121AA4CE" w14:textId="77777777" w:rsidTr="00756ACC">
        <w:trPr>
          <w:trHeight w:val="468"/>
        </w:trPr>
        <w:tc>
          <w:tcPr>
            <w:tcW w:w="1622" w:type="dxa"/>
          </w:tcPr>
          <w:p w14:paraId="4D1EBEB8" w14:textId="77777777" w:rsidR="002B288B" w:rsidRPr="00EB7FEB" w:rsidRDefault="00756ACC" w:rsidP="00756ACC">
            <w:pPr>
              <w:spacing w:after="120"/>
              <w:rPr>
                <w:highlight w:val="yellow"/>
              </w:rPr>
            </w:pPr>
            <w:hyperlink r:id="rId30" w:history="1">
              <w:r w:rsidR="002B288B">
                <w:rPr>
                  <w:rStyle w:val="Hyperlink"/>
                  <w:rFonts w:ascii="Arial" w:hAnsi="Arial" w:cs="Arial"/>
                  <w:b/>
                  <w:bCs/>
                  <w:sz w:val="16"/>
                  <w:szCs w:val="16"/>
                </w:rPr>
                <w:t>R4-2408798</w:t>
              </w:r>
            </w:hyperlink>
          </w:p>
        </w:tc>
        <w:tc>
          <w:tcPr>
            <w:tcW w:w="1428" w:type="dxa"/>
          </w:tcPr>
          <w:p w14:paraId="2F8788F0" w14:textId="77777777" w:rsidR="002B288B" w:rsidRPr="00EB7FEB" w:rsidRDefault="002B288B" w:rsidP="00756ACC">
            <w:pPr>
              <w:spacing w:after="120"/>
              <w:rPr>
                <w:highlight w:val="yellow"/>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6581" w:type="dxa"/>
          </w:tcPr>
          <w:p w14:paraId="7D9D2ED5" w14:textId="77777777" w:rsidR="002B288B" w:rsidRPr="002B288B" w:rsidRDefault="002B288B" w:rsidP="00756ACC">
            <w:pPr>
              <w:spacing w:after="120"/>
            </w:pPr>
            <w:r w:rsidRPr="002B288B">
              <w:t>Draft CR to TS 38.101-1 (Clauses 5 and 6).</w:t>
            </w:r>
          </w:p>
        </w:tc>
      </w:tr>
      <w:tr w:rsidR="002B288B" w:rsidRPr="00EB7FEB" w14:paraId="37D1F99E" w14:textId="77777777" w:rsidTr="00756ACC">
        <w:trPr>
          <w:trHeight w:val="468"/>
        </w:trPr>
        <w:tc>
          <w:tcPr>
            <w:tcW w:w="1622" w:type="dxa"/>
          </w:tcPr>
          <w:p w14:paraId="23313D64" w14:textId="77777777" w:rsidR="002B288B" w:rsidRPr="00EB7FEB" w:rsidRDefault="00756ACC" w:rsidP="00756ACC">
            <w:pPr>
              <w:spacing w:after="120"/>
              <w:rPr>
                <w:highlight w:val="yellow"/>
              </w:rPr>
            </w:pPr>
            <w:hyperlink r:id="rId31" w:history="1">
              <w:r w:rsidR="002B288B">
                <w:rPr>
                  <w:rStyle w:val="Hyperlink"/>
                  <w:rFonts w:ascii="Arial" w:hAnsi="Arial" w:cs="Arial"/>
                  <w:b/>
                  <w:bCs/>
                  <w:sz w:val="16"/>
                  <w:szCs w:val="16"/>
                </w:rPr>
                <w:t>R4-2408814</w:t>
              </w:r>
            </w:hyperlink>
          </w:p>
        </w:tc>
        <w:tc>
          <w:tcPr>
            <w:tcW w:w="1428" w:type="dxa"/>
          </w:tcPr>
          <w:p w14:paraId="330CF4E7" w14:textId="77777777" w:rsidR="002B288B" w:rsidRPr="00EB7FEB" w:rsidRDefault="002B288B" w:rsidP="00756ACC">
            <w:pPr>
              <w:spacing w:after="120"/>
              <w:rPr>
                <w:highlight w:val="yellow"/>
              </w:rPr>
            </w:pPr>
            <w:r>
              <w:rPr>
                <w:rFonts w:ascii="Arial" w:hAnsi="Arial" w:cs="Arial"/>
                <w:sz w:val="16"/>
                <w:szCs w:val="16"/>
              </w:rPr>
              <w:t>Qualcomm Inc.</w:t>
            </w:r>
          </w:p>
        </w:tc>
        <w:tc>
          <w:tcPr>
            <w:tcW w:w="6581" w:type="dxa"/>
          </w:tcPr>
          <w:p w14:paraId="131C1803" w14:textId="717A461E" w:rsidR="002B288B" w:rsidRPr="002B288B" w:rsidRDefault="002B288B" w:rsidP="00756ACC">
            <w:pPr>
              <w:spacing w:after="120"/>
            </w:pPr>
            <w:r w:rsidRPr="002B288B">
              <w:t>Draft CR to TS 38.101-1 (Clauses 5</w:t>
            </w:r>
            <w:r w:rsidR="00F17A30">
              <w:t xml:space="preserve"> and 6</w:t>
            </w:r>
            <w:r w:rsidRPr="002B288B">
              <w:t>).</w:t>
            </w:r>
          </w:p>
        </w:tc>
      </w:tr>
      <w:tr w:rsidR="002B288B" w:rsidRPr="00EB7FEB" w14:paraId="5005F60E" w14:textId="77777777" w:rsidTr="00756ACC">
        <w:trPr>
          <w:trHeight w:val="468"/>
        </w:trPr>
        <w:tc>
          <w:tcPr>
            <w:tcW w:w="1622" w:type="dxa"/>
          </w:tcPr>
          <w:p w14:paraId="0D61E3AA" w14:textId="77777777" w:rsidR="002B288B" w:rsidRPr="00EB7FEB" w:rsidRDefault="00756ACC" w:rsidP="00756ACC">
            <w:pPr>
              <w:spacing w:after="120"/>
              <w:rPr>
                <w:highlight w:val="yellow"/>
              </w:rPr>
            </w:pPr>
            <w:hyperlink r:id="rId32" w:history="1">
              <w:r w:rsidR="002B288B">
                <w:rPr>
                  <w:rStyle w:val="Hyperlink"/>
                  <w:rFonts w:ascii="Arial" w:hAnsi="Arial" w:cs="Arial"/>
                  <w:b/>
                  <w:bCs/>
                  <w:sz w:val="16"/>
                  <w:szCs w:val="16"/>
                </w:rPr>
                <w:t>R4-2408815</w:t>
              </w:r>
            </w:hyperlink>
          </w:p>
        </w:tc>
        <w:tc>
          <w:tcPr>
            <w:tcW w:w="1428" w:type="dxa"/>
          </w:tcPr>
          <w:p w14:paraId="7F67AC3F" w14:textId="77777777" w:rsidR="002B288B" w:rsidRPr="00EB7FEB" w:rsidRDefault="002B288B" w:rsidP="00756ACC">
            <w:pPr>
              <w:spacing w:after="120"/>
              <w:rPr>
                <w:highlight w:val="yellow"/>
              </w:rPr>
            </w:pPr>
            <w:r>
              <w:rPr>
                <w:rFonts w:ascii="Arial" w:hAnsi="Arial" w:cs="Arial"/>
                <w:sz w:val="16"/>
                <w:szCs w:val="16"/>
              </w:rPr>
              <w:t>Qualcomm Inc.</w:t>
            </w:r>
          </w:p>
        </w:tc>
        <w:tc>
          <w:tcPr>
            <w:tcW w:w="6581" w:type="dxa"/>
          </w:tcPr>
          <w:p w14:paraId="4747F5A1" w14:textId="77777777" w:rsidR="002B288B" w:rsidRDefault="002B288B" w:rsidP="00756ACC">
            <w:pPr>
              <w:spacing w:after="120"/>
              <w:rPr>
                <w:b/>
              </w:rPr>
            </w:pPr>
            <w:r>
              <w:rPr>
                <w:b/>
              </w:rPr>
              <w:t xml:space="preserve">Observation 1: </w:t>
            </w:r>
            <w:r w:rsidRPr="002B288B">
              <w:rPr>
                <w:bCs/>
              </w:rPr>
              <w:t>Current RAN1 specifications specify a cell with SSB/CORESET0 for less than 5MHz are associated with the new sync raster points.</w:t>
            </w:r>
          </w:p>
          <w:p w14:paraId="2EA70E5C" w14:textId="77777777" w:rsidR="002B288B" w:rsidRDefault="002B288B" w:rsidP="00756ACC">
            <w:pPr>
              <w:spacing w:after="120"/>
              <w:rPr>
                <w:b/>
              </w:rPr>
            </w:pPr>
            <w:r>
              <w:rPr>
                <w:b/>
              </w:rPr>
              <w:t xml:space="preserve">Observation 2: </w:t>
            </w:r>
            <w:r w:rsidRPr="002B288B">
              <w:rPr>
                <w:rFonts w:eastAsia="Malgun Gothic"/>
              </w:rPr>
              <w:t xml:space="preserve">If SCell with less than 5MHz is not required to be in the new sync raster points, </w:t>
            </w:r>
            <w:r w:rsidRPr="002B288B">
              <w:t xml:space="preserve">current specification is unclear on the transmission bandwidths when the cell is not a </w:t>
            </w:r>
            <w:proofErr w:type="spellStart"/>
            <w:r w:rsidRPr="002B288B">
              <w:t>Pcell</w:t>
            </w:r>
            <w:proofErr w:type="spellEnd"/>
            <w:r w:rsidRPr="002B288B">
              <w:t>.</w:t>
            </w:r>
          </w:p>
          <w:p w14:paraId="59DEB656" w14:textId="77777777" w:rsidR="002B288B" w:rsidRPr="002B288B" w:rsidRDefault="002B288B" w:rsidP="00756ACC">
            <w:pPr>
              <w:spacing w:after="120"/>
              <w:rPr>
                <w:rFonts w:eastAsia="Malgun Gothic"/>
                <w:b/>
              </w:rPr>
            </w:pPr>
            <w:r>
              <w:rPr>
                <w:b/>
              </w:rPr>
              <w:t xml:space="preserve">Proposal 1: </w:t>
            </w:r>
            <w:r w:rsidRPr="002B288B">
              <w:rPr>
                <w:bCs/>
              </w:rPr>
              <w:t xml:space="preserve">Require less than 5 MHz SCell to be associated with the new sync raster points for less than 5MHz, similar as </w:t>
            </w:r>
            <w:proofErr w:type="spellStart"/>
            <w:r w:rsidRPr="002B288B">
              <w:rPr>
                <w:bCs/>
              </w:rPr>
              <w:t>PCell</w:t>
            </w:r>
            <w:proofErr w:type="spellEnd"/>
            <w:r w:rsidRPr="002B288B">
              <w:rPr>
                <w:bCs/>
              </w:rPr>
              <w:t>.</w:t>
            </w:r>
          </w:p>
        </w:tc>
      </w:tr>
      <w:tr w:rsidR="002B288B" w:rsidRPr="00EB7FEB" w14:paraId="33AF734F" w14:textId="77777777" w:rsidTr="00756ACC">
        <w:trPr>
          <w:trHeight w:val="468"/>
        </w:trPr>
        <w:tc>
          <w:tcPr>
            <w:tcW w:w="1622" w:type="dxa"/>
          </w:tcPr>
          <w:p w14:paraId="0FBD57BF" w14:textId="77777777" w:rsidR="002B288B" w:rsidRPr="00EB7FEB" w:rsidRDefault="00756ACC" w:rsidP="00756ACC">
            <w:pPr>
              <w:spacing w:after="120"/>
              <w:rPr>
                <w:highlight w:val="yellow"/>
              </w:rPr>
            </w:pPr>
            <w:hyperlink r:id="rId33" w:history="1">
              <w:r w:rsidR="002B288B">
                <w:rPr>
                  <w:rStyle w:val="Hyperlink"/>
                  <w:rFonts w:ascii="Arial" w:hAnsi="Arial" w:cs="Arial"/>
                  <w:b/>
                  <w:bCs/>
                  <w:sz w:val="16"/>
                  <w:szCs w:val="16"/>
                </w:rPr>
                <w:t>R4-2409153</w:t>
              </w:r>
            </w:hyperlink>
          </w:p>
        </w:tc>
        <w:tc>
          <w:tcPr>
            <w:tcW w:w="1428" w:type="dxa"/>
          </w:tcPr>
          <w:p w14:paraId="6DDBFA00" w14:textId="77777777" w:rsidR="002B288B" w:rsidRPr="00EB7FEB" w:rsidRDefault="002B288B" w:rsidP="00756ACC">
            <w:pPr>
              <w:spacing w:after="120"/>
              <w:rPr>
                <w:highlight w:val="yellow"/>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1" w:type="dxa"/>
          </w:tcPr>
          <w:p w14:paraId="2B12B402" w14:textId="77777777" w:rsidR="002B288B" w:rsidRPr="002B288B" w:rsidRDefault="002B288B" w:rsidP="00756ACC">
            <w:pPr>
              <w:spacing w:after="120"/>
              <w:rPr>
                <w:rFonts w:eastAsiaTheme="minorEastAsia"/>
                <w:lang w:eastAsia="zh-CN"/>
              </w:rPr>
            </w:pPr>
            <w:r>
              <w:rPr>
                <w:rFonts w:eastAsiaTheme="minorEastAsia"/>
                <w:b/>
                <w:bCs/>
                <w:lang w:eastAsia="zh-CN"/>
              </w:rPr>
              <w:t xml:space="preserve">Proposal 1: </w:t>
            </w:r>
            <w:r w:rsidRPr="002B288B">
              <w:rPr>
                <w:rFonts w:eastAsiaTheme="minorEastAsia"/>
                <w:lang w:eastAsia="zh-CN"/>
              </w:rPr>
              <w:t>As ECC considered PC1 on n100 and n101, it is better to ask RANP to include PC1 Cab-radio UE NR CA/DC communications with the following configurations, in the WID.</w:t>
            </w:r>
          </w:p>
          <w:tbl>
            <w:tblPr>
              <w:tblStyle w:val="TableGrid"/>
              <w:tblW w:w="0" w:type="auto"/>
              <w:jc w:val="center"/>
              <w:tblLook w:val="04A0" w:firstRow="1" w:lastRow="0" w:firstColumn="1" w:lastColumn="0" w:noHBand="0" w:noVBand="1"/>
            </w:tblPr>
            <w:tblGrid>
              <w:gridCol w:w="2610"/>
              <w:gridCol w:w="2742"/>
            </w:tblGrid>
            <w:tr w:rsidR="002B288B" w:rsidRPr="00DB3E07" w14:paraId="4CBF49C4" w14:textId="77777777" w:rsidTr="00756ACC">
              <w:trPr>
                <w:trHeight w:val="87"/>
                <w:jc w:val="center"/>
              </w:trPr>
              <w:tc>
                <w:tcPr>
                  <w:tcW w:w="5352" w:type="dxa"/>
                  <w:gridSpan w:val="2"/>
                  <w:vAlign w:val="center"/>
                </w:tcPr>
                <w:p w14:paraId="07907AAF" w14:textId="77777777" w:rsidR="002B288B" w:rsidRPr="002B288B" w:rsidRDefault="002B288B" w:rsidP="00756ACC">
                  <w:pPr>
                    <w:snapToGrid w:val="0"/>
                    <w:spacing w:after="120"/>
                    <w:jc w:val="center"/>
                  </w:pPr>
                  <w:r w:rsidRPr="002B288B">
                    <w:rPr>
                      <w:rFonts w:eastAsiaTheme="minorEastAsia"/>
                      <w:lang w:eastAsia="zh-CN"/>
                    </w:rPr>
                    <w:t xml:space="preserve">  </w:t>
                  </w:r>
                  <w:r w:rsidRPr="002B288B">
                    <w:t>PC1 NR CA/DC TX output power</w:t>
                  </w:r>
                </w:p>
              </w:tc>
            </w:tr>
            <w:tr w:rsidR="002B288B" w:rsidRPr="00DB3E07" w14:paraId="2A836BDA" w14:textId="77777777" w:rsidTr="00756ACC">
              <w:trPr>
                <w:trHeight w:val="87"/>
                <w:jc w:val="center"/>
              </w:trPr>
              <w:tc>
                <w:tcPr>
                  <w:tcW w:w="2610" w:type="dxa"/>
                  <w:vAlign w:val="center"/>
                </w:tcPr>
                <w:p w14:paraId="617DB4E6" w14:textId="77777777" w:rsidR="002B288B" w:rsidRPr="002B288B" w:rsidRDefault="002B288B" w:rsidP="00756ACC">
                  <w:pPr>
                    <w:snapToGrid w:val="0"/>
                    <w:spacing w:after="120"/>
                    <w:jc w:val="center"/>
                  </w:pPr>
                  <w:r w:rsidRPr="002B288B">
                    <w:t>PC1 on FDD band n100</w:t>
                  </w:r>
                </w:p>
              </w:tc>
              <w:tc>
                <w:tcPr>
                  <w:tcW w:w="2742" w:type="dxa"/>
                  <w:vAlign w:val="center"/>
                </w:tcPr>
                <w:p w14:paraId="2E91CD72" w14:textId="77777777" w:rsidR="002B288B" w:rsidRPr="002B288B" w:rsidRDefault="002B288B" w:rsidP="00756ACC">
                  <w:pPr>
                    <w:snapToGrid w:val="0"/>
                    <w:spacing w:after="120"/>
                    <w:jc w:val="center"/>
                  </w:pPr>
                  <w:r w:rsidRPr="002B288B">
                    <w:t>PC3 on TDD band n101</w:t>
                  </w:r>
                </w:p>
              </w:tc>
            </w:tr>
            <w:tr w:rsidR="002B288B" w:rsidRPr="00DB3E07" w14:paraId="6C13169A" w14:textId="77777777" w:rsidTr="00756ACC">
              <w:trPr>
                <w:trHeight w:val="176"/>
                <w:jc w:val="center"/>
              </w:trPr>
              <w:tc>
                <w:tcPr>
                  <w:tcW w:w="2610" w:type="dxa"/>
                  <w:vAlign w:val="center"/>
                </w:tcPr>
                <w:p w14:paraId="0ECD5115" w14:textId="77777777" w:rsidR="002B288B" w:rsidRPr="002B288B" w:rsidRDefault="002B288B" w:rsidP="00756ACC">
                  <w:pPr>
                    <w:snapToGrid w:val="0"/>
                    <w:spacing w:after="120"/>
                    <w:jc w:val="center"/>
                  </w:pPr>
                  <w:r w:rsidRPr="002B288B">
                    <w:t>31 dBm</w:t>
                  </w:r>
                </w:p>
              </w:tc>
              <w:tc>
                <w:tcPr>
                  <w:tcW w:w="2742" w:type="dxa"/>
                  <w:vAlign w:val="center"/>
                </w:tcPr>
                <w:p w14:paraId="75AC3FA8" w14:textId="77777777" w:rsidR="002B288B" w:rsidRPr="002B288B" w:rsidRDefault="002B288B" w:rsidP="00756ACC">
                  <w:pPr>
                    <w:snapToGrid w:val="0"/>
                    <w:spacing w:after="120"/>
                    <w:jc w:val="center"/>
                  </w:pPr>
                  <w:r w:rsidRPr="002B288B">
                    <w:t>23 dBm</w:t>
                  </w:r>
                </w:p>
              </w:tc>
            </w:tr>
            <w:tr w:rsidR="002B288B" w:rsidRPr="009A79DC" w14:paraId="29EDC0C4" w14:textId="77777777" w:rsidTr="00756ACC">
              <w:trPr>
                <w:trHeight w:val="176"/>
                <w:jc w:val="center"/>
              </w:trPr>
              <w:tc>
                <w:tcPr>
                  <w:tcW w:w="5352" w:type="dxa"/>
                  <w:gridSpan w:val="2"/>
                  <w:vAlign w:val="center"/>
                </w:tcPr>
                <w:p w14:paraId="3356F47A" w14:textId="77777777" w:rsidR="002B288B" w:rsidRPr="002B288B" w:rsidRDefault="002B288B" w:rsidP="00756ACC">
                  <w:pPr>
                    <w:snapToGrid w:val="0"/>
                    <w:spacing w:after="120"/>
                  </w:pPr>
                  <w:r w:rsidRPr="002B288B">
                    <w:t xml:space="preserve">Note: the maximum output power on the two bands </w:t>
                  </w:r>
                  <w:proofErr w:type="gramStart"/>
                  <w:r w:rsidRPr="002B288B">
                    <w:t>are</w:t>
                  </w:r>
                  <w:proofErr w:type="gramEnd"/>
                  <w:r w:rsidRPr="002B288B">
                    <w:t xml:space="preserve"> limited to 31dBm.</w:t>
                  </w:r>
                </w:p>
              </w:tc>
            </w:tr>
          </w:tbl>
          <w:p w14:paraId="2108EDE1" w14:textId="77777777" w:rsidR="002B288B" w:rsidRPr="002B288B" w:rsidRDefault="002B288B" w:rsidP="00756ACC">
            <w:pPr>
              <w:spacing w:after="120"/>
              <w:rPr>
                <w:rFonts w:eastAsiaTheme="minorEastAsia"/>
                <w:lang w:eastAsia="zh-CN"/>
              </w:rPr>
            </w:pPr>
            <w:r>
              <w:rPr>
                <w:rFonts w:eastAsiaTheme="minorEastAsia"/>
                <w:b/>
                <w:bCs/>
                <w:lang w:eastAsia="zh-CN"/>
              </w:rPr>
              <w:t xml:space="preserve">Proposal 2: </w:t>
            </w:r>
            <w:r w:rsidRPr="002B288B">
              <w:rPr>
                <w:rFonts w:eastAsiaTheme="minorEastAsia"/>
                <w:lang w:eastAsia="zh-CN"/>
              </w:rPr>
              <w:t>No UE capability of signaling is needed, as non-</w:t>
            </w:r>
            <w:proofErr w:type="spellStart"/>
            <w:r w:rsidRPr="002B288B">
              <w:rPr>
                <w:rFonts w:eastAsiaTheme="minorEastAsia"/>
                <w:lang w:eastAsia="zh-CN"/>
              </w:rPr>
              <w:t>colocated</w:t>
            </w:r>
            <w:proofErr w:type="spellEnd"/>
            <w:r w:rsidRPr="002B288B">
              <w:rPr>
                <w:rFonts w:eastAsiaTheme="minorEastAsia"/>
                <w:lang w:eastAsia="zh-CN"/>
              </w:rPr>
              <w:t xml:space="preserve"> inter-band CA is supported since </w:t>
            </w:r>
            <w:proofErr w:type="spellStart"/>
            <w:r w:rsidRPr="002B288B">
              <w:rPr>
                <w:rFonts w:eastAsiaTheme="minorEastAsia"/>
                <w:lang w:eastAsia="zh-CN"/>
              </w:rPr>
              <w:t>Rel</w:t>
            </w:r>
            <w:proofErr w:type="spellEnd"/>
            <w:r w:rsidRPr="002B288B">
              <w:rPr>
                <w:rFonts w:eastAsiaTheme="minorEastAsia"/>
                <w:lang w:eastAsia="zh-CN"/>
              </w:rPr>
              <w:t xml:space="preserve"> </w:t>
            </w:r>
            <w:proofErr w:type="gramStart"/>
            <w:r w:rsidRPr="002B288B">
              <w:rPr>
                <w:rFonts w:eastAsiaTheme="minorEastAsia"/>
                <w:lang w:eastAsia="zh-CN"/>
              </w:rPr>
              <w:t>15</w:t>
            </w:r>
            <w:proofErr w:type="gramEnd"/>
            <w:r w:rsidRPr="002B288B">
              <w:rPr>
                <w:rFonts w:eastAsiaTheme="minorEastAsia"/>
                <w:lang w:eastAsia="zh-CN"/>
              </w:rPr>
              <w:t xml:space="preserve"> and it was agreed to specify RF requirements agnostic of transmission bandwidth configurations for 3 </w:t>
            </w:r>
            <w:proofErr w:type="spellStart"/>
            <w:r w:rsidRPr="002B288B">
              <w:rPr>
                <w:rFonts w:eastAsiaTheme="minorEastAsia"/>
                <w:lang w:eastAsia="zh-CN"/>
              </w:rPr>
              <w:t>MHz.</w:t>
            </w:r>
            <w:proofErr w:type="spellEnd"/>
          </w:p>
          <w:p w14:paraId="6E9A9FEF" w14:textId="77777777" w:rsidR="002B288B" w:rsidRPr="002B288B" w:rsidRDefault="002B288B" w:rsidP="00756ACC">
            <w:pPr>
              <w:spacing w:after="120"/>
              <w:rPr>
                <w:color w:val="000000" w:themeColor="text1"/>
              </w:rPr>
            </w:pPr>
            <w:r w:rsidRPr="002B4939">
              <w:rPr>
                <w:b/>
                <w:bCs/>
              </w:rPr>
              <w:t xml:space="preserve">Proposal 3: </w:t>
            </w:r>
            <w:proofErr w:type="spellStart"/>
            <w:r w:rsidRPr="002B288B">
              <w:rPr>
                <w:color w:val="000000" w:themeColor="text1"/>
              </w:rPr>
              <w:t>Δ</w:t>
            </w:r>
            <w:proofErr w:type="gramStart"/>
            <w:r w:rsidRPr="002B288B">
              <w:rPr>
                <w:color w:val="000000" w:themeColor="text1"/>
              </w:rPr>
              <w:t>T</w:t>
            </w:r>
            <w:r w:rsidRPr="002B288B">
              <w:rPr>
                <w:color w:val="000000" w:themeColor="text1"/>
                <w:vertAlign w:val="subscript"/>
              </w:rPr>
              <w:t>IB,c</w:t>
            </w:r>
            <w:proofErr w:type="spellEnd"/>
            <w:proofErr w:type="gramEnd"/>
            <w:r w:rsidRPr="002B288B">
              <w:rPr>
                <w:color w:val="000000" w:themeColor="text1"/>
              </w:rPr>
              <w:t xml:space="preserve"> of CA_n100-n101:</w:t>
            </w:r>
          </w:p>
          <w:p w14:paraId="3CF693CD" w14:textId="77777777" w:rsidR="002B288B" w:rsidRDefault="002B288B" w:rsidP="00756ACC">
            <w:pPr>
              <w:spacing w:after="120"/>
              <w:rPr>
                <w:rFonts w:eastAsiaTheme="minorEastAsia"/>
                <w:b/>
                <w:bCs/>
                <w:lang w:eastAsia="zh-CN"/>
              </w:rPr>
            </w:pPr>
            <w:r w:rsidRPr="000E38DF">
              <w:rPr>
                <w:noProof/>
              </w:rPr>
              <w:drawing>
                <wp:inline distT="0" distB="0" distL="0" distR="0" wp14:anchorId="0291EC78" wp14:editId="3329745D">
                  <wp:extent cx="3668667" cy="435314"/>
                  <wp:effectExtent l="0" t="0" r="0" b="0"/>
                  <wp:docPr id="1430002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04943" cy="439618"/>
                          </a:xfrm>
                          <a:prstGeom prst="rect">
                            <a:avLst/>
                          </a:prstGeom>
                          <a:noFill/>
                          <a:ln>
                            <a:noFill/>
                          </a:ln>
                        </pic:spPr>
                      </pic:pic>
                    </a:graphicData>
                  </a:graphic>
                </wp:inline>
              </w:drawing>
            </w:r>
          </w:p>
          <w:p w14:paraId="5A91029A" w14:textId="77777777" w:rsidR="002B288B" w:rsidRPr="002B288B" w:rsidRDefault="002B288B" w:rsidP="00756ACC">
            <w:pPr>
              <w:spacing w:after="120"/>
            </w:pPr>
            <w:r w:rsidRPr="002B4939">
              <w:rPr>
                <w:b/>
                <w:bCs/>
              </w:rPr>
              <w:t xml:space="preserve">Proposal </w:t>
            </w:r>
            <w:r>
              <w:rPr>
                <w:b/>
                <w:bCs/>
              </w:rPr>
              <w:t>4</w:t>
            </w:r>
            <w:r w:rsidRPr="002B4939">
              <w:rPr>
                <w:b/>
                <w:bCs/>
              </w:rPr>
              <w:t xml:space="preserve">: </w:t>
            </w:r>
            <w:r w:rsidRPr="002B288B">
              <w:t>Spurious emissions for UE co-existence for CA_n100-n101</w:t>
            </w:r>
          </w:p>
          <w:p w14:paraId="081DB3B4" w14:textId="77777777" w:rsidR="002B288B" w:rsidRDefault="002B288B" w:rsidP="00756ACC">
            <w:pPr>
              <w:spacing w:after="120"/>
              <w:rPr>
                <w:highlight w:val="yellow"/>
              </w:rPr>
            </w:pPr>
            <w:r w:rsidRPr="001D04BE">
              <w:rPr>
                <w:noProof/>
              </w:rPr>
              <w:drawing>
                <wp:inline distT="0" distB="0" distL="0" distR="0" wp14:anchorId="5861D32D" wp14:editId="3BEF4974">
                  <wp:extent cx="3271338" cy="613240"/>
                  <wp:effectExtent l="0" t="0" r="5715" b="0"/>
                  <wp:docPr id="1004139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00401" cy="618688"/>
                          </a:xfrm>
                          <a:prstGeom prst="rect">
                            <a:avLst/>
                          </a:prstGeom>
                          <a:noFill/>
                          <a:ln>
                            <a:noFill/>
                          </a:ln>
                        </pic:spPr>
                      </pic:pic>
                    </a:graphicData>
                  </a:graphic>
                </wp:inline>
              </w:drawing>
            </w:r>
          </w:p>
          <w:p w14:paraId="7683A720" w14:textId="77777777" w:rsidR="002B288B" w:rsidRPr="002B288B" w:rsidRDefault="002B288B" w:rsidP="00756ACC">
            <w:pPr>
              <w:spacing w:after="120"/>
              <w:rPr>
                <w:b/>
                <w:bCs/>
              </w:rPr>
            </w:pPr>
            <w:r w:rsidRPr="002B4939">
              <w:rPr>
                <w:b/>
                <w:bCs/>
              </w:rPr>
              <w:t xml:space="preserve">Proposal </w:t>
            </w:r>
            <w:r>
              <w:rPr>
                <w:b/>
                <w:bCs/>
              </w:rPr>
              <w:t>5</w:t>
            </w:r>
            <w:r w:rsidRPr="002B4939">
              <w:rPr>
                <w:b/>
                <w:bCs/>
              </w:rPr>
              <w:t xml:space="preserve">: </w:t>
            </w:r>
            <w:r w:rsidRPr="002B288B">
              <w:t xml:space="preserve">No IMD or harmonic related MSD is needed. </w:t>
            </w:r>
            <w:proofErr w:type="gramStart"/>
            <w:r w:rsidRPr="002B288B">
              <w:t>Moreover</w:t>
            </w:r>
            <w:proofErr w:type="gramEnd"/>
            <w:r w:rsidRPr="002B288B">
              <w:t xml:space="preserve"> as the two bands are 1 GHZ away from each other no MSD for cross band leakage is needed, neither.</w:t>
            </w:r>
          </w:p>
        </w:tc>
      </w:tr>
    </w:tbl>
    <w:p w14:paraId="6CE75AC3" w14:textId="77777777" w:rsidR="002B288B" w:rsidRDefault="002B288B" w:rsidP="002B288B">
      <w:pPr>
        <w:rPr>
          <w:lang w:eastAsia="zh-CN"/>
        </w:rPr>
      </w:pPr>
    </w:p>
    <w:p w14:paraId="70D89159" w14:textId="77777777" w:rsidR="00DD19DE" w:rsidRPr="0017042E" w:rsidRDefault="00DD19DE" w:rsidP="00DD19DE">
      <w:pPr>
        <w:pStyle w:val="Heading2"/>
      </w:pPr>
      <w:r w:rsidRPr="0017042E">
        <w:rPr>
          <w:rFonts w:hint="eastAsia"/>
        </w:rPr>
        <w:t>Open issues</w:t>
      </w:r>
      <w:r w:rsidRPr="0017042E">
        <w:t xml:space="preserve"> summary</w:t>
      </w:r>
    </w:p>
    <w:p w14:paraId="3F4CFA8B" w14:textId="45AAC73E" w:rsidR="00DD19DE" w:rsidRPr="0017042E" w:rsidRDefault="00DD19DE" w:rsidP="00DD19DE">
      <w:pPr>
        <w:rPr>
          <w:i/>
          <w:color w:val="0070C0"/>
        </w:rPr>
      </w:pPr>
      <w:r w:rsidRPr="0017042E">
        <w:rPr>
          <w:rFonts w:hint="eastAsia"/>
          <w:i/>
          <w:color w:val="0070C0"/>
        </w:rPr>
        <w:t xml:space="preserve">Before Meeting, </w:t>
      </w:r>
      <w:r w:rsidRPr="0017042E">
        <w:rPr>
          <w:i/>
          <w:color w:val="0070C0"/>
        </w:rPr>
        <w:t>moderator</w:t>
      </w:r>
      <w:r w:rsidRPr="0017042E">
        <w:rPr>
          <w:rFonts w:hint="eastAsia"/>
          <w:i/>
          <w:color w:val="0070C0"/>
        </w:rPr>
        <w:t>s</w:t>
      </w:r>
      <w:r w:rsidRPr="0017042E">
        <w:rPr>
          <w:i/>
          <w:color w:val="0070C0"/>
        </w:rPr>
        <w:t xml:space="preserve"> shall</w:t>
      </w:r>
      <w:r w:rsidRPr="0017042E">
        <w:rPr>
          <w:rFonts w:hint="eastAsia"/>
          <w:i/>
          <w:color w:val="0070C0"/>
        </w:rPr>
        <w:t xml:space="preserve"> summar</w:t>
      </w:r>
      <w:r w:rsidRPr="0017042E">
        <w:rPr>
          <w:i/>
          <w:color w:val="0070C0"/>
        </w:rPr>
        <w:t>ize list of</w:t>
      </w:r>
      <w:r w:rsidRPr="0017042E">
        <w:rPr>
          <w:rFonts w:hint="eastAsia"/>
          <w:i/>
          <w:color w:val="0070C0"/>
        </w:rPr>
        <w:t xml:space="preserve"> open issues</w:t>
      </w:r>
      <w:r w:rsidRPr="0017042E">
        <w:rPr>
          <w:i/>
          <w:color w:val="0070C0"/>
        </w:rPr>
        <w:t xml:space="preserve">, </w:t>
      </w:r>
      <w:r w:rsidRPr="0017042E">
        <w:rPr>
          <w:rFonts w:hint="eastAsia"/>
          <w:i/>
          <w:color w:val="0070C0"/>
        </w:rPr>
        <w:t>candidate options</w:t>
      </w:r>
      <w:r w:rsidRPr="0017042E">
        <w:rPr>
          <w:i/>
          <w:color w:val="0070C0"/>
        </w:rPr>
        <w:t xml:space="preserve"> and possible WF (if applicable)</w:t>
      </w:r>
      <w:r w:rsidRPr="0017042E">
        <w:rPr>
          <w:rFonts w:hint="eastAsia"/>
          <w:i/>
          <w:color w:val="0070C0"/>
        </w:rPr>
        <w:t xml:space="preserve"> based on companies</w:t>
      </w:r>
      <w:r w:rsidRPr="0017042E">
        <w:rPr>
          <w:i/>
          <w:color w:val="0070C0"/>
        </w:rPr>
        <w:t>’</w:t>
      </w:r>
      <w:r w:rsidRPr="0017042E">
        <w:rPr>
          <w:rFonts w:hint="eastAsia"/>
          <w:i/>
          <w:color w:val="0070C0"/>
        </w:rPr>
        <w:t xml:space="preserve"> contributions.</w:t>
      </w:r>
    </w:p>
    <w:p w14:paraId="44D578D5" w14:textId="7FE983B4" w:rsidR="00282832" w:rsidRPr="00CE6ECE" w:rsidRDefault="00282832" w:rsidP="00282832">
      <w:pPr>
        <w:pStyle w:val="Heading3"/>
      </w:pPr>
      <w:r w:rsidRPr="00CE6ECE">
        <w:t>Issue 1-1: Support of 5MHz CBW in band n100</w:t>
      </w:r>
    </w:p>
    <w:p w14:paraId="224B4BD0" w14:textId="2C9C8D0B" w:rsidR="00E12535" w:rsidRPr="00CE6ECE" w:rsidRDefault="00BA0FD1" w:rsidP="000A02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6ECE">
        <w:rPr>
          <w:rFonts w:eastAsia="SimSun"/>
          <w:szCs w:val="24"/>
          <w:lang w:eastAsia="zh-CN"/>
        </w:rPr>
        <w:t>RAN4 #110bis agreement</w:t>
      </w:r>
      <w:r w:rsidR="000A0297">
        <w:rPr>
          <w:rFonts w:eastAsia="SimSun"/>
          <w:szCs w:val="24"/>
          <w:lang w:eastAsia="zh-CN"/>
        </w:rPr>
        <w:t>s</w:t>
      </w:r>
    </w:p>
    <w:p w14:paraId="7B916EE2" w14:textId="77777777" w:rsidR="00BA0FD1" w:rsidRPr="00CE6ECE" w:rsidRDefault="00BA0FD1" w:rsidP="000A02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6ECE">
        <w:rPr>
          <w:rFonts w:eastAsia="SimSun"/>
          <w:szCs w:val="24"/>
          <w:lang w:eastAsia="zh-CN"/>
        </w:rPr>
        <w:t xml:space="preserve">5MHz bandwidth can be added for n100 in the band combination after RAN plenary agrees to add it in the </w:t>
      </w:r>
      <w:proofErr w:type="gramStart"/>
      <w:r w:rsidRPr="00CE6ECE">
        <w:rPr>
          <w:rFonts w:eastAsia="SimSun"/>
          <w:szCs w:val="24"/>
          <w:lang w:eastAsia="zh-CN"/>
        </w:rPr>
        <w:t>WID</w:t>
      </w:r>
      <w:proofErr w:type="gramEnd"/>
    </w:p>
    <w:p w14:paraId="4C8961F0" w14:textId="77777777" w:rsidR="00282832" w:rsidRPr="00CE6ECE" w:rsidRDefault="00282832" w:rsidP="002828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6ECE">
        <w:rPr>
          <w:rFonts w:eastAsia="SimSun"/>
          <w:szCs w:val="24"/>
          <w:lang w:eastAsia="zh-CN"/>
        </w:rPr>
        <w:t>Proposals</w:t>
      </w:r>
    </w:p>
    <w:p w14:paraId="4D7F16DE" w14:textId="3544D35D" w:rsidR="00282832" w:rsidRPr="00CE6ECE" w:rsidRDefault="00282832" w:rsidP="002828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6ECE">
        <w:rPr>
          <w:rFonts w:eastAsia="SimSun"/>
          <w:szCs w:val="24"/>
          <w:lang w:eastAsia="zh-CN"/>
        </w:rPr>
        <w:t xml:space="preserve">Proposal 1: </w:t>
      </w:r>
      <w:r w:rsidRPr="00CE6ECE">
        <w:t>Agree to include in WID RP-240832 CA/DC support for 5MHz CBW (both 20RB and 25RB). (UIC)</w:t>
      </w:r>
    </w:p>
    <w:p w14:paraId="36C23151" w14:textId="064B0390" w:rsidR="00282832" w:rsidRPr="00CE6ECE" w:rsidRDefault="00282832" w:rsidP="002828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6ECE">
        <w:rPr>
          <w:rFonts w:eastAsia="SimSun"/>
          <w:szCs w:val="24"/>
          <w:lang w:eastAsia="zh-CN"/>
        </w:rPr>
        <w:t xml:space="preserve">Proposal 2: </w:t>
      </w:r>
      <w:r w:rsidRPr="00CE6ECE">
        <w:t>Send an LS to RANP to clarify in the WID that 5MHz support needs to be included together with 3MHz for CA/DC_n100-n101 for band n100. (Intel)</w:t>
      </w:r>
    </w:p>
    <w:p w14:paraId="3F6592EC" w14:textId="12D7CBED" w:rsidR="00282832" w:rsidRPr="00CE6ECE" w:rsidRDefault="00282832" w:rsidP="002828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6ECE">
        <w:rPr>
          <w:rFonts w:eastAsia="SimSun"/>
          <w:szCs w:val="24"/>
          <w:lang w:eastAsia="zh-CN"/>
        </w:rPr>
        <w:t xml:space="preserve">Proposal </w:t>
      </w:r>
      <w:r w:rsidR="00BA0FD1" w:rsidRPr="00CE6ECE">
        <w:rPr>
          <w:rFonts w:eastAsia="SimSun"/>
          <w:szCs w:val="24"/>
          <w:lang w:eastAsia="zh-CN"/>
        </w:rPr>
        <w:t>3</w:t>
      </w:r>
      <w:r w:rsidRPr="00CE6ECE">
        <w:rPr>
          <w:rFonts w:eastAsia="SimSun"/>
          <w:szCs w:val="24"/>
          <w:lang w:eastAsia="zh-CN"/>
        </w:rPr>
        <w:t>: Specify support of 5MHz channel bandwidth together with 3MHz for band n100 in CA_n100-n101 and DC_n100-n101 in the UE RF specifications.</w:t>
      </w:r>
      <w:r w:rsidR="00BA0FD1" w:rsidRPr="00CE6ECE">
        <w:rPr>
          <w:rFonts w:eastAsia="SimSun"/>
          <w:szCs w:val="24"/>
          <w:lang w:eastAsia="zh-CN"/>
        </w:rPr>
        <w:t xml:space="preserve"> (Intel)</w:t>
      </w:r>
    </w:p>
    <w:p w14:paraId="192DEC73" w14:textId="77777777" w:rsidR="00282832" w:rsidRPr="00CE6ECE" w:rsidRDefault="00282832" w:rsidP="002828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6ECE">
        <w:rPr>
          <w:rFonts w:eastAsia="SimSun"/>
          <w:szCs w:val="24"/>
          <w:lang w:eastAsia="zh-CN"/>
        </w:rPr>
        <w:t>Recommended WF</w:t>
      </w:r>
    </w:p>
    <w:p w14:paraId="11D4A929" w14:textId="785623CE" w:rsidR="00282832" w:rsidRPr="00CE6ECE" w:rsidRDefault="00BA0FD1" w:rsidP="00282832">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sidRPr="00CE6ECE">
        <w:rPr>
          <w:bCs/>
          <w:lang w:eastAsia="ko-KR"/>
        </w:rPr>
        <w:t>Further discuss</w:t>
      </w:r>
      <w:r w:rsidR="00CE6ECE" w:rsidRPr="00CE6ECE">
        <w:rPr>
          <w:bCs/>
          <w:lang w:eastAsia="ko-KR"/>
        </w:rPr>
        <w:t xml:space="preserve"> in the meeting whether RAN4 shall agree and send LS to </w:t>
      </w:r>
      <w:r w:rsidR="00CE6ECE" w:rsidRPr="00CE6ECE">
        <w:t xml:space="preserve">include in WID RP-240832 CA/DC support for 5MHz CBW </w:t>
      </w:r>
      <w:r w:rsidR="00CD7DF5" w:rsidRPr="00CE6ECE">
        <w:t>(both 20RB and 25RB)</w:t>
      </w:r>
      <w:r w:rsidR="00CD7DF5" w:rsidRPr="00CD7DF5">
        <w:rPr>
          <w:lang w:val="en-IE"/>
        </w:rPr>
        <w:t xml:space="preserve"> </w:t>
      </w:r>
      <w:r w:rsidR="00CE6ECE" w:rsidRPr="00CE6ECE">
        <w:t>for band n100.</w:t>
      </w:r>
    </w:p>
    <w:p w14:paraId="240F723A" w14:textId="77777777" w:rsidR="00282832" w:rsidRDefault="00282832" w:rsidP="00DD19DE">
      <w:pPr>
        <w:rPr>
          <w:i/>
          <w:color w:val="0070C0"/>
          <w:highlight w:val="yellow"/>
        </w:rPr>
      </w:pPr>
    </w:p>
    <w:p w14:paraId="6677C7A2" w14:textId="260B1BA9" w:rsidR="00E12535" w:rsidRPr="000A5C69" w:rsidRDefault="00E12535" w:rsidP="054BA418">
      <w:pPr>
        <w:pStyle w:val="Heading3"/>
        <w:ind w:left="0" w:firstLine="0"/>
      </w:pPr>
      <w:r w:rsidRPr="054BA418">
        <w:rPr>
          <w:lang w:val="en-GB"/>
        </w:rPr>
        <w:t>Issue 1-</w:t>
      </w:r>
      <w:r w:rsidR="00CE6ECE" w:rsidRPr="054BA418">
        <w:rPr>
          <w:lang w:val="en-GB"/>
        </w:rPr>
        <w:t>2</w:t>
      </w:r>
      <w:r w:rsidRPr="054BA418">
        <w:rPr>
          <w:lang w:val="en-GB"/>
        </w:rPr>
        <w:t>: ΔT</w:t>
      </w:r>
      <w:r w:rsidRPr="054BA418">
        <w:rPr>
          <w:vertAlign w:val="subscript"/>
          <w:lang w:val="en-GB"/>
        </w:rPr>
        <w:t>IB,c</w:t>
      </w:r>
      <w:r w:rsidRPr="054BA418">
        <w:rPr>
          <w:lang w:val="en-GB"/>
        </w:rPr>
        <w:t xml:space="preserve">  </w:t>
      </w:r>
    </w:p>
    <w:p w14:paraId="3A59472D" w14:textId="77777777" w:rsidR="007857BD" w:rsidRPr="000A5C69" w:rsidRDefault="007857BD" w:rsidP="007857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5C69">
        <w:rPr>
          <w:rFonts w:eastAsia="SimSun"/>
          <w:szCs w:val="24"/>
          <w:lang w:eastAsia="zh-CN"/>
        </w:rPr>
        <w:t>RAN4 #110bis agreements</w:t>
      </w:r>
    </w:p>
    <w:p w14:paraId="642111D1" w14:textId="77777777" w:rsidR="000A0297" w:rsidRPr="000A0297" w:rsidRDefault="000A0297" w:rsidP="000A0297">
      <w:pPr>
        <w:pStyle w:val="ListParagraph"/>
        <w:numPr>
          <w:ilvl w:val="1"/>
          <w:numId w:val="4"/>
        </w:numPr>
        <w:overflowPunct/>
        <w:autoSpaceDE/>
        <w:autoSpaceDN/>
        <w:adjustRightInd/>
        <w:spacing w:after="120"/>
        <w:ind w:firstLineChars="0"/>
        <w:textAlignment w:val="auto"/>
        <w:rPr>
          <w:rFonts w:eastAsia="SimSun"/>
          <w:bCs/>
          <w:szCs w:val="24"/>
          <w:lang w:eastAsia="zh-CN"/>
        </w:rPr>
      </w:pPr>
      <w:proofErr w:type="spellStart"/>
      <w:r w:rsidRPr="000A0297">
        <w:rPr>
          <w:bCs/>
          <w:u w:val="single"/>
        </w:rPr>
        <w:t>Δ</w:t>
      </w:r>
      <w:proofErr w:type="gramStart"/>
      <w:r w:rsidRPr="000A0297">
        <w:rPr>
          <w:bCs/>
          <w:u w:val="single"/>
        </w:rPr>
        <w:t>T</w:t>
      </w:r>
      <w:r w:rsidRPr="000A0297">
        <w:rPr>
          <w:bCs/>
          <w:u w:val="single"/>
          <w:vertAlign w:val="subscript"/>
        </w:rPr>
        <w:t>IB,c</w:t>
      </w:r>
      <w:proofErr w:type="spellEnd"/>
      <w:proofErr w:type="gramEnd"/>
      <w:r w:rsidRPr="000A0297">
        <w:rPr>
          <w:bCs/>
          <w:u w:val="single"/>
        </w:rPr>
        <w:t xml:space="preserve">  is FFS</w:t>
      </w:r>
    </w:p>
    <w:p w14:paraId="63B575C3" w14:textId="77777777" w:rsidR="000A0297" w:rsidRPr="000A0297" w:rsidRDefault="000A0297" w:rsidP="000A02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0A0297">
        <w:rPr>
          <w:rFonts w:eastAsia="SimSun"/>
          <w:szCs w:val="24"/>
          <w:lang w:eastAsia="zh-CN"/>
        </w:rPr>
        <w:t xml:space="preserve">Option 1: </w:t>
      </w:r>
      <w:proofErr w:type="spellStart"/>
      <w:r w:rsidRPr="000A0297">
        <w:rPr>
          <w:rFonts w:eastAsia="SimSun"/>
          <w:szCs w:val="24"/>
          <w:lang w:eastAsia="zh-CN"/>
        </w:rPr>
        <w:t>Δ</w:t>
      </w:r>
      <w:proofErr w:type="gramStart"/>
      <w:r w:rsidRPr="000A0297">
        <w:rPr>
          <w:rFonts w:eastAsia="SimSun"/>
          <w:szCs w:val="24"/>
          <w:lang w:eastAsia="zh-CN"/>
        </w:rPr>
        <w:t>T</w:t>
      </w:r>
      <w:r w:rsidRPr="000A0297">
        <w:rPr>
          <w:rFonts w:eastAsia="SimSun"/>
          <w:szCs w:val="24"/>
          <w:vertAlign w:val="subscript"/>
          <w:lang w:eastAsia="zh-CN"/>
        </w:rPr>
        <w:t>IB,c</w:t>
      </w:r>
      <w:proofErr w:type="spellEnd"/>
      <w:proofErr w:type="gramEnd"/>
      <w:r w:rsidRPr="000A0297">
        <w:rPr>
          <w:rFonts w:eastAsia="SimSun"/>
          <w:szCs w:val="24"/>
          <w:lang w:eastAsia="zh-CN"/>
        </w:rPr>
        <w:t xml:space="preserve"> = [0.3] dB</w:t>
      </w:r>
    </w:p>
    <w:p w14:paraId="437396D3" w14:textId="77777777" w:rsidR="000A0297" w:rsidRPr="000A0297" w:rsidRDefault="000A0297" w:rsidP="000A02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0A0297">
        <w:rPr>
          <w:rFonts w:eastAsia="SimSun"/>
          <w:szCs w:val="24"/>
          <w:lang w:eastAsia="zh-CN"/>
        </w:rPr>
        <w:t xml:space="preserve">Other option </w:t>
      </w:r>
      <w:proofErr w:type="gramStart"/>
      <w:r w:rsidRPr="000A0297">
        <w:rPr>
          <w:rFonts w:eastAsia="SimSun"/>
          <w:szCs w:val="24"/>
          <w:lang w:eastAsia="zh-CN"/>
        </w:rPr>
        <w:t>are</w:t>
      </w:r>
      <w:proofErr w:type="gramEnd"/>
      <w:r w:rsidRPr="000A0297">
        <w:rPr>
          <w:rFonts w:eastAsia="SimSun"/>
          <w:szCs w:val="24"/>
          <w:lang w:eastAsia="zh-CN"/>
        </w:rPr>
        <w:t xml:space="preserve"> not precluded</w:t>
      </w:r>
    </w:p>
    <w:p w14:paraId="1C327057" w14:textId="48F5A176" w:rsidR="00E12535" w:rsidRPr="00C76660" w:rsidRDefault="00E12535" w:rsidP="00E1253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76660">
        <w:rPr>
          <w:rFonts w:eastAsia="SimSun"/>
          <w:szCs w:val="24"/>
          <w:lang w:eastAsia="zh-CN"/>
        </w:rPr>
        <w:t>Candidate options</w:t>
      </w:r>
    </w:p>
    <w:p w14:paraId="560C6EF4" w14:textId="2FD07709" w:rsidR="00E12535" w:rsidRPr="0088060C" w:rsidRDefault="00E12535" w:rsidP="00E12535">
      <w:pPr>
        <w:pStyle w:val="ListParagraph"/>
        <w:numPr>
          <w:ilvl w:val="1"/>
          <w:numId w:val="4"/>
        </w:numPr>
        <w:overflowPunct/>
        <w:autoSpaceDE/>
        <w:autoSpaceDN/>
        <w:adjustRightInd/>
        <w:spacing w:after="120"/>
        <w:ind w:firstLineChars="0"/>
        <w:textAlignment w:val="auto"/>
        <w:rPr>
          <w:rFonts w:eastAsia="SimSun"/>
          <w:szCs w:val="24"/>
          <w:lang w:eastAsia="zh-CN"/>
        </w:rPr>
      </w:pPr>
      <w:r w:rsidRPr="00C76660">
        <w:rPr>
          <w:rFonts w:eastAsia="SimSun"/>
          <w:szCs w:val="24"/>
          <w:lang w:eastAsia="zh-CN"/>
        </w:rPr>
        <w:t xml:space="preserve">Option 1: </w:t>
      </w:r>
      <w:proofErr w:type="spellStart"/>
      <w:r w:rsidRPr="00C76660">
        <w:rPr>
          <w:rFonts w:eastAsia="SimSun"/>
          <w:szCs w:val="24"/>
          <w:lang w:eastAsia="zh-CN"/>
        </w:rPr>
        <w:t>Δ</w:t>
      </w:r>
      <w:proofErr w:type="gramStart"/>
      <w:r w:rsidRPr="00C76660">
        <w:rPr>
          <w:rFonts w:eastAsia="SimSun"/>
          <w:szCs w:val="24"/>
          <w:lang w:eastAsia="zh-CN"/>
        </w:rPr>
        <w:t>T</w:t>
      </w:r>
      <w:r w:rsidRPr="00C76660">
        <w:rPr>
          <w:rFonts w:eastAsia="SimSun"/>
          <w:szCs w:val="24"/>
          <w:vertAlign w:val="subscript"/>
          <w:lang w:eastAsia="zh-CN"/>
        </w:rPr>
        <w:t>IB,c</w:t>
      </w:r>
      <w:proofErr w:type="spellEnd"/>
      <w:proofErr w:type="gramEnd"/>
      <w:r w:rsidRPr="00C76660">
        <w:rPr>
          <w:rFonts w:eastAsia="SimSun"/>
          <w:szCs w:val="24"/>
          <w:lang w:eastAsia="zh-CN"/>
        </w:rPr>
        <w:t xml:space="preserve"> = 0.3 dB</w:t>
      </w:r>
      <w:r w:rsidR="00C76660" w:rsidRPr="00C76660">
        <w:rPr>
          <w:rFonts w:eastAsia="SimSun"/>
          <w:szCs w:val="24"/>
          <w:lang w:eastAsia="zh-CN"/>
        </w:rPr>
        <w:t xml:space="preserve"> for </w:t>
      </w:r>
      <w:r w:rsidR="00C76660" w:rsidRPr="00C76660">
        <w:t>CA_n100-n101 and NR DC_n100-n101</w:t>
      </w:r>
      <w:r w:rsidR="0088060C">
        <w:t xml:space="preserve"> (Nokia, Huawei, Qualcomm</w:t>
      </w:r>
      <w:r w:rsidR="001404DC">
        <w:t>, ZTE</w:t>
      </w:r>
      <w:r w:rsidR="0088060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340"/>
        <w:gridCol w:w="2315"/>
      </w:tblGrid>
      <w:tr w:rsidR="0088060C" w14:paraId="5BA400B4" w14:textId="77777777" w:rsidTr="00CE6ECE">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14:paraId="1794875F" w14:textId="77777777" w:rsidR="0088060C" w:rsidRDefault="0088060C" w:rsidP="00756ACC">
            <w:pPr>
              <w:pStyle w:val="TAH"/>
              <w:rPr>
                <w:lang w:eastAsia="en-GB"/>
              </w:rPr>
            </w:pPr>
            <w:r>
              <w:rPr>
                <w:lang w:eastAsia="en-GB"/>
              </w:rPr>
              <w:t xml:space="preserve">Inter-band </w:t>
            </w:r>
            <w:r>
              <w:rPr>
                <w:lang w:eastAsia="zh-CN"/>
              </w:rPr>
              <w:t>CA</w:t>
            </w:r>
            <w:r>
              <w:rPr>
                <w:lang w:eastAsia="en-GB"/>
              </w:rPr>
              <w:t xml:space="preserve"> combination</w:t>
            </w:r>
          </w:p>
        </w:tc>
        <w:tc>
          <w:tcPr>
            <w:tcW w:w="4655" w:type="dxa"/>
            <w:gridSpan w:val="2"/>
            <w:tcBorders>
              <w:top w:val="single" w:sz="4" w:space="0" w:color="auto"/>
              <w:left w:val="single" w:sz="4" w:space="0" w:color="auto"/>
              <w:bottom w:val="single" w:sz="4" w:space="0" w:color="auto"/>
              <w:right w:val="single" w:sz="4" w:space="0" w:color="auto"/>
            </w:tcBorders>
            <w:hideMark/>
          </w:tcPr>
          <w:p w14:paraId="381A14FD" w14:textId="3A49BC1D" w:rsidR="0088060C" w:rsidRDefault="0088060C" w:rsidP="00756ACC">
            <w:pPr>
              <w:pStyle w:val="TAH"/>
              <w:rPr>
                <w:lang w:val="en-GB" w:eastAsia="en-GB"/>
              </w:rPr>
            </w:pPr>
            <w:proofErr w:type="spellStart"/>
            <w:r w:rsidRPr="054BA418">
              <w:rPr>
                <w:color w:val="000000" w:themeColor="text1"/>
                <w:lang w:val="en-GB" w:eastAsia="en-GB"/>
              </w:rPr>
              <w:t>ΔT</w:t>
            </w:r>
            <w:r w:rsidRPr="054BA418">
              <w:rPr>
                <w:color w:val="000000" w:themeColor="text1"/>
                <w:vertAlign w:val="subscript"/>
                <w:lang w:val="en-GB" w:eastAsia="en-GB"/>
              </w:rPr>
              <w:t>IB,c</w:t>
            </w:r>
            <w:proofErr w:type="spellEnd"/>
            <w:r w:rsidRPr="054BA418">
              <w:rPr>
                <w:color w:val="000000" w:themeColor="text1"/>
                <w:lang w:val="en-GB" w:eastAsia="en-GB"/>
              </w:rPr>
              <w:t xml:space="preserve"> for NR bands (dB)</w:t>
            </w:r>
          </w:p>
        </w:tc>
      </w:tr>
      <w:tr w:rsidR="0088060C" w14:paraId="73A9EF4A" w14:textId="77777777" w:rsidTr="054BA418">
        <w:trPr>
          <w:jc w:val="center"/>
        </w:trPr>
        <w:tc>
          <w:tcPr>
            <w:tcW w:w="2155" w:type="dxa"/>
            <w:vMerge/>
            <w:vAlign w:val="center"/>
            <w:hideMark/>
          </w:tcPr>
          <w:p w14:paraId="3DBBEE94" w14:textId="77777777" w:rsidR="0088060C" w:rsidRDefault="0088060C" w:rsidP="00756ACC">
            <w:pPr>
              <w:spacing w:after="0"/>
              <w:rPr>
                <w:rFonts w:ascii="Arial" w:eastAsiaTheme="minorHAnsi" w:hAnsi="Arial" w:cstheme="minorBidi"/>
                <w:b/>
                <w:kern w:val="2"/>
                <w:sz w:val="18"/>
                <w:szCs w:val="22"/>
                <w:lang w:eastAsia="en-GB"/>
                <w14:ligatures w14:val="standardContextu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6DBC80E6" w14:textId="737D114E" w:rsidR="0088060C" w:rsidRDefault="0088060C" w:rsidP="00756ACC">
            <w:pPr>
              <w:pStyle w:val="TAH"/>
              <w:rPr>
                <w:lang w:val="en-GB" w:eastAsia="en-GB"/>
              </w:rPr>
            </w:pPr>
            <w:r w:rsidRPr="054BA418">
              <w:rPr>
                <w:color w:val="000000" w:themeColor="text1"/>
                <w:lang w:val="en-GB" w:eastAsia="en-GB"/>
              </w:rPr>
              <w:t>Component band in order of bands in configuration</w:t>
            </w:r>
          </w:p>
        </w:tc>
      </w:tr>
      <w:tr w:rsidR="0088060C" w14:paraId="01E69BAF" w14:textId="77777777" w:rsidTr="00CD7DF5">
        <w:trPr>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94DCDE9" w14:textId="77777777" w:rsidR="0088060C" w:rsidRDefault="0088060C" w:rsidP="00756ACC">
            <w:pPr>
              <w:pStyle w:val="TAC"/>
              <w:rPr>
                <w:lang w:eastAsia="zh-CN"/>
              </w:rPr>
            </w:pPr>
            <w:r>
              <w:rPr>
                <w:lang w:eastAsia="en-GB"/>
              </w:rPr>
              <w:t>CA_n100-n101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E1505E" w14:textId="77777777" w:rsidR="0088060C" w:rsidRDefault="0088060C" w:rsidP="00756ACC">
            <w:pPr>
              <w:pStyle w:val="TAC"/>
              <w:rPr>
                <w:lang w:eastAsia="zh-CN"/>
              </w:rPr>
            </w:pPr>
            <w:r>
              <w:rPr>
                <w:lang w:eastAsia="en-GB"/>
              </w:rPr>
              <w:t>0.3</w:t>
            </w:r>
          </w:p>
        </w:tc>
        <w:tc>
          <w:tcPr>
            <w:tcW w:w="2315" w:type="dxa"/>
            <w:tcBorders>
              <w:top w:val="single" w:sz="4" w:space="0" w:color="auto"/>
              <w:left w:val="single" w:sz="4" w:space="0" w:color="auto"/>
              <w:bottom w:val="single" w:sz="4" w:space="0" w:color="auto"/>
              <w:right w:val="single" w:sz="4" w:space="0" w:color="auto"/>
            </w:tcBorders>
            <w:vAlign w:val="center"/>
            <w:hideMark/>
          </w:tcPr>
          <w:p w14:paraId="16D4EF22" w14:textId="77777777" w:rsidR="0088060C" w:rsidRDefault="0088060C" w:rsidP="00756ACC">
            <w:pPr>
              <w:pStyle w:val="TAC"/>
              <w:rPr>
                <w:lang w:eastAsia="zh-CN"/>
              </w:rPr>
            </w:pPr>
            <w:r>
              <w:rPr>
                <w:lang w:eastAsia="en-GB"/>
              </w:rPr>
              <w:t>0.3</w:t>
            </w:r>
          </w:p>
        </w:tc>
      </w:tr>
    </w:tbl>
    <w:p w14:paraId="2052B06C" w14:textId="77777777" w:rsidR="00CE6ECE" w:rsidRDefault="00CE6ECE" w:rsidP="00CE6ECE">
      <w:pPr>
        <w:pStyle w:val="ListParagraph"/>
        <w:overflowPunct/>
        <w:autoSpaceDE/>
        <w:autoSpaceDN/>
        <w:adjustRightInd/>
        <w:spacing w:after="120"/>
        <w:ind w:left="1656" w:firstLineChars="0" w:firstLine="0"/>
        <w:textAlignment w:val="auto"/>
        <w:rPr>
          <w:rFonts w:eastAsia="SimSun"/>
          <w:szCs w:val="24"/>
          <w:lang w:eastAsia="zh-CN"/>
        </w:rPr>
      </w:pPr>
    </w:p>
    <w:p w14:paraId="4635D7C1" w14:textId="358A93BE" w:rsidR="0088060C" w:rsidRPr="00C76660" w:rsidRDefault="0088060C" w:rsidP="0088060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Pr="00C76660">
        <w:rPr>
          <w:rFonts w:eastAsia="SimSun"/>
          <w:szCs w:val="24"/>
          <w:lang w:eastAsia="zh-CN"/>
        </w:rPr>
        <w:t xml:space="preserve"> 2: RAN4 to specify the requirement </w:t>
      </w:r>
      <w:proofErr w:type="spellStart"/>
      <w:r w:rsidRPr="00C76660">
        <w:rPr>
          <w:rFonts w:eastAsia="SimSun"/>
          <w:szCs w:val="24"/>
          <w:lang w:eastAsia="zh-CN"/>
        </w:rPr>
        <w:t>Δ</w:t>
      </w:r>
      <w:proofErr w:type="gramStart"/>
      <w:r w:rsidRPr="00C76660">
        <w:rPr>
          <w:rFonts w:eastAsia="SimSun"/>
          <w:szCs w:val="24"/>
          <w:lang w:eastAsia="zh-CN"/>
        </w:rPr>
        <w:t>T</w:t>
      </w:r>
      <w:r w:rsidRPr="00CD7DF5">
        <w:rPr>
          <w:rFonts w:eastAsia="SimSun"/>
          <w:szCs w:val="24"/>
          <w:vertAlign w:val="subscript"/>
          <w:lang w:eastAsia="zh-CN"/>
        </w:rPr>
        <w:t>IB,c</w:t>
      </w:r>
      <w:proofErr w:type="spellEnd"/>
      <w:proofErr w:type="gramEnd"/>
      <w:r w:rsidRPr="00C76660">
        <w:rPr>
          <w:rFonts w:eastAsia="SimSun"/>
          <w:szCs w:val="24"/>
          <w:lang w:eastAsia="zh-CN"/>
        </w:rPr>
        <w:t xml:space="preserve"> according to sufficient inputs and evaluation from vendors. </w:t>
      </w:r>
      <w:r>
        <w:rPr>
          <w:rFonts w:eastAsia="SimSun"/>
          <w:szCs w:val="24"/>
          <w:lang w:eastAsia="zh-CN"/>
        </w:rPr>
        <w:t xml:space="preserve"> </w:t>
      </w:r>
      <w:r w:rsidRPr="00C76660">
        <w:rPr>
          <w:rFonts w:eastAsia="SimSun"/>
          <w:szCs w:val="24"/>
          <w:lang w:eastAsia="zh-CN"/>
        </w:rPr>
        <w:t>(CATT)</w:t>
      </w:r>
    </w:p>
    <w:p w14:paraId="36096D12" w14:textId="77777777" w:rsidR="00E12535" w:rsidRPr="00C76660" w:rsidRDefault="00E12535" w:rsidP="00E1253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76660">
        <w:rPr>
          <w:rFonts w:eastAsia="SimSun"/>
          <w:szCs w:val="24"/>
          <w:lang w:eastAsia="zh-CN"/>
        </w:rPr>
        <w:t>Recommended WF</w:t>
      </w:r>
    </w:p>
    <w:p w14:paraId="22AA0AA1" w14:textId="2743C045" w:rsidR="00E12535" w:rsidRPr="00C76660" w:rsidRDefault="00C76660" w:rsidP="00E12535">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sidRPr="00C76660">
        <w:rPr>
          <w:bCs/>
          <w:lang w:eastAsia="ko-KR"/>
        </w:rPr>
        <w:t>Option 1</w:t>
      </w:r>
    </w:p>
    <w:p w14:paraId="20C843BB" w14:textId="77777777" w:rsidR="00E12535" w:rsidRDefault="00E12535" w:rsidP="00DD19DE">
      <w:pPr>
        <w:rPr>
          <w:i/>
          <w:color w:val="0070C0"/>
          <w:highlight w:val="yellow"/>
        </w:rPr>
      </w:pPr>
    </w:p>
    <w:p w14:paraId="758B6A75" w14:textId="61DEE27C" w:rsidR="000E5732" w:rsidRPr="00CE6ECE" w:rsidRDefault="000E5732" w:rsidP="000E5732">
      <w:pPr>
        <w:pStyle w:val="Heading3"/>
      </w:pPr>
      <w:r w:rsidRPr="00CE6ECE">
        <w:t>Issue 1-</w:t>
      </w:r>
      <w:r w:rsidR="00CE6ECE" w:rsidRPr="00CE6ECE">
        <w:t>3</w:t>
      </w:r>
      <w:r w:rsidRPr="00CE6ECE">
        <w:t>: MSD requirements</w:t>
      </w:r>
    </w:p>
    <w:p w14:paraId="1E7E0108" w14:textId="77777777" w:rsidR="000A0297" w:rsidRPr="000A5C69" w:rsidRDefault="000A0297" w:rsidP="000A02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5C69">
        <w:rPr>
          <w:rFonts w:eastAsia="SimSun"/>
          <w:szCs w:val="24"/>
          <w:lang w:eastAsia="zh-CN"/>
        </w:rPr>
        <w:t>RAN4 #110bis agreements</w:t>
      </w:r>
    </w:p>
    <w:p w14:paraId="1D12B4BB" w14:textId="77777777" w:rsidR="0006488D" w:rsidRPr="0006488D" w:rsidRDefault="0006488D" w:rsidP="0006488D">
      <w:pPr>
        <w:pStyle w:val="ListParagraph"/>
        <w:numPr>
          <w:ilvl w:val="1"/>
          <w:numId w:val="4"/>
        </w:numPr>
        <w:spacing w:after="120"/>
        <w:ind w:firstLineChars="0"/>
        <w:jc w:val="both"/>
        <w:rPr>
          <w:rFonts w:eastAsia="SimSun"/>
          <w:szCs w:val="24"/>
          <w:lang w:eastAsia="zh-CN"/>
        </w:rPr>
      </w:pPr>
      <w:r w:rsidRPr="0006488D">
        <w:rPr>
          <w:rFonts w:eastAsia="SimSun"/>
          <w:szCs w:val="24"/>
          <w:lang w:eastAsia="zh-CN"/>
        </w:rPr>
        <w:t xml:space="preserve">FFS on MSD </w:t>
      </w:r>
      <w:proofErr w:type="gramStart"/>
      <w:r w:rsidRPr="0006488D">
        <w:rPr>
          <w:rFonts w:eastAsia="SimSun"/>
          <w:szCs w:val="24"/>
          <w:lang w:eastAsia="zh-CN"/>
        </w:rPr>
        <w:t>requirements</w:t>
      </w:r>
      <w:proofErr w:type="gramEnd"/>
    </w:p>
    <w:p w14:paraId="007FF8CD" w14:textId="77777777" w:rsidR="000E5732" w:rsidRPr="00C46585" w:rsidRDefault="000E5732" w:rsidP="000E57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46585">
        <w:rPr>
          <w:rFonts w:eastAsia="SimSun"/>
          <w:szCs w:val="24"/>
          <w:lang w:eastAsia="zh-CN"/>
        </w:rPr>
        <w:t>Proposals</w:t>
      </w:r>
    </w:p>
    <w:p w14:paraId="48789256" w14:textId="32FA94A4" w:rsidR="000E5732" w:rsidRPr="00C46585" w:rsidRDefault="000E5732" w:rsidP="000E5732">
      <w:pPr>
        <w:pStyle w:val="ListParagraph"/>
        <w:numPr>
          <w:ilvl w:val="1"/>
          <w:numId w:val="4"/>
        </w:numPr>
        <w:spacing w:after="120"/>
        <w:ind w:firstLineChars="0"/>
        <w:jc w:val="both"/>
        <w:rPr>
          <w:rFonts w:eastAsia="SimSun"/>
          <w:szCs w:val="24"/>
          <w:lang w:eastAsia="zh-CN"/>
        </w:rPr>
      </w:pPr>
      <w:r w:rsidRPr="00C46585">
        <w:rPr>
          <w:rFonts w:eastAsia="SimSun"/>
          <w:szCs w:val="24"/>
          <w:lang w:eastAsia="zh-CN"/>
        </w:rPr>
        <w:t>Proposal 1: Not to specify MSD for CA_n100-n101 and NR DC_n100-n101. (Nokia).</w:t>
      </w:r>
    </w:p>
    <w:p w14:paraId="65F63241" w14:textId="6476F9AC" w:rsidR="000E5732" w:rsidRPr="00C46585" w:rsidRDefault="000E5732" w:rsidP="000E5732">
      <w:pPr>
        <w:pStyle w:val="ListParagraph"/>
        <w:numPr>
          <w:ilvl w:val="1"/>
          <w:numId w:val="4"/>
        </w:numPr>
        <w:spacing w:after="120"/>
        <w:ind w:firstLineChars="0"/>
        <w:jc w:val="both"/>
        <w:rPr>
          <w:rFonts w:eastAsia="SimSun"/>
          <w:szCs w:val="24"/>
          <w:lang w:eastAsia="zh-CN"/>
        </w:rPr>
      </w:pPr>
      <w:r w:rsidRPr="00C46585">
        <w:rPr>
          <w:lang w:eastAsia="zh-CN"/>
        </w:rPr>
        <w:t>Proposal 2: RAN4 not to specify the requirement MSD for the band combination CA_n100A-n101A. (CATT)</w:t>
      </w:r>
    </w:p>
    <w:p w14:paraId="7E4F1251" w14:textId="36EB4B9A" w:rsidR="000E5732" w:rsidRPr="00C46585" w:rsidRDefault="000E5732" w:rsidP="000E5732">
      <w:pPr>
        <w:pStyle w:val="ListParagraph"/>
        <w:numPr>
          <w:ilvl w:val="1"/>
          <w:numId w:val="4"/>
        </w:numPr>
        <w:spacing w:after="120"/>
        <w:ind w:firstLineChars="0"/>
        <w:jc w:val="both"/>
        <w:rPr>
          <w:rFonts w:eastAsia="SimSun"/>
          <w:szCs w:val="24"/>
          <w:lang w:eastAsia="zh-CN"/>
        </w:rPr>
      </w:pPr>
      <w:r w:rsidRPr="00C46585">
        <w:rPr>
          <w:rFonts w:hint="eastAsia"/>
          <w:lang w:val="en-US" w:eastAsia="ko-KR"/>
        </w:rPr>
        <w:t xml:space="preserve">Proposal </w:t>
      </w:r>
      <w:r w:rsidRPr="00C46585">
        <w:rPr>
          <w:lang w:val="en-US" w:eastAsia="ko-KR"/>
        </w:rPr>
        <w:t>3</w:t>
      </w:r>
      <w:r w:rsidRPr="00C46585">
        <w:rPr>
          <w:rFonts w:hint="eastAsia"/>
          <w:lang w:val="en-US" w:eastAsia="ko-KR"/>
        </w:rPr>
        <w:t xml:space="preserve">: </w:t>
      </w:r>
      <w:r w:rsidRPr="00C46585">
        <w:rPr>
          <w:lang w:val="en-US" w:eastAsia="ko-KR"/>
        </w:rPr>
        <w:t>No need to specify the MSD requirements for CA n100-n101, but if other band combinations for BW less than 5 MHz have the MSD issues, it can be discussed in the future basket WI. (LGE)</w:t>
      </w:r>
    </w:p>
    <w:p w14:paraId="1B96B371" w14:textId="173244CE" w:rsidR="000E5732" w:rsidRPr="00C46585" w:rsidRDefault="000E5732" w:rsidP="000E5732">
      <w:pPr>
        <w:pStyle w:val="ListParagraph"/>
        <w:numPr>
          <w:ilvl w:val="1"/>
          <w:numId w:val="4"/>
        </w:numPr>
        <w:spacing w:after="120"/>
        <w:ind w:firstLineChars="0"/>
        <w:jc w:val="both"/>
        <w:rPr>
          <w:rFonts w:eastAsia="SimSun"/>
          <w:szCs w:val="24"/>
          <w:lang w:eastAsia="zh-CN"/>
        </w:rPr>
      </w:pPr>
      <w:r w:rsidRPr="00C46585">
        <w:rPr>
          <w:rFonts w:hint="eastAsia"/>
          <w:lang w:val="en-US" w:eastAsia="zh-CN"/>
        </w:rPr>
        <w:t xml:space="preserve">Proposal </w:t>
      </w:r>
      <w:r w:rsidRPr="00C46585">
        <w:rPr>
          <w:lang w:val="en-US" w:eastAsia="zh-CN"/>
        </w:rPr>
        <w:t>4</w:t>
      </w:r>
      <w:r w:rsidRPr="00C46585">
        <w:rPr>
          <w:rFonts w:hint="eastAsia"/>
          <w:lang w:val="en-US" w:eastAsia="zh-CN"/>
        </w:rPr>
        <w:t>: For inter-band CA_n100-n101, no MSD issue needs to be discussed.</w:t>
      </w:r>
      <w:r w:rsidRPr="00C46585">
        <w:rPr>
          <w:lang w:val="en-US" w:eastAsia="zh-CN"/>
        </w:rPr>
        <w:t xml:space="preserve"> (ZTE)</w:t>
      </w:r>
    </w:p>
    <w:p w14:paraId="1D5684BA" w14:textId="02C81FC5" w:rsidR="000E5732" w:rsidRPr="00C46585" w:rsidRDefault="000E5732" w:rsidP="000E5732">
      <w:pPr>
        <w:pStyle w:val="ListParagraph"/>
        <w:numPr>
          <w:ilvl w:val="1"/>
          <w:numId w:val="4"/>
        </w:numPr>
        <w:spacing w:after="120"/>
        <w:ind w:firstLineChars="0"/>
        <w:jc w:val="both"/>
        <w:rPr>
          <w:rFonts w:eastAsia="SimSun"/>
          <w:szCs w:val="24"/>
          <w:lang w:eastAsia="zh-CN"/>
        </w:rPr>
      </w:pPr>
      <w:r w:rsidRPr="00C46585">
        <w:t xml:space="preserve">Proposal 5: No IMD or harmonic related MSD is needed. </w:t>
      </w:r>
      <w:proofErr w:type="gramStart"/>
      <w:r w:rsidRPr="00C46585">
        <w:t>Moreover</w:t>
      </w:r>
      <w:proofErr w:type="gramEnd"/>
      <w:r w:rsidRPr="00C46585">
        <w:t xml:space="preserve"> as the two bands are 1 GHZ away from each other no MSD for cross band leakage is needed, neither. (Huawei)</w:t>
      </w:r>
    </w:p>
    <w:p w14:paraId="68659D33" w14:textId="77777777" w:rsidR="000E5732" w:rsidRPr="00C46585" w:rsidRDefault="000E5732" w:rsidP="000E57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46585">
        <w:rPr>
          <w:rFonts w:eastAsia="SimSun"/>
          <w:szCs w:val="24"/>
          <w:lang w:eastAsia="zh-CN"/>
        </w:rPr>
        <w:t>Candidate options</w:t>
      </w:r>
    </w:p>
    <w:p w14:paraId="1D4CAE08" w14:textId="1F732BE4" w:rsidR="000E5732" w:rsidRPr="00C46585" w:rsidRDefault="000E5732" w:rsidP="000E57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C46585">
        <w:rPr>
          <w:rFonts w:eastAsia="SimSun"/>
          <w:szCs w:val="24"/>
          <w:lang w:eastAsia="zh-CN"/>
        </w:rPr>
        <w:t xml:space="preserve">Option 1: </w:t>
      </w:r>
      <w:r w:rsidR="00CE6ECE" w:rsidRPr="00C46585">
        <w:rPr>
          <w:rFonts w:eastAsia="SimSun"/>
          <w:szCs w:val="24"/>
          <w:lang w:eastAsia="zh-CN"/>
        </w:rPr>
        <w:t xml:space="preserve">Do not specify MSD </w:t>
      </w:r>
      <w:r w:rsidR="00CE6ECE">
        <w:rPr>
          <w:rFonts w:eastAsia="SimSun"/>
          <w:szCs w:val="24"/>
          <w:lang w:eastAsia="zh-CN"/>
        </w:rPr>
        <w:t xml:space="preserve">requirements </w:t>
      </w:r>
      <w:r w:rsidR="00CE6ECE" w:rsidRPr="00C46585">
        <w:rPr>
          <w:rFonts w:eastAsia="SimSun"/>
          <w:szCs w:val="24"/>
          <w:lang w:eastAsia="zh-CN"/>
        </w:rPr>
        <w:t>for CA_n100-n101 and NR DC_n100-</w:t>
      </w:r>
      <w:proofErr w:type="gramStart"/>
      <w:r w:rsidR="00CE6ECE" w:rsidRPr="00C46585">
        <w:rPr>
          <w:rFonts w:eastAsia="SimSun"/>
          <w:szCs w:val="24"/>
          <w:lang w:eastAsia="zh-CN"/>
        </w:rPr>
        <w:t>n101</w:t>
      </w:r>
      <w:proofErr w:type="gramEnd"/>
    </w:p>
    <w:p w14:paraId="71EAAB42" w14:textId="77777777" w:rsidR="000E5732" w:rsidRPr="00C46585" w:rsidRDefault="000E5732" w:rsidP="000E57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46585">
        <w:rPr>
          <w:rFonts w:eastAsia="SimSun"/>
          <w:szCs w:val="24"/>
          <w:lang w:eastAsia="zh-CN"/>
        </w:rPr>
        <w:t>Recommended WF</w:t>
      </w:r>
    </w:p>
    <w:p w14:paraId="52B8F910" w14:textId="7F2EDEE5" w:rsidR="000E5732" w:rsidRPr="00C46585" w:rsidRDefault="000E5732" w:rsidP="000E57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C46585">
        <w:rPr>
          <w:rFonts w:eastAsia="SimSun"/>
          <w:szCs w:val="24"/>
          <w:lang w:eastAsia="zh-CN"/>
        </w:rPr>
        <w:t xml:space="preserve">Do not specify MSD </w:t>
      </w:r>
      <w:r w:rsidR="00D07BAE">
        <w:rPr>
          <w:rFonts w:eastAsia="SimSun"/>
          <w:szCs w:val="24"/>
          <w:lang w:eastAsia="zh-CN"/>
        </w:rPr>
        <w:t xml:space="preserve">requirements </w:t>
      </w:r>
      <w:r w:rsidRPr="00C46585">
        <w:rPr>
          <w:rFonts w:eastAsia="SimSun"/>
          <w:szCs w:val="24"/>
          <w:lang w:eastAsia="zh-CN"/>
        </w:rPr>
        <w:t>for CA_n100-n101 and NR DC_n100-</w:t>
      </w:r>
      <w:proofErr w:type="gramStart"/>
      <w:r w:rsidRPr="00C46585">
        <w:rPr>
          <w:rFonts w:eastAsia="SimSun"/>
          <w:szCs w:val="24"/>
          <w:lang w:eastAsia="zh-CN"/>
        </w:rPr>
        <w:t>n101</w:t>
      </w:r>
      <w:proofErr w:type="gramEnd"/>
    </w:p>
    <w:p w14:paraId="45F0BD0D" w14:textId="046AAFB5" w:rsidR="000E5732" w:rsidRPr="00C46585" w:rsidRDefault="00C46585" w:rsidP="000E57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C46585">
        <w:rPr>
          <w:lang w:val="en-US" w:eastAsia="ko-KR"/>
        </w:rPr>
        <w:t xml:space="preserve">MSD </w:t>
      </w:r>
      <w:r w:rsidR="00CD7DF5">
        <w:rPr>
          <w:lang w:val="en-US" w:eastAsia="ko-KR"/>
        </w:rPr>
        <w:t xml:space="preserve">requirements </w:t>
      </w:r>
      <w:r w:rsidRPr="00C46585">
        <w:rPr>
          <w:lang w:val="en-US" w:eastAsia="ko-KR"/>
        </w:rPr>
        <w:t>f</w:t>
      </w:r>
      <w:r w:rsidR="000E5732" w:rsidRPr="00C46585">
        <w:rPr>
          <w:lang w:val="en-US" w:eastAsia="ko-KR"/>
        </w:rPr>
        <w:t>or other band combinations for BW less than 5 MHz can be discussed in the basket WI(s)</w:t>
      </w:r>
    </w:p>
    <w:p w14:paraId="491772A4" w14:textId="77777777" w:rsidR="0088060C" w:rsidRDefault="0088060C" w:rsidP="00DD19DE">
      <w:pPr>
        <w:rPr>
          <w:i/>
          <w:color w:val="0070C0"/>
          <w:highlight w:val="yellow"/>
        </w:rPr>
      </w:pPr>
    </w:p>
    <w:p w14:paraId="79F22FF7" w14:textId="5AB5CE68" w:rsidR="005C5FAA" w:rsidRPr="00CE6ECE" w:rsidRDefault="005C5FAA" w:rsidP="005C5FAA">
      <w:pPr>
        <w:pStyle w:val="Heading3"/>
      </w:pPr>
      <w:r w:rsidRPr="00CE6ECE">
        <w:t>Issue 1-</w:t>
      </w:r>
      <w:r>
        <w:t>4</w:t>
      </w:r>
      <w:r w:rsidRPr="00CE6ECE">
        <w:t xml:space="preserve">: </w:t>
      </w:r>
      <w:r w:rsidRPr="002B288B">
        <w:t>Spurious emissions for UE co-existence</w:t>
      </w:r>
    </w:p>
    <w:p w14:paraId="5B2718F4" w14:textId="77777777" w:rsidR="005C5FAA" w:rsidRPr="00C46585" w:rsidRDefault="005C5FAA" w:rsidP="005C5FA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46585">
        <w:rPr>
          <w:rFonts w:eastAsia="SimSun"/>
          <w:szCs w:val="24"/>
          <w:lang w:eastAsia="zh-CN"/>
        </w:rPr>
        <w:t>Candidate options</w:t>
      </w:r>
    </w:p>
    <w:p w14:paraId="05F53D28" w14:textId="77777777" w:rsidR="005C5FAA" w:rsidRDefault="005C5FAA" w:rsidP="005C5FAA">
      <w:pPr>
        <w:pStyle w:val="ListParagraph"/>
        <w:numPr>
          <w:ilvl w:val="1"/>
          <w:numId w:val="4"/>
        </w:numPr>
        <w:spacing w:after="120"/>
        <w:ind w:firstLineChars="0"/>
        <w:jc w:val="both"/>
        <w:rPr>
          <w:lang w:eastAsia="zh-CN"/>
        </w:rPr>
      </w:pPr>
      <w:r>
        <w:rPr>
          <w:lang w:eastAsia="zh-CN"/>
        </w:rPr>
        <w:t>Option</w:t>
      </w:r>
      <w:r w:rsidRPr="002C3157">
        <w:rPr>
          <w:lang w:eastAsia="zh-CN"/>
        </w:rPr>
        <w:t xml:space="preserve"> </w:t>
      </w:r>
      <w:r>
        <w:rPr>
          <w:lang w:eastAsia="zh-CN"/>
        </w:rPr>
        <w:t>1</w:t>
      </w:r>
      <w:r w:rsidRPr="002C3157">
        <w:rPr>
          <w:lang w:eastAsia="zh-CN"/>
        </w:rPr>
        <w:t xml:space="preserve">: </w:t>
      </w:r>
      <w:r w:rsidRPr="002B288B">
        <w:rPr>
          <w:lang w:eastAsia="zh-CN"/>
        </w:rPr>
        <w:t>Spurious emissions for UE co-existence for CA_n100-n101</w:t>
      </w:r>
      <w:r>
        <w:rPr>
          <w:lang w:eastAsia="zh-CN"/>
        </w:rPr>
        <w:t xml:space="preserve"> (Huawei, QC, ZTE)</w:t>
      </w:r>
    </w:p>
    <w:tbl>
      <w:tblPr>
        <w:tblW w:w="8521"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36"/>
        <w:gridCol w:w="835"/>
        <w:gridCol w:w="496"/>
        <w:gridCol w:w="852"/>
        <w:gridCol w:w="1068"/>
        <w:gridCol w:w="883"/>
        <w:gridCol w:w="951"/>
      </w:tblGrid>
      <w:tr w:rsidR="005C5FAA" w14:paraId="3C678830" w14:textId="77777777" w:rsidTr="00756ACC">
        <w:trPr>
          <w:trHeight w:val="187"/>
        </w:trPr>
        <w:tc>
          <w:tcPr>
            <w:tcW w:w="1800" w:type="dxa"/>
            <w:hideMark/>
          </w:tcPr>
          <w:p w14:paraId="2C37EC51" w14:textId="77777777" w:rsidR="005C5FAA" w:rsidRDefault="005C5FAA" w:rsidP="00756ACC">
            <w:pPr>
              <w:pStyle w:val="TAH"/>
              <w:rPr>
                <w:lang w:eastAsia="en-GB"/>
              </w:rPr>
            </w:pPr>
            <w:r>
              <w:rPr>
                <w:lang w:eastAsia="en-GB"/>
              </w:rPr>
              <w:t>NR CA combination</w:t>
            </w:r>
          </w:p>
        </w:tc>
        <w:tc>
          <w:tcPr>
            <w:tcW w:w="6721" w:type="dxa"/>
            <w:gridSpan w:val="7"/>
            <w:hideMark/>
          </w:tcPr>
          <w:p w14:paraId="7871AF85" w14:textId="77777777" w:rsidR="005C5FAA" w:rsidRDefault="005C5FAA" w:rsidP="00756ACC">
            <w:pPr>
              <w:pStyle w:val="TAH"/>
              <w:rPr>
                <w:lang w:eastAsia="en-GB"/>
              </w:rPr>
            </w:pPr>
            <w:r>
              <w:rPr>
                <w:lang w:eastAsia="en-GB"/>
              </w:rPr>
              <w:t>Spurious emission</w:t>
            </w:r>
          </w:p>
        </w:tc>
      </w:tr>
      <w:tr w:rsidR="005C5FAA" w14:paraId="749AA535" w14:textId="77777777" w:rsidTr="00756ACC">
        <w:trPr>
          <w:trHeight w:val="187"/>
        </w:trPr>
        <w:tc>
          <w:tcPr>
            <w:tcW w:w="1800" w:type="dxa"/>
          </w:tcPr>
          <w:p w14:paraId="6AE0717A" w14:textId="77777777" w:rsidR="005C5FAA" w:rsidRDefault="005C5FAA" w:rsidP="00756ACC">
            <w:pPr>
              <w:pStyle w:val="TAH"/>
              <w:rPr>
                <w:lang w:eastAsia="en-GB"/>
              </w:rPr>
            </w:pPr>
          </w:p>
        </w:tc>
        <w:tc>
          <w:tcPr>
            <w:tcW w:w="1636" w:type="dxa"/>
            <w:hideMark/>
          </w:tcPr>
          <w:p w14:paraId="3F6E3F92" w14:textId="77777777" w:rsidR="005C5FAA" w:rsidRDefault="005C5FAA" w:rsidP="00756ACC">
            <w:pPr>
              <w:pStyle w:val="TAH"/>
              <w:rPr>
                <w:lang w:eastAsia="en-GB"/>
              </w:rPr>
            </w:pPr>
            <w:r>
              <w:rPr>
                <w:lang w:eastAsia="en-GB"/>
              </w:rPr>
              <w:t>Protected Band</w:t>
            </w:r>
          </w:p>
        </w:tc>
        <w:tc>
          <w:tcPr>
            <w:tcW w:w="2183" w:type="dxa"/>
            <w:gridSpan w:val="3"/>
            <w:hideMark/>
          </w:tcPr>
          <w:p w14:paraId="03898D66" w14:textId="77777777" w:rsidR="005C5FAA" w:rsidRDefault="005C5FAA" w:rsidP="00756ACC">
            <w:pPr>
              <w:pStyle w:val="TAH"/>
              <w:rPr>
                <w:lang w:eastAsia="en-GB"/>
              </w:rPr>
            </w:pPr>
            <w:r>
              <w:rPr>
                <w:lang w:eastAsia="en-GB"/>
              </w:rPr>
              <w:t>Frequency range (MHz)</w:t>
            </w:r>
          </w:p>
        </w:tc>
        <w:tc>
          <w:tcPr>
            <w:tcW w:w="1068" w:type="dxa"/>
            <w:hideMark/>
          </w:tcPr>
          <w:p w14:paraId="4F022EDC" w14:textId="77777777" w:rsidR="005C5FAA" w:rsidRDefault="005C5FAA" w:rsidP="00756ACC">
            <w:pPr>
              <w:pStyle w:val="TAH"/>
              <w:rPr>
                <w:lang w:eastAsia="en-GB"/>
              </w:rPr>
            </w:pPr>
            <w:r>
              <w:rPr>
                <w:lang w:eastAsia="en-GB"/>
              </w:rPr>
              <w:t>Maximum Level (dBm)</w:t>
            </w:r>
          </w:p>
        </w:tc>
        <w:tc>
          <w:tcPr>
            <w:tcW w:w="883" w:type="dxa"/>
            <w:hideMark/>
          </w:tcPr>
          <w:p w14:paraId="21CC9F97" w14:textId="77777777" w:rsidR="005C5FAA" w:rsidRDefault="005C5FAA" w:rsidP="00756ACC">
            <w:pPr>
              <w:pStyle w:val="TAH"/>
              <w:rPr>
                <w:lang w:eastAsia="en-GB"/>
              </w:rPr>
            </w:pPr>
            <w:r>
              <w:rPr>
                <w:lang w:eastAsia="en-GB"/>
              </w:rPr>
              <w:t>MBW (MHz)</w:t>
            </w:r>
          </w:p>
        </w:tc>
        <w:tc>
          <w:tcPr>
            <w:tcW w:w="951" w:type="dxa"/>
            <w:hideMark/>
          </w:tcPr>
          <w:p w14:paraId="42132C63" w14:textId="77777777" w:rsidR="005C5FAA" w:rsidRDefault="005C5FAA" w:rsidP="00756ACC">
            <w:pPr>
              <w:pStyle w:val="TAH"/>
              <w:rPr>
                <w:lang w:eastAsia="en-GB"/>
              </w:rPr>
            </w:pPr>
            <w:r>
              <w:rPr>
                <w:lang w:eastAsia="en-GB"/>
              </w:rPr>
              <w:t>NOTE</w:t>
            </w:r>
          </w:p>
        </w:tc>
      </w:tr>
      <w:tr w:rsidR="005C5FAA" w14:paraId="4BA6586D" w14:textId="77777777" w:rsidTr="00756ACC">
        <w:trPr>
          <w:trHeight w:val="187"/>
        </w:trPr>
        <w:tc>
          <w:tcPr>
            <w:tcW w:w="1800" w:type="dxa"/>
            <w:hideMark/>
          </w:tcPr>
          <w:p w14:paraId="6BC0DAE3" w14:textId="77777777" w:rsidR="005C5FAA" w:rsidRDefault="005C5FAA" w:rsidP="00756ACC">
            <w:pPr>
              <w:pStyle w:val="TAL"/>
              <w:rPr>
                <w:rFonts w:cs="Arial"/>
                <w:lang w:eastAsia="ja-JP"/>
              </w:rPr>
            </w:pPr>
            <w:r>
              <w:rPr>
                <w:rFonts w:cs="Arial"/>
                <w:lang w:eastAsia="zh-CN"/>
              </w:rPr>
              <w:t>CA_n100-n101</w:t>
            </w:r>
          </w:p>
        </w:tc>
        <w:tc>
          <w:tcPr>
            <w:tcW w:w="1636" w:type="dxa"/>
            <w:hideMark/>
          </w:tcPr>
          <w:p w14:paraId="609A2163" w14:textId="77777777" w:rsidR="005C5FAA" w:rsidRDefault="005C5FAA" w:rsidP="00756ACC">
            <w:pPr>
              <w:pStyle w:val="TAL"/>
              <w:rPr>
                <w:rFonts w:cs="Arial"/>
                <w:lang w:val="sv-SE" w:eastAsia="en-GB"/>
              </w:rPr>
            </w:pPr>
            <w:r>
              <w:rPr>
                <w:rFonts w:cs="Arial"/>
                <w:szCs w:val="18"/>
                <w:lang w:eastAsia="en-GB"/>
              </w:rPr>
              <w:t>Frequency range</w:t>
            </w:r>
          </w:p>
        </w:tc>
        <w:tc>
          <w:tcPr>
            <w:tcW w:w="835" w:type="dxa"/>
            <w:hideMark/>
          </w:tcPr>
          <w:p w14:paraId="13FFB499" w14:textId="77777777" w:rsidR="005C5FAA" w:rsidRDefault="005C5FAA" w:rsidP="00756ACC">
            <w:pPr>
              <w:pStyle w:val="TAC"/>
              <w:rPr>
                <w:rFonts w:cs="Arial"/>
                <w:lang w:eastAsia="en-GB"/>
              </w:rPr>
            </w:pPr>
            <w:r>
              <w:rPr>
                <w:rFonts w:cs="Arial"/>
                <w:szCs w:val="18"/>
                <w:lang w:eastAsia="en-GB"/>
              </w:rPr>
              <w:t>758</w:t>
            </w:r>
          </w:p>
        </w:tc>
        <w:tc>
          <w:tcPr>
            <w:tcW w:w="496" w:type="dxa"/>
            <w:hideMark/>
          </w:tcPr>
          <w:p w14:paraId="53C01F0F" w14:textId="77777777" w:rsidR="005C5FAA" w:rsidRDefault="005C5FAA" w:rsidP="00756ACC">
            <w:pPr>
              <w:pStyle w:val="TAC"/>
              <w:rPr>
                <w:rFonts w:cs="Arial"/>
                <w:lang w:eastAsia="zh-CN"/>
              </w:rPr>
            </w:pPr>
            <w:r>
              <w:rPr>
                <w:rFonts w:cs="Arial"/>
                <w:szCs w:val="18"/>
                <w:lang w:eastAsia="en-GB"/>
              </w:rPr>
              <w:t>-</w:t>
            </w:r>
          </w:p>
        </w:tc>
        <w:tc>
          <w:tcPr>
            <w:tcW w:w="852" w:type="dxa"/>
            <w:hideMark/>
          </w:tcPr>
          <w:p w14:paraId="0C745540" w14:textId="77777777" w:rsidR="005C5FAA" w:rsidRDefault="005C5FAA" w:rsidP="00756ACC">
            <w:pPr>
              <w:pStyle w:val="TAC"/>
              <w:rPr>
                <w:rFonts w:cs="Arial"/>
                <w:lang w:eastAsia="en-GB"/>
              </w:rPr>
            </w:pPr>
            <w:r>
              <w:rPr>
                <w:rFonts w:cs="Arial"/>
                <w:szCs w:val="18"/>
                <w:lang w:eastAsia="en-GB"/>
              </w:rPr>
              <w:t>788</w:t>
            </w:r>
          </w:p>
        </w:tc>
        <w:tc>
          <w:tcPr>
            <w:tcW w:w="1068" w:type="dxa"/>
            <w:hideMark/>
          </w:tcPr>
          <w:p w14:paraId="65F720B6" w14:textId="77777777" w:rsidR="005C5FAA" w:rsidRDefault="005C5FAA" w:rsidP="00756ACC">
            <w:pPr>
              <w:pStyle w:val="TAC"/>
              <w:rPr>
                <w:rFonts w:cs="Arial"/>
                <w:lang w:eastAsia="zh-CN"/>
              </w:rPr>
            </w:pPr>
            <w:r>
              <w:rPr>
                <w:rFonts w:cs="Arial"/>
                <w:szCs w:val="18"/>
                <w:lang w:eastAsia="en-GB"/>
              </w:rPr>
              <w:t>-50</w:t>
            </w:r>
          </w:p>
        </w:tc>
        <w:tc>
          <w:tcPr>
            <w:tcW w:w="883" w:type="dxa"/>
            <w:hideMark/>
          </w:tcPr>
          <w:p w14:paraId="54AEC341" w14:textId="77777777" w:rsidR="005C5FAA" w:rsidRDefault="005C5FAA" w:rsidP="00756ACC">
            <w:pPr>
              <w:pStyle w:val="TAC"/>
              <w:rPr>
                <w:rFonts w:cs="Arial"/>
                <w:lang w:eastAsia="zh-CN"/>
              </w:rPr>
            </w:pPr>
            <w:r>
              <w:rPr>
                <w:rFonts w:cs="Arial"/>
                <w:szCs w:val="18"/>
                <w:lang w:eastAsia="en-GB"/>
              </w:rPr>
              <w:t>1</w:t>
            </w:r>
          </w:p>
        </w:tc>
        <w:tc>
          <w:tcPr>
            <w:tcW w:w="951" w:type="dxa"/>
          </w:tcPr>
          <w:p w14:paraId="4F8565FC" w14:textId="77777777" w:rsidR="005C5FAA" w:rsidRDefault="005C5FAA" w:rsidP="00756ACC">
            <w:pPr>
              <w:pStyle w:val="TAC"/>
              <w:rPr>
                <w:rFonts w:cstheme="minorBidi"/>
                <w:lang w:eastAsia="en-GB"/>
              </w:rPr>
            </w:pPr>
          </w:p>
        </w:tc>
      </w:tr>
    </w:tbl>
    <w:p w14:paraId="479B2C4F" w14:textId="77777777" w:rsidR="005C5FAA" w:rsidRPr="002B288B" w:rsidRDefault="005C5FAA" w:rsidP="005C5FAA">
      <w:pPr>
        <w:pStyle w:val="ListParagraph"/>
        <w:spacing w:after="120"/>
        <w:ind w:left="1656" w:firstLineChars="0" w:firstLine="0"/>
        <w:jc w:val="both"/>
        <w:rPr>
          <w:lang w:eastAsia="zh-CN"/>
        </w:rPr>
      </w:pPr>
    </w:p>
    <w:p w14:paraId="26FF9CF4" w14:textId="77777777" w:rsidR="005C5FAA" w:rsidRPr="00C46585" w:rsidRDefault="005C5FAA" w:rsidP="005C5FA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46585">
        <w:rPr>
          <w:rFonts w:eastAsia="SimSun"/>
          <w:szCs w:val="24"/>
          <w:lang w:eastAsia="zh-CN"/>
        </w:rPr>
        <w:t>Recommended WF</w:t>
      </w:r>
    </w:p>
    <w:p w14:paraId="373516B5" w14:textId="77777777" w:rsidR="005C5FAA" w:rsidRPr="00C46585" w:rsidRDefault="005C5FAA" w:rsidP="005C5F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5EB952D3" w14:textId="77777777" w:rsidR="005C5FAA" w:rsidRDefault="005C5FAA" w:rsidP="00DD19DE">
      <w:pPr>
        <w:rPr>
          <w:i/>
          <w:color w:val="0070C0"/>
          <w:highlight w:val="yellow"/>
        </w:rPr>
      </w:pPr>
    </w:p>
    <w:p w14:paraId="2D0BAFEB" w14:textId="55794060" w:rsidR="00202A07" w:rsidRPr="000A5C69" w:rsidRDefault="00202A07" w:rsidP="00202A07">
      <w:pPr>
        <w:pStyle w:val="Heading3"/>
      </w:pPr>
      <w:r w:rsidRPr="000A5C69">
        <w:t>Issue 1-</w:t>
      </w:r>
      <w:r w:rsidR="005C5FAA">
        <w:t>5</w:t>
      </w:r>
      <w:r w:rsidR="004562D8" w:rsidRPr="000A5C69">
        <w:t>:</w:t>
      </w:r>
      <w:r w:rsidRPr="000A5C69">
        <w:t xml:space="preserve"> Power class for UL inter-band CA</w:t>
      </w:r>
    </w:p>
    <w:p w14:paraId="34689394" w14:textId="77777777" w:rsidR="00202A07" w:rsidRPr="000A5C69" w:rsidRDefault="00202A07" w:rsidP="00202A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5C69">
        <w:rPr>
          <w:rFonts w:eastAsia="SimSun"/>
          <w:szCs w:val="24"/>
          <w:lang w:eastAsia="zh-CN"/>
        </w:rPr>
        <w:t>Background</w:t>
      </w:r>
    </w:p>
    <w:p w14:paraId="2AF25A00" w14:textId="77777777" w:rsidR="00202A07" w:rsidRPr="000A5C69" w:rsidRDefault="00202A07" w:rsidP="00202A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0A5C69">
        <w:rPr>
          <w:rFonts w:eastAsia="SimSun"/>
          <w:szCs w:val="24"/>
          <w:lang w:eastAsia="zh-CN"/>
        </w:rPr>
        <w:t xml:space="preserve">PC3 and PC1 have been specified for band n100 and </w:t>
      </w:r>
      <w:proofErr w:type="gramStart"/>
      <w:r w:rsidRPr="000A5C69">
        <w:rPr>
          <w:rFonts w:eastAsia="SimSun"/>
          <w:szCs w:val="24"/>
          <w:lang w:eastAsia="zh-CN"/>
        </w:rPr>
        <w:t>n101</w:t>
      </w:r>
      <w:proofErr w:type="gramEnd"/>
    </w:p>
    <w:p w14:paraId="2E73858C" w14:textId="77777777" w:rsidR="00202A07" w:rsidRPr="000A5C69" w:rsidRDefault="00202A07" w:rsidP="00202A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0A5C69">
        <w:rPr>
          <w:rFonts w:eastAsia="SimSun"/>
          <w:szCs w:val="24"/>
          <w:lang w:eastAsia="zh-CN"/>
        </w:rPr>
        <w:t xml:space="preserve">The WID does not explicitly provide information on target </w:t>
      </w:r>
      <w:proofErr w:type="gramStart"/>
      <w:r w:rsidRPr="000A5C69">
        <w:rPr>
          <w:rFonts w:eastAsia="SimSun"/>
          <w:szCs w:val="24"/>
          <w:lang w:eastAsia="zh-CN"/>
        </w:rPr>
        <w:t>PC</w:t>
      </w:r>
      <w:proofErr w:type="gramEnd"/>
    </w:p>
    <w:p w14:paraId="6628CC23" w14:textId="08D1A01B" w:rsidR="00202A07" w:rsidRPr="000A5C69" w:rsidRDefault="00202A07" w:rsidP="00202A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0A5C69">
        <w:rPr>
          <w:rFonts w:eastAsia="SimSun"/>
          <w:szCs w:val="24"/>
          <w:lang w:eastAsia="zh-CN"/>
        </w:rPr>
        <w:t>RAN4 #110bis agreements</w:t>
      </w:r>
    </w:p>
    <w:p w14:paraId="14249A8A" w14:textId="77777777" w:rsidR="004562D8" w:rsidRPr="000A5C69" w:rsidRDefault="004562D8" w:rsidP="004562D8">
      <w:pPr>
        <w:pStyle w:val="ListParagraph"/>
        <w:numPr>
          <w:ilvl w:val="2"/>
          <w:numId w:val="4"/>
        </w:numPr>
        <w:spacing w:after="120"/>
        <w:ind w:firstLineChars="0"/>
        <w:rPr>
          <w:rFonts w:eastAsia="SimSun"/>
          <w:szCs w:val="24"/>
          <w:lang w:eastAsia="zh-CN"/>
        </w:rPr>
      </w:pPr>
      <w:r w:rsidRPr="000A5C69">
        <w:rPr>
          <w:rFonts w:eastAsia="SimSun"/>
          <w:szCs w:val="24"/>
          <w:lang w:eastAsia="zh-CN"/>
        </w:rPr>
        <w:t xml:space="preserve">Define PC3 inter-band CA/DC </w:t>
      </w:r>
      <w:proofErr w:type="gramStart"/>
      <w:r w:rsidRPr="000A5C69">
        <w:rPr>
          <w:rFonts w:eastAsia="SimSun"/>
          <w:szCs w:val="24"/>
          <w:lang w:eastAsia="zh-CN"/>
        </w:rPr>
        <w:t>combinations</w:t>
      </w:r>
      <w:proofErr w:type="gramEnd"/>
    </w:p>
    <w:p w14:paraId="5B494C57" w14:textId="77777777" w:rsidR="004562D8" w:rsidRPr="000A5C69" w:rsidRDefault="004562D8" w:rsidP="004562D8">
      <w:pPr>
        <w:pStyle w:val="ListParagraph"/>
        <w:numPr>
          <w:ilvl w:val="2"/>
          <w:numId w:val="4"/>
        </w:numPr>
        <w:spacing w:after="120"/>
        <w:ind w:firstLineChars="0"/>
        <w:rPr>
          <w:rFonts w:eastAsia="SimSun"/>
          <w:szCs w:val="24"/>
          <w:lang w:eastAsia="zh-CN"/>
        </w:rPr>
      </w:pPr>
      <w:r w:rsidRPr="000A5C69">
        <w:rPr>
          <w:rFonts w:eastAsia="SimSun"/>
          <w:szCs w:val="24"/>
          <w:lang w:eastAsia="zh-CN"/>
        </w:rPr>
        <w:t xml:space="preserve">FFS on whether to define PC1 inter-band CA/DC </w:t>
      </w:r>
      <w:proofErr w:type="gramStart"/>
      <w:r w:rsidRPr="000A5C69">
        <w:rPr>
          <w:rFonts w:eastAsia="SimSun"/>
          <w:szCs w:val="24"/>
          <w:lang w:eastAsia="zh-CN"/>
        </w:rPr>
        <w:t>combinations</w:t>
      </w:r>
      <w:proofErr w:type="gramEnd"/>
    </w:p>
    <w:p w14:paraId="20D713A5" w14:textId="77777777" w:rsidR="00202A07" w:rsidRPr="000A5C69" w:rsidRDefault="00202A07" w:rsidP="00202A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5C69">
        <w:rPr>
          <w:rFonts w:eastAsia="SimSun"/>
          <w:szCs w:val="24"/>
          <w:lang w:eastAsia="zh-CN"/>
        </w:rPr>
        <w:t>Proposals</w:t>
      </w:r>
    </w:p>
    <w:p w14:paraId="761954DD" w14:textId="69E1B901" w:rsidR="00202A07" w:rsidRPr="000A5C69" w:rsidRDefault="004562D8" w:rsidP="00202A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0A5C69">
        <w:rPr>
          <w:rFonts w:eastAsia="SimSun"/>
          <w:szCs w:val="24"/>
          <w:lang w:eastAsia="zh-CN"/>
        </w:rPr>
        <w:t>Proposal 1: RAN4 not to define PC1 inter-band CA/DC for the band combination CA_n100A-n101A until receiving approval from RAN plenary (CATT)</w:t>
      </w:r>
    </w:p>
    <w:p w14:paraId="7F6C80A1" w14:textId="0F8A62EB" w:rsidR="003249C6" w:rsidRPr="000A5C69" w:rsidRDefault="003249C6" w:rsidP="00202A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0A5C69">
        <w:rPr>
          <w:rFonts w:eastAsia="SimSun"/>
          <w:szCs w:val="24"/>
          <w:lang w:eastAsia="zh-CN"/>
        </w:rPr>
        <w:t>Proposal 2: Revisit the PC1 issue pending RAN decision. (LGE</w:t>
      </w:r>
      <w:r w:rsidR="0030755C" w:rsidRPr="000A5C69">
        <w:rPr>
          <w:rFonts w:eastAsia="SimSun"/>
          <w:szCs w:val="24"/>
          <w:lang w:eastAsia="zh-CN"/>
        </w:rPr>
        <w:t>)</w:t>
      </w:r>
    </w:p>
    <w:p w14:paraId="1642903B" w14:textId="6C9151B7" w:rsidR="0030755C" w:rsidRPr="000A5C69" w:rsidRDefault="0030755C" w:rsidP="0030755C">
      <w:pPr>
        <w:pStyle w:val="ListParagraph"/>
        <w:numPr>
          <w:ilvl w:val="1"/>
          <w:numId w:val="4"/>
        </w:numPr>
        <w:overflowPunct/>
        <w:autoSpaceDE/>
        <w:autoSpaceDN/>
        <w:adjustRightInd/>
        <w:spacing w:after="120"/>
        <w:ind w:firstLineChars="0"/>
        <w:textAlignment w:val="auto"/>
        <w:rPr>
          <w:rFonts w:eastAsia="SimSun"/>
          <w:szCs w:val="24"/>
          <w:lang w:eastAsia="zh-CN"/>
        </w:rPr>
      </w:pPr>
      <w:r w:rsidRPr="000A5C69">
        <w:rPr>
          <w:rFonts w:eastAsia="SimSun"/>
          <w:szCs w:val="24"/>
          <w:lang w:eastAsia="zh-CN"/>
        </w:rPr>
        <w:t>Proposal 3: Whether to support PC1 inter-band CA/DC combinations needs input from operators. (ZTE)</w:t>
      </w:r>
    </w:p>
    <w:p w14:paraId="3DB8D670" w14:textId="5D92BCBA" w:rsidR="0030755C" w:rsidRPr="000A5C69" w:rsidRDefault="0030755C" w:rsidP="0030755C">
      <w:pPr>
        <w:pStyle w:val="ListParagraph"/>
        <w:numPr>
          <w:ilvl w:val="1"/>
          <w:numId w:val="4"/>
        </w:numPr>
        <w:overflowPunct/>
        <w:autoSpaceDE/>
        <w:autoSpaceDN/>
        <w:adjustRightInd/>
        <w:spacing w:after="120"/>
        <w:ind w:firstLineChars="0"/>
        <w:textAlignment w:val="auto"/>
        <w:rPr>
          <w:rFonts w:eastAsiaTheme="minorEastAsia"/>
          <w:lang w:eastAsia="zh-CN"/>
        </w:rPr>
      </w:pPr>
      <w:r w:rsidRPr="000A5C69">
        <w:rPr>
          <w:rFonts w:eastAsiaTheme="minorEastAsia"/>
          <w:lang w:eastAsia="zh-CN"/>
        </w:rPr>
        <w:t>Proposal 4: As ECC considered PC1 on n100 and n101, it is better to ask RANP to include PC1 Cab-radio UE NR CA/DC communications with the following configurations, in the WID (Huawei)</w:t>
      </w:r>
    </w:p>
    <w:tbl>
      <w:tblPr>
        <w:tblStyle w:val="TableGrid"/>
        <w:tblW w:w="0" w:type="auto"/>
        <w:jc w:val="center"/>
        <w:tblLook w:val="04A0" w:firstRow="1" w:lastRow="0" w:firstColumn="1" w:lastColumn="0" w:noHBand="0" w:noVBand="1"/>
      </w:tblPr>
      <w:tblGrid>
        <w:gridCol w:w="3145"/>
        <w:gridCol w:w="3240"/>
      </w:tblGrid>
      <w:tr w:rsidR="0030755C" w:rsidRPr="000A5C69" w14:paraId="703FF606" w14:textId="77777777" w:rsidTr="0030755C">
        <w:trPr>
          <w:trHeight w:val="87"/>
          <w:jc w:val="center"/>
        </w:trPr>
        <w:tc>
          <w:tcPr>
            <w:tcW w:w="6385" w:type="dxa"/>
            <w:gridSpan w:val="2"/>
            <w:vAlign w:val="center"/>
          </w:tcPr>
          <w:p w14:paraId="77075B21" w14:textId="77777777" w:rsidR="0030755C" w:rsidRPr="000A5C69" w:rsidRDefault="0030755C" w:rsidP="00756ACC">
            <w:pPr>
              <w:snapToGrid w:val="0"/>
              <w:spacing w:after="120"/>
              <w:jc w:val="center"/>
            </w:pPr>
            <w:r w:rsidRPr="000A5C69">
              <w:rPr>
                <w:rFonts w:eastAsiaTheme="minorEastAsia"/>
                <w:lang w:eastAsia="zh-CN"/>
              </w:rPr>
              <w:t xml:space="preserve">  </w:t>
            </w:r>
            <w:r w:rsidRPr="000A5C69">
              <w:t>PC1 NR CA/DC TX output power</w:t>
            </w:r>
          </w:p>
        </w:tc>
      </w:tr>
      <w:tr w:rsidR="0030755C" w:rsidRPr="000A5C69" w14:paraId="40E38EFF" w14:textId="77777777" w:rsidTr="00647CCA">
        <w:trPr>
          <w:trHeight w:val="87"/>
          <w:jc w:val="center"/>
        </w:trPr>
        <w:tc>
          <w:tcPr>
            <w:tcW w:w="3145" w:type="dxa"/>
            <w:vAlign w:val="center"/>
          </w:tcPr>
          <w:p w14:paraId="60CE39E4" w14:textId="77777777" w:rsidR="0030755C" w:rsidRPr="000A5C69" w:rsidRDefault="0030755C" w:rsidP="00756ACC">
            <w:pPr>
              <w:snapToGrid w:val="0"/>
              <w:spacing w:after="120"/>
              <w:jc w:val="center"/>
            </w:pPr>
            <w:r w:rsidRPr="000A5C69">
              <w:t>PC1 on FDD band n100</w:t>
            </w:r>
          </w:p>
        </w:tc>
        <w:tc>
          <w:tcPr>
            <w:tcW w:w="3240" w:type="dxa"/>
            <w:vAlign w:val="center"/>
          </w:tcPr>
          <w:p w14:paraId="628FC774" w14:textId="77777777" w:rsidR="0030755C" w:rsidRPr="000A5C69" w:rsidRDefault="0030755C" w:rsidP="00756ACC">
            <w:pPr>
              <w:snapToGrid w:val="0"/>
              <w:spacing w:after="120"/>
              <w:jc w:val="center"/>
            </w:pPr>
            <w:r w:rsidRPr="000A5C69">
              <w:t>PC3 on TDD band n101</w:t>
            </w:r>
          </w:p>
        </w:tc>
      </w:tr>
      <w:tr w:rsidR="0030755C" w:rsidRPr="000A5C69" w14:paraId="41D97C33" w14:textId="77777777" w:rsidTr="00647CCA">
        <w:trPr>
          <w:trHeight w:val="176"/>
          <w:jc w:val="center"/>
        </w:trPr>
        <w:tc>
          <w:tcPr>
            <w:tcW w:w="3145" w:type="dxa"/>
            <w:vAlign w:val="center"/>
          </w:tcPr>
          <w:p w14:paraId="74F1AF04" w14:textId="77777777" w:rsidR="0030755C" w:rsidRPr="000A5C69" w:rsidRDefault="0030755C" w:rsidP="00756ACC">
            <w:pPr>
              <w:snapToGrid w:val="0"/>
              <w:spacing w:after="120"/>
              <w:jc w:val="center"/>
            </w:pPr>
            <w:r w:rsidRPr="000A5C69">
              <w:t>31 dBm</w:t>
            </w:r>
          </w:p>
        </w:tc>
        <w:tc>
          <w:tcPr>
            <w:tcW w:w="3240" w:type="dxa"/>
            <w:vAlign w:val="center"/>
          </w:tcPr>
          <w:p w14:paraId="76D4193F" w14:textId="77777777" w:rsidR="0030755C" w:rsidRPr="000A5C69" w:rsidRDefault="0030755C" w:rsidP="00756ACC">
            <w:pPr>
              <w:snapToGrid w:val="0"/>
              <w:spacing w:after="120"/>
              <w:jc w:val="center"/>
            </w:pPr>
            <w:r w:rsidRPr="000A5C69">
              <w:t>23 dBm</w:t>
            </w:r>
          </w:p>
        </w:tc>
      </w:tr>
      <w:tr w:rsidR="0030755C" w:rsidRPr="000A5C69" w14:paraId="437B163C" w14:textId="77777777" w:rsidTr="0030755C">
        <w:trPr>
          <w:trHeight w:val="176"/>
          <w:jc w:val="center"/>
        </w:trPr>
        <w:tc>
          <w:tcPr>
            <w:tcW w:w="6385" w:type="dxa"/>
            <w:gridSpan w:val="2"/>
            <w:vAlign w:val="center"/>
          </w:tcPr>
          <w:p w14:paraId="4F7E832C" w14:textId="77777777" w:rsidR="0030755C" w:rsidRPr="000A5C69" w:rsidRDefault="0030755C" w:rsidP="00756ACC">
            <w:pPr>
              <w:snapToGrid w:val="0"/>
              <w:spacing w:after="120"/>
            </w:pPr>
            <w:r w:rsidRPr="000A5C69">
              <w:t xml:space="preserve">Note: the maximum output power on the two bands </w:t>
            </w:r>
            <w:proofErr w:type="gramStart"/>
            <w:r w:rsidRPr="000A5C69">
              <w:t>are</w:t>
            </w:r>
            <w:proofErr w:type="gramEnd"/>
            <w:r w:rsidRPr="000A5C69">
              <w:t xml:space="preserve"> limited to 31dBm.</w:t>
            </w:r>
          </w:p>
        </w:tc>
      </w:tr>
    </w:tbl>
    <w:p w14:paraId="44988008" w14:textId="77777777" w:rsidR="0030755C" w:rsidRPr="000A5C69" w:rsidRDefault="0030755C" w:rsidP="0030755C">
      <w:pPr>
        <w:pStyle w:val="ListParagraph"/>
        <w:overflowPunct/>
        <w:autoSpaceDE/>
        <w:autoSpaceDN/>
        <w:adjustRightInd/>
        <w:spacing w:after="120"/>
        <w:ind w:left="720" w:firstLineChars="0" w:firstLine="0"/>
        <w:textAlignment w:val="auto"/>
        <w:rPr>
          <w:rFonts w:eastAsia="SimSun"/>
          <w:szCs w:val="24"/>
          <w:lang w:eastAsia="zh-CN"/>
        </w:rPr>
      </w:pPr>
    </w:p>
    <w:p w14:paraId="702DFA4B" w14:textId="17FC4966" w:rsidR="0030755C" w:rsidRPr="000A5C69" w:rsidRDefault="0030755C" w:rsidP="0030755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A5C69">
        <w:rPr>
          <w:rFonts w:eastAsia="SimSun"/>
          <w:szCs w:val="24"/>
          <w:lang w:eastAsia="zh-CN"/>
        </w:rPr>
        <w:t>Candidate options</w:t>
      </w:r>
    </w:p>
    <w:p w14:paraId="2EE7F3CD" w14:textId="116D2B98" w:rsidR="0030755C" w:rsidRPr="000A5C69" w:rsidRDefault="0030755C" w:rsidP="0030755C">
      <w:pPr>
        <w:pStyle w:val="ListParagraph"/>
        <w:numPr>
          <w:ilvl w:val="1"/>
          <w:numId w:val="4"/>
        </w:numPr>
        <w:overflowPunct/>
        <w:autoSpaceDE/>
        <w:autoSpaceDN/>
        <w:adjustRightInd/>
        <w:spacing w:after="120"/>
        <w:ind w:firstLineChars="0"/>
        <w:textAlignment w:val="auto"/>
        <w:rPr>
          <w:rFonts w:eastAsia="SimSun"/>
          <w:szCs w:val="24"/>
          <w:lang w:eastAsia="zh-CN"/>
        </w:rPr>
      </w:pPr>
      <w:r w:rsidRPr="000A5C69">
        <w:rPr>
          <w:rFonts w:eastAsia="SimSun"/>
          <w:szCs w:val="24"/>
          <w:lang w:eastAsia="zh-CN"/>
        </w:rPr>
        <w:t xml:space="preserve">Option 1: </w:t>
      </w:r>
      <w:r w:rsidR="007D07BE" w:rsidRPr="000A5C69">
        <w:rPr>
          <w:rFonts w:eastAsia="SimSun"/>
          <w:szCs w:val="24"/>
          <w:lang w:eastAsia="zh-CN"/>
        </w:rPr>
        <w:t xml:space="preserve">Further discuss whether to define PC1 inter-band CA/DC for the band combination CA_n100A-n101A </w:t>
      </w:r>
      <w:r w:rsidR="000A5C69" w:rsidRPr="000A5C69">
        <w:rPr>
          <w:rFonts w:eastAsia="SimSun"/>
          <w:szCs w:val="24"/>
          <w:lang w:eastAsia="zh-CN"/>
        </w:rPr>
        <w:t>in RANP</w:t>
      </w:r>
      <w:r w:rsidR="007D07BE" w:rsidRPr="000A5C69">
        <w:rPr>
          <w:rFonts w:eastAsia="SimSun"/>
          <w:szCs w:val="24"/>
          <w:lang w:eastAsia="zh-CN"/>
        </w:rPr>
        <w:t xml:space="preserve">. </w:t>
      </w:r>
    </w:p>
    <w:p w14:paraId="30563FF2" w14:textId="0B094666" w:rsidR="000A5C69" w:rsidRPr="000A5C69" w:rsidRDefault="000A5C69" w:rsidP="000A5C69">
      <w:pPr>
        <w:pStyle w:val="ListParagraph"/>
        <w:numPr>
          <w:ilvl w:val="1"/>
          <w:numId w:val="4"/>
        </w:numPr>
        <w:overflowPunct/>
        <w:autoSpaceDE/>
        <w:autoSpaceDN/>
        <w:adjustRightInd/>
        <w:spacing w:after="120"/>
        <w:ind w:firstLineChars="0"/>
        <w:textAlignment w:val="auto"/>
        <w:rPr>
          <w:rFonts w:eastAsia="SimSun"/>
          <w:szCs w:val="24"/>
          <w:lang w:eastAsia="zh-CN"/>
        </w:rPr>
      </w:pPr>
      <w:r w:rsidRPr="000A5C69">
        <w:rPr>
          <w:rFonts w:eastAsia="SimSun"/>
          <w:szCs w:val="24"/>
          <w:lang w:eastAsia="zh-CN"/>
        </w:rPr>
        <w:t xml:space="preserve">Option 2: RAN4 to recommend RANP </w:t>
      </w:r>
      <w:r w:rsidRPr="000A5C69">
        <w:rPr>
          <w:rFonts w:eastAsiaTheme="minorEastAsia"/>
          <w:lang w:eastAsia="zh-CN"/>
        </w:rPr>
        <w:t xml:space="preserve">to include PC1 </w:t>
      </w:r>
      <w:r>
        <w:rPr>
          <w:rFonts w:eastAsiaTheme="minorEastAsia"/>
          <w:lang w:eastAsia="zh-CN"/>
        </w:rPr>
        <w:t>c</w:t>
      </w:r>
      <w:r w:rsidRPr="000A5C69">
        <w:rPr>
          <w:rFonts w:eastAsiaTheme="minorEastAsia"/>
          <w:lang w:eastAsia="zh-CN"/>
        </w:rPr>
        <w:t>ab-radio UE NR CA/DC communications in the WI scope</w:t>
      </w:r>
      <w:r>
        <w:rPr>
          <w:rFonts w:eastAsiaTheme="minorEastAsia"/>
          <w:lang w:eastAsia="zh-CN"/>
        </w:rPr>
        <w:t xml:space="preserve"> </w:t>
      </w:r>
      <w:r w:rsidRPr="000A5C69">
        <w:rPr>
          <w:rFonts w:eastAsiaTheme="minorEastAsia"/>
          <w:lang w:eastAsia="zh-CN"/>
        </w:rPr>
        <w:t xml:space="preserve">with the following </w:t>
      </w:r>
      <w:proofErr w:type="gramStart"/>
      <w:r w:rsidRPr="000A5C69">
        <w:rPr>
          <w:rFonts w:eastAsiaTheme="minorEastAsia"/>
          <w:lang w:eastAsia="zh-CN"/>
        </w:rPr>
        <w:t>configurations</w:t>
      </w:r>
      <w:proofErr w:type="gramEnd"/>
    </w:p>
    <w:tbl>
      <w:tblPr>
        <w:tblStyle w:val="TableGrid"/>
        <w:tblW w:w="0" w:type="auto"/>
        <w:jc w:val="center"/>
        <w:tblLook w:val="04A0" w:firstRow="1" w:lastRow="0" w:firstColumn="1" w:lastColumn="0" w:noHBand="0" w:noVBand="1"/>
      </w:tblPr>
      <w:tblGrid>
        <w:gridCol w:w="3145"/>
        <w:gridCol w:w="3240"/>
      </w:tblGrid>
      <w:tr w:rsidR="000A5C69" w:rsidRPr="000A5C69" w14:paraId="4BB3B2B0" w14:textId="77777777" w:rsidTr="00756ACC">
        <w:trPr>
          <w:trHeight w:val="87"/>
          <w:jc w:val="center"/>
        </w:trPr>
        <w:tc>
          <w:tcPr>
            <w:tcW w:w="6385" w:type="dxa"/>
            <w:gridSpan w:val="2"/>
            <w:vAlign w:val="center"/>
          </w:tcPr>
          <w:p w14:paraId="472AB021" w14:textId="77777777" w:rsidR="000A5C69" w:rsidRPr="000A5C69" w:rsidRDefault="000A5C69" w:rsidP="00756ACC">
            <w:pPr>
              <w:snapToGrid w:val="0"/>
              <w:spacing w:after="120"/>
              <w:jc w:val="center"/>
            </w:pPr>
            <w:r w:rsidRPr="000A5C69">
              <w:rPr>
                <w:rFonts w:eastAsiaTheme="minorEastAsia"/>
                <w:lang w:eastAsia="zh-CN"/>
              </w:rPr>
              <w:t xml:space="preserve">  </w:t>
            </w:r>
            <w:r w:rsidRPr="000A5C69">
              <w:t>PC1 NR CA/DC TX output power</w:t>
            </w:r>
          </w:p>
        </w:tc>
      </w:tr>
      <w:tr w:rsidR="000A5C69" w:rsidRPr="000A5C69" w14:paraId="68CB4E00" w14:textId="77777777" w:rsidTr="00EA33FC">
        <w:trPr>
          <w:trHeight w:val="87"/>
          <w:jc w:val="center"/>
        </w:trPr>
        <w:tc>
          <w:tcPr>
            <w:tcW w:w="3145" w:type="dxa"/>
            <w:vAlign w:val="center"/>
          </w:tcPr>
          <w:p w14:paraId="47DAD577" w14:textId="77777777" w:rsidR="000A5C69" w:rsidRPr="000A5C69" w:rsidRDefault="000A5C69" w:rsidP="00756ACC">
            <w:pPr>
              <w:snapToGrid w:val="0"/>
              <w:spacing w:after="120"/>
              <w:jc w:val="center"/>
            </w:pPr>
            <w:r w:rsidRPr="000A5C69">
              <w:t>PC1 on FDD band n100</w:t>
            </w:r>
          </w:p>
        </w:tc>
        <w:tc>
          <w:tcPr>
            <w:tcW w:w="3240" w:type="dxa"/>
            <w:vAlign w:val="center"/>
          </w:tcPr>
          <w:p w14:paraId="313C13AB" w14:textId="77777777" w:rsidR="000A5C69" w:rsidRPr="000A5C69" w:rsidRDefault="000A5C69" w:rsidP="00756ACC">
            <w:pPr>
              <w:snapToGrid w:val="0"/>
              <w:spacing w:after="120"/>
              <w:jc w:val="center"/>
            </w:pPr>
            <w:r w:rsidRPr="000A5C69">
              <w:t>PC3 on TDD band n101</w:t>
            </w:r>
          </w:p>
        </w:tc>
      </w:tr>
      <w:tr w:rsidR="000A5C69" w:rsidRPr="000A5C69" w14:paraId="763D0D1A" w14:textId="77777777" w:rsidTr="00EA33FC">
        <w:trPr>
          <w:trHeight w:val="176"/>
          <w:jc w:val="center"/>
        </w:trPr>
        <w:tc>
          <w:tcPr>
            <w:tcW w:w="3145" w:type="dxa"/>
            <w:vAlign w:val="center"/>
          </w:tcPr>
          <w:p w14:paraId="5A7C4FC2" w14:textId="77777777" w:rsidR="000A5C69" w:rsidRPr="000A5C69" w:rsidRDefault="000A5C69" w:rsidP="00756ACC">
            <w:pPr>
              <w:snapToGrid w:val="0"/>
              <w:spacing w:after="120"/>
              <w:jc w:val="center"/>
            </w:pPr>
            <w:r w:rsidRPr="000A5C69">
              <w:t>31 dBm</w:t>
            </w:r>
          </w:p>
        </w:tc>
        <w:tc>
          <w:tcPr>
            <w:tcW w:w="3240" w:type="dxa"/>
            <w:vAlign w:val="center"/>
          </w:tcPr>
          <w:p w14:paraId="6E0CA5AF" w14:textId="77777777" w:rsidR="000A5C69" w:rsidRPr="000A5C69" w:rsidRDefault="000A5C69" w:rsidP="00756ACC">
            <w:pPr>
              <w:snapToGrid w:val="0"/>
              <w:spacing w:after="120"/>
              <w:jc w:val="center"/>
            </w:pPr>
            <w:r w:rsidRPr="000A5C69">
              <w:t>23 dBm</w:t>
            </w:r>
          </w:p>
        </w:tc>
      </w:tr>
      <w:tr w:rsidR="000A5C69" w:rsidRPr="000A5C69" w14:paraId="0D00215E" w14:textId="77777777" w:rsidTr="00756ACC">
        <w:trPr>
          <w:trHeight w:val="176"/>
          <w:jc w:val="center"/>
        </w:trPr>
        <w:tc>
          <w:tcPr>
            <w:tcW w:w="6385" w:type="dxa"/>
            <w:gridSpan w:val="2"/>
            <w:vAlign w:val="center"/>
          </w:tcPr>
          <w:p w14:paraId="1F2C9941" w14:textId="77777777" w:rsidR="000A5C69" w:rsidRPr="000A5C69" w:rsidRDefault="000A5C69" w:rsidP="00756ACC">
            <w:pPr>
              <w:snapToGrid w:val="0"/>
              <w:spacing w:after="120"/>
            </w:pPr>
            <w:r w:rsidRPr="000A5C69">
              <w:t xml:space="preserve">Note: the maximum output power on the two bands </w:t>
            </w:r>
            <w:proofErr w:type="gramStart"/>
            <w:r w:rsidRPr="000A5C69">
              <w:t>are</w:t>
            </w:r>
            <w:proofErr w:type="gramEnd"/>
            <w:r w:rsidRPr="000A5C69">
              <w:t xml:space="preserve"> limited to 31dBm.</w:t>
            </w:r>
          </w:p>
        </w:tc>
      </w:tr>
    </w:tbl>
    <w:p w14:paraId="498F417C" w14:textId="77777777" w:rsidR="008A0F1C" w:rsidRDefault="008A0F1C" w:rsidP="008A0F1C">
      <w:pPr>
        <w:pStyle w:val="ListParagraph"/>
        <w:overflowPunct/>
        <w:autoSpaceDE/>
        <w:autoSpaceDN/>
        <w:adjustRightInd/>
        <w:spacing w:after="120"/>
        <w:ind w:left="720" w:firstLineChars="0" w:firstLine="0"/>
        <w:textAlignment w:val="auto"/>
        <w:rPr>
          <w:rFonts w:eastAsia="SimSun"/>
          <w:szCs w:val="24"/>
          <w:lang w:eastAsia="zh-CN"/>
        </w:rPr>
      </w:pPr>
    </w:p>
    <w:p w14:paraId="1380D053" w14:textId="7922DD43" w:rsidR="0030755C" w:rsidRPr="00C46585" w:rsidRDefault="0030755C" w:rsidP="0030755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46585">
        <w:rPr>
          <w:rFonts w:eastAsia="SimSun"/>
          <w:szCs w:val="24"/>
          <w:lang w:eastAsia="zh-CN"/>
        </w:rPr>
        <w:t>Recommended WF</w:t>
      </w:r>
    </w:p>
    <w:p w14:paraId="481D99CE" w14:textId="70AC2B0B" w:rsidR="0030755C" w:rsidRPr="00C46585" w:rsidRDefault="0030755C" w:rsidP="0030755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 in the meeting</w:t>
      </w:r>
    </w:p>
    <w:p w14:paraId="158E7C48" w14:textId="77777777" w:rsidR="0030755C" w:rsidRPr="00EB7FEB" w:rsidRDefault="0030755C" w:rsidP="0030755C">
      <w:pPr>
        <w:pStyle w:val="ListParagraph"/>
        <w:overflowPunct/>
        <w:autoSpaceDE/>
        <w:autoSpaceDN/>
        <w:adjustRightInd/>
        <w:spacing w:after="120"/>
        <w:ind w:left="1656" w:firstLineChars="0" w:firstLine="0"/>
        <w:textAlignment w:val="auto"/>
        <w:rPr>
          <w:rFonts w:eastAsia="SimSun"/>
          <w:szCs w:val="24"/>
          <w:highlight w:val="yellow"/>
          <w:lang w:eastAsia="zh-CN"/>
        </w:rPr>
      </w:pPr>
    </w:p>
    <w:p w14:paraId="0E7922DF" w14:textId="0F459A07" w:rsidR="00F86E23" w:rsidRPr="00B404A6" w:rsidRDefault="00F86E23" w:rsidP="00F86E23">
      <w:pPr>
        <w:pStyle w:val="Heading3"/>
      </w:pPr>
      <w:r w:rsidRPr="009F77EF">
        <w:t xml:space="preserve">Issue 1-6: </w:t>
      </w:r>
      <w:r w:rsidR="00E32F9E" w:rsidRPr="009F77EF">
        <w:t>UE capability and network s</w:t>
      </w:r>
      <w:r w:rsidR="00C73C61" w:rsidRPr="009F77EF">
        <w:t>ignalling</w:t>
      </w:r>
    </w:p>
    <w:p w14:paraId="1A821580" w14:textId="77777777" w:rsidR="00883F0A" w:rsidRDefault="00883F0A" w:rsidP="00F86E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RAN4 #110bis agreements</w:t>
      </w:r>
    </w:p>
    <w:p w14:paraId="416B7103" w14:textId="77777777" w:rsidR="0061751A" w:rsidRPr="0061751A" w:rsidRDefault="0061751A" w:rsidP="0061751A">
      <w:pPr>
        <w:pStyle w:val="ListParagraph"/>
        <w:numPr>
          <w:ilvl w:val="1"/>
          <w:numId w:val="4"/>
        </w:numPr>
        <w:ind w:firstLineChars="0"/>
        <w:rPr>
          <w:rFonts w:eastAsia="SimSun"/>
          <w:szCs w:val="24"/>
          <w:lang w:eastAsia="zh-CN"/>
        </w:rPr>
      </w:pPr>
      <w:r w:rsidRPr="0061751A">
        <w:rPr>
          <w:rFonts w:eastAsia="SimSun"/>
          <w:szCs w:val="24"/>
          <w:lang w:eastAsia="zh-CN"/>
        </w:rPr>
        <w:t xml:space="preserve">FFS whether to introduce new UE capability and/or other RRC signalling to support NR CA/DC with less than 5MHz CBW and support of 12 or 20 RB transmission </w:t>
      </w:r>
      <w:proofErr w:type="gramStart"/>
      <w:r w:rsidRPr="0061751A">
        <w:rPr>
          <w:rFonts w:eastAsia="SimSun"/>
          <w:szCs w:val="24"/>
          <w:lang w:eastAsia="zh-CN"/>
        </w:rPr>
        <w:t>bandwidth</w:t>
      </w:r>
      <w:proofErr w:type="gramEnd"/>
    </w:p>
    <w:p w14:paraId="583B79AF" w14:textId="2416D1F9" w:rsidR="00F86E23" w:rsidRPr="00B404A6" w:rsidRDefault="00F86E23" w:rsidP="00F86E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04A6">
        <w:rPr>
          <w:rFonts w:eastAsia="SimSun"/>
          <w:szCs w:val="24"/>
          <w:lang w:eastAsia="zh-CN"/>
        </w:rPr>
        <w:t>Proposals</w:t>
      </w:r>
    </w:p>
    <w:p w14:paraId="7CB82302" w14:textId="390DFB83" w:rsidR="00F86E23" w:rsidRPr="00B404A6" w:rsidRDefault="0061751A" w:rsidP="00F86E23">
      <w:pPr>
        <w:pStyle w:val="ListParagraph"/>
        <w:numPr>
          <w:ilvl w:val="1"/>
          <w:numId w:val="4"/>
        </w:numPr>
        <w:overflowPunct/>
        <w:autoSpaceDE/>
        <w:autoSpaceDN/>
        <w:adjustRightInd/>
        <w:spacing w:after="120"/>
        <w:ind w:firstLineChars="0"/>
        <w:textAlignment w:val="auto"/>
        <w:rPr>
          <w:rFonts w:eastAsia="SimSun"/>
          <w:szCs w:val="24"/>
          <w:lang w:eastAsia="zh-CN"/>
        </w:rPr>
      </w:pPr>
      <w:r w:rsidRPr="0061751A">
        <w:rPr>
          <w:rFonts w:eastAsia="SimSun"/>
          <w:szCs w:val="24"/>
          <w:lang w:eastAsia="zh-CN"/>
        </w:rPr>
        <w:t xml:space="preserve">Proposal </w:t>
      </w:r>
      <w:r>
        <w:rPr>
          <w:rFonts w:eastAsia="SimSun"/>
          <w:szCs w:val="24"/>
          <w:lang w:eastAsia="zh-CN"/>
        </w:rPr>
        <w:t>1</w:t>
      </w:r>
      <w:r w:rsidRPr="0061751A">
        <w:rPr>
          <w:rFonts w:eastAsia="SimSun"/>
          <w:szCs w:val="24"/>
          <w:lang w:eastAsia="zh-CN"/>
        </w:rPr>
        <w:t>: RAN4 not to introduce a new UE capability to support NR CA/DC with less than 5MHz CBW and support of 12/20 RB transmission bandwidth.</w:t>
      </w:r>
      <w:r>
        <w:rPr>
          <w:rFonts w:eastAsia="SimSun"/>
          <w:szCs w:val="24"/>
          <w:lang w:eastAsia="zh-CN"/>
        </w:rPr>
        <w:t xml:space="preserve"> (CATT)</w:t>
      </w:r>
    </w:p>
    <w:p w14:paraId="650A56D4" w14:textId="035FD665" w:rsidR="0061751A" w:rsidRDefault="0061751A" w:rsidP="00F86E23">
      <w:pPr>
        <w:pStyle w:val="ListParagraph"/>
        <w:numPr>
          <w:ilvl w:val="1"/>
          <w:numId w:val="4"/>
        </w:numPr>
        <w:overflowPunct/>
        <w:autoSpaceDE/>
        <w:autoSpaceDN/>
        <w:adjustRightInd/>
        <w:spacing w:after="120"/>
        <w:ind w:firstLineChars="0"/>
        <w:textAlignment w:val="auto"/>
        <w:rPr>
          <w:rFonts w:eastAsia="SimSun"/>
          <w:szCs w:val="24"/>
          <w:lang w:eastAsia="zh-CN"/>
        </w:rPr>
      </w:pPr>
      <w:r w:rsidRPr="0061751A">
        <w:rPr>
          <w:rFonts w:eastAsia="SimSun"/>
          <w:szCs w:val="24"/>
          <w:lang w:eastAsia="zh-CN"/>
        </w:rPr>
        <w:t xml:space="preserve">Proposal </w:t>
      </w:r>
      <w:r>
        <w:rPr>
          <w:rFonts w:eastAsia="SimSun"/>
          <w:szCs w:val="24"/>
          <w:lang w:eastAsia="zh-CN"/>
        </w:rPr>
        <w:t>2</w:t>
      </w:r>
      <w:r w:rsidRPr="0061751A">
        <w:rPr>
          <w:rFonts w:eastAsia="SimSun"/>
          <w:szCs w:val="24"/>
          <w:lang w:eastAsia="zh-CN"/>
        </w:rPr>
        <w:t>: No new signalling indication is required in the RF scope of this item.</w:t>
      </w:r>
      <w:r>
        <w:rPr>
          <w:rFonts w:eastAsia="SimSun"/>
          <w:szCs w:val="24"/>
          <w:lang w:eastAsia="zh-CN"/>
        </w:rPr>
        <w:t xml:space="preserve"> (Intel)</w:t>
      </w:r>
    </w:p>
    <w:p w14:paraId="761B0086" w14:textId="6E11352B" w:rsidR="0061751A" w:rsidRDefault="0061751A" w:rsidP="00F86E23">
      <w:pPr>
        <w:pStyle w:val="ListParagraph"/>
        <w:numPr>
          <w:ilvl w:val="1"/>
          <w:numId w:val="4"/>
        </w:numPr>
        <w:overflowPunct/>
        <w:autoSpaceDE/>
        <w:autoSpaceDN/>
        <w:adjustRightInd/>
        <w:spacing w:after="120"/>
        <w:ind w:firstLineChars="0"/>
        <w:textAlignment w:val="auto"/>
        <w:rPr>
          <w:rFonts w:eastAsia="SimSun"/>
          <w:szCs w:val="24"/>
          <w:lang w:eastAsia="zh-CN"/>
        </w:rPr>
      </w:pPr>
      <w:r w:rsidRPr="0061751A">
        <w:rPr>
          <w:rFonts w:eastAsia="SimSun"/>
          <w:szCs w:val="24"/>
          <w:lang w:eastAsia="zh-CN"/>
        </w:rPr>
        <w:t xml:space="preserve">Proposal </w:t>
      </w:r>
      <w:r>
        <w:rPr>
          <w:rFonts w:eastAsia="SimSun"/>
          <w:szCs w:val="24"/>
          <w:lang w:eastAsia="zh-CN"/>
        </w:rPr>
        <w:t>3</w:t>
      </w:r>
      <w:r w:rsidRPr="0061751A">
        <w:rPr>
          <w:rFonts w:eastAsia="SimSun"/>
          <w:szCs w:val="24"/>
          <w:lang w:eastAsia="zh-CN"/>
        </w:rPr>
        <w:t xml:space="preserve">: </w:t>
      </w:r>
      <w:r w:rsidR="00F479DD">
        <w:rPr>
          <w:rFonts w:eastAsia="SimSun"/>
          <w:szCs w:val="24"/>
          <w:lang w:eastAsia="zh-CN"/>
        </w:rPr>
        <w:t>P</w:t>
      </w:r>
      <w:r w:rsidRPr="0061751A">
        <w:rPr>
          <w:rFonts w:eastAsia="SimSun"/>
          <w:szCs w:val="24"/>
          <w:lang w:eastAsia="zh-CN"/>
        </w:rPr>
        <w:t>otential enhancements on the network signalling for better UE mobility performance in SCell addition or other related operations can be discussed in RRM room starting from August 2024.</w:t>
      </w:r>
      <w:r>
        <w:rPr>
          <w:rFonts w:eastAsia="SimSun"/>
          <w:szCs w:val="24"/>
          <w:lang w:eastAsia="zh-CN"/>
        </w:rPr>
        <w:t xml:space="preserve"> (Intel)</w:t>
      </w:r>
    </w:p>
    <w:p w14:paraId="068C4D87" w14:textId="68D2F19F" w:rsidR="00F86E23" w:rsidRDefault="0061751A" w:rsidP="00F86E23">
      <w:pPr>
        <w:pStyle w:val="ListParagraph"/>
        <w:numPr>
          <w:ilvl w:val="1"/>
          <w:numId w:val="4"/>
        </w:numPr>
        <w:overflowPunct/>
        <w:autoSpaceDE/>
        <w:autoSpaceDN/>
        <w:adjustRightInd/>
        <w:spacing w:after="120"/>
        <w:ind w:firstLineChars="0"/>
        <w:textAlignment w:val="auto"/>
        <w:rPr>
          <w:rFonts w:eastAsia="SimSun"/>
          <w:szCs w:val="24"/>
          <w:lang w:eastAsia="zh-CN"/>
        </w:rPr>
      </w:pPr>
      <w:r w:rsidRPr="0061751A">
        <w:rPr>
          <w:rFonts w:eastAsia="SimSun"/>
          <w:szCs w:val="24"/>
          <w:lang w:eastAsia="zh-CN"/>
        </w:rPr>
        <w:t xml:space="preserve">Proposal </w:t>
      </w:r>
      <w:r>
        <w:rPr>
          <w:rFonts w:eastAsia="SimSun"/>
          <w:szCs w:val="24"/>
          <w:lang w:eastAsia="zh-CN"/>
        </w:rPr>
        <w:t>4</w:t>
      </w:r>
      <w:r w:rsidRPr="0061751A">
        <w:rPr>
          <w:rFonts w:eastAsia="SimSun"/>
          <w:szCs w:val="24"/>
          <w:lang w:eastAsia="zh-CN"/>
        </w:rPr>
        <w:t>: Whether to introduce new UE capability and/or other RRC signalling to support NR CA/DC with less than 5MHz CBW and support of 12 or 20 RB transmission bandwidth needs to wait for RRM requirements for CA.</w:t>
      </w:r>
      <w:r>
        <w:rPr>
          <w:rFonts w:eastAsia="SimSun"/>
          <w:szCs w:val="24"/>
          <w:lang w:eastAsia="zh-CN"/>
        </w:rPr>
        <w:t xml:space="preserve"> (ZTE)</w:t>
      </w:r>
    </w:p>
    <w:p w14:paraId="47A220A8" w14:textId="7DCBA439" w:rsidR="0061751A" w:rsidRPr="00B404A6" w:rsidRDefault="0061751A" w:rsidP="00F86E23">
      <w:pPr>
        <w:pStyle w:val="ListParagraph"/>
        <w:numPr>
          <w:ilvl w:val="1"/>
          <w:numId w:val="4"/>
        </w:numPr>
        <w:overflowPunct/>
        <w:autoSpaceDE/>
        <w:autoSpaceDN/>
        <w:adjustRightInd/>
        <w:spacing w:after="120"/>
        <w:ind w:firstLineChars="0"/>
        <w:textAlignment w:val="auto"/>
        <w:rPr>
          <w:rFonts w:eastAsia="SimSun"/>
          <w:szCs w:val="24"/>
          <w:lang w:eastAsia="zh-CN"/>
        </w:rPr>
      </w:pPr>
      <w:r w:rsidRPr="0061751A">
        <w:rPr>
          <w:rFonts w:eastAsia="SimSun"/>
          <w:szCs w:val="24"/>
          <w:lang w:eastAsia="zh-CN"/>
        </w:rPr>
        <w:t xml:space="preserve">Proposal </w:t>
      </w:r>
      <w:r>
        <w:rPr>
          <w:rFonts w:eastAsia="SimSun"/>
          <w:szCs w:val="24"/>
          <w:lang w:eastAsia="zh-CN"/>
        </w:rPr>
        <w:t>5</w:t>
      </w:r>
      <w:r w:rsidRPr="0061751A">
        <w:rPr>
          <w:rFonts w:eastAsia="SimSun"/>
          <w:szCs w:val="24"/>
          <w:lang w:eastAsia="zh-CN"/>
        </w:rPr>
        <w:t>: No UE capability of signaling is needed, as non-</w:t>
      </w:r>
      <w:proofErr w:type="spellStart"/>
      <w:r w:rsidRPr="0061751A">
        <w:rPr>
          <w:rFonts w:eastAsia="SimSun"/>
          <w:szCs w:val="24"/>
          <w:lang w:eastAsia="zh-CN"/>
        </w:rPr>
        <w:t>colocated</w:t>
      </w:r>
      <w:proofErr w:type="spellEnd"/>
      <w:r w:rsidRPr="0061751A">
        <w:rPr>
          <w:rFonts w:eastAsia="SimSun"/>
          <w:szCs w:val="24"/>
          <w:lang w:eastAsia="zh-CN"/>
        </w:rPr>
        <w:t xml:space="preserve"> inter-band CA is supported since Rel</w:t>
      </w:r>
      <w:r w:rsidR="00F479DD">
        <w:rPr>
          <w:rFonts w:eastAsia="SimSun"/>
          <w:szCs w:val="24"/>
          <w:lang w:eastAsia="zh-CN"/>
        </w:rPr>
        <w:t>-</w:t>
      </w:r>
      <w:proofErr w:type="gramStart"/>
      <w:r w:rsidRPr="0061751A">
        <w:rPr>
          <w:rFonts w:eastAsia="SimSun"/>
          <w:szCs w:val="24"/>
          <w:lang w:eastAsia="zh-CN"/>
        </w:rPr>
        <w:t>15</w:t>
      </w:r>
      <w:proofErr w:type="gramEnd"/>
      <w:r w:rsidRPr="0061751A">
        <w:rPr>
          <w:rFonts w:eastAsia="SimSun"/>
          <w:szCs w:val="24"/>
          <w:lang w:eastAsia="zh-CN"/>
        </w:rPr>
        <w:t xml:space="preserve"> and it was agreed to specify RF requirements agnostic of transmission bandwidth configurations for 3 </w:t>
      </w:r>
      <w:proofErr w:type="spellStart"/>
      <w:r w:rsidRPr="0061751A">
        <w:rPr>
          <w:rFonts w:eastAsia="SimSun"/>
          <w:szCs w:val="24"/>
          <w:lang w:eastAsia="zh-CN"/>
        </w:rPr>
        <w:t>MHz.</w:t>
      </w:r>
      <w:proofErr w:type="spellEnd"/>
    </w:p>
    <w:p w14:paraId="4F86E51F" w14:textId="77777777" w:rsidR="00F86E23" w:rsidRPr="00B404A6" w:rsidRDefault="00F86E23" w:rsidP="00F86E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04A6">
        <w:rPr>
          <w:rFonts w:eastAsia="SimSun"/>
          <w:szCs w:val="24"/>
          <w:lang w:eastAsia="zh-CN"/>
        </w:rPr>
        <w:t>Recommended WF</w:t>
      </w:r>
    </w:p>
    <w:p w14:paraId="6DF97991" w14:textId="12DBDE10" w:rsidR="00C73C61" w:rsidRPr="00C73C61" w:rsidRDefault="00F479DD" w:rsidP="00F86E23">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rFonts w:eastAsia="SimSun"/>
          <w:szCs w:val="24"/>
          <w:lang w:eastAsia="zh-CN"/>
        </w:rPr>
        <w:t xml:space="preserve">Do </w:t>
      </w:r>
      <w:r w:rsidRPr="0061751A">
        <w:rPr>
          <w:rFonts w:eastAsia="SimSun"/>
          <w:szCs w:val="24"/>
          <w:lang w:eastAsia="zh-CN"/>
        </w:rPr>
        <w:t>not to introduce a new UE capability</w:t>
      </w:r>
      <w:r w:rsidR="00C73C61">
        <w:rPr>
          <w:rFonts w:eastAsia="SimSun"/>
          <w:szCs w:val="24"/>
          <w:lang w:eastAsia="zh-CN"/>
        </w:rPr>
        <w:t xml:space="preserve"> signalling</w:t>
      </w:r>
      <w:r w:rsidRPr="0061751A">
        <w:rPr>
          <w:rFonts w:eastAsia="SimSun"/>
          <w:szCs w:val="24"/>
          <w:lang w:eastAsia="zh-CN"/>
        </w:rPr>
        <w:t xml:space="preserve"> to support NR CA/DC with less than 5MHz CBW and support of 12/20 RB transmission bandwidth</w:t>
      </w:r>
      <w:r w:rsidR="001D44BD">
        <w:rPr>
          <w:rFonts w:eastAsia="SimSun"/>
          <w:szCs w:val="24"/>
          <w:lang w:eastAsia="zh-CN"/>
        </w:rPr>
        <w:t xml:space="preserve"> within RF work scope</w:t>
      </w:r>
      <w:r w:rsidR="00756B59">
        <w:rPr>
          <w:rFonts w:eastAsia="SimSun"/>
          <w:szCs w:val="24"/>
          <w:lang w:eastAsia="zh-CN"/>
        </w:rPr>
        <w:t>.</w:t>
      </w:r>
      <w:r w:rsidR="001D44BD">
        <w:rPr>
          <w:rFonts w:eastAsia="SimSun"/>
          <w:szCs w:val="24"/>
          <w:lang w:eastAsia="zh-CN"/>
        </w:rPr>
        <w:t xml:space="preserve"> </w:t>
      </w:r>
    </w:p>
    <w:p w14:paraId="0510AF21" w14:textId="67F47534" w:rsidR="00F86E23" w:rsidRPr="00B404A6" w:rsidRDefault="00C73C61" w:rsidP="00F86E23">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rFonts w:eastAsia="SimSun"/>
          <w:szCs w:val="24"/>
          <w:lang w:eastAsia="zh-CN"/>
        </w:rPr>
        <w:t>Further potential enhancements can be</w:t>
      </w:r>
      <w:r w:rsidR="001D44BD">
        <w:rPr>
          <w:rFonts w:eastAsia="SimSun"/>
          <w:szCs w:val="24"/>
          <w:lang w:eastAsia="zh-CN"/>
        </w:rPr>
        <w:t xml:space="preserve"> further discussed in the RRM session.</w:t>
      </w:r>
    </w:p>
    <w:p w14:paraId="78D719F7" w14:textId="77777777" w:rsidR="00881486" w:rsidRDefault="00881486" w:rsidP="00881486">
      <w:pPr>
        <w:pStyle w:val="ListParagraph"/>
        <w:overflowPunct/>
        <w:autoSpaceDE/>
        <w:autoSpaceDN/>
        <w:adjustRightInd/>
        <w:spacing w:after="120"/>
        <w:ind w:left="1656" w:firstLineChars="0" w:firstLine="0"/>
        <w:textAlignment w:val="auto"/>
        <w:rPr>
          <w:rFonts w:eastAsia="SimSun"/>
          <w:szCs w:val="24"/>
          <w:highlight w:val="yellow"/>
          <w:lang w:eastAsia="zh-CN"/>
        </w:rPr>
      </w:pPr>
    </w:p>
    <w:p w14:paraId="5B164BFF" w14:textId="35D4996E" w:rsidR="0040673F" w:rsidRPr="00B404A6" w:rsidRDefault="0040673F" w:rsidP="0040673F">
      <w:pPr>
        <w:pStyle w:val="Heading3"/>
      </w:pPr>
      <w:r w:rsidRPr="00B404A6">
        <w:t xml:space="preserve">Issue </w:t>
      </w:r>
      <w:r>
        <w:t>1</w:t>
      </w:r>
      <w:r w:rsidRPr="00B404A6">
        <w:t>-</w:t>
      </w:r>
      <w:r>
        <w:t>7</w:t>
      </w:r>
      <w:r w:rsidRPr="00B404A6">
        <w:t xml:space="preserve">: </w:t>
      </w:r>
      <w:r>
        <w:t>Sync raster applicability for Scell with &lt; 5MHz CBW</w:t>
      </w:r>
    </w:p>
    <w:p w14:paraId="0366E4E8" w14:textId="47A12D3C" w:rsidR="0040673F" w:rsidRDefault="00454861" w:rsidP="004548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D50EB08" w14:textId="63CBF906" w:rsidR="00454861" w:rsidRPr="0061751A" w:rsidRDefault="00454861" w:rsidP="004548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Proposal #1: </w:t>
      </w:r>
      <w:r w:rsidRPr="00454861">
        <w:rPr>
          <w:rFonts w:eastAsia="SimSun"/>
          <w:szCs w:val="24"/>
          <w:lang w:eastAsia="zh-CN"/>
        </w:rPr>
        <w:t xml:space="preserve">Require less than 5 MHz SCell to be associated with the new sync raster points for less than 5MHz, similar as </w:t>
      </w:r>
      <w:proofErr w:type="spellStart"/>
      <w:r w:rsidRPr="00454861">
        <w:rPr>
          <w:rFonts w:eastAsia="SimSun"/>
          <w:szCs w:val="24"/>
          <w:lang w:eastAsia="zh-CN"/>
        </w:rPr>
        <w:t>PCell</w:t>
      </w:r>
      <w:proofErr w:type="spellEnd"/>
      <w:r w:rsidRPr="00454861">
        <w:rPr>
          <w:rFonts w:eastAsia="SimSun"/>
          <w:szCs w:val="24"/>
          <w:lang w:eastAsia="zh-CN"/>
        </w:rPr>
        <w:t>.</w:t>
      </w:r>
      <w:r>
        <w:rPr>
          <w:rFonts w:eastAsia="SimSun"/>
          <w:szCs w:val="24"/>
          <w:lang w:eastAsia="zh-CN"/>
        </w:rPr>
        <w:t xml:space="preserve"> (QC)</w:t>
      </w:r>
    </w:p>
    <w:p w14:paraId="3BB65BF5" w14:textId="77777777" w:rsidR="00454861" w:rsidRPr="00B404A6" w:rsidRDefault="00454861" w:rsidP="004548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04A6">
        <w:rPr>
          <w:rFonts w:eastAsia="SimSun"/>
          <w:szCs w:val="24"/>
          <w:lang w:eastAsia="zh-CN"/>
        </w:rPr>
        <w:t>Recommended WF</w:t>
      </w:r>
    </w:p>
    <w:p w14:paraId="5DF2A05E" w14:textId="1F399429" w:rsidR="00454861" w:rsidRPr="00B404A6" w:rsidRDefault="00454861" w:rsidP="00454861">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rFonts w:eastAsia="SimSun"/>
          <w:szCs w:val="24"/>
          <w:lang w:eastAsia="zh-CN"/>
        </w:rPr>
        <w:t xml:space="preserve">Discuss in the </w:t>
      </w:r>
      <w:proofErr w:type="gramStart"/>
      <w:r>
        <w:rPr>
          <w:rFonts w:eastAsia="SimSun"/>
          <w:szCs w:val="24"/>
          <w:lang w:eastAsia="zh-CN"/>
        </w:rPr>
        <w:t>meeting</w:t>
      </w:r>
      <w:proofErr w:type="gramEnd"/>
    </w:p>
    <w:p w14:paraId="4B641F6C" w14:textId="77777777" w:rsidR="0040673F" w:rsidRPr="00EB7FEB" w:rsidRDefault="0040673F" w:rsidP="00881486">
      <w:pPr>
        <w:pStyle w:val="ListParagraph"/>
        <w:overflowPunct/>
        <w:autoSpaceDE/>
        <w:autoSpaceDN/>
        <w:adjustRightInd/>
        <w:spacing w:after="120"/>
        <w:ind w:left="1656" w:firstLineChars="0" w:firstLine="0"/>
        <w:textAlignment w:val="auto"/>
        <w:rPr>
          <w:rFonts w:eastAsia="SimSun"/>
          <w:szCs w:val="24"/>
          <w:highlight w:val="yellow"/>
          <w:lang w:eastAsia="zh-CN"/>
        </w:rPr>
      </w:pPr>
    </w:p>
    <w:p w14:paraId="15990DBA" w14:textId="32D30EFB" w:rsidR="008B7B21" w:rsidRPr="00E354F3" w:rsidRDefault="008B7B21" w:rsidP="008B7B21">
      <w:pPr>
        <w:pStyle w:val="Heading3"/>
      </w:pPr>
      <w:r w:rsidRPr="00E354F3">
        <w:t xml:space="preserve">Issue </w:t>
      </w:r>
      <w:r w:rsidR="00454861" w:rsidRPr="00E354F3">
        <w:t>1</w:t>
      </w:r>
      <w:r w:rsidRPr="00E354F3">
        <w:t>-</w:t>
      </w:r>
      <w:r w:rsidR="00454861" w:rsidRPr="00E354F3">
        <w:t>8</w:t>
      </w:r>
      <w:r w:rsidRPr="00E354F3">
        <w:t>: CR handling</w:t>
      </w:r>
    </w:p>
    <w:p w14:paraId="054238C4" w14:textId="7219B072" w:rsidR="00E354F3" w:rsidRPr="00E354F3" w:rsidRDefault="00E354F3" w:rsidP="008B7B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354F3">
        <w:rPr>
          <w:rFonts w:eastAsia="SimSun"/>
          <w:szCs w:val="24"/>
          <w:lang w:eastAsia="zh-CN"/>
        </w:rPr>
        <w:t>Proposals</w:t>
      </w:r>
    </w:p>
    <w:p w14:paraId="460F80EE" w14:textId="7F6EB51C" w:rsidR="00E354F3" w:rsidRPr="00E354F3" w:rsidRDefault="00E354F3" w:rsidP="00E354F3">
      <w:pPr>
        <w:pStyle w:val="ListParagraph"/>
        <w:numPr>
          <w:ilvl w:val="1"/>
          <w:numId w:val="4"/>
        </w:numPr>
        <w:overflowPunct/>
        <w:autoSpaceDE/>
        <w:autoSpaceDN/>
        <w:adjustRightInd/>
        <w:spacing w:after="120"/>
        <w:ind w:firstLineChars="0"/>
        <w:textAlignment w:val="auto"/>
        <w:rPr>
          <w:rFonts w:eastAsia="SimSun"/>
          <w:szCs w:val="24"/>
          <w:lang w:eastAsia="zh-CN"/>
        </w:rPr>
      </w:pPr>
      <w:r w:rsidRPr="00E354F3">
        <w:rPr>
          <w:lang w:eastAsia="ja-JP" w:bidi="hi-IN"/>
        </w:rPr>
        <w:t>Proposal 1: Work item rapporteur is to provide a Big Draft CR for all the UE RF requirements and the group tries to endorse the Big Draft CR in every WG meeting in Q3-Q4 2024. (Intel)</w:t>
      </w:r>
    </w:p>
    <w:p w14:paraId="73496CB8" w14:textId="71207555" w:rsidR="00454861" w:rsidRPr="00E354F3" w:rsidRDefault="00454861" w:rsidP="008B7B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354F3">
        <w:rPr>
          <w:rFonts w:eastAsia="SimSun"/>
          <w:szCs w:val="24"/>
          <w:lang w:eastAsia="zh-CN"/>
        </w:rPr>
        <w:t>Draft CR list</w:t>
      </w:r>
    </w:p>
    <w:tbl>
      <w:tblPr>
        <w:tblW w:w="4582" w:type="pct"/>
        <w:tblInd w:w="805" w:type="dxa"/>
        <w:tblLook w:val="04A0" w:firstRow="1" w:lastRow="0" w:firstColumn="1" w:lastColumn="0" w:noHBand="0" w:noVBand="1"/>
      </w:tblPr>
      <w:tblGrid>
        <w:gridCol w:w="1260"/>
        <w:gridCol w:w="4337"/>
        <w:gridCol w:w="3229"/>
      </w:tblGrid>
      <w:tr w:rsidR="00454861" w:rsidRPr="00E354F3" w14:paraId="7345D89D" w14:textId="77777777" w:rsidTr="00E354F3">
        <w:trPr>
          <w:trHeight w:val="378"/>
        </w:trPr>
        <w:tc>
          <w:tcPr>
            <w:tcW w:w="714" w:type="pct"/>
            <w:tcBorders>
              <w:top w:val="single" w:sz="4" w:space="0" w:color="FFFFFF"/>
              <w:left w:val="single" w:sz="4" w:space="0" w:color="FFFFFF"/>
              <w:bottom w:val="single" w:sz="4" w:space="0" w:color="FFFFFF"/>
              <w:right w:val="single" w:sz="4" w:space="0" w:color="FFFFFF"/>
            </w:tcBorders>
            <w:shd w:val="clear" w:color="000000" w:fill="75B91A"/>
            <w:hideMark/>
          </w:tcPr>
          <w:p w14:paraId="35D4C23E" w14:textId="77777777" w:rsidR="00454861" w:rsidRPr="00E354F3" w:rsidRDefault="00454861" w:rsidP="00756ACC">
            <w:pPr>
              <w:spacing w:after="0"/>
              <w:jc w:val="center"/>
              <w:rPr>
                <w:rFonts w:ascii="Arial" w:eastAsia="Times New Roman" w:hAnsi="Arial" w:cs="Arial"/>
                <w:b/>
                <w:bCs/>
                <w:color w:val="FFFFFF"/>
                <w:sz w:val="18"/>
                <w:szCs w:val="18"/>
                <w:lang w:val="en-IE" w:eastAsia="en-IE"/>
              </w:rPr>
            </w:pPr>
            <w:proofErr w:type="spellStart"/>
            <w:r w:rsidRPr="00E354F3">
              <w:rPr>
                <w:rFonts w:ascii="Arial" w:eastAsia="Times New Roman" w:hAnsi="Arial" w:cs="Arial"/>
                <w:b/>
                <w:bCs/>
                <w:color w:val="FFFFFF"/>
                <w:sz w:val="18"/>
                <w:szCs w:val="18"/>
                <w:lang w:val="en-IE" w:eastAsia="en-IE"/>
              </w:rPr>
              <w:t>TDoc</w:t>
            </w:r>
            <w:proofErr w:type="spellEnd"/>
          </w:p>
        </w:tc>
        <w:tc>
          <w:tcPr>
            <w:tcW w:w="2457" w:type="pct"/>
            <w:tcBorders>
              <w:top w:val="single" w:sz="4" w:space="0" w:color="FFFFFF"/>
              <w:left w:val="nil"/>
              <w:bottom w:val="single" w:sz="4" w:space="0" w:color="FFFFFF"/>
              <w:right w:val="single" w:sz="4" w:space="0" w:color="FFFFFF"/>
            </w:tcBorders>
            <w:shd w:val="clear" w:color="000000" w:fill="75B91A"/>
            <w:hideMark/>
          </w:tcPr>
          <w:p w14:paraId="3E2C8483" w14:textId="77777777" w:rsidR="00454861" w:rsidRPr="00E354F3" w:rsidRDefault="00454861" w:rsidP="00756ACC">
            <w:pPr>
              <w:spacing w:after="0"/>
              <w:jc w:val="center"/>
              <w:rPr>
                <w:rFonts w:ascii="Arial" w:eastAsia="Times New Roman" w:hAnsi="Arial" w:cs="Arial"/>
                <w:b/>
                <w:bCs/>
                <w:color w:val="FFFFFF"/>
                <w:sz w:val="18"/>
                <w:szCs w:val="18"/>
                <w:lang w:val="en-IE" w:eastAsia="en-IE"/>
              </w:rPr>
            </w:pPr>
            <w:r w:rsidRPr="00E354F3">
              <w:rPr>
                <w:rFonts w:ascii="Arial" w:eastAsia="Times New Roman" w:hAnsi="Arial" w:cs="Arial"/>
                <w:b/>
                <w:bCs/>
                <w:color w:val="FFFFFF"/>
                <w:sz w:val="18"/>
                <w:szCs w:val="18"/>
                <w:lang w:val="en-IE" w:eastAsia="en-IE"/>
              </w:rPr>
              <w:t>Title</w:t>
            </w:r>
          </w:p>
        </w:tc>
        <w:tc>
          <w:tcPr>
            <w:tcW w:w="1829" w:type="pct"/>
            <w:tcBorders>
              <w:top w:val="single" w:sz="4" w:space="0" w:color="FFFFFF"/>
              <w:left w:val="nil"/>
              <w:bottom w:val="single" w:sz="4" w:space="0" w:color="FFFFFF"/>
              <w:right w:val="single" w:sz="4" w:space="0" w:color="FFFFFF"/>
            </w:tcBorders>
            <w:shd w:val="clear" w:color="000000" w:fill="75B91A"/>
            <w:hideMark/>
          </w:tcPr>
          <w:p w14:paraId="4CE47413" w14:textId="77777777" w:rsidR="00454861" w:rsidRPr="00E354F3" w:rsidRDefault="00454861" w:rsidP="00756ACC">
            <w:pPr>
              <w:spacing w:after="0"/>
              <w:jc w:val="center"/>
              <w:rPr>
                <w:rFonts w:ascii="Arial" w:eastAsia="Times New Roman" w:hAnsi="Arial" w:cs="Arial"/>
                <w:b/>
                <w:bCs/>
                <w:color w:val="FFFFFF"/>
                <w:sz w:val="18"/>
                <w:szCs w:val="18"/>
                <w:lang w:val="en-IE" w:eastAsia="en-IE"/>
              </w:rPr>
            </w:pPr>
            <w:r w:rsidRPr="00E354F3">
              <w:rPr>
                <w:rFonts w:ascii="Arial" w:eastAsia="Times New Roman" w:hAnsi="Arial" w:cs="Arial"/>
                <w:b/>
                <w:bCs/>
                <w:color w:val="FFFFFF"/>
                <w:sz w:val="18"/>
                <w:szCs w:val="18"/>
                <w:lang w:val="en-IE" w:eastAsia="en-IE"/>
              </w:rPr>
              <w:t>Source</w:t>
            </w:r>
          </w:p>
        </w:tc>
      </w:tr>
      <w:tr w:rsidR="00454861" w:rsidRPr="00E354F3" w14:paraId="3B5BD155" w14:textId="77777777" w:rsidTr="00E354F3">
        <w:trPr>
          <w:trHeight w:val="420"/>
        </w:trPr>
        <w:tc>
          <w:tcPr>
            <w:tcW w:w="714" w:type="pct"/>
            <w:tcBorders>
              <w:top w:val="nil"/>
              <w:left w:val="single" w:sz="4" w:space="0" w:color="A6A6A6"/>
              <w:bottom w:val="single" w:sz="4" w:space="0" w:color="A6A6A6"/>
              <w:right w:val="single" w:sz="4" w:space="0" w:color="A6A6A6"/>
            </w:tcBorders>
            <w:shd w:val="clear" w:color="auto" w:fill="auto"/>
          </w:tcPr>
          <w:p w14:paraId="148F5702" w14:textId="77777777" w:rsidR="00454861" w:rsidRPr="00E354F3" w:rsidRDefault="00756ACC" w:rsidP="00756ACC">
            <w:pPr>
              <w:spacing w:after="0"/>
              <w:rPr>
                <w:rFonts w:ascii="Arial" w:eastAsia="Times New Roman" w:hAnsi="Arial" w:cs="Arial"/>
                <w:color w:val="000000"/>
                <w:sz w:val="16"/>
                <w:szCs w:val="16"/>
                <w:lang w:val="en-IE" w:eastAsia="en-IE"/>
              </w:rPr>
            </w:pPr>
            <w:hyperlink r:id="rId36" w:history="1">
              <w:r w:rsidR="00454861" w:rsidRPr="00E354F3">
                <w:rPr>
                  <w:rStyle w:val="Hyperlink"/>
                  <w:rFonts w:ascii="Arial" w:hAnsi="Arial" w:cs="Arial"/>
                  <w:b/>
                  <w:bCs/>
                  <w:sz w:val="16"/>
                  <w:szCs w:val="16"/>
                </w:rPr>
                <w:t>R4-2407549</w:t>
              </w:r>
            </w:hyperlink>
          </w:p>
        </w:tc>
        <w:tc>
          <w:tcPr>
            <w:tcW w:w="2457" w:type="pct"/>
            <w:tcBorders>
              <w:top w:val="nil"/>
              <w:left w:val="nil"/>
              <w:bottom w:val="single" w:sz="4" w:space="0" w:color="A6A6A6"/>
              <w:right w:val="single" w:sz="4" w:space="0" w:color="A6A6A6"/>
            </w:tcBorders>
            <w:shd w:val="clear" w:color="auto" w:fill="auto"/>
          </w:tcPr>
          <w:p w14:paraId="5A09A2FE" w14:textId="77777777" w:rsidR="00454861" w:rsidRPr="00E354F3" w:rsidRDefault="00454861" w:rsidP="00756ACC">
            <w:pPr>
              <w:spacing w:after="0"/>
              <w:rPr>
                <w:rFonts w:ascii="Arial" w:eastAsia="Times New Roman" w:hAnsi="Arial" w:cs="Arial"/>
                <w:sz w:val="16"/>
                <w:szCs w:val="16"/>
                <w:lang w:val="en-IE" w:eastAsia="en-IE"/>
              </w:rPr>
            </w:pPr>
            <w:proofErr w:type="spellStart"/>
            <w:r w:rsidRPr="00E354F3">
              <w:rPr>
                <w:rFonts w:ascii="Arial" w:hAnsi="Arial" w:cs="Arial"/>
                <w:sz w:val="16"/>
                <w:szCs w:val="16"/>
              </w:rPr>
              <w:t>draftCR</w:t>
            </w:r>
            <w:proofErr w:type="spellEnd"/>
            <w:r w:rsidRPr="00E354F3">
              <w:rPr>
                <w:rFonts w:ascii="Arial" w:hAnsi="Arial" w:cs="Arial"/>
                <w:sz w:val="16"/>
                <w:szCs w:val="16"/>
              </w:rPr>
              <w:t xml:space="preserve"> for inter-band NR CA&amp;DC with 3MHz CBW (System parameter part)</w:t>
            </w:r>
          </w:p>
        </w:tc>
        <w:tc>
          <w:tcPr>
            <w:tcW w:w="1829" w:type="pct"/>
            <w:tcBorders>
              <w:top w:val="nil"/>
              <w:left w:val="nil"/>
              <w:bottom w:val="single" w:sz="4" w:space="0" w:color="A6A6A6"/>
              <w:right w:val="single" w:sz="4" w:space="0" w:color="A6A6A6"/>
            </w:tcBorders>
            <w:shd w:val="clear" w:color="auto" w:fill="auto"/>
          </w:tcPr>
          <w:p w14:paraId="3EBEDE1D" w14:textId="77777777" w:rsidR="00454861" w:rsidRPr="00E354F3" w:rsidRDefault="00454861" w:rsidP="00756ACC">
            <w:pPr>
              <w:spacing w:after="0"/>
              <w:rPr>
                <w:rFonts w:ascii="Arial" w:eastAsia="Times New Roman" w:hAnsi="Arial" w:cs="Arial"/>
                <w:sz w:val="16"/>
                <w:szCs w:val="16"/>
                <w:lang w:val="en-IE" w:eastAsia="en-IE"/>
              </w:rPr>
            </w:pPr>
            <w:r w:rsidRPr="00E354F3">
              <w:rPr>
                <w:rFonts w:ascii="Arial" w:hAnsi="Arial" w:cs="Arial"/>
                <w:sz w:val="16"/>
                <w:szCs w:val="16"/>
              </w:rPr>
              <w:t>CATT</w:t>
            </w:r>
          </w:p>
        </w:tc>
      </w:tr>
      <w:tr w:rsidR="00454861" w:rsidRPr="00E354F3" w14:paraId="44864EA7" w14:textId="77777777" w:rsidTr="00E354F3">
        <w:trPr>
          <w:trHeight w:val="400"/>
        </w:trPr>
        <w:tc>
          <w:tcPr>
            <w:tcW w:w="714" w:type="pct"/>
            <w:tcBorders>
              <w:top w:val="nil"/>
              <w:left w:val="single" w:sz="4" w:space="0" w:color="A6A6A6"/>
              <w:bottom w:val="single" w:sz="4" w:space="0" w:color="A6A6A6"/>
              <w:right w:val="single" w:sz="4" w:space="0" w:color="A6A6A6"/>
            </w:tcBorders>
            <w:shd w:val="clear" w:color="auto" w:fill="auto"/>
          </w:tcPr>
          <w:p w14:paraId="5B1667BA" w14:textId="77777777" w:rsidR="00454861" w:rsidRPr="00E354F3" w:rsidRDefault="00756ACC" w:rsidP="00756ACC">
            <w:pPr>
              <w:spacing w:after="0"/>
              <w:rPr>
                <w:rFonts w:ascii="Arial" w:eastAsia="Times New Roman" w:hAnsi="Arial" w:cs="Arial"/>
                <w:b/>
                <w:bCs/>
                <w:color w:val="0000FF"/>
                <w:sz w:val="16"/>
                <w:szCs w:val="16"/>
                <w:u w:val="single"/>
                <w:lang w:val="en-IE" w:eastAsia="en-IE"/>
              </w:rPr>
            </w:pPr>
            <w:hyperlink r:id="rId37" w:history="1">
              <w:r w:rsidR="00454861" w:rsidRPr="00E354F3">
                <w:rPr>
                  <w:rStyle w:val="Hyperlink"/>
                  <w:rFonts w:ascii="Arial" w:hAnsi="Arial" w:cs="Arial"/>
                  <w:b/>
                  <w:bCs/>
                  <w:sz w:val="16"/>
                  <w:szCs w:val="16"/>
                </w:rPr>
                <w:t>R4-2408798</w:t>
              </w:r>
            </w:hyperlink>
          </w:p>
        </w:tc>
        <w:tc>
          <w:tcPr>
            <w:tcW w:w="2457" w:type="pct"/>
            <w:tcBorders>
              <w:top w:val="nil"/>
              <w:left w:val="nil"/>
              <w:bottom w:val="single" w:sz="4" w:space="0" w:color="A6A6A6"/>
              <w:right w:val="single" w:sz="4" w:space="0" w:color="A6A6A6"/>
            </w:tcBorders>
            <w:shd w:val="clear" w:color="auto" w:fill="auto"/>
          </w:tcPr>
          <w:p w14:paraId="0596375F" w14:textId="77777777" w:rsidR="00454861" w:rsidRPr="00E354F3" w:rsidRDefault="00454861" w:rsidP="00756ACC">
            <w:pPr>
              <w:spacing w:after="0"/>
              <w:rPr>
                <w:rFonts w:ascii="Arial" w:eastAsia="Times New Roman" w:hAnsi="Arial" w:cs="Arial"/>
                <w:sz w:val="16"/>
                <w:szCs w:val="16"/>
                <w:lang w:val="en-IE" w:eastAsia="en-IE"/>
              </w:rPr>
            </w:pPr>
            <w:proofErr w:type="spellStart"/>
            <w:r w:rsidRPr="00E354F3">
              <w:rPr>
                <w:rFonts w:ascii="Arial" w:hAnsi="Arial" w:cs="Arial"/>
                <w:sz w:val="16"/>
                <w:szCs w:val="16"/>
              </w:rPr>
              <w:t>draftCR</w:t>
            </w:r>
            <w:proofErr w:type="spellEnd"/>
            <w:r w:rsidRPr="00E354F3">
              <w:rPr>
                <w:rFonts w:ascii="Arial" w:hAnsi="Arial" w:cs="Arial"/>
                <w:sz w:val="16"/>
                <w:szCs w:val="16"/>
              </w:rPr>
              <w:t xml:space="preserve"> for TS 38.101-1: Introduction of inter-band NR CA/DC with less than 5MHz CBW</w:t>
            </w:r>
          </w:p>
        </w:tc>
        <w:tc>
          <w:tcPr>
            <w:tcW w:w="1829" w:type="pct"/>
            <w:tcBorders>
              <w:top w:val="nil"/>
              <w:left w:val="nil"/>
              <w:bottom w:val="single" w:sz="4" w:space="0" w:color="A6A6A6"/>
              <w:right w:val="single" w:sz="4" w:space="0" w:color="A6A6A6"/>
            </w:tcBorders>
            <w:shd w:val="clear" w:color="auto" w:fill="auto"/>
          </w:tcPr>
          <w:p w14:paraId="6ED6E118" w14:textId="77777777" w:rsidR="00454861" w:rsidRPr="00E354F3" w:rsidRDefault="00454861" w:rsidP="00756ACC">
            <w:pPr>
              <w:spacing w:after="0"/>
              <w:rPr>
                <w:rFonts w:ascii="Arial" w:eastAsia="Times New Roman" w:hAnsi="Arial" w:cs="Arial"/>
                <w:sz w:val="16"/>
                <w:szCs w:val="16"/>
                <w:lang w:val="en-IE" w:eastAsia="en-IE"/>
              </w:rPr>
            </w:pPr>
            <w:r w:rsidRPr="00E354F3">
              <w:rPr>
                <w:rFonts w:ascii="Arial" w:hAnsi="Arial" w:cs="Arial"/>
                <w:sz w:val="16"/>
                <w:szCs w:val="16"/>
              </w:rPr>
              <w:t xml:space="preserve">ZTE Corporation, </w:t>
            </w:r>
            <w:proofErr w:type="spellStart"/>
            <w:r w:rsidRPr="00E354F3">
              <w:rPr>
                <w:rFonts w:ascii="Arial" w:hAnsi="Arial" w:cs="Arial"/>
                <w:sz w:val="16"/>
                <w:szCs w:val="16"/>
              </w:rPr>
              <w:t>Sanechips</w:t>
            </w:r>
            <w:proofErr w:type="spellEnd"/>
          </w:p>
        </w:tc>
      </w:tr>
      <w:tr w:rsidR="00454861" w:rsidRPr="00E354F3" w14:paraId="75BF2DB9" w14:textId="77777777" w:rsidTr="00E354F3">
        <w:trPr>
          <w:trHeight w:val="400"/>
        </w:trPr>
        <w:tc>
          <w:tcPr>
            <w:tcW w:w="714" w:type="pct"/>
            <w:tcBorders>
              <w:top w:val="nil"/>
              <w:left w:val="single" w:sz="4" w:space="0" w:color="A6A6A6"/>
              <w:bottom w:val="single" w:sz="4" w:space="0" w:color="A6A6A6"/>
              <w:right w:val="single" w:sz="4" w:space="0" w:color="A6A6A6"/>
            </w:tcBorders>
            <w:shd w:val="clear" w:color="auto" w:fill="auto"/>
          </w:tcPr>
          <w:p w14:paraId="6F843D19" w14:textId="77777777" w:rsidR="00454861" w:rsidRPr="00E354F3" w:rsidRDefault="00756ACC" w:rsidP="00756ACC">
            <w:pPr>
              <w:spacing w:after="0"/>
              <w:rPr>
                <w:rFonts w:ascii="Arial" w:eastAsia="Times New Roman" w:hAnsi="Arial" w:cs="Arial"/>
                <w:b/>
                <w:bCs/>
                <w:color w:val="0000FF"/>
                <w:sz w:val="16"/>
                <w:szCs w:val="16"/>
                <w:u w:val="single"/>
                <w:lang w:val="en-IE" w:eastAsia="en-IE"/>
              </w:rPr>
            </w:pPr>
            <w:hyperlink r:id="rId38" w:history="1">
              <w:r w:rsidR="00454861" w:rsidRPr="00E354F3">
                <w:rPr>
                  <w:rStyle w:val="Hyperlink"/>
                  <w:rFonts w:ascii="Arial" w:hAnsi="Arial" w:cs="Arial"/>
                  <w:b/>
                  <w:bCs/>
                  <w:sz w:val="16"/>
                  <w:szCs w:val="16"/>
                </w:rPr>
                <w:t>R4-2408814</w:t>
              </w:r>
            </w:hyperlink>
          </w:p>
        </w:tc>
        <w:tc>
          <w:tcPr>
            <w:tcW w:w="2457" w:type="pct"/>
            <w:tcBorders>
              <w:top w:val="nil"/>
              <w:left w:val="nil"/>
              <w:bottom w:val="single" w:sz="4" w:space="0" w:color="A6A6A6"/>
              <w:right w:val="single" w:sz="4" w:space="0" w:color="A6A6A6"/>
            </w:tcBorders>
            <w:shd w:val="clear" w:color="auto" w:fill="auto"/>
          </w:tcPr>
          <w:p w14:paraId="3F28DF85" w14:textId="77777777" w:rsidR="00454861" w:rsidRPr="00E354F3" w:rsidRDefault="00454861" w:rsidP="00756ACC">
            <w:pPr>
              <w:spacing w:after="0"/>
              <w:rPr>
                <w:rFonts w:ascii="Arial" w:eastAsia="Times New Roman" w:hAnsi="Arial" w:cs="Arial"/>
                <w:sz w:val="16"/>
                <w:szCs w:val="16"/>
                <w:lang w:val="en-IE" w:eastAsia="en-IE"/>
              </w:rPr>
            </w:pPr>
            <w:r w:rsidRPr="00E354F3">
              <w:rPr>
                <w:rFonts w:ascii="Arial" w:hAnsi="Arial" w:cs="Arial"/>
                <w:sz w:val="16"/>
                <w:szCs w:val="16"/>
              </w:rPr>
              <w:t>draft CR to TS 38.101-1: Introduction of CA_n100-n101</w:t>
            </w:r>
          </w:p>
        </w:tc>
        <w:tc>
          <w:tcPr>
            <w:tcW w:w="1829" w:type="pct"/>
            <w:tcBorders>
              <w:top w:val="nil"/>
              <w:left w:val="nil"/>
              <w:bottom w:val="single" w:sz="4" w:space="0" w:color="A6A6A6"/>
              <w:right w:val="single" w:sz="4" w:space="0" w:color="A6A6A6"/>
            </w:tcBorders>
            <w:shd w:val="clear" w:color="auto" w:fill="auto"/>
          </w:tcPr>
          <w:p w14:paraId="1E13B97A" w14:textId="77777777" w:rsidR="00454861" w:rsidRPr="00E354F3" w:rsidRDefault="00454861" w:rsidP="00756ACC">
            <w:pPr>
              <w:spacing w:after="0"/>
              <w:rPr>
                <w:rFonts w:ascii="Arial" w:eastAsia="Times New Roman" w:hAnsi="Arial" w:cs="Arial"/>
                <w:sz w:val="16"/>
                <w:szCs w:val="16"/>
                <w:lang w:val="en-IE" w:eastAsia="en-IE"/>
              </w:rPr>
            </w:pPr>
            <w:r w:rsidRPr="00E354F3">
              <w:rPr>
                <w:rFonts w:ascii="Arial" w:hAnsi="Arial" w:cs="Arial"/>
                <w:sz w:val="16"/>
                <w:szCs w:val="16"/>
              </w:rPr>
              <w:t>Qualcomm Inc.</w:t>
            </w:r>
          </w:p>
        </w:tc>
      </w:tr>
    </w:tbl>
    <w:p w14:paraId="603A40CC" w14:textId="77777777" w:rsidR="00454861" w:rsidRPr="00E354F3" w:rsidRDefault="00454861" w:rsidP="00454861">
      <w:pPr>
        <w:pStyle w:val="ListParagraph"/>
        <w:overflowPunct/>
        <w:autoSpaceDE/>
        <w:autoSpaceDN/>
        <w:adjustRightInd/>
        <w:spacing w:after="120"/>
        <w:ind w:left="720" w:firstLineChars="0" w:firstLine="0"/>
        <w:textAlignment w:val="auto"/>
        <w:rPr>
          <w:rFonts w:eastAsia="SimSun"/>
          <w:szCs w:val="24"/>
          <w:lang w:eastAsia="zh-CN"/>
        </w:rPr>
      </w:pPr>
    </w:p>
    <w:p w14:paraId="221D253A" w14:textId="18C90820" w:rsidR="008B7B21" w:rsidRPr="00E354F3" w:rsidRDefault="008B7B21" w:rsidP="008B7B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354F3">
        <w:rPr>
          <w:rFonts w:eastAsia="SimSun"/>
          <w:szCs w:val="24"/>
          <w:lang w:eastAsia="zh-CN"/>
        </w:rPr>
        <w:t>Recommended WF</w:t>
      </w:r>
    </w:p>
    <w:p w14:paraId="41070BB2" w14:textId="5C51374A" w:rsidR="00E354F3" w:rsidRPr="00E354F3" w:rsidRDefault="00E354F3" w:rsidP="00E354F3">
      <w:pPr>
        <w:pStyle w:val="ListParagraph"/>
        <w:numPr>
          <w:ilvl w:val="1"/>
          <w:numId w:val="4"/>
        </w:numPr>
        <w:overflowPunct/>
        <w:autoSpaceDE/>
        <w:autoSpaceDN/>
        <w:adjustRightInd/>
        <w:spacing w:after="120"/>
        <w:ind w:firstLineChars="0"/>
        <w:textAlignment w:val="auto"/>
        <w:rPr>
          <w:rFonts w:eastAsia="SimSun"/>
          <w:szCs w:val="24"/>
          <w:lang w:eastAsia="zh-CN"/>
        </w:rPr>
      </w:pPr>
      <w:r w:rsidRPr="00E354F3">
        <w:rPr>
          <w:rFonts w:eastAsia="SimSun"/>
          <w:szCs w:val="24"/>
          <w:lang w:eastAsia="zh-CN"/>
        </w:rPr>
        <w:t xml:space="preserve">Further discuss timelines to endorse draft </w:t>
      </w:r>
      <w:proofErr w:type="gramStart"/>
      <w:r w:rsidRPr="00E354F3">
        <w:rPr>
          <w:rFonts w:eastAsia="SimSun"/>
          <w:szCs w:val="24"/>
          <w:lang w:eastAsia="zh-CN"/>
        </w:rPr>
        <w:t>CRs</w:t>
      </w:r>
      <w:proofErr w:type="gramEnd"/>
    </w:p>
    <w:p w14:paraId="10444B06" w14:textId="5DD93704" w:rsidR="00E354F3" w:rsidRPr="00E354F3" w:rsidRDefault="00E354F3" w:rsidP="00E354F3">
      <w:pPr>
        <w:pStyle w:val="ListParagraph"/>
        <w:numPr>
          <w:ilvl w:val="1"/>
          <w:numId w:val="4"/>
        </w:numPr>
        <w:overflowPunct/>
        <w:autoSpaceDE/>
        <w:autoSpaceDN/>
        <w:adjustRightInd/>
        <w:spacing w:after="120"/>
        <w:ind w:firstLineChars="0"/>
        <w:textAlignment w:val="auto"/>
        <w:rPr>
          <w:rFonts w:eastAsia="SimSun"/>
          <w:szCs w:val="24"/>
          <w:lang w:eastAsia="zh-CN"/>
        </w:rPr>
      </w:pPr>
      <w:r w:rsidRPr="00E354F3">
        <w:rPr>
          <w:rFonts w:eastAsia="SimSun"/>
          <w:szCs w:val="24"/>
          <w:lang w:eastAsia="zh-CN"/>
        </w:rPr>
        <w:t xml:space="preserve">If agreeable to endorse CRs in RAN4 #111, then discuss individual </w:t>
      </w:r>
      <w:proofErr w:type="gramStart"/>
      <w:r w:rsidRPr="00E354F3">
        <w:rPr>
          <w:rFonts w:eastAsia="SimSun"/>
          <w:szCs w:val="24"/>
          <w:lang w:eastAsia="zh-CN"/>
        </w:rPr>
        <w:t>CRs</w:t>
      </w:r>
      <w:proofErr w:type="gramEnd"/>
    </w:p>
    <w:p w14:paraId="6DE54891" w14:textId="77777777" w:rsidR="008B7B21" w:rsidRPr="00EB7FEB" w:rsidRDefault="008B7B21" w:rsidP="00DD19DE">
      <w:pPr>
        <w:rPr>
          <w:color w:val="0070C0"/>
          <w:highlight w:val="yellow"/>
          <w:lang w:val="en-US" w:eastAsia="zh-CN"/>
        </w:rPr>
      </w:pPr>
    </w:p>
    <w:sectPr w:rsidR="008B7B21" w:rsidRPr="00EB7FEB" w:rsidSect="00DA46A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77D5" w14:textId="77777777" w:rsidR="00DA46A4" w:rsidRDefault="00DA46A4">
      <w:r>
        <w:separator/>
      </w:r>
    </w:p>
  </w:endnote>
  <w:endnote w:type="continuationSeparator" w:id="0">
    <w:p w14:paraId="3E1A629E" w14:textId="77777777" w:rsidR="00DA46A4" w:rsidRDefault="00DA46A4">
      <w:r>
        <w:continuationSeparator/>
      </w:r>
    </w:p>
  </w:endnote>
  <w:endnote w:type="continuationNotice" w:id="1">
    <w:p w14:paraId="3DBDFB1C" w14:textId="77777777" w:rsidR="00DA46A4" w:rsidRDefault="00DA46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4BDD" w14:textId="77777777" w:rsidR="00DA46A4" w:rsidRDefault="00DA46A4">
      <w:r>
        <w:separator/>
      </w:r>
    </w:p>
  </w:footnote>
  <w:footnote w:type="continuationSeparator" w:id="0">
    <w:p w14:paraId="661FBFAB" w14:textId="77777777" w:rsidR="00DA46A4" w:rsidRDefault="00DA46A4">
      <w:r>
        <w:continuationSeparator/>
      </w:r>
    </w:p>
  </w:footnote>
  <w:footnote w:type="continuationNotice" w:id="1">
    <w:p w14:paraId="4EB573AB" w14:textId="77777777" w:rsidR="00DA46A4" w:rsidRDefault="00DA46A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A65"/>
    <w:multiLevelType w:val="hybridMultilevel"/>
    <w:tmpl w:val="0EE4B05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2DAF4767"/>
    <w:multiLevelType w:val="hybridMultilevel"/>
    <w:tmpl w:val="1EC4A4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69105C8"/>
    <w:multiLevelType w:val="multilevel"/>
    <w:tmpl w:val="36910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246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9452662"/>
    <w:multiLevelType w:val="hybridMultilevel"/>
    <w:tmpl w:val="763A1CF0"/>
    <w:lvl w:ilvl="0" w:tplc="8BC0C932">
      <w:start w:val="1"/>
      <w:numFmt w:val="bullet"/>
      <w:lvlText w:val="•"/>
      <w:lvlJc w:val="left"/>
      <w:pPr>
        <w:tabs>
          <w:tab w:val="num" w:pos="360"/>
        </w:tabs>
        <w:ind w:left="360" w:hanging="360"/>
      </w:pPr>
      <w:rPr>
        <w:rFonts w:ascii="Arial" w:hAnsi="Arial" w:hint="default"/>
      </w:rPr>
    </w:lvl>
    <w:lvl w:ilvl="1" w:tplc="113C858E">
      <w:start w:val="1"/>
      <w:numFmt w:val="bullet"/>
      <w:lvlText w:val="•"/>
      <w:lvlJc w:val="left"/>
      <w:pPr>
        <w:tabs>
          <w:tab w:val="num" w:pos="1080"/>
        </w:tabs>
        <w:ind w:left="1080" w:hanging="360"/>
      </w:pPr>
      <w:rPr>
        <w:rFonts w:ascii="Arial" w:hAnsi="Arial" w:hint="default"/>
      </w:rPr>
    </w:lvl>
    <w:lvl w:ilvl="2" w:tplc="34CA9E76">
      <w:numFmt w:val="bullet"/>
      <w:lvlText w:val="•"/>
      <w:lvlJc w:val="left"/>
      <w:pPr>
        <w:tabs>
          <w:tab w:val="num" w:pos="1800"/>
        </w:tabs>
        <w:ind w:left="1800" w:hanging="360"/>
      </w:pPr>
      <w:rPr>
        <w:rFonts w:ascii="Arial" w:hAnsi="Arial" w:hint="default"/>
      </w:rPr>
    </w:lvl>
    <w:lvl w:ilvl="3" w:tplc="A4362D0E" w:tentative="1">
      <w:start w:val="1"/>
      <w:numFmt w:val="bullet"/>
      <w:lvlText w:val="•"/>
      <w:lvlJc w:val="left"/>
      <w:pPr>
        <w:tabs>
          <w:tab w:val="num" w:pos="2520"/>
        </w:tabs>
        <w:ind w:left="2520" w:hanging="360"/>
      </w:pPr>
      <w:rPr>
        <w:rFonts w:ascii="Arial" w:hAnsi="Arial" w:hint="default"/>
      </w:rPr>
    </w:lvl>
    <w:lvl w:ilvl="4" w:tplc="D806EBA4" w:tentative="1">
      <w:start w:val="1"/>
      <w:numFmt w:val="bullet"/>
      <w:lvlText w:val="•"/>
      <w:lvlJc w:val="left"/>
      <w:pPr>
        <w:tabs>
          <w:tab w:val="num" w:pos="3240"/>
        </w:tabs>
        <w:ind w:left="3240" w:hanging="360"/>
      </w:pPr>
      <w:rPr>
        <w:rFonts w:ascii="Arial" w:hAnsi="Arial" w:hint="default"/>
      </w:rPr>
    </w:lvl>
    <w:lvl w:ilvl="5" w:tplc="B8C4DA0A" w:tentative="1">
      <w:start w:val="1"/>
      <w:numFmt w:val="bullet"/>
      <w:lvlText w:val="•"/>
      <w:lvlJc w:val="left"/>
      <w:pPr>
        <w:tabs>
          <w:tab w:val="num" w:pos="3960"/>
        </w:tabs>
        <w:ind w:left="3960" w:hanging="360"/>
      </w:pPr>
      <w:rPr>
        <w:rFonts w:ascii="Arial" w:hAnsi="Arial" w:hint="default"/>
      </w:rPr>
    </w:lvl>
    <w:lvl w:ilvl="6" w:tplc="6532A95C" w:tentative="1">
      <w:start w:val="1"/>
      <w:numFmt w:val="bullet"/>
      <w:lvlText w:val="•"/>
      <w:lvlJc w:val="left"/>
      <w:pPr>
        <w:tabs>
          <w:tab w:val="num" w:pos="4680"/>
        </w:tabs>
        <w:ind w:left="4680" w:hanging="360"/>
      </w:pPr>
      <w:rPr>
        <w:rFonts w:ascii="Arial" w:hAnsi="Arial" w:hint="default"/>
      </w:rPr>
    </w:lvl>
    <w:lvl w:ilvl="7" w:tplc="D396BE54" w:tentative="1">
      <w:start w:val="1"/>
      <w:numFmt w:val="bullet"/>
      <w:lvlText w:val="•"/>
      <w:lvlJc w:val="left"/>
      <w:pPr>
        <w:tabs>
          <w:tab w:val="num" w:pos="5400"/>
        </w:tabs>
        <w:ind w:left="5400" w:hanging="360"/>
      </w:pPr>
      <w:rPr>
        <w:rFonts w:ascii="Arial" w:hAnsi="Arial" w:hint="default"/>
      </w:rPr>
    </w:lvl>
    <w:lvl w:ilvl="8" w:tplc="2CF04F1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75F664F"/>
    <w:multiLevelType w:val="hybridMultilevel"/>
    <w:tmpl w:val="2E3E7F9A"/>
    <w:lvl w:ilvl="0" w:tplc="6A5E038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948078088">
    <w:abstractNumId w:val="1"/>
  </w:num>
  <w:num w:numId="2" w16cid:durableId="794760083">
    <w:abstractNumId w:val="7"/>
  </w:num>
  <w:num w:numId="3" w16cid:durableId="2083332802">
    <w:abstractNumId w:val="15"/>
  </w:num>
  <w:num w:numId="4" w16cid:durableId="131336649">
    <w:abstractNumId w:val="12"/>
  </w:num>
  <w:num w:numId="5" w16cid:durableId="456144391">
    <w:abstractNumId w:val="10"/>
  </w:num>
  <w:num w:numId="6" w16cid:durableId="549078299">
    <w:abstractNumId w:val="10"/>
  </w:num>
  <w:num w:numId="7" w16cid:durableId="969093554">
    <w:abstractNumId w:val="10"/>
  </w:num>
  <w:num w:numId="8" w16cid:durableId="778716225">
    <w:abstractNumId w:val="10"/>
  </w:num>
  <w:num w:numId="9" w16cid:durableId="2101489981">
    <w:abstractNumId w:val="10"/>
  </w:num>
  <w:num w:numId="10" w16cid:durableId="464853916">
    <w:abstractNumId w:val="10"/>
  </w:num>
  <w:num w:numId="11" w16cid:durableId="1336298333">
    <w:abstractNumId w:val="10"/>
  </w:num>
  <w:num w:numId="12" w16cid:durableId="1553614743">
    <w:abstractNumId w:val="10"/>
  </w:num>
  <w:num w:numId="13" w16cid:durableId="2031910171">
    <w:abstractNumId w:val="10"/>
  </w:num>
  <w:num w:numId="14" w16cid:durableId="1986815792">
    <w:abstractNumId w:val="10"/>
  </w:num>
  <w:num w:numId="15" w16cid:durableId="1480225954">
    <w:abstractNumId w:val="10"/>
  </w:num>
  <w:num w:numId="16" w16cid:durableId="1673333625">
    <w:abstractNumId w:val="10"/>
  </w:num>
  <w:num w:numId="17" w16cid:durableId="2101221773">
    <w:abstractNumId w:val="5"/>
  </w:num>
  <w:num w:numId="18" w16cid:durableId="839000661">
    <w:abstractNumId w:val="4"/>
  </w:num>
  <w:num w:numId="19" w16cid:durableId="390230783">
    <w:abstractNumId w:val="3"/>
  </w:num>
  <w:num w:numId="20" w16cid:durableId="1624113226">
    <w:abstractNumId w:val="2"/>
  </w:num>
  <w:num w:numId="21" w16cid:durableId="377047047">
    <w:abstractNumId w:val="10"/>
  </w:num>
  <w:num w:numId="22" w16cid:durableId="110826723">
    <w:abstractNumId w:val="10"/>
  </w:num>
  <w:num w:numId="23" w16cid:durableId="771710027">
    <w:abstractNumId w:val="8"/>
  </w:num>
  <w:num w:numId="24" w16cid:durableId="530656072">
    <w:abstractNumId w:val="9"/>
  </w:num>
  <w:num w:numId="25" w16cid:durableId="228150201">
    <w:abstractNumId w:val="14"/>
  </w:num>
  <w:num w:numId="26" w16cid:durableId="1730029159">
    <w:abstractNumId w:val="0"/>
  </w:num>
  <w:num w:numId="27" w16cid:durableId="742486866">
    <w:abstractNumId w:val="11"/>
  </w:num>
  <w:num w:numId="28" w16cid:durableId="1989048072">
    <w:abstractNumId w:val="10"/>
  </w:num>
  <w:num w:numId="29" w16cid:durableId="684550563">
    <w:abstractNumId w:val="10"/>
  </w:num>
  <w:num w:numId="30" w16cid:durableId="189416000">
    <w:abstractNumId w:val="13"/>
  </w:num>
  <w:num w:numId="31" w16cid:durableId="735977967">
    <w:abstractNumId w:val="10"/>
  </w:num>
  <w:num w:numId="32" w16cid:durableId="1586571127">
    <w:abstractNumId w:val="10"/>
  </w:num>
  <w:num w:numId="33" w16cid:durableId="1004208607">
    <w:abstractNumId w:val="10"/>
  </w:num>
  <w:num w:numId="34" w16cid:durableId="614287481">
    <w:abstractNumId w:val="10"/>
  </w:num>
  <w:num w:numId="35" w16cid:durableId="791823566">
    <w:abstractNumId w:val="10"/>
  </w:num>
  <w:num w:numId="36" w16cid:durableId="1944878827">
    <w:abstractNumId w:val="10"/>
  </w:num>
  <w:num w:numId="37" w16cid:durableId="1516069333">
    <w:abstractNumId w:val="10"/>
  </w:num>
  <w:num w:numId="38" w16cid:durableId="733314572">
    <w:abstractNumId w:val="10"/>
  </w:num>
  <w:num w:numId="39" w16cid:durableId="753862532">
    <w:abstractNumId w:val="10"/>
  </w:num>
  <w:num w:numId="40" w16cid:durableId="1593705923">
    <w:abstractNumId w:val="10"/>
  </w:num>
  <w:num w:numId="41" w16cid:durableId="1825971239">
    <w:abstractNumId w:val="10"/>
  </w:num>
  <w:num w:numId="42" w16cid:durableId="1210801224">
    <w:abstractNumId w:val="10"/>
  </w:num>
  <w:num w:numId="43" w16cid:durableId="1937667425">
    <w:abstractNumId w:val="10"/>
  </w:num>
  <w:num w:numId="44" w16cid:durableId="36499027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E61"/>
    <w:rsid w:val="0000373D"/>
    <w:rsid w:val="00004165"/>
    <w:rsid w:val="00012C7F"/>
    <w:rsid w:val="0001556F"/>
    <w:rsid w:val="00020C56"/>
    <w:rsid w:val="000228D7"/>
    <w:rsid w:val="00025D70"/>
    <w:rsid w:val="00026ACC"/>
    <w:rsid w:val="0003171D"/>
    <w:rsid w:val="00031C1D"/>
    <w:rsid w:val="00035C50"/>
    <w:rsid w:val="00040DFA"/>
    <w:rsid w:val="000457A1"/>
    <w:rsid w:val="00047E15"/>
    <w:rsid w:val="00050001"/>
    <w:rsid w:val="00052041"/>
    <w:rsid w:val="0005326A"/>
    <w:rsid w:val="00060A46"/>
    <w:rsid w:val="0006266D"/>
    <w:rsid w:val="0006488D"/>
    <w:rsid w:val="00065506"/>
    <w:rsid w:val="00065785"/>
    <w:rsid w:val="000675D0"/>
    <w:rsid w:val="00073502"/>
    <w:rsid w:val="0007382E"/>
    <w:rsid w:val="000766E1"/>
    <w:rsid w:val="00077FF6"/>
    <w:rsid w:val="00080556"/>
    <w:rsid w:val="00080D82"/>
    <w:rsid w:val="00081692"/>
    <w:rsid w:val="00081D30"/>
    <w:rsid w:val="00082C46"/>
    <w:rsid w:val="00083F35"/>
    <w:rsid w:val="00085A0E"/>
    <w:rsid w:val="00087548"/>
    <w:rsid w:val="00093327"/>
    <w:rsid w:val="00093E7E"/>
    <w:rsid w:val="000A0297"/>
    <w:rsid w:val="000A1830"/>
    <w:rsid w:val="000A4121"/>
    <w:rsid w:val="000A46A2"/>
    <w:rsid w:val="000A4AA3"/>
    <w:rsid w:val="000A550E"/>
    <w:rsid w:val="000A5C69"/>
    <w:rsid w:val="000B0960"/>
    <w:rsid w:val="000B1A55"/>
    <w:rsid w:val="000B20BB"/>
    <w:rsid w:val="000B255B"/>
    <w:rsid w:val="000B2EF6"/>
    <w:rsid w:val="000B2FA6"/>
    <w:rsid w:val="000B4AA0"/>
    <w:rsid w:val="000B6AD7"/>
    <w:rsid w:val="000B7ECB"/>
    <w:rsid w:val="000C2553"/>
    <w:rsid w:val="000C38C3"/>
    <w:rsid w:val="000C3EEB"/>
    <w:rsid w:val="000C4549"/>
    <w:rsid w:val="000C4A08"/>
    <w:rsid w:val="000D09FD"/>
    <w:rsid w:val="000D19DE"/>
    <w:rsid w:val="000D41AE"/>
    <w:rsid w:val="000D44FB"/>
    <w:rsid w:val="000D574B"/>
    <w:rsid w:val="000D6CFC"/>
    <w:rsid w:val="000E1170"/>
    <w:rsid w:val="000E38DF"/>
    <w:rsid w:val="000E537B"/>
    <w:rsid w:val="000E5732"/>
    <w:rsid w:val="000E57D0"/>
    <w:rsid w:val="000E7858"/>
    <w:rsid w:val="000F39CA"/>
    <w:rsid w:val="00103E6D"/>
    <w:rsid w:val="00107927"/>
    <w:rsid w:val="00110741"/>
    <w:rsid w:val="00110E26"/>
    <w:rsid w:val="00111321"/>
    <w:rsid w:val="001128E7"/>
    <w:rsid w:val="00117BD6"/>
    <w:rsid w:val="001206C2"/>
    <w:rsid w:val="00121978"/>
    <w:rsid w:val="00123422"/>
    <w:rsid w:val="00124B6A"/>
    <w:rsid w:val="00130462"/>
    <w:rsid w:val="00136D4C"/>
    <w:rsid w:val="001404DC"/>
    <w:rsid w:val="00142538"/>
    <w:rsid w:val="00142BB9"/>
    <w:rsid w:val="00144F96"/>
    <w:rsid w:val="00147E06"/>
    <w:rsid w:val="00151A39"/>
    <w:rsid w:val="00151EAC"/>
    <w:rsid w:val="00151F27"/>
    <w:rsid w:val="00153528"/>
    <w:rsid w:val="0015394F"/>
    <w:rsid w:val="00154E68"/>
    <w:rsid w:val="00162548"/>
    <w:rsid w:val="0016321C"/>
    <w:rsid w:val="0017042E"/>
    <w:rsid w:val="00172183"/>
    <w:rsid w:val="001751AB"/>
    <w:rsid w:val="00175A3F"/>
    <w:rsid w:val="00180E09"/>
    <w:rsid w:val="00183D4C"/>
    <w:rsid w:val="00183F6D"/>
    <w:rsid w:val="0018647C"/>
    <w:rsid w:val="0018670E"/>
    <w:rsid w:val="00186D4B"/>
    <w:rsid w:val="0019219A"/>
    <w:rsid w:val="00195077"/>
    <w:rsid w:val="001A033F"/>
    <w:rsid w:val="001A08AA"/>
    <w:rsid w:val="001A1820"/>
    <w:rsid w:val="001A59CB"/>
    <w:rsid w:val="001B4645"/>
    <w:rsid w:val="001B7991"/>
    <w:rsid w:val="001C1409"/>
    <w:rsid w:val="001C2AE6"/>
    <w:rsid w:val="001C4A89"/>
    <w:rsid w:val="001C6177"/>
    <w:rsid w:val="001D0363"/>
    <w:rsid w:val="001D04BE"/>
    <w:rsid w:val="001D12B4"/>
    <w:rsid w:val="001D1B07"/>
    <w:rsid w:val="001D44BD"/>
    <w:rsid w:val="001D4EB7"/>
    <w:rsid w:val="001D7D94"/>
    <w:rsid w:val="001E0A28"/>
    <w:rsid w:val="001E4218"/>
    <w:rsid w:val="001E6C4D"/>
    <w:rsid w:val="001F0B20"/>
    <w:rsid w:val="001F5324"/>
    <w:rsid w:val="002007D9"/>
    <w:rsid w:val="00200A62"/>
    <w:rsid w:val="00202829"/>
    <w:rsid w:val="00202A07"/>
    <w:rsid w:val="00202FC9"/>
    <w:rsid w:val="0020350A"/>
    <w:rsid w:val="00203740"/>
    <w:rsid w:val="002074D1"/>
    <w:rsid w:val="002138EA"/>
    <w:rsid w:val="002139EA"/>
    <w:rsid w:val="00213F84"/>
    <w:rsid w:val="00214FBD"/>
    <w:rsid w:val="00216A61"/>
    <w:rsid w:val="00220C80"/>
    <w:rsid w:val="00221E08"/>
    <w:rsid w:val="00222897"/>
    <w:rsid w:val="00222B0C"/>
    <w:rsid w:val="00227B8F"/>
    <w:rsid w:val="00232DEE"/>
    <w:rsid w:val="00235394"/>
    <w:rsid w:val="00235577"/>
    <w:rsid w:val="0023614A"/>
    <w:rsid w:val="0023685E"/>
    <w:rsid w:val="002371B2"/>
    <w:rsid w:val="002435CA"/>
    <w:rsid w:val="0024469F"/>
    <w:rsid w:val="00244DC1"/>
    <w:rsid w:val="00250B5B"/>
    <w:rsid w:val="00252DB8"/>
    <w:rsid w:val="00252E2C"/>
    <w:rsid w:val="002537BC"/>
    <w:rsid w:val="00255C58"/>
    <w:rsid w:val="00260EC7"/>
    <w:rsid w:val="00261539"/>
    <w:rsid w:val="0026179F"/>
    <w:rsid w:val="002666AE"/>
    <w:rsid w:val="00274E1A"/>
    <w:rsid w:val="00274E25"/>
    <w:rsid w:val="00275A1F"/>
    <w:rsid w:val="002775B1"/>
    <w:rsid w:val="002775B9"/>
    <w:rsid w:val="002811C4"/>
    <w:rsid w:val="00282213"/>
    <w:rsid w:val="00282832"/>
    <w:rsid w:val="00284016"/>
    <w:rsid w:val="002858BF"/>
    <w:rsid w:val="002939AF"/>
    <w:rsid w:val="00294491"/>
    <w:rsid w:val="00294BDE"/>
    <w:rsid w:val="00296A49"/>
    <w:rsid w:val="002A0CED"/>
    <w:rsid w:val="002A3E33"/>
    <w:rsid w:val="002A4CD0"/>
    <w:rsid w:val="002A5DF4"/>
    <w:rsid w:val="002A7DA6"/>
    <w:rsid w:val="002B288B"/>
    <w:rsid w:val="002B516C"/>
    <w:rsid w:val="002B5E1D"/>
    <w:rsid w:val="002B60C1"/>
    <w:rsid w:val="002B784F"/>
    <w:rsid w:val="002C0CED"/>
    <w:rsid w:val="002C29F0"/>
    <w:rsid w:val="002C3157"/>
    <w:rsid w:val="002C4A65"/>
    <w:rsid w:val="002C4B52"/>
    <w:rsid w:val="002C7AD7"/>
    <w:rsid w:val="002D03E5"/>
    <w:rsid w:val="002D36EB"/>
    <w:rsid w:val="002D6BDF"/>
    <w:rsid w:val="002E2CE9"/>
    <w:rsid w:val="002E3BF7"/>
    <w:rsid w:val="002E403E"/>
    <w:rsid w:val="002E4423"/>
    <w:rsid w:val="002E4C74"/>
    <w:rsid w:val="002E72AF"/>
    <w:rsid w:val="002F158C"/>
    <w:rsid w:val="002F4093"/>
    <w:rsid w:val="002F4B9E"/>
    <w:rsid w:val="002F5636"/>
    <w:rsid w:val="00301BBE"/>
    <w:rsid w:val="003022A5"/>
    <w:rsid w:val="0030755C"/>
    <w:rsid w:val="00307E51"/>
    <w:rsid w:val="00311363"/>
    <w:rsid w:val="00315867"/>
    <w:rsid w:val="00321150"/>
    <w:rsid w:val="003249C6"/>
    <w:rsid w:val="003260D7"/>
    <w:rsid w:val="00327232"/>
    <w:rsid w:val="0033052D"/>
    <w:rsid w:val="00331230"/>
    <w:rsid w:val="00331B93"/>
    <w:rsid w:val="003324E5"/>
    <w:rsid w:val="00336697"/>
    <w:rsid w:val="003418CB"/>
    <w:rsid w:val="00342160"/>
    <w:rsid w:val="00355873"/>
    <w:rsid w:val="0035660F"/>
    <w:rsid w:val="003628B9"/>
    <w:rsid w:val="00362D8F"/>
    <w:rsid w:val="0036727E"/>
    <w:rsid w:val="00367724"/>
    <w:rsid w:val="003710BA"/>
    <w:rsid w:val="00374C93"/>
    <w:rsid w:val="00375A06"/>
    <w:rsid w:val="003770F6"/>
    <w:rsid w:val="00383E37"/>
    <w:rsid w:val="00386707"/>
    <w:rsid w:val="00387DF8"/>
    <w:rsid w:val="003913C4"/>
    <w:rsid w:val="00393042"/>
    <w:rsid w:val="00394411"/>
    <w:rsid w:val="00394AD5"/>
    <w:rsid w:val="0039642D"/>
    <w:rsid w:val="003A2569"/>
    <w:rsid w:val="003A2B9E"/>
    <w:rsid w:val="003A2E40"/>
    <w:rsid w:val="003A7394"/>
    <w:rsid w:val="003B0158"/>
    <w:rsid w:val="003B1A0D"/>
    <w:rsid w:val="003B40B6"/>
    <w:rsid w:val="003B56DB"/>
    <w:rsid w:val="003B5916"/>
    <w:rsid w:val="003B755E"/>
    <w:rsid w:val="003B76C2"/>
    <w:rsid w:val="003C228E"/>
    <w:rsid w:val="003C51E7"/>
    <w:rsid w:val="003C5221"/>
    <w:rsid w:val="003C6893"/>
    <w:rsid w:val="003C6DE2"/>
    <w:rsid w:val="003C748A"/>
    <w:rsid w:val="003D014A"/>
    <w:rsid w:val="003D1EFD"/>
    <w:rsid w:val="003D28BF"/>
    <w:rsid w:val="003D4215"/>
    <w:rsid w:val="003D4C47"/>
    <w:rsid w:val="003D6A26"/>
    <w:rsid w:val="003D7719"/>
    <w:rsid w:val="003D7923"/>
    <w:rsid w:val="003E04EA"/>
    <w:rsid w:val="003E40EE"/>
    <w:rsid w:val="003E6C4F"/>
    <w:rsid w:val="003F1C1B"/>
    <w:rsid w:val="003F3A2F"/>
    <w:rsid w:val="00401144"/>
    <w:rsid w:val="00401B9D"/>
    <w:rsid w:val="004035AA"/>
    <w:rsid w:val="00404831"/>
    <w:rsid w:val="0040673F"/>
    <w:rsid w:val="004068D4"/>
    <w:rsid w:val="00407661"/>
    <w:rsid w:val="00410314"/>
    <w:rsid w:val="00412063"/>
    <w:rsid w:val="00412EB1"/>
    <w:rsid w:val="00413DDE"/>
    <w:rsid w:val="00414118"/>
    <w:rsid w:val="00415B11"/>
    <w:rsid w:val="00416084"/>
    <w:rsid w:val="00416713"/>
    <w:rsid w:val="00423E9B"/>
    <w:rsid w:val="00424F8C"/>
    <w:rsid w:val="00426275"/>
    <w:rsid w:val="004271BA"/>
    <w:rsid w:val="00430497"/>
    <w:rsid w:val="00430EA5"/>
    <w:rsid w:val="00434DC1"/>
    <w:rsid w:val="004350F4"/>
    <w:rsid w:val="00440ED4"/>
    <w:rsid w:val="004412A0"/>
    <w:rsid w:val="00441E11"/>
    <w:rsid w:val="00442337"/>
    <w:rsid w:val="00446408"/>
    <w:rsid w:val="0044744F"/>
    <w:rsid w:val="00447862"/>
    <w:rsid w:val="00450F27"/>
    <w:rsid w:val="004510E5"/>
    <w:rsid w:val="00451BDB"/>
    <w:rsid w:val="00452A1E"/>
    <w:rsid w:val="00454861"/>
    <w:rsid w:val="004562D8"/>
    <w:rsid w:val="00456A75"/>
    <w:rsid w:val="00457B79"/>
    <w:rsid w:val="00461E39"/>
    <w:rsid w:val="00462D3A"/>
    <w:rsid w:val="00463521"/>
    <w:rsid w:val="00471125"/>
    <w:rsid w:val="0047437A"/>
    <w:rsid w:val="00480E42"/>
    <w:rsid w:val="00484C5D"/>
    <w:rsid w:val="0048543E"/>
    <w:rsid w:val="00485A27"/>
    <w:rsid w:val="004868C1"/>
    <w:rsid w:val="0048750F"/>
    <w:rsid w:val="004A1624"/>
    <w:rsid w:val="004A17E9"/>
    <w:rsid w:val="004A3878"/>
    <w:rsid w:val="004A495F"/>
    <w:rsid w:val="004A7544"/>
    <w:rsid w:val="004B354B"/>
    <w:rsid w:val="004B5D2E"/>
    <w:rsid w:val="004B62A4"/>
    <w:rsid w:val="004B6B0F"/>
    <w:rsid w:val="004C0407"/>
    <w:rsid w:val="004C311F"/>
    <w:rsid w:val="004C41F0"/>
    <w:rsid w:val="004C54E5"/>
    <w:rsid w:val="004C7DC8"/>
    <w:rsid w:val="004D21B0"/>
    <w:rsid w:val="004D591F"/>
    <w:rsid w:val="004D737D"/>
    <w:rsid w:val="004E2659"/>
    <w:rsid w:val="004E39EE"/>
    <w:rsid w:val="004E475C"/>
    <w:rsid w:val="004E56E0"/>
    <w:rsid w:val="004E5BF7"/>
    <w:rsid w:val="004E7329"/>
    <w:rsid w:val="004F0A1A"/>
    <w:rsid w:val="004F19A4"/>
    <w:rsid w:val="004F2CB0"/>
    <w:rsid w:val="004F382F"/>
    <w:rsid w:val="004F6221"/>
    <w:rsid w:val="00500B6B"/>
    <w:rsid w:val="005017F7"/>
    <w:rsid w:val="00501FA7"/>
    <w:rsid w:val="005034DC"/>
    <w:rsid w:val="00504298"/>
    <w:rsid w:val="00505BFA"/>
    <w:rsid w:val="00506DC8"/>
    <w:rsid w:val="005071B4"/>
    <w:rsid w:val="00507687"/>
    <w:rsid w:val="005117A9"/>
    <w:rsid w:val="00511F57"/>
    <w:rsid w:val="005137BD"/>
    <w:rsid w:val="00515A03"/>
    <w:rsid w:val="00515CBE"/>
    <w:rsid w:val="00515E2B"/>
    <w:rsid w:val="00517168"/>
    <w:rsid w:val="00520C0F"/>
    <w:rsid w:val="00522A7E"/>
    <w:rsid w:val="00522F20"/>
    <w:rsid w:val="00525F9B"/>
    <w:rsid w:val="005308DB"/>
    <w:rsid w:val="00530A2E"/>
    <w:rsid w:val="00530FBE"/>
    <w:rsid w:val="00533130"/>
    <w:rsid w:val="00533159"/>
    <w:rsid w:val="005339DB"/>
    <w:rsid w:val="00534C89"/>
    <w:rsid w:val="00541573"/>
    <w:rsid w:val="005418E2"/>
    <w:rsid w:val="0054348A"/>
    <w:rsid w:val="005443D7"/>
    <w:rsid w:val="00546FA1"/>
    <w:rsid w:val="0055368E"/>
    <w:rsid w:val="00562A56"/>
    <w:rsid w:val="00571777"/>
    <w:rsid w:val="005719F9"/>
    <w:rsid w:val="00580FF5"/>
    <w:rsid w:val="0058519C"/>
    <w:rsid w:val="005905DB"/>
    <w:rsid w:val="0059149A"/>
    <w:rsid w:val="005956EE"/>
    <w:rsid w:val="005A083E"/>
    <w:rsid w:val="005B421C"/>
    <w:rsid w:val="005B4802"/>
    <w:rsid w:val="005C1170"/>
    <w:rsid w:val="005C1EA6"/>
    <w:rsid w:val="005C26CB"/>
    <w:rsid w:val="005C5FAA"/>
    <w:rsid w:val="005D0B99"/>
    <w:rsid w:val="005D138F"/>
    <w:rsid w:val="005D308E"/>
    <w:rsid w:val="005D3710"/>
    <w:rsid w:val="005D3A48"/>
    <w:rsid w:val="005D7AF8"/>
    <w:rsid w:val="005E17BF"/>
    <w:rsid w:val="005E366A"/>
    <w:rsid w:val="005F2145"/>
    <w:rsid w:val="006004A8"/>
    <w:rsid w:val="006016E1"/>
    <w:rsid w:val="00602D27"/>
    <w:rsid w:val="006144A1"/>
    <w:rsid w:val="00615EBB"/>
    <w:rsid w:val="00616096"/>
    <w:rsid w:val="006160A2"/>
    <w:rsid w:val="0061751A"/>
    <w:rsid w:val="006229E7"/>
    <w:rsid w:val="006302AA"/>
    <w:rsid w:val="0063439F"/>
    <w:rsid w:val="0063491D"/>
    <w:rsid w:val="006363BD"/>
    <w:rsid w:val="006371EA"/>
    <w:rsid w:val="00637E98"/>
    <w:rsid w:val="006412DC"/>
    <w:rsid w:val="006418C7"/>
    <w:rsid w:val="0064289E"/>
    <w:rsid w:val="00642BC6"/>
    <w:rsid w:val="00644790"/>
    <w:rsid w:val="0064767D"/>
    <w:rsid w:val="00647CCA"/>
    <w:rsid w:val="006501AF"/>
    <w:rsid w:val="00650DDE"/>
    <w:rsid w:val="00653BCF"/>
    <w:rsid w:val="00653F74"/>
    <w:rsid w:val="006544A6"/>
    <w:rsid w:val="0065505B"/>
    <w:rsid w:val="00664FFD"/>
    <w:rsid w:val="006670AC"/>
    <w:rsid w:val="00672307"/>
    <w:rsid w:val="006808C6"/>
    <w:rsid w:val="00682668"/>
    <w:rsid w:val="00692212"/>
    <w:rsid w:val="00692A68"/>
    <w:rsid w:val="006940DC"/>
    <w:rsid w:val="00695D85"/>
    <w:rsid w:val="0069754A"/>
    <w:rsid w:val="006A0273"/>
    <w:rsid w:val="006A30A2"/>
    <w:rsid w:val="006A6D23"/>
    <w:rsid w:val="006B25DE"/>
    <w:rsid w:val="006B6CBE"/>
    <w:rsid w:val="006B7E9B"/>
    <w:rsid w:val="006C1C3B"/>
    <w:rsid w:val="006C2F57"/>
    <w:rsid w:val="006C4E43"/>
    <w:rsid w:val="006C643E"/>
    <w:rsid w:val="006D2932"/>
    <w:rsid w:val="006D3671"/>
    <w:rsid w:val="006D4176"/>
    <w:rsid w:val="006D6A4C"/>
    <w:rsid w:val="006E0A73"/>
    <w:rsid w:val="006E0FEE"/>
    <w:rsid w:val="006E166D"/>
    <w:rsid w:val="006E4F15"/>
    <w:rsid w:val="006E56B2"/>
    <w:rsid w:val="006E6C11"/>
    <w:rsid w:val="006F7C0C"/>
    <w:rsid w:val="00700755"/>
    <w:rsid w:val="00701737"/>
    <w:rsid w:val="00703323"/>
    <w:rsid w:val="0070646B"/>
    <w:rsid w:val="007130A2"/>
    <w:rsid w:val="0071334E"/>
    <w:rsid w:val="00715463"/>
    <w:rsid w:val="00724138"/>
    <w:rsid w:val="007250BA"/>
    <w:rsid w:val="00730625"/>
    <w:rsid w:val="00730655"/>
    <w:rsid w:val="00731D77"/>
    <w:rsid w:val="00732360"/>
    <w:rsid w:val="0073390A"/>
    <w:rsid w:val="00734E64"/>
    <w:rsid w:val="00736B37"/>
    <w:rsid w:val="00740A35"/>
    <w:rsid w:val="00743BD7"/>
    <w:rsid w:val="007520B4"/>
    <w:rsid w:val="00752A27"/>
    <w:rsid w:val="00756ACC"/>
    <w:rsid w:val="00756B59"/>
    <w:rsid w:val="007635C6"/>
    <w:rsid w:val="007655D5"/>
    <w:rsid w:val="00770663"/>
    <w:rsid w:val="00770759"/>
    <w:rsid w:val="00774D6B"/>
    <w:rsid w:val="007763C1"/>
    <w:rsid w:val="007769E8"/>
    <w:rsid w:val="00777E82"/>
    <w:rsid w:val="00781359"/>
    <w:rsid w:val="007857BD"/>
    <w:rsid w:val="00786921"/>
    <w:rsid w:val="00786DFC"/>
    <w:rsid w:val="007924FF"/>
    <w:rsid w:val="00792BF8"/>
    <w:rsid w:val="00793009"/>
    <w:rsid w:val="00793408"/>
    <w:rsid w:val="007938E6"/>
    <w:rsid w:val="007979D4"/>
    <w:rsid w:val="007A1EAA"/>
    <w:rsid w:val="007A79FD"/>
    <w:rsid w:val="007B0B9D"/>
    <w:rsid w:val="007B1EEB"/>
    <w:rsid w:val="007B204C"/>
    <w:rsid w:val="007B2598"/>
    <w:rsid w:val="007B26E3"/>
    <w:rsid w:val="007B3394"/>
    <w:rsid w:val="007B5A43"/>
    <w:rsid w:val="007B709B"/>
    <w:rsid w:val="007C0B0E"/>
    <w:rsid w:val="007C1343"/>
    <w:rsid w:val="007C5EF1"/>
    <w:rsid w:val="007C7BF5"/>
    <w:rsid w:val="007D07BE"/>
    <w:rsid w:val="007D1969"/>
    <w:rsid w:val="007D19B7"/>
    <w:rsid w:val="007D75E5"/>
    <w:rsid w:val="007D773E"/>
    <w:rsid w:val="007E066E"/>
    <w:rsid w:val="007E09A3"/>
    <w:rsid w:val="007E1356"/>
    <w:rsid w:val="007E20FC"/>
    <w:rsid w:val="007E28C5"/>
    <w:rsid w:val="007E4539"/>
    <w:rsid w:val="007E7062"/>
    <w:rsid w:val="007E70B4"/>
    <w:rsid w:val="007F0E1E"/>
    <w:rsid w:val="007F29A7"/>
    <w:rsid w:val="007F3CA4"/>
    <w:rsid w:val="007F5BF9"/>
    <w:rsid w:val="008004B4"/>
    <w:rsid w:val="00805BE8"/>
    <w:rsid w:val="00807309"/>
    <w:rsid w:val="008137BD"/>
    <w:rsid w:val="008140DC"/>
    <w:rsid w:val="008151B4"/>
    <w:rsid w:val="00816078"/>
    <w:rsid w:val="008177E3"/>
    <w:rsid w:val="00821692"/>
    <w:rsid w:val="00823AA9"/>
    <w:rsid w:val="00824BA3"/>
    <w:rsid w:val="008255B9"/>
    <w:rsid w:val="00825CD8"/>
    <w:rsid w:val="00827324"/>
    <w:rsid w:val="0083228B"/>
    <w:rsid w:val="008355EA"/>
    <w:rsid w:val="00837458"/>
    <w:rsid w:val="008379CA"/>
    <w:rsid w:val="00837AAE"/>
    <w:rsid w:val="008428F1"/>
    <w:rsid w:val="008429AD"/>
    <w:rsid w:val="008429DB"/>
    <w:rsid w:val="00844F8C"/>
    <w:rsid w:val="008470A2"/>
    <w:rsid w:val="00850C75"/>
    <w:rsid w:val="00850E39"/>
    <w:rsid w:val="00854333"/>
    <w:rsid w:val="0085477A"/>
    <w:rsid w:val="00855107"/>
    <w:rsid w:val="00855173"/>
    <w:rsid w:val="008557D9"/>
    <w:rsid w:val="00855BF7"/>
    <w:rsid w:val="00856214"/>
    <w:rsid w:val="008601E8"/>
    <w:rsid w:val="00862089"/>
    <w:rsid w:val="00866D5B"/>
    <w:rsid w:val="00866FF5"/>
    <w:rsid w:val="0087332D"/>
    <w:rsid w:val="00873E1F"/>
    <w:rsid w:val="0087494F"/>
    <w:rsid w:val="00874C16"/>
    <w:rsid w:val="0088060C"/>
    <w:rsid w:val="00881486"/>
    <w:rsid w:val="00883CC2"/>
    <w:rsid w:val="00883F0A"/>
    <w:rsid w:val="00886D1F"/>
    <w:rsid w:val="00891EE1"/>
    <w:rsid w:val="0089396A"/>
    <w:rsid w:val="00893987"/>
    <w:rsid w:val="0089584A"/>
    <w:rsid w:val="0089609A"/>
    <w:rsid w:val="008963EF"/>
    <w:rsid w:val="0089688E"/>
    <w:rsid w:val="008A0F1C"/>
    <w:rsid w:val="008A1FBE"/>
    <w:rsid w:val="008A288D"/>
    <w:rsid w:val="008A47A9"/>
    <w:rsid w:val="008A51C9"/>
    <w:rsid w:val="008B2EA6"/>
    <w:rsid w:val="008B311E"/>
    <w:rsid w:val="008B3194"/>
    <w:rsid w:val="008B5AE7"/>
    <w:rsid w:val="008B6F06"/>
    <w:rsid w:val="008B7B21"/>
    <w:rsid w:val="008C36EC"/>
    <w:rsid w:val="008C60E9"/>
    <w:rsid w:val="008D0E7B"/>
    <w:rsid w:val="008D1B7C"/>
    <w:rsid w:val="008D3615"/>
    <w:rsid w:val="008D4D2C"/>
    <w:rsid w:val="008D568F"/>
    <w:rsid w:val="008D6657"/>
    <w:rsid w:val="008E1F60"/>
    <w:rsid w:val="008E1F98"/>
    <w:rsid w:val="008E307E"/>
    <w:rsid w:val="008E65C3"/>
    <w:rsid w:val="008F0D44"/>
    <w:rsid w:val="008F4DD1"/>
    <w:rsid w:val="008F6056"/>
    <w:rsid w:val="00902C07"/>
    <w:rsid w:val="00905804"/>
    <w:rsid w:val="00910099"/>
    <w:rsid w:val="009101E2"/>
    <w:rsid w:val="00911576"/>
    <w:rsid w:val="00914F83"/>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2E01"/>
    <w:rsid w:val="00953E16"/>
    <w:rsid w:val="009542AC"/>
    <w:rsid w:val="0095580F"/>
    <w:rsid w:val="00955FFE"/>
    <w:rsid w:val="00960F19"/>
    <w:rsid w:val="00961BB2"/>
    <w:rsid w:val="00962108"/>
    <w:rsid w:val="009638D6"/>
    <w:rsid w:val="0097408E"/>
    <w:rsid w:val="00974BB2"/>
    <w:rsid w:val="00974FA7"/>
    <w:rsid w:val="00975587"/>
    <w:rsid w:val="009756E5"/>
    <w:rsid w:val="00977A8C"/>
    <w:rsid w:val="00981FEE"/>
    <w:rsid w:val="00983910"/>
    <w:rsid w:val="009932AC"/>
    <w:rsid w:val="00994351"/>
    <w:rsid w:val="00996A8F"/>
    <w:rsid w:val="009A1DBF"/>
    <w:rsid w:val="009A68E6"/>
    <w:rsid w:val="009A7598"/>
    <w:rsid w:val="009B030E"/>
    <w:rsid w:val="009B049F"/>
    <w:rsid w:val="009B1443"/>
    <w:rsid w:val="009B1DF8"/>
    <w:rsid w:val="009B3D20"/>
    <w:rsid w:val="009B5418"/>
    <w:rsid w:val="009B61B4"/>
    <w:rsid w:val="009C0727"/>
    <w:rsid w:val="009C0CE9"/>
    <w:rsid w:val="009C3C80"/>
    <w:rsid w:val="009C492F"/>
    <w:rsid w:val="009D0581"/>
    <w:rsid w:val="009D2FF2"/>
    <w:rsid w:val="009D3226"/>
    <w:rsid w:val="009D3253"/>
    <w:rsid w:val="009D3385"/>
    <w:rsid w:val="009D793C"/>
    <w:rsid w:val="009E110D"/>
    <w:rsid w:val="009E16A9"/>
    <w:rsid w:val="009E375F"/>
    <w:rsid w:val="009E39D4"/>
    <w:rsid w:val="009E433B"/>
    <w:rsid w:val="009E5401"/>
    <w:rsid w:val="009F77EF"/>
    <w:rsid w:val="00A0758F"/>
    <w:rsid w:val="00A11E50"/>
    <w:rsid w:val="00A1570A"/>
    <w:rsid w:val="00A1705B"/>
    <w:rsid w:val="00A17866"/>
    <w:rsid w:val="00A211B4"/>
    <w:rsid w:val="00A223CF"/>
    <w:rsid w:val="00A33DDF"/>
    <w:rsid w:val="00A34547"/>
    <w:rsid w:val="00A376B7"/>
    <w:rsid w:val="00A41BF5"/>
    <w:rsid w:val="00A44778"/>
    <w:rsid w:val="00A44B73"/>
    <w:rsid w:val="00A469E7"/>
    <w:rsid w:val="00A5377C"/>
    <w:rsid w:val="00A556EB"/>
    <w:rsid w:val="00A56191"/>
    <w:rsid w:val="00A568FF"/>
    <w:rsid w:val="00A57E8A"/>
    <w:rsid w:val="00A604A4"/>
    <w:rsid w:val="00A61B7D"/>
    <w:rsid w:val="00A64736"/>
    <w:rsid w:val="00A6605B"/>
    <w:rsid w:val="00A66ADC"/>
    <w:rsid w:val="00A7147D"/>
    <w:rsid w:val="00A71A03"/>
    <w:rsid w:val="00A7257E"/>
    <w:rsid w:val="00A72EF1"/>
    <w:rsid w:val="00A74E90"/>
    <w:rsid w:val="00A81B15"/>
    <w:rsid w:val="00A837FF"/>
    <w:rsid w:val="00A84052"/>
    <w:rsid w:val="00A84DC8"/>
    <w:rsid w:val="00A85DBC"/>
    <w:rsid w:val="00A87FEB"/>
    <w:rsid w:val="00A9037B"/>
    <w:rsid w:val="00A93F9F"/>
    <w:rsid w:val="00A9420E"/>
    <w:rsid w:val="00A97648"/>
    <w:rsid w:val="00AA1B63"/>
    <w:rsid w:val="00AA1CFD"/>
    <w:rsid w:val="00AA2238"/>
    <w:rsid w:val="00AA2239"/>
    <w:rsid w:val="00AA33D2"/>
    <w:rsid w:val="00AA4491"/>
    <w:rsid w:val="00AA4D4B"/>
    <w:rsid w:val="00AB0C57"/>
    <w:rsid w:val="00AB1195"/>
    <w:rsid w:val="00AB1278"/>
    <w:rsid w:val="00AB4182"/>
    <w:rsid w:val="00AC27DB"/>
    <w:rsid w:val="00AC2B15"/>
    <w:rsid w:val="00AC2FBE"/>
    <w:rsid w:val="00AC6D6B"/>
    <w:rsid w:val="00AD7736"/>
    <w:rsid w:val="00AD7F40"/>
    <w:rsid w:val="00AE083B"/>
    <w:rsid w:val="00AE10CE"/>
    <w:rsid w:val="00AE70D4"/>
    <w:rsid w:val="00AE7868"/>
    <w:rsid w:val="00AF0407"/>
    <w:rsid w:val="00AF049B"/>
    <w:rsid w:val="00AF3DA4"/>
    <w:rsid w:val="00AF4D8B"/>
    <w:rsid w:val="00AF51A2"/>
    <w:rsid w:val="00B067CA"/>
    <w:rsid w:val="00B12A24"/>
    <w:rsid w:val="00B12B26"/>
    <w:rsid w:val="00B163F8"/>
    <w:rsid w:val="00B2002C"/>
    <w:rsid w:val="00B2472D"/>
    <w:rsid w:val="00B24CA0"/>
    <w:rsid w:val="00B2549F"/>
    <w:rsid w:val="00B26213"/>
    <w:rsid w:val="00B27457"/>
    <w:rsid w:val="00B31069"/>
    <w:rsid w:val="00B35FED"/>
    <w:rsid w:val="00B404A6"/>
    <w:rsid w:val="00B4108D"/>
    <w:rsid w:val="00B41408"/>
    <w:rsid w:val="00B4622B"/>
    <w:rsid w:val="00B46497"/>
    <w:rsid w:val="00B5216A"/>
    <w:rsid w:val="00B57265"/>
    <w:rsid w:val="00B633AE"/>
    <w:rsid w:val="00B665D2"/>
    <w:rsid w:val="00B6737C"/>
    <w:rsid w:val="00B7214D"/>
    <w:rsid w:val="00B74372"/>
    <w:rsid w:val="00B75525"/>
    <w:rsid w:val="00B80283"/>
    <w:rsid w:val="00B8095F"/>
    <w:rsid w:val="00B80B0C"/>
    <w:rsid w:val="00B80B11"/>
    <w:rsid w:val="00B8130A"/>
    <w:rsid w:val="00B831AE"/>
    <w:rsid w:val="00B8446C"/>
    <w:rsid w:val="00B84663"/>
    <w:rsid w:val="00B87725"/>
    <w:rsid w:val="00B95925"/>
    <w:rsid w:val="00BA0FD1"/>
    <w:rsid w:val="00BA106D"/>
    <w:rsid w:val="00BA259A"/>
    <w:rsid w:val="00BA259C"/>
    <w:rsid w:val="00BA29D3"/>
    <w:rsid w:val="00BA307F"/>
    <w:rsid w:val="00BA5280"/>
    <w:rsid w:val="00BB14F1"/>
    <w:rsid w:val="00BB53B9"/>
    <w:rsid w:val="00BB572E"/>
    <w:rsid w:val="00BB74FD"/>
    <w:rsid w:val="00BC2871"/>
    <w:rsid w:val="00BC5982"/>
    <w:rsid w:val="00BC5DF9"/>
    <w:rsid w:val="00BC60BF"/>
    <w:rsid w:val="00BC7FA9"/>
    <w:rsid w:val="00BD28BF"/>
    <w:rsid w:val="00BD2D12"/>
    <w:rsid w:val="00BD6404"/>
    <w:rsid w:val="00BD66E5"/>
    <w:rsid w:val="00BE33AE"/>
    <w:rsid w:val="00BF046F"/>
    <w:rsid w:val="00C01D50"/>
    <w:rsid w:val="00C01F6C"/>
    <w:rsid w:val="00C056DC"/>
    <w:rsid w:val="00C1329B"/>
    <w:rsid w:val="00C1572F"/>
    <w:rsid w:val="00C21024"/>
    <w:rsid w:val="00C24C05"/>
    <w:rsid w:val="00C24D2F"/>
    <w:rsid w:val="00C2592C"/>
    <w:rsid w:val="00C26222"/>
    <w:rsid w:val="00C31283"/>
    <w:rsid w:val="00C338F0"/>
    <w:rsid w:val="00C33C48"/>
    <w:rsid w:val="00C340E5"/>
    <w:rsid w:val="00C35AA7"/>
    <w:rsid w:val="00C3782F"/>
    <w:rsid w:val="00C37A25"/>
    <w:rsid w:val="00C404C3"/>
    <w:rsid w:val="00C43BA1"/>
    <w:rsid w:val="00C43BCD"/>
    <w:rsid w:val="00C43DAB"/>
    <w:rsid w:val="00C46585"/>
    <w:rsid w:val="00C47F08"/>
    <w:rsid w:val="00C5128A"/>
    <w:rsid w:val="00C514A6"/>
    <w:rsid w:val="00C534BE"/>
    <w:rsid w:val="00C55AA5"/>
    <w:rsid w:val="00C5739F"/>
    <w:rsid w:val="00C57CF0"/>
    <w:rsid w:val="00C623E0"/>
    <w:rsid w:val="00C63557"/>
    <w:rsid w:val="00C649BD"/>
    <w:rsid w:val="00C65891"/>
    <w:rsid w:val="00C66AC9"/>
    <w:rsid w:val="00C715D7"/>
    <w:rsid w:val="00C724D3"/>
    <w:rsid w:val="00C72951"/>
    <w:rsid w:val="00C73C61"/>
    <w:rsid w:val="00C747FB"/>
    <w:rsid w:val="00C76660"/>
    <w:rsid w:val="00C77DD9"/>
    <w:rsid w:val="00C83BE6"/>
    <w:rsid w:val="00C85354"/>
    <w:rsid w:val="00C86ABA"/>
    <w:rsid w:val="00C87381"/>
    <w:rsid w:val="00C937D0"/>
    <w:rsid w:val="00C93F40"/>
    <w:rsid w:val="00C943F3"/>
    <w:rsid w:val="00CA08C6"/>
    <w:rsid w:val="00CA0A77"/>
    <w:rsid w:val="00CA2729"/>
    <w:rsid w:val="00CA3057"/>
    <w:rsid w:val="00CA45F8"/>
    <w:rsid w:val="00CA57EC"/>
    <w:rsid w:val="00CB0305"/>
    <w:rsid w:val="00CB33C7"/>
    <w:rsid w:val="00CB6577"/>
    <w:rsid w:val="00CB6DA7"/>
    <w:rsid w:val="00CB7E4C"/>
    <w:rsid w:val="00CC0F6F"/>
    <w:rsid w:val="00CC25B4"/>
    <w:rsid w:val="00CC3582"/>
    <w:rsid w:val="00CC5F88"/>
    <w:rsid w:val="00CC69C8"/>
    <w:rsid w:val="00CC77A2"/>
    <w:rsid w:val="00CD307E"/>
    <w:rsid w:val="00CD4636"/>
    <w:rsid w:val="00CD629F"/>
    <w:rsid w:val="00CD6A1B"/>
    <w:rsid w:val="00CD6C97"/>
    <w:rsid w:val="00CD7DF5"/>
    <w:rsid w:val="00CE0A7F"/>
    <w:rsid w:val="00CE1718"/>
    <w:rsid w:val="00CE4717"/>
    <w:rsid w:val="00CE6ECE"/>
    <w:rsid w:val="00CF0411"/>
    <w:rsid w:val="00CF4156"/>
    <w:rsid w:val="00D0036C"/>
    <w:rsid w:val="00D01302"/>
    <w:rsid w:val="00D03D00"/>
    <w:rsid w:val="00D05C30"/>
    <w:rsid w:val="00D071F5"/>
    <w:rsid w:val="00D07913"/>
    <w:rsid w:val="00D07BAE"/>
    <w:rsid w:val="00D10052"/>
    <w:rsid w:val="00D11359"/>
    <w:rsid w:val="00D2653A"/>
    <w:rsid w:val="00D3188C"/>
    <w:rsid w:val="00D35F9B"/>
    <w:rsid w:val="00D36B69"/>
    <w:rsid w:val="00D408DD"/>
    <w:rsid w:val="00D40B25"/>
    <w:rsid w:val="00D45D72"/>
    <w:rsid w:val="00D476DD"/>
    <w:rsid w:val="00D508D2"/>
    <w:rsid w:val="00D520E4"/>
    <w:rsid w:val="00D53A38"/>
    <w:rsid w:val="00D575DD"/>
    <w:rsid w:val="00D57DFA"/>
    <w:rsid w:val="00D603C4"/>
    <w:rsid w:val="00D64426"/>
    <w:rsid w:val="00D66B71"/>
    <w:rsid w:val="00D67FCF"/>
    <w:rsid w:val="00D709CE"/>
    <w:rsid w:val="00D71F73"/>
    <w:rsid w:val="00D72999"/>
    <w:rsid w:val="00D80786"/>
    <w:rsid w:val="00D81B5B"/>
    <w:rsid w:val="00D81CAB"/>
    <w:rsid w:val="00D8576F"/>
    <w:rsid w:val="00D8677F"/>
    <w:rsid w:val="00D9769D"/>
    <w:rsid w:val="00D97F0C"/>
    <w:rsid w:val="00DA05F8"/>
    <w:rsid w:val="00DA08EE"/>
    <w:rsid w:val="00DA19D1"/>
    <w:rsid w:val="00DA3A86"/>
    <w:rsid w:val="00DA46A4"/>
    <w:rsid w:val="00DB1CDC"/>
    <w:rsid w:val="00DB36D7"/>
    <w:rsid w:val="00DB53E8"/>
    <w:rsid w:val="00DC2500"/>
    <w:rsid w:val="00DC4F72"/>
    <w:rsid w:val="00DC77DC"/>
    <w:rsid w:val="00DD0453"/>
    <w:rsid w:val="00DD0C2C"/>
    <w:rsid w:val="00DD19DE"/>
    <w:rsid w:val="00DD28BC"/>
    <w:rsid w:val="00DE1401"/>
    <w:rsid w:val="00DE31F0"/>
    <w:rsid w:val="00DE3D1C"/>
    <w:rsid w:val="00DE59AE"/>
    <w:rsid w:val="00DE7658"/>
    <w:rsid w:val="00E01C41"/>
    <w:rsid w:val="00E0227D"/>
    <w:rsid w:val="00E04B84"/>
    <w:rsid w:val="00E06466"/>
    <w:rsid w:val="00E06835"/>
    <w:rsid w:val="00E06FDA"/>
    <w:rsid w:val="00E10DD5"/>
    <w:rsid w:val="00E11A76"/>
    <w:rsid w:val="00E12535"/>
    <w:rsid w:val="00E159AA"/>
    <w:rsid w:val="00E15EA1"/>
    <w:rsid w:val="00E160A5"/>
    <w:rsid w:val="00E1713D"/>
    <w:rsid w:val="00E20A43"/>
    <w:rsid w:val="00E23898"/>
    <w:rsid w:val="00E319F1"/>
    <w:rsid w:val="00E32F9E"/>
    <w:rsid w:val="00E33CD2"/>
    <w:rsid w:val="00E354F3"/>
    <w:rsid w:val="00E40E90"/>
    <w:rsid w:val="00E4435C"/>
    <w:rsid w:val="00E45C7E"/>
    <w:rsid w:val="00E45F05"/>
    <w:rsid w:val="00E531EB"/>
    <w:rsid w:val="00E54874"/>
    <w:rsid w:val="00E54B6F"/>
    <w:rsid w:val="00E551DB"/>
    <w:rsid w:val="00E55ACA"/>
    <w:rsid w:val="00E5610F"/>
    <w:rsid w:val="00E57B74"/>
    <w:rsid w:val="00E61291"/>
    <w:rsid w:val="00E61B87"/>
    <w:rsid w:val="00E62DC2"/>
    <w:rsid w:val="00E65BC6"/>
    <w:rsid w:val="00E661FF"/>
    <w:rsid w:val="00E726EB"/>
    <w:rsid w:val="00E72CF1"/>
    <w:rsid w:val="00E7682E"/>
    <w:rsid w:val="00E80B52"/>
    <w:rsid w:val="00E816DC"/>
    <w:rsid w:val="00E824C3"/>
    <w:rsid w:val="00E840B3"/>
    <w:rsid w:val="00E84D10"/>
    <w:rsid w:val="00E8629F"/>
    <w:rsid w:val="00E91008"/>
    <w:rsid w:val="00E9293B"/>
    <w:rsid w:val="00E9374E"/>
    <w:rsid w:val="00E94F54"/>
    <w:rsid w:val="00E97AD5"/>
    <w:rsid w:val="00EA1111"/>
    <w:rsid w:val="00EA3009"/>
    <w:rsid w:val="00EA33FC"/>
    <w:rsid w:val="00EA3B4F"/>
    <w:rsid w:val="00EA3C24"/>
    <w:rsid w:val="00EA73DF"/>
    <w:rsid w:val="00EB05F4"/>
    <w:rsid w:val="00EB17CB"/>
    <w:rsid w:val="00EB61AE"/>
    <w:rsid w:val="00EB7FEB"/>
    <w:rsid w:val="00EC322D"/>
    <w:rsid w:val="00ED383A"/>
    <w:rsid w:val="00ED640C"/>
    <w:rsid w:val="00EE1080"/>
    <w:rsid w:val="00EE2187"/>
    <w:rsid w:val="00EE72DD"/>
    <w:rsid w:val="00EF1EC5"/>
    <w:rsid w:val="00EF4C88"/>
    <w:rsid w:val="00EF55EB"/>
    <w:rsid w:val="00F00DCC"/>
    <w:rsid w:val="00F0156F"/>
    <w:rsid w:val="00F038BB"/>
    <w:rsid w:val="00F05AC8"/>
    <w:rsid w:val="00F07167"/>
    <w:rsid w:val="00F072D8"/>
    <w:rsid w:val="00F07CE0"/>
    <w:rsid w:val="00F1051C"/>
    <w:rsid w:val="00F115F5"/>
    <w:rsid w:val="00F116B0"/>
    <w:rsid w:val="00F13D05"/>
    <w:rsid w:val="00F1679D"/>
    <w:rsid w:val="00F1682C"/>
    <w:rsid w:val="00F17A30"/>
    <w:rsid w:val="00F20B91"/>
    <w:rsid w:val="00F21139"/>
    <w:rsid w:val="00F24B8B"/>
    <w:rsid w:val="00F268FA"/>
    <w:rsid w:val="00F30D2E"/>
    <w:rsid w:val="00F35516"/>
    <w:rsid w:val="00F35790"/>
    <w:rsid w:val="00F4038D"/>
    <w:rsid w:val="00F4136D"/>
    <w:rsid w:val="00F4212E"/>
    <w:rsid w:val="00F42C20"/>
    <w:rsid w:val="00F430F4"/>
    <w:rsid w:val="00F43E34"/>
    <w:rsid w:val="00F479DD"/>
    <w:rsid w:val="00F516AE"/>
    <w:rsid w:val="00F51858"/>
    <w:rsid w:val="00F53053"/>
    <w:rsid w:val="00F53FE2"/>
    <w:rsid w:val="00F54648"/>
    <w:rsid w:val="00F54816"/>
    <w:rsid w:val="00F575FF"/>
    <w:rsid w:val="00F613F9"/>
    <w:rsid w:val="00F618EF"/>
    <w:rsid w:val="00F65582"/>
    <w:rsid w:val="00F66E75"/>
    <w:rsid w:val="00F756CC"/>
    <w:rsid w:val="00F77EB0"/>
    <w:rsid w:val="00F86E23"/>
    <w:rsid w:val="00F87CAC"/>
    <w:rsid w:val="00F87CDD"/>
    <w:rsid w:val="00F904DC"/>
    <w:rsid w:val="00F933F0"/>
    <w:rsid w:val="00F937A3"/>
    <w:rsid w:val="00F93BE4"/>
    <w:rsid w:val="00F94715"/>
    <w:rsid w:val="00F96045"/>
    <w:rsid w:val="00F9674C"/>
    <w:rsid w:val="00F96A3D"/>
    <w:rsid w:val="00FA2918"/>
    <w:rsid w:val="00FA4718"/>
    <w:rsid w:val="00FA5848"/>
    <w:rsid w:val="00FA6899"/>
    <w:rsid w:val="00FA7F3D"/>
    <w:rsid w:val="00FB0F63"/>
    <w:rsid w:val="00FB38D8"/>
    <w:rsid w:val="00FB47AB"/>
    <w:rsid w:val="00FC0340"/>
    <w:rsid w:val="00FC051F"/>
    <w:rsid w:val="00FC06FF"/>
    <w:rsid w:val="00FC22C1"/>
    <w:rsid w:val="00FC2ABE"/>
    <w:rsid w:val="00FC45F4"/>
    <w:rsid w:val="00FC69B4"/>
    <w:rsid w:val="00FD0694"/>
    <w:rsid w:val="00FD25BE"/>
    <w:rsid w:val="00FD2E70"/>
    <w:rsid w:val="00FD34A0"/>
    <w:rsid w:val="00FD3EE5"/>
    <w:rsid w:val="00FD5CB4"/>
    <w:rsid w:val="00FD6B7E"/>
    <w:rsid w:val="00FD7AA7"/>
    <w:rsid w:val="00FF1FCB"/>
    <w:rsid w:val="00FF52D4"/>
    <w:rsid w:val="00FF6AA4"/>
    <w:rsid w:val="00FF6B09"/>
    <w:rsid w:val="00FF73D0"/>
    <w:rsid w:val="054BA418"/>
    <w:rsid w:val="457BA94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3236AB2-8366-42EC-A412-B2FC9372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B8130A"/>
    <w:pPr>
      <w:numPr>
        <w:ilvl w:val="0"/>
        <w:numId w:val="0"/>
      </w:numPr>
      <w:spacing w:before="120"/>
      <w:ind w:left="720" w:hanging="720"/>
      <w:outlineLvl w:val="2"/>
    </w:pPr>
    <w:rPr>
      <w:rFonts w:ascii="Times New Roman" w:hAnsi="Times New Roman"/>
      <w:b/>
      <w:bCs/>
      <w:sz w:val="20"/>
      <w:szCs w:val="20"/>
      <w:u w:val="single"/>
    </w:rPr>
  </w:style>
  <w:style w:type="paragraph" w:styleId="Heading4">
    <w:name w:val="heading 4"/>
    <w:basedOn w:val="Heading3"/>
    <w:next w:val="Normal"/>
    <w:link w:val="Heading4Char"/>
    <w:qFormat/>
    <w:pPr>
      <w:numPr>
        <w:ilvl w:val="3"/>
      </w:numPr>
      <w:ind w:left="720" w:hanging="720"/>
      <w:outlineLvl w:val="3"/>
    </w:pPr>
    <w:rPr>
      <w:sz w:val="24"/>
    </w:rPr>
  </w:style>
  <w:style w:type="paragraph" w:styleId="Heading5">
    <w:name w:val="heading 5"/>
    <w:basedOn w:val="Heading4"/>
    <w:next w:val="Normal"/>
    <w:link w:val="Heading5Char"/>
    <w:qFormat/>
    <w:pPr>
      <w:numPr>
        <w:ilvl w:val="4"/>
      </w:numPr>
      <w:ind w:left="720" w:hanging="720"/>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B8130A"/>
    <w:rPr>
      <w:b/>
      <w:bCs/>
      <w:u w:val="single"/>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BB5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6465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357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964284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19967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39053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3303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439.zip" TargetMode="External"/><Relationship Id="rId18" Type="http://schemas.openxmlformats.org/officeDocument/2006/relationships/hyperlink" Target="https://www.3gpp.org/ftp/TSG_RAN/WG4_Radio/TSGR4_111/Docs/R4-2408797.zip" TargetMode="External"/><Relationship Id="rId26" Type="http://schemas.openxmlformats.org/officeDocument/2006/relationships/hyperlink" Target="https://www.3gpp.org/ftp/TSG_RAN/WG4_Radio/TSGR4_111/Docs/R4-2407549.zip" TargetMode="External"/><Relationship Id="rId39" Type="http://schemas.openxmlformats.org/officeDocument/2006/relationships/fontTable" Target="fontTable.xml"/><Relationship Id="rId21" Type="http://schemas.openxmlformats.org/officeDocument/2006/relationships/hyperlink" Target="https://www.3gpp.org/ftp/TSG_RAN/WG4_Radio/TSGR4_111/Docs/R4-2408815.zip" TargetMode="External"/><Relationship Id="rId34"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s://www.3gpp.org/ftp/TSG_RAN/WG4_Radio/TSGR4_111/Docs/R4-2407028.zip" TargetMode="External"/><Relationship Id="rId17" Type="http://schemas.openxmlformats.org/officeDocument/2006/relationships/hyperlink" Target="https://www.3gpp.org/ftp/TSG_RAN/WG4_Radio/TSGR4_111/Docs/R4-2408480.zip" TargetMode="External"/><Relationship Id="rId25" Type="http://schemas.openxmlformats.org/officeDocument/2006/relationships/hyperlink" Target="https://www.3gpp.org/ftp/TSG_RAN/WG4_Radio/TSGR4_111/Docs/R4-2407548.zip" TargetMode="External"/><Relationship Id="rId33" Type="http://schemas.openxmlformats.org/officeDocument/2006/relationships/hyperlink" Target="https://www.3gpp.org/ftp/TSG_RAN/WG4_Radio/TSGR4_111/Docs/R4-2409153.zip" TargetMode="External"/><Relationship Id="rId38" Type="http://schemas.openxmlformats.org/officeDocument/2006/relationships/hyperlink" Target="https://www.3gpp.org/ftp/TSG_RAN/WG4_Radio/TSGR4_111/Docs/R4-2408814.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7991.zip" TargetMode="External"/><Relationship Id="rId20" Type="http://schemas.openxmlformats.org/officeDocument/2006/relationships/hyperlink" Target="https://www.3gpp.org/ftp/TSG_RAN/WG4_Radio/TSGR4_111/Docs/R4-2408814.zip" TargetMode="External"/><Relationship Id="rId29" Type="http://schemas.openxmlformats.org/officeDocument/2006/relationships/hyperlink" Target="https://www.3gpp.org/ftp/TSG_RAN/WG4_Radio/TSGR4_111/Docs/R4-240879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11/Docs/R4-2407439.zip" TargetMode="External"/><Relationship Id="rId32" Type="http://schemas.openxmlformats.org/officeDocument/2006/relationships/hyperlink" Target="https://www.3gpp.org/ftp/TSG_RAN/WG4_Radio/TSGR4_111/Docs/R4-2408815.zip" TargetMode="External"/><Relationship Id="rId37" Type="http://schemas.openxmlformats.org/officeDocument/2006/relationships/hyperlink" Target="https://www.3gpp.org/ftp/TSG_RAN/WG4_Radio/TSGR4_111/Docs/R4-2408798.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111/Docs/R4-2407549.zip" TargetMode="External"/><Relationship Id="rId23" Type="http://schemas.openxmlformats.org/officeDocument/2006/relationships/hyperlink" Target="https://www.3gpp.org/ftp/TSG_RAN/WG4_Radio/TSGR4_111/Docs/R4-2407028.zip" TargetMode="External"/><Relationship Id="rId28" Type="http://schemas.openxmlformats.org/officeDocument/2006/relationships/hyperlink" Target="https://www.3gpp.org/ftp/TSG_RAN/WG4_Radio/TSGR4_111/Docs/R4-2408480.zip" TargetMode="External"/><Relationship Id="rId36" Type="http://schemas.openxmlformats.org/officeDocument/2006/relationships/hyperlink" Target="https://www.3gpp.org/ftp/TSG_RAN/WG4_Radio/TSGR4_111/Docs/R4-2407549.zip" TargetMode="External"/><Relationship Id="rId10" Type="http://schemas.openxmlformats.org/officeDocument/2006/relationships/footnotes" Target="footnotes.xml"/><Relationship Id="rId19" Type="http://schemas.openxmlformats.org/officeDocument/2006/relationships/hyperlink" Target="https://www.3gpp.org/ftp/TSG_RAN/WG4_Radio/TSGR4_111/Docs/R4-2408798.zip" TargetMode="External"/><Relationship Id="rId31" Type="http://schemas.openxmlformats.org/officeDocument/2006/relationships/hyperlink" Target="https://www.3gpp.org/ftp/TSG_RAN/WG4_Radio/TSGR4_111/Docs/R4-240881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11/Docs/R4-2407548.zip" TargetMode="External"/><Relationship Id="rId22" Type="http://schemas.openxmlformats.org/officeDocument/2006/relationships/hyperlink" Target="https://www.3gpp.org/ftp/TSG_RAN/WG4_Radio/TSGR4_111/Docs/R4-2409153.zip" TargetMode="External"/><Relationship Id="rId27" Type="http://schemas.openxmlformats.org/officeDocument/2006/relationships/hyperlink" Target="https://www.3gpp.org/ftp/TSG_RAN/WG4_Radio/TSGR4_111/Docs/R4-2407991.zip" TargetMode="External"/><Relationship Id="rId30" Type="http://schemas.openxmlformats.org/officeDocument/2006/relationships/hyperlink" Target="https://www.3gpp.org/ftp/TSG_RAN/WG4_Radio/TSGR4_111/Docs/R4-2408798.zip" TargetMode="External"/><Relationship Id="rId35" Type="http://schemas.openxmlformats.org/officeDocument/2006/relationships/image" Target="media/image2.emf"/><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6DC09-51E0-4CD6-A3AD-CB0D1645D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CD608-7247-4B31-91F0-295781AD0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4623C-950D-4E04-9D4F-FB20CD157D2D}">
  <ds:schemaRefs>
    <ds:schemaRef ds:uri="http://schemas.microsoft.com/sharepoint/v3/contenttype/forms"/>
  </ds:schemaRefs>
</ds:datastoreItem>
</file>

<file path=customXml/itemProps4.xml><?xml version="1.0" encoding="utf-8"?>
<ds:datastoreItem xmlns:ds="http://schemas.openxmlformats.org/officeDocument/2006/customXml" ds:itemID="{85E260F1-D4B6-47D4-9BD5-0FA1BEC1850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329</TotalTime>
  <Pages>1</Pages>
  <Words>2388</Words>
  <Characters>13617</Characters>
  <Application>Microsoft Office Word</Application>
  <DocSecurity>4</DocSecurity>
  <Lines>113</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15974</CharactersWithSpaces>
  <SharedDoc>false</SharedDoc>
  <HyperlinkBase/>
  <HLinks>
    <vt:vector size="150" baseType="variant">
      <vt:variant>
        <vt:i4>4915247</vt:i4>
      </vt:variant>
      <vt:variant>
        <vt:i4>72</vt:i4>
      </vt:variant>
      <vt:variant>
        <vt:i4>0</vt:i4>
      </vt:variant>
      <vt:variant>
        <vt:i4>5</vt:i4>
      </vt:variant>
      <vt:variant>
        <vt:lpwstr>https://www.3gpp.org/ftp/TSG_RAN/WG4_Radio/TSGR4_111/Docs/R4-2408814.zip</vt:lpwstr>
      </vt:variant>
      <vt:variant>
        <vt:lpwstr/>
      </vt:variant>
      <vt:variant>
        <vt:i4>4718631</vt:i4>
      </vt:variant>
      <vt:variant>
        <vt:i4>69</vt:i4>
      </vt:variant>
      <vt:variant>
        <vt:i4>0</vt:i4>
      </vt:variant>
      <vt:variant>
        <vt:i4>5</vt:i4>
      </vt:variant>
      <vt:variant>
        <vt:lpwstr>https://www.3gpp.org/ftp/TSG_RAN/WG4_Radio/TSGR4_111/Docs/R4-2408798.zip</vt:lpwstr>
      </vt:variant>
      <vt:variant>
        <vt:lpwstr/>
      </vt:variant>
      <vt:variant>
        <vt:i4>4915237</vt:i4>
      </vt:variant>
      <vt:variant>
        <vt:i4>66</vt:i4>
      </vt:variant>
      <vt:variant>
        <vt:i4>0</vt:i4>
      </vt:variant>
      <vt:variant>
        <vt:i4>5</vt:i4>
      </vt:variant>
      <vt:variant>
        <vt:lpwstr>https://www.3gpp.org/ftp/TSG_RAN/WG4_Radio/TSGR4_111/Docs/R4-2407549.zip</vt:lpwstr>
      </vt:variant>
      <vt:variant>
        <vt:lpwstr/>
      </vt:variant>
      <vt:variant>
        <vt:i4>4522026</vt:i4>
      </vt:variant>
      <vt:variant>
        <vt:i4>63</vt:i4>
      </vt:variant>
      <vt:variant>
        <vt:i4>0</vt:i4>
      </vt:variant>
      <vt:variant>
        <vt:i4>5</vt:i4>
      </vt:variant>
      <vt:variant>
        <vt:lpwstr>https://www.3gpp.org/ftp/TSG_RAN/WG4_Radio/TSGR4_111/Docs/R4-2409153.zip</vt:lpwstr>
      </vt:variant>
      <vt:variant>
        <vt:lpwstr/>
      </vt:variant>
      <vt:variant>
        <vt:i4>4849711</vt:i4>
      </vt:variant>
      <vt:variant>
        <vt:i4>60</vt:i4>
      </vt:variant>
      <vt:variant>
        <vt:i4>0</vt:i4>
      </vt:variant>
      <vt:variant>
        <vt:i4>5</vt:i4>
      </vt:variant>
      <vt:variant>
        <vt:lpwstr>https://www.3gpp.org/ftp/TSG_RAN/WG4_Radio/TSGR4_111/Docs/R4-2408815.zip</vt:lpwstr>
      </vt:variant>
      <vt:variant>
        <vt:lpwstr/>
      </vt:variant>
      <vt:variant>
        <vt:i4>4915247</vt:i4>
      </vt:variant>
      <vt:variant>
        <vt:i4>57</vt:i4>
      </vt:variant>
      <vt:variant>
        <vt:i4>0</vt:i4>
      </vt:variant>
      <vt:variant>
        <vt:i4>5</vt:i4>
      </vt:variant>
      <vt:variant>
        <vt:lpwstr>https://www.3gpp.org/ftp/TSG_RAN/WG4_Radio/TSGR4_111/Docs/R4-2408814.zip</vt:lpwstr>
      </vt:variant>
      <vt:variant>
        <vt:lpwstr/>
      </vt:variant>
      <vt:variant>
        <vt:i4>4718631</vt:i4>
      </vt:variant>
      <vt:variant>
        <vt:i4>54</vt:i4>
      </vt:variant>
      <vt:variant>
        <vt:i4>0</vt:i4>
      </vt:variant>
      <vt:variant>
        <vt:i4>5</vt:i4>
      </vt:variant>
      <vt:variant>
        <vt:lpwstr>https://www.3gpp.org/ftp/TSG_RAN/WG4_Radio/TSGR4_111/Docs/R4-2408798.zip</vt:lpwstr>
      </vt:variant>
      <vt:variant>
        <vt:lpwstr/>
      </vt:variant>
      <vt:variant>
        <vt:i4>4653095</vt:i4>
      </vt:variant>
      <vt:variant>
        <vt:i4>51</vt:i4>
      </vt:variant>
      <vt:variant>
        <vt:i4>0</vt:i4>
      </vt:variant>
      <vt:variant>
        <vt:i4>5</vt:i4>
      </vt:variant>
      <vt:variant>
        <vt:lpwstr>https://www.3gpp.org/ftp/TSG_RAN/WG4_Radio/TSGR4_111/Docs/R4-2408797.zip</vt:lpwstr>
      </vt:variant>
      <vt:variant>
        <vt:lpwstr/>
      </vt:variant>
      <vt:variant>
        <vt:i4>4390950</vt:i4>
      </vt:variant>
      <vt:variant>
        <vt:i4>48</vt:i4>
      </vt:variant>
      <vt:variant>
        <vt:i4>0</vt:i4>
      </vt:variant>
      <vt:variant>
        <vt:i4>5</vt:i4>
      </vt:variant>
      <vt:variant>
        <vt:lpwstr>https://www.3gpp.org/ftp/TSG_RAN/WG4_Radio/TSGR4_111/Docs/R4-2408480.zip</vt:lpwstr>
      </vt:variant>
      <vt:variant>
        <vt:lpwstr/>
      </vt:variant>
      <vt:variant>
        <vt:i4>5177384</vt:i4>
      </vt:variant>
      <vt:variant>
        <vt:i4>45</vt:i4>
      </vt:variant>
      <vt:variant>
        <vt:i4>0</vt:i4>
      </vt:variant>
      <vt:variant>
        <vt:i4>5</vt:i4>
      </vt:variant>
      <vt:variant>
        <vt:lpwstr>https://www.3gpp.org/ftp/TSG_RAN/WG4_Radio/TSGR4_111/Docs/R4-2407991.zip</vt:lpwstr>
      </vt:variant>
      <vt:variant>
        <vt:lpwstr/>
      </vt:variant>
      <vt:variant>
        <vt:i4>4915237</vt:i4>
      </vt:variant>
      <vt:variant>
        <vt:i4>42</vt:i4>
      </vt:variant>
      <vt:variant>
        <vt:i4>0</vt:i4>
      </vt:variant>
      <vt:variant>
        <vt:i4>5</vt:i4>
      </vt:variant>
      <vt:variant>
        <vt:lpwstr>https://www.3gpp.org/ftp/TSG_RAN/WG4_Radio/TSGR4_111/Docs/R4-2407549.zip</vt:lpwstr>
      </vt:variant>
      <vt:variant>
        <vt:lpwstr/>
      </vt:variant>
      <vt:variant>
        <vt:i4>4849701</vt:i4>
      </vt:variant>
      <vt:variant>
        <vt:i4>39</vt:i4>
      </vt:variant>
      <vt:variant>
        <vt:i4>0</vt:i4>
      </vt:variant>
      <vt:variant>
        <vt:i4>5</vt:i4>
      </vt:variant>
      <vt:variant>
        <vt:lpwstr>https://www.3gpp.org/ftp/TSG_RAN/WG4_Radio/TSGR4_111/Docs/R4-2407548.zip</vt:lpwstr>
      </vt:variant>
      <vt:variant>
        <vt:lpwstr/>
      </vt:variant>
      <vt:variant>
        <vt:i4>4849698</vt:i4>
      </vt:variant>
      <vt:variant>
        <vt:i4>36</vt:i4>
      </vt:variant>
      <vt:variant>
        <vt:i4>0</vt:i4>
      </vt:variant>
      <vt:variant>
        <vt:i4>5</vt:i4>
      </vt:variant>
      <vt:variant>
        <vt:lpwstr>https://www.3gpp.org/ftp/TSG_RAN/WG4_Radio/TSGR4_111/Docs/R4-2407439.zip</vt:lpwstr>
      </vt:variant>
      <vt:variant>
        <vt:lpwstr/>
      </vt:variant>
      <vt:variant>
        <vt:i4>5177379</vt:i4>
      </vt:variant>
      <vt:variant>
        <vt:i4>33</vt:i4>
      </vt:variant>
      <vt:variant>
        <vt:i4>0</vt:i4>
      </vt:variant>
      <vt:variant>
        <vt:i4>5</vt:i4>
      </vt:variant>
      <vt:variant>
        <vt:lpwstr>https://www.3gpp.org/ftp/TSG_RAN/WG4_Radio/TSGR4_111/Docs/R4-2407028.zip</vt:lpwstr>
      </vt:variant>
      <vt:variant>
        <vt:lpwstr/>
      </vt:variant>
      <vt:variant>
        <vt:i4>4522026</vt:i4>
      </vt:variant>
      <vt:variant>
        <vt:i4>30</vt:i4>
      </vt:variant>
      <vt:variant>
        <vt:i4>0</vt:i4>
      </vt:variant>
      <vt:variant>
        <vt:i4>5</vt:i4>
      </vt:variant>
      <vt:variant>
        <vt:lpwstr>https://www.3gpp.org/ftp/TSG_RAN/WG4_Radio/TSGR4_111/Docs/R4-2409153.zip</vt:lpwstr>
      </vt:variant>
      <vt:variant>
        <vt:lpwstr/>
      </vt:variant>
      <vt:variant>
        <vt:i4>4849711</vt:i4>
      </vt:variant>
      <vt:variant>
        <vt:i4>27</vt:i4>
      </vt:variant>
      <vt:variant>
        <vt:i4>0</vt:i4>
      </vt:variant>
      <vt:variant>
        <vt:i4>5</vt:i4>
      </vt:variant>
      <vt:variant>
        <vt:lpwstr>https://www.3gpp.org/ftp/TSG_RAN/WG4_Radio/TSGR4_111/Docs/R4-2408815.zip</vt:lpwstr>
      </vt:variant>
      <vt:variant>
        <vt:lpwstr/>
      </vt:variant>
      <vt:variant>
        <vt:i4>4915247</vt:i4>
      </vt:variant>
      <vt:variant>
        <vt:i4>24</vt:i4>
      </vt:variant>
      <vt:variant>
        <vt:i4>0</vt:i4>
      </vt:variant>
      <vt:variant>
        <vt:i4>5</vt:i4>
      </vt:variant>
      <vt:variant>
        <vt:lpwstr>https://www.3gpp.org/ftp/TSG_RAN/WG4_Radio/TSGR4_111/Docs/R4-2408814.zip</vt:lpwstr>
      </vt:variant>
      <vt:variant>
        <vt:lpwstr/>
      </vt:variant>
      <vt:variant>
        <vt:i4>4718631</vt:i4>
      </vt:variant>
      <vt:variant>
        <vt:i4>21</vt:i4>
      </vt:variant>
      <vt:variant>
        <vt:i4>0</vt:i4>
      </vt:variant>
      <vt:variant>
        <vt:i4>5</vt:i4>
      </vt:variant>
      <vt:variant>
        <vt:lpwstr>https://www.3gpp.org/ftp/TSG_RAN/WG4_Radio/TSGR4_111/Docs/R4-2408798.zip</vt:lpwstr>
      </vt:variant>
      <vt:variant>
        <vt:lpwstr/>
      </vt:variant>
      <vt:variant>
        <vt:i4>4653095</vt:i4>
      </vt:variant>
      <vt:variant>
        <vt:i4>18</vt:i4>
      </vt:variant>
      <vt:variant>
        <vt:i4>0</vt:i4>
      </vt:variant>
      <vt:variant>
        <vt:i4>5</vt:i4>
      </vt:variant>
      <vt:variant>
        <vt:lpwstr>https://www.3gpp.org/ftp/TSG_RAN/WG4_Radio/TSGR4_111/Docs/R4-2408797.zip</vt:lpwstr>
      </vt:variant>
      <vt:variant>
        <vt:lpwstr/>
      </vt:variant>
      <vt:variant>
        <vt:i4>4390950</vt:i4>
      </vt:variant>
      <vt:variant>
        <vt:i4>15</vt:i4>
      </vt:variant>
      <vt:variant>
        <vt:i4>0</vt:i4>
      </vt:variant>
      <vt:variant>
        <vt:i4>5</vt:i4>
      </vt:variant>
      <vt:variant>
        <vt:lpwstr>https://www.3gpp.org/ftp/TSG_RAN/WG4_Radio/TSGR4_111/Docs/R4-2408480.zip</vt:lpwstr>
      </vt:variant>
      <vt:variant>
        <vt:lpwstr/>
      </vt:variant>
      <vt:variant>
        <vt:i4>5177384</vt:i4>
      </vt:variant>
      <vt:variant>
        <vt:i4>12</vt:i4>
      </vt:variant>
      <vt:variant>
        <vt:i4>0</vt:i4>
      </vt:variant>
      <vt:variant>
        <vt:i4>5</vt:i4>
      </vt:variant>
      <vt:variant>
        <vt:lpwstr>https://www.3gpp.org/ftp/TSG_RAN/WG4_Radio/TSGR4_111/Docs/R4-2407991.zip</vt:lpwstr>
      </vt:variant>
      <vt:variant>
        <vt:lpwstr/>
      </vt:variant>
      <vt:variant>
        <vt:i4>4915237</vt:i4>
      </vt:variant>
      <vt:variant>
        <vt:i4>9</vt:i4>
      </vt:variant>
      <vt:variant>
        <vt:i4>0</vt:i4>
      </vt:variant>
      <vt:variant>
        <vt:i4>5</vt:i4>
      </vt:variant>
      <vt:variant>
        <vt:lpwstr>https://www.3gpp.org/ftp/TSG_RAN/WG4_Radio/TSGR4_111/Docs/R4-2407549.zip</vt:lpwstr>
      </vt:variant>
      <vt:variant>
        <vt:lpwstr/>
      </vt:variant>
      <vt:variant>
        <vt:i4>4849701</vt:i4>
      </vt:variant>
      <vt:variant>
        <vt:i4>6</vt:i4>
      </vt:variant>
      <vt:variant>
        <vt:i4>0</vt:i4>
      </vt:variant>
      <vt:variant>
        <vt:i4>5</vt:i4>
      </vt:variant>
      <vt:variant>
        <vt:lpwstr>https://www.3gpp.org/ftp/TSG_RAN/WG4_Radio/TSGR4_111/Docs/R4-2407548.zip</vt:lpwstr>
      </vt:variant>
      <vt:variant>
        <vt:lpwstr/>
      </vt:variant>
      <vt:variant>
        <vt:i4>4849698</vt:i4>
      </vt:variant>
      <vt:variant>
        <vt:i4>3</vt:i4>
      </vt:variant>
      <vt:variant>
        <vt:i4>0</vt:i4>
      </vt:variant>
      <vt:variant>
        <vt:i4>5</vt:i4>
      </vt:variant>
      <vt:variant>
        <vt:lpwstr>https://www.3gpp.org/ftp/TSG_RAN/WG4_Radio/TSGR4_111/Docs/R4-2407439.zip</vt:lpwstr>
      </vt:variant>
      <vt:variant>
        <vt:lpwstr/>
      </vt:variant>
      <vt:variant>
        <vt:i4>5177379</vt:i4>
      </vt:variant>
      <vt:variant>
        <vt:i4>0</vt:i4>
      </vt:variant>
      <vt:variant>
        <vt:i4>0</vt:i4>
      </vt:variant>
      <vt:variant>
        <vt:i4>5</vt:i4>
      </vt:variant>
      <vt:variant>
        <vt:lpwstr>https://www.3gpp.org/ftp/TSG_RAN/WG4_Radio/TSGR4_111/Docs/R4-2407028.zip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Chervyakov, Andrey</cp:lastModifiedBy>
  <cp:revision>92</cp:revision>
  <cp:lastPrinted>2019-04-25T01:09:00Z</cp:lastPrinted>
  <dcterms:created xsi:type="dcterms:W3CDTF">2024-04-12T15:55:00Z</dcterms:created>
  <dcterms:modified xsi:type="dcterms:W3CDTF">2024-05-16T10:17:00Z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0x0101002029563636949C4EBE3D9731BDEDBC74</vt:lpwstr>
  </property>
</Properties>
</file>