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F7444B2" w:rsidR="001E0A28" w:rsidRPr="00A1192B" w:rsidRDefault="001E0A28" w:rsidP="001E0A28">
      <w:pPr>
        <w:spacing w:after="120"/>
        <w:ind w:left="1985" w:hanging="1985"/>
        <w:rPr>
          <w:rFonts w:ascii="Arial" w:eastAsiaTheme="minorEastAsia" w:hAnsi="Arial" w:cs="Arial"/>
          <w:b/>
          <w:sz w:val="24"/>
          <w:szCs w:val="24"/>
          <w:lang w:eastAsia="zh-CN"/>
        </w:rPr>
      </w:pPr>
      <w:r w:rsidRPr="00A1192B">
        <w:rPr>
          <w:rFonts w:ascii="Arial" w:eastAsiaTheme="minorEastAsia" w:hAnsi="Arial" w:cs="Arial"/>
          <w:b/>
          <w:sz w:val="24"/>
          <w:szCs w:val="24"/>
          <w:lang w:eastAsia="zh-CN"/>
        </w:rPr>
        <w:t>3GPP TSG-RAN WG4 Meeting #</w:t>
      </w:r>
      <w:r w:rsidR="001128E7" w:rsidRPr="00A1192B">
        <w:rPr>
          <w:rFonts w:ascii="Arial" w:eastAsiaTheme="minorEastAsia" w:hAnsi="Arial" w:cs="Arial"/>
          <w:b/>
          <w:sz w:val="24"/>
          <w:szCs w:val="24"/>
          <w:lang w:eastAsia="zh-CN"/>
        </w:rPr>
        <w:t>1</w:t>
      </w:r>
      <w:r w:rsidR="006A5E74">
        <w:rPr>
          <w:rFonts w:ascii="Arial" w:eastAsiaTheme="minorEastAsia" w:hAnsi="Arial" w:cs="Arial"/>
          <w:b/>
          <w:sz w:val="24"/>
          <w:szCs w:val="24"/>
          <w:lang w:eastAsia="zh-CN"/>
        </w:rPr>
        <w:t>1</w:t>
      </w:r>
      <w:r w:rsidR="007C189E">
        <w:rPr>
          <w:rFonts w:ascii="Arial" w:eastAsiaTheme="minorEastAsia" w:hAnsi="Arial" w:cs="Arial"/>
          <w:b/>
          <w:sz w:val="24"/>
          <w:szCs w:val="24"/>
          <w:lang w:eastAsia="zh-CN"/>
        </w:rPr>
        <w:t>1</w:t>
      </w:r>
      <w:r w:rsidR="008D3FDF">
        <w:rPr>
          <w:rFonts w:ascii="Arial" w:eastAsiaTheme="minorEastAsia" w:hAnsi="Arial" w:cs="Arial"/>
          <w:b/>
          <w:sz w:val="24"/>
          <w:szCs w:val="24"/>
          <w:lang w:eastAsia="zh-CN"/>
        </w:rPr>
        <w:t xml:space="preserve"> </w:t>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Pr="00A1192B">
        <w:rPr>
          <w:rFonts w:ascii="Arial" w:eastAsiaTheme="minorEastAsia" w:hAnsi="Arial" w:cs="Arial"/>
          <w:b/>
          <w:sz w:val="24"/>
          <w:szCs w:val="24"/>
          <w:lang w:eastAsia="zh-CN"/>
        </w:rPr>
        <w:tab/>
      </w:r>
      <w:r w:rsidR="007574F3" w:rsidRPr="00A1192B">
        <w:rPr>
          <w:rFonts w:ascii="Arial" w:eastAsiaTheme="minorEastAsia" w:hAnsi="Arial" w:cs="Arial"/>
          <w:b/>
          <w:sz w:val="24"/>
          <w:szCs w:val="24"/>
          <w:lang w:eastAsia="zh-CN"/>
        </w:rPr>
        <w:t xml:space="preserve">              </w:t>
      </w:r>
      <w:r w:rsidRPr="00A1192B">
        <w:rPr>
          <w:rFonts w:ascii="Arial" w:eastAsiaTheme="minorEastAsia" w:hAnsi="Arial" w:cs="Arial"/>
          <w:b/>
          <w:sz w:val="24"/>
          <w:szCs w:val="24"/>
          <w:lang w:eastAsia="zh-CN"/>
        </w:rPr>
        <w:t>R4-</w:t>
      </w:r>
      <w:r w:rsidR="003F3A2F" w:rsidRPr="00A1192B">
        <w:rPr>
          <w:rFonts w:ascii="Arial" w:eastAsiaTheme="minorEastAsia" w:hAnsi="Arial" w:cs="Arial"/>
          <w:b/>
          <w:sz w:val="24"/>
          <w:szCs w:val="24"/>
          <w:lang w:eastAsia="zh-CN"/>
        </w:rPr>
        <w:t>2</w:t>
      </w:r>
      <w:r w:rsidR="006A5E74">
        <w:rPr>
          <w:rFonts w:ascii="Arial" w:eastAsiaTheme="minorEastAsia" w:hAnsi="Arial" w:cs="Arial"/>
          <w:b/>
          <w:sz w:val="24"/>
          <w:szCs w:val="24"/>
          <w:lang w:eastAsia="zh-CN"/>
        </w:rPr>
        <w:t>4</w:t>
      </w:r>
      <w:r w:rsidR="00D945BE">
        <w:rPr>
          <w:rFonts w:ascii="Arial" w:eastAsiaTheme="minorEastAsia" w:hAnsi="Arial" w:cs="Arial"/>
          <w:b/>
          <w:sz w:val="24"/>
          <w:szCs w:val="24"/>
          <w:lang w:eastAsia="zh-CN"/>
        </w:rPr>
        <w:t>08933</w:t>
      </w:r>
      <w:bookmarkStart w:id="0" w:name="_GoBack"/>
      <w:bookmarkEnd w:id="0"/>
    </w:p>
    <w:p w14:paraId="0A9DC4F2" w14:textId="5EC26565" w:rsidR="00BB2E66" w:rsidRDefault="004403FB" w:rsidP="00BB2E66">
      <w:pPr>
        <w:pStyle w:val="CRCoverPage"/>
        <w:outlineLvl w:val="0"/>
        <w:rPr>
          <w:b/>
          <w:noProof/>
          <w:sz w:val="24"/>
        </w:rPr>
      </w:pPr>
      <w:r w:rsidRPr="0052514D">
        <w:rPr>
          <w:rFonts w:cs="Arial"/>
          <w:b/>
          <w:sz w:val="24"/>
          <w:szCs w:val="24"/>
          <w:lang w:eastAsia="zh-CN"/>
        </w:rPr>
        <w:t>Fukuoka City, Fukuoka , Japan, 20</w:t>
      </w:r>
      <w:r w:rsidRPr="0052514D">
        <w:rPr>
          <w:rFonts w:cs="Arial"/>
          <w:b/>
          <w:sz w:val="24"/>
          <w:szCs w:val="24"/>
          <w:vertAlign w:val="superscript"/>
          <w:lang w:eastAsia="zh-CN"/>
        </w:rPr>
        <w:t>th</w:t>
      </w:r>
      <w:r w:rsidRPr="0052514D">
        <w:rPr>
          <w:rFonts w:cs="Arial"/>
          <w:b/>
          <w:sz w:val="24"/>
          <w:szCs w:val="24"/>
          <w:lang w:eastAsia="zh-CN"/>
        </w:rPr>
        <w:t xml:space="preserve"> – 24</w:t>
      </w:r>
      <w:r w:rsidRPr="0052514D">
        <w:rPr>
          <w:rFonts w:cs="Arial"/>
          <w:b/>
          <w:sz w:val="24"/>
          <w:szCs w:val="24"/>
          <w:vertAlign w:val="superscript"/>
          <w:lang w:eastAsia="zh-CN"/>
        </w:rPr>
        <w:t>th</w:t>
      </w:r>
      <w:r w:rsidRPr="0052514D">
        <w:rPr>
          <w:rFonts w:cs="Arial"/>
          <w:b/>
          <w:sz w:val="24"/>
          <w:szCs w:val="24"/>
          <w:lang w:eastAsia="zh-CN"/>
        </w:rPr>
        <w:t xml:space="preserve"> May, 2024</w:t>
      </w:r>
    </w:p>
    <w:p w14:paraId="2637FD31" w14:textId="77777777" w:rsidR="001E0A28" w:rsidRPr="00A1192B" w:rsidRDefault="001E0A28" w:rsidP="001E0A28">
      <w:pPr>
        <w:spacing w:after="120"/>
        <w:ind w:left="1985" w:hanging="1985"/>
        <w:rPr>
          <w:rFonts w:ascii="Arial" w:eastAsia="MS Mincho" w:hAnsi="Arial" w:cs="Arial"/>
          <w:b/>
          <w:sz w:val="22"/>
        </w:rPr>
      </w:pPr>
    </w:p>
    <w:p w14:paraId="282755FA" w14:textId="489DDD0B" w:rsidR="00C24D2F" w:rsidRPr="00A1192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A1192B">
        <w:rPr>
          <w:rFonts w:ascii="Arial" w:eastAsia="MS Mincho" w:hAnsi="Arial" w:cs="Arial"/>
          <w:b/>
          <w:color w:val="000000"/>
          <w:sz w:val="22"/>
          <w:lang w:val="pt-BR"/>
        </w:rPr>
        <w:t xml:space="preserve">Agenda </w:t>
      </w:r>
      <w:r w:rsidR="007D19B7" w:rsidRPr="00A1192B">
        <w:rPr>
          <w:rFonts w:ascii="Arial" w:eastAsia="MS Mincho" w:hAnsi="Arial" w:cs="Arial"/>
          <w:b/>
          <w:color w:val="000000"/>
          <w:sz w:val="22"/>
          <w:lang w:val="pt-BR"/>
        </w:rPr>
        <w:t>item</w:t>
      </w:r>
      <w:r w:rsidRPr="00A1192B">
        <w:rPr>
          <w:rFonts w:ascii="Arial" w:eastAsia="MS Mincho" w:hAnsi="Arial" w:cs="Arial"/>
          <w:b/>
          <w:color w:val="000000"/>
          <w:sz w:val="22"/>
          <w:lang w:val="pt-BR"/>
        </w:rPr>
        <w:t>:</w:t>
      </w:r>
      <w:r w:rsidRPr="00A1192B">
        <w:rPr>
          <w:rFonts w:ascii="Arial" w:eastAsia="MS Mincho" w:hAnsi="Arial" w:cs="Arial"/>
          <w:b/>
          <w:color w:val="000000"/>
          <w:sz w:val="22"/>
          <w:lang w:val="pt-BR"/>
        </w:rPr>
        <w:tab/>
      </w:r>
      <w:r w:rsidRPr="00A1192B">
        <w:rPr>
          <w:rFonts w:ascii="Arial" w:eastAsia="MS Mincho" w:hAnsi="Arial" w:cs="Arial" w:hint="eastAsia"/>
          <w:b/>
          <w:color w:val="000000"/>
          <w:sz w:val="22"/>
          <w:lang w:val="pt-BR" w:eastAsia="ja-JP"/>
        </w:rPr>
        <w:tab/>
      </w:r>
      <w:r w:rsidRPr="00A1192B">
        <w:rPr>
          <w:rFonts w:ascii="Arial" w:eastAsia="MS Mincho" w:hAnsi="Arial" w:cs="Arial" w:hint="eastAsia"/>
          <w:b/>
          <w:color w:val="000000"/>
          <w:sz w:val="22"/>
          <w:lang w:val="pt-BR" w:eastAsia="ja-JP"/>
        </w:rPr>
        <w:tab/>
      </w:r>
      <w:r w:rsidR="007C189E">
        <w:rPr>
          <w:rFonts w:ascii="Arial" w:eastAsia="MS Mincho" w:hAnsi="Arial" w:cs="Arial"/>
          <w:color w:val="000000"/>
          <w:sz w:val="22"/>
          <w:lang w:val="pt-BR" w:eastAsia="ja-JP"/>
        </w:rPr>
        <w:t>7</w:t>
      </w:r>
      <w:r w:rsidR="008273F4" w:rsidRPr="004376C1">
        <w:rPr>
          <w:rFonts w:ascii="Arial" w:eastAsia="MS Mincho" w:hAnsi="Arial" w:cs="Arial"/>
          <w:color w:val="000000"/>
          <w:sz w:val="22"/>
          <w:lang w:val="pt-BR" w:eastAsia="ja-JP"/>
        </w:rPr>
        <w:t>.</w:t>
      </w:r>
      <w:r w:rsidR="006A5E74" w:rsidRPr="004376C1">
        <w:rPr>
          <w:rFonts w:ascii="Arial" w:eastAsia="MS Mincho" w:hAnsi="Arial" w:cs="Arial"/>
          <w:color w:val="000000"/>
          <w:sz w:val="22"/>
          <w:lang w:val="pt-BR" w:eastAsia="ja-JP"/>
        </w:rPr>
        <w:t>2</w:t>
      </w:r>
      <w:r w:rsidR="00BB2E66">
        <w:rPr>
          <w:rFonts w:ascii="Arial" w:eastAsia="MS Mincho" w:hAnsi="Arial" w:cs="Arial"/>
          <w:color w:val="000000"/>
          <w:sz w:val="22"/>
          <w:lang w:val="pt-BR" w:eastAsia="ja-JP"/>
        </w:rPr>
        <w:t>0</w:t>
      </w:r>
      <w:r w:rsidR="00441F9E" w:rsidRPr="004376C1">
        <w:rPr>
          <w:rFonts w:ascii="Arial" w:eastAsia="MS Mincho" w:hAnsi="Arial" w:cs="Arial"/>
          <w:color w:val="000000"/>
          <w:sz w:val="22"/>
          <w:lang w:val="pt-BR" w:eastAsia="ja-JP"/>
        </w:rPr>
        <w:t>.</w:t>
      </w:r>
      <w:r w:rsidR="006A5E74" w:rsidRPr="004376C1">
        <w:rPr>
          <w:rFonts w:ascii="Arial" w:eastAsia="MS Mincho" w:hAnsi="Arial" w:cs="Arial"/>
          <w:color w:val="000000"/>
          <w:sz w:val="22"/>
          <w:lang w:val="pt-BR" w:eastAsia="ja-JP"/>
        </w:rPr>
        <w:t>5</w:t>
      </w:r>
    </w:p>
    <w:p w14:paraId="50D5329D" w14:textId="22C0FD26" w:rsidR="00915D73" w:rsidRPr="00A1192B" w:rsidRDefault="00915D73" w:rsidP="00915D73">
      <w:pPr>
        <w:spacing w:after="120"/>
        <w:ind w:left="1985" w:hanging="1985"/>
        <w:rPr>
          <w:rFonts w:ascii="Arial" w:hAnsi="Arial" w:cs="Arial"/>
          <w:color w:val="000000"/>
          <w:sz w:val="22"/>
          <w:lang w:eastAsia="zh-CN"/>
        </w:rPr>
      </w:pPr>
      <w:r w:rsidRPr="00A1192B">
        <w:rPr>
          <w:rFonts w:ascii="Arial" w:eastAsia="MS Mincho" w:hAnsi="Arial" w:cs="Arial"/>
          <w:b/>
          <w:sz w:val="22"/>
        </w:rPr>
        <w:t>Source:</w:t>
      </w:r>
      <w:r w:rsidRPr="00A1192B">
        <w:rPr>
          <w:rFonts w:ascii="Arial" w:eastAsia="MS Mincho" w:hAnsi="Arial" w:cs="Arial"/>
          <w:b/>
          <w:sz w:val="22"/>
        </w:rPr>
        <w:tab/>
      </w:r>
      <w:r w:rsidR="004D737D" w:rsidRPr="00A1192B">
        <w:rPr>
          <w:rFonts w:ascii="Arial" w:hAnsi="Arial" w:cs="Arial"/>
          <w:color w:val="000000"/>
          <w:sz w:val="22"/>
          <w:lang w:eastAsia="zh-CN"/>
        </w:rPr>
        <w:t>Moderator</w:t>
      </w:r>
      <w:r w:rsidR="00321150" w:rsidRPr="00A1192B">
        <w:rPr>
          <w:rFonts w:ascii="Arial" w:hAnsi="Arial" w:cs="Arial"/>
          <w:color w:val="000000"/>
          <w:sz w:val="22"/>
          <w:lang w:eastAsia="zh-CN"/>
        </w:rPr>
        <w:t xml:space="preserve"> </w:t>
      </w:r>
      <w:r w:rsidR="004D737D" w:rsidRPr="00A1192B">
        <w:rPr>
          <w:rFonts w:ascii="Arial" w:hAnsi="Arial" w:cs="Arial"/>
          <w:color w:val="000000"/>
          <w:sz w:val="22"/>
          <w:lang w:eastAsia="zh-CN"/>
        </w:rPr>
        <w:t>(</w:t>
      </w:r>
      <w:r w:rsidR="00441F9E" w:rsidRPr="00A1192B">
        <w:rPr>
          <w:rFonts w:ascii="Arial" w:hAnsi="Arial" w:cs="Arial"/>
          <w:color w:val="000000"/>
          <w:sz w:val="22"/>
          <w:lang w:eastAsia="zh-CN"/>
        </w:rPr>
        <w:t>LG Electronics</w:t>
      </w:r>
      <w:r w:rsidR="004D737D" w:rsidRPr="00A1192B">
        <w:rPr>
          <w:rFonts w:ascii="Arial" w:hAnsi="Arial" w:cs="Arial"/>
          <w:color w:val="000000"/>
          <w:sz w:val="22"/>
          <w:lang w:eastAsia="zh-CN"/>
        </w:rPr>
        <w:t>)</w:t>
      </w:r>
    </w:p>
    <w:p w14:paraId="1E0389E7" w14:textId="7C081BF0" w:rsidR="00915D73" w:rsidRPr="00A1192B" w:rsidRDefault="00915D73" w:rsidP="00915D73">
      <w:pPr>
        <w:spacing w:after="120"/>
        <w:ind w:left="1985" w:hanging="1985"/>
        <w:rPr>
          <w:rFonts w:ascii="Arial" w:eastAsiaTheme="minorEastAsia" w:hAnsi="Arial" w:cs="Arial"/>
          <w:color w:val="000000"/>
          <w:sz w:val="22"/>
          <w:lang w:eastAsia="zh-CN"/>
        </w:rPr>
      </w:pPr>
      <w:r w:rsidRPr="00A1192B">
        <w:rPr>
          <w:rFonts w:ascii="Arial" w:eastAsia="MS Mincho" w:hAnsi="Arial" w:cs="Arial"/>
          <w:b/>
          <w:color w:val="000000"/>
          <w:sz w:val="22"/>
        </w:rPr>
        <w:t>Title:</w:t>
      </w:r>
      <w:r w:rsidRPr="00A1192B">
        <w:rPr>
          <w:rFonts w:ascii="Arial" w:eastAsia="MS Mincho" w:hAnsi="Arial" w:cs="Arial"/>
          <w:b/>
          <w:color w:val="000000"/>
          <w:sz w:val="22"/>
        </w:rPr>
        <w:tab/>
      </w:r>
      <w:r w:rsidR="009B61B4" w:rsidRPr="00A1192B">
        <w:rPr>
          <w:rFonts w:ascii="Arial" w:eastAsiaTheme="minorEastAsia" w:hAnsi="Arial" w:cs="Arial"/>
          <w:color w:val="000000"/>
          <w:sz w:val="22"/>
          <w:lang w:eastAsia="zh-CN"/>
        </w:rPr>
        <w:t>Topic</w:t>
      </w:r>
      <w:r w:rsidR="00484C5D" w:rsidRPr="00A1192B">
        <w:rPr>
          <w:rFonts w:ascii="Arial" w:eastAsiaTheme="minorEastAsia" w:hAnsi="Arial" w:cs="Arial" w:hint="eastAsia"/>
          <w:color w:val="000000"/>
          <w:sz w:val="22"/>
          <w:lang w:eastAsia="zh-CN"/>
        </w:rPr>
        <w:t xml:space="preserve"> summary for </w:t>
      </w:r>
      <w:r w:rsidR="00533159" w:rsidRPr="00A1192B">
        <w:rPr>
          <w:rFonts w:ascii="Arial" w:eastAsiaTheme="minorEastAsia" w:hAnsi="Arial" w:cs="Arial"/>
          <w:color w:val="000000"/>
          <w:sz w:val="22"/>
          <w:lang w:eastAsia="zh-CN"/>
        </w:rPr>
        <w:t>[</w:t>
      </w:r>
      <w:r w:rsidR="001128E7" w:rsidRPr="00A1192B">
        <w:rPr>
          <w:rFonts w:ascii="Arial" w:eastAsiaTheme="minorEastAsia" w:hAnsi="Arial" w:cs="Arial"/>
          <w:color w:val="000000"/>
          <w:sz w:val="22"/>
          <w:lang w:eastAsia="zh-CN"/>
        </w:rPr>
        <w:t>1</w:t>
      </w:r>
      <w:r w:rsidR="006A5E74">
        <w:rPr>
          <w:rFonts w:ascii="Arial" w:eastAsiaTheme="minorEastAsia" w:hAnsi="Arial" w:cs="Arial"/>
          <w:color w:val="000000"/>
          <w:sz w:val="22"/>
          <w:lang w:eastAsia="zh-CN"/>
        </w:rPr>
        <w:t>1</w:t>
      </w:r>
      <w:r w:rsidR="007C189E">
        <w:rPr>
          <w:rFonts w:ascii="Arial" w:eastAsiaTheme="minorEastAsia" w:hAnsi="Arial" w:cs="Arial"/>
          <w:color w:val="000000"/>
          <w:sz w:val="22"/>
          <w:lang w:eastAsia="zh-CN"/>
        </w:rPr>
        <w:t>1</w:t>
      </w:r>
      <w:r w:rsidR="00533159" w:rsidRPr="00A1192B">
        <w:rPr>
          <w:rFonts w:ascii="Arial" w:eastAsiaTheme="minorEastAsia" w:hAnsi="Arial" w:cs="Arial"/>
          <w:color w:val="000000"/>
          <w:sz w:val="22"/>
          <w:lang w:eastAsia="zh-CN"/>
        </w:rPr>
        <w:t>][</w:t>
      </w:r>
      <w:r w:rsidR="006C3717" w:rsidRPr="00A1192B">
        <w:rPr>
          <w:rFonts w:ascii="Arial" w:eastAsiaTheme="minorEastAsia" w:hAnsi="Arial" w:cs="Arial"/>
          <w:color w:val="000000"/>
          <w:sz w:val="22"/>
          <w:lang w:eastAsia="zh-CN"/>
        </w:rPr>
        <w:t>1</w:t>
      </w:r>
      <w:r w:rsidR="00BB2E66">
        <w:rPr>
          <w:rFonts w:ascii="Arial" w:eastAsiaTheme="minorEastAsia" w:hAnsi="Arial" w:cs="Arial"/>
          <w:color w:val="000000"/>
          <w:sz w:val="22"/>
          <w:lang w:eastAsia="zh-CN"/>
        </w:rPr>
        <w:t>2</w:t>
      </w:r>
      <w:r w:rsidR="007C189E">
        <w:rPr>
          <w:rFonts w:ascii="Arial" w:eastAsiaTheme="minorEastAsia" w:hAnsi="Arial" w:cs="Arial"/>
          <w:color w:val="000000"/>
          <w:sz w:val="22"/>
          <w:lang w:eastAsia="zh-CN"/>
        </w:rPr>
        <w:t>2</w:t>
      </w:r>
      <w:r w:rsidR="00533159" w:rsidRPr="00A1192B">
        <w:rPr>
          <w:rFonts w:ascii="Arial" w:eastAsiaTheme="minorEastAsia" w:hAnsi="Arial" w:cs="Arial"/>
          <w:color w:val="000000"/>
          <w:sz w:val="22"/>
          <w:lang w:eastAsia="zh-CN"/>
        </w:rPr>
        <w:t xml:space="preserve">] </w:t>
      </w:r>
      <w:r w:rsidR="006C3717" w:rsidRPr="00A1192B">
        <w:rPr>
          <w:rFonts w:ascii="Arial" w:eastAsiaTheme="minorEastAsia" w:hAnsi="Arial" w:cs="Arial"/>
          <w:color w:val="000000"/>
          <w:sz w:val="22"/>
          <w:lang w:eastAsia="zh-CN"/>
        </w:rPr>
        <w:t>NR_SL_enh2_UERF_</w:t>
      </w:r>
      <w:r w:rsidR="00BB2E66">
        <w:rPr>
          <w:rFonts w:ascii="Arial" w:eastAsiaTheme="minorEastAsia" w:hAnsi="Arial" w:cs="Arial"/>
          <w:color w:val="000000"/>
          <w:sz w:val="22"/>
          <w:lang w:eastAsia="zh-CN"/>
        </w:rPr>
        <w:t>R18</w:t>
      </w:r>
    </w:p>
    <w:p w14:paraId="67B0962B" w14:textId="0319B659" w:rsidR="00915D73" w:rsidRPr="00A1192B" w:rsidRDefault="00915D73" w:rsidP="00915D73">
      <w:pPr>
        <w:spacing w:after="120"/>
        <w:ind w:left="1985" w:hanging="1985"/>
        <w:rPr>
          <w:rFonts w:ascii="Arial" w:eastAsiaTheme="minorEastAsia" w:hAnsi="Arial" w:cs="Arial"/>
          <w:sz w:val="22"/>
          <w:lang w:eastAsia="zh-CN"/>
        </w:rPr>
      </w:pPr>
      <w:r w:rsidRPr="00A1192B">
        <w:rPr>
          <w:rFonts w:ascii="Arial" w:eastAsia="MS Mincho" w:hAnsi="Arial" w:cs="Arial"/>
          <w:b/>
          <w:color w:val="000000"/>
          <w:sz w:val="22"/>
        </w:rPr>
        <w:t>Document for:</w:t>
      </w:r>
      <w:r w:rsidRPr="00A1192B">
        <w:rPr>
          <w:rFonts w:ascii="Arial" w:eastAsia="MS Mincho" w:hAnsi="Arial" w:cs="Arial"/>
          <w:b/>
          <w:color w:val="000000"/>
          <w:sz w:val="22"/>
        </w:rPr>
        <w:tab/>
      </w:r>
      <w:r w:rsidR="00484C5D" w:rsidRPr="00A1192B">
        <w:rPr>
          <w:rFonts w:ascii="Arial" w:eastAsiaTheme="minorEastAsia" w:hAnsi="Arial" w:cs="Arial"/>
          <w:color w:val="000000"/>
          <w:sz w:val="22"/>
          <w:lang w:eastAsia="zh-CN"/>
        </w:rPr>
        <w:t>Information</w:t>
      </w:r>
    </w:p>
    <w:p w14:paraId="4A0AE149" w14:textId="4268E307" w:rsidR="005D7AF8" w:rsidRPr="00A1192B" w:rsidRDefault="00915D73" w:rsidP="00FA5848">
      <w:pPr>
        <w:pStyle w:val="1"/>
        <w:rPr>
          <w:rFonts w:eastAsiaTheme="minorEastAsia"/>
          <w:lang w:eastAsia="zh-CN"/>
        </w:rPr>
      </w:pPr>
      <w:r w:rsidRPr="00A1192B">
        <w:rPr>
          <w:rFonts w:hint="eastAsia"/>
          <w:lang w:eastAsia="ja-JP"/>
        </w:rPr>
        <w:t>Introduction</w:t>
      </w:r>
    </w:p>
    <w:p w14:paraId="70D39C19" w14:textId="5F78595E" w:rsidR="00441F9E" w:rsidRPr="00A1192B" w:rsidRDefault="00441F9E" w:rsidP="00441F9E">
      <w:pPr>
        <w:rPr>
          <w:i/>
          <w:color w:val="0070C0"/>
          <w:lang w:eastAsia="zh-CN"/>
        </w:rPr>
      </w:pPr>
      <w:r w:rsidRPr="00A1192B">
        <w:rPr>
          <w:i/>
          <w:color w:val="0070C0"/>
          <w:lang w:eastAsia="zh-CN"/>
        </w:rPr>
        <w:t xml:space="preserve">This topic summary is for Rel-18 NR Sidelink Evolution in Agenda </w:t>
      </w:r>
      <w:r w:rsidR="007C189E">
        <w:rPr>
          <w:i/>
          <w:color w:val="0070C0"/>
          <w:lang w:eastAsia="zh-CN"/>
        </w:rPr>
        <w:t>7.20.1</w:t>
      </w:r>
      <w:r w:rsidRPr="00A1192B">
        <w:rPr>
          <w:i/>
          <w:color w:val="0070C0"/>
          <w:lang w:eastAsia="zh-CN"/>
        </w:rPr>
        <w:t xml:space="preserve">, and </w:t>
      </w:r>
      <w:r w:rsidR="007C189E">
        <w:rPr>
          <w:i/>
          <w:color w:val="0070C0"/>
          <w:lang w:eastAsia="zh-CN"/>
        </w:rPr>
        <w:t>7</w:t>
      </w:r>
      <w:r w:rsidR="00BB2E66">
        <w:rPr>
          <w:i/>
          <w:color w:val="0070C0"/>
          <w:lang w:eastAsia="zh-CN"/>
        </w:rPr>
        <w:t>.20.1</w:t>
      </w:r>
      <w:r w:rsidR="007C189E">
        <w:rPr>
          <w:i/>
          <w:color w:val="0070C0"/>
          <w:lang w:eastAsia="zh-CN"/>
        </w:rPr>
        <w:t>.1</w:t>
      </w:r>
      <w:r w:rsidRPr="00A1192B">
        <w:rPr>
          <w:i/>
          <w:color w:val="0070C0"/>
          <w:lang w:eastAsia="zh-CN"/>
        </w:rPr>
        <w:t xml:space="preserve"> as follows.</w:t>
      </w:r>
    </w:p>
    <w:p w14:paraId="011865AB" w14:textId="09ACB8BB" w:rsidR="00441F9E" w:rsidRPr="00A1192B" w:rsidRDefault="00441F9E" w:rsidP="00441F9E">
      <w:pPr>
        <w:pStyle w:val="afe"/>
        <w:numPr>
          <w:ilvl w:val="0"/>
          <w:numId w:val="24"/>
        </w:numPr>
        <w:ind w:firstLineChars="0"/>
        <w:rPr>
          <w:i/>
          <w:color w:val="0070C0"/>
          <w:lang w:eastAsia="zh-CN"/>
        </w:rPr>
      </w:pPr>
      <w:r w:rsidRPr="00A1192B">
        <w:rPr>
          <w:i/>
          <w:color w:val="0070C0"/>
          <w:lang w:eastAsia="zh-CN"/>
        </w:rPr>
        <w:t>Topic#</w:t>
      </w:r>
      <w:r w:rsidR="00BB2E66">
        <w:rPr>
          <w:i/>
          <w:color w:val="0070C0"/>
          <w:lang w:eastAsia="zh-CN"/>
        </w:rPr>
        <w:t>1</w:t>
      </w:r>
      <w:r w:rsidRPr="00A1192B">
        <w:rPr>
          <w:i/>
          <w:color w:val="0070C0"/>
          <w:lang w:eastAsia="zh-CN"/>
        </w:rPr>
        <w:t xml:space="preserve">: </w:t>
      </w:r>
      <w:r w:rsidR="00BB2E66">
        <w:rPr>
          <w:i/>
          <w:color w:val="0070C0"/>
          <w:lang w:eastAsia="zh-CN"/>
        </w:rPr>
        <w:t>SL-U UE RF requirements maintenance</w:t>
      </w:r>
      <w:r w:rsidRPr="00A1192B">
        <w:rPr>
          <w:i/>
          <w:color w:val="0070C0"/>
          <w:lang w:eastAsia="zh-CN"/>
        </w:rPr>
        <w:t xml:space="preserve"> </w:t>
      </w:r>
      <w:r w:rsidR="006A5E74">
        <w:rPr>
          <w:i/>
          <w:color w:val="0070C0"/>
          <w:lang w:eastAsia="zh-CN"/>
        </w:rPr>
        <w:t xml:space="preserve"> </w:t>
      </w:r>
    </w:p>
    <w:p w14:paraId="609286E5" w14:textId="240AB9A0" w:rsidR="00E80B52" w:rsidRPr="00A1192B" w:rsidRDefault="00142BB9" w:rsidP="00805BE8">
      <w:pPr>
        <w:pStyle w:val="1"/>
        <w:rPr>
          <w:lang w:eastAsia="ja-JP"/>
        </w:rPr>
      </w:pPr>
      <w:r w:rsidRPr="00A1192B">
        <w:rPr>
          <w:lang w:eastAsia="ja-JP"/>
        </w:rPr>
        <w:t>Topic</w:t>
      </w:r>
      <w:r w:rsidR="00C649BD" w:rsidRPr="00A1192B">
        <w:rPr>
          <w:lang w:eastAsia="ja-JP"/>
        </w:rPr>
        <w:t xml:space="preserve"> </w:t>
      </w:r>
      <w:r w:rsidR="00837458" w:rsidRPr="00A1192B">
        <w:rPr>
          <w:lang w:eastAsia="ja-JP"/>
        </w:rPr>
        <w:t>#1</w:t>
      </w:r>
      <w:r w:rsidR="00C649BD" w:rsidRPr="00A1192B">
        <w:rPr>
          <w:lang w:eastAsia="ja-JP"/>
        </w:rPr>
        <w:t xml:space="preserve">: </w:t>
      </w:r>
      <w:r w:rsidR="00BB2E66">
        <w:rPr>
          <w:lang w:eastAsia="ja-JP"/>
        </w:rPr>
        <w:t>SL-U UE RF requirements maintenance</w:t>
      </w:r>
    </w:p>
    <w:p w14:paraId="691D6425" w14:textId="6026C294" w:rsidR="00035C50" w:rsidRPr="00A1192B" w:rsidRDefault="00035C50" w:rsidP="00035C50">
      <w:pPr>
        <w:rPr>
          <w:i/>
          <w:color w:val="0070C0"/>
          <w:lang w:eastAsia="zh-CN"/>
        </w:rPr>
      </w:pPr>
      <w:r w:rsidRPr="00A1192B">
        <w:rPr>
          <w:i/>
          <w:color w:val="0070C0"/>
          <w:lang w:eastAsia="zh-CN"/>
        </w:rPr>
        <w:t xml:space="preserve">Main technical </w:t>
      </w:r>
      <w:r w:rsidR="00142BB9" w:rsidRPr="00A1192B">
        <w:rPr>
          <w:i/>
          <w:color w:val="0070C0"/>
          <w:lang w:eastAsia="zh-CN"/>
        </w:rPr>
        <w:t>topic</w:t>
      </w:r>
      <w:r w:rsidRPr="00A1192B">
        <w:rPr>
          <w:i/>
          <w:color w:val="0070C0"/>
          <w:lang w:eastAsia="zh-CN"/>
        </w:rPr>
        <w:t xml:space="preserve"> </w:t>
      </w:r>
      <w:r w:rsidR="00C649BD" w:rsidRPr="00A1192B">
        <w:rPr>
          <w:i/>
          <w:color w:val="0070C0"/>
          <w:lang w:eastAsia="zh-CN"/>
        </w:rPr>
        <w:t>overview. The structure can be done based on sub-agenda basis.</w:t>
      </w:r>
      <w:r w:rsidR="004E475C" w:rsidRPr="00A1192B">
        <w:rPr>
          <w:i/>
          <w:color w:val="0070C0"/>
          <w:lang w:eastAsia="zh-CN"/>
        </w:rPr>
        <w:t xml:space="preserve"> </w:t>
      </w:r>
    </w:p>
    <w:p w14:paraId="6D4B85E1" w14:textId="023CA4DB" w:rsidR="00484C5D" w:rsidRPr="00A1192B" w:rsidRDefault="00484C5D" w:rsidP="00B831AE">
      <w:pPr>
        <w:pStyle w:val="2"/>
      </w:pPr>
      <w:r w:rsidRPr="00A1192B">
        <w:rPr>
          <w:rFonts w:hint="eastAsia"/>
        </w:rPr>
        <w:t>Companies</w:t>
      </w:r>
      <w:r w:rsidRPr="00A1192B">
        <w:t>’ contributions summary</w:t>
      </w:r>
    </w:p>
    <w:tbl>
      <w:tblPr>
        <w:tblStyle w:val="afd"/>
        <w:tblW w:w="9918" w:type="dxa"/>
        <w:tblLook w:val="04A0" w:firstRow="1" w:lastRow="0" w:firstColumn="1" w:lastColumn="0" w:noHBand="0" w:noVBand="1"/>
      </w:tblPr>
      <w:tblGrid>
        <w:gridCol w:w="1622"/>
        <w:gridCol w:w="1424"/>
        <w:gridCol w:w="6872"/>
      </w:tblGrid>
      <w:tr w:rsidR="00AE4A6D" w:rsidRPr="00A1192B" w14:paraId="0411894B" w14:textId="77777777" w:rsidTr="00C544E2">
        <w:trPr>
          <w:trHeight w:val="468"/>
        </w:trPr>
        <w:tc>
          <w:tcPr>
            <w:tcW w:w="1622" w:type="dxa"/>
            <w:vAlign w:val="center"/>
          </w:tcPr>
          <w:p w14:paraId="2F14AAAF" w14:textId="0E1491F7" w:rsidR="00484C5D" w:rsidRPr="00A1192B" w:rsidRDefault="00484C5D" w:rsidP="00805BE8">
            <w:pPr>
              <w:spacing w:before="120" w:after="120"/>
              <w:rPr>
                <w:b/>
                <w:bCs/>
              </w:rPr>
            </w:pPr>
            <w:r w:rsidRPr="00A1192B">
              <w:rPr>
                <w:b/>
                <w:bCs/>
              </w:rPr>
              <w:t>T-doc number</w:t>
            </w:r>
          </w:p>
        </w:tc>
        <w:tc>
          <w:tcPr>
            <w:tcW w:w="1424" w:type="dxa"/>
            <w:vAlign w:val="center"/>
          </w:tcPr>
          <w:p w14:paraId="46E4D078" w14:textId="7CE45E51" w:rsidR="00484C5D" w:rsidRPr="00A1192B" w:rsidRDefault="00484C5D" w:rsidP="00805BE8">
            <w:pPr>
              <w:spacing w:before="120" w:after="120"/>
              <w:rPr>
                <w:b/>
                <w:bCs/>
              </w:rPr>
            </w:pPr>
            <w:r w:rsidRPr="00A1192B">
              <w:rPr>
                <w:b/>
                <w:bCs/>
              </w:rPr>
              <w:t>Company</w:t>
            </w:r>
          </w:p>
        </w:tc>
        <w:tc>
          <w:tcPr>
            <w:tcW w:w="6872" w:type="dxa"/>
            <w:vAlign w:val="center"/>
          </w:tcPr>
          <w:p w14:paraId="531E5DB7" w14:textId="1856A816" w:rsidR="00484C5D" w:rsidRPr="00A1192B" w:rsidRDefault="00484C5D" w:rsidP="00805BE8">
            <w:pPr>
              <w:spacing w:before="120" w:after="120"/>
              <w:rPr>
                <w:b/>
                <w:bCs/>
              </w:rPr>
            </w:pPr>
            <w:r w:rsidRPr="00A1192B">
              <w:rPr>
                <w:b/>
                <w:bCs/>
              </w:rPr>
              <w:t>Proposals</w:t>
            </w:r>
            <w:r w:rsidR="00F53FE2" w:rsidRPr="00A1192B">
              <w:rPr>
                <w:b/>
                <w:bCs/>
              </w:rPr>
              <w:t xml:space="preserve"> / Observations</w:t>
            </w:r>
          </w:p>
        </w:tc>
      </w:tr>
      <w:tr w:rsidR="007C189E" w:rsidRPr="00A1192B" w14:paraId="37629AFA" w14:textId="77777777" w:rsidTr="00C544E2">
        <w:trPr>
          <w:trHeight w:val="468"/>
        </w:trPr>
        <w:tc>
          <w:tcPr>
            <w:tcW w:w="1622" w:type="dxa"/>
          </w:tcPr>
          <w:p w14:paraId="10687474" w14:textId="197098CC" w:rsidR="007C189E" w:rsidRPr="007C189E" w:rsidRDefault="007C189E" w:rsidP="007C189E">
            <w:pPr>
              <w:spacing w:before="120" w:after="120"/>
            </w:pPr>
            <w:r w:rsidRPr="007C189E">
              <w:t>R4-2408827</w:t>
            </w:r>
          </w:p>
        </w:tc>
        <w:tc>
          <w:tcPr>
            <w:tcW w:w="1424" w:type="dxa"/>
          </w:tcPr>
          <w:p w14:paraId="12483BA4" w14:textId="62859DE0" w:rsidR="007C189E" w:rsidRPr="007C189E" w:rsidRDefault="007C189E" w:rsidP="007C189E">
            <w:pPr>
              <w:spacing w:before="120" w:after="120"/>
            </w:pPr>
            <w:r w:rsidRPr="007C189E">
              <w:t>OPPO</w:t>
            </w:r>
          </w:p>
        </w:tc>
        <w:tc>
          <w:tcPr>
            <w:tcW w:w="6872" w:type="dxa"/>
            <w:vAlign w:val="center"/>
          </w:tcPr>
          <w:p w14:paraId="293FCC0A" w14:textId="77777777" w:rsidR="00C544E2" w:rsidRDefault="00C544E2" w:rsidP="007C189E">
            <w:pPr>
              <w:spacing w:before="120" w:after="120"/>
              <w:rPr>
                <w:noProof/>
              </w:rPr>
            </w:pPr>
            <w:r w:rsidRPr="00C544E2">
              <w:rPr>
                <w:noProof/>
              </w:rPr>
              <w:t xml:space="preserve">This CR is to capture the endorsed draft CRs in the RAN4#110bis meeting. </w:t>
            </w:r>
          </w:p>
          <w:p w14:paraId="7824D093" w14:textId="25542C9A" w:rsidR="007C189E" w:rsidRPr="00C544E2" w:rsidRDefault="00C544E2" w:rsidP="007C189E">
            <w:pPr>
              <w:spacing w:before="120" w:after="120"/>
              <w:rPr>
                <w:b/>
                <w:bCs/>
              </w:rPr>
            </w:pPr>
            <w:r w:rsidRPr="00C544E2">
              <w:rPr>
                <w:noProof/>
              </w:rPr>
              <w:t>To provide a formal CR as a formal version for TR 38.786.</w:t>
            </w:r>
          </w:p>
        </w:tc>
      </w:tr>
      <w:tr w:rsidR="007C189E" w:rsidRPr="00A1192B" w14:paraId="04442D22" w14:textId="77777777" w:rsidTr="00C544E2">
        <w:trPr>
          <w:trHeight w:val="468"/>
        </w:trPr>
        <w:tc>
          <w:tcPr>
            <w:tcW w:w="1622" w:type="dxa"/>
          </w:tcPr>
          <w:p w14:paraId="0B47E6C9" w14:textId="694B230E" w:rsidR="007C189E" w:rsidRPr="007C189E" w:rsidRDefault="007C189E" w:rsidP="007C189E">
            <w:pPr>
              <w:spacing w:before="120" w:after="120"/>
            </w:pPr>
            <w:r w:rsidRPr="007C189E">
              <w:t>R4-2408828</w:t>
            </w:r>
          </w:p>
        </w:tc>
        <w:tc>
          <w:tcPr>
            <w:tcW w:w="1424" w:type="dxa"/>
          </w:tcPr>
          <w:p w14:paraId="606D72A0" w14:textId="3B0676E9" w:rsidR="007C189E" w:rsidRPr="007C189E" w:rsidRDefault="007C189E" w:rsidP="007C189E">
            <w:pPr>
              <w:spacing w:before="120" w:after="120"/>
            </w:pPr>
            <w:r w:rsidRPr="007C189E">
              <w:t>OPPO</w:t>
            </w:r>
          </w:p>
        </w:tc>
        <w:tc>
          <w:tcPr>
            <w:tcW w:w="6872" w:type="dxa"/>
            <w:vAlign w:val="center"/>
          </w:tcPr>
          <w:p w14:paraId="2A168B9B" w14:textId="77777777" w:rsidR="00C544E2" w:rsidRPr="00C544E2" w:rsidRDefault="00C544E2" w:rsidP="00C544E2">
            <w:pPr>
              <w:pStyle w:val="CRCoverPage"/>
              <w:spacing w:after="0"/>
              <w:rPr>
                <w:rFonts w:ascii="Times New Roman" w:hAnsi="Times New Roman"/>
                <w:noProof/>
              </w:rPr>
            </w:pPr>
            <w:r w:rsidRPr="00C544E2">
              <w:rPr>
                <w:rFonts w:ascii="Times New Roman" w:hAnsi="Times New Roman"/>
                <w:noProof/>
                <w:lang w:eastAsia="zh-CN"/>
              </w:rPr>
              <w:t>Th</w:t>
            </w:r>
            <w:r w:rsidRPr="00C544E2">
              <w:rPr>
                <w:rFonts w:ascii="Times New Roman" w:hAnsi="Times New Roman"/>
                <w:noProof/>
              </w:rPr>
              <w:t>is CR is to capture the agreed draftCRs in RAN4#110bis meeting.</w:t>
            </w:r>
          </w:p>
          <w:p w14:paraId="61D35A83" w14:textId="3DF68F2D" w:rsidR="007C189E" w:rsidRPr="00C544E2" w:rsidRDefault="00C544E2" w:rsidP="00C544E2">
            <w:pPr>
              <w:spacing w:before="120" w:after="120"/>
              <w:rPr>
                <w:b/>
                <w:bCs/>
              </w:rPr>
            </w:pPr>
            <w:r w:rsidRPr="00C544E2">
              <w:rPr>
                <w:noProof/>
              </w:rPr>
              <w:t>To provide a formal version of TS 38.101-1.</w:t>
            </w:r>
          </w:p>
        </w:tc>
      </w:tr>
      <w:tr w:rsidR="007C189E" w:rsidRPr="00A1192B" w14:paraId="00485F19" w14:textId="77777777" w:rsidTr="00C544E2">
        <w:trPr>
          <w:trHeight w:val="468"/>
        </w:trPr>
        <w:tc>
          <w:tcPr>
            <w:tcW w:w="1622" w:type="dxa"/>
          </w:tcPr>
          <w:p w14:paraId="6FA05BEF" w14:textId="5DB10ED1" w:rsidR="007C189E" w:rsidRPr="007C189E" w:rsidRDefault="007C189E" w:rsidP="007C189E">
            <w:pPr>
              <w:spacing w:before="120" w:after="120"/>
            </w:pPr>
            <w:r w:rsidRPr="007C189E">
              <w:t>R4-2408835</w:t>
            </w:r>
          </w:p>
        </w:tc>
        <w:tc>
          <w:tcPr>
            <w:tcW w:w="1424" w:type="dxa"/>
          </w:tcPr>
          <w:p w14:paraId="75F3D695" w14:textId="020CAF00" w:rsidR="007C189E" w:rsidRPr="007C189E" w:rsidRDefault="007C189E" w:rsidP="007C189E">
            <w:pPr>
              <w:spacing w:before="120" w:after="120"/>
            </w:pPr>
            <w:r w:rsidRPr="007C189E">
              <w:t>OPPO</w:t>
            </w:r>
          </w:p>
        </w:tc>
        <w:tc>
          <w:tcPr>
            <w:tcW w:w="6872" w:type="dxa"/>
          </w:tcPr>
          <w:p w14:paraId="267C0E96" w14:textId="6A802C9C" w:rsidR="007C189E" w:rsidRPr="00C544E2" w:rsidRDefault="007C189E" w:rsidP="00C544E2">
            <w:pPr>
              <w:spacing w:before="120" w:after="120"/>
              <w:rPr>
                <w:bCs/>
              </w:rPr>
            </w:pPr>
            <w:r w:rsidRPr="00C544E2">
              <w:rPr>
                <w:rFonts w:eastAsiaTheme="minorEastAsia"/>
                <w:lang w:eastAsia="zh-CN"/>
              </w:rPr>
              <w:t>Reserved : Big CR to TR 38.786 UE NR sidelink evolution</w:t>
            </w:r>
            <w:r w:rsidR="00C544E2" w:rsidRPr="00C544E2">
              <w:rPr>
                <w:rFonts w:eastAsiaTheme="minorEastAsia"/>
                <w:lang w:eastAsia="zh-CN"/>
              </w:rPr>
              <w:t xml:space="preserve"> after RAN4#111</w:t>
            </w:r>
          </w:p>
        </w:tc>
      </w:tr>
      <w:tr w:rsidR="007C189E" w:rsidRPr="00A1192B" w14:paraId="2413B788" w14:textId="77777777" w:rsidTr="00C544E2">
        <w:trPr>
          <w:trHeight w:val="468"/>
        </w:trPr>
        <w:tc>
          <w:tcPr>
            <w:tcW w:w="1622" w:type="dxa"/>
          </w:tcPr>
          <w:p w14:paraId="75F74CD8" w14:textId="6C926368" w:rsidR="007C189E" w:rsidRPr="007C189E" w:rsidRDefault="007C189E" w:rsidP="007C189E">
            <w:pPr>
              <w:spacing w:before="120" w:after="120"/>
            </w:pPr>
            <w:r w:rsidRPr="007C189E">
              <w:t>R4-2408836</w:t>
            </w:r>
          </w:p>
        </w:tc>
        <w:tc>
          <w:tcPr>
            <w:tcW w:w="1424" w:type="dxa"/>
          </w:tcPr>
          <w:p w14:paraId="2B4BE64B" w14:textId="3BA24B1F" w:rsidR="007C189E" w:rsidRPr="007C189E" w:rsidRDefault="007C189E" w:rsidP="007C189E">
            <w:pPr>
              <w:spacing w:before="120" w:after="120"/>
            </w:pPr>
            <w:r w:rsidRPr="007C189E">
              <w:t>OPPO</w:t>
            </w:r>
          </w:p>
        </w:tc>
        <w:tc>
          <w:tcPr>
            <w:tcW w:w="6872" w:type="dxa"/>
          </w:tcPr>
          <w:p w14:paraId="19CE8D69" w14:textId="52DF6350" w:rsidR="007C189E" w:rsidRPr="00C544E2" w:rsidRDefault="007C189E" w:rsidP="00C544E2">
            <w:pPr>
              <w:spacing w:before="120" w:after="120"/>
              <w:rPr>
                <w:bCs/>
              </w:rPr>
            </w:pPr>
            <w:r w:rsidRPr="00C544E2">
              <w:rPr>
                <w:rFonts w:eastAsiaTheme="minorEastAsia"/>
                <w:lang w:eastAsia="zh-CN"/>
              </w:rPr>
              <w:t>Reserved : Big CR to TS38.101-1 for Sidelink enhancement</w:t>
            </w:r>
            <w:r w:rsidR="00C544E2" w:rsidRPr="00C544E2">
              <w:rPr>
                <w:rFonts w:eastAsiaTheme="minorEastAsia"/>
                <w:lang w:eastAsia="zh-CN"/>
              </w:rPr>
              <w:t xml:space="preserve"> after RAN4#111</w:t>
            </w:r>
          </w:p>
        </w:tc>
      </w:tr>
      <w:tr w:rsidR="00C544E2" w:rsidRPr="00A1192B" w14:paraId="2384376D" w14:textId="77777777" w:rsidTr="00C544E2">
        <w:trPr>
          <w:trHeight w:val="468"/>
        </w:trPr>
        <w:tc>
          <w:tcPr>
            <w:tcW w:w="1622" w:type="dxa"/>
          </w:tcPr>
          <w:p w14:paraId="32C40D4E" w14:textId="732054FC" w:rsidR="00C544E2" w:rsidRPr="007C189E" w:rsidRDefault="00C544E2" w:rsidP="00C544E2">
            <w:pPr>
              <w:spacing w:before="120" w:after="120"/>
            </w:pPr>
            <w:r w:rsidRPr="00C544E2">
              <w:t>R4-2407098</w:t>
            </w:r>
          </w:p>
        </w:tc>
        <w:tc>
          <w:tcPr>
            <w:tcW w:w="1424" w:type="dxa"/>
          </w:tcPr>
          <w:p w14:paraId="263F3E3B" w14:textId="37A948AE" w:rsidR="00C544E2" w:rsidRPr="007C189E" w:rsidRDefault="00C544E2" w:rsidP="00C544E2">
            <w:pPr>
              <w:spacing w:before="120" w:after="120"/>
            </w:pPr>
            <w:r w:rsidRPr="00C544E2">
              <w:t>Apple</w:t>
            </w:r>
          </w:p>
        </w:tc>
        <w:tc>
          <w:tcPr>
            <w:tcW w:w="6872" w:type="dxa"/>
          </w:tcPr>
          <w:p w14:paraId="216E67C2" w14:textId="77777777" w:rsidR="00C544E2" w:rsidRPr="000B2574" w:rsidRDefault="00C544E2" w:rsidP="00C544E2">
            <w:pPr>
              <w:rPr>
                <w:rFonts w:eastAsiaTheme="minorEastAsia"/>
                <w:lang w:eastAsia="zh-CN"/>
              </w:rPr>
            </w:pPr>
            <w:r w:rsidRPr="000B2574">
              <w:rPr>
                <w:rFonts w:eastAsiaTheme="minorEastAsia"/>
                <w:lang w:eastAsia="zh-CN"/>
              </w:rPr>
              <w:t>Observation 1a:</w:t>
            </w:r>
            <w:r w:rsidRPr="000B2574">
              <w:rPr>
                <w:rFonts w:eastAsiaTheme="minorEastAsia"/>
                <w:lang w:eastAsia="zh-CN"/>
              </w:rPr>
              <w:tab/>
              <w:t>There are two unlicensed bands, 5GHz and 6GHz, supported by the 3GPP specifications.</w:t>
            </w:r>
          </w:p>
          <w:p w14:paraId="238F4137" w14:textId="77777777" w:rsidR="00C544E2" w:rsidRPr="000B2574" w:rsidRDefault="00C544E2" w:rsidP="00C544E2">
            <w:pPr>
              <w:rPr>
                <w:rFonts w:eastAsiaTheme="minorEastAsia"/>
                <w:lang w:eastAsia="zh-CN"/>
              </w:rPr>
            </w:pPr>
            <w:r w:rsidRPr="000B2574">
              <w:rPr>
                <w:rFonts w:eastAsiaTheme="minorEastAsia"/>
                <w:lang w:eastAsia="zh-CN"/>
              </w:rPr>
              <w:t>Observation 1b:</w:t>
            </w:r>
            <w:r w:rsidRPr="000B2574">
              <w:rPr>
                <w:rFonts w:eastAsiaTheme="minorEastAsia"/>
                <w:lang w:eastAsia="zh-CN"/>
              </w:rPr>
              <w:tab/>
              <w:t xml:space="preserve">While the 5GHz band is represented by band n46 with 4 NS flags, the 6GHz band is represented by bands n96 and n102, which have 14 different flags. </w:t>
            </w:r>
          </w:p>
          <w:p w14:paraId="49C59640" w14:textId="77777777" w:rsidR="00C544E2" w:rsidRPr="000B2574" w:rsidRDefault="00C544E2" w:rsidP="00C544E2">
            <w:pPr>
              <w:rPr>
                <w:rFonts w:eastAsiaTheme="minorEastAsia"/>
                <w:lang w:eastAsia="zh-CN"/>
              </w:rPr>
            </w:pPr>
            <w:r w:rsidRPr="000B2574">
              <w:rPr>
                <w:rFonts w:eastAsiaTheme="minorEastAsia"/>
                <w:lang w:eastAsia="zh-CN"/>
              </w:rPr>
              <w:t>Observation 2a:</w:t>
            </w:r>
            <w:r w:rsidRPr="000B2574">
              <w:rPr>
                <w:rFonts w:eastAsiaTheme="minorEastAsia"/>
                <w:lang w:eastAsia="zh-CN"/>
              </w:rPr>
              <w:tab/>
              <w:t>The 6GHz band has quite diverse regulations and, depending on the country, may have different operational modes.</w:t>
            </w:r>
          </w:p>
          <w:p w14:paraId="3C21E2BA" w14:textId="77777777" w:rsidR="00C544E2" w:rsidRPr="000B2574" w:rsidRDefault="00C544E2" w:rsidP="00C544E2">
            <w:pPr>
              <w:rPr>
                <w:rFonts w:eastAsiaTheme="minorEastAsia"/>
                <w:lang w:eastAsia="zh-CN"/>
              </w:rPr>
            </w:pPr>
            <w:r w:rsidRPr="000B2574">
              <w:rPr>
                <w:rFonts w:eastAsiaTheme="minorEastAsia"/>
                <w:lang w:eastAsia="zh-CN"/>
              </w:rPr>
              <w:t>Observation 2b:</w:t>
            </w:r>
            <w:r w:rsidRPr="000B2574">
              <w:rPr>
                <w:rFonts w:eastAsiaTheme="minorEastAsia"/>
                <w:lang w:eastAsia="zh-CN"/>
              </w:rPr>
              <w:tab/>
              <w:t xml:space="preserve">The 6GHz band regulations are not yet finlised in some countries. </w:t>
            </w:r>
          </w:p>
          <w:p w14:paraId="7B03CC5D" w14:textId="77777777" w:rsidR="00C544E2" w:rsidRPr="000B2574" w:rsidRDefault="00C544E2" w:rsidP="00C544E2">
            <w:pPr>
              <w:rPr>
                <w:rFonts w:eastAsiaTheme="minorEastAsia"/>
                <w:lang w:eastAsia="zh-CN"/>
              </w:rPr>
            </w:pPr>
            <w:r w:rsidRPr="000B2574">
              <w:rPr>
                <w:rFonts w:eastAsiaTheme="minorEastAsia"/>
                <w:lang w:eastAsia="zh-CN"/>
              </w:rPr>
              <w:t>Observation 3a:</w:t>
            </w:r>
            <w:r w:rsidRPr="000B2574">
              <w:rPr>
                <w:rFonts w:eastAsiaTheme="minorEastAsia"/>
                <w:lang w:eastAsia="zh-CN"/>
              </w:rPr>
              <w:tab/>
              <w:t>The LPI mode of the 6GHz band is restricted for the use case with the indoor access point, which must be connected to a power cable.</w:t>
            </w:r>
          </w:p>
          <w:p w14:paraId="5BC400F9" w14:textId="77777777" w:rsidR="00C544E2" w:rsidRPr="000B2574" w:rsidRDefault="00C544E2" w:rsidP="00C544E2">
            <w:pPr>
              <w:rPr>
                <w:rFonts w:eastAsiaTheme="minorEastAsia"/>
                <w:lang w:eastAsia="zh-CN"/>
              </w:rPr>
            </w:pPr>
            <w:r w:rsidRPr="000B2574">
              <w:rPr>
                <w:rFonts w:eastAsiaTheme="minorEastAsia"/>
                <w:lang w:eastAsia="zh-CN"/>
              </w:rPr>
              <w:t>Observation 3b:</w:t>
            </w:r>
            <w:r w:rsidRPr="000B2574">
              <w:rPr>
                <w:rFonts w:eastAsiaTheme="minorEastAsia"/>
                <w:lang w:eastAsia="zh-CN"/>
              </w:rPr>
              <w:tab/>
              <w:t>The SL-U feature can be used only with the VLP mode, which is intentionally limited by regulations to the low power client-to-client communication to enable both indoor and outdoor usage.</w:t>
            </w:r>
          </w:p>
          <w:p w14:paraId="09662D99" w14:textId="77777777" w:rsidR="00C544E2" w:rsidRPr="000B2574" w:rsidRDefault="00C544E2" w:rsidP="00C544E2">
            <w:pPr>
              <w:rPr>
                <w:rFonts w:eastAsiaTheme="minorEastAsia"/>
                <w:lang w:eastAsia="zh-CN"/>
              </w:rPr>
            </w:pPr>
            <w:r w:rsidRPr="000B2574">
              <w:rPr>
                <w:rFonts w:eastAsiaTheme="minorEastAsia"/>
                <w:lang w:eastAsia="zh-CN"/>
              </w:rPr>
              <w:t>Observation 3c:</w:t>
            </w:r>
            <w:r w:rsidRPr="000B2574">
              <w:rPr>
                <w:rFonts w:eastAsiaTheme="minorEastAsia"/>
                <w:lang w:eastAsia="zh-CN"/>
              </w:rPr>
              <w:tab/>
              <w:t>The work scope for the SL-U feature can be limited only to the VLP NS flags.</w:t>
            </w:r>
          </w:p>
          <w:p w14:paraId="205FA189" w14:textId="1067F790" w:rsidR="00C544E2" w:rsidRDefault="000B2574" w:rsidP="00C544E2">
            <w:pPr>
              <w:rPr>
                <w:rFonts w:eastAsiaTheme="minorEastAsia"/>
                <w:lang w:eastAsia="zh-CN"/>
              </w:rPr>
            </w:pPr>
            <w:r w:rsidRPr="000B2574">
              <w:rPr>
                <w:rFonts w:eastAsiaTheme="minorEastAsia"/>
                <w:lang w:eastAsia="zh-CN"/>
              </w:rPr>
              <w:lastRenderedPageBreak/>
              <w:t>Proposal 1a:</w:t>
            </w:r>
            <w:r>
              <w:rPr>
                <w:rFonts w:eastAsiaTheme="minorEastAsia"/>
                <w:lang w:eastAsia="zh-CN"/>
              </w:rPr>
              <w:t xml:space="preserve"> </w:t>
            </w:r>
            <w:r w:rsidRPr="000B2574">
              <w:rPr>
                <w:rFonts w:eastAsiaTheme="minorEastAsia"/>
                <w:lang w:eastAsia="zh-CN"/>
              </w:rPr>
              <w:t>Complete the Rel-18 SL-U WI focusing on the core functionality (or a limited set of NS flags from the 5GHz band</w:t>
            </w:r>
            <w:r>
              <w:rPr>
                <w:rFonts w:eastAsiaTheme="minorEastAsia"/>
                <w:lang w:eastAsia="zh-CN"/>
              </w:rPr>
              <w:t>).</w:t>
            </w:r>
          </w:p>
          <w:p w14:paraId="6DBBB7DF" w14:textId="3E099362" w:rsidR="000B2574" w:rsidRDefault="000B2574" w:rsidP="00C544E2">
            <w:pPr>
              <w:rPr>
                <w:rFonts w:eastAsiaTheme="minorEastAsia"/>
                <w:lang w:eastAsia="zh-CN"/>
              </w:rPr>
            </w:pPr>
            <w:r w:rsidRPr="000B2574">
              <w:rPr>
                <w:rFonts w:eastAsiaTheme="minorEastAsia"/>
                <w:lang w:eastAsia="zh-CN"/>
              </w:rPr>
              <w:t>Proposal 1b:</w:t>
            </w:r>
            <w:r>
              <w:rPr>
                <w:rFonts w:eastAsiaTheme="minorEastAsia"/>
                <w:lang w:eastAsia="zh-CN"/>
              </w:rPr>
              <w:t xml:space="preserve"> </w:t>
            </w:r>
            <w:r w:rsidRPr="000B2574">
              <w:rPr>
                <w:rFonts w:eastAsiaTheme="minorEastAsia"/>
                <w:lang w:eastAsia="zh-CN"/>
              </w:rPr>
              <w:t>SL-U support for the 6GHz band can be done in the follow-up work potentially limiting the scope of the work only to the VLP NS flags</w:t>
            </w:r>
            <w:r>
              <w:rPr>
                <w:rFonts w:eastAsiaTheme="minorEastAsia"/>
                <w:lang w:eastAsia="zh-CN"/>
              </w:rPr>
              <w:t>.</w:t>
            </w:r>
          </w:p>
          <w:p w14:paraId="63432F8E" w14:textId="51A18F76" w:rsidR="000B2574" w:rsidRPr="000B2574" w:rsidRDefault="000B2574" w:rsidP="00C544E2">
            <w:pPr>
              <w:rPr>
                <w:rFonts w:eastAsiaTheme="minorEastAsia"/>
                <w:lang w:eastAsia="zh-CN"/>
              </w:rPr>
            </w:pPr>
            <w:r w:rsidRPr="000B2574">
              <w:rPr>
                <w:rFonts w:eastAsiaTheme="minorEastAsia"/>
                <w:lang w:eastAsia="zh-CN"/>
              </w:rPr>
              <w:t>Proposal 2:</w:t>
            </w:r>
            <w:r>
              <w:rPr>
                <w:rFonts w:eastAsiaTheme="minorEastAsia"/>
                <w:lang w:eastAsia="zh-CN"/>
              </w:rPr>
              <w:t xml:space="preserve"> </w:t>
            </w:r>
            <w:r w:rsidRPr="000B2574">
              <w:rPr>
                <w:rFonts w:eastAsiaTheme="minorEastAsia"/>
                <w:lang w:eastAsia="zh-CN"/>
              </w:rPr>
              <w:t>For a case with transmissions over a contiguous set of blocks, the SL-U A-MPR values should be same as for NR-U (otherwise the 3GPP needs to understand the reason why they are different</w:t>
            </w:r>
            <w:r>
              <w:rPr>
                <w:rFonts w:eastAsiaTheme="minorEastAsia"/>
                <w:lang w:eastAsia="zh-CN"/>
              </w:rPr>
              <w:t>).</w:t>
            </w:r>
          </w:p>
        </w:tc>
      </w:tr>
      <w:tr w:rsidR="000B2574" w:rsidRPr="00A1192B" w14:paraId="034D313A" w14:textId="77777777" w:rsidTr="00C544E2">
        <w:trPr>
          <w:trHeight w:val="468"/>
        </w:trPr>
        <w:tc>
          <w:tcPr>
            <w:tcW w:w="1622" w:type="dxa"/>
          </w:tcPr>
          <w:p w14:paraId="23EE140C" w14:textId="7290D253" w:rsidR="000B2574" w:rsidRPr="007C189E" w:rsidRDefault="000B2574" w:rsidP="000B2574">
            <w:pPr>
              <w:spacing w:before="120" w:after="120"/>
            </w:pPr>
            <w:r w:rsidRPr="00C544E2">
              <w:lastRenderedPageBreak/>
              <w:t>R4-2407557</w:t>
            </w:r>
          </w:p>
        </w:tc>
        <w:tc>
          <w:tcPr>
            <w:tcW w:w="1424" w:type="dxa"/>
          </w:tcPr>
          <w:p w14:paraId="7F83E2B4" w14:textId="74560084" w:rsidR="000B2574" w:rsidRPr="007C189E" w:rsidRDefault="000B2574" w:rsidP="000B2574">
            <w:pPr>
              <w:spacing w:before="120" w:after="120"/>
            </w:pPr>
            <w:r w:rsidRPr="00C544E2">
              <w:t>CATT, CICTCI</w:t>
            </w:r>
          </w:p>
        </w:tc>
        <w:tc>
          <w:tcPr>
            <w:tcW w:w="6872" w:type="dxa"/>
          </w:tcPr>
          <w:p w14:paraId="019D1C24" w14:textId="574AD2B9" w:rsidR="000B2574" w:rsidRPr="000B2574" w:rsidRDefault="000B2574" w:rsidP="000B2574">
            <w:pPr>
              <w:spacing w:before="120" w:after="120"/>
              <w:rPr>
                <w:rFonts w:eastAsia="맑은 고딕"/>
                <w:lang w:eastAsia="ko-KR"/>
              </w:rPr>
            </w:pPr>
            <w:r>
              <w:rPr>
                <w:noProof/>
              </w:rPr>
              <w:t>CR : Update 5.3.3 to add the support for SL-U RB set and intra-cell guard band.</w:t>
            </w:r>
          </w:p>
        </w:tc>
      </w:tr>
      <w:tr w:rsidR="000B2574" w:rsidRPr="00A1192B" w14:paraId="0795FC04" w14:textId="77777777" w:rsidTr="00C544E2">
        <w:trPr>
          <w:trHeight w:val="468"/>
        </w:trPr>
        <w:tc>
          <w:tcPr>
            <w:tcW w:w="1622" w:type="dxa"/>
          </w:tcPr>
          <w:p w14:paraId="16A75D5F" w14:textId="47DF198F" w:rsidR="000B2574" w:rsidRPr="007C189E" w:rsidRDefault="000B2574" w:rsidP="000B2574">
            <w:pPr>
              <w:spacing w:before="120" w:after="120"/>
            </w:pPr>
            <w:r w:rsidRPr="00C544E2">
              <w:t>R4-2408732</w:t>
            </w:r>
          </w:p>
        </w:tc>
        <w:tc>
          <w:tcPr>
            <w:tcW w:w="1424" w:type="dxa"/>
          </w:tcPr>
          <w:p w14:paraId="2DB5CDE5" w14:textId="08E0FC33" w:rsidR="000B2574" w:rsidRPr="007C189E" w:rsidRDefault="000B2574" w:rsidP="000B2574">
            <w:pPr>
              <w:spacing w:before="120" w:after="120"/>
            </w:pPr>
            <w:r w:rsidRPr="00C544E2">
              <w:t xml:space="preserve">LG Electronics </w:t>
            </w:r>
          </w:p>
        </w:tc>
        <w:tc>
          <w:tcPr>
            <w:tcW w:w="6872" w:type="dxa"/>
          </w:tcPr>
          <w:p w14:paraId="31DEA2AE" w14:textId="438D1925" w:rsidR="000B2574" w:rsidRDefault="000B2574" w:rsidP="000B2574">
            <w:pPr>
              <w:spacing w:before="120" w:after="120"/>
              <w:rPr>
                <w:noProof/>
              </w:rPr>
            </w:pPr>
            <w:r w:rsidRPr="000B2574">
              <w:rPr>
                <w:noProof/>
              </w:rPr>
              <w:t>D</w:t>
            </w:r>
            <w:r w:rsidRPr="000B2574">
              <w:rPr>
                <w:rFonts w:hint="eastAsia"/>
                <w:noProof/>
              </w:rPr>
              <w:t xml:space="preserve">raft </w:t>
            </w:r>
            <w:r w:rsidRPr="000B2574">
              <w:rPr>
                <w:noProof/>
              </w:rPr>
              <w:t>CR :</w:t>
            </w:r>
            <w:r>
              <w:rPr>
                <w:noProof/>
              </w:rPr>
              <w:t xml:space="preserve"> TS38.101-1</w:t>
            </w:r>
          </w:p>
          <w:p w14:paraId="33969A78" w14:textId="4A480F99" w:rsidR="000B2574" w:rsidRPr="000B2574" w:rsidRDefault="000B2574" w:rsidP="000B2574">
            <w:pPr>
              <w:spacing w:before="120" w:after="120"/>
              <w:rPr>
                <w:noProof/>
              </w:rPr>
            </w:pPr>
            <w:r w:rsidRPr="000B2574">
              <w:rPr>
                <w:noProof/>
              </w:rPr>
              <w:t>-</w:t>
            </w:r>
            <w:r>
              <w:rPr>
                <w:noProof/>
              </w:rPr>
              <w:t xml:space="preserve"> </w:t>
            </w:r>
            <w:r w:rsidRPr="000B2574">
              <w:rPr>
                <w:noProof/>
              </w:rPr>
              <w:t>A-MPR for NS_28 is specified</w:t>
            </w:r>
            <w:r>
              <w:rPr>
                <w:noProof/>
              </w:rPr>
              <w:t xml:space="preserve"> based on the RAN4 agreement</w:t>
            </w:r>
            <w:r w:rsidRPr="000B2574">
              <w:rPr>
                <w:noProof/>
              </w:rPr>
              <w:t xml:space="preserve">. </w:t>
            </w:r>
          </w:p>
          <w:p w14:paraId="32A88F80" w14:textId="252A5351" w:rsidR="000B2574" w:rsidRPr="000B2574" w:rsidRDefault="000B2574" w:rsidP="000B2574">
            <w:pPr>
              <w:spacing w:before="120" w:after="120"/>
              <w:rPr>
                <w:rFonts w:eastAsia="맑은 고딕"/>
                <w:lang w:eastAsia="ko-KR"/>
              </w:rPr>
            </w:pPr>
            <w:r>
              <w:rPr>
                <w:noProof/>
              </w:rPr>
              <w:t>- for NS_31 A-MPR,  NOTE3 and NOTE4 in Table 6.2E.3F.2-2, NOTE2 and NOTE3 in Table 6.2E.3F.2-3 are not necessary.</w:t>
            </w:r>
          </w:p>
        </w:tc>
      </w:tr>
      <w:tr w:rsidR="000B2574" w:rsidRPr="00A1192B" w14:paraId="34ECF2BB" w14:textId="77777777" w:rsidTr="00C544E2">
        <w:trPr>
          <w:trHeight w:val="468"/>
        </w:trPr>
        <w:tc>
          <w:tcPr>
            <w:tcW w:w="1622" w:type="dxa"/>
          </w:tcPr>
          <w:p w14:paraId="2361D52E" w14:textId="596F100B" w:rsidR="000B2574" w:rsidRPr="007C189E" w:rsidRDefault="000B2574" w:rsidP="000B2574">
            <w:pPr>
              <w:spacing w:before="120" w:after="120"/>
            </w:pPr>
            <w:r w:rsidRPr="00C544E2">
              <w:t>R4-2408734</w:t>
            </w:r>
          </w:p>
        </w:tc>
        <w:tc>
          <w:tcPr>
            <w:tcW w:w="1424" w:type="dxa"/>
          </w:tcPr>
          <w:p w14:paraId="7B3C1AC0" w14:textId="1FB0007D" w:rsidR="000B2574" w:rsidRPr="007C189E" w:rsidRDefault="000B2574" w:rsidP="000B2574">
            <w:pPr>
              <w:spacing w:before="120" w:after="120"/>
            </w:pPr>
            <w:r w:rsidRPr="00C544E2">
              <w:t xml:space="preserve">LG Electronics </w:t>
            </w:r>
          </w:p>
        </w:tc>
        <w:tc>
          <w:tcPr>
            <w:tcW w:w="6872" w:type="dxa"/>
          </w:tcPr>
          <w:p w14:paraId="0A068438" w14:textId="341E872C" w:rsidR="000B2574" w:rsidRDefault="000B2574" w:rsidP="000B2574">
            <w:pPr>
              <w:spacing w:before="120" w:after="120"/>
              <w:rPr>
                <w:rFonts w:eastAsia="맑은 고딕"/>
                <w:lang w:eastAsia="ko-KR"/>
              </w:rPr>
            </w:pPr>
            <w:r>
              <w:rPr>
                <w:rFonts w:eastAsia="맑은 고딕" w:hint="eastAsia"/>
                <w:lang w:eastAsia="ko-KR"/>
              </w:rPr>
              <w:t>Draft CR:</w:t>
            </w:r>
            <w:r>
              <w:rPr>
                <w:rFonts w:eastAsia="맑은 고딕"/>
                <w:lang w:eastAsia="ko-KR"/>
              </w:rPr>
              <w:t xml:space="preserve"> TS38.101-1</w:t>
            </w:r>
          </w:p>
          <w:p w14:paraId="3E63E25E" w14:textId="48EA810B" w:rsidR="000B2574" w:rsidRDefault="000B2574" w:rsidP="000B2574">
            <w:pPr>
              <w:spacing w:before="120" w:after="120"/>
              <w:rPr>
                <w:noProof/>
              </w:rPr>
            </w:pPr>
            <w:r w:rsidRPr="000B2574">
              <w:rPr>
                <w:noProof/>
              </w:rPr>
              <w:t>-</w:t>
            </w:r>
            <w:r>
              <w:rPr>
                <w:noProof/>
              </w:rPr>
              <w:t xml:space="preserve"> Based on the TR 38.786, A-MPRs for </w:t>
            </w:r>
            <w:r w:rsidRPr="008F1CFA">
              <w:rPr>
                <w:noProof/>
              </w:rPr>
              <w:t>NS_29, NS_30, NS_54, NS_59, NS_63, NS_64, NS_65, NS_66, NS_67, NS_68, and NS_69</w:t>
            </w:r>
            <w:r>
              <w:rPr>
                <w:noProof/>
              </w:rPr>
              <w:t xml:space="preserve"> are specified. </w:t>
            </w:r>
          </w:p>
          <w:p w14:paraId="18EFF72F" w14:textId="459D66B6" w:rsidR="000B2574" w:rsidRDefault="000B2574" w:rsidP="000B2574">
            <w:pPr>
              <w:spacing w:before="120" w:after="120"/>
              <w:rPr>
                <w:noProof/>
              </w:rPr>
            </w:pPr>
            <w:r>
              <w:rPr>
                <w:noProof/>
              </w:rPr>
              <w:t>- NS_71 A-MPR is specified with same NS_67 A-MPR as NR-U.</w:t>
            </w:r>
          </w:p>
          <w:p w14:paraId="4BDB3E2C" w14:textId="370B0FA4" w:rsidR="000B2574" w:rsidRPr="000B2574" w:rsidRDefault="000B2574" w:rsidP="000B2574">
            <w:pPr>
              <w:spacing w:before="120" w:after="120"/>
              <w:rPr>
                <w:rFonts w:eastAsia="맑은 고딕"/>
                <w:lang w:eastAsia="ko-KR"/>
              </w:rPr>
            </w:pPr>
          </w:p>
        </w:tc>
      </w:tr>
      <w:tr w:rsidR="000B2574" w:rsidRPr="00A1192B" w14:paraId="47D16F92" w14:textId="77777777" w:rsidTr="00C544E2">
        <w:trPr>
          <w:trHeight w:val="468"/>
        </w:trPr>
        <w:tc>
          <w:tcPr>
            <w:tcW w:w="1622" w:type="dxa"/>
          </w:tcPr>
          <w:p w14:paraId="656B7EC8" w14:textId="3E70E95A" w:rsidR="000B2574" w:rsidRPr="007C189E" w:rsidRDefault="000B2574" w:rsidP="000B2574">
            <w:pPr>
              <w:spacing w:before="120" w:after="120"/>
            </w:pPr>
            <w:r w:rsidRPr="00C544E2">
              <w:t>R4-2408829</w:t>
            </w:r>
          </w:p>
        </w:tc>
        <w:tc>
          <w:tcPr>
            <w:tcW w:w="1424" w:type="dxa"/>
          </w:tcPr>
          <w:p w14:paraId="67EBB3EB" w14:textId="4A56F54C" w:rsidR="000B2574" w:rsidRPr="007C189E" w:rsidRDefault="000B2574" w:rsidP="000B2574">
            <w:pPr>
              <w:spacing w:before="120" w:after="120"/>
            </w:pPr>
            <w:r w:rsidRPr="00C544E2">
              <w:t>OPPO</w:t>
            </w:r>
          </w:p>
        </w:tc>
        <w:tc>
          <w:tcPr>
            <w:tcW w:w="6872" w:type="dxa"/>
          </w:tcPr>
          <w:p w14:paraId="7F586258" w14:textId="5ED8BD87" w:rsidR="000B2574" w:rsidRDefault="000B2574" w:rsidP="000B2574">
            <w:pPr>
              <w:spacing w:before="120" w:after="120"/>
              <w:rPr>
                <w:rFonts w:eastAsia="맑은 고딕"/>
                <w:lang w:eastAsia="ko-KR"/>
              </w:rPr>
            </w:pPr>
            <w:r>
              <w:rPr>
                <w:rFonts w:eastAsia="맑은 고딕" w:hint="eastAsia"/>
                <w:lang w:eastAsia="ko-KR"/>
              </w:rPr>
              <w:t>Draft CR:</w:t>
            </w:r>
            <w:r>
              <w:rPr>
                <w:rFonts w:eastAsia="맑은 고딕"/>
                <w:lang w:eastAsia="ko-KR"/>
              </w:rPr>
              <w:t xml:space="preserve"> TR38.786</w:t>
            </w:r>
          </w:p>
          <w:p w14:paraId="58622279" w14:textId="5B6FDEDF" w:rsidR="000B2574" w:rsidRPr="000B2574" w:rsidRDefault="000B2574" w:rsidP="000B2574">
            <w:pPr>
              <w:spacing w:before="120" w:after="120"/>
              <w:rPr>
                <w:rFonts w:eastAsia="맑은 고딕"/>
                <w:lang w:eastAsia="ko-KR"/>
              </w:rPr>
            </w:pPr>
            <w:r>
              <w:rPr>
                <w:rFonts w:eastAsia="맑은 고딕" w:hint="eastAsia"/>
                <w:lang w:eastAsia="ko-KR"/>
              </w:rPr>
              <w:t>-</w:t>
            </w:r>
            <w:r>
              <w:rPr>
                <w:noProof/>
                <w:lang w:eastAsia="zh-CN"/>
              </w:rPr>
              <w:t xml:space="preserve"> Add the simulation result for NS_29 and NS_54</w:t>
            </w:r>
          </w:p>
        </w:tc>
      </w:tr>
      <w:tr w:rsidR="000B2574" w:rsidRPr="00A1192B" w14:paraId="3D7CEAE5" w14:textId="77777777" w:rsidTr="00C544E2">
        <w:trPr>
          <w:trHeight w:val="468"/>
        </w:trPr>
        <w:tc>
          <w:tcPr>
            <w:tcW w:w="1622" w:type="dxa"/>
          </w:tcPr>
          <w:p w14:paraId="193D3A2B" w14:textId="16EE9F43" w:rsidR="000B2574" w:rsidRPr="007C189E" w:rsidRDefault="000B2574" w:rsidP="000B2574">
            <w:pPr>
              <w:spacing w:before="120" w:after="120"/>
            </w:pPr>
            <w:r w:rsidRPr="00C544E2">
              <w:t>R4-2408830</w:t>
            </w:r>
          </w:p>
        </w:tc>
        <w:tc>
          <w:tcPr>
            <w:tcW w:w="1424" w:type="dxa"/>
          </w:tcPr>
          <w:p w14:paraId="5CED3991" w14:textId="050D3636" w:rsidR="000B2574" w:rsidRPr="007C189E" w:rsidRDefault="000B2574" w:rsidP="000B2574">
            <w:pPr>
              <w:spacing w:before="120" w:after="120"/>
            </w:pPr>
            <w:r w:rsidRPr="00C544E2">
              <w:t>OPPO</w:t>
            </w:r>
          </w:p>
        </w:tc>
        <w:tc>
          <w:tcPr>
            <w:tcW w:w="6872" w:type="dxa"/>
          </w:tcPr>
          <w:p w14:paraId="78ECFBC4" w14:textId="77777777" w:rsidR="000B2574" w:rsidRPr="000B2574" w:rsidRDefault="000B2574" w:rsidP="000B2574">
            <w:pPr>
              <w:spacing w:before="120" w:after="120"/>
              <w:rPr>
                <w:rFonts w:eastAsia="맑은 고딕"/>
                <w:lang w:eastAsia="ko-KR"/>
              </w:rPr>
            </w:pPr>
            <w:r w:rsidRPr="000B2574">
              <w:rPr>
                <w:rFonts w:eastAsia="맑은 고딕" w:hint="eastAsia"/>
                <w:lang w:eastAsia="ko-KR"/>
              </w:rPr>
              <w:t>P</w:t>
            </w:r>
            <w:r w:rsidRPr="000B2574">
              <w:rPr>
                <w:rFonts w:eastAsia="맑은 고딕"/>
                <w:lang w:eastAsia="ko-KR"/>
              </w:rPr>
              <w:t>roposal: It is proposed to capture the simulation results into TR 38.786.</w:t>
            </w:r>
          </w:p>
          <w:p w14:paraId="13C6677D" w14:textId="49CBAD99" w:rsidR="000B2574" w:rsidRPr="000B2574" w:rsidRDefault="000B2574" w:rsidP="000B2574">
            <w:pPr>
              <w:spacing w:before="120" w:after="120"/>
              <w:rPr>
                <w:rFonts w:eastAsia="맑은 고딕"/>
                <w:lang w:val="en-US" w:eastAsia="ko-KR"/>
              </w:rPr>
            </w:pPr>
            <w:r>
              <w:rPr>
                <w:rFonts w:eastAsia="맑은 고딕" w:hint="eastAsia"/>
                <w:lang w:val="en-US" w:eastAsia="ko-KR"/>
              </w:rPr>
              <w:t>-</w:t>
            </w:r>
            <w:r>
              <w:rPr>
                <w:rFonts w:eastAsia="DengXian"/>
                <w:lang w:eastAsia="zh-CN"/>
              </w:rPr>
              <w:t xml:space="preserve"> PSSCH and PSCCH for SL-U A-MPR with NS_29 and NS_54.</w:t>
            </w:r>
          </w:p>
        </w:tc>
      </w:tr>
      <w:tr w:rsidR="000B2574" w:rsidRPr="00A1192B" w14:paraId="75E92258" w14:textId="77777777" w:rsidTr="00C544E2">
        <w:trPr>
          <w:trHeight w:val="468"/>
        </w:trPr>
        <w:tc>
          <w:tcPr>
            <w:tcW w:w="1622" w:type="dxa"/>
          </w:tcPr>
          <w:p w14:paraId="559C9D72" w14:textId="224E6BAD" w:rsidR="000B2574" w:rsidRPr="007C189E" w:rsidRDefault="000B2574" w:rsidP="000B2574">
            <w:pPr>
              <w:spacing w:before="120" w:after="120"/>
            </w:pPr>
            <w:r w:rsidRPr="00C544E2">
              <w:t>R4-2409051</w:t>
            </w:r>
          </w:p>
        </w:tc>
        <w:tc>
          <w:tcPr>
            <w:tcW w:w="1424" w:type="dxa"/>
          </w:tcPr>
          <w:p w14:paraId="7450FE2B" w14:textId="3A37D58B" w:rsidR="000B2574" w:rsidRPr="007C189E" w:rsidRDefault="000B2574" w:rsidP="000B2574">
            <w:pPr>
              <w:spacing w:before="120" w:after="120"/>
            </w:pPr>
            <w:r w:rsidRPr="00C544E2">
              <w:t xml:space="preserve">LG Electronics </w:t>
            </w:r>
          </w:p>
        </w:tc>
        <w:tc>
          <w:tcPr>
            <w:tcW w:w="6872" w:type="dxa"/>
          </w:tcPr>
          <w:p w14:paraId="56648AFE" w14:textId="77777777" w:rsidR="00930C4B" w:rsidRDefault="00930C4B" w:rsidP="00930C4B">
            <w:pPr>
              <w:spacing w:before="120" w:after="120"/>
              <w:rPr>
                <w:rFonts w:eastAsia="맑은 고딕"/>
                <w:lang w:eastAsia="ko-KR"/>
              </w:rPr>
            </w:pPr>
            <w:r>
              <w:rPr>
                <w:rFonts w:eastAsia="맑은 고딕" w:hint="eastAsia"/>
                <w:lang w:eastAsia="ko-KR"/>
              </w:rPr>
              <w:t>Draft CR:</w:t>
            </w:r>
            <w:r>
              <w:rPr>
                <w:rFonts w:eastAsia="맑은 고딕"/>
                <w:lang w:eastAsia="ko-KR"/>
              </w:rPr>
              <w:t xml:space="preserve"> TR38.786</w:t>
            </w:r>
          </w:p>
          <w:p w14:paraId="6233BD11" w14:textId="0799C240" w:rsidR="000B2574" w:rsidRPr="00176801" w:rsidRDefault="00176801" w:rsidP="000B2574">
            <w:pPr>
              <w:spacing w:before="120" w:after="120"/>
              <w:rPr>
                <w:rFonts w:eastAsia="맑은 고딕"/>
                <w:lang w:eastAsia="ko-KR"/>
              </w:rPr>
            </w:pPr>
            <w:r>
              <w:rPr>
                <w:rFonts w:eastAsia="맑은 고딕" w:hint="eastAsia"/>
                <w:lang w:eastAsia="ko-KR"/>
              </w:rPr>
              <w:t>-</w:t>
            </w:r>
            <w:r>
              <w:rPr>
                <w:noProof/>
              </w:rPr>
              <w:t xml:space="preserve"> Adds the missing NS_71 to sections describing the NS_67 as the requirements for these two NS are the same.</w:t>
            </w:r>
          </w:p>
        </w:tc>
      </w:tr>
    </w:tbl>
    <w:p w14:paraId="3E29E2AF" w14:textId="77777777" w:rsidR="00484C5D" w:rsidRPr="00A1192B" w:rsidRDefault="00484C5D" w:rsidP="005B4802"/>
    <w:p w14:paraId="67EA3547" w14:textId="407DC46C" w:rsidR="00484C5D" w:rsidRPr="00A1192B" w:rsidRDefault="00837458" w:rsidP="00B831AE">
      <w:pPr>
        <w:pStyle w:val="2"/>
      </w:pPr>
      <w:r w:rsidRPr="00A1192B">
        <w:rPr>
          <w:rFonts w:hint="eastAsia"/>
        </w:rPr>
        <w:t>Open issues</w:t>
      </w:r>
      <w:r w:rsidR="00DC2500" w:rsidRPr="00A1192B">
        <w:t xml:space="preserve"> summary</w:t>
      </w:r>
    </w:p>
    <w:p w14:paraId="2C85179F" w14:textId="127CC665" w:rsidR="003418CB" w:rsidRPr="00A1192B" w:rsidRDefault="003418CB" w:rsidP="005B4802">
      <w:pPr>
        <w:rPr>
          <w:i/>
          <w:color w:val="0070C0"/>
          <w:lang w:eastAsia="zh-CN"/>
        </w:rPr>
      </w:pPr>
      <w:r w:rsidRPr="00A1192B">
        <w:rPr>
          <w:rFonts w:hint="eastAsia"/>
          <w:i/>
          <w:color w:val="0070C0"/>
        </w:rPr>
        <w:t>Before</w:t>
      </w:r>
      <w:r w:rsidR="0033052D" w:rsidRPr="00A1192B">
        <w:rPr>
          <w:i/>
          <w:color w:val="0070C0"/>
        </w:rPr>
        <w:t xml:space="preserve"> </w:t>
      </w:r>
      <w:r w:rsidRPr="00A1192B">
        <w:rPr>
          <w:rFonts w:hint="eastAsia"/>
          <w:i/>
          <w:color w:val="0070C0"/>
        </w:rPr>
        <w:t xml:space="preserve">Meeting, </w:t>
      </w:r>
      <w:r w:rsidRPr="00A1192B">
        <w:rPr>
          <w:i/>
          <w:color w:val="0070C0"/>
        </w:rPr>
        <w:t>moderator</w:t>
      </w:r>
      <w:r w:rsidR="00837458" w:rsidRPr="00A1192B">
        <w:rPr>
          <w:rFonts w:hint="eastAsia"/>
          <w:i/>
          <w:color w:val="0070C0"/>
        </w:rPr>
        <w:t>s</w:t>
      </w:r>
      <w:r w:rsidRPr="00A1192B">
        <w:rPr>
          <w:i/>
          <w:color w:val="0070C0"/>
        </w:rPr>
        <w:t xml:space="preserve"> </w:t>
      </w:r>
      <w:r w:rsidR="003B40B6" w:rsidRPr="00A1192B">
        <w:rPr>
          <w:i/>
          <w:color w:val="0070C0"/>
        </w:rPr>
        <w:t>shall</w:t>
      </w:r>
      <w:r w:rsidR="003B40B6" w:rsidRPr="00A1192B">
        <w:rPr>
          <w:rFonts w:hint="eastAsia"/>
          <w:i/>
          <w:color w:val="0070C0"/>
        </w:rPr>
        <w:t xml:space="preserve"> </w:t>
      </w:r>
      <w:r w:rsidRPr="00A1192B">
        <w:rPr>
          <w:rFonts w:hint="eastAsia"/>
          <w:i/>
          <w:color w:val="0070C0"/>
        </w:rPr>
        <w:t>summar</w:t>
      </w:r>
      <w:r w:rsidR="003B40B6" w:rsidRPr="00A1192B">
        <w:rPr>
          <w:i/>
          <w:color w:val="0070C0"/>
        </w:rPr>
        <w:t>ize list of</w:t>
      </w:r>
      <w:r w:rsidRPr="00A1192B">
        <w:rPr>
          <w:rFonts w:hint="eastAsia"/>
          <w:i/>
          <w:color w:val="0070C0"/>
        </w:rPr>
        <w:t xml:space="preserve"> open issues</w:t>
      </w:r>
      <w:r w:rsidR="00571777" w:rsidRPr="00A1192B">
        <w:rPr>
          <w:i/>
          <w:color w:val="0070C0"/>
        </w:rPr>
        <w:t xml:space="preserve">, </w:t>
      </w:r>
      <w:r w:rsidRPr="00A1192B">
        <w:rPr>
          <w:rFonts w:hint="eastAsia"/>
          <w:i/>
          <w:color w:val="0070C0"/>
        </w:rPr>
        <w:t>candidate options</w:t>
      </w:r>
      <w:r w:rsidR="00571777" w:rsidRPr="00A1192B">
        <w:rPr>
          <w:i/>
          <w:color w:val="0070C0"/>
        </w:rPr>
        <w:t xml:space="preserve"> and possible WF (if applicable)</w:t>
      </w:r>
      <w:r w:rsidRPr="00A1192B">
        <w:rPr>
          <w:rFonts w:hint="eastAsia"/>
          <w:i/>
          <w:color w:val="0070C0"/>
        </w:rPr>
        <w:t xml:space="preserve"> based on companies</w:t>
      </w:r>
      <w:r w:rsidRPr="00A1192B">
        <w:rPr>
          <w:i/>
          <w:color w:val="0070C0"/>
        </w:rPr>
        <w:t>’</w:t>
      </w:r>
      <w:r w:rsidRPr="00A1192B">
        <w:rPr>
          <w:rFonts w:hint="eastAsia"/>
          <w:i/>
          <w:color w:val="0070C0"/>
        </w:rPr>
        <w:t xml:space="preserve"> contributions.</w:t>
      </w:r>
    </w:p>
    <w:p w14:paraId="021524DA" w14:textId="26981AAD" w:rsidR="00AB3507" w:rsidRPr="00A1192B" w:rsidRDefault="00AB3507" w:rsidP="00AB3507">
      <w:pPr>
        <w:pStyle w:val="3"/>
        <w:rPr>
          <w:sz w:val="24"/>
          <w:szCs w:val="16"/>
        </w:rPr>
      </w:pPr>
      <w:r w:rsidRPr="00A1192B">
        <w:rPr>
          <w:sz w:val="24"/>
          <w:szCs w:val="16"/>
        </w:rPr>
        <w:t>Sub-topic 1-</w:t>
      </w:r>
      <w:r w:rsidR="00D52ECD">
        <w:rPr>
          <w:sz w:val="24"/>
          <w:szCs w:val="16"/>
        </w:rPr>
        <w:t>1</w:t>
      </w:r>
      <w:r w:rsidRPr="00A1192B">
        <w:rPr>
          <w:sz w:val="24"/>
          <w:szCs w:val="16"/>
        </w:rPr>
        <w:t xml:space="preserve"> : </w:t>
      </w:r>
      <w:r w:rsidR="00BC3444">
        <w:rPr>
          <w:sz w:val="24"/>
          <w:szCs w:val="16"/>
        </w:rPr>
        <w:t>Rel-18 SL</w:t>
      </w:r>
      <w:r w:rsidR="001735F8">
        <w:rPr>
          <w:sz w:val="24"/>
          <w:szCs w:val="16"/>
        </w:rPr>
        <w:t>-U</w:t>
      </w:r>
      <w:r w:rsidR="00BC3444">
        <w:rPr>
          <w:sz w:val="24"/>
          <w:szCs w:val="16"/>
        </w:rPr>
        <w:t xml:space="preserve"> UE RF maintenance</w:t>
      </w:r>
    </w:p>
    <w:p w14:paraId="00337380" w14:textId="77777777" w:rsidR="00AB3507" w:rsidRPr="00A1192B" w:rsidRDefault="00AB3507" w:rsidP="00AB3507">
      <w:pPr>
        <w:rPr>
          <w:i/>
          <w:color w:val="0070C0"/>
          <w:lang w:val="en-US" w:eastAsia="zh-CN"/>
        </w:rPr>
      </w:pPr>
      <w:r w:rsidRPr="00A1192B">
        <w:rPr>
          <w:rFonts w:hint="eastAsia"/>
          <w:i/>
          <w:color w:val="0070C0"/>
          <w:lang w:val="en-US" w:eastAsia="zh-CN"/>
        </w:rPr>
        <w:t xml:space="preserve">Sub-topic description </w:t>
      </w:r>
    </w:p>
    <w:p w14:paraId="50E2A0BC" w14:textId="77777777" w:rsidR="00AB3507" w:rsidRPr="00A1192B" w:rsidRDefault="00AB3507" w:rsidP="00AB3507">
      <w:pPr>
        <w:rPr>
          <w:i/>
          <w:color w:val="0070C0"/>
          <w:lang w:val="en-US" w:eastAsia="zh-CN"/>
        </w:rPr>
      </w:pPr>
      <w:r w:rsidRPr="00A1192B">
        <w:rPr>
          <w:i/>
          <w:color w:val="0070C0"/>
          <w:lang w:val="en-US" w:eastAsia="zh-CN"/>
        </w:rPr>
        <w:t>Open issues and c</w:t>
      </w:r>
      <w:r w:rsidRPr="00A1192B">
        <w:rPr>
          <w:rFonts w:hint="eastAsia"/>
          <w:i/>
          <w:color w:val="0070C0"/>
          <w:lang w:val="en-US" w:eastAsia="zh-CN"/>
        </w:rPr>
        <w:t>andidate options before meeting:</w:t>
      </w:r>
    </w:p>
    <w:p w14:paraId="213D35B8" w14:textId="1E1EEFFA" w:rsidR="00AB3507" w:rsidRPr="00A1192B" w:rsidRDefault="00AB3507" w:rsidP="00AB3507">
      <w:pPr>
        <w:rPr>
          <w:b/>
          <w:u w:val="single"/>
          <w:lang w:eastAsia="ko-KR"/>
        </w:rPr>
      </w:pPr>
      <w:r w:rsidRPr="00A1192B">
        <w:rPr>
          <w:b/>
          <w:u w:val="single"/>
          <w:lang w:eastAsia="ko-KR"/>
        </w:rPr>
        <w:t>Issue 1-</w:t>
      </w:r>
      <w:r w:rsidR="00D52ECD">
        <w:rPr>
          <w:b/>
          <w:u w:val="single"/>
          <w:lang w:eastAsia="ko-KR"/>
        </w:rPr>
        <w:t>1</w:t>
      </w:r>
      <w:r w:rsidRPr="00A1192B">
        <w:rPr>
          <w:b/>
          <w:u w:val="single"/>
          <w:lang w:eastAsia="ko-KR"/>
        </w:rPr>
        <w:t xml:space="preserve">: </w:t>
      </w:r>
      <w:r w:rsidR="00BC3444">
        <w:rPr>
          <w:b/>
          <w:u w:val="single"/>
          <w:lang w:eastAsia="ko-KR"/>
        </w:rPr>
        <w:t>SL UE RF maintenance work in Rel-18</w:t>
      </w:r>
    </w:p>
    <w:p w14:paraId="64464654" w14:textId="77777777" w:rsidR="00176801" w:rsidRDefault="00176801" w:rsidP="00176801">
      <w:pPr>
        <w:pStyle w:val="afe"/>
        <w:numPr>
          <w:ilvl w:val="0"/>
          <w:numId w:val="4"/>
        </w:numPr>
        <w:overflowPunct/>
        <w:autoSpaceDE/>
        <w:autoSpaceDN/>
        <w:adjustRightInd/>
        <w:spacing w:after="120"/>
        <w:ind w:left="720" w:firstLineChars="0"/>
        <w:textAlignment w:val="auto"/>
        <w:rPr>
          <w:rFonts w:eastAsia="SimSun"/>
          <w:szCs w:val="24"/>
          <w:lang w:eastAsia="zh-CN"/>
        </w:rPr>
      </w:pPr>
      <w:r w:rsidRPr="00176801">
        <w:rPr>
          <w:rFonts w:eastAsia="SimSun"/>
          <w:szCs w:val="24"/>
          <w:lang w:eastAsia="zh-CN"/>
        </w:rPr>
        <w:t>Proposal</w:t>
      </w:r>
      <w:r>
        <w:rPr>
          <w:rFonts w:eastAsia="SimSun"/>
          <w:szCs w:val="24"/>
          <w:lang w:eastAsia="zh-CN"/>
        </w:rPr>
        <w:t>s</w:t>
      </w:r>
    </w:p>
    <w:p w14:paraId="748B3065" w14:textId="01556342" w:rsidR="00176801" w:rsidRPr="00176801" w:rsidRDefault="00176801" w:rsidP="00176801">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w:t>
      </w:r>
      <w:r w:rsidRPr="00176801">
        <w:rPr>
          <w:rFonts w:eastAsia="SimSun"/>
          <w:szCs w:val="24"/>
          <w:lang w:eastAsia="zh-CN"/>
        </w:rPr>
        <w:t xml:space="preserve"> 1a: Complete the Rel-18 SL-U WI focusing on the core functionality (or a limited set of NS flags from the 5GHz band).</w:t>
      </w:r>
    </w:p>
    <w:p w14:paraId="1ACC9A9D" w14:textId="77777777" w:rsidR="00176801" w:rsidRPr="00176801" w:rsidRDefault="00176801" w:rsidP="00176801">
      <w:pPr>
        <w:pStyle w:val="afe"/>
        <w:numPr>
          <w:ilvl w:val="1"/>
          <w:numId w:val="4"/>
        </w:numPr>
        <w:overflowPunct/>
        <w:autoSpaceDE/>
        <w:autoSpaceDN/>
        <w:adjustRightInd/>
        <w:spacing w:after="120"/>
        <w:ind w:firstLineChars="0"/>
        <w:textAlignment w:val="auto"/>
        <w:rPr>
          <w:rFonts w:eastAsia="SimSun"/>
          <w:szCs w:val="24"/>
          <w:lang w:eastAsia="zh-CN"/>
        </w:rPr>
      </w:pPr>
      <w:r w:rsidRPr="00176801">
        <w:rPr>
          <w:rFonts w:eastAsia="SimSun"/>
          <w:szCs w:val="24"/>
          <w:lang w:eastAsia="zh-CN"/>
        </w:rPr>
        <w:t>Proposal 1b: SL-U support for the 6GHz band can be done in the follow-up work potentially limiting the scope of the work only to the VLP NS flags.</w:t>
      </w:r>
    </w:p>
    <w:p w14:paraId="460CCFC2" w14:textId="36543FB2" w:rsidR="00176801" w:rsidRPr="00A1192B" w:rsidRDefault="00176801" w:rsidP="00176801">
      <w:pPr>
        <w:pStyle w:val="afe"/>
        <w:numPr>
          <w:ilvl w:val="1"/>
          <w:numId w:val="4"/>
        </w:numPr>
        <w:overflowPunct/>
        <w:autoSpaceDE/>
        <w:autoSpaceDN/>
        <w:adjustRightInd/>
        <w:spacing w:after="120"/>
        <w:ind w:firstLineChars="0"/>
        <w:textAlignment w:val="auto"/>
        <w:rPr>
          <w:rFonts w:eastAsia="SimSun"/>
          <w:szCs w:val="24"/>
          <w:lang w:eastAsia="zh-CN"/>
        </w:rPr>
      </w:pPr>
      <w:r w:rsidRPr="00176801">
        <w:rPr>
          <w:rFonts w:eastAsia="SimSun"/>
          <w:szCs w:val="24"/>
          <w:lang w:eastAsia="zh-CN"/>
        </w:rPr>
        <w:t>Proposal 2: For a case with transmissions over a contiguous set of blocks, the SL-U A-MPR values should be same as for NR-U (otherwise the 3GPP needs to understand the reason why they are different).</w:t>
      </w:r>
    </w:p>
    <w:p w14:paraId="42852DC6" w14:textId="77777777" w:rsidR="00AB3507" w:rsidRPr="00A1192B" w:rsidRDefault="00AB3507" w:rsidP="00AB3507">
      <w:pPr>
        <w:pStyle w:val="afe"/>
        <w:numPr>
          <w:ilvl w:val="0"/>
          <w:numId w:val="4"/>
        </w:numPr>
        <w:overflowPunct/>
        <w:autoSpaceDE/>
        <w:autoSpaceDN/>
        <w:adjustRightInd/>
        <w:spacing w:after="120"/>
        <w:ind w:left="720" w:firstLineChars="0"/>
        <w:textAlignment w:val="auto"/>
        <w:rPr>
          <w:rFonts w:eastAsia="SimSun"/>
          <w:szCs w:val="24"/>
          <w:lang w:eastAsia="zh-CN"/>
        </w:rPr>
      </w:pPr>
      <w:r w:rsidRPr="00A1192B">
        <w:rPr>
          <w:rFonts w:eastAsia="SimSun"/>
          <w:szCs w:val="24"/>
          <w:lang w:eastAsia="zh-CN"/>
        </w:rPr>
        <w:lastRenderedPageBreak/>
        <w:t>Recommended WF</w:t>
      </w:r>
    </w:p>
    <w:p w14:paraId="5DD79D88" w14:textId="7CCA5008" w:rsidR="00DF3338" w:rsidRPr="00DF3338" w:rsidRDefault="00DF3338" w:rsidP="005A13D2">
      <w:pPr>
        <w:pStyle w:val="afe"/>
        <w:numPr>
          <w:ilvl w:val="1"/>
          <w:numId w:val="4"/>
        </w:numPr>
        <w:overflowPunct/>
        <w:autoSpaceDE/>
        <w:autoSpaceDN/>
        <w:adjustRightInd/>
        <w:spacing w:after="120"/>
        <w:ind w:left="1440" w:firstLineChars="0"/>
        <w:textAlignment w:val="auto"/>
        <w:rPr>
          <w:rFonts w:eastAsia="SimSun"/>
          <w:szCs w:val="24"/>
          <w:lang w:eastAsia="zh-CN"/>
        </w:rPr>
      </w:pPr>
      <w:r>
        <w:t>Further discuss on the proposal 1a and 1b</w:t>
      </w:r>
    </w:p>
    <w:p w14:paraId="11D069B6" w14:textId="77777777" w:rsidR="000C3DA9" w:rsidRPr="000C3DA9" w:rsidRDefault="000C3DA9" w:rsidP="005A13D2">
      <w:pPr>
        <w:pStyle w:val="afe"/>
        <w:numPr>
          <w:ilvl w:val="1"/>
          <w:numId w:val="4"/>
        </w:numPr>
        <w:overflowPunct/>
        <w:autoSpaceDE/>
        <w:autoSpaceDN/>
        <w:adjustRightInd/>
        <w:spacing w:after="120"/>
        <w:ind w:left="1440" w:firstLineChars="0"/>
        <w:textAlignment w:val="auto"/>
        <w:rPr>
          <w:rFonts w:eastAsia="SimSun"/>
          <w:szCs w:val="24"/>
          <w:lang w:eastAsia="zh-CN"/>
        </w:rPr>
      </w:pPr>
      <w:r>
        <w:t xml:space="preserve">Moderator’s view </w:t>
      </w:r>
    </w:p>
    <w:p w14:paraId="0DB638E2" w14:textId="62988FC5" w:rsidR="00B52205" w:rsidRPr="004376C1" w:rsidRDefault="00DF3338" w:rsidP="000C3DA9">
      <w:pPr>
        <w:pStyle w:val="afe"/>
        <w:numPr>
          <w:ilvl w:val="2"/>
          <w:numId w:val="4"/>
        </w:numPr>
        <w:overflowPunct/>
        <w:autoSpaceDE/>
        <w:autoSpaceDN/>
        <w:adjustRightInd/>
        <w:spacing w:after="120"/>
        <w:ind w:firstLineChars="0"/>
        <w:textAlignment w:val="auto"/>
        <w:rPr>
          <w:rFonts w:eastAsia="SimSun"/>
          <w:szCs w:val="24"/>
          <w:lang w:eastAsia="zh-CN"/>
        </w:rPr>
      </w:pPr>
      <w:r>
        <w:t xml:space="preserve">For proposal 2, RAN4 discussed it in the past RAN4 meetings and agreed to specify </w:t>
      </w:r>
      <w:r w:rsidR="00927976">
        <w:t xml:space="preserve">SL-U A-MPR requirement considering Outer RB set and Inner RB set. And RAN4 </w:t>
      </w:r>
      <w:r w:rsidR="00A571C7">
        <w:t>already</w:t>
      </w:r>
      <w:r w:rsidR="00927976">
        <w:t xml:space="preserve"> specif</w:t>
      </w:r>
      <w:r w:rsidR="00A571C7">
        <w:t>ied</w:t>
      </w:r>
      <w:r w:rsidR="00927976">
        <w:t xml:space="preserve"> </w:t>
      </w:r>
      <w:r>
        <w:t>different A-MPR value</w:t>
      </w:r>
      <w:r w:rsidR="00A571C7">
        <w:t>s</w:t>
      </w:r>
      <w:r w:rsidRPr="00DF3338">
        <w:t xml:space="preserve"> </w:t>
      </w:r>
      <w:r>
        <w:t xml:space="preserve">from </w:t>
      </w:r>
      <w:r w:rsidR="00A571C7">
        <w:t xml:space="preserve">those of </w:t>
      </w:r>
      <w:r>
        <w:t>NR-U in higher modulation order based on the simulation results.</w:t>
      </w:r>
      <w:r w:rsidR="00927976">
        <w:t xml:space="preserve"> </w:t>
      </w:r>
      <w:r w:rsidR="00A571C7">
        <w:t>It</w:t>
      </w:r>
      <w:r w:rsidR="00927976">
        <w:t xml:space="preserve"> should be </w:t>
      </w:r>
      <w:r w:rsidR="00A571C7">
        <w:t>respected</w:t>
      </w:r>
      <w:r w:rsidR="00927976">
        <w:t>.</w:t>
      </w:r>
    </w:p>
    <w:p w14:paraId="270FB7FE" w14:textId="77777777" w:rsidR="0076164B" w:rsidRPr="009E6349" w:rsidRDefault="0076164B" w:rsidP="0076164B">
      <w:pPr>
        <w:pStyle w:val="afe"/>
        <w:overflowPunct/>
        <w:autoSpaceDE/>
        <w:autoSpaceDN/>
        <w:adjustRightInd/>
        <w:spacing w:after="120"/>
        <w:ind w:left="1440" w:firstLineChars="0" w:firstLine="0"/>
        <w:textAlignment w:val="auto"/>
        <w:rPr>
          <w:rFonts w:eastAsia="SimSun"/>
          <w:szCs w:val="24"/>
          <w:lang w:eastAsia="zh-CN"/>
        </w:rPr>
      </w:pPr>
    </w:p>
    <w:p w14:paraId="0C44DDC0" w14:textId="5C993FF1" w:rsidR="009E6349" w:rsidRPr="00A1192B" w:rsidRDefault="009E6349" w:rsidP="009E6349">
      <w:pPr>
        <w:rPr>
          <w:b/>
          <w:u w:val="single"/>
          <w:lang w:eastAsia="ko-KR"/>
        </w:rPr>
      </w:pPr>
      <w:r w:rsidRPr="00A1192B">
        <w:rPr>
          <w:b/>
          <w:u w:val="single"/>
          <w:lang w:eastAsia="ko-KR"/>
        </w:rPr>
        <w:t>Issue 1-</w:t>
      </w:r>
      <w:r w:rsidR="001735F8">
        <w:rPr>
          <w:b/>
          <w:u w:val="single"/>
          <w:lang w:eastAsia="ko-KR"/>
        </w:rPr>
        <w:t>2</w:t>
      </w:r>
      <w:r w:rsidRPr="00A1192B">
        <w:rPr>
          <w:b/>
          <w:u w:val="single"/>
          <w:lang w:eastAsia="ko-KR"/>
        </w:rPr>
        <w:t xml:space="preserve">: </w:t>
      </w:r>
      <w:r>
        <w:rPr>
          <w:b/>
          <w:u w:val="single"/>
          <w:lang w:eastAsia="ko-KR"/>
        </w:rPr>
        <w:t>draft CR</w:t>
      </w:r>
      <w:r w:rsidR="001735F8">
        <w:rPr>
          <w:b/>
          <w:u w:val="single"/>
          <w:lang w:eastAsia="ko-KR"/>
        </w:rPr>
        <w:t xml:space="preserve"> </w:t>
      </w:r>
      <w:r>
        <w:rPr>
          <w:b/>
          <w:u w:val="single"/>
          <w:lang w:eastAsia="ko-KR"/>
        </w:rPr>
        <w:t>to TR38.786</w:t>
      </w:r>
    </w:p>
    <w:p w14:paraId="48FBCBE4" w14:textId="77777777" w:rsidR="009E6349"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35EEF0" w14:textId="6B0FEEA7" w:rsidR="009E6349" w:rsidRDefault="009E6349" w:rsidP="009E634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w:t>
      </w:r>
      <w:r w:rsidR="001735F8" w:rsidRPr="00C544E2">
        <w:rPr>
          <w:rFonts w:eastAsia="Yu Mincho"/>
        </w:rPr>
        <w:t>2409051</w:t>
      </w:r>
      <w:r w:rsidR="001735F8">
        <w:rPr>
          <w:rFonts w:eastAsia="SimSun"/>
          <w:szCs w:val="24"/>
          <w:lang w:eastAsia="zh-CN"/>
        </w:rPr>
        <w:t xml:space="preserve"> </w:t>
      </w:r>
      <w:r>
        <w:rPr>
          <w:rFonts w:eastAsia="SimSun"/>
          <w:szCs w:val="24"/>
          <w:lang w:eastAsia="zh-CN"/>
        </w:rPr>
        <w:t>(LGE)</w:t>
      </w:r>
    </w:p>
    <w:p w14:paraId="2C557C65" w14:textId="17BF3C24" w:rsidR="009E6349" w:rsidRDefault="009E6349" w:rsidP="009E634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w:t>
      </w:r>
      <w:r w:rsidR="001735F8" w:rsidRPr="00C544E2">
        <w:rPr>
          <w:rFonts w:eastAsia="Yu Mincho"/>
        </w:rPr>
        <w:t>2408829</w:t>
      </w:r>
      <w:r w:rsidR="001735F8">
        <w:rPr>
          <w:rFonts w:eastAsia="SimSun"/>
          <w:szCs w:val="24"/>
          <w:lang w:eastAsia="zh-CN"/>
        </w:rPr>
        <w:t xml:space="preserve"> </w:t>
      </w:r>
      <w:r>
        <w:rPr>
          <w:rFonts w:eastAsia="SimSun"/>
          <w:szCs w:val="24"/>
          <w:lang w:eastAsia="zh-CN"/>
        </w:rPr>
        <w:t>(OPPO)</w:t>
      </w:r>
    </w:p>
    <w:p w14:paraId="6691E769" w14:textId="77777777" w:rsidR="009E6349" w:rsidRPr="00A1192B"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sidRPr="00A1192B">
        <w:rPr>
          <w:rFonts w:eastAsia="SimSun"/>
          <w:szCs w:val="24"/>
          <w:lang w:eastAsia="zh-CN"/>
        </w:rPr>
        <w:t>Recommended WF</w:t>
      </w:r>
    </w:p>
    <w:p w14:paraId="0667943E" w14:textId="671C0D96" w:rsidR="009E6349" w:rsidRPr="009E6349" w:rsidRDefault="009E6349" w:rsidP="009E6349">
      <w:pPr>
        <w:pStyle w:val="afe"/>
        <w:numPr>
          <w:ilvl w:val="1"/>
          <w:numId w:val="4"/>
        </w:numPr>
        <w:overflowPunct/>
        <w:autoSpaceDE/>
        <w:autoSpaceDN/>
        <w:adjustRightInd/>
        <w:spacing w:after="120"/>
        <w:ind w:left="1440" w:firstLineChars="0"/>
        <w:textAlignment w:val="auto"/>
        <w:rPr>
          <w:rFonts w:eastAsia="SimSun"/>
          <w:szCs w:val="24"/>
          <w:lang w:eastAsia="zh-CN"/>
        </w:rPr>
      </w:pPr>
      <w:r>
        <w:t>R4-</w:t>
      </w:r>
      <w:r w:rsidR="001735F8" w:rsidRPr="00C544E2">
        <w:rPr>
          <w:rFonts w:eastAsia="Yu Mincho"/>
        </w:rPr>
        <w:t>2409051</w:t>
      </w:r>
      <w:r w:rsidR="001735F8">
        <w:rPr>
          <w:rFonts w:eastAsia="SimSun"/>
          <w:szCs w:val="24"/>
          <w:lang w:eastAsia="zh-CN"/>
        </w:rPr>
        <w:t xml:space="preserve"> </w:t>
      </w:r>
      <w:r>
        <w:t>and R4-</w:t>
      </w:r>
      <w:r w:rsidR="001735F8" w:rsidRPr="00C544E2">
        <w:rPr>
          <w:rFonts w:eastAsia="Yu Mincho"/>
        </w:rPr>
        <w:t>2408829</w:t>
      </w:r>
      <w:r w:rsidR="001735F8">
        <w:rPr>
          <w:rFonts w:eastAsia="SimSun"/>
          <w:szCs w:val="24"/>
          <w:lang w:eastAsia="zh-CN"/>
        </w:rPr>
        <w:t xml:space="preserve"> </w:t>
      </w:r>
      <w:r>
        <w:t xml:space="preserve">can be endorsed. </w:t>
      </w:r>
    </w:p>
    <w:p w14:paraId="23B12C64" w14:textId="77777777" w:rsidR="009E6349" w:rsidRPr="004376C1" w:rsidRDefault="009E6349" w:rsidP="009E6349">
      <w:pPr>
        <w:pStyle w:val="afe"/>
        <w:overflowPunct/>
        <w:autoSpaceDE/>
        <w:autoSpaceDN/>
        <w:adjustRightInd/>
        <w:spacing w:after="120"/>
        <w:ind w:left="1440" w:firstLineChars="0" w:firstLine="0"/>
        <w:textAlignment w:val="auto"/>
        <w:rPr>
          <w:rFonts w:eastAsia="SimSun"/>
          <w:szCs w:val="24"/>
          <w:lang w:eastAsia="zh-CN"/>
        </w:rPr>
      </w:pPr>
    </w:p>
    <w:p w14:paraId="1042D148" w14:textId="63DBDE1D" w:rsidR="009E6349" w:rsidRPr="00A1192B" w:rsidRDefault="009E6349" w:rsidP="009E6349">
      <w:pPr>
        <w:rPr>
          <w:b/>
          <w:u w:val="single"/>
          <w:lang w:eastAsia="ko-KR"/>
        </w:rPr>
      </w:pPr>
      <w:r w:rsidRPr="00A1192B">
        <w:rPr>
          <w:b/>
          <w:u w:val="single"/>
          <w:lang w:eastAsia="ko-KR"/>
        </w:rPr>
        <w:t>Issue 1-</w:t>
      </w:r>
      <w:r w:rsidR="00AC50B0">
        <w:rPr>
          <w:b/>
          <w:u w:val="single"/>
          <w:lang w:eastAsia="ko-KR"/>
        </w:rPr>
        <w:t>5</w:t>
      </w:r>
      <w:r w:rsidRPr="00A1192B">
        <w:rPr>
          <w:b/>
          <w:u w:val="single"/>
          <w:lang w:eastAsia="ko-KR"/>
        </w:rPr>
        <w:t xml:space="preserve">: </w:t>
      </w:r>
      <w:r w:rsidR="001735F8">
        <w:rPr>
          <w:b/>
          <w:u w:val="single"/>
          <w:lang w:eastAsia="ko-KR"/>
        </w:rPr>
        <w:t>CR/</w:t>
      </w:r>
      <w:r>
        <w:rPr>
          <w:b/>
          <w:u w:val="single"/>
          <w:lang w:eastAsia="ko-KR"/>
        </w:rPr>
        <w:t>draft CR to TS38.101-1</w:t>
      </w:r>
    </w:p>
    <w:p w14:paraId="6E6361B7" w14:textId="77777777" w:rsidR="009E6349"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5A889E9" w14:textId="4B553646" w:rsidR="009E6349" w:rsidRDefault="009E6349" w:rsidP="009E634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w:t>
      </w:r>
      <w:r w:rsidR="001735F8" w:rsidRPr="00C544E2">
        <w:rPr>
          <w:rFonts w:eastAsia="Yu Mincho"/>
        </w:rPr>
        <w:t>2407557</w:t>
      </w:r>
      <w:r w:rsidR="001735F8">
        <w:rPr>
          <w:rFonts w:eastAsia="SimSun"/>
          <w:szCs w:val="24"/>
          <w:lang w:eastAsia="zh-CN"/>
        </w:rPr>
        <w:t xml:space="preserve"> </w:t>
      </w:r>
      <w:r>
        <w:rPr>
          <w:rFonts w:eastAsia="SimSun"/>
          <w:szCs w:val="24"/>
          <w:lang w:eastAsia="zh-CN"/>
        </w:rPr>
        <w:t>(</w:t>
      </w:r>
      <w:r w:rsidR="001735F8">
        <w:rPr>
          <w:rFonts w:eastAsia="SimSun"/>
          <w:szCs w:val="24"/>
          <w:lang w:eastAsia="zh-CN"/>
        </w:rPr>
        <w:t>CATT</w:t>
      </w:r>
      <w:r>
        <w:rPr>
          <w:rFonts w:eastAsia="SimSun"/>
          <w:szCs w:val="24"/>
          <w:lang w:eastAsia="zh-CN"/>
        </w:rPr>
        <w:t>)</w:t>
      </w:r>
    </w:p>
    <w:p w14:paraId="0193B888" w14:textId="55A6AB24" w:rsidR="001735F8" w:rsidRDefault="001735F8" w:rsidP="001735F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w:t>
      </w:r>
      <w:r w:rsidRPr="00C544E2">
        <w:rPr>
          <w:rFonts w:eastAsia="Yu Mincho"/>
        </w:rPr>
        <w:t>2408732</w:t>
      </w:r>
      <w:r>
        <w:rPr>
          <w:rFonts w:eastAsia="SimSun"/>
          <w:szCs w:val="24"/>
          <w:lang w:eastAsia="zh-CN"/>
        </w:rPr>
        <w:t xml:space="preserve"> (LGE)</w:t>
      </w:r>
    </w:p>
    <w:p w14:paraId="1F100502" w14:textId="27CBA885" w:rsidR="001735F8" w:rsidRPr="001735F8" w:rsidRDefault="001735F8" w:rsidP="001735F8">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w:t>
      </w:r>
      <w:r w:rsidRPr="00C544E2">
        <w:rPr>
          <w:rFonts w:eastAsia="Yu Mincho"/>
        </w:rPr>
        <w:t>240873</w:t>
      </w:r>
      <w:r>
        <w:rPr>
          <w:rFonts w:eastAsia="Yu Mincho"/>
        </w:rPr>
        <w:t>4</w:t>
      </w:r>
      <w:r>
        <w:rPr>
          <w:rFonts w:eastAsia="SimSun"/>
          <w:szCs w:val="24"/>
          <w:lang w:eastAsia="zh-CN"/>
        </w:rPr>
        <w:t xml:space="preserve"> (LGE)</w:t>
      </w:r>
    </w:p>
    <w:p w14:paraId="1C7C7895" w14:textId="77777777" w:rsidR="009E6349" w:rsidRPr="00A1192B" w:rsidRDefault="009E6349" w:rsidP="009E6349">
      <w:pPr>
        <w:pStyle w:val="afe"/>
        <w:numPr>
          <w:ilvl w:val="0"/>
          <w:numId w:val="4"/>
        </w:numPr>
        <w:overflowPunct/>
        <w:autoSpaceDE/>
        <w:autoSpaceDN/>
        <w:adjustRightInd/>
        <w:spacing w:after="120"/>
        <w:ind w:left="720" w:firstLineChars="0"/>
        <w:textAlignment w:val="auto"/>
        <w:rPr>
          <w:rFonts w:eastAsia="SimSun"/>
          <w:szCs w:val="24"/>
          <w:lang w:eastAsia="zh-CN"/>
        </w:rPr>
      </w:pPr>
      <w:r w:rsidRPr="00A1192B">
        <w:rPr>
          <w:rFonts w:eastAsia="SimSun"/>
          <w:szCs w:val="24"/>
          <w:lang w:eastAsia="zh-CN"/>
        </w:rPr>
        <w:t>Recommended WF</w:t>
      </w:r>
    </w:p>
    <w:p w14:paraId="58A9CA42" w14:textId="29087755" w:rsidR="0001266E" w:rsidRPr="004376C1" w:rsidRDefault="00AC4962" w:rsidP="0001266E">
      <w:pPr>
        <w:pStyle w:val="afe"/>
        <w:numPr>
          <w:ilvl w:val="1"/>
          <w:numId w:val="4"/>
        </w:numPr>
        <w:overflowPunct/>
        <w:autoSpaceDE/>
        <w:autoSpaceDN/>
        <w:adjustRightInd/>
        <w:spacing w:after="120"/>
        <w:ind w:left="1440" w:firstLineChars="0"/>
        <w:textAlignment w:val="auto"/>
        <w:rPr>
          <w:rFonts w:eastAsia="SimSun"/>
          <w:szCs w:val="24"/>
          <w:lang w:eastAsia="zh-CN"/>
        </w:rPr>
      </w:pPr>
      <w:r>
        <w:t>Based on</w:t>
      </w:r>
      <w:r w:rsidR="0001266E">
        <w:t xml:space="preserve"> comment on-line session, </w:t>
      </w:r>
      <w:r>
        <w:t>endorse all CR/draftCR</w:t>
      </w:r>
      <w:r w:rsidR="0001266E">
        <w:t xml:space="preserve"> </w:t>
      </w:r>
      <w:r>
        <w:t>to complete all SL</w:t>
      </w:r>
      <w:r w:rsidR="00C82AED">
        <w:t>-U mainten</w:t>
      </w:r>
      <w:r w:rsidR="00A47B4F">
        <w:t>an</w:t>
      </w:r>
      <w:r w:rsidR="00C82AED">
        <w:t>ce</w:t>
      </w:r>
      <w:r>
        <w:t xml:space="preserve"> </w:t>
      </w:r>
      <w:r w:rsidR="009964C1">
        <w:t xml:space="preserve">work </w:t>
      </w:r>
      <w:r>
        <w:t>in this meeting.</w:t>
      </w:r>
    </w:p>
    <w:sectPr w:rsidR="0001266E" w:rsidRPr="004376C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AC5D" w14:textId="77777777" w:rsidR="00996BA8" w:rsidRDefault="00996BA8">
      <w:r>
        <w:separator/>
      </w:r>
    </w:p>
  </w:endnote>
  <w:endnote w:type="continuationSeparator" w:id="0">
    <w:p w14:paraId="667D56FE" w14:textId="77777777" w:rsidR="00996BA8" w:rsidRDefault="0099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altName w:val="함초롬바탕"/>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8003" w14:textId="77777777" w:rsidR="00996BA8" w:rsidRDefault="00996BA8">
      <w:r>
        <w:separator/>
      </w:r>
    </w:p>
  </w:footnote>
  <w:footnote w:type="continuationSeparator" w:id="0">
    <w:p w14:paraId="6A8E1AD4" w14:textId="77777777" w:rsidR="00996BA8" w:rsidRDefault="00996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D4B8C"/>
    <w:multiLevelType w:val="hybridMultilevel"/>
    <w:tmpl w:val="E8E670DE"/>
    <w:lvl w:ilvl="0" w:tplc="87CC0E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50290"/>
    <w:multiLevelType w:val="hybridMultilevel"/>
    <w:tmpl w:val="6FB29094"/>
    <w:lvl w:ilvl="0" w:tplc="21088170">
      <w:start w:val="1"/>
      <w:numFmt w:val="bullet"/>
      <w:lvlText w:val="-"/>
      <w:lvlJc w:val="left"/>
      <w:pPr>
        <w:ind w:left="780" w:hanging="360"/>
      </w:pPr>
      <w:rPr>
        <w:rFonts w:ascii="Times New Roman" w:eastAsia="Times New Roman" w:hAnsi="Times New Roman" w:cs="Times New Roman" w:hint="default"/>
      </w:rPr>
    </w:lvl>
    <w:lvl w:ilvl="1" w:tplc="208CF58E">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2D461F03"/>
    <w:multiLevelType w:val="hybridMultilevel"/>
    <w:tmpl w:val="CE4A734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9536A8EA">
      <w:start w:val="2022"/>
      <w:numFmt w:val="bullet"/>
      <w:lvlText w:val="-"/>
      <w:lvlJc w:val="left"/>
      <w:pPr>
        <w:ind w:left="2376" w:hanging="360"/>
      </w:pPr>
      <w:rPr>
        <w:rFonts w:ascii="Times New Roman" w:eastAsia="맑은 고딕"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SimSun"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SimSun"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CB26BCC"/>
    <w:multiLevelType w:val="hybridMultilevel"/>
    <w:tmpl w:val="5BAC56FE"/>
    <w:lvl w:ilvl="0" w:tplc="08090001">
      <w:start w:val="1"/>
      <w:numFmt w:val="bullet"/>
      <w:lvlText w:val=""/>
      <w:lvlJc w:val="left"/>
      <w:pPr>
        <w:ind w:left="936" w:hanging="360"/>
      </w:pPr>
      <w:rPr>
        <w:rFonts w:ascii="Symbol" w:hAnsi="Symbol" w:hint="default"/>
      </w:rPr>
    </w:lvl>
    <w:lvl w:ilvl="1" w:tplc="9536A8EA">
      <w:start w:val="2022"/>
      <w:numFmt w:val="bullet"/>
      <w:lvlText w:val="-"/>
      <w:lvlJc w:val="left"/>
      <w:pPr>
        <w:ind w:left="1656" w:hanging="360"/>
      </w:pPr>
      <w:rPr>
        <w:rFonts w:ascii="Times New Roman" w:eastAsia="맑은 고딕" w:hAnsi="Times New Roman" w:cs="Times New Roman" w:hint="default"/>
      </w:rPr>
    </w:lvl>
    <w:lvl w:ilvl="2" w:tplc="9536A8EA">
      <w:start w:val="2022"/>
      <w:numFmt w:val="bullet"/>
      <w:lvlText w:val="-"/>
      <w:lvlJc w:val="left"/>
      <w:pPr>
        <w:ind w:left="2376" w:hanging="360"/>
      </w:pPr>
      <w:rPr>
        <w:rFonts w:ascii="Times New Roman" w:eastAsia="맑은 고딕"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D70FFC"/>
    <w:multiLevelType w:val="hybridMultilevel"/>
    <w:tmpl w:val="F4AC20F0"/>
    <w:lvl w:ilvl="0" w:tplc="08090001">
      <w:start w:val="1"/>
      <w:numFmt w:val="bullet"/>
      <w:lvlText w:val=""/>
      <w:lvlJc w:val="left"/>
      <w:pPr>
        <w:ind w:left="936" w:hanging="360"/>
      </w:pPr>
      <w:rPr>
        <w:rFonts w:ascii="Symbol" w:hAnsi="Symbol" w:hint="default"/>
      </w:rPr>
    </w:lvl>
    <w:lvl w:ilvl="1" w:tplc="BEC07968">
      <w:start w:val="2"/>
      <w:numFmt w:val="bullet"/>
      <w:lvlText w:val="-"/>
      <w:lvlJc w:val="left"/>
      <w:pPr>
        <w:ind w:left="1656" w:hanging="360"/>
      </w:pPr>
      <w:rPr>
        <w:rFonts w:ascii="New York" w:eastAsia="New York" w:hAnsi="New York" w:cs="SimSun" w:hint="eastAsia"/>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732E0C67"/>
    <w:multiLevelType w:val="hybridMultilevel"/>
    <w:tmpl w:val="87BCE0CC"/>
    <w:lvl w:ilvl="0" w:tplc="0EC4F318">
      <w:start w:val="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9"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FD39DC"/>
    <w:multiLevelType w:val="hybridMultilevel"/>
    <w:tmpl w:val="9448320E"/>
    <w:lvl w:ilvl="0" w:tplc="041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8EDC0FC0">
      <w:start w:val="38"/>
      <w:numFmt w:val="bullet"/>
      <w:lvlText w:val="-"/>
      <w:lvlJc w:val="left"/>
      <w:pPr>
        <w:ind w:left="1560" w:hanging="360"/>
      </w:pPr>
      <w:rPr>
        <w:rFonts w:ascii="Times New Roman" w:eastAsia="맑은 고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1"/>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2"/>
  </w:num>
  <w:num w:numId="21">
    <w:abstractNumId w:val="11"/>
  </w:num>
  <w:num w:numId="22">
    <w:abstractNumId w:val="11"/>
  </w:num>
  <w:num w:numId="23">
    <w:abstractNumId w:val="9"/>
  </w:num>
  <w:num w:numId="24">
    <w:abstractNumId w:val="20"/>
  </w:num>
  <w:num w:numId="25">
    <w:abstractNumId w:val="5"/>
  </w:num>
  <w:num w:numId="26">
    <w:abstractNumId w:val="14"/>
  </w:num>
  <w:num w:numId="27">
    <w:abstractNumId w:val="7"/>
  </w:num>
  <w:num w:numId="28">
    <w:abstractNumId w:val="16"/>
  </w:num>
  <w:num w:numId="29">
    <w:abstractNumId w:val="13"/>
  </w:num>
  <w:num w:numId="30">
    <w:abstractNumId w:val="13"/>
    <w:lvlOverride w:ilvl="0">
      <w:startOverride w:val="1"/>
    </w:lvlOverride>
  </w:num>
  <w:num w:numId="31">
    <w:abstractNumId w:val="19"/>
  </w:num>
  <w:num w:numId="32">
    <w:abstractNumId w:val="12"/>
  </w:num>
  <w:num w:numId="33">
    <w:abstractNumId w:val="10"/>
  </w:num>
  <w:num w:numId="34">
    <w:abstractNumId w:val="18"/>
  </w:num>
  <w:num w:numId="35">
    <w:abstractNumId w:val="1"/>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zMzc1szAyMLYwNzRX0lEKTi0uzszPAykwrwUAqGqA9SwAAAA="/>
  </w:docVars>
  <w:rsids>
    <w:rsidRoot w:val="00282213"/>
    <w:rsid w:val="00000265"/>
    <w:rsid w:val="0000223C"/>
    <w:rsid w:val="00004165"/>
    <w:rsid w:val="0001266E"/>
    <w:rsid w:val="00012D82"/>
    <w:rsid w:val="00020C56"/>
    <w:rsid w:val="00026ACC"/>
    <w:rsid w:val="00031282"/>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574"/>
    <w:rsid w:val="000B2EF6"/>
    <w:rsid w:val="000B2FA6"/>
    <w:rsid w:val="000B4AA0"/>
    <w:rsid w:val="000C2553"/>
    <w:rsid w:val="000C38C3"/>
    <w:rsid w:val="000C3DA9"/>
    <w:rsid w:val="000C4549"/>
    <w:rsid w:val="000C6367"/>
    <w:rsid w:val="000D09FD"/>
    <w:rsid w:val="000D19DE"/>
    <w:rsid w:val="000D44FB"/>
    <w:rsid w:val="000D574B"/>
    <w:rsid w:val="000D67D7"/>
    <w:rsid w:val="000D6CFC"/>
    <w:rsid w:val="000D7433"/>
    <w:rsid w:val="000D7D22"/>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4823"/>
    <w:rsid w:val="00136D4C"/>
    <w:rsid w:val="00141DC8"/>
    <w:rsid w:val="00142538"/>
    <w:rsid w:val="00142BB9"/>
    <w:rsid w:val="00144F96"/>
    <w:rsid w:val="00151EAC"/>
    <w:rsid w:val="00153528"/>
    <w:rsid w:val="00154E68"/>
    <w:rsid w:val="00162548"/>
    <w:rsid w:val="00172183"/>
    <w:rsid w:val="001735F8"/>
    <w:rsid w:val="00174099"/>
    <w:rsid w:val="001751AB"/>
    <w:rsid w:val="00175A3F"/>
    <w:rsid w:val="00176801"/>
    <w:rsid w:val="00180E09"/>
    <w:rsid w:val="00183D4C"/>
    <w:rsid w:val="00183F6D"/>
    <w:rsid w:val="0018670E"/>
    <w:rsid w:val="00190879"/>
    <w:rsid w:val="0019219A"/>
    <w:rsid w:val="00195077"/>
    <w:rsid w:val="001A033F"/>
    <w:rsid w:val="001A08AA"/>
    <w:rsid w:val="001A59CB"/>
    <w:rsid w:val="001B4D6E"/>
    <w:rsid w:val="001B7991"/>
    <w:rsid w:val="001C1409"/>
    <w:rsid w:val="001C2AE6"/>
    <w:rsid w:val="001C4A89"/>
    <w:rsid w:val="001C6177"/>
    <w:rsid w:val="001D0363"/>
    <w:rsid w:val="001D12B4"/>
    <w:rsid w:val="001D1B07"/>
    <w:rsid w:val="001D7D94"/>
    <w:rsid w:val="001E0A28"/>
    <w:rsid w:val="001E4218"/>
    <w:rsid w:val="001E59C2"/>
    <w:rsid w:val="001E6C4D"/>
    <w:rsid w:val="001F0B20"/>
    <w:rsid w:val="00200A62"/>
    <w:rsid w:val="00203740"/>
    <w:rsid w:val="002138EA"/>
    <w:rsid w:val="002139EA"/>
    <w:rsid w:val="00213F84"/>
    <w:rsid w:val="00214FBD"/>
    <w:rsid w:val="00221E08"/>
    <w:rsid w:val="00222897"/>
    <w:rsid w:val="00222B0C"/>
    <w:rsid w:val="0022351E"/>
    <w:rsid w:val="00235394"/>
    <w:rsid w:val="00235577"/>
    <w:rsid w:val="002371B2"/>
    <w:rsid w:val="00242B2F"/>
    <w:rsid w:val="002435CA"/>
    <w:rsid w:val="0024469F"/>
    <w:rsid w:val="00250B5B"/>
    <w:rsid w:val="00252DB8"/>
    <w:rsid w:val="002537BC"/>
    <w:rsid w:val="00255C58"/>
    <w:rsid w:val="00260EC7"/>
    <w:rsid w:val="00261539"/>
    <w:rsid w:val="0026179F"/>
    <w:rsid w:val="002666AE"/>
    <w:rsid w:val="00273026"/>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71CE"/>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3015"/>
    <w:rsid w:val="00364184"/>
    <w:rsid w:val="00365594"/>
    <w:rsid w:val="00367724"/>
    <w:rsid w:val="003710BA"/>
    <w:rsid w:val="003770F6"/>
    <w:rsid w:val="00383E37"/>
    <w:rsid w:val="003921E9"/>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0AA4"/>
    <w:rsid w:val="003E40EE"/>
    <w:rsid w:val="003F1C1B"/>
    <w:rsid w:val="003F3A2F"/>
    <w:rsid w:val="00401144"/>
    <w:rsid w:val="00404831"/>
    <w:rsid w:val="00407661"/>
    <w:rsid w:val="00410314"/>
    <w:rsid w:val="00412063"/>
    <w:rsid w:val="00412EB1"/>
    <w:rsid w:val="00413DDE"/>
    <w:rsid w:val="00414118"/>
    <w:rsid w:val="0041444C"/>
    <w:rsid w:val="00416084"/>
    <w:rsid w:val="00416713"/>
    <w:rsid w:val="00424F8C"/>
    <w:rsid w:val="00426275"/>
    <w:rsid w:val="004271BA"/>
    <w:rsid w:val="00430497"/>
    <w:rsid w:val="00430EA5"/>
    <w:rsid w:val="00434DC1"/>
    <w:rsid w:val="004350F4"/>
    <w:rsid w:val="004376C1"/>
    <w:rsid w:val="004403FB"/>
    <w:rsid w:val="004412A0"/>
    <w:rsid w:val="00441980"/>
    <w:rsid w:val="00441F9E"/>
    <w:rsid w:val="00442337"/>
    <w:rsid w:val="00446408"/>
    <w:rsid w:val="00450F27"/>
    <w:rsid w:val="004510E5"/>
    <w:rsid w:val="00456A75"/>
    <w:rsid w:val="00461E39"/>
    <w:rsid w:val="00462D3A"/>
    <w:rsid w:val="00463521"/>
    <w:rsid w:val="00471125"/>
    <w:rsid w:val="00473248"/>
    <w:rsid w:val="0047437A"/>
    <w:rsid w:val="00480E42"/>
    <w:rsid w:val="00484C5D"/>
    <w:rsid w:val="0048543E"/>
    <w:rsid w:val="004868C1"/>
    <w:rsid w:val="0048750F"/>
    <w:rsid w:val="004A17E9"/>
    <w:rsid w:val="004A495F"/>
    <w:rsid w:val="004A6F64"/>
    <w:rsid w:val="004A7544"/>
    <w:rsid w:val="004B6B0F"/>
    <w:rsid w:val="004C54E5"/>
    <w:rsid w:val="004C7DC8"/>
    <w:rsid w:val="004D21B0"/>
    <w:rsid w:val="004D6AEA"/>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8B9"/>
    <w:rsid w:val="0054348A"/>
    <w:rsid w:val="00571777"/>
    <w:rsid w:val="00580FF5"/>
    <w:rsid w:val="0058519C"/>
    <w:rsid w:val="0059149A"/>
    <w:rsid w:val="005956EE"/>
    <w:rsid w:val="005A083E"/>
    <w:rsid w:val="005B4802"/>
    <w:rsid w:val="005C1EA6"/>
    <w:rsid w:val="005C50F8"/>
    <w:rsid w:val="005C5C7D"/>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46265"/>
    <w:rsid w:val="006501AF"/>
    <w:rsid w:val="00650DDE"/>
    <w:rsid w:val="00653BCF"/>
    <w:rsid w:val="0065505B"/>
    <w:rsid w:val="006670AC"/>
    <w:rsid w:val="00672307"/>
    <w:rsid w:val="006808C6"/>
    <w:rsid w:val="00682668"/>
    <w:rsid w:val="00692A68"/>
    <w:rsid w:val="00695D85"/>
    <w:rsid w:val="006A30A2"/>
    <w:rsid w:val="006A5E74"/>
    <w:rsid w:val="006A6D23"/>
    <w:rsid w:val="006B25DE"/>
    <w:rsid w:val="006C1C3B"/>
    <w:rsid w:val="006C1D61"/>
    <w:rsid w:val="006C3717"/>
    <w:rsid w:val="006C4E43"/>
    <w:rsid w:val="006C643E"/>
    <w:rsid w:val="006D2932"/>
    <w:rsid w:val="006D3671"/>
    <w:rsid w:val="006D4176"/>
    <w:rsid w:val="006E0A73"/>
    <w:rsid w:val="006E0FEE"/>
    <w:rsid w:val="006E6C11"/>
    <w:rsid w:val="006E7CC0"/>
    <w:rsid w:val="006F7C0C"/>
    <w:rsid w:val="00700755"/>
    <w:rsid w:val="0070646B"/>
    <w:rsid w:val="007130A2"/>
    <w:rsid w:val="00715463"/>
    <w:rsid w:val="00730655"/>
    <w:rsid w:val="00731D77"/>
    <w:rsid w:val="00732360"/>
    <w:rsid w:val="0073390A"/>
    <w:rsid w:val="00734E64"/>
    <w:rsid w:val="00736B37"/>
    <w:rsid w:val="00740A35"/>
    <w:rsid w:val="007520B4"/>
    <w:rsid w:val="007574F3"/>
    <w:rsid w:val="0076164B"/>
    <w:rsid w:val="007655D5"/>
    <w:rsid w:val="007763C1"/>
    <w:rsid w:val="00777E82"/>
    <w:rsid w:val="00781359"/>
    <w:rsid w:val="0078565D"/>
    <w:rsid w:val="00786921"/>
    <w:rsid w:val="00797965"/>
    <w:rsid w:val="007A0255"/>
    <w:rsid w:val="007A1EAA"/>
    <w:rsid w:val="007A79FD"/>
    <w:rsid w:val="007B0B9D"/>
    <w:rsid w:val="007B26E3"/>
    <w:rsid w:val="007B5A43"/>
    <w:rsid w:val="007B709B"/>
    <w:rsid w:val="007C1343"/>
    <w:rsid w:val="007C189E"/>
    <w:rsid w:val="007C5EF1"/>
    <w:rsid w:val="007C7BF5"/>
    <w:rsid w:val="007D19B7"/>
    <w:rsid w:val="007D4050"/>
    <w:rsid w:val="007D75E5"/>
    <w:rsid w:val="007D773E"/>
    <w:rsid w:val="007E02BE"/>
    <w:rsid w:val="007E066E"/>
    <w:rsid w:val="007E1356"/>
    <w:rsid w:val="007E20FC"/>
    <w:rsid w:val="007E5CC1"/>
    <w:rsid w:val="007E7062"/>
    <w:rsid w:val="007F0E1E"/>
    <w:rsid w:val="007F29A7"/>
    <w:rsid w:val="008004B4"/>
    <w:rsid w:val="00803592"/>
    <w:rsid w:val="00805BE8"/>
    <w:rsid w:val="00816078"/>
    <w:rsid w:val="008177E3"/>
    <w:rsid w:val="00823AA9"/>
    <w:rsid w:val="008255B9"/>
    <w:rsid w:val="00825CD8"/>
    <w:rsid w:val="00827324"/>
    <w:rsid w:val="008273F4"/>
    <w:rsid w:val="00830AC7"/>
    <w:rsid w:val="008355EA"/>
    <w:rsid w:val="00837458"/>
    <w:rsid w:val="00837AAE"/>
    <w:rsid w:val="008429AD"/>
    <w:rsid w:val="008429DB"/>
    <w:rsid w:val="00850C75"/>
    <w:rsid w:val="00850E39"/>
    <w:rsid w:val="0085477A"/>
    <w:rsid w:val="00855107"/>
    <w:rsid w:val="00855173"/>
    <w:rsid w:val="008557D9"/>
    <w:rsid w:val="00855BF7"/>
    <w:rsid w:val="00856214"/>
    <w:rsid w:val="00860406"/>
    <w:rsid w:val="00862089"/>
    <w:rsid w:val="00866D5B"/>
    <w:rsid w:val="00866FF5"/>
    <w:rsid w:val="0087332D"/>
    <w:rsid w:val="00873E1F"/>
    <w:rsid w:val="00874C16"/>
    <w:rsid w:val="00886D1F"/>
    <w:rsid w:val="00887069"/>
    <w:rsid w:val="00891EE1"/>
    <w:rsid w:val="00893987"/>
    <w:rsid w:val="008963EF"/>
    <w:rsid w:val="0089688E"/>
    <w:rsid w:val="008A1FBE"/>
    <w:rsid w:val="008B3194"/>
    <w:rsid w:val="008B5AE7"/>
    <w:rsid w:val="008C29EE"/>
    <w:rsid w:val="008C60E9"/>
    <w:rsid w:val="008D1B7C"/>
    <w:rsid w:val="008D330E"/>
    <w:rsid w:val="008D3FDF"/>
    <w:rsid w:val="008D6633"/>
    <w:rsid w:val="008D6657"/>
    <w:rsid w:val="008E1F60"/>
    <w:rsid w:val="008E307E"/>
    <w:rsid w:val="008F4DD1"/>
    <w:rsid w:val="008F6056"/>
    <w:rsid w:val="00902C07"/>
    <w:rsid w:val="00905804"/>
    <w:rsid w:val="009101E2"/>
    <w:rsid w:val="00915D73"/>
    <w:rsid w:val="00916077"/>
    <w:rsid w:val="009170A2"/>
    <w:rsid w:val="00917A4E"/>
    <w:rsid w:val="009208A6"/>
    <w:rsid w:val="00924514"/>
    <w:rsid w:val="00927316"/>
    <w:rsid w:val="00927976"/>
    <w:rsid w:val="00930C4B"/>
    <w:rsid w:val="0093133D"/>
    <w:rsid w:val="0093276D"/>
    <w:rsid w:val="00933D12"/>
    <w:rsid w:val="00937065"/>
    <w:rsid w:val="00940285"/>
    <w:rsid w:val="009415B0"/>
    <w:rsid w:val="00947E7E"/>
    <w:rsid w:val="0095139A"/>
    <w:rsid w:val="00953E16"/>
    <w:rsid w:val="009542AC"/>
    <w:rsid w:val="009542EA"/>
    <w:rsid w:val="00961BB2"/>
    <w:rsid w:val="00962108"/>
    <w:rsid w:val="009638D6"/>
    <w:rsid w:val="0097408E"/>
    <w:rsid w:val="00974BB2"/>
    <w:rsid w:val="00974FA7"/>
    <w:rsid w:val="009756E5"/>
    <w:rsid w:val="00977A8C"/>
    <w:rsid w:val="00983910"/>
    <w:rsid w:val="009932AC"/>
    <w:rsid w:val="00994351"/>
    <w:rsid w:val="009964C1"/>
    <w:rsid w:val="00996A8F"/>
    <w:rsid w:val="00996BA8"/>
    <w:rsid w:val="009972EC"/>
    <w:rsid w:val="009A1DBF"/>
    <w:rsid w:val="009A68E6"/>
    <w:rsid w:val="009A7598"/>
    <w:rsid w:val="009B1DF8"/>
    <w:rsid w:val="009B3D20"/>
    <w:rsid w:val="009B5418"/>
    <w:rsid w:val="009B61B4"/>
    <w:rsid w:val="009C0727"/>
    <w:rsid w:val="009C1820"/>
    <w:rsid w:val="009C3C80"/>
    <w:rsid w:val="009C492F"/>
    <w:rsid w:val="009D2FF2"/>
    <w:rsid w:val="009D3226"/>
    <w:rsid w:val="009D3385"/>
    <w:rsid w:val="009D793C"/>
    <w:rsid w:val="009D7CD1"/>
    <w:rsid w:val="009E16A9"/>
    <w:rsid w:val="009E375F"/>
    <w:rsid w:val="009E39D4"/>
    <w:rsid w:val="009E433B"/>
    <w:rsid w:val="009E5401"/>
    <w:rsid w:val="009E6349"/>
    <w:rsid w:val="00A00DBF"/>
    <w:rsid w:val="00A0758F"/>
    <w:rsid w:val="00A1192B"/>
    <w:rsid w:val="00A1570A"/>
    <w:rsid w:val="00A17866"/>
    <w:rsid w:val="00A211B4"/>
    <w:rsid w:val="00A223CF"/>
    <w:rsid w:val="00A33DDF"/>
    <w:rsid w:val="00A34547"/>
    <w:rsid w:val="00A376B7"/>
    <w:rsid w:val="00A41BF5"/>
    <w:rsid w:val="00A43004"/>
    <w:rsid w:val="00A44778"/>
    <w:rsid w:val="00A469E7"/>
    <w:rsid w:val="00A47B4F"/>
    <w:rsid w:val="00A571C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13B9"/>
    <w:rsid w:val="00AB3507"/>
    <w:rsid w:val="00AB4182"/>
    <w:rsid w:val="00AC27DB"/>
    <w:rsid w:val="00AC4962"/>
    <w:rsid w:val="00AC50B0"/>
    <w:rsid w:val="00AC6D6B"/>
    <w:rsid w:val="00AD7736"/>
    <w:rsid w:val="00AE10CE"/>
    <w:rsid w:val="00AE4A6D"/>
    <w:rsid w:val="00AE70D4"/>
    <w:rsid w:val="00AE7868"/>
    <w:rsid w:val="00AF0407"/>
    <w:rsid w:val="00AF049B"/>
    <w:rsid w:val="00AF4D8B"/>
    <w:rsid w:val="00B067CA"/>
    <w:rsid w:val="00B12B26"/>
    <w:rsid w:val="00B163F8"/>
    <w:rsid w:val="00B21D2C"/>
    <w:rsid w:val="00B222CF"/>
    <w:rsid w:val="00B2472D"/>
    <w:rsid w:val="00B24CA0"/>
    <w:rsid w:val="00B2549F"/>
    <w:rsid w:val="00B4108D"/>
    <w:rsid w:val="00B52205"/>
    <w:rsid w:val="00B57265"/>
    <w:rsid w:val="00B633AE"/>
    <w:rsid w:val="00B665D2"/>
    <w:rsid w:val="00B6737C"/>
    <w:rsid w:val="00B7214D"/>
    <w:rsid w:val="00B74372"/>
    <w:rsid w:val="00B75525"/>
    <w:rsid w:val="00B75E4D"/>
    <w:rsid w:val="00B80283"/>
    <w:rsid w:val="00B8095F"/>
    <w:rsid w:val="00B80B0C"/>
    <w:rsid w:val="00B80B11"/>
    <w:rsid w:val="00B831AE"/>
    <w:rsid w:val="00B8446C"/>
    <w:rsid w:val="00B87725"/>
    <w:rsid w:val="00BA259A"/>
    <w:rsid w:val="00BA259C"/>
    <w:rsid w:val="00BA29D3"/>
    <w:rsid w:val="00BA307F"/>
    <w:rsid w:val="00BA5280"/>
    <w:rsid w:val="00BB14F1"/>
    <w:rsid w:val="00BB2E66"/>
    <w:rsid w:val="00BB572E"/>
    <w:rsid w:val="00BB74FD"/>
    <w:rsid w:val="00BC3444"/>
    <w:rsid w:val="00BC5982"/>
    <w:rsid w:val="00BC60BF"/>
    <w:rsid w:val="00BD28BF"/>
    <w:rsid w:val="00BD2D12"/>
    <w:rsid w:val="00BD6404"/>
    <w:rsid w:val="00BE33AE"/>
    <w:rsid w:val="00BF046F"/>
    <w:rsid w:val="00C01D50"/>
    <w:rsid w:val="00C03A9A"/>
    <w:rsid w:val="00C056DC"/>
    <w:rsid w:val="00C1329B"/>
    <w:rsid w:val="00C1572F"/>
    <w:rsid w:val="00C24C05"/>
    <w:rsid w:val="00C24D2F"/>
    <w:rsid w:val="00C26222"/>
    <w:rsid w:val="00C31283"/>
    <w:rsid w:val="00C33C48"/>
    <w:rsid w:val="00C340E5"/>
    <w:rsid w:val="00C353BB"/>
    <w:rsid w:val="00C35AA7"/>
    <w:rsid w:val="00C404C3"/>
    <w:rsid w:val="00C43BA1"/>
    <w:rsid w:val="00C43DAB"/>
    <w:rsid w:val="00C47F08"/>
    <w:rsid w:val="00C514A6"/>
    <w:rsid w:val="00C544E2"/>
    <w:rsid w:val="00C5739F"/>
    <w:rsid w:val="00C57CF0"/>
    <w:rsid w:val="00C63557"/>
    <w:rsid w:val="00C649BD"/>
    <w:rsid w:val="00C65891"/>
    <w:rsid w:val="00C66AC9"/>
    <w:rsid w:val="00C724D3"/>
    <w:rsid w:val="00C72951"/>
    <w:rsid w:val="00C77DD9"/>
    <w:rsid w:val="00C82AED"/>
    <w:rsid w:val="00C83BE6"/>
    <w:rsid w:val="00C85354"/>
    <w:rsid w:val="00C86ABA"/>
    <w:rsid w:val="00C943F3"/>
    <w:rsid w:val="00CA08C6"/>
    <w:rsid w:val="00CA0A77"/>
    <w:rsid w:val="00CA2729"/>
    <w:rsid w:val="00CA3057"/>
    <w:rsid w:val="00CA45F8"/>
    <w:rsid w:val="00CB0047"/>
    <w:rsid w:val="00CB0305"/>
    <w:rsid w:val="00CB33C7"/>
    <w:rsid w:val="00CB6DA7"/>
    <w:rsid w:val="00CB7E4C"/>
    <w:rsid w:val="00CC25B4"/>
    <w:rsid w:val="00CC5F88"/>
    <w:rsid w:val="00CC69C8"/>
    <w:rsid w:val="00CC77A2"/>
    <w:rsid w:val="00CD306F"/>
    <w:rsid w:val="00CD307E"/>
    <w:rsid w:val="00CD629F"/>
    <w:rsid w:val="00CD6A1B"/>
    <w:rsid w:val="00CE0A7F"/>
    <w:rsid w:val="00CE1718"/>
    <w:rsid w:val="00CF4156"/>
    <w:rsid w:val="00D0036C"/>
    <w:rsid w:val="00D03D00"/>
    <w:rsid w:val="00D05C30"/>
    <w:rsid w:val="00D10052"/>
    <w:rsid w:val="00D11359"/>
    <w:rsid w:val="00D3188C"/>
    <w:rsid w:val="00D355C8"/>
    <w:rsid w:val="00D35F9B"/>
    <w:rsid w:val="00D36B69"/>
    <w:rsid w:val="00D408DD"/>
    <w:rsid w:val="00D457F6"/>
    <w:rsid w:val="00D45D72"/>
    <w:rsid w:val="00D520E4"/>
    <w:rsid w:val="00D52ECD"/>
    <w:rsid w:val="00D53A38"/>
    <w:rsid w:val="00D575DD"/>
    <w:rsid w:val="00D57DFA"/>
    <w:rsid w:val="00D67FCF"/>
    <w:rsid w:val="00D709CE"/>
    <w:rsid w:val="00D71F73"/>
    <w:rsid w:val="00D80786"/>
    <w:rsid w:val="00D81CAB"/>
    <w:rsid w:val="00D8576F"/>
    <w:rsid w:val="00D8677F"/>
    <w:rsid w:val="00D945BE"/>
    <w:rsid w:val="00D97F0C"/>
    <w:rsid w:val="00DA3A86"/>
    <w:rsid w:val="00DA723D"/>
    <w:rsid w:val="00DB414A"/>
    <w:rsid w:val="00DB7B53"/>
    <w:rsid w:val="00DC0B49"/>
    <w:rsid w:val="00DC2500"/>
    <w:rsid w:val="00DC4F72"/>
    <w:rsid w:val="00DC77DC"/>
    <w:rsid w:val="00DD0453"/>
    <w:rsid w:val="00DD0C2C"/>
    <w:rsid w:val="00DD19DE"/>
    <w:rsid w:val="00DD28BC"/>
    <w:rsid w:val="00DE31F0"/>
    <w:rsid w:val="00DE3D1C"/>
    <w:rsid w:val="00DF3338"/>
    <w:rsid w:val="00E01C41"/>
    <w:rsid w:val="00E0227D"/>
    <w:rsid w:val="00E04B84"/>
    <w:rsid w:val="00E06466"/>
    <w:rsid w:val="00E06835"/>
    <w:rsid w:val="00E06FDA"/>
    <w:rsid w:val="00E160A5"/>
    <w:rsid w:val="00E1713D"/>
    <w:rsid w:val="00E20A43"/>
    <w:rsid w:val="00E23898"/>
    <w:rsid w:val="00E319F1"/>
    <w:rsid w:val="00E31AA0"/>
    <w:rsid w:val="00E33CD2"/>
    <w:rsid w:val="00E40E90"/>
    <w:rsid w:val="00E45C7E"/>
    <w:rsid w:val="00E531EB"/>
    <w:rsid w:val="00E54874"/>
    <w:rsid w:val="00E54B6F"/>
    <w:rsid w:val="00E55ACA"/>
    <w:rsid w:val="00E57B74"/>
    <w:rsid w:val="00E65BC6"/>
    <w:rsid w:val="00E661FF"/>
    <w:rsid w:val="00E726EB"/>
    <w:rsid w:val="00E72CF1"/>
    <w:rsid w:val="00E751CC"/>
    <w:rsid w:val="00E76505"/>
    <w:rsid w:val="00E77AF5"/>
    <w:rsid w:val="00E80B52"/>
    <w:rsid w:val="00E824C3"/>
    <w:rsid w:val="00E840B3"/>
    <w:rsid w:val="00E84D10"/>
    <w:rsid w:val="00E8629F"/>
    <w:rsid w:val="00E90CD8"/>
    <w:rsid w:val="00E91008"/>
    <w:rsid w:val="00E9374E"/>
    <w:rsid w:val="00E94F54"/>
    <w:rsid w:val="00E97AD5"/>
    <w:rsid w:val="00EA1111"/>
    <w:rsid w:val="00EA3403"/>
    <w:rsid w:val="00EA3B4F"/>
    <w:rsid w:val="00EA3C24"/>
    <w:rsid w:val="00EA73DF"/>
    <w:rsid w:val="00EB0197"/>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1957"/>
    <w:rsid w:val="00F24B8B"/>
    <w:rsid w:val="00F30D2E"/>
    <w:rsid w:val="00F31174"/>
    <w:rsid w:val="00F35516"/>
    <w:rsid w:val="00F35790"/>
    <w:rsid w:val="00F4136D"/>
    <w:rsid w:val="00F4212E"/>
    <w:rsid w:val="00F42C20"/>
    <w:rsid w:val="00F43E34"/>
    <w:rsid w:val="00F53053"/>
    <w:rsid w:val="00F53FE2"/>
    <w:rsid w:val="00F575FF"/>
    <w:rsid w:val="00F618EF"/>
    <w:rsid w:val="00F64B49"/>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aliases w:val="Figure Heading Char,FH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列出段򄏑,列表"/>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E90CD8"/>
    <w:pPr>
      <w:numPr>
        <w:numId w:val="29"/>
      </w:numPr>
      <w:spacing w:before="0" w:after="200"/>
      <w:ind w:left="0" w:firstLine="0"/>
    </w:pPr>
    <w:rPr>
      <w:rFonts w:eastAsia="바탕" w:cstheme="minorBidi"/>
      <w:iCs/>
      <w:szCs w:val="18"/>
      <w:lang w:val="en-US"/>
    </w:rPr>
  </w:style>
  <w:style w:type="character" w:customStyle="1" w:styleId="RAN4proposalChar">
    <w:name w:val="RAN4 proposal Char"/>
    <w:basedOn w:val="Char2"/>
    <w:link w:val="RAN4proposal"/>
    <w:rsid w:val="00E90CD8"/>
    <w:rPr>
      <w:rFonts w:eastAsia="바탕" w:cstheme="minorBidi"/>
      <w:b/>
      <w:iCs/>
      <w:szCs w:val="18"/>
      <w:lang w:val="en-US" w:eastAsia="en-US"/>
    </w:rPr>
  </w:style>
  <w:style w:type="paragraph" w:customStyle="1" w:styleId="textintend1">
    <w:name w:val="text intend 1"/>
    <w:basedOn w:val="a"/>
    <w:rsid w:val="008273F4"/>
    <w:pPr>
      <w:numPr>
        <w:numId w:val="32"/>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BN">
    <w:name w:val="BN"/>
    <w:basedOn w:val="a"/>
    <w:qFormat/>
    <w:rsid w:val="000D7D22"/>
    <w:pPr>
      <w:numPr>
        <w:numId w:val="33"/>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Observation">
    <w:name w:val="Observation"/>
    <w:basedOn w:val="a"/>
    <w:rsid w:val="00C544E2"/>
    <w:pPr>
      <w:tabs>
        <w:tab w:val="left" w:pos="1701"/>
      </w:tabs>
      <w:ind w:left="1701" w:hanging="1701"/>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2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9784010">
      <w:bodyDiv w:val="1"/>
      <w:marLeft w:val="0"/>
      <w:marRight w:val="0"/>
      <w:marTop w:val="0"/>
      <w:marBottom w:val="0"/>
      <w:divBdr>
        <w:top w:val="none" w:sz="0" w:space="0" w:color="auto"/>
        <w:left w:val="none" w:sz="0" w:space="0" w:color="auto"/>
        <w:bottom w:val="none" w:sz="0" w:space="0" w:color="auto"/>
        <w:right w:val="none" w:sz="0" w:space="0" w:color="auto"/>
      </w:divBdr>
    </w:div>
    <w:div w:id="10112208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3483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8713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6497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57B2-B2B7-4CF6-A6C5-2F094D4F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748</Words>
  <Characters>4266</Characters>
  <Application>Microsoft Office Word</Application>
  <DocSecurity>0</DocSecurity>
  <Lines>35</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LGE</cp:lastModifiedBy>
  <cp:revision>2</cp:revision>
  <cp:lastPrinted>2019-04-25T01:09:00Z</cp:lastPrinted>
  <dcterms:created xsi:type="dcterms:W3CDTF">2024-05-16T06:28:00Z</dcterms:created>
  <dcterms:modified xsi:type="dcterms:W3CDTF">2024-05-16T06:28:00Z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