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4046AE" w14:textId="482D7C48" w:rsidR="00CD7476" w:rsidRPr="002B7A2A" w:rsidRDefault="00CD7476" w:rsidP="2BE743FB">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iCs/>
          <w:sz w:val="32"/>
          <w:szCs w:val="32"/>
          <w:lang w:val="en-GB" w:eastAsia="zh-CN"/>
        </w:rPr>
      </w:pPr>
      <w:bookmarkStart w:id="0" w:name="OLE_LINK5"/>
      <w:bookmarkStart w:id="1" w:name="OLE_LINK6"/>
      <w:bookmarkStart w:id="2" w:name="_Hlk131772595"/>
      <w:r w:rsidRPr="2BE743FB">
        <w:rPr>
          <w:rFonts w:ascii="Arial" w:eastAsia="SimSun" w:hAnsi="Arial" w:cs="Times New Roman"/>
          <w:b/>
          <w:bCs/>
          <w:sz w:val="24"/>
          <w:szCs w:val="24"/>
          <w:lang w:val="en-GB"/>
        </w:rPr>
        <w:t>3GPP T</w:t>
      </w:r>
      <w:bookmarkStart w:id="3" w:name="_Ref452454252"/>
      <w:bookmarkEnd w:id="3"/>
      <w:r w:rsidRPr="2BE743FB">
        <w:rPr>
          <w:rFonts w:ascii="Arial" w:eastAsia="SimSun" w:hAnsi="Arial" w:cs="Times New Roman"/>
          <w:b/>
          <w:bCs/>
          <w:sz w:val="24"/>
          <w:szCs w:val="24"/>
          <w:lang w:val="en-GB"/>
        </w:rPr>
        <w:t>SG-RAN WG4 Meeting #11</w:t>
      </w:r>
      <w:r w:rsidR="004510C1">
        <w:rPr>
          <w:rFonts w:ascii="Arial" w:eastAsia="SimSun" w:hAnsi="Arial" w:cs="Times New Roman"/>
          <w:b/>
          <w:bCs/>
          <w:sz w:val="24"/>
          <w:szCs w:val="24"/>
          <w:lang w:val="en-GB"/>
        </w:rPr>
        <w:t>3</w:t>
      </w:r>
      <w:r>
        <w:tab/>
      </w:r>
      <w:r w:rsidR="001A1D4E" w:rsidRPr="001A1D4E">
        <w:rPr>
          <w:rFonts w:ascii="Arial" w:eastAsia="SimSun" w:hAnsi="Arial" w:cs="Times New Roman"/>
          <w:b/>
          <w:bCs/>
          <w:sz w:val="24"/>
          <w:szCs w:val="24"/>
          <w:lang w:val="en-GB" w:eastAsia="ja-JP"/>
        </w:rPr>
        <w:t>R4-24</w:t>
      </w:r>
      <w:r w:rsidR="003300F3" w:rsidRPr="003300F3">
        <w:rPr>
          <w:rFonts w:ascii="Arial" w:eastAsia="SimSun" w:hAnsi="Arial" w:cs="Times New Roman"/>
          <w:b/>
          <w:bCs/>
          <w:sz w:val="24"/>
          <w:szCs w:val="24"/>
          <w:lang w:val="en-GB" w:eastAsia="ja-JP"/>
        </w:rPr>
        <w:t>19338</w:t>
      </w:r>
    </w:p>
    <w:p w14:paraId="5AE442FF" w14:textId="04AF6049" w:rsidR="00CD7476" w:rsidRPr="002B7A2A" w:rsidRDefault="004510C1" w:rsidP="00CD7476">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Orlando</w:t>
      </w:r>
      <w:r w:rsidR="00755ECF" w:rsidRPr="00755ECF">
        <w:rPr>
          <w:rFonts w:ascii="Arial" w:eastAsia="SimSun" w:hAnsi="Arial" w:cs="Times New Roman"/>
          <w:b/>
          <w:sz w:val="24"/>
          <w:szCs w:val="20"/>
          <w:lang w:val="en-GB"/>
        </w:rPr>
        <w:t xml:space="preserve">, </w:t>
      </w:r>
      <w:r>
        <w:rPr>
          <w:rFonts w:ascii="Arial" w:eastAsia="SimSun" w:hAnsi="Arial" w:cs="Times New Roman"/>
          <w:b/>
          <w:sz w:val="24"/>
          <w:szCs w:val="20"/>
          <w:lang w:val="en-GB"/>
        </w:rPr>
        <w:t>Florida</w:t>
      </w:r>
      <w:r w:rsidR="00755ECF" w:rsidRPr="00755ECF">
        <w:rPr>
          <w:rFonts w:ascii="Arial" w:eastAsia="SimSun" w:hAnsi="Arial" w:cs="Times New Roman"/>
          <w:b/>
          <w:sz w:val="24"/>
          <w:szCs w:val="20"/>
          <w:lang w:val="en-GB"/>
        </w:rPr>
        <w:t xml:space="preserve">, </w:t>
      </w:r>
      <w:r>
        <w:rPr>
          <w:rFonts w:ascii="Arial" w:eastAsia="SimSun" w:hAnsi="Arial" w:cs="Times New Roman"/>
          <w:b/>
          <w:sz w:val="24"/>
          <w:szCs w:val="20"/>
          <w:lang w:val="en-GB"/>
        </w:rPr>
        <w:t>USA</w:t>
      </w:r>
      <w:r w:rsidR="00755ECF" w:rsidRPr="00755ECF">
        <w:rPr>
          <w:rFonts w:ascii="Arial" w:eastAsia="SimSun" w:hAnsi="Arial" w:cs="Times New Roman"/>
          <w:b/>
          <w:sz w:val="24"/>
          <w:szCs w:val="20"/>
          <w:lang w:val="en-GB"/>
        </w:rPr>
        <w:t xml:space="preserve">, </w:t>
      </w:r>
      <w:r>
        <w:rPr>
          <w:rFonts w:ascii="Arial" w:eastAsia="SimSun" w:hAnsi="Arial" w:cs="Times New Roman"/>
          <w:b/>
          <w:sz w:val="24"/>
          <w:szCs w:val="20"/>
          <w:lang w:val="en-GB"/>
        </w:rPr>
        <w:t>18</w:t>
      </w:r>
      <w:r w:rsidR="00755ECF" w:rsidRPr="00755ECF">
        <w:rPr>
          <w:rFonts w:ascii="Arial" w:eastAsia="SimSun" w:hAnsi="Arial" w:cs="Times New Roman"/>
          <w:b/>
          <w:sz w:val="24"/>
          <w:szCs w:val="20"/>
          <w:lang w:val="en-GB"/>
        </w:rPr>
        <w:t xml:space="preserve">th – </w:t>
      </w:r>
      <w:r>
        <w:rPr>
          <w:rFonts w:ascii="Arial" w:eastAsia="SimSun" w:hAnsi="Arial" w:cs="Times New Roman"/>
          <w:b/>
          <w:sz w:val="24"/>
          <w:szCs w:val="20"/>
          <w:lang w:val="en-GB"/>
        </w:rPr>
        <w:t>22</w:t>
      </w:r>
      <w:r w:rsidR="003401F1">
        <w:rPr>
          <w:rFonts w:ascii="Arial" w:eastAsia="SimSun" w:hAnsi="Arial" w:cs="Times New Roman"/>
          <w:b/>
          <w:sz w:val="24"/>
          <w:szCs w:val="20"/>
          <w:lang w:val="en-GB"/>
        </w:rPr>
        <w:t>nd</w:t>
      </w:r>
      <w:r w:rsidR="00755ECF" w:rsidRPr="00755ECF">
        <w:rPr>
          <w:rFonts w:ascii="Arial" w:eastAsia="SimSun" w:hAnsi="Arial" w:cs="Times New Roman"/>
          <w:b/>
          <w:sz w:val="24"/>
          <w:szCs w:val="20"/>
          <w:lang w:val="en-GB"/>
        </w:rPr>
        <w:t xml:space="preserve"> </w:t>
      </w:r>
      <w:proofErr w:type="gramStart"/>
      <w:r>
        <w:rPr>
          <w:rFonts w:ascii="Arial" w:eastAsia="SimSun" w:hAnsi="Arial" w:cs="Times New Roman"/>
          <w:b/>
          <w:sz w:val="24"/>
          <w:szCs w:val="20"/>
          <w:lang w:val="en-GB"/>
        </w:rPr>
        <w:t>November</w:t>
      </w:r>
      <w:r w:rsidR="00755ECF" w:rsidRPr="00755ECF">
        <w:rPr>
          <w:rFonts w:ascii="Arial" w:eastAsia="SimSun" w:hAnsi="Arial" w:cs="Times New Roman"/>
          <w:b/>
          <w:sz w:val="24"/>
          <w:szCs w:val="20"/>
          <w:lang w:val="en-GB"/>
        </w:rPr>
        <w:t>,</w:t>
      </w:r>
      <w:proofErr w:type="gramEnd"/>
      <w:r w:rsidR="00755ECF" w:rsidRPr="00755ECF">
        <w:rPr>
          <w:rFonts w:ascii="Arial" w:eastAsia="SimSun" w:hAnsi="Arial" w:cs="Times New Roman"/>
          <w:b/>
          <w:sz w:val="24"/>
          <w:szCs w:val="20"/>
          <w:lang w:val="en-GB"/>
        </w:rPr>
        <w:t xml:space="preserve"> 2024</w:t>
      </w:r>
    </w:p>
    <w:bookmarkEnd w:id="0"/>
    <w:bookmarkEnd w:id="1"/>
    <w:p w14:paraId="01EB1CEA" w14:textId="77777777" w:rsidR="00CD7476" w:rsidRPr="002B7A2A" w:rsidRDefault="00CD7476" w:rsidP="00CD7476">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33C0DC2E" w14:textId="1FEC0683" w:rsidR="00CD7476" w:rsidRPr="00C20DC6" w:rsidRDefault="00CD7476" w:rsidP="00CD7476">
      <w:pPr>
        <w:tabs>
          <w:tab w:val="left" w:pos="1985"/>
        </w:tabs>
        <w:ind w:left="1985" w:hanging="1985"/>
        <w:rPr>
          <w:rFonts w:ascii="Arial" w:hAnsi="Arial" w:cs="Arial"/>
          <w:b/>
          <w:sz w:val="24"/>
          <w:szCs w:val="24"/>
          <w:lang w:val="en-GB" w:eastAsia="zh-CN"/>
        </w:rPr>
      </w:pPr>
      <w:r w:rsidRPr="001075D7">
        <w:rPr>
          <w:rFonts w:ascii="Arial" w:eastAsia="Calibri" w:hAnsi="Arial" w:cs="Arial"/>
          <w:b/>
          <w:sz w:val="24"/>
          <w:szCs w:val="24"/>
          <w:lang w:val="en-GB"/>
        </w:rPr>
        <w:t>Source:</w:t>
      </w:r>
      <w:r w:rsidRPr="001075D7">
        <w:rPr>
          <w:lang w:val="en-GB"/>
        </w:rPr>
        <w:tab/>
      </w:r>
      <w:r w:rsidR="004510C1">
        <w:rPr>
          <w:rFonts w:ascii="Arial" w:eastAsia="Calibri" w:hAnsi="Arial" w:cs="Arial"/>
          <w:b/>
          <w:sz w:val="24"/>
          <w:szCs w:val="24"/>
          <w:lang w:val="en-GB"/>
        </w:rPr>
        <w:t>BT</w:t>
      </w:r>
      <w:r w:rsidR="00851953">
        <w:rPr>
          <w:rFonts w:ascii="Arial" w:eastAsia="Calibri" w:hAnsi="Arial" w:cs="Arial"/>
          <w:b/>
          <w:sz w:val="24"/>
          <w:szCs w:val="24"/>
          <w:lang w:val="en-GB"/>
        </w:rPr>
        <w:t>,</w:t>
      </w:r>
      <w:r w:rsidR="00851953" w:rsidRPr="00851953">
        <w:rPr>
          <w:rFonts w:ascii="Arial" w:eastAsia="Calibri" w:hAnsi="Arial" w:cs="Arial"/>
          <w:b/>
          <w:sz w:val="24"/>
          <w:szCs w:val="24"/>
          <w:lang w:val="en-GB"/>
        </w:rPr>
        <w:t xml:space="preserve"> </w:t>
      </w:r>
      <w:r w:rsidR="00851953">
        <w:rPr>
          <w:rFonts w:ascii="Arial" w:eastAsia="Calibri" w:hAnsi="Arial" w:cs="Arial"/>
          <w:b/>
          <w:sz w:val="24"/>
          <w:szCs w:val="24"/>
          <w:lang w:val="en-GB"/>
        </w:rPr>
        <w:t>Ericsson</w:t>
      </w:r>
    </w:p>
    <w:p w14:paraId="7154E7EF" w14:textId="739B05E4" w:rsidR="00841BCD" w:rsidRPr="002B7A2A" w:rsidRDefault="00841BCD" w:rsidP="00841BCD">
      <w:pPr>
        <w:ind w:left="1985" w:hanging="1985"/>
        <w:rPr>
          <w:rFonts w:ascii="Arial" w:eastAsia="Calibri" w:hAnsi="Arial" w:cs="Arial"/>
          <w:b/>
          <w:bCs/>
          <w:sz w:val="24"/>
          <w:lang w:val="en-GB"/>
        </w:rPr>
      </w:pPr>
      <w:r w:rsidRPr="002B7A2A">
        <w:rPr>
          <w:rFonts w:ascii="Arial" w:eastAsia="Calibri" w:hAnsi="Arial" w:cs="Arial"/>
          <w:b/>
          <w:bCs/>
          <w:sz w:val="24"/>
          <w:lang w:val="en-GB"/>
        </w:rPr>
        <w:t>Title:</w:t>
      </w:r>
      <w:r w:rsidRPr="002B7A2A">
        <w:rPr>
          <w:rFonts w:ascii="Arial" w:eastAsia="Calibri" w:hAnsi="Arial" w:cs="Arial"/>
          <w:b/>
          <w:bCs/>
          <w:sz w:val="24"/>
          <w:lang w:val="en-GB"/>
        </w:rPr>
        <w:tab/>
      </w:r>
      <w:r w:rsidR="00665B0E" w:rsidRPr="00665B0E">
        <w:rPr>
          <w:rFonts w:ascii="Arial" w:eastAsia="Calibri" w:hAnsi="Arial" w:cs="Arial"/>
          <w:b/>
          <w:bCs/>
          <w:sz w:val="24"/>
          <w:lang w:val="en-GB"/>
        </w:rPr>
        <w:t>Further observations on the properties of MIMO channels in typical deployments</w:t>
      </w:r>
    </w:p>
    <w:p w14:paraId="61529F8D" w14:textId="69DB2740" w:rsidR="00841BCD" w:rsidRPr="002B7A2A" w:rsidRDefault="00841BCD" w:rsidP="00841BCD">
      <w:pPr>
        <w:tabs>
          <w:tab w:val="left" w:pos="1985"/>
        </w:tabs>
        <w:spacing w:after="120" w:line="240" w:lineRule="auto"/>
        <w:rPr>
          <w:rFonts w:ascii="Arial" w:eastAsia="MS Mincho" w:hAnsi="Arial" w:cs="Arial"/>
          <w:b/>
          <w:bCs/>
          <w:sz w:val="24"/>
          <w:szCs w:val="20"/>
          <w:lang w:val="en-GB"/>
        </w:rPr>
      </w:pPr>
      <w:r w:rsidRPr="00FE5909">
        <w:rPr>
          <w:rFonts w:ascii="Arial" w:eastAsia="MS Mincho" w:hAnsi="Arial" w:cs="Arial"/>
          <w:b/>
          <w:bCs/>
          <w:sz w:val="24"/>
          <w:szCs w:val="20"/>
          <w:lang w:val="en-GB"/>
        </w:rPr>
        <w:t>Agenda item:</w:t>
      </w:r>
      <w:r w:rsidRPr="00FE5909">
        <w:rPr>
          <w:rFonts w:ascii="Arial" w:eastAsia="MS Mincho" w:hAnsi="Arial" w:cs="Arial"/>
          <w:b/>
          <w:bCs/>
          <w:sz w:val="24"/>
          <w:szCs w:val="20"/>
          <w:lang w:val="en-GB"/>
        </w:rPr>
        <w:tab/>
      </w:r>
      <w:r w:rsidR="00AE6F89" w:rsidRPr="00AE6F89">
        <w:rPr>
          <w:rFonts w:ascii="Arial" w:eastAsia="MS Mincho" w:hAnsi="Arial" w:cs="Arial"/>
          <w:b/>
          <w:bCs/>
          <w:sz w:val="24"/>
          <w:szCs w:val="20"/>
          <w:lang w:val="en-GB"/>
        </w:rPr>
        <w:t>7.14.1</w:t>
      </w:r>
    </w:p>
    <w:p w14:paraId="329520CF" w14:textId="25940C07" w:rsidR="00D66188" w:rsidRPr="002B7A2A" w:rsidRDefault="00841BCD" w:rsidP="00841BCD">
      <w:pPr>
        <w:tabs>
          <w:tab w:val="left" w:pos="1985"/>
        </w:tabs>
        <w:rPr>
          <w:rFonts w:ascii="Arial" w:eastAsia="Calibri" w:hAnsi="Arial" w:cs="Arial"/>
          <w:b/>
          <w:bCs/>
          <w:sz w:val="24"/>
          <w:lang w:val="en-GB"/>
        </w:rPr>
      </w:pPr>
      <w:r w:rsidRPr="002B7A2A">
        <w:rPr>
          <w:rFonts w:ascii="Arial" w:eastAsia="Calibri" w:hAnsi="Arial" w:cs="Arial"/>
          <w:b/>
          <w:bCs/>
          <w:sz w:val="24"/>
          <w:lang w:val="en-GB"/>
        </w:rPr>
        <w:t>Document for:</w:t>
      </w:r>
      <w:r w:rsidRPr="002B7A2A">
        <w:rPr>
          <w:rFonts w:ascii="Arial" w:eastAsia="Calibri" w:hAnsi="Arial" w:cs="Arial"/>
          <w:b/>
          <w:bCs/>
          <w:sz w:val="24"/>
          <w:lang w:val="en-GB"/>
        </w:rPr>
        <w:tab/>
      </w:r>
      <w:r w:rsidR="00AB225A">
        <w:rPr>
          <w:rFonts w:ascii="Arial" w:eastAsia="Calibri" w:hAnsi="Arial" w:cs="Arial"/>
          <w:b/>
          <w:bCs/>
          <w:sz w:val="24"/>
          <w:lang w:val="en-GB"/>
        </w:rPr>
        <w:t>Information</w:t>
      </w:r>
    </w:p>
    <w:p w14:paraId="2C3BDAE7" w14:textId="7299DC19" w:rsidR="00841BCD" w:rsidRPr="002B7A2A" w:rsidRDefault="00841BCD" w:rsidP="00A37002">
      <w:pPr>
        <w:pStyle w:val="RAN4H1"/>
      </w:pPr>
      <w:bookmarkStart w:id="4" w:name="_Toc116995841"/>
      <w:r w:rsidRPr="002B7A2A">
        <w:t>Intro</w:t>
      </w:r>
      <w:r w:rsidRPr="002B7A2A">
        <w:rPr>
          <w:rStyle w:val="RAN4H1Char"/>
        </w:rPr>
        <w:t>ductio</w:t>
      </w:r>
      <w:r w:rsidRPr="002B7A2A">
        <w:t>n</w:t>
      </w:r>
      <w:bookmarkEnd w:id="4"/>
    </w:p>
    <w:p w14:paraId="710D4A47" w14:textId="589B22A9" w:rsidR="000C3F2E" w:rsidRPr="00BD424E" w:rsidRDefault="00C87DE2" w:rsidP="006B5A78">
      <w:r>
        <w:t xml:space="preserve">The </w:t>
      </w:r>
      <w:r w:rsidR="004342A5">
        <w:t>S</w:t>
      </w:r>
      <w:r w:rsidR="00E6702B">
        <w:t xml:space="preserve">tudy on Spatial Channel Modelling for Demodulation </w:t>
      </w:r>
      <w:r w:rsidR="009E3A93" w:rsidRPr="009E3A93">
        <w:t xml:space="preserve">Performance </w:t>
      </w:r>
      <w:r w:rsidR="00E6702B">
        <w:t xml:space="preserve">Requirements was approved at </w:t>
      </w:r>
      <w:r w:rsidR="00871FD6">
        <w:t>RAN</w:t>
      </w:r>
      <w:r w:rsidR="00E6702B">
        <w:t>#</w:t>
      </w:r>
      <w:r w:rsidR="009E3A93">
        <w:t>104 [1]</w:t>
      </w:r>
      <w:r w:rsidR="00E6702B">
        <w:t xml:space="preserve">, and </w:t>
      </w:r>
      <w:r w:rsidR="007A6BDF" w:rsidRPr="00BD424E">
        <w:t>RAN4#112</w:t>
      </w:r>
      <w:r w:rsidR="00483ABB">
        <w:t xml:space="preserve"> and </w:t>
      </w:r>
      <w:r w:rsidR="00645F1B" w:rsidRPr="00BD424E">
        <w:t>RAN4#112</w:t>
      </w:r>
      <w:r w:rsidR="00645F1B">
        <w:t xml:space="preserve">b </w:t>
      </w:r>
      <w:r w:rsidR="00E6702B">
        <w:t xml:space="preserve">approved </w:t>
      </w:r>
      <w:r w:rsidR="000C3F2E" w:rsidRPr="00BD424E">
        <w:t>way forward</w:t>
      </w:r>
      <w:r w:rsidR="004342A5">
        <w:t xml:space="preserve"> agreements</w:t>
      </w:r>
      <w:r w:rsidR="000C3F2E" w:rsidRPr="00BD424E">
        <w:t xml:space="preserve"> </w:t>
      </w:r>
      <w:r w:rsidR="00F92E8D" w:rsidRPr="00BD424E">
        <w:t>[</w:t>
      </w:r>
      <w:r w:rsidR="009E3A93">
        <w:t>2</w:t>
      </w:r>
      <w:r w:rsidR="00F92E8D" w:rsidRPr="00BD424E">
        <w:t>]</w:t>
      </w:r>
      <w:r w:rsidR="004342A5">
        <w:t xml:space="preserve"> and [</w:t>
      </w:r>
      <w:r w:rsidR="009E3A93">
        <w:t>3</w:t>
      </w:r>
      <w:r w:rsidR="004342A5">
        <w:t>] respectively</w:t>
      </w:r>
      <w:r w:rsidR="00F92E8D" w:rsidRPr="00BD424E">
        <w:t xml:space="preserve">. </w:t>
      </w:r>
    </w:p>
    <w:p w14:paraId="0EC3DDF4" w14:textId="27ADA848" w:rsidR="00F55A99" w:rsidRPr="00BD424E" w:rsidRDefault="000C3F15" w:rsidP="006B5A78">
      <w:r w:rsidRPr="00BD424E">
        <w:t xml:space="preserve">In this contribution we provide </w:t>
      </w:r>
      <w:r w:rsidR="00BB0B49" w:rsidRPr="00BD424E">
        <w:t>observations</w:t>
      </w:r>
      <w:r w:rsidRPr="00BD424E">
        <w:t xml:space="preserve"> </w:t>
      </w:r>
      <w:r w:rsidR="00584CCA" w:rsidRPr="00BD424E">
        <w:t xml:space="preserve">of spatial characteristics </w:t>
      </w:r>
      <w:r w:rsidR="000F5AFE" w:rsidRPr="00BD424E">
        <w:t>o</w:t>
      </w:r>
      <w:r w:rsidR="00845A10" w:rsidRPr="00BD424E">
        <w:t>f</w:t>
      </w:r>
      <w:r w:rsidR="000F5AFE" w:rsidRPr="00BD424E">
        <w:t xml:space="preserve"> </w:t>
      </w:r>
      <w:r w:rsidR="00BF364A" w:rsidRPr="00BD424E">
        <w:t xml:space="preserve">measured </w:t>
      </w:r>
      <w:r w:rsidR="000F5AFE" w:rsidRPr="00BD424E">
        <w:t>MIMO</w:t>
      </w:r>
      <w:r w:rsidR="00845A10" w:rsidRPr="00BD424E">
        <w:t xml:space="preserve"> </w:t>
      </w:r>
      <w:r w:rsidR="00BF364A" w:rsidRPr="00BD424E">
        <w:t xml:space="preserve">channels from </w:t>
      </w:r>
      <w:r w:rsidR="00BB0B49">
        <w:t xml:space="preserve">typical </w:t>
      </w:r>
      <w:r w:rsidR="00BF364A" w:rsidRPr="00BD424E">
        <w:t>deployments</w:t>
      </w:r>
      <w:r w:rsidR="000F5AFE" w:rsidRPr="00BD424E">
        <w:t xml:space="preserve">, focusing on </w:t>
      </w:r>
      <w:r w:rsidR="00845A10" w:rsidRPr="00BD424E">
        <w:t>the evolution of spatial preferences of</w:t>
      </w:r>
      <w:r w:rsidR="000F5AFE" w:rsidRPr="00BD424E">
        <w:t xml:space="preserve"> channels in time.</w:t>
      </w:r>
      <w:r w:rsidR="009E3A93">
        <w:t xml:space="preserve"> The purpose of this contribution is to support the group with </w:t>
      </w:r>
      <w:r w:rsidR="001652EA">
        <w:t xml:space="preserve">identification of important properties of </w:t>
      </w:r>
      <w:r w:rsidR="00BA6589">
        <w:t>typical propagation environments to be reflected as close as reasonably possible in a</w:t>
      </w:r>
      <w:r w:rsidR="001652EA">
        <w:t xml:space="preserve"> spatial channel model</w:t>
      </w:r>
      <w:r w:rsidR="00BA6589">
        <w:t>.</w:t>
      </w:r>
      <w:r w:rsidR="007B07D3">
        <w:t xml:space="preserve"> Other observations of basic properties of MIMO channels in sample typical deployments are provided in [</w:t>
      </w:r>
      <w:r w:rsidR="0057197E">
        <w:t>4, 5</w:t>
      </w:r>
      <w:r w:rsidR="007B07D3">
        <w:t>]</w:t>
      </w:r>
      <w:r w:rsidR="0057197E">
        <w:t>.</w:t>
      </w:r>
    </w:p>
    <w:p w14:paraId="2B2065FD" w14:textId="2284DED3" w:rsidR="00AC1A8D" w:rsidRPr="002B7A2A" w:rsidRDefault="00AB225A" w:rsidP="00AC1A8D">
      <w:pPr>
        <w:pStyle w:val="RAN4H1"/>
      </w:pPr>
      <w:r>
        <w:t>F</w:t>
      </w:r>
      <w:r w:rsidR="00925187">
        <w:t>ield measurements</w:t>
      </w:r>
      <w:r w:rsidR="00355D6D">
        <w:t xml:space="preserve"> from typical deployments</w:t>
      </w:r>
      <w:r>
        <w:t xml:space="preserve"> </w:t>
      </w:r>
      <w:r w:rsidR="002000A0">
        <w:t xml:space="preserve"> </w:t>
      </w:r>
    </w:p>
    <w:p w14:paraId="100E1CC1" w14:textId="226C5E2E" w:rsidR="006058B4" w:rsidRPr="00BB0B49" w:rsidRDefault="00BB0B49" w:rsidP="0014058A">
      <w:pPr>
        <w:pStyle w:val="RAN4H2"/>
        <w:rPr>
          <w:lang w:val="en-GB"/>
        </w:rPr>
      </w:pPr>
      <w:r w:rsidRPr="00BB0B49">
        <w:rPr>
          <w:lang w:val="en-GB"/>
        </w:rPr>
        <w:t>Measurement setup</w:t>
      </w:r>
      <w:r w:rsidR="00225BB1">
        <w:rPr>
          <w:lang w:val="en-GB"/>
        </w:rPr>
        <w:t xml:space="preserve"> and scope</w:t>
      </w:r>
    </w:p>
    <w:p w14:paraId="12CCD6F2" w14:textId="1B226B21" w:rsidR="006815B9" w:rsidRDefault="00851EB7" w:rsidP="006815B9">
      <w:r>
        <w:rPr>
          <w:lang w:val="en-GB"/>
        </w:rPr>
        <w:t xml:space="preserve">Uplink </w:t>
      </w:r>
      <w:r w:rsidR="00791093">
        <w:rPr>
          <w:lang w:val="en-GB"/>
        </w:rPr>
        <w:t>sounding reference</w:t>
      </w:r>
      <w:r>
        <w:rPr>
          <w:lang w:val="en-GB"/>
        </w:rPr>
        <w:t xml:space="preserve"> </w:t>
      </w:r>
      <w:r w:rsidR="009B1F00">
        <w:rPr>
          <w:lang w:val="en-GB"/>
        </w:rPr>
        <w:t>signals</w:t>
      </w:r>
      <w:r w:rsidR="00791093">
        <w:rPr>
          <w:lang w:val="en-GB"/>
        </w:rPr>
        <w:t xml:space="preserve"> (SRS)</w:t>
      </w:r>
      <w:r w:rsidR="009B1F00">
        <w:rPr>
          <w:lang w:val="en-GB"/>
        </w:rPr>
        <w:t xml:space="preserve"> were used for evaluation of respective MIMO channel</w:t>
      </w:r>
      <w:r w:rsidR="004737FA">
        <w:rPr>
          <w:lang w:val="en-GB"/>
        </w:rPr>
        <w:t xml:space="preserve"> </w:t>
      </w:r>
      <w:r w:rsidR="005042CC">
        <w:t>between</w:t>
      </w:r>
      <w:r w:rsidR="004D679C" w:rsidRPr="00FD15A7">
        <w:t xml:space="preserve"> a typical </w:t>
      </w:r>
      <w:r w:rsidR="004D679C">
        <w:t xml:space="preserve">commercial </w:t>
      </w:r>
      <w:r w:rsidR="004D679C" w:rsidRPr="00FD15A7">
        <w:t xml:space="preserve">MIMO </w:t>
      </w:r>
      <w:r w:rsidR="004737FA">
        <w:t>base station and</w:t>
      </w:r>
      <w:r w:rsidR="00791093">
        <w:t xml:space="preserve"> </w:t>
      </w:r>
      <w:r w:rsidR="005042CC">
        <w:t xml:space="preserve">a </w:t>
      </w:r>
      <w:r w:rsidR="00791093">
        <w:t xml:space="preserve">UE. </w:t>
      </w:r>
      <w:r w:rsidR="004D679C" w:rsidRPr="00FD15A7">
        <w:t xml:space="preserve"> Measurements were conducted </w:t>
      </w:r>
      <w:r w:rsidR="00E642B0">
        <w:t>using</w:t>
      </w:r>
      <w:r w:rsidR="004D679C" w:rsidRPr="00FD15A7">
        <w:t xml:space="preserve"> a </w:t>
      </w:r>
      <w:r w:rsidR="005042CC">
        <w:t>40</w:t>
      </w:r>
      <w:r w:rsidR="004D679C" w:rsidRPr="00FD15A7">
        <w:t xml:space="preserve">MHz channel </w:t>
      </w:r>
      <w:r w:rsidR="00E642B0">
        <w:t xml:space="preserve">in n78 </w:t>
      </w:r>
      <w:r w:rsidR="00834A06">
        <w:t xml:space="preserve">band </w:t>
      </w:r>
      <w:r w:rsidR="00E642B0">
        <w:t>(</w:t>
      </w:r>
      <w:r w:rsidR="00C852DE" w:rsidRPr="00C852DE">
        <w:t>3680 – 3720</w:t>
      </w:r>
      <w:r w:rsidR="00C852DE">
        <w:t xml:space="preserve"> </w:t>
      </w:r>
      <w:r w:rsidR="004D679C" w:rsidRPr="00FD15A7">
        <w:t>MHz</w:t>
      </w:r>
      <w:r w:rsidR="00E642B0">
        <w:t>)</w:t>
      </w:r>
      <w:r w:rsidR="004D679C" w:rsidRPr="00FD15A7">
        <w:t xml:space="preserve"> </w:t>
      </w:r>
      <w:r w:rsidR="00B82932">
        <w:t xml:space="preserve">in </w:t>
      </w:r>
      <w:r w:rsidR="00834A06">
        <w:t>four locations</w:t>
      </w:r>
      <w:r w:rsidR="004D679C">
        <w:t xml:space="preserve"> </w:t>
      </w:r>
      <w:r w:rsidR="00737D50">
        <w:t>A to D</w:t>
      </w:r>
      <w:r w:rsidR="00737D50" w:rsidRPr="00AC530D">
        <w:t xml:space="preserve"> </w:t>
      </w:r>
      <w:r w:rsidR="004D679C" w:rsidRPr="00AC530D">
        <w:t>shown in</w:t>
      </w:r>
      <w:r w:rsidR="004D679C">
        <w:t xml:space="preserve"> </w:t>
      </w:r>
      <w:r w:rsidR="004D679C">
        <w:fldChar w:fldCharType="begin"/>
      </w:r>
      <w:r w:rsidR="004D679C">
        <w:instrText xml:space="preserve"> REF _Ref173927481 \h </w:instrText>
      </w:r>
      <w:r w:rsidR="004D679C">
        <w:fldChar w:fldCharType="separate"/>
      </w:r>
      <w:r w:rsidR="004D679C">
        <w:t xml:space="preserve">Figure </w:t>
      </w:r>
      <w:r w:rsidR="004D679C">
        <w:rPr>
          <w:noProof/>
        </w:rPr>
        <w:t>1</w:t>
      </w:r>
      <w:r w:rsidR="004D679C">
        <w:fldChar w:fldCharType="end"/>
      </w:r>
      <w:r w:rsidR="004D679C">
        <w:t>. Reported samples were collected in static positions during office hours, with some movement of people and vehicles in the coverage sector, yet not in the immediate vicinity of the measurement setup.</w:t>
      </w:r>
      <w:r w:rsidR="006815B9">
        <w:t xml:space="preserve"> The output of the measurements </w:t>
      </w:r>
      <w:r w:rsidR="00834A06">
        <w:t xml:space="preserve">was </w:t>
      </w:r>
      <w:r w:rsidR="00380E4A">
        <w:t>reconstructed into</w:t>
      </w:r>
      <w:r w:rsidR="006815B9">
        <w:t xml:space="preserve"> channel gains per transmitter and receiver port pair (the H matrices), including all </w:t>
      </w:r>
      <w:r w:rsidR="006815B9" w:rsidRPr="00A33018">
        <w:t>system gains and losses</w:t>
      </w:r>
      <w:r w:rsidR="006815B9">
        <w:t>.</w:t>
      </w:r>
      <w:r w:rsidR="006D1EA0">
        <w:t xml:space="preserve"> The H matrices were post-processed</w:t>
      </w:r>
      <w:r w:rsidR="000608C3">
        <w:t xml:space="preserve">, </w:t>
      </w:r>
      <w:r w:rsidR="00013725">
        <w:t>and in</w:t>
      </w:r>
      <w:r w:rsidR="000F176C">
        <w:t xml:space="preserve"> this </w:t>
      </w:r>
      <w:proofErr w:type="gramStart"/>
      <w:r w:rsidR="000F176C">
        <w:t>contribution</w:t>
      </w:r>
      <w:proofErr w:type="gramEnd"/>
      <w:r w:rsidR="000F176C">
        <w:t xml:space="preserve"> we report angles of </w:t>
      </w:r>
      <w:r w:rsidR="00013725">
        <w:t xml:space="preserve">arrival determined </w:t>
      </w:r>
      <w:r w:rsidR="000608C3">
        <w:t>using MUSIC algorithm</w:t>
      </w:r>
      <w:r w:rsidR="00756804">
        <w:t xml:space="preserve"> for four locations </w:t>
      </w:r>
      <w:r w:rsidR="003D23E3">
        <w:t>A to D</w:t>
      </w:r>
      <w:r w:rsidR="000608C3">
        <w:t>.</w:t>
      </w:r>
    </w:p>
    <w:p w14:paraId="470ECFF1" w14:textId="06F424A9" w:rsidR="009B24FF" w:rsidRDefault="00E10E7F" w:rsidP="00BA19F1">
      <w:pPr>
        <w:rPr>
          <w:lang w:val="en-GB"/>
        </w:rPr>
      </w:pPr>
      <w:r>
        <w:rPr>
          <w:lang w:val="en-GB"/>
        </w:rPr>
        <w:t>Locations A and C can be characterised as having a dominant line-of-sight component,</w:t>
      </w:r>
      <w:r w:rsidR="00D12F40" w:rsidRPr="00D12F40">
        <w:rPr>
          <w:lang w:val="en-GB"/>
        </w:rPr>
        <w:t xml:space="preserve"> </w:t>
      </w:r>
      <w:r w:rsidR="00D12F40" w:rsidRPr="000F4E7C">
        <w:rPr>
          <w:lang w:val="en-GB"/>
        </w:rPr>
        <w:t>yet with several reflections from surrounding buildings</w:t>
      </w:r>
      <w:r w:rsidR="00D12F40">
        <w:rPr>
          <w:lang w:val="en-GB"/>
        </w:rPr>
        <w:t>.</w:t>
      </w:r>
      <w:r>
        <w:rPr>
          <w:lang w:val="en-GB"/>
        </w:rPr>
        <w:t xml:space="preserve"> Locations B and </w:t>
      </w:r>
      <w:r w:rsidR="006B65B1">
        <w:rPr>
          <w:lang w:val="en-GB"/>
        </w:rPr>
        <w:t>D</w:t>
      </w:r>
      <w:r w:rsidR="006B65B1" w:rsidRPr="000F4E7C">
        <w:rPr>
          <w:lang w:val="en-GB"/>
        </w:rPr>
        <w:t xml:space="preserve"> </w:t>
      </w:r>
      <w:r w:rsidR="000F4E7C" w:rsidRPr="000F4E7C">
        <w:rPr>
          <w:lang w:val="en-GB"/>
        </w:rPr>
        <w:t xml:space="preserve">can be characterised as </w:t>
      </w:r>
      <w:r w:rsidR="00D12F40">
        <w:rPr>
          <w:lang w:val="en-GB"/>
        </w:rPr>
        <w:t>non-</w:t>
      </w:r>
      <w:r w:rsidR="000F4E7C" w:rsidRPr="000F4E7C">
        <w:rPr>
          <w:lang w:val="en-GB"/>
        </w:rPr>
        <w:t>line-of-sight</w:t>
      </w:r>
      <w:r w:rsidR="004761B0">
        <w:rPr>
          <w:lang w:val="en-GB"/>
        </w:rPr>
        <w:t xml:space="preserve"> due to obstructions from surrounding buildings</w:t>
      </w:r>
      <w:r w:rsidR="00D12F40">
        <w:rPr>
          <w:lang w:val="en-GB"/>
        </w:rPr>
        <w:t>.</w:t>
      </w:r>
      <w:r w:rsidR="007E2C2D">
        <w:rPr>
          <w:lang w:val="en-GB"/>
        </w:rPr>
        <w:t xml:space="preserve"> </w:t>
      </w:r>
      <w:r w:rsidR="00A348B8">
        <w:rPr>
          <w:lang w:val="en-GB"/>
        </w:rPr>
        <w:t>However, t</w:t>
      </w:r>
      <w:r w:rsidR="007E2C2D">
        <w:rPr>
          <w:lang w:val="en-GB"/>
        </w:rPr>
        <w:t xml:space="preserve">he </w:t>
      </w:r>
      <w:proofErr w:type="spellStart"/>
      <w:r w:rsidR="007E2C2D">
        <w:rPr>
          <w:lang w:val="en-GB"/>
        </w:rPr>
        <w:t>LoS</w:t>
      </w:r>
      <w:proofErr w:type="spellEnd"/>
      <w:r w:rsidR="007E2C2D">
        <w:rPr>
          <w:lang w:val="en-GB"/>
        </w:rPr>
        <w:t xml:space="preserve"> or </w:t>
      </w:r>
      <w:proofErr w:type="spellStart"/>
      <w:r w:rsidR="007E2C2D">
        <w:rPr>
          <w:lang w:val="en-GB"/>
        </w:rPr>
        <w:t>NLoS</w:t>
      </w:r>
      <w:proofErr w:type="spellEnd"/>
      <w:r w:rsidR="007E2C2D">
        <w:rPr>
          <w:lang w:val="en-GB"/>
        </w:rPr>
        <w:t xml:space="preserve"> determination </w:t>
      </w:r>
      <w:r w:rsidR="00EE3763">
        <w:rPr>
          <w:lang w:val="en-GB"/>
        </w:rPr>
        <w:t>is indicative</w:t>
      </w:r>
      <w:r w:rsidR="00827921">
        <w:rPr>
          <w:lang w:val="en-GB"/>
        </w:rPr>
        <w:t>. The determination is</w:t>
      </w:r>
      <w:r w:rsidR="00AC1FD2">
        <w:rPr>
          <w:lang w:val="en-GB"/>
        </w:rPr>
        <w:t xml:space="preserve"> based on</w:t>
      </w:r>
      <w:r w:rsidR="00827921">
        <w:rPr>
          <w:lang w:val="en-GB"/>
        </w:rPr>
        <w:t xml:space="preserve"> analysis of </w:t>
      </w:r>
      <w:r w:rsidR="009B1898">
        <w:rPr>
          <w:lang w:val="en-GB"/>
        </w:rPr>
        <w:t xml:space="preserve">power delay profiles </w:t>
      </w:r>
      <w:r w:rsidR="006C715E">
        <w:rPr>
          <w:lang w:val="en-GB"/>
        </w:rPr>
        <w:t xml:space="preserve">from </w:t>
      </w:r>
      <w:r w:rsidR="00AC1FD2">
        <w:rPr>
          <w:lang w:val="en-GB"/>
        </w:rPr>
        <w:t>previous test campaigns utilising same locations.</w:t>
      </w:r>
      <w:r w:rsidR="00EE3763">
        <w:rPr>
          <w:lang w:val="en-GB"/>
        </w:rPr>
        <w:t xml:space="preserve"> </w:t>
      </w:r>
      <w:r w:rsidR="00E964C4">
        <w:rPr>
          <w:lang w:val="en-GB"/>
        </w:rPr>
        <w:t>Sample typical PDP for</w:t>
      </w:r>
      <w:r w:rsidR="006E0909">
        <w:rPr>
          <w:lang w:val="en-GB"/>
        </w:rPr>
        <w:t xml:space="preserve"> downlink direction </w:t>
      </w:r>
      <w:r w:rsidR="00A675F5">
        <w:rPr>
          <w:lang w:val="en-GB"/>
        </w:rPr>
        <w:t xml:space="preserve">for Location A </w:t>
      </w:r>
      <w:r w:rsidR="006E0909">
        <w:rPr>
          <w:lang w:val="en-GB"/>
        </w:rPr>
        <w:t xml:space="preserve">is </w:t>
      </w:r>
      <w:r w:rsidR="00B56F8F">
        <w:rPr>
          <w:lang w:val="en-GB"/>
        </w:rPr>
        <w:t>provided in Fig</w:t>
      </w:r>
      <w:r w:rsidR="0012264A">
        <w:rPr>
          <w:lang w:val="en-GB"/>
        </w:rPr>
        <w:t>ure</w:t>
      </w:r>
      <w:r w:rsidR="00B56F8F">
        <w:rPr>
          <w:lang w:val="en-GB"/>
        </w:rPr>
        <w:t xml:space="preserve"> 3 of [5].</w:t>
      </w:r>
      <w:r w:rsidR="00E964C4">
        <w:rPr>
          <w:lang w:val="en-GB"/>
        </w:rPr>
        <w:t xml:space="preserve">  </w:t>
      </w:r>
    </w:p>
    <w:p w14:paraId="2CFF5FF8" w14:textId="60AB4278" w:rsidR="00225BB1" w:rsidRPr="008254D5" w:rsidRDefault="009B137A" w:rsidP="00BA19F1">
      <w:pPr>
        <w:rPr>
          <w:lang w:val="en-GB"/>
        </w:rPr>
      </w:pPr>
      <w:r>
        <w:rPr>
          <w:lang w:val="en-GB"/>
        </w:rPr>
        <w:t xml:space="preserve">Other useful analysis types for the purposes of SCM could be </w:t>
      </w:r>
      <w:r w:rsidRPr="009B137A">
        <w:rPr>
          <w:lang w:val="en-GB"/>
        </w:rPr>
        <w:t>cluster angle distribution of one link</w:t>
      </w:r>
      <w:r>
        <w:rPr>
          <w:lang w:val="en-GB"/>
        </w:rPr>
        <w:t xml:space="preserve">, </w:t>
      </w:r>
      <w:r w:rsidR="0033030F">
        <w:rPr>
          <w:lang w:val="en-GB"/>
        </w:rPr>
        <w:t xml:space="preserve">correspondence of </w:t>
      </w:r>
      <w:proofErr w:type="spellStart"/>
      <w:r w:rsidR="0033030F" w:rsidRPr="0033030F">
        <w:t>AoA</w:t>
      </w:r>
      <w:proofErr w:type="spellEnd"/>
      <w:r w:rsidR="0033030F" w:rsidRPr="0033030F">
        <w:t xml:space="preserve"> </w:t>
      </w:r>
      <w:r w:rsidR="00557918">
        <w:t>to</w:t>
      </w:r>
      <w:r w:rsidR="0033030F" w:rsidRPr="0033030F">
        <w:t xml:space="preserve"> clusters</w:t>
      </w:r>
      <w:r w:rsidR="00557918">
        <w:t xml:space="preserve"> (same or different), </w:t>
      </w:r>
      <w:r w:rsidR="00A703BD">
        <w:t>existence of s</w:t>
      </w:r>
      <w:r w:rsidR="00A703BD" w:rsidRPr="00A703BD">
        <w:t>ub-clusters within a strong cluster which have similar angle and spread</w:t>
      </w:r>
      <w:r w:rsidR="001B3E1D">
        <w:t xml:space="preserve">, among others. </w:t>
      </w:r>
      <w:r w:rsidR="00E1534E">
        <w:t xml:space="preserve">In this contribution though we focus on the temporal stability of principal </w:t>
      </w:r>
      <w:proofErr w:type="spellStart"/>
      <w:r w:rsidR="00E1534E">
        <w:t>AoAs</w:t>
      </w:r>
      <w:proofErr w:type="spellEnd"/>
      <w:r w:rsidR="00E1534E">
        <w:t>.</w:t>
      </w:r>
    </w:p>
    <w:p w14:paraId="4B2FFB3E" w14:textId="184B3878" w:rsidR="00C149B0" w:rsidRDefault="006300C0" w:rsidP="00C149B0">
      <w:pPr>
        <w:keepNext/>
        <w:jc w:val="center"/>
      </w:pPr>
      <w:r>
        <w:rPr>
          <w:noProof/>
        </w:rPr>
        <w:lastRenderedPageBreak/>
        <w:drawing>
          <wp:inline distT="0" distB="0" distL="0" distR="0" wp14:anchorId="30561C2D" wp14:editId="6ADB10C3">
            <wp:extent cx="3436560" cy="2634558"/>
            <wp:effectExtent l="0" t="0" r="0" b="0"/>
            <wp:docPr id="199711790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7117909" name="Picture 1"/>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3436560" cy="2634558"/>
                    </a:xfrm>
                    <a:prstGeom prst="rect">
                      <a:avLst/>
                    </a:prstGeom>
                    <a:noFill/>
                  </pic:spPr>
                </pic:pic>
              </a:graphicData>
            </a:graphic>
          </wp:inline>
        </w:drawing>
      </w:r>
    </w:p>
    <w:p w14:paraId="0AC64534" w14:textId="2018B987" w:rsidR="00C149B0" w:rsidRPr="00C14FCE" w:rsidRDefault="00C149B0" w:rsidP="00C149B0">
      <w:pPr>
        <w:pStyle w:val="Caption"/>
        <w:rPr>
          <w:color w:val="FF0000"/>
          <w:lang w:val="en-GB"/>
        </w:rPr>
      </w:pPr>
      <w:bookmarkStart w:id="5" w:name="_Ref173927481"/>
      <w:bookmarkStart w:id="6" w:name="_Ref173927433"/>
      <w:r>
        <w:t xml:space="preserve">Figure </w:t>
      </w:r>
      <w:r>
        <w:fldChar w:fldCharType="begin"/>
      </w:r>
      <w:r>
        <w:instrText xml:space="preserve"> SEQ Figure \* ARABIC </w:instrText>
      </w:r>
      <w:r>
        <w:fldChar w:fldCharType="separate"/>
      </w:r>
      <w:r w:rsidR="009D5ED8">
        <w:rPr>
          <w:noProof/>
        </w:rPr>
        <w:t>1</w:t>
      </w:r>
      <w:r>
        <w:fldChar w:fldCharType="end"/>
      </w:r>
      <w:bookmarkEnd w:id="5"/>
      <w:r>
        <w:t xml:space="preserve">. </w:t>
      </w:r>
      <w:r w:rsidRPr="009A5F0D">
        <w:t>Measurement</w:t>
      </w:r>
      <w:r>
        <w:t xml:space="preserve"> point</w:t>
      </w:r>
      <w:r w:rsidRPr="009A5F0D">
        <w:t xml:space="preserve"> locations</w:t>
      </w:r>
      <w:r>
        <w:t xml:space="preserve"> for the sample MIMO channels</w:t>
      </w:r>
      <w:r w:rsidRPr="009A5F0D">
        <w:t>.</w:t>
      </w:r>
      <w:bookmarkEnd w:id="6"/>
    </w:p>
    <w:p w14:paraId="77562B82" w14:textId="5878D180" w:rsidR="006E75C0" w:rsidRDefault="00350F7C" w:rsidP="00BB0B49">
      <w:pPr>
        <w:pStyle w:val="RAN4H2"/>
        <w:rPr>
          <w:lang w:val="en-GB"/>
        </w:rPr>
      </w:pPr>
      <w:r>
        <w:rPr>
          <w:lang w:val="en-GB"/>
        </w:rPr>
        <w:t>Angle of Arrival stability</w:t>
      </w:r>
    </w:p>
    <w:bookmarkStart w:id="7" w:name="_Hlk179141940"/>
    <w:p w14:paraId="4ACA36D5" w14:textId="515E2E8F" w:rsidR="00485C2E" w:rsidRDefault="006B7ACF" w:rsidP="00DC74E1">
      <w:pPr>
        <w:rPr>
          <w:lang w:val="en-GB"/>
        </w:rPr>
      </w:pPr>
      <w:r>
        <w:rPr>
          <w:lang w:val="en-GB"/>
        </w:rPr>
        <w:fldChar w:fldCharType="begin"/>
      </w:r>
      <w:r>
        <w:rPr>
          <w:lang w:val="en-GB"/>
        </w:rPr>
        <w:instrText xml:space="preserve"> REF _Ref179141353 \h </w:instrText>
      </w:r>
      <w:r>
        <w:rPr>
          <w:lang w:val="en-GB"/>
        </w:rPr>
      </w:r>
      <w:r>
        <w:rPr>
          <w:lang w:val="en-GB"/>
        </w:rPr>
        <w:fldChar w:fldCharType="separate"/>
      </w:r>
      <w:r>
        <w:t>Figure</w:t>
      </w:r>
      <w:r w:rsidR="00326582">
        <w:t>s</w:t>
      </w:r>
      <w:r>
        <w:t xml:space="preserve"> </w:t>
      </w:r>
      <w:r>
        <w:rPr>
          <w:noProof/>
        </w:rPr>
        <w:t>2</w:t>
      </w:r>
      <w:r>
        <w:rPr>
          <w:lang w:val="en-GB"/>
        </w:rPr>
        <w:fldChar w:fldCharType="end"/>
      </w:r>
      <w:r w:rsidR="00D62CD7">
        <w:rPr>
          <w:lang w:val="en-GB"/>
        </w:rPr>
        <w:t xml:space="preserve"> and 3</w:t>
      </w:r>
      <w:r w:rsidR="004D0A16">
        <w:rPr>
          <w:lang w:val="en-GB"/>
        </w:rPr>
        <w:t xml:space="preserve"> </w:t>
      </w:r>
      <w:r w:rsidR="00594763">
        <w:rPr>
          <w:lang w:val="en-GB"/>
        </w:rPr>
        <w:t xml:space="preserve">illustrate </w:t>
      </w:r>
      <w:r w:rsidR="002E7C38">
        <w:rPr>
          <w:lang w:val="en-GB"/>
        </w:rPr>
        <w:t xml:space="preserve">the </w:t>
      </w:r>
      <w:r w:rsidR="00326582">
        <w:rPr>
          <w:lang w:val="en-GB"/>
        </w:rPr>
        <w:t xml:space="preserve">estimated </w:t>
      </w:r>
      <w:proofErr w:type="spellStart"/>
      <w:r w:rsidR="00326582">
        <w:rPr>
          <w:lang w:val="en-GB"/>
        </w:rPr>
        <w:t>AoAs</w:t>
      </w:r>
      <w:proofErr w:type="spellEnd"/>
      <w:r w:rsidR="00656EF7">
        <w:rPr>
          <w:lang w:val="en-GB"/>
        </w:rPr>
        <w:t xml:space="preserve"> </w:t>
      </w:r>
      <w:r w:rsidR="00326582">
        <w:rPr>
          <w:lang w:val="en-GB"/>
        </w:rPr>
        <w:t>over time</w:t>
      </w:r>
      <w:r w:rsidR="00807CDC">
        <w:rPr>
          <w:lang w:val="en-GB"/>
        </w:rPr>
        <w:t>.</w:t>
      </w:r>
      <w:r w:rsidR="00D70929">
        <w:rPr>
          <w:lang w:val="en-GB"/>
        </w:rPr>
        <w:t xml:space="preserve"> </w:t>
      </w:r>
      <w:r w:rsidR="00726042">
        <w:rPr>
          <w:lang w:val="en-GB"/>
        </w:rPr>
        <w:t xml:space="preserve">In this analysis, </w:t>
      </w:r>
      <w:r w:rsidR="009E3D2A">
        <w:rPr>
          <w:lang w:val="en-GB"/>
        </w:rPr>
        <w:t>the focus was on</w:t>
      </w:r>
      <w:r w:rsidR="00453CF6">
        <w:rPr>
          <w:lang w:val="en-GB"/>
        </w:rPr>
        <w:t xml:space="preserve"> exploring </w:t>
      </w:r>
      <w:r w:rsidR="000E1914">
        <w:rPr>
          <w:lang w:val="en-GB"/>
        </w:rPr>
        <w:t xml:space="preserve">whether MIMO </w:t>
      </w:r>
      <w:r w:rsidR="000E1914" w:rsidRPr="000E1914">
        <w:t>channel</w:t>
      </w:r>
      <w:r w:rsidR="000E1914">
        <w:t>s</w:t>
      </w:r>
      <w:r w:rsidR="000E1914" w:rsidRPr="000E1914">
        <w:t xml:space="preserve"> in </w:t>
      </w:r>
      <w:r w:rsidR="00323BBA">
        <w:t xml:space="preserve">typical </w:t>
      </w:r>
      <w:r w:rsidR="000E1914" w:rsidRPr="000E1914">
        <w:t xml:space="preserve">field </w:t>
      </w:r>
      <w:r w:rsidR="00FA08EA">
        <w:t xml:space="preserve">deployments </w:t>
      </w:r>
      <w:r w:rsidR="000E1914" w:rsidRPr="000E1914">
        <w:t xml:space="preserve">have long-term stable </w:t>
      </w:r>
      <w:r w:rsidR="00590140">
        <w:t>spatial preferences</w:t>
      </w:r>
      <w:r w:rsidR="000E1914">
        <w:t xml:space="preserve">. </w:t>
      </w:r>
      <w:r w:rsidR="00B02603">
        <w:t xml:space="preserve">Presence of </w:t>
      </w:r>
      <w:r w:rsidR="00B02603">
        <w:rPr>
          <w:lang w:val="en-GB"/>
        </w:rPr>
        <w:t>t</w:t>
      </w:r>
      <w:r w:rsidR="009E3D2A">
        <w:rPr>
          <w:lang w:val="en-GB"/>
        </w:rPr>
        <w:t xml:space="preserve">hree dominant </w:t>
      </w:r>
      <w:r w:rsidR="00004527">
        <w:rPr>
          <w:lang w:val="en-GB"/>
        </w:rPr>
        <w:t>arrivals</w:t>
      </w:r>
      <w:r w:rsidR="00B02603">
        <w:rPr>
          <w:lang w:val="en-GB"/>
        </w:rPr>
        <w:t xml:space="preserve"> </w:t>
      </w:r>
      <w:r w:rsidR="00590140">
        <w:rPr>
          <w:lang w:val="en-GB"/>
        </w:rPr>
        <w:t>wa</w:t>
      </w:r>
      <w:r w:rsidR="00B02603">
        <w:rPr>
          <w:lang w:val="en-GB"/>
        </w:rPr>
        <w:t xml:space="preserve">s </w:t>
      </w:r>
      <w:r w:rsidR="00590140">
        <w:rPr>
          <w:lang w:val="en-GB"/>
        </w:rPr>
        <w:t>assumed and</w:t>
      </w:r>
      <w:r w:rsidR="00750DE6">
        <w:rPr>
          <w:lang w:val="en-GB"/>
        </w:rPr>
        <w:t xml:space="preserve"> </w:t>
      </w:r>
      <w:r w:rsidR="00590140">
        <w:rPr>
          <w:lang w:val="en-GB"/>
        </w:rPr>
        <w:t xml:space="preserve">a </w:t>
      </w:r>
      <w:r w:rsidR="00750DE6">
        <w:rPr>
          <w:lang w:val="en-GB"/>
        </w:rPr>
        <w:t xml:space="preserve">simple </w:t>
      </w:r>
      <w:r w:rsidR="00590140">
        <w:rPr>
          <w:lang w:val="en-GB"/>
        </w:rPr>
        <w:t xml:space="preserve">implementation of </w:t>
      </w:r>
      <w:r w:rsidR="00750DE6">
        <w:rPr>
          <w:lang w:val="en-GB"/>
        </w:rPr>
        <w:t xml:space="preserve">MUSIC algorithm </w:t>
      </w:r>
      <w:r w:rsidR="00590140">
        <w:rPr>
          <w:lang w:val="en-GB"/>
        </w:rPr>
        <w:t xml:space="preserve">was </w:t>
      </w:r>
      <w:r w:rsidR="00750DE6">
        <w:rPr>
          <w:lang w:val="en-GB"/>
        </w:rPr>
        <w:t xml:space="preserve">applied </w:t>
      </w:r>
      <w:r w:rsidR="00D62CD7">
        <w:rPr>
          <w:lang w:val="en-GB"/>
        </w:rPr>
        <w:t>to measured MIMO channel matrices</w:t>
      </w:r>
      <w:r w:rsidR="00004527">
        <w:rPr>
          <w:lang w:val="en-GB"/>
        </w:rPr>
        <w:t>.</w:t>
      </w:r>
    </w:p>
    <w:bookmarkEnd w:id="7"/>
    <w:p w14:paraId="6FF0ABCC" w14:textId="613B4B77" w:rsidR="00EB0F3C" w:rsidRDefault="00625EC7" w:rsidP="009D5ED8">
      <w:pPr>
        <w:keepNext/>
        <w:jc w:val="center"/>
      </w:pPr>
      <w:r>
        <w:rPr>
          <w:noProof/>
        </w:rPr>
        <w:drawing>
          <wp:inline distT="0" distB="0" distL="0" distR="0" wp14:anchorId="28969AA5" wp14:editId="1BF772F0">
            <wp:extent cx="2892380" cy="2169209"/>
            <wp:effectExtent l="0" t="0" r="3810" b="2540"/>
            <wp:docPr id="83980886" name="Picture 1" descr="A graph of a 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980886" name="Picture 1" descr="A graph of a diagram&#10;&#10;Description automatically generated with medium confidence"/>
                    <pic:cNvPicPr/>
                  </pic:nvPicPr>
                  <pic:blipFill>
                    <a:blip r:embed="rId12" cstate="print">
                      <a:extLst>
                        <a:ext uri="{28A0092B-C50C-407E-A947-70E740481C1C}">
                          <a14:useLocalDpi xmlns:a14="http://schemas.microsoft.com/office/drawing/2010/main"/>
                        </a:ext>
                      </a:extLst>
                    </a:blip>
                    <a:stretch>
                      <a:fillRect/>
                    </a:stretch>
                  </pic:blipFill>
                  <pic:spPr>
                    <a:xfrm>
                      <a:off x="0" y="0"/>
                      <a:ext cx="2924062" cy="2192970"/>
                    </a:xfrm>
                    <a:prstGeom prst="rect">
                      <a:avLst/>
                    </a:prstGeom>
                  </pic:spPr>
                </pic:pic>
              </a:graphicData>
            </a:graphic>
          </wp:inline>
        </w:drawing>
      </w:r>
      <w:r>
        <w:rPr>
          <w:noProof/>
        </w:rPr>
        <w:drawing>
          <wp:inline distT="0" distB="0" distL="0" distR="0" wp14:anchorId="7B7C591F" wp14:editId="313366B1">
            <wp:extent cx="2733421" cy="2049995"/>
            <wp:effectExtent l="0" t="0" r="0" b="7620"/>
            <wp:docPr id="125779474" name="Picture 3" descr="A graph of a graph showing the same number of different types of apa&#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779474" name="Picture 3" descr="A graph of a graph showing the same number of different types of apa&#10;&#10;Description automatically generated with medium confidence"/>
                    <pic:cNvPicPr/>
                  </pic:nvPicPr>
                  <pic:blipFill>
                    <a:blip r:embed="rId13" cstate="print">
                      <a:extLst>
                        <a:ext uri="{28A0092B-C50C-407E-A947-70E740481C1C}">
                          <a14:useLocalDpi xmlns:a14="http://schemas.microsoft.com/office/drawing/2010/main"/>
                        </a:ext>
                      </a:extLst>
                    </a:blip>
                    <a:stretch>
                      <a:fillRect/>
                    </a:stretch>
                  </pic:blipFill>
                  <pic:spPr>
                    <a:xfrm>
                      <a:off x="0" y="0"/>
                      <a:ext cx="2758021" cy="2068445"/>
                    </a:xfrm>
                    <a:prstGeom prst="rect">
                      <a:avLst/>
                    </a:prstGeom>
                  </pic:spPr>
                </pic:pic>
              </a:graphicData>
            </a:graphic>
          </wp:inline>
        </w:drawing>
      </w:r>
    </w:p>
    <w:p w14:paraId="429EF193" w14:textId="3ACAFDF4" w:rsidR="009D5ED8" w:rsidRDefault="009D5ED8" w:rsidP="009D5ED8">
      <w:pPr>
        <w:pStyle w:val="Caption"/>
        <w:rPr>
          <w:lang w:val="en-GB"/>
        </w:rPr>
      </w:pPr>
      <w:r>
        <w:t xml:space="preserve">Figure </w:t>
      </w:r>
      <w:r>
        <w:fldChar w:fldCharType="begin"/>
      </w:r>
      <w:r>
        <w:instrText xml:space="preserve"> SEQ Figure \* ARABIC </w:instrText>
      </w:r>
      <w:r>
        <w:fldChar w:fldCharType="separate"/>
      </w:r>
      <w:r>
        <w:rPr>
          <w:noProof/>
        </w:rPr>
        <w:t>2</w:t>
      </w:r>
      <w:r>
        <w:fldChar w:fldCharType="end"/>
      </w:r>
      <w:r>
        <w:t xml:space="preserve">. </w:t>
      </w:r>
      <w:r w:rsidR="00E01C49">
        <w:t xml:space="preserve">Three primary </w:t>
      </w:r>
      <w:proofErr w:type="spellStart"/>
      <w:r w:rsidR="00E01C49">
        <w:t>AoAs</w:t>
      </w:r>
      <w:proofErr w:type="spellEnd"/>
      <w:r w:rsidR="00E01C49">
        <w:t xml:space="preserve"> for SRS from UE in </w:t>
      </w:r>
      <w:r w:rsidR="00EB0F3C">
        <w:t>L</w:t>
      </w:r>
      <w:r w:rsidR="00E01C49">
        <w:t>ocation</w:t>
      </w:r>
      <w:r w:rsidR="00EB0F3C">
        <w:t>s</w:t>
      </w:r>
      <w:r w:rsidR="00E01C49">
        <w:t xml:space="preserve"> A</w:t>
      </w:r>
      <w:r w:rsidR="00EB0F3C">
        <w:t xml:space="preserve"> and C</w:t>
      </w:r>
      <w:r w:rsidRPr="002C4EB9">
        <w:t>.</w:t>
      </w:r>
    </w:p>
    <w:p w14:paraId="24CE049A" w14:textId="58830425" w:rsidR="0016513E" w:rsidRDefault="00625EC7" w:rsidP="00321499">
      <w:pPr>
        <w:keepNext/>
        <w:jc w:val="center"/>
      </w:pPr>
      <w:r>
        <w:rPr>
          <w:noProof/>
        </w:rPr>
        <w:drawing>
          <wp:inline distT="0" distB="0" distL="0" distR="0" wp14:anchorId="01E18D81" wp14:editId="376ED022">
            <wp:extent cx="3019425" cy="2264491"/>
            <wp:effectExtent l="0" t="0" r="0" b="2540"/>
            <wp:docPr id="1196833369" name="Picture 4" descr="A graph of a 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6833369" name="Picture 4" descr="A graph of a diagram&#10;&#10;Description automatically generated with medium confidence"/>
                    <pic:cNvPicPr/>
                  </pic:nvPicPr>
                  <pic:blipFill>
                    <a:blip r:embed="rId14" cstate="print">
                      <a:extLst>
                        <a:ext uri="{28A0092B-C50C-407E-A947-70E740481C1C}">
                          <a14:useLocalDpi xmlns:a14="http://schemas.microsoft.com/office/drawing/2010/main"/>
                        </a:ext>
                      </a:extLst>
                    </a:blip>
                    <a:stretch>
                      <a:fillRect/>
                    </a:stretch>
                  </pic:blipFill>
                  <pic:spPr>
                    <a:xfrm>
                      <a:off x="0" y="0"/>
                      <a:ext cx="3019425" cy="2264491"/>
                    </a:xfrm>
                    <a:prstGeom prst="rect">
                      <a:avLst/>
                    </a:prstGeom>
                  </pic:spPr>
                </pic:pic>
              </a:graphicData>
            </a:graphic>
          </wp:inline>
        </w:drawing>
      </w:r>
      <w:r>
        <w:rPr>
          <w:noProof/>
        </w:rPr>
        <w:drawing>
          <wp:inline distT="0" distB="0" distL="0" distR="0" wp14:anchorId="6DE99994" wp14:editId="1405A3EF">
            <wp:extent cx="2925335" cy="2193925"/>
            <wp:effectExtent l="0" t="0" r="8890" b="0"/>
            <wp:docPr id="485146660" name="Picture 5" descr="A graph of a number of different types of data&#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5146660" name="Picture 5" descr="A graph of a number of different types of data&#10;&#10;Description automatically generated with medium confidence"/>
                    <pic:cNvPicPr/>
                  </pic:nvPicPr>
                  <pic:blipFill>
                    <a:blip r:embed="rId15" cstate="print">
                      <a:extLst>
                        <a:ext uri="{28A0092B-C50C-407E-A947-70E740481C1C}">
                          <a14:useLocalDpi xmlns:a14="http://schemas.microsoft.com/office/drawing/2010/main"/>
                        </a:ext>
                      </a:extLst>
                    </a:blip>
                    <a:stretch>
                      <a:fillRect/>
                    </a:stretch>
                  </pic:blipFill>
                  <pic:spPr>
                    <a:xfrm>
                      <a:off x="0" y="0"/>
                      <a:ext cx="2925335" cy="2193925"/>
                    </a:xfrm>
                    <a:prstGeom prst="rect">
                      <a:avLst/>
                    </a:prstGeom>
                  </pic:spPr>
                </pic:pic>
              </a:graphicData>
            </a:graphic>
          </wp:inline>
        </w:drawing>
      </w:r>
    </w:p>
    <w:p w14:paraId="50236A23" w14:textId="3FB9FAE2" w:rsidR="00321499" w:rsidRDefault="00321499" w:rsidP="00321499">
      <w:pPr>
        <w:pStyle w:val="Caption"/>
        <w:rPr>
          <w:lang w:val="en-GB"/>
        </w:rPr>
      </w:pPr>
      <w:r>
        <w:t xml:space="preserve">Figure </w:t>
      </w:r>
      <w:r>
        <w:fldChar w:fldCharType="begin"/>
      </w:r>
      <w:r>
        <w:instrText xml:space="preserve"> SEQ Figure \* ARABIC </w:instrText>
      </w:r>
      <w:r>
        <w:fldChar w:fldCharType="separate"/>
      </w:r>
      <w:r>
        <w:rPr>
          <w:noProof/>
        </w:rPr>
        <w:t>3</w:t>
      </w:r>
      <w:r>
        <w:fldChar w:fldCharType="end"/>
      </w:r>
      <w:r>
        <w:t xml:space="preserve">. </w:t>
      </w:r>
      <w:r w:rsidR="00E01C49">
        <w:t xml:space="preserve">Three primary </w:t>
      </w:r>
      <w:proofErr w:type="spellStart"/>
      <w:r w:rsidR="00E01C49">
        <w:t>AoAs</w:t>
      </w:r>
      <w:proofErr w:type="spellEnd"/>
      <w:r w:rsidR="00E01C49">
        <w:t xml:space="preserve"> for SRS from UE in </w:t>
      </w:r>
      <w:r w:rsidR="00EB0F3C">
        <w:t>L</w:t>
      </w:r>
      <w:r w:rsidR="00E01C49">
        <w:t>ocation B</w:t>
      </w:r>
      <w:r w:rsidR="00EB0F3C">
        <w:t xml:space="preserve"> and D</w:t>
      </w:r>
      <w:r w:rsidRPr="002C4EB9">
        <w:t>.</w:t>
      </w:r>
    </w:p>
    <w:p w14:paraId="1DFD9BFD" w14:textId="185B984A" w:rsidR="00321499" w:rsidRDefault="004D47A1" w:rsidP="00C20DC6">
      <w:pPr>
        <w:keepNext/>
      </w:pPr>
      <w:r w:rsidRPr="004D47A1">
        <w:rPr>
          <w:lang w:val="en-GB"/>
        </w:rPr>
        <w:lastRenderedPageBreak/>
        <w:t xml:space="preserve">Measurements demonstrate that </w:t>
      </w:r>
      <w:r w:rsidR="00E15183" w:rsidRPr="004D47A1">
        <w:rPr>
          <w:lang w:val="en-GB"/>
        </w:rPr>
        <w:t xml:space="preserve">there are multiple long-term stable </w:t>
      </w:r>
      <w:proofErr w:type="spellStart"/>
      <w:r w:rsidR="00E15183" w:rsidRPr="004D47A1">
        <w:rPr>
          <w:lang w:val="en-GB"/>
        </w:rPr>
        <w:t>AoAs</w:t>
      </w:r>
      <w:proofErr w:type="spellEnd"/>
      <w:r w:rsidR="00E15183" w:rsidRPr="004D47A1">
        <w:rPr>
          <w:lang w:val="en-GB"/>
        </w:rPr>
        <w:t xml:space="preserve"> observed</w:t>
      </w:r>
      <w:r w:rsidR="00984527" w:rsidRPr="00C20DC6">
        <w:rPr>
          <w:rFonts w:hint="eastAsia"/>
          <w:lang w:val="en-GB" w:eastAsia="zh-CN"/>
        </w:rPr>
        <w:t xml:space="preserve"> </w:t>
      </w:r>
      <w:r>
        <w:rPr>
          <w:lang w:val="en-GB" w:eastAsia="zh-CN"/>
        </w:rPr>
        <w:t xml:space="preserve">in the MIMO channel </w:t>
      </w:r>
      <w:r w:rsidR="00ED311C">
        <w:rPr>
          <w:lang w:val="en-GB" w:eastAsia="zh-CN"/>
        </w:rPr>
        <w:t>between static receiver and transmitter</w:t>
      </w:r>
      <w:r w:rsidR="00984527" w:rsidRPr="00C20DC6">
        <w:rPr>
          <w:rFonts w:hint="eastAsia"/>
          <w:lang w:val="en-GB" w:eastAsia="zh-CN"/>
        </w:rPr>
        <w:t>.</w:t>
      </w:r>
      <w:r w:rsidR="00B334A0">
        <w:rPr>
          <w:lang w:val="en-GB" w:eastAsia="zh-CN"/>
        </w:rPr>
        <w:t xml:space="preserve"> Observed fluctuations around observed trends across approx. 30sec of measurement duration are</w:t>
      </w:r>
      <w:r w:rsidR="003F4C2A" w:rsidRPr="00ED311C">
        <w:rPr>
          <w:lang w:val="en-GB"/>
        </w:rPr>
        <w:t xml:space="preserve"> assumed to be </w:t>
      </w:r>
      <w:r w:rsidR="007D41F2">
        <w:rPr>
          <w:lang w:val="en-GB"/>
        </w:rPr>
        <w:t xml:space="preserve">in part </w:t>
      </w:r>
      <w:r w:rsidR="003F4C2A" w:rsidRPr="00ED311C">
        <w:rPr>
          <w:lang w:val="en-GB"/>
        </w:rPr>
        <w:t xml:space="preserve">due to </w:t>
      </w:r>
      <w:r w:rsidR="00B334A0">
        <w:rPr>
          <w:lang w:val="en-GB"/>
        </w:rPr>
        <w:t xml:space="preserve">the </w:t>
      </w:r>
      <w:r w:rsidR="003F4C2A" w:rsidRPr="00ED311C">
        <w:rPr>
          <w:lang w:val="en-GB"/>
        </w:rPr>
        <w:t xml:space="preserve">processing of data. Better estimation algorithms </w:t>
      </w:r>
      <w:r w:rsidR="00F63238">
        <w:rPr>
          <w:lang w:val="en-GB"/>
        </w:rPr>
        <w:t xml:space="preserve">could be </w:t>
      </w:r>
      <w:r w:rsidR="005D0950">
        <w:rPr>
          <w:lang w:val="en-GB"/>
        </w:rPr>
        <w:t>applied</w:t>
      </w:r>
      <w:r w:rsidR="00F63238">
        <w:rPr>
          <w:lang w:val="en-GB"/>
        </w:rPr>
        <w:t xml:space="preserve"> to the measured </w:t>
      </w:r>
      <w:proofErr w:type="gramStart"/>
      <w:r w:rsidR="00F63238">
        <w:rPr>
          <w:lang w:val="en-GB"/>
        </w:rPr>
        <w:t>data,</w:t>
      </w:r>
      <w:proofErr w:type="gramEnd"/>
      <w:r w:rsidR="00F63238">
        <w:rPr>
          <w:lang w:val="en-GB"/>
        </w:rPr>
        <w:t xml:space="preserve"> however this is</w:t>
      </w:r>
      <w:r w:rsidR="003F4C2A" w:rsidRPr="00ED311C">
        <w:rPr>
          <w:lang w:val="en-GB"/>
        </w:rPr>
        <w:t xml:space="preserve"> outside of the scope of the </w:t>
      </w:r>
      <w:r w:rsidR="00F63238">
        <w:rPr>
          <w:lang w:val="en-GB"/>
        </w:rPr>
        <w:t>contribution</w:t>
      </w:r>
      <w:r w:rsidR="003F4C2A" w:rsidRPr="00ED311C">
        <w:rPr>
          <w:lang w:val="en-GB"/>
        </w:rPr>
        <w:t xml:space="preserve">. </w:t>
      </w:r>
      <w:r w:rsidR="00F63238">
        <w:rPr>
          <w:lang w:val="en-GB" w:eastAsia="zh-CN"/>
        </w:rPr>
        <w:t>Furthermore, t</w:t>
      </w:r>
      <w:r w:rsidR="00052695" w:rsidRPr="00C20DC6">
        <w:rPr>
          <w:rFonts w:hint="eastAsia"/>
          <w:lang w:val="en-GB" w:eastAsia="zh-CN"/>
        </w:rPr>
        <w:t>he power of cluster</w:t>
      </w:r>
      <w:r w:rsidR="00F63238">
        <w:rPr>
          <w:lang w:val="en-GB" w:eastAsia="zh-CN"/>
        </w:rPr>
        <w:t>s</w:t>
      </w:r>
      <w:r w:rsidR="00052695" w:rsidRPr="00C20DC6">
        <w:rPr>
          <w:rFonts w:hint="eastAsia"/>
          <w:lang w:val="en-GB" w:eastAsia="zh-CN"/>
        </w:rPr>
        <w:t xml:space="preserve"> is also relevant</w:t>
      </w:r>
      <w:r w:rsidR="00F63238">
        <w:rPr>
          <w:lang w:val="en-GB" w:eastAsia="zh-CN"/>
        </w:rPr>
        <w:t xml:space="preserve">, </w:t>
      </w:r>
      <w:r w:rsidR="005D0950">
        <w:rPr>
          <w:lang w:val="en-GB" w:eastAsia="zh-CN"/>
        </w:rPr>
        <w:t>since w</w:t>
      </w:r>
      <w:r w:rsidR="00052695" w:rsidRPr="00C20DC6">
        <w:rPr>
          <w:rFonts w:hint="eastAsia"/>
          <w:lang w:val="en-GB" w:eastAsia="zh-CN"/>
        </w:rPr>
        <w:t>eak cluster</w:t>
      </w:r>
      <w:r w:rsidR="005D0950">
        <w:rPr>
          <w:lang w:val="en-GB" w:eastAsia="zh-CN"/>
        </w:rPr>
        <w:t>s</w:t>
      </w:r>
      <w:r w:rsidR="00407B82" w:rsidRPr="00C20DC6">
        <w:rPr>
          <w:rFonts w:hint="eastAsia"/>
          <w:lang w:val="en-GB" w:eastAsia="zh-CN"/>
        </w:rPr>
        <w:t xml:space="preserve"> would cause</w:t>
      </w:r>
      <w:r w:rsidR="005D0950">
        <w:rPr>
          <w:lang w:val="en-GB" w:eastAsia="zh-CN"/>
        </w:rPr>
        <w:t xml:space="preserve"> a</w:t>
      </w:r>
      <w:r w:rsidR="00407B82" w:rsidRPr="00C20DC6">
        <w:rPr>
          <w:rFonts w:hint="eastAsia"/>
          <w:lang w:val="en-GB" w:eastAsia="zh-CN"/>
        </w:rPr>
        <w:t xml:space="preserve"> large estimation error. </w:t>
      </w:r>
      <w:r w:rsidR="00052695" w:rsidRPr="00C20DC6">
        <w:rPr>
          <w:rFonts w:hint="eastAsia"/>
          <w:lang w:val="en-GB" w:eastAsia="zh-CN"/>
        </w:rPr>
        <w:t xml:space="preserve"> </w:t>
      </w:r>
      <w:r w:rsidR="005D0950" w:rsidRPr="005D0950">
        <w:rPr>
          <w:lang w:val="en-GB" w:eastAsia="zh-CN"/>
        </w:rPr>
        <w:t>Finally, the s</w:t>
      </w:r>
      <w:r w:rsidR="008D6114" w:rsidRPr="005D0950">
        <w:rPr>
          <w:lang w:val="en-GB"/>
        </w:rPr>
        <w:t xml:space="preserve">pread of estimated trends for </w:t>
      </w:r>
      <w:proofErr w:type="spellStart"/>
      <w:r w:rsidR="008D6114" w:rsidRPr="005D0950">
        <w:rPr>
          <w:lang w:val="en-GB"/>
        </w:rPr>
        <w:t>AoAs</w:t>
      </w:r>
      <w:proofErr w:type="spellEnd"/>
      <w:r w:rsidR="008D6114" w:rsidRPr="005D0950">
        <w:rPr>
          <w:lang w:val="en-GB"/>
        </w:rPr>
        <w:t xml:space="preserve"> </w:t>
      </w:r>
      <w:r w:rsidR="005E2217" w:rsidRPr="005D0950">
        <w:rPr>
          <w:lang w:val="en-GB"/>
        </w:rPr>
        <w:t>varies per location, as well as</w:t>
      </w:r>
      <w:r w:rsidR="005D0950" w:rsidRPr="00C20DC6">
        <w:rPr>
          <w:lang w:val="en-GB"/>
        </w:rPr>
        <w:t xml:space="preserve"> per</w:t>
      </w:r>
      <w:r w:rsidR="005E2217" w:rsidRPr="005D0950">
        <w:rPr>
          <w:lang w:val="en-GB"/>
        </w:rPr>
        <w:t xml:space="preserve"> assumed </w:t>
      </w:r>
      <w:proofErr w:type="spellStart"/>
      <w:r w:rsidR="005E2217" w:rsidRPr="005D0950">
        <w:rPr>
          <w:lang w:val="en-GB"/>
        </w:rPr>
        <w:t>LoS</w:t>
      </w:r>
      <w:proofErr w:type="spellEnd"/>
      <w:r w:rsidR="005E2217" w:rsidRPr="005D0950">
        <w:rPr>
          <w:lang w:val="en-GB"/>
        </w:rPr>
        <w:t xml:space="preserve"> and </w:t>
      </w:r>
      <w:proofErr w:type="spellStart"/>
      <w:r w:rsidR="005E2217" w:rsidRPr="005D0950">
        <w:rPr>
          <w:lang w:val="en-GB"/>
        </w:rPr>
        <w:t>NLoS</w:t>
      </w:r>
      <w:proofErr w:type="spellEnd"/>
      <w:r w:rsidR="005E2217" w:rsidRPr="005D0950">
        <w:rPr>
          <w:lang w:val="en-GB"/>
        </w:rPr>
        <w:t xml:space="preserve"> profile</w:t>
      </w:r>
      <w:r w:rsidR="005D0950" w:rsidRPr="00C20DC6">
        <w:rPr>
          <w:lang w:val="en-GB"/>
        </w:rPr>
        <w:t>, as</w:t>
      </w:r>
      <w:r w:rsidR="002321D5" w:rsidRPr="00C20DC6">
        <w:rPr>
          <w:rFonts w:hint="eastAsia"/>
          <w:lang w:val="en-GB" w:eastAsia="zh-CN"/>
        </w:rPr>
        <w:t xml:space="preserve"> </w:t>
      </w:r>
      <w:r w:rsidR="005E2217" w:rsidRPr="005D0950">
        <w:rPr>
          <w:lang w:val="en-GB"/>
        </w:rPr>
        <w:t xml:space="preserve">expected. </w:t>
      </w:r>
      <w:r w:rsidR="005D0950">
        <w:rPr>
          <w:lang w:val="en-GB"/>
        </w:rPr>
        <w:t>For the purposes of SCM</w:t>
      </w:r>
      <w:r w:rsidR="005D0950">
        <w:rPr>
          <w:lang w:val="en-GB" w:eastAsia="zh-CN"/>
        </w:rPr>
        <w:t xml:space="preserve"> </w:t>
      </w:r>
      <w:r w:rsidR="00DB5CA9" w:rsidRPr="005D0950">
        <w:rPr>
          <w:rFonts w:hint="eastAsia"/>
          <w:lang w:val="en-GB" w:eastAsia="zh-CN"/>
        </w:rPr>
        <w:t>study</w:t>
      </w:r>
      <w:r w:rsidR="005D0950">
        <w:rPr>
          <w:lang w:val="en-GB" w:eastAsia="zh-CN"/>
        </w:rPr>
        <w:t>,</w:t>
      </w:r>
      <w:r w:rsidR="00DB5CA9" w:rsidRPr="005D0950">
        <w:rPr>
          <w:rFonts w:hint="eastAsia"/>
          <w:lang w:val="en-GB" w:eastAsia="zh-CN"/>
        </w:rPr>
        <w:t xml:space="preserve"> </w:t>
      </w:r>
      <w:r w:rsidR="005D0950">
        <w:rPr>
          <w:lang w:val="en-GB" w:eastAsia="zh-CN"/>
        </w:rPr>
        <w:t xml:space="preserve">use of </w:t>
      </w:r>
      <w:r w:rsidR="001C03A4" w:rsidRPr="005D0950">
        <w:rPr>
          <w:rFonts w:hint="eastAsia"/>
          <w:lang w:val="en-GB" w:eastAsia="zh-CN"/>
        </w:rPr>
        <w:t>stationary UE or low speed UE</w:t>
      </w:r>
      <w:r w:rsidR="005D0950">
        <w:rPr>
          <w:lang w:val="en-GB" w:eastAsia="zh-CN"/>
        </w:rPr>
        <w:t xml:space="preserve"> could be beneficial to ensure </w:t>
      </w:r>
      <w:r w:rsidR="009B1986">
        <w:rPr>
          <w:lang w:val="en-GB" w:eastAsia="zh-CN"/>
        </w:rPr>
        <w:t>spatial consistency of the model</w:t>
      </w:r>
      <w:r w:rsidR="00B00CBB" w:rsidRPr="005D0950">
        <w:rPr>
          <w:rFonts w:hint="eastAsia"/>
          <w:lang w:val="en-GB" w:eastAsia="zh-CN"/>
        </w:rPr>
        <w:t>.</w:t>
      </w:r>
    </w:p>
    <w:p w14:paraId="73790057" w14:textId="5BAA099B" w:rsidR="00141E40" w:rsidRDefault="0032652A" w:rsidP="00BB0B49">
      <w:pPr>
        <w:pStyle w:val="RAN4observation0"/>
      </w:pPr>
      <w:r>
        <w:t>MIMO radio channels</w:t>
      </w:r>
      <w:r w:rsidR="00534EE5">
        <w:rPr>
          <w:rFonts w:eastAsiaTheme="minorEastAsia" w:hint="eastAsia"/>
          <w:lang w:eastAsia="zh-CN"/>
        </w:rPr>
        <w:t xml:space="preserve"> for stationary UE</w:t>
      </w:r>
      <w:r>
        <w:t xml:space="preserve"> in typical deployments exhibit multiple long-term stable spatial directions of arrivals</w:t>
      </w:r>
      <w:r w:rsidR="00792CF0">
        <w:t>.</w:t>
      </w:r>
    </w:p>
    <w:p w14:paraId="6D1264F6" w14:textId="77777777" w:rsidR="00CD7492" w:rsidRPr="002B7A2A" w:rsidRDefault="00CD7492" w:rsidP="00A37002">
      <w:pPr>
        <w:pStyle w:val="RAN4H1"/>
      </w:pPr>
      <w:bookmarkStart w:id="8" w:name="_Toc116995848"/>
      <w:r w:rsidRPr="002B7A2A">
        <w:t>Conclusion</w:t>
      </w:r>
      <w:bookmarkEnd w:id="8"/>
    </w:p>
    <w:p w14:paraId="6F06B11D" w14:textId="594031E6" w:rsidR="003E2D27" w:rsidRDefault="004F33ED" w:rsidP="002D1F39">
      <w:pPr>
        <w:rPr>
          <w:lang w:val="en-GB"/>
        </w:rPr>
      </w:pPr>
      <w:r>
        <w:rPr>
          <w:lang w:val="en-GB"/>
        </w:rPr>
        <w:t xml:space="preserve">Observations and </w:t>
      </w:r>
      <w:r w:rsidR="00AA7630">
        <w:rPr>
          <w:lang w:val="en-GB"/>
        </w:rPr>
        <w:t>proposals for the SCM are summarised below.</w:t>
      </w:r>
    </w:p>
    <w:p w14:paraId="388BC84D" w14:textId="22AAD8A9" w:rsidR="0032652A" w:rsidRDefault="0032652A" w:rsidP="0032652A">
      <w:pPr>
        <w:pStyle w:val="RAN4Observation"/>
        <w:numPr>
          <w:ilvl w:val="0"/>
          <w:numId w:val="48"/>
        </w:numPr>
      </w:pPr>
      <w:r>
        <w:t xml:space="preserve">MIMO radio channels </w:t>
      </w:r>
      <w:r w:rsidR="00534EE5">
        <w:rPr>
          <w:rFonts w:eastAsiaTheme="minorEastAsia" w:hint="eastAsia"/>
          <w:lang w:eastAsia="zh-CN"/>
        </w:rPr>
        <w:t xml:space="preserve">for stationary UE </w:t>
      </w:r>
      <w:r>
        <w:t>in typical deployments exhibit multiple long-term stable spatial directions of arrivals.</w:t>
      </w:r>
    </w:p>
    <w:p w14:paraId="435DFCD5" w14:textId="77777777" w:rsidR="002A32CA" w:rsidRPr="002A32CA" w:rsidRDefault="002A32CA" w:rsidP="002A32CA">
      <w:pPr>
        <w:pStyle w:val="RAN4H2"/>
        <w:numPr>
          <w:ilvl w:val="0"/>
          <w:numId w:val="0"/>
        </w:numPr>
        <w:ind w:left="431" w:hanging="431"/>
        <w:rPr>
          <w:lang w:val="en-GB"/>
        </w:rPr>
      </w:pPr>
      <w:r w:rsidRPr="002A32CA">
        <w:rPr>
          <w:lang w:val="en-GB"/>
        </w:rPr>
        <w:t>Acknowledgements</w:t>
      </w:r>
    </w:p>
    <w:p w14:paraId="0F4CE6DA" w14:textId="14A5FA52" w:rsidR="004107EA" w:rsidRDefault="00820416" w:rsidP="002A32CA">
      <w:pPr>
        <w:rPr>
          <w:lang w:val="en-GB"/>
        </w:rPr>
      </w:pPr>
      <w:r>
        <w:rPr>
          <w:lang w:val="en-GB"/>
        </w:rPr>
        <w:t>T</w:t>
      </w:r>
      <w:r w:rsidRPr="00820416">
        <w:rPr>
          <w:lang w:val="en-GB"/>
        </w:rPr>
        <w:t xml:space="preserve">he </w:t>
      </w:r>
      <w:r>
        <w:rPr>
          <w:lang w:val="en-GB"/>
        </w:rPr>
        <w:t>measurements</w:t>
      </w:r>
      <w:r w:rsidR="000D31B7">
        <w:rPr>
          <w:lang w:val="en-GB"/>
        </w:rPr>
        <w:t xml:space="preserve"> and data processing for this contribution have</w:t>
      </w:r>
      <w:r w:rsidRPr="00820416">
        <w:rPr>
          <w:lang w:val="en-GB"/>
        </w:rPr>
        <w:t xml:space="preserve"> been conducted by Ericsson Research UK and BT Research </w:t>
      </w:r>
      <w:r w:rsidR="00091341">
        <w:rPr>
          <w:lang w:val="en-GB"/>
        </w:rPr>
        <w:t xml:space="preserve">teams </w:t>
      </w:r>
      <w:r w:rsidRPr="00820416">
        <w:rPr>
          <w:lang w:val="en-GB"/>
        </w:rPr>
        <w:t>under</w:t>
      </w:r>
      <w:r w:rsidR="00091341">
        <w:rPr>
          <w:lang w:val="en-GB"/>
        </w:rPr>
        <w:t xml:space="preserve"> UK DSIT</w:t>
      </w:r>
      <w:r w:rsidRPr="00820416">
        <w:rPr>
          <w:lang w:val="en-GB"/>
        </w:rPr>
        <w:t xml:space="preserve"> REASON project</w:t>
      </w:r>
      <w:r w:rsidR="00091341">
        <w:rPr>
          <w:lang w:val="en-GB"/>
        </w:rPr>
        <w:t xml:space="preserve"> and UKRI Future Leaders Fellowship</w:t>
      </w:r>
      <w:r w:rsidR="00D27EFD">
        <w:rPr>
          <w:lang w:val="en-GB"/>
        </w:rPr>
        <w:t xml:space="preserve"> (</w:t>
      </w:r>
      <w:r w:rsidR="00D27EFD" w:rsidRPr="00D27EFD">
        <w:t>MR/Y020065/1</w:t>
      </w:r>
      <w:r w:rsidR="00D27EFD">
        <w:t>)</w:t>
      </w:r>
      <w:r w:rsidR="002A32CA" w:rsidRPr="002A32CA">
        <w:rPr>
          <w:lang w:val="en-GB"/>
        </w:rPr>
        <w:t>.</w:t>
      </w:r>
    </w:p>
    <w:p w14:paraId="6BA85FF8" w14:textId="3BA4DE5B" w:rsidR="003B659E" w:rsidRPr="002B7A2A" w:rsidRDefault="00D40277" w:rsidP="00D40277">
      <w:pPr>
        <w:pStyle w:val="RAN4H1"/>
      </w:pPr>
      <w:r w:rsidRPr="002B7A2A">
        <w:t>References</w:t>
      </w:r>
    </w:p>
    <w:p w14:paraId="1916A368" w14:textId="77777777" w:rsidR="004A3702" w:rsidRDefault="004A3702" w:rsidP="004A3702">
      <w:pPr>
        <w:pStyle w:val="ListParagraph"/>
        <w:numPr>
          <w:ilvl w:val="0"/>
          <w:numId w:val="21"/>
        </w:numPr>
      </w:pPr>
      <w:bookmarkStart w:id="9" w:name="_Ref114500673"/>
      <w:bookmarkStart w:id="10" w:name="_Ref130994624"/>
      <w:bookmarkEnd w:id="9"/>
      <w:r w:rsidRPr="00405CF4">
        <w:t>RP-241610, “3GPP Work Item Description: Study on spatial channel model for demodulation performance requirements”, Nokia, BT Plc, AT&amp;T, Bell Mobility, Bouygues Telecom, China Telecom, CMCC, Deutsche Telekom, Ericsson, Intel Corporation, KDDI, Keysight, KT Corp., MediaTek, NTT Docomo, Orange, Qualcomm, Rohde &amp; Schwarz, Samsung, SK Telecom, Spark NZ, Telecom Italia, Telefonica, Telenor, Telia Company, Telstra, T-Mobile USA, Verizon, Vodafone, ZTE Corporation</w:t>
      </w:r>
    </w:p>
    <w:p w14:paraId="60F868F5" w14:textId="4D4F7C9B" w:rsidR="0083018B" w:rsidRDefault="000C3F2E" w:rsidP="0083018B">
      <w:pPr>
        <w:pStyle w:val="ListParagraph"/>
        <w:numPr>
          <w:ilvl w:val="0"/>
          <w:numId w:val="21"/>
        </w:numPr>
      </w:pPr>
      <w:r w:rsidRPr="000C3F2E">
        <w:t>R4-2413606</w:t>
      </w:r>
      <w:r w:rsidR="0083018B" w:rsidRPr="0083018B">
        <w:t xml:space="preserve">, Way Forward for [112][327] </w:t>
      </w:r>
      <w:proofErr w:type="spellStart"/>
      <w:r w:rsidR="0083018B" w:rsidRPr="0083018B">
        <w:t>FS_NR_demod_SCM</w:t>
      </w:r>
      <w:proofErr w:type="spellEnd"/>
      <w:r w:rsidR="0083018B" w:rsidRPr="0083018B">
        <w:t>, RAN4#112, Aug 2024.</w:t>
      </w:r>
    </w:p>
    <w:p w14:paraId="086CCD73" w14:textId="1A78EC7F" w:rsidR="00864F74" w:rsidRDefault="00864F74" w:rsidP="00864F74">
      <w:pPr>
        <w:pStyle w:val="ListParagraph"/>
        <w:numPr>
          <w:ilvl w:val="0"/>
          <w:numId w:val="21"/>
        </w:numPr>
      </w:pPr>
      <w:r w:rsidRPr="00864F74">
        <w:t>R4-2416591</w:t>
      </w:r>
      <w:r>
        <w:t xml:space="preserve">, </w:t>
      </w:r>
      <w:r w:rsidRPr="0083018B">
        <w:t>Way Forward for [112</w:t>
      </w:r>
      <w:r w:rsidR="006F1013">
        <w:t>b</w:t>
      </w:r>
      <w:r w:rsidRPr="0083018B">
        <w:t>][32</w:t>
      </w:r>
      <w:r w:rsidR="006F1013">
        <w:t>8</w:t>
      </w:r>
      <w:r w:rsidRPr="0083018B">
        <w:t xml:space="preserve">] </w:t>
      </w:r>
      <w:proofErr w:type="spellStart"/>
      <w:r w:rsidRPr="0083018B">
        <w:t>FS_NR_demod_SCM</w:t>
      </w:r>
      <w:proofErr w:type="spellEnd"/>
      <w:r w:rsidRPr="0083018B">
        <w:t>, RAN4#112</w:t>
      </w:r>
      <w:r w:rsidR="006F1013">
        <w:t>b</w:t>
      </w:r>
      <w:r w:rsidRPr="0083018B">
        <w:t xml:space="preserve">, </w:t>
      </w:r>
      <w:r w:rsidR="006F1013">
        <w:t>Oct</w:t>
      </w:r>
      <w:r w:rsidRPr="0083018B">
        <w:t xml:space="preserve"> 2024.</w:t>
      </w:r>
    </w:p>
    <w:bookmarkEnd w:id="2"/>
    <w:bookmarkEnd w:id="10"/>
    <w:p w14:paraId="7958DF3B" w14:textId="270A40AF" w:rsidR="00FF2506" w:rsidRDefault="00FF2506" w:rsidP="00FF2506">
      <w:pPr>
        <w:pStyle w:val="ListParagraph"/>
        <w:numPr>
          <w:ilvl w:val="0"/>
          <w:numId w:val="21"/>
        </w:numPr>
      </w:pPr>
      <w:r w:rsidRPr="00FB7071">
        <w:t>R4-2411557</w:t>
      </w:r>
      <w:r>
        <w:t>, “</w:t>
      </w:r>
      <w:r w:rsidRPr="00D74455">
        <w:t>Scenarios and requirements for spatial channel modelling</w:t>
      </w:r>
      <w:r>
        <w:t>”, BT</w:t>
      </w:r>
      <w:r w:rsidR="005B587D">
        <w:t xml:space="preserve">, </w:t>
      </w:r>
      <w:r w:rsidR="005B587D" w:rsidRPr="0083018B">
        <w:t>RAN4#112, Aug 2024.</w:t>
      </w:r>
    </w:p>
    <w:p w14:paraId="66899BB8" w14:textId="3C5662B0" w:rsidR="006F1013" w:rsidRDefault="00D4340B" w:rsidP="005B587D">
      <w:pPr>
        <w:pStyle w:val="ListParagraph"/>
        <w:numPr>
          <w:ilvl w:val="0"/>
          <w:numId w:val="21"/>
        </w:numPr>
      </w:pPr>
      <w:r w:rsidRPr="00D4340B">
        <w:t>R4-2415673</w:t>
      </w:r>
      <w:r>
        <w:t xml:space="preserve">, </w:t>
      </w:r>
      <w:r w:rsidR="005B587D">
        <w:t>“</w:t>
      </w:r>
      <w:r w:rsidR="005B587D" w:rsidRPr="005B587D">
        <w:t>Further observations from deployment and MU-MIMO use cases for SCM evaluation</w:t>
      </w:r>
      <w:r w:rsidR="005B587D">
        <w:t xml:space="preserve">”, BT, Orange, </w:t>
      </w:r>
      <w:r w:rsidR="005B587D" w:rsidRPr="0083018B">
        <w:t>RAN4#112</w:t>
      </w:r>
      <w:r w:rsidR="005B587D">
        <w:t>b</w:t>
      </w:r>
      <w:r w:rsidR="005B587D" w:rsidRPr="0083018B">
        <w:t xml:space="preserve">, </w:t>
      </w:r>
      <w:r w:rsidR="005B587D">
        <w:t>Oct</w:t>
      </w:r>
      <w:r w:rsidR="005B587D" w:rsidRPr="0083018B">
        <w:t xml:space="preserve"> 2024.</w:t>
      </w:r>
    </w:p>
    <w:sectPr w:rsidR="006F1013"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5DC4B6" w14:textId="77777777" w:rsidR="004F7527" w:rsidRDefault="004F7527" w:rsidP="00001C9B">
      <w:pPr>
        <w:spacing w:after="0" w:line="240" w:lineRule="auto"/>
      </w:pPr>
      <w:r>
        <w:separator/>
      </w:r>
    </w:p>
  </w:endnote>
  <w:endnote w:type="continuationSeparator" w:id="0">
    <w:p w14:paraId="251EBF41" w14:textId="77777777" w:rsidR="004F7527" w:rsidRDefault="004F7527" w:rsidP="00001C9B">
      <w:pPr>
        <w:spacing w:after="0" w:line="240" w:lineRule="auto"/>
      </w:pPr>
      <w:r>
        <w:continuationSeparator/>
      </w:r>
    </w:p>
  </w:endnote>
  <w:endnote w:type="continuationNotice" w:id="1">
    <w:p w14:paraId="22211124" w14:textId="77777777" w:rsidR="004F7527" w:rsidRDefault="004F752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3B0461" w14:textId="77777777" w:rsidR="004F7527" w:rsidRDefault="004F7527" w:rsidP="00001C9B">
      <w:pPr>
        <w:spacing w:after="0" w:line="240" w:lineRule="auto"/>
      </w:pPr>
      <w:r>
        <w:separator/>
      </w:r>
    </w:p>
  </w:footnote>
  <w:footnote w:type="continuationSeparator" w:id="0">
    <w:p w14:paraId="6DA39E1D" w14:textId="77777777" w:rsidR="004F7527" w:rsidRDefault="004F7527" w:rsidP="00001C9B">
      <w:pPr>
        <w:spacing w:after="0" w:line="240" w:lineRule="auto"/>
      </w:pPr>
      <w:r>
        <w:continuationSeparator/>
      </w:r>
    </w:p>
  </w:footnote>
  <w:footnote w:type="continuationNotice" w:id="1">
    <w:p w14:paraId="44BA8064" w14:textId="77777777" w:rsidR="004F7527" w:rsidRDefault="004F752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C22A32"/>
    <w:multiLevelType w:val="hybridMultilevel"/>
    <w:tmpl w:val="8118E71E"/>
    <w:lvl w:ilvl="0" w:tplc="31F84246">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4983D8E"/>
    <w:multiLevelType w:val="hybridMultilevel"/>
    <w:tmpl w:val="6104499C"/>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697617D"/>
    <w:multiLevelType w:val="hybridMultilevel"/>
    <w:tmpl w:val="3D9AC8EE"/>
    <w:lvl w:ilvl="0" w:tplc="B4106042">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FA6491D"/>
    <w:multiLevelType w:val="hybridMultilevel"/>
    <w:tmpl w:val="75084FE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56360D"/>
    <w:multiLevelType w:val="hybridMultilevel"/>
    <w:tmpl w:val="4D0C1DD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C8A4539"/>
    <w:multiLevelType w:val="multilevel"/>
    <w:tmpl w:val="AA60D40E"/>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3DCA40B1"/>
    <w:multiLevelType w:val="hybridMultilevel"/>
    <w:tmpl w:val="700CE9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11A34D4"/>
    <w:multiLevelType w:val="hybridMultilevel"/>
    <w:tmpl w:val="AD60CA94"/>
    <w:lvl w:ilvl="0" w:tplc="04190003">
      <w:start w:val="1"/>
      <w:numFmt w:val="bullet"/>
      <w:lvlText w:val="o"/>
      <w:lvlJc w:val="left"/>
      <w:pPr>
        <w:ind w:left="1680" w:hanging="420"/>
      </w:pPr>
      <w:rPr>
        <w:rFonts w:ascii="Courier New" w:hAnsi="Courier New" w:cs="Courier New"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13" w15:restartNumberingAfterBreak="0">
    <w:nsid w:val="41F33E07"/>
    <w:multiLevelType w:val="hybridMultilevel"/>
    <w:tmpl w:val="97D416A0"/>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B43B9D"/>
    <w:multiLevelType w:val="hybridMultilevel"/>
    <w:tmpl w:val="DECE4676"/>
    <w:lvl w:ilvl="0" w:tplc="A6EE7C52">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54" w:hanging="360"/>
      </w:pPr>
    </w:lvl>
    <w:lvl w:ilvl="2" w:tplc="0409001B" w:tentative="1">
      <w:start w:val="1"/>
      <w:numFmt w:val="lowerRoman"/>
      <w:lvlText w:val="%3."/>
      <w:lvlJc w:val="right"/>
      <w:pPr>
        <w:ind w:left="666" w:hanging="180"/>
      </w:pPr>
    </w:lvl>
    <w:lvl w:ilvl="3" w:tplc="0409000F" w:tentative="1">
      <w:start w:val="1"/>
      <w:numFmt w:val="decimal"/>
      <w:lvlText w:val="%4."/>
      <w:lvlJc w:val="left"/>
      <w:pPr>
        <w:ind w:left="1386" w:hanging="360"/>
      </w:pPr>
    </w:lvl>
    <w:lvl w:ilvl="4" w:tplc="04090019" w:tentative="1">
      <w:start w:val="1"/>
      <w:numFmt w:val="lowerLetter"/>
      <w:lvlText w:val="%5."/>
      <w:lvlJc w:val="left"/>
      <w:pPr>
        <w:ind w:left="2106" w:hanging="360"/>
      </w:pPr>
    </w:lvl>
    <w:lvl w:ilvl="5" w:tplc="0409001B" w:tentative="1">
      <w:start w:val="1"/>
      <w:numFmt w:val="lowerRoman"/>
      <w:lvlText w:val="%6."/>
      <w:lvlJc w:val="right"/>
      <w:pPr>
        <w:ind w:left="2826" w:hanging="180"/>
      </w:pPr>
    </w:lvl>
    <w:lvl w:ilvl="6" w:tplc="0409000F" w:tentative="1">
      <w:start w:val="1"/>
      <w:numFmt w:val="decimal"/>
      <w:lvlText w:val="%7."/>
      <w:lvlJc w:val="left"/>
      <w:pPr>
        <w:ind w:left="3546" w:hanging="360"/>
      </w:pPr>
    </w:lvl>
    <w:lvl w:ilvl="7" w:tplc="04090019" w:tentative="1">
      <w:start w:val="1"/>
      <w:numFmt w:val="lowerLetter"/>
      <w:lvlText w:val="%8."/>
      <w:lvlJc w:val="left"/>
      <w:pPr>
        <w:ind w:left="4266" w:hanging="360"/>
      </w:pPr>
    </w:lvl>
    <w:lvl w:ilvl="8" w:tplc="0409001B" w:tentative="1">
      <w:start w:val="1"/>
      <w:numFmt w:val="lowerRoman"/>
      <w:lvlText w:val="%9."/>
      <w:lvlJc w:val="right"/>
      <w:pPr>
        <w:ind w:left="4986" w:hanging="180"/>
      </w:pPr>
    </w:lvl>
  </w:abstractNum>
  <w:abstractNum w:abstractNumId="16" w15:restartNumberingAfterBreak="0">
    <w:nsid w:val="4D6E3167"/>
    <w:multiLevelType w:val="hybridMultilevel"/>
    <w:tmpl w:val="198084D8"/>
    <w:lvl w:ilvl="0" w:tplc="CB96EE04">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35F3DAB"/>
    <w:multiLevelType w:val="hybridMultilevel"/>
    <w:tmpl w:val="33EEA9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58B73482"/>
    <w:multiLevelType w:val="hybridMultilevel"/>
    <w:tmpl w:val="1C46F44E"/>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69F65F0A"/>
    <w:multiLevelType w:val="hybridMultilevel"/>
    <w:tmpl w:val="060435B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3C34E0D"/>
    <w:multiLevelType w:val="multilevel"/>
    <w:tmpl w:val="73C34E0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A741632"/>
    <w:multiLevelType w:val="hybridMultilevel"/>
    <w:tmpl w:val="1702E50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CBAE68D0">
      <w:start w:val="1"/>
      <w:numFmt w:val="bullet"/>
      <w:lvlText w:val="-"/>
      <w:lvlJc w:val="left"/>
      <w:pPr>
        <w:ind w:left="2160" w:hanging="360"/>
      </w:pPr>
      <w:rPr>
        <w:rFonts w:ascii="Times New Roman" w:eastAsiaTheme="minorHAnsi" w:hAnsi="Times New Roman" w:cs="Times New Roman"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7AE576E5"/>
    <w:multiLevelType w:val="hybridMultilevel"/>
    <w:tmpl w:val="4EDEF3EC"/>
    <w:lvl w:ilvl="0" w:tplc="04090003">
      <w:start w:val="1"/>
      <w:numFmt w:val="bullet"/>
      <w:lvlText w:val=""/>
      <w:lvlJc w:val="left"/>
      <w:pPr>
        <w:ind w:left="704" w:hanging="420"/>
      </w:pPr>
      <w:rPr>
        <w:rFonts w:ascii="Wingdings" w:hAnsi="Wingdings"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B1811C9"/>
    <w:multiLevelType w:val="hybridMultilevel"/>
    <w:tmpl w:val="23DAC6B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C89738D"/>
    <w:multiLevelType w:val="hybridMultilevel"/>
    <w:tmpl w:val="265877B6"/>
    <w:lvl w:ilvl="0" w:tplc="739A56A4">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35087620">
    <w:abstractNumId w:val="1"/>
  </w:num>
  <w:num w:numId="2" w16cid:durableId="2064867090">
    <w:abstractNumId w:val="8"/>
  </w:num>
  <w:num w:numId="3" w16cid:durableId="352343450">
    <w:abstractNumId w:val="17"/>
  </w:num>
  <w:num w:numId="4" w16cid:durableId="35661409">
    <w:abstractNumId w:val="7"/>
  </w:num>
  <w:num w:numId="5" w16cid:durableId="228733238">
    <w:abstractNumId w:val="22"/>
  </w:num>
  <w:num w:numId="6" w16cid:durableId="922181132">
    <w:abstractNumId w:val="15"/>
  </w:num>
  <w:num w:numId="7" w16cid:durableId="1591888834">
    <w:abstractNumId w:val="16"/>
  </w:num>
  <w:num w:numId="8" w16cid:durableId="1114712011">
    <w:abstractNumId w:val="16"/>
    <w:lvlOverride w:ilvl="0">
      <w:startOverride w:val="1"/>
    </w:lvlOverride>
  </w:num>
  <w:num w:numId="9" w16cid:durableId="1031109967">
    <w:abstractNumId w:val="16"/>
    <w:lvlOverride w:ilvl="0">
      <w:startOverride w:val="1"/>
    </w:lvlOverride>
  </w:num>
  <w:num w:numId="10" w16cid:durableId="740299377">
    <w:abstractNumId w:val="16"/>
    <w:lvlOverride w:ilvl="0">
      <w:startOverride w:val="1"/>
    </w:lvlOverride>
  </w:num>
  <w:num w:numId="11" w16cid:durableId="1895584858">
    <w:abstractNumId w:val="15"/>
    <w:lvlOverride w:ilvl="0">
      <w:startOverride w:val="1"/>
    </w:lvlOverride>
  </w:num>
  <w:num w:numId="12" w16cid:durableId="2087922071">
    <w:abstractNumId w:val="16"/>
    <w:lvlOverride w:ilvl="0">
      <w:startOverride w:val="1"/>
    </w:lvlOverride>
  </w:num>
  <w:num w:numId="13" w16cid:durableId="857081805">
    <w:abstractNumId w:val="15"/>
    <w:lvlOverride w:ilvl="0">
      <w:startOverride w:val="1"/>
    </w:lvlOverride>
  </w:num>
  <w:num w:numId="14" w16cid:durableId="525751245">
    <w:abstractNumId w:val="16"/>
    <w:lvlOverride w:ilvl="0">
      <w:startOverride w:val="1"/>
    </w:lvlOverride>
  </w:num>
  <w:num w:numId="15" w16cid:durableId="1777481062">
    <w:abstractNumId w:val="25"/>
  </w:num>
  <w:num w:numId="16" w16cid:durableId="873352418">
    <w:abstractNumId w:val="5"/>
  </w:num>
  <w:num w:numId="17" w16cid:durableId="1648625795">
    <w:abstractNumId w:val="21"/>
  </w:num>
  <w:num w:numId="18" w16cid:durableId="1570732438">
    <w:abstractNumId w:val="21"/>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2022833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60992439">
    <w:abstractNumId w:val="14"/>
  </w:num>
  <w:num w:numId="21" w16cid:durableId="1267813410">
    <w:abstractNumId w:val="20"/>
  </w:num>
  <w:num w:numId="22" w16cid:durableId="1580940345">
    <w:abstractNumId w:val="15"/>
    <w:lvlOverride w:ilvl="0">
      <w:startOverride w:val="1"/>
    </w:lvlOverride>
  </w:num>
  <w:num w:numId="23" w16cid:durableId="359935574">
    <w:abstractNumId w:val="16"/>
    <w:lvlOverride w:ilvl="0">
      <w:startOverride w:val="1"/>
    </w:lvlOverride>
  </w:num>
  <w:num w:numId="24" w16cid:durableId="957561532">
    <w:abstractNumId w:val="2"/>
  </w:num>
  <w:num w:numId="25" w16cid:durableId="1411271726">
    <w:abstractNumId w:val="0"/>
  </w:num>
  <w:num w:numId="26" w16cid:durableId="500972813">
    <w:abstractNumId w:val="0"/>
    <w:lvlOverride w:ilvl="0">
      <w:startOverride w:val="1"/>
    </w:lvlOverride>
  </w:num>
  <w:num w:numId="27" w16cid:durableId="614868938">
    <w:abstractNumId w:val="26"/>
  </w:num>
  <w:num w:numId="28" w16cid:durableId="1825124770">
    <w:abstractNumId w:val="11"/>
  </w:num>
  <w:num w:numId="29" w16cid:durableId="1725175308">
    <w:abstractNumId w:val="19"/>
  </w:num>
  <w:num w:numId="30" w16cid:durableId="1340039080">
    <w:abstractNumId w:val="6"/>
  </w:num>
  <w:num w:numId="31" w16cid:durableId="261764945">
    <w:abstractNumId w:val="27"/>
  </w:num>
  <w:num w:numId="32" w16cid:durableId="342821278">
    <w:abstractNumId w:val="12"/>
  </w:num>
  <w:num w:numId="33" w16cid:durableId="1788231214">
    <w:abstractNumId w:val="24"/>
  </w:num>
  <w:num w:numId="34" w16cid:durableId="802384666">
    <w:abstractNumId w:val="28"/>
  </w:num>
  <w:num w:numId="35" w16cid:durableId="1937706393">
    <w:abstractNumId w:val="10"/>
    <w:lvlOverride w:ilvl="0">
      <w:lvl w:ilvl="0">
        <w:start w:val="1"/>
        <w:numFmt w:val="bullet"/>
        <w:lvlText w:val=""/>
        <w:lvlJc w:val="left"/>
        <w:pPr>
          <w:ind w:left="360" w:hanging="360"/>
        </w:pPr>
        <w:rPr>
          <w:rFonts w:ascii="Wingdings" w:hAnsi="Wingdings" w:hint="default"/>
        </w:rPr>
      </w:lvl>
    </w:lvlOverride>
    <w:lvlOverride w:ilvl="1">
      <w:lvl w:ilvl="1">
        <w:start w:val="1"/>
        <w:numFmt w:val="bullet"/>
        <w:lvlText w:val="o"/>
        <w:lvlJc w:val="left"/>
        <w:pPr>
          <w:ind w:left="851" w:hanging="131"/>
        </w:pPr>
        <w:rPr>
          <w:rFonts w:ascii="Courier New" w:hAnsi="Courier New" w:hint="default"/>
        </w:rPr>
      </w:lvl>
    </w:lvlOverride>
    <w:lvlOverride w:ilvl="2">
      <w:lvl w:ilvl="2">
        <w:start w:val="1"/>
        <w:numFmt w:val="bullet"/>
        <w:lvlText w:val=""/>
        <w:lvlJc w:val="left"/>
        <w:pPr>
          <w:ind w:left="1800" w:hanging="360"/>
        </w:pPr>
        <w:rPr>
          <w:rFonts w:ascii="Wingdings" w:hAnsi="Wingdings" w:hint="default"/>
        </w:rPr>
      </w:lvl>
    </w:lvlOverride>
    <w:lvlOverride w:ilvl="3">
      <w:lvl w:ilvl="3">
        <w:start w:val="1"/>
        <w:numFmt w:val="bullet"/>
        <w:lvlText w:val=""/>
        <w:lvlJc w:val="left"/>
        <w:pPr>
          <w:ind w:left="2520" w:hanging="360"/>
        </w:pPr>
        <w:rPr>
          <w:rFonts w:ascii="Symbol" w:hAnsi="Symbol" w:hint="default"/>
        </w:rPr>
      </w:lvl>
    </w:lvlOverride>
    <w:lvlOverride w:ilvl="4">
      <w:lvl w:ilvl="4">
        <w:start w:val="1"/>
        <w:numFmt w:val="bullet"/>
        <w:lvlText w:val="o"/>
        <w:lvlJc w:val="left"/>
        <w:pPr>
          <w:ind w:left="3240" w:hanging="360"/>
        </w:pPr>
        <w:rPr>
          <w:rFonts w:ascii="Courier New" w:hAnsi="Courier New" w:cs="Courier New" w:hint="default"/>
        </w:rPr>
      </w:lvl>
    </w:lvlOverride>
    <w:lvlOverride w:ilvl="5">
      <w:lvl w:ilvl="5">
        <w:start w:val="1"/>
        <w:numFmt w:val="bullet"/>
        <w:lvlText w:val=""/>
        <w:lvlJc w:val="left"/>
        <w:pPr>
          <w:ind w:left="3960" w:hanging="360"/>
        </w:pPr>
        <w:rPr>
          <w:rFonts w:ascii="Wingdings" w:hAnsi="Wingdings" w:hint="default"/>
        </w:rPr>
      </w:lvl>
    </w:lvlOverride>
    <w:lvlOverride w:ilvl="6">
      <w:lvl w:ilvl="6">
        <w:start w:val="1"/>
        <w:numFmt w:val="bullet"/>
        <w:lvlText w:val=""/>
        <w:lvlJc w:val="left"/>
        <w:pPr>
          <w:ind w:left="4680" w:hanging="360"/>
        </w:pPr>
        <w:rPr>
          <w:rFonts w:ascii="Symbol" w:hAnsi="Symbol" w:hint="default"/>
        </w:rPr>
      </w:lvl>
    </w:lvlOverride>
    <w:lvlOverride w:ilvl="7">
      <w:lvl w:ilvl="7">
        <w:start w:val="1"/>
        <w:numFmt w:val="bullet"/>
        <w:lvlText w:val="o"/>
        <w:lvlJc w:val="left"/>
        <w:pPr>
          <w:ind w:left="5400" w:hanging="360"/>
        </w:pPr>
        <w:rPr>
          <w:rFonts w:ascii="Courier New" w:hAnsi="Courier New" w:cs="Courier New" w:hint="default"/>
        </w:rPr>
      </w:lvl>
    </w:lvlOverride>
    <w:lvlOverride w:ilvl="8">
      <w:lvl w:ilvl="8">
        <w:start w:val="1"/>
        <w:numFmt w:val="bullet"/>
        <w:lvlText w:val=""/>
        <w:lvlJc w:val="left"/>
        <w:pPr>
          <w:ind w:left="6120" w:hanging="360"/>
        </w:pPr>
        <w:rPr>
          <w:rFonts w:ascii="Wingdings" w:hAnsi="Wingdings" w:hint="default"/>
        </w:rPr>
      </w:lvl>
    </w:lvlOverride>
  </w:num>
  <w:num w:numId="36" w16cid:durableId="1037504960">
    <w:abstractNumId w:val="9"/>
  </w:num>
  <w:num w:numId="37" w16cid:durableId="1023632638">
    <w:abstractNumId w:val="13"/>
  </w:num>
  <w:num w:numId="38" w16cid:durableId="757363726">
    <w:abstractNumId w:val="3"/>
  </w:num>
  <w:num w:numId="39" w16cid:durableId="90730497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030329085">
    <w:abstractNumId w:val="18"/>
  </w:num>
  <w:num w:numId="41" w16cid:durableId="422800142">
    <w:abstractNumId w:val="15"/>
    <w:lvlOverride w:ilvl="0">
      <w:startOverride w:val="1"/>
    </w:lvlOverride>
  </w:num>
  <w:num w:numId="42" w16cid:durableId="673535480">
    <w:abstractNumId w:val="16"/>
    <w:lvlOverride w:ilvl="0">
      <w:startOverride w:val="1"/>
    </w:lvlOverride>
  </w:num>
  <w:num w:numId="43" w16cid:durableId="1943488167">
    <w:abstractNumId w:val="29"/>
  </w:num>
  <w:num w:numId="44" w16cid:durableId="1820537241">
    <w:abstractNumId w:val="23"/>
  </w:num>
  <w:num w:numId="45" w16cid:durableId="635335045">
    <w:abstractNumId w:val="4"/>
  </w:num>
  <w:num w:numId="46" w16cid:durableId="690762756">
    <w:abstractNumId w:val="15"/>
    <w:lvlOverride w:ilvl="0">
      <w:startOverride w:val="1"/>
    </w:lvlOverride>
  </w:num>
  <w:num w:numId="47" w16cid:durableId="1473599258">
    <w:abstractNumId w:val="16"/>
    <w:lvlOverride w:ilvl="0">
      <w:startOverride w:val="1"/>
    </w:lvlOverride>
  </w:num>
  <w:num w:numId="48" w16cid:durableId="634331040">
    <w:abstractNumId w:val="15"/>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2C2FFF"/>
    <w:rsid w:val="000002C9"/>
    <w:rsid w:val="00000C30"/>
    <w:rsid w:val="00001C9B"/>
    <w:rsid w:val="000025EA"/>
    <w:rsid w:val="00002E9B"/>
    <w:rsid w:val="000040DC"/>
    <w:rsid w:val="00004527"/>
    <w:rsid w:val="000051FA"/>
    <w:rsid w:val="00005D4F"/>
    <w:rsid w:val="0000651C"/>
    <w:rsid w:val="0000797B"/>
    <w:rsid w:val="00007A20"/>
    <w:rsid w:val="00010365"/>
    <w:rsid w:val="00010502"/>
    <w:rsid w:val="000115F2"/>
    <w:rsid w:val="00011E53"/>
    <w:rsid w:val="00013575"/>
    <w:rsid w:val="00013725"/>
    <w:rsid w:val="00014D05"/>
    <w:rsid w:val="000151EF"/>
    <w:rsid w:val="00015DBB"/>
    <w:rsid w:val="0002106C"/>
    <w:rsid w:val="000223CC"/>
    <w:rsid w:val="0002303F"/>
    <w:rsid w:val="000239F5"/>
    <w:rsid w:val="00023B61"/>
    <w:rsid w:val="00023D64"/>
    <w:rsid w:val="00023F00"/>
    <w:rsid w:val="000242EA"/>
    <w:rsid w:val="000253A5"/>
    <w:rsid w:val="0002557F"/>
    <w:rsid w:val="000263B3"/>
    <w:rsid w:val="000273C0"/>
    <w:rsid w:val="000279AF"/>
    <w:rsid w:val="00030509"/>
    <w:rsid w:val="00030B65"/>
    <w:rsid w:val="00031A2F"/>
    <w:rsid w:val="00033863"/>
    <w:rsid w:val="000338CF"/>
    <w:rsid w:val="00033ACE"/>
    <w:rsid w:val="00033E0C"/>
    <w:rsid w:val="0003458B"/>
    <w:rsid w:val="0003496B"/>
    <w:rsid w:val="00036F97"/>
    <w:rsid w:val="0003770A"/>
    <w:rsid w:val="00040920"/>
    <w:rsid w:val="00041582"/>
    <w:rsid w:val="00042875"/>
    <w:rsid w:val="00044F76"/>
    <w:rsid w:val="00047D97"/>
    <w:rsid w:val="00047F2A"/>
    <w:rsid w:val="00050744"/>
    <w:rsid w:val="00051505"/>
    <w:rsid w:val="00051519"/>
    <w:rsid w:val="00052466"/>
    <w:rsid w:val="00052695"/>
    <w:rsid w:val="00053964"/>
    <w:rsid w:val="00053994"/>
    <w:rsid w:val="000567C7"/>
    <w:rsid w:val="00057A8C"/>
    <w:rsid w:val="00057F74"/>
    <w:rsid w:val="000600E6"/>
    <w:rsid w:val="000608C3"/>
    <w:rsid w:val="00060F16"/>
    <w:rsid w:val="0006101B"/>
    <w:rsid w:val="00062C9F"/>
    <w:rsid w:val="00062E05"/>
    <w:rsid w:val="00067F1C"/>
    <w:rsid w:val="00070697"/>
    <w:rsid w:val="00070938"/>
    <w:rsid w:val="00073591"/>
    <w:rsid w:val="00074947"/>
    <w:rsid w:val="00076DF6"/>
    <w:rsid w:val="00077517"/>
    <w:rsid w:val="00077B4D"/>
    <w:rsid w:val="000802F7"/>
    <w:rsid w:val="00081157"/>
    <w:rsid w:val="0008157B"/>
    <w:rsid w:val="00081D6F"/>
    <w:rsid w:val="0008400D"/>
    <w:rsid w:val="00084AF1"/>
    <w:rsid w:val="00085E26"/>
    <w:rsid w:val="0008612A"/>
    <w:rsid w:val="00090E18"/>
    <w:rsid w:val="00091341"/>
    <w:rsid w:val="00091587"/>
    <w:rsid w:val="00093201"/>
    <w:rsid w:val="000938DA"/>
    <w:rsid w:val="00095B53"/>
    <w:rsid w:val="000962BD"/>
    <w:rsid w:val="00096851"/>
    <w:rsid w:val="000A0054"/>
    <w:rsid w:val="000A08F5"/>
    <w:rsid w:val="000A0F43"/>
    <w:rsid w:val="000A10BC"/>
    <w:rsid w:val="000A13B1"/>
    <w:rsid w:val="000A16CD"/>
    <w:rsid w:val="000A58C2"/>
    <w:rsid w:val="000A5B54"/>
    <w:rsid w:val="000A734C"/>
    <w:rsid w:val="000B0056"/>
    <w:rsid w:val="000B20E5"/>
    <w:rsid w:val="000B2E94"/>
    <w:rsid w:val="000B2F33"/>
    <w:rsid w:val="000B3386"/>
    <w:rsid w:val="000B3928"/>
    <w:rsid w:val="000B4557"/>
    <w:rsid w:val="000B5FFE"/>
    <w:rsid w:val="000B7D29"/>
    <w:rsid w:val="000C01F9"/>
    <w:rsid w:val="000C07DF"/>
    <w:rsid w:val="000C081E"/>
    <w:rsid w:val="000C0B92"/>
    <w:rsid w:val="000C121F"/>
    <w:rsid w:val="000C1F6D"/>
    <w:rsid w:val="000C214F"/>
    <w:rsid w:val="000C224C"/>
    <w:rsid w:val="000C3774"/>
    <w:rsid w:val="000C3C7B"/>
    <w:rsid w:val="000C3DBA"/>
    <w:rsid w:val="000C3F15"/>
    <w:rsid w:val="000C3F2E"/>
    <w:rsid w:val="000C47F5"/>
    <w:rsid w:val="000C56C7"/>
    <w:rsid w:val="000C66EB"/>
    <w:rsid w:val="000C7BFD"/>
    <w:rsid w:val="000C7E80"/>
    <w:rsid w:val="000D0F93"/>
    <w:rsid w:val="000D10E5"/>
    <w:rsid w:val="000D13F0"/>
    <w:rsid w:val="000D2F54"/>
    <w:rsid w:val="000D31B7"/>
    <w:rsid w:val="000D3F9C"/>
    <w:rsid w:val="000D4102"/>
    <w:rsid w:val="000D5A9A"/>
    <w:rsid w:val="000D72CB"/>
    <w:rsid w:val="000D7D65"/>
    <w:rsid w:val="000E1786"/>
    <w:rsid w:val="000E1914"/>
    <w:rsid w:val="000E1FBC"/>
    <w:rsid w:val="000E4990"/>
    <w:rsid w:val="000E5DED"/>
    <w:rsid w:val="000E78EC"/>
    <w:rsid w:val="000E7D7D"/>
    <w:rsid w:val="000F0238"/>
    <w:rsid w:val="000F03A3"/>
    <w:rsid w:val="000F176C"/>
    <w:rsid w:val="000F1CC7"/>
    <w:rsid w:val="000F2084"/>
    <w:rsid w:val="000F4E7C"/>
    <w:rsid w:val="000F5648"/>
    <w:rsid w:val="000F575F"/>
    <w:rsid w:val="000F5AFE"/>
    <w:rsid w:val="000F5DAB"/>
    <w:rsid w:val="000F65F2"/>
    <w:rsid w:val="000F6DA8"/>
    <w:rsid w:val="001000D8"/>
    <w:rsid w:val="0010118C"/>
    <w:rsid w:val="00102C3C"/>
    <w:rsid w:val="00102FEF"/>
    <w:rsid w:val="0010386A"/>
    <w:rsid w:val="00103A87"/>
    <w:rsid w:val="00106416"/>
    <w:rsid w:val="0010718E"/>
    <w:rsid w:val="001075D7"/>
    <w:rsid w:val="00107770"/>
    <w:rsid w:val="00107BCA"/>
    <w:rsid w:val="00110481"/>
    <w:rsid w:val="001127C9"/>
    <w:rsid w:val="0011297E"/>
    <w:rsid w:val="001139DF"/>
    <w:rsid w:val="00114994"/>
    <w:rsid w:val="00115B88"/>
    <w:rsid w:val="0011609D"/>
    <w:rsid w:val="001177EA"/>
    <w:rsid w:val="00117949"/>
    <w:rsid w:val="00117E98"/>
    <w:rsid w:val="00120D3B"/>
    <w:rsid w:val="00122297"/>
    <w:rsid w:val="0012264A"/>
    <w:rsid w:val="00122D61"/>
    <w:rsid w:val="001241CC"/>
    <w:rsid w:val="00124D12"/>
    <w:rsid w:val="00125D88"/>
    <w:rsid w:val="00127936"/>
    <w:rsid w:val="00131D4B"/>
    <w:rsid w:val="00131F43"/>
    <w:rsid w:val="00132F6A"/>
    <w:rsid w:val="00133913"/>
    <w:rsid w:val="00134758"/>
    <w:rsid w:val="0013586D"/>
    <w:rsid w:val="00137298"/>
    <w:rsid w:val="00137743"/>
    <w:rsid w:val="00137C6F"/>
    <w:rsid w:val="00140221"/>
    <w:rsid w:val="00140543"/>
    <w:rsid w:val="00141A27"/>
    <w:rsid w:val="00141E40"/>
    <w:rsid w:val="00143F30"/>
    <w:rsid w:val="0014447B"/>
    <w:rsid w:val="001455AD"/>
    <w:rsid w:val="00147154"/>
    <w:rsid w:val="00147DCF"/>
    <w:rsid w:val="00147ECF"/>
    <w:rsid w:val="001503E4"/>
    <w:rsid w:val="00150822"/>
    <w:rsid w:val="00156C92"/>
    <w:rsid w:val="0015770E"/>
    <w:rsid w:val="00157A6F"/>
    <w:rsid w:val="00160550"/>
    <w:rsid w:val="00160CB9"/>
    <w:rsid w:val="00163CD9"/>
    <w:rsid w:val="00164082"/>
    <w:rsid w:val="001642FC"/>
    <w:rsid w:val="00164607"/>
    <w:rsid w:val="0016496B"/>
    <w:rsid w:val="00164F57"/>
    <w:rsid w:val="0016513E"/>
    <w:rsid w:val="001652EA"/>
    <w:rsid w:val="00167240"/>
    <w:rsid w:val="00167AA5"/>
    <w:rsid w:val="00170190"/>
    <w:rsid w:val="0017051A"/>
    <w:rsid w:val="00171CA7"/>
    <w:rsid w:val="00173053"/>
    <w:rsid w:val="001734C1"/>
    <w:rsid w:val="001743E2"/>
    <w:rsid w:val="001745F8"/>
    <w:rsid w:val="0017498B"/>
    <w:rsid w:val="00175949"/>
    <w:rsid w:val="00175AE8"/>
    <w:rsid w:val="00176B4B"/>
    <w:rsid w:val="001771C2"/>
    <w:rsid w:val="0018037B"/>
    <w:rsid w:val="0018037C"/>
    <w:rsid w:val="001809C4"/>
    <w:rsid w:val="00180C1A"/>
    <w:rsid w:val="001818B0"/>
    <w:rsid w:val="00181DA9"/>
    <w:rsid w:val="00181E63"/>
    <w:rsid w:val="00182457"/>
    <w:rsid w:val="001838CF"/>
    <w:rsid w:val="00184044"/>
    <w:rsid w:val="00184689"/>
    <w:rsid w:val="00185F41"/>
    <w:rsid w:val="00185F6F"/>
    <w:rsid w:val="001868EE"/>
    <w:rsid w:val="00187D10"/>
    <w:rsid w:val="00190D0B"/>
    <w:rsid w:val="001913EB"/>
    <w:rsid w:val="0019164F"/>
    <w:rsid w:val="0019472E"/>
    <w:rsid w:val="00197E7A"/>
    <w:rsid w:val="001A0783"/>
    <w:rsid w:val="001A1075"/>
    <w:rsid w:val="001A119C"/>
    <w:rsid w:val="001A14C7"/>
    <w:rsid w:val="001A1D4E"/>
    <w:rsid w:val="001A227D"/>
    <w:rsid w:val="001A33CB"/>
    <w:rsid w:val="001A3BA4"/>
    <w:rsid w:val="001A3CE7"/>
    <w:rsid w:val="001A6D1F"/>
    <w:rsid w:val="001A6D26"/>
    <w:rsid w:val="001A7B6C"/>
    <w:rsid w:val="001B02A0"/>
    <w:rsid w:val="001B2370"/>
    <w:rsid w:val="001B3E1D"/>
    <w:rsid w:val="001B4CF3"/>
    <w:rsid w:val="001B56A7"/>
    <w:rsid w:val="001B61FD"/>
    <w:rsid w:val="001B6EAF"/>
    <w:rsid w:val="001B7420"/>
    <w:rsid w:val="001B7798"/>
    <w:rsid w:val="001C03A4"/>
    <w:rsid w:val="001C2329"/>
    <w:rsid w:val="001C24FA"/>
    <w:rsid w:val="001C2A95"/>
    <w:rsid w:val="001C2EFC"/>
    <w:rsid w:val="001C301E"/>
    <w:rsid w:val="001C3168"/>
    <w:rsid w:val="001C3CF2"/>
    <w:rsid w:val="001C4109"/>
    <w:rsid w:val="001C5094"/>
    <w:rsid w:val="001C57B8"/>
    <w:rsid w:val="001C5B83"/>
    <w:rsid w:val="001C6A5C"/>
    <w:rsid w:val="001D0EFF"/>
    <w:rsid w:val="001D1502"/>
    <w:rsid w:val="001D2006"/>
    <w:rsid w:val="001D55ED"/>
    <w:rsid w:val="001E020E"/>
    <w:rsid w:val="001E0740"/>
    <w:rsid w:val="001E2931"/>
    <w:rsid w:val="001E30F6"/>
    <w:rsid w:val="001E553C"/>
    <w:rsid w:val="001E5E00"/>
    <w:rsid w:val="001E645F"/>
    <w:rsid w:val="001E6DCB"/>
    <w:rsid w:val="001E70AB"/>
    <w:rsid w:val="001E72B6"/>
    <w:rsid w:val="001F11F1"/>
    <w:rsid w:val="001F3B5E"/>
    <w:rsid w:val="001F4410"/>
    <w:rsid w:val="001F444E"/>
    <w:rsid w:val="001F52D5"/>
    <w:rsid w:val="002000A0"/>
    <w:rsid w:val="0020148E"/>
    <w:rsid w:val="0020180C"/>
    <w:rsid w:val="00202547"/>
    <w:rsid w:val="00202609"/>
    <w:rsid w:val="002032F8"/>
    <w:rsid w:val="002041C5"/>
    <w:rsid w:val="002051A2"/>
    <w:rsid w:val="0020614F"/>
    <w:rsid w:val="00207A1F"/>
    <w:rsid w:val="002109DC"/>
    <w:rsid w:val="00210BE1"/>
    <w:rsid w:val="002112F1"/>
    <w:rsid w:val="00213A1E"/>
    <w:rsid w:val="00215737"/>
    <w:rsid w:val="002165E0"/>
    <w:rsid w:val="00216709"/>
    <w:rsid w:val="00216955"/>
    <w:rsid w:val="00217EE5"/>
    <w:rsid w:val="00220240"/>
    <w:rsid w:val="002209D1"/>
    <w:rsid w:val="00221CD7"/>
    <w:rsid w:val="00224174"/>
    <w:rsid w:val="002251EF"/>
    <w:rsid w:val="00225207"/>
    <w:rsid w:val="00225BB1"/>
    <w:rsid w:val="002277AD"/>
    <w:rsid w:val="002279F1"/>
    <w:rsid w:val="002321D5"/>
    <w:rsid w:val="00232C61"/>
    <w:rsid w:val="00233D7E"/>
    <w:rsid w:val="0023500C"/>
    <w:rsid w:val="00235F5C"/>
    <w:rsid w:val="00241829"/>
    <w:rsid w:val="0024409A"/>
    <w:rsid w:val="002454E8"/>
    <w:rsid w:val="00250403"/>
    <w:rsid w:val="00250545"/>
    <w:rsid w:val="0025223B"/>
    <w:rsid w:val="00252FC0"/>
    <w:rsid w:val="00254A37"/>
    <w:rsid w:val="00254F1E"/>
    <w:rsid w:val="00256E1F"/>
    <w:rsid w:val="002574BC"/>
    <w:rsid w:val="00257FA3"/>
    <w:rsid w:val="00261704"/>
    <w:rsid w:val="00263691"/>
    <w:rsid w:val="002636EA"/>
    <w:rsid w:val="00264233"/>
    <w:rsid w:val="00264575"/>
    <w:rsid w:val="00265C4A"/>
    <w:rsid w:val="00270067"/>
    <w:rsid w:val="002716CD"/>
    <w:rsid w:val="00271820"/>
    <w:rsid w:val="00272058"/>
    <w:rsid w:val="0027262F"/>
    <w:rsid w:val="00272A7B"/>
    <w:rsid w:val="00273128"/>
    <w:rsid w:val="00273139"/>
    <w:rsid w:val="00273705"/>
    <w:rsid w:val="00273E42"/>
    <w:rsid w:val="002759F6"/>
    <w:rsid w:val="0027653F"/>
    <w:rsid w:val="00276752"/>
    <w:rsid w:val="00276838"/>
    <w:rsid w:val="002777FA"/>
    <w:rsid w:val="00277B56"/>
    <w:rsid w:val="0028062D"/>
    <w:rsid w:val="0028187F"/>
    <w:rsid w:val="00282103"/>
    <w:rsid w:val="00283F07"/>
    <w:rsid w:val="00285D19"/>
    <w:rsid w:val="00286BE2"/>
    <w:rsid w:val="002871A1"/>
    <w:rsid w:val="00287D3C"/>
    <w:rsid w:val="00290C68"/>
    <w:rsid w:val="002918E6"/>
    <w:rsid w:val="00291CEF"/>
    <w:rsid w:val="0029298D"/>
    <w:rsid w:val="0029333D"/>
    <w:rsid w:val="002935EA"/>
    <w:rsid w:val="002945E9"/>
    <w:rsid w:val="002954A9"/>
    <w:rsid w:val="002971B2"/>
    <w:rsid w:val="00297744"/>
    <w:rsid w:val="00297CA6"/>
    <w:rsid w:val="00297FF8"/>
    <w:rsid w:val="002A0A66"/>
    <w:rsid w:val="002A0CF6"/>
    <w:rsid w:val="002A19F5"/>
    <w:rsid w:val="002A223C"/>
    <w:rsid w:val="002A2B2F"/>
    <w:rsid w:val="002A32CA"/>
    <w:rsid w:val="002A3686"/>
    <w:rsid w:val="002A3DF3"/>
    <w:rsid w:val="002A4BDF"/>
    <w:rsid w:val="002A6E38"/>
    <w:rsid w:val="002A6F32"/>
    <w:rsid w:val="002B23DA"/>
    <w:rsid w:val="002B286A"/>
    <w:rsid w:val="002B2CB2"/>
    <w:rsid w:val="002B3085"/>
    <w:rsid w:val="002B45D1"/>
    <w:rsid w:val="002B46DC"/>
    <w:rsid w:val="002B4922"/>
    <w:rsid w:val="002B51A1"/>
    <w:rsid w:val="002B5498"/>
    <w:rsid w:val="002B5788"/>
    <w:rsid w:val="002B5F21"/>
    <w:rsid w:val="002B69EA"/>
    <w:rsid w:val="002B79C6"/>
    <w:rsid w:val="002B7A2A"/>
    <w:rsid w:val="002B7AB4"/>
    <w:rsid w:val="002B7AFE"/>
    <w:rsid w:val="002C047A"/>
    <w:rsid w:val="002C1192"/>
    <w:rsid w:val="002C1D5F"/>
    <w:rsid w:val="002C22C3"/>
    <w:rsid w:val="002C2937"/>
    <w:rsid w:val="002C2D19"/>
    <w:rsid w:val="002C2FFF"/>
    <w:rsid w:val="002C364B"/>
    <w:rsid w:val="002C4ED6"/>
    <w:rsid w:val="002C4EE2"/>
    <w:rsid w:val="002C5A3E"/>
    <w:rsid w:val="002C5E3B"/>
    <w:rsid w:val="002C6B5A"/>
    <w:rsid w:val="002C767E"/>
    <w:rsid w:val="002C7A6D"/>
    <w:rsid w:val="002D10FA"/>
    <w:rsid w:val="002D14BD"/>
    <w:rsid w:val="002D17D5"/>
    <w:rsid w:val="002D1B04"/>
    <w:rsid w:val="002D1C5A"/>
    <w:rsid w:val="002D1D43"/>
    <w:rsid w:val="002D1F39"/>
    <w:rsid w:val="002D2244"/>
    <w:rsid w:val="002D2833"/>
    <w:rsid w:val="002D2903"/>
    <w:rsid w:val="002D31F3"/>
    <w:rsid w:val="002D3BFD"/>
    <w:rsid w:val="002D4C55"/>
    <w:rsid w:val="002D5EC5"/>
    <w:rsid w:val="002D5F83"/>
    <w:rsid w:val="002D65EA"/>
    <w:rsid w:val="002D740A"/>
    <w:rsid w:val="002D7427"/>
    <w:rsid w:val="002E00EF"/>
    <w:rsid w:val="002E0314"/>
    <w:rsid w:val="002E1362"/>
    <w:rsid w:val="002E145A"/>
    <w:rsid w:val="002E4315"/>
    <w:rsid w:val="002E6DED"/>
    <w:rsid w:val="002E7C38"/>
    <w:rsid w:val="002E7DB0"/>
    <w:rsid w:val="002F0A0A"/>
    <w:rsid w:val="002F1B41"/>
    <w:rsid w:val="002F3466"/>
    <w:rsid w:val="002F3498"/>
    <w:rsid w:val="002F3646"/>
    <w:rsid w:val="002F4020"/>
    <w:rsid w:val="002F433D"/>
    <w:rsid w:val="002F50FC"/>
    <w:rsid w:val="002F6E84"/>
    <w:rsid w:val="002F7CD5"/>
    <w:rsid w:val="0030020E"/>
    <w:rsid w:val="00300956"/>
    <w:rsid w:val="00303A59"/>
    <w:rsid w:val="0030686E"/>
    <w:rsid w:val="00307DBE"/>
    <w:rsid w:val="00310050"/>
    <w:rsid w:val="0031063C"/>
    <w:rsid w:val="003110A5"/>
    <w:rsid w:val="00312527"/>
    <w:rsid w:val="00313B85"/>
    <w:rsid w:val="00314B1B"/>
    <w:rsid w:val="00315F83"/>
    <w:rsid w:val="00317187"/>
    <w:rsid w:val="003177A6"/>
    <w:rsid w:val="00317AA2"/>
    <w:rsid w:val="003200C7"/>
    <w:rsid w:val="00321499"/>
    <w:rsid w:val="003231E8"/>
    <w:rsid w:val="00323BBA"/>
    <w:rsid w:val="00323F28"/>
    <w:rsid w:val="003248A2"/>
    <w:rsid w:val="0032499A"/>
    <w:rsid w:val="0032652A"/>
    <w:rsid w:val="00326582"/>
    <w:rsid w:val="003272DC"/>
    <w:rsid w:val="0032733C"/>
    <w:rsid w:val="003277CB"/>
    <w:rsid w:val="0032797F"/>
    <w:rsid w:val="003300F3"/>
    <w:rsid w:val="0033030F"/>
    <w:rsid w:val="00330343"/>
    <w:rsid w:val="00331A6C"/>
    <w:rsid w:val="00332F51"/>
    <w:rsid w:val="003340EA"/>
    <w:rsid w:val="003341F7"/>
    <w:rsid w:val="00335D4D"/>
    <w:rsid w:val="00336F85"/>
    <w:rsid w:val="0033740C"/>
    <w:rsid w:val="003401F1"/>
    <w:rsid w:val="003404C5"/>
    <w:rsid w:val="00341CD8"/>
    <w:rsid w:val="00341F5C"/>
    <w:rsid w:val="00342A82"/>
    <w:rsid w:val="00347CF2"/>
    <w:rsid w:val="00347FEC"/>
    <w:rsid w:val="00350CE1"/>
    <w:rsid w:val="00350F7C"/>
    <w:rsid w:val="003513EF"/>
    <w:rsid w:val="0035168E"/>
    <w:rsid w:val="003531AF"/>
    <w:rsid w:val="00353220"/>
    <w:rsid w:val="00353783"/>
    <w:rsid w:val="00354B26"/>
    <w:rsid w:val="00355860"/>
    <w:rsid w:val="00355D6D"/>
    <w:rsid w:val="003566D2"/>
    <w:rsid w:val="00356F45"/>
    <w:rsid w:val="00357DFC"/>
    <w:rsid w:val="00360B87"/>
    <w:rsid w:val="0036298C"/>
    <w:rsid w:val="00362F61"/>
    <w:rsid w:val="00362FE4"/>
    <w:rsid w:val="0036374E"/>
    <w:rsid w:val="00364104"/>
    <w:rsid w:val="003641E4"/>
    <w:rsid w:val="00364337"/>
    <w:rsid w:val="00364C2E"/>
    <w:rsid w:val="0036528F"/>
    <w:rsid w:val="00366B74"/>
    <w:rsid w:val="00367EF1"/>
    <w:rsid w:val="0037136A"/>
    <w:rsid w:val="003713EC"/>
    <w:rsid w:val="00375E21"/>
    <w:rsid w:val="00376A57"/>
    <w:rsid w:val="00380076"/>
    <w:rsid w:val="00380E4A"/>
    <w:rsid w:val="00383DAE"/>
    <w:rsid w:val="003847EC"/>
    <w:rsid w:val="00384921"/>
    <w:rsid w:val="00384D8E"/>
    <w:rsid w:val="00387033"/>
    <w:rsid w:val="00387B98"/>
    <w:rsid w:val="00387F75"/>
    <w:rsid w:val="00387FDA"/>
    <w:rsid w:val="0039020C"/>
    <w:rsid w:val="00393308"/>
    <w:rsid w:val="0039402A"/>
    <w:rsid w:val="0039438C"/>
    <w:rsid w:val="0039567A"/>
    <w:rsid w:val="003971AC"/>
    <w:rsid w:val="00397310"/>
    <w:rsid w:val="003A0500"/>
    <w:rsid w:val="003A2B91"/>
    <w:rsid w:val="003A394D"/>
    <w:rsid w:val="003A4A0D"/>
    <w:rsid w:val="003A5061"/>
    <w:rsid w:val="003A5194"/>
    <w:rsid w:val="003A689C"/>
    <w:rsid w:val="003A710A"/>
    <w:rsid w:val="003A7655"/>
    <w:rsid w:val="003A79BD"/>
    <w:rsid w:val="003B0508"/>
    <w:rsid w:val="003B18F5"/>
    <w:rsid w:val="003B2844"/>
    <w:rsid w:val="003B29FD"/>
    <w:rsid w:val="003B3508"/>
    <w:rsid w:val="003B3630"/>
    <w:rsid w:val="003B3F39"/>
    <w:rsid w:val="003B51D1"/>
    <w:rsid w:val="003B52E5"/>
    <w:rsid w:val="003B5F2B"/>
    <w:rsid w:val="003B62B7"/>
    <w:rsid w:val="003B64B3"/>
    <w:rsid w:val="003B659E"/>
    <w:rsid w:val="003C10A3"/>
    <w:rsid w:val="003C1698"/>
    <w:rsid w:val="003C26AB"/>
    <w:rsid w:val="003C2708"/>
    <w:rsid w:val="003C275E"/>
    <w:rsid w:val="003C2941"/>
    <w:rsid w:val="003C2CA5"/>
    <w:rsid w:val="003C41A2"/>
    <w:rsid w:val="003C4FDE"/>
    <w:rsid w:val="003D23E3"/>
    <w:rsid w:val="003D2718"/>
    <w:rsid w:val="003D462E"/>
    <w:rsid w:val="003D49A8"/>
    <w:rsid w:val="003D4FF9"/>
    <w:rsid w:val="003D72E6"/>
    <w:rsid w:val="003E08F2"/>
    <w:rsid w:val="003E0F47"/>
    <w:rsid w:val="003E258D"/>
    <w:rsid w:val="003E2D27"/>
    <w:rsid w:val="003E2DA1"/>
    <w:rsid w:val="003E2E0B"/>
    <w:rsid w:val="003E3836"/>
    <w:rsid w:val="003E39A8"/>
    <w:rsid w:val="003E3E5A"/>
    <w:rsid w:val="003E4AC5"/>
    <w:rsid w:val="003E4AFB"/>
    <w:rsid w:val="003E5742"/>
    <w:rsid w:val="003E58D8"/>
    <w:rsid w:val="003E58DF"/>
    <w:rsid w:val="003E6DC3"/>
    <w:rsid w:val="003E7755"/>
    <w:rsid w:val="003E7ACF"/>
    <w:rsid w:val="003E7FF4"/>
    <w:rsid w:val="003F10FC"/>
    <w:rsid w:val="003F152B"/>
    <w:rsid w:val="003F3C6D"/>
    <w:rsid w:val="003F4406"/>
    <w:rsid w:val="003F45BE"/>
    <w:rsid w:val="003F4C2A"/>
    <w:rsid w:val="003F5D99"/>
    <w:rsid w:val="003F6DE4"/>
    <w:rsid w:val="00401B88"/>
    <w:rsid w:val="00402F77"/>
    <w:rsid w:val="004034A2"/>
    <w:rsid w:val="00404C4C"/>
    <w:rsid w:val="00405019"/>
    <w:rsid w:val="00405427"/>
    <w:rsid w:val="00405893"/>
    <w:rsid w:val="00405CF4"/>
    <w:rsid w:val="004063A4"/>
    <w:rsid w:val="00407B82"/>
    <w:rsid w:val="004107EA"/>
    <w:rsid w:val="00410A67"/>
    <w:rsid w:val="00410B91"/>
    <w:rsid w:val="00410D48"/>
    <w:rsid w:val="004114AB"/>
    <w:rsid w:val="004121BD"/>
    <w:rsid w:val="004135E5"/>
    <w:rsid w:val="0041413E"/>
    <w:rsid w:val="0041423F"/>
    <w:rsid w:val="00414F81"/>
    <w:rsid w:val="00415310"/>
    <w:rsid w:val="004155FC"/>
    <w:rsid w:val="00415C2E"/>
    <w:rsid w:val="0041670C"/>
    <w:rsid w:val="0041672F"/>
    <w:rsid w:val="00416FDE"/>
    <w:rsid w:val="00417CB1"/>
    <w:rsid w:val="00417D5A"/>
    <w:rsid w:val="00417F83"/>
    <w:rsid w:val="00420035"/>
    <w:rsid w:val="004204E3"/>
    <w:rsid w:val="0042367B"/>
    <w:rsid w:val="0042616E"/>
    <w:rsid w:val="00426CBE"/>
    <w:rsid w:val="0042706C"/>
    <w:rsid w:val="00427404"/>
    <w:rsid w:val="004274AB"/>
    <w:rsid w:val="00430406"/>
    <w:rsid w:val="00430C60"/>
    <w:rsid w:val="00431885"/>
    <w:rsid w:val="00432273"/>
    <w:rsid w:val="00432634"/>
    <w:rsid w:val="0043265D"/>
    <w:rsid w:val="004334EE"/>
    <w:rsid w:val="004339C2"/>
    <w:rsid w:val="004342A5"/>
    <w:rsid w:val="00434B08"/>
    <w:rsid w:val="00434DD1"/>
    <w:rsid w:val="00434E42"/>
    <w:rsid w:val="0043690B"/>
    <w:rsid w:val="00436A0F"/>
    <w:rsid w:val="00437150"/>
    <w:rsid w:val="00437457"/>
    <w:rsid w:val="0043750A"/>
    <w:rsid w:val="0044019A"/>
    <w:rsid w:val="00441905"/>
    <w:rsid w:val="004419A7"/>
    <w:rsid w:val="00442CED"/>
    <w:rsid w:val="00443888"/>
    <w:rsid w:val="00443DB6"/>
    <w:rsid w:val="00446222"/>
    <w:rsid w:val="0044663D"/>
    <w:rsid w:val="004510C1"/>
    <w:rsid w:val="004515D8"/>
    <w:rsid w:val="00451B77"/>
    <w:rsid w:val="004526D3"/>
    <w:rsid w:val="00453CF6"/>
    <w:rsid w:val="004543A2"/>
    <w:rsid w:val="004544C6"/>
    <w:rsid w:val="0045592D"/>
    <w:rsid w:val="00456E4E"/>
    <w:rsid w:val="00456FFA"/>
    <w:rsid w:val="00460FA6"/>
    <w:rsid w:val="004616C1"/>
    <w:rsid w:val="004635D6"/>
    <w:rsid w:val="004637BB"/>
    <w:rsid w:val="00463B3F"/>
    <w:rsid w:val="00463BF5"/>
    <w:rsid w:val="00465C2B"/>
    <w:rsid w:val="00465F00"/>
    <w:rsid w:val="00467F47"/>
    <w:rsid w:val="004732E9"/>
    <w:rsid w:val="004737FA"/>
    <w:rsid w:val="004758D2"/>
    <w:rsid w:val="004761B0"/>
    <w:rsid w:val="00476AFF"/>
    <w:rsid w:val="00476B17"/>
    <w:rsid w:val="00477DCB"/>
    <w:rsid w:val="00480C49"/>
    <w:rsid w:val="00481826"/>
    <w:rsid w:val="00483ABB"/>
    <w:rsid w:val="00484F6F"/>
    <w:rsid w:val="004854BB"/>
    <w:rsid w:val="004854EF"/>
    <w:rsid w:val="00485C2E"/>
    <w:rsid w:val="0048673F"/>
    <w:rsid w:val="00487C29"/>
    <w:rsid w:val="00487CC5"/>
    <w:rsid w:val="004909AA"/>
    <w:rsid w:val="004916CD"/>
    <w:rsid w:val="004917E9"/>
    <w:rsid w:val="00491D33"/>
    <w:rsid w:val="00491FE0"/>
    <w:rsid w:val="00492059"/>
    <w:rsid w:val="0049235B"/>
    <w:rsid w:val="00492DC0"/>
    <w:rsid w:val="00492F2E"/>
    <w:rsid w:val="004937E4"/>
    <w:rsid w:val="00493D64"/>
    <w:rsid w:val="004953E2"/>
    <w:rsid w:val="00496606"/>
    <w:rsid w:val="004A2DBB"/>
    <w:rsid w:val="004A361F"/>
    <w:rsid w:val="004A3702"/>
    <w:rsid w:val="004A3793"/>
    <w:rsid w:val="004A4666"/>
    <w:rsid w:val="004A67E6"/>
    <w:rsid w:val="004A7248"/>
    <w:rsid w:val="004A7D5D"/>
    <w:rsid w:val="004B06DB"/>
    <w:rsid w:val="004B28E9"/>
    <w:rsid w:val="004B3115"/>
    <w:rsid w:val="004B31E8"/>
    <w:rsid w:val="004B3F39"/>
    <w:rsid w:val="004B4BCA"/>
    <w:rsid w:val="004B521E"/>
    <w:rsid w:val="004B70EC"/>
    <w:rsid w:val="004B7EAC"/>
    <w:rsid w:val="004C07CE"/>
    <w:rsid w:val="004C12EB"/>
    <w:rsid w:val="004C1DB7"/>
    <w:rsid w:val="004C213F"/>
    <w:rsid w:val="004C3627"/>
    <w:rsid w:val="004C3B56"/>
    <w:rsid w:val="004C3F5B"/>
    <w:rsid w:val="004C5285"/>
    <w:rsid w:val="004C5AB6"/>
    <w:rsid w:val="004D0411"/>
    <w:rsid w:val="004D0A16"/>
    <w:rsid w:val="004D0B74"/>
    <w:rsid w:val="004D2171"/>
    <w:rsid w:val="004D26AB"/>
    <w:rsid w:val="004D3EC6"/>
    <w:rsid w:val="004D3FC5"/>
    <w:rsid w:val="004D47A1"/>
    <w:rsid w:val="004D5006"/>
    <w:rsid w:val="004D540D"/>
    <w:rsid w:val="004D679C"/>
    <w:rsid w:val="004D7EA6"/>
    <w:rsid w:val="004E0653"/>
    <w:rsid w:val="004E06B8"/>
    <w:rsid w:val="004E181C"/>
    <w:rsid w:val="004E2483"/>
    <w:rsid w:val="004E2739"/>
    <w:rsid w:val="004E3D7D"/>
    <w:rsid w:val="004E4795"/>
    <w:rsid w:val="004E5E66"/>
    <w:rsid w:val="004E7ADB"/>
    <w:rsid w:val="004F0A90"/>
    <w:rsid w:val="004F1A00"/>
    <w:rsid w:val="004F2D4D"/>
    <w:rsid w:val="004F2F88"/>
    <w:rsid w:val="004F33ED"/>
    <w:rsid w:val="004F371F"/>
    <w:rsid w:val="004F4DB3"/>
    <w:rsid w:val="004F4DC3"/>
    <w:rsid w:val="004F5402"/>
    <w:rsid w:val="004F61FF"/>
    <w:rsid w:val="004F7527"/>
    <w:rsid w:val="00503B4D"/>
    <w:rsid w:val="00503CCF"/>
    <w:rsid w:val="005042CC"/>
    <w:rsid w:val="00504EE9"/>
    <w:rsid w:val="00506C79"/>
    <w:rsid w:val="0050746A"/>
    <w:rsid w:val="005107BF"/>
    <w:rsid w:val="00510804"/>
    <w:rsid w:val="00513FA3"/>
    <w:rsid w:val="005145B3"/>
    <w:rsid w:val="00514AFB"/>
    <w:rsid w:val="00515214"/>
    <w:rsid w:val="005155D2"/>
    <w:rsid w:val="005163BD"/>
    <w:rsid w:val="0051684C"/>
    <w:rsid w:val="00516E13"/>
    <w:rsid w:val="0051799F"/>
    <w:rsid w:val="00521576"/>
    <w:rsid w:val="005216B8"/>
    <w:rsid w:val="00522AE5"/>
    <w:rsid w:val="00523288"/>
    <w:rsid w:val="005240CC"/>
    <w:rsid w:val="005250E6"/>
    <w:rsid w:val="00525151"/>
    <w:rsid w:val="00525FB1"/>
    <w:rsid w:val="00527334"/>
    <w:rsid w:val="005332A2"/>
    <w:rsid w:val="00533870"/>
    <w:rsid w:val="00533B4C"/>
    <w:rsid w:val="00534034"/>
    <w:rsid w:val="00534EE5"/>
    <w:rsid w:val="00535CAF"/>
    <w:rsid w:val="005401A8"/>
    <w:rsid w:val="00540939"/>
    <w:rsid w:val="005424B9"/>
    <w:rsid w:val="00542D23"/>
    <w:rsid w:val="005436AA"/>
    <w:rsid w:val="00543EC9"/>
    <w:rsid w:val="0054442C"/>
    <w:rsid w:val="00545CE9"/>
    <w:rsid w:val="005463B3"/>
    <w:rsid w:val="00546816"/>
    <w:rsid w:val="0054684F"/>
    <w:rsid w:val="005469E1"/>
    <w:rsid w:val="00550285"/>
    <w:rsid w:val="005534BF"/>
    <w:rsid w:val="00553D19"/>
    <w:rsid w:val="00553DEA"/>
    <w:rsid w:val="0055753F"/>
    <w:rsid w:val="00557602"/>
    <w:rsid w:val="00557918"/>
    <w:rsid w:val="00561578"/>
    <w:rsid w:val="00561B6D"/>
    <w:rsid w:val="00562492"/>
    <w:rsid w:val="00562E1C"/>
    <w:rsid w:val="00564994"/>
    <w:rsid w:val="00566342"/>
    <w:rsid w:val="005679C7"/>
    <w:rsid w:val="00570470"/>
    <w:rsid w:val="0057129B"/>
    <w:rsid w:val="0057140F"/>
    <w:rsid w:val="0057197E"/>
    <w:rsid w:val="00571C3C"/>
    <w:rsid w:val="00572167"/>
    <w:rsid w:val="00572A20"/>
    <w:rsid w:val="00573379"/>
    <w:rsid w:val="00576002"/>
    <w:rsid w:val="00577A6F"/>
    <w:rsid w:val="00580883"/>
    <w:rsid w:val="00580B50"/>
    <w:rsid w:val="005817AB"/>
    <w:rsid w:val="005836F8"/>
    <w:rsid w:val="00584CCA"/>
    <w:rsid w:val="005855AA"/>
    <w:rsid w:val="005860C3"/>
    <w:rsid w:val="005876E0"/>
    <w:rsid w:val="00590140"/>
    <w:rsid w:val="0059045E"/>
    <w:rsid w:val="005913B0"/>
    <w:rsid w:val="0059144E"/>
    <w:rsid w:val="00591648"/>
    <w:rsid w:val="005918FA"/>
    <w:rsid w:val="00591EBC"/>
    <w:rsid w:val="00592A86"/>
    <w:rsid w:val="00594763"/>
    <w:rsid w:val="005947F7"/>
    <w:rsid w:val="0059518A"/>
    <w:rsid w:val="00596DB9"/>
    <w:rsid w:val="005A03D6"/>
    <w:rsid w:val="005A1B7E"/>
    <w:rsid w:val="005A237C"/>
    <w:rsid w:val="005A2E69"/>
    <w:rsid w:val="005A2E6D"/>
    <w:rsid w:val="005A3DDE"/>
    <w:rsid w:val="005A55A4"/>
    <w:rsid w:val="005A574F"/>
    <w:rsid w:val="005A66FC"/>
    <w:rsid w:val="005A7A47"/>
    <w:rsid w:val="005B1923"/>
    <w:rsid w:val="005B3262"/>
    <w:rsid w:val="005B41C2"/>
    <w:rsid w:val="005B43D8"/>
    <w:rsid w:val="005B4801"/>
    <w:rsid w:val="005B587D"/>
    <w:rsid w:val="005B6A02"/>
    <w:rsid w:val="005C0812"/>
    <w:rsid w:val="005C2202"/>
    <w:rsid w:val="005C23A4"/>
    <w:rsid w:val="005C2AC4"/>
    <w:rsid w:val="005C2D04"/>
    <w:rsid w:val="005C6257"/>
    <w:rsid w:val="005D0879"/>
    <w:rsid w:val="005D0950"/>
    <w:rsid w:val="005D1363"/>
    <w:rsid w:val="005D1CDF"/>
    <w:rsid w:val="005D2466"/>
    <w:rsid w:val="005D2BB7"/>
    <w:rsid w:val="005D4E8C"/>
    <w:rsid w:val="005E1FC6"/>
    <w:rsid w:val="005E2217"/>
    <w:rsid w:val="005E2740"/>
    <w:rsid w:val="005E2CF7"/>
    <w:rsid w:val="005E2FED"/>
    <w:rsid w:val="005E3A8A"/>
    <w:rsid w:val="005E44C3"/>
    <w:rsid w:val="005E4614"/>
    <w:rsid w:val="005E46D2"/>
    <w:rsid w:val="005E59F2"/>
    <w:rsid w:val="005E61A8"/>
    <w:rsid w:val="005E7A3A"/>
    <w:rsid w:val="005F1ECF"/>
    <w:rsid w:val="005F27DD"/>
    <w:rsid w:val="005F2F7A"/>
    <w:rsid w:val="005F6419"/>
    <w:rsid w:val="005F7384"/>
    <w:rsid w:val="005F7419"/>
    <w:rsid w:val="005F7885"/>
    <w:rsid w:val="006003C7"/>
    <w:rsid w:val="00600E10"/>
    <w:rsid w:val="006015F1"/>
    <w:rsid w:val="00603441"/>
    <w:rsid w:val="0060391C"/>
    <w:rsid w:val="00603B94"/>
    <w:rsid w:val="00603DE5"/>
    <w:rsid w:val="0060543D"/>
    <w:rsid w:val="006058B4"/>
    <w:rsid w:val="00605C91"/>
    <w:rsid w:val="0060725B"/>
    <w:rsid w:val="006104DD"/>
    <w:rsid w:val="0061161F"/>
    <w:rsid w:val="006126F8"/>
    <w:rsid w:val="006130B5"/>
    <w:rsid w:val="00613B03"/>
    <w:rsid w:val="00614835"/>
    <w:rsid w:val="0061679D"/>
    <w:rsid w:val="00617400"/>
    <w:rsid w:val="00617DC7"/>
    <w:rsid w:val="006222E6"/>
    <w:rsid w:val="0062242F"/>
    <w:rsid w:val="00624500"/>
    <w:rsid w:val="00625EC7"/>
    <w:rsid w:val="00627511"/>
    <w:rsid w:val="00627F2D"/>
    <w:rsid w:val="006300C0"/>
    <w:rsid w:val="0063026D"/>
    <w:rsid w:val="00632009"/>
    <w:rsid w:val="006328E5"/>
    <w:rsid w:val="00632D29"/>
    <w:rsid w:val="0063414F"/>
    <w:rsid w:val="006348CE"/>
    <w:rsid w:val="00634B15"/>
    <w:rsid w:val="00635796"/>
    <w:rsid w:val="00637578"/>
    <w:rsid w:val="00637D19"/>
    <w:rsid w:val="00640500"/>
    <w:rsid w:val="006409A2"/>
    <w:rsid w:val="006429DA"/>
    <w:rsid w:val="00643529"/>
    <w:rsid w:val="00643E69"/>
    <w:rsid w:val="0064431E"/>
    <w:rsid w:val="00644530"/>
    <w:rsid w:val="006450C2"/>
    <w:rsid w:val="00645F1B"/>
    <w:rsid w:val="00650018"/>
    <w:rsid w:val="0065361B"/>
    <w:rsid w:val="00653BC2"/>
    <w:rsid w:val="006562D7"/>
    <w:rsid w:val="00656EF7"/>
    <w:rsid w:val="00657B8C"/>
    <w:rsid w:val="0066002C"/>
    <w:rsid w:val="00660489"/>
    <w:rsid w:val="0066092C"/>
    <w:rsid w:val="006637CD"/>
    <w:rsid w:val="00663897"/>
    <w:rsid w:val="00664950"/>
    <w:rsid w:val="00665B0E"/>
    <w:rsid w:val="0066751B"/>
    <w:rsid w:val="006676B3"/>
    <w:rsid w:val="00667B99"/>
    <w:rsid w:val="00670817"/>
    <w:rsid w:val="00671033"/>
    <w:rsid w:val="00671663"/>
    <w:rsid w:val="00672F75"/>
    <w:rsid w:val="006815B9"/>
    <w:rsid w:val="00683220"/>
    <w:rsid w:val="0068464C"/>
    <w:rsid w:val="006847E1"/>
    <w:rsid w:val="00684EC8"/>
    <w:rsid w:val="00684F81"/>
    <w:rsid w:val="00685969"/>
    <w:rsid w:val="00687FA0"/>
    <w:rsid w:val="00690660"/>
    <w:rsid w:val="006918F5"/>
    <w:rsid w:val="00695AFB"/>
    <w:rsid w:val="006960C2"/>
    <w:rsid w:val="006A0BEB"/>
    <w:rsid w:val="006A0F34"/>
    <w:rsid w:val="006A12C1"/>
    <w:rsid w:val="006A192D"/>
    <w:rsid w:val="006A1F2F"/>
    <w:rsid w:val="006A35E9"/>
    <w:rsid w:val="006A3C11"/>
    <w:rsid w:val="006A45F3"/>
    <w:rsid w:val="006A5CB3"/>
    <w:rsid w:val="006A5DFC"/>
    <w:rsid w:val="006A70AA"/>
    <w:rsid w:val="006A789C"/>
    <w:rsid w:val="006B29D3"/>
    <w:rsid w:val="006B2B8E"/>
    <w:rsid w:val="006B2E14"/>
    <w:rsid w:val="006B337E"/>
    <w:rsid w:val="006B3F10"/>
    <w:rsid w:val="006B4DD5"/>
    <w:rsid w:val="006B5A78"/>
    <w:rsid w:val="006B5E25"/>
    <w:rsid w:val="006B63BF"/>
    <w:rsid w:val="006B65B1"/>
    <w:rsid w:val="006B7010"/>
    <w:rsid w:val="006B7A9C"/>
    <w:rsid w:val="006B7ACF"/>
    <w:rsid w:val="006C0825"/>
    <w:rsid w:val="006C0E93"/>
    <w:rsid w:val="006C1341"/>
    <w:rsid w:val="006C3095"/>
    <w:rsid w:val="006C3EA1"/>
    <w:rsid w:val="006C5F18"/>
    <w:rsid w:val="006C607C"/>
    <w:rsid w:val="006C6842"/>
    <w:rsid w:val="006C715E"/>
    <w:rsid w:val="006D00A2"/>
    <w:rsid w:val="006D0121"/>
    <w:rsid w:val="006D0932"/>
    <w:rsid w:val="006D14D2"/>
    <w:rsid w:val="006D1EA0"/>
    <w:rsid w:val="006D3D83"/>
    <w:rsid w:val="006D653F"/>
    <w:rsid w:val="006E0909"/>
    <w:rsid w:val="006E1151"/>
    <w:rsid w:val="006E1E82"/>
    <w:rsid w:val="006E26A2"/>
    <w:rsid w:val="006E2794"/>
    <w:rsid w:val="006E2FA8"/>
    <w:rsid w:val="006E4338"/>
    <w:rsid w:val="006E4D4E"/>
    <w:rsid w:val="006E55C9"/>
    <w:rsid w:val="006E6311"/>
    <w:rsid w:val="006E712E"/>
    <w:rsid w:val="006E7376"/>
    <w:rsid w:val="006E73D8"/>
    <w:rsid w:val="006E75C0"/>
    <w:rsid w:val="006F02C9"/>
    <w:rsid w:val="006F0BEA"/>
    <w:rsid w:val="006F1013"/>
    <w:rsid w:val="006F1A33"/>
    <w:rsid w:val="006F2906"/>
    <w:rsid w:val="006F2DFF"/>
    <w:rsid w:val="006F3000"/>
    <w:rsid w:val="006F665F"/>
    <w:rsid w:val="006F69E7"/>
    <w:rsid w:val="006F6DF3"/>
    <w:rsid w:val="006F70C8"/>
    <w:rsid w:val="006F7321"/>
    <w:rsid w:val="007001D2"/>
    <w:rsid w:val="00701681"/>
    <w:rsid w:val="007021E1"/>
    <w:rsid w:val="00702A6C"/>
    <w:rsid w:val="00703315"/>
    <w:rsid w:val="00703514"/>
    <w:rsid w:val="0070381D"/>
    <w:rsid w:val="00703A95"/>
    <w:rsid w:val="00703BCF"/>
    <w:rsid w:val="00703F5F"/>
    <w:rsid w:val="007041D9"/>
    <w:rsid w:val="0070480E"/>
    <w:rsid w:val="00704BFE"/>
    <w:rsid w:val="0070584A"/>
    <w:rsid w:val="00707B4D"/>
    <w:rsid w:val="00707E73"/>
    <w:rsid w:val="00711279"/>
    <w:rsid w:val="0071145A"/>
    <w:rsid w:val="00711A03"/>
    <w:rsid w:val="00711F40"/>
    <w:rsid w:val="0071324C"/>
    <w:rsid w:val="007132A6"/>
    <w:rsid w:val="007145FF"/>
    <w:rsid w:val="00714A44"/>
    <w:rsid w:val="00714B76"/>
    <w:rsid w:val="00715B2A"/>
    <w:rsid w:val="0071753F"/>
    <w:rsid w:val="00717BE0"/>
    <w:rsid w:val="00717E40"/>
    <w:rsid w:val="00722470"/>
    <w:rsid w:val="007245C4"/>
    <w:rsid w:val="00724810"/>
    <w:rsid w:val="00724D3E"/>
    <w:rsid w:val="00726042"/>
    <w:rsid w:val="00730D57"/>
    <w:rsid w:val="007324E1"/>
    <w:rsid w:val="007326D6"/>
    <w:rsid w:val="00733D46"/>
    <w:rsid w:val="00733F01"/>
    <w:rsid w:val="00734F05"/>
    <w:rsid w:val="0073569A"/>
    <w:rsid w:val="00735764"/>
    <w:rsid w:val="00735E6C"/>
    <w:rsid w:val="007360FF"/>
    <w:rsid w:val="007367D8"/>
    <w:rsid w:val="00737D50"/>
    <w:rsid w:val="0074059A"/>
    <w:rsid w:val="0074069A"/>
    <w:rsid w:val="007408E7"/>
    <w:rsid w:val="007419AA"/>
    <w:rsid w:val="00743164"/>
    <w:rsid w:val="0074396E"/>
    <w:rsid w:val="00744AB3"/>
    <w:rsid w:val="007450F1"/>
    <w:rsid w:val="007455F0"/>
    <w:rsid w:val="00745CD7"/>
    <w:rsid w:val="0074645C"/>
    <w:rsid w:val="00746FF8"/>
    <w:rsid w:val="00750DE6"/>
    <w:rsid w:val="00751515"/>
    <w:rsid w:val="00751DA5"/>
    <w:rsid w:val="00752F16"/>
    <w:rsid w:val="0075430E"/>
    <w:rsid w:val="007549AD"/>
    <w:rsid w:val="00754DF3"/>
    <w:rsid w:val="00755ECF"/>
    <w:rsid w:val="00756804"/>
    <w:rsid w:val="007614C8"/>
    <w:rsid w:val="00761C4E"/>
    <w:rsid w:val="007625F0"/>
    <w:rsid w:val="007626B7"/>
    <w:rsid w:val="00762949"/>
    <w:rsid w:val="0076510E"/>
    <w:rsid w:val="0076538A"/>
    <w:rsid w:val="00765DAB"/>
    <w:rsid w:val="00767255"/>
    <w:rsid w:val="007676E0"/>
    <w:rsid w:val="00770527"/>
    <w:rsid w:val="00770715"/>
    <w:rsid w:val="00770EEF"/>
    <w:rsid w:val="007710F8"/>
    <w:rsid w:val="00771D33"/>
    <w:rsid w:val="00771F57"/>
    <w:rsid w:val="007723C0"/>
    <w:rsid w:val="00773541"/>
    <w:rsid w:val="007745E3"/>
    <w:rsid w:val="0077561A"/>
    <w:rsid w:val="007769F6"/>
    <w:rsid w:val="00776AB0"/>
    <w:rsid w:val="007771F3"/>
    <w:rsid w:val="00777389"/>
    <w:rsid w:val="007775B0"/>
    <w:rsid w:val="0078212B"/>
    <w:rsid w:val="00784088"/>
    <w:rsid w:val="00784DF6"/>
    <w:rsid w:val="00785232"/>
    <w:rsid w:val="00786CB8"/>
    <w:rsid w:val="00787772"/>
    <w:rsid w:val="00791093"/>
    <w:rsid w:val="007910B7"/>
    <w:rsid w:val="00791189"/>
    <w:rsid w:val="007918C9"/>
    <w:rsid w:val="00792CF0"/>
    <w:rsid w:val="0079536E"/>
    <w:rsid w:val="007A2436"/>
    <w:rsid w:val="007A2AAA"/>
    <w:rsid w:val="007A3CA4"/>
    <w:rsid w:val="007A51C9"/>
    <w:rsid w:val="007A6110"/>
    <w:rsid w:val="007A6602"/>
    <w:rsid w:val="007A6BDF"/>
    <w:rsid w:val="007A735F"/>
    <w:rsid w:val="007B06FD"/>
    <w:rsid w:val="007B07D3"/>
    <w:rsid w:val="007B0E4C"/>
    <w:rsid w:val="007B1371"/>
    <w:rsid w:val="007B1392"/>
    <w:rsid w:val="007B186C"/>
    <w:rsid w:val="007B1B99"/>
    <w:rsid w:val="007B2580"/>
    <w:rsid w:val="007B2DAB"/>
    <w:rsid w:val="007B33F9"/>
    <w:rsid w:val="007B41B6"/>
    <w:rsid w:val="007B758C"/>
    <w:rsid w:val="007C1696"/>
    <w:rsid w:val="007C2635"/>
    <w:rsid w:val="007C2DBD"/>
    <w:rsid w:val="007C3907"/>
    <w:rsid w:val="007C3ED0"/>
    <w:rsid w:val="007C4060"/>
    <w:rsid w:val="007C4A2E"/>
    <w:rsid w:val="007C4DCB"/>
    <w:rsid w:val="007C5971"/>
    <w:rsid w:val="007C5BAC"/>
    <w:rsid w:val="007C63E4"/>
    <w:rsid w:val="007C6C74"/>
    <w:rsid w:val="007C7273"/>
    <w:rsid w:val="007C7588"/>
    <w:rsid w:val="007D199A"/>
    <w:rsid w:val="007D1AD0"/>
    <w:rsid w:val="007D222F"/>
    <w:rsid w:val="007D2EF3"/>
    <w:rsid w:val="007D3EA7"/>
    <w:rsid w:val="007D41F2"/>
    <w:rsid w:val="007D487D"/>
    <w:rsid w:val="007D5424"/>
    <w:rsid w:val="007D745A"/>
    <w:rsid w:val="007E00AC"/>
    <w:rsid w:val="007E08C9"/>
    <w:rsid w:val="007E1CB9"/>
    <w:rsid w:val="007E2C2D"/>
    <w:rsid w:val="007E3068"/>
    <w:rsid w:val="007E3F21"/>
    <w:rsid w:val="007E47C0"/>
    <w:rsid w:val="007F05FA"/>
    <w:rsid w:val="007F09D9"/>
    <w:rsid w:val="007F0E5B"/>
    <w:rsid w:val="007F101D"/>
    <w:rsid w:val="007F1078"/>
    <w:rsid w:val="007F167D"/>
    <w:rsid w:val="007F252C"/>
    <w:rsid w:val="007F2729"/>
    <w:rsid w:val="007F2DC9"/>
    <w:rsid w:val="007F3BE7"/>
    <w:rsid w:val="007F4628"/>
    <w:rsid w:val="007F54B9"/>
    <w:rsid w:val="007F578F"/>
    <w:rsid w:val="007F6A8A"/>
    <w:rsid w:val="007F6D4F"/>
    <w:rsid w:val="007F6EFC"/>
    <w:rsid w:val="007F7424"/>
    <w:rsid w:val="007F7A80"/>
    <w:rsid w:val="00801388"/>
    <w:rsid w:val="0080600A"/>
    <w:rsid w:val="00806A76"/>
    <w:rsid w:val="00807A68"/>
    <w:rsid w:val="00807CAB"/>
    <w:rsid w:val="00807CDC"/>
    <w:rsid w:val="008109B6"/>
    <w:rsid w:val="00811C9D"/>
    <w:rsid w:val="00811E83"/>
    <w:rsid w:val="008120B3"/>
    <w:rsid w:val="0081685D"/>
    <w:rsid w:val="00816C80"/>
    <w:rsid w:val="00817C7C"/>
    <w:rsid w:val="00820416"/>
    <w:rsid w:val="008205E9"/>
    <w:rsid w:val="0082222E"/>
    <w:rsid w:val="00823582"/>
    <w:rsid w:val="008249E9"/>
    <w:rsid w:val="008254D5"/>
    <w:rsid w:val="008264E8"/>
    <w:rsid w:val="00827355"/>
    <w:rsid w:val="00827921"/>
    <w:rsid w:val="0083018B"/>
    <w:rsid w:val="008301F1"/>
    <w:rsid w:val="0083047F"/>
    <w:rsid w:val="00831ED8"/>
    <w:rsid w:val="008326B3"/>
    <w:rsid w:val="00832E00"/>
    <w:rsid w:val="00834A06"/>
    <w:rsid w:val="00834BAB"/>
    <w:rsid w:val="00834C0D"/>
    <w:rsid w:val="00835698"/>
    <w:rsid w:val="008372BE"/>
    <w:rsid w:val="00840B51"/>
    <w:rsid w:val="00841141"/>
    <w:rsid w:val="00841BCD"/>
    <w:rsid w:val="00844EA6"/>
    <w:rsid w:val="0084574D"/>
    <w:rsid w:val="00845A10"/>
    <w:rsid w:val="00846643"/>
    <w:rsid w:val="008472EE"/>
    <w:rsid w:val="00847EA3"/>
    <w:rsid w:val="00850D23"/>
    <w:rsid w:val="00851953"/>
    <w:rsid w:val="00851A8E"/>
    <w:rsid w:val="00851EB7"/>
    <w:rsid w:val="0085365B"/>
    <w:rsid w:val="00854507"/>
    <w:rsid w:val="008552CC"/>
    <w:rsid w:val="00857929"/>
    <w:rsid w:val="008579A8"/>
    <w:rsid w:val="00860F72"/>
    <w:rsid w:val="00861B1C"/>
    <w:rsid w:val="008620B7"/>
    <w:rsid w:val="008628E5"/>
    <w:rsid w:val="00863051"/>
    <w:rsid w:val="00864C92"/>
    <w:rsid w:val="00864F74"/>
    <w:rsid w:val="00865E4A"/>
    <w:rsid w:val="00866484"/>
    <w:rsid w:val="008679A8"/>
    <w:rsid w:val="00867EB5"/>
    <w:rsid w:val="00870191"/>
    <w:rsid w:val="0087041A"/>
    <w:rsid w:val="00870AAE"/>
    <w:rsid w:val="00871647"/>
    <w:rsid w:val="008716C9"/>
    <w:rsid w:val="00871FD6"/>
    <w:rsid w:val="00873266"/>
    <w:rsid w:val="00873864"/>
    <w:rsid w:val="00873C6F"/>
    <w:rsid w:val="00874421"/>
    <w:rsid w:val="00874796"/>
    <w:rsid w:val="00875225"/>
    <w:rsid w:val="008803B5"/>
    <w:rsid w:val="00880406"/>
    <w:rsid w:val="0088159B"/>
    <w:rsid w:val="008817F4"/>
    <w:rsid w:val="008819A2"/>
    <w:rsid w:val="00881FCC"/>
    <w:rsid w:val="008826C1"/>
    <w:rsid w:val="00882861"/>
    <w:rsid w:val="00883DD5"/>
    <w:rsid w:val="00883DFD"/>
    <w:rsid w:val="008845C6"/>
    <w:rsid w:val="008849B2"/>
    <w:rsid w:val="00884C2E"/>
    <w:rsid w:val="00884EF0"/>
    <w:rsid w:val="008854FC"/>
    <w:rsid w:val="00885635"/>
    <w:rsid w:val="00886454"/>
    <w:rsid w:val="00886CD5"/>
    <w:rsid w:val="00887DD1"/>
    <w:rsid w:val="00890A16"/>
    <w:rsid w:val="00891DD9"/>
    <w:rsid w:val="0089427B"/>
    <w:rsid w:val="00894740"/>
    <w:rsid w:val="008952B0"/>
    <w:rsid w:val="00895A7B"/>
    <w:rsid w:val="00895B56"/>
    <w:rsid w:val="00896B24"/>
    <w:rsid w:val="00896C4A"/>
    <w:rsid w:val="008974CC"/>
    <w:rsid w:val="00897768"/>
    <w:rsid w:val="008A0260"/>
    <w:rsid w:val="008A1848"/>
    <w:rsid w:val="008A1935"/>
    <w:rsid w:val="008A1BD5"/>
    <w:rsid w:val="008A1BF7"/>
    <w:rsid w:val="008A2453"/>
    <w:rsid w:val="008A34C9"/>
    <w:rsid w:val="008A44A2"/>
    <w:rsid w:val="008A5147"/>
    <w:rsid w:val="008A5B0E"/>
    <w:rsid w:val="008A6072"/>
    <w:rsid w:val="008A6D23"/>
    <w:rsid w:val="008A745B"/>
    <w:rsid w:val="008A7754"/>
    <w:rsid w:val="008A7BD7"/>
    <w:rsid w:val="008B0961"/>
    <w:rsid w:val="008B117D"/>
    <w:rsid w:val="008B2889"/>
    <w:rsid w:val="008B2B06"/>
    <w:rsid w:val="008B5330"/>
    <w:rsid w:val="008B6A48"/>
    <w:rsid w:val="008B7569"/>
    <w:rsid w:val="008B7C36"/>
    <w:rsid w:val="008C3C28"/>
    <w:rsid w:val="008C3C75"/>
    <w:rsid w:val="008C622D"/>
    <w:rsid w:val="008C6275"/>
    <w:rsid w:val="008D0521"/>
    <w:rsid w:val="008D1477"/>
    <w:rsid w:val="008D1A75"/>
    <w:rsid w:val="008D2F6E"/>
    <w:rsid w:val="008D3469"/>
    <w:rsid w:val="008D4286"/>
    <w:rsid w:val="008D42B8"/>
    <w:rsid w:val="008D5DC9"/>
    <w:rsid w:val="008D6114"/>
    <w:rsid w:val="008D7492"/>
    <w:rsid w:val="008E009B"/>
    <w:rsid w:val="008E0138"/>
    <w:rsid w:val="008E097D"/>
    <w:rsid w:val="008E2AE5"/>
    <w:rsid w:val="008E3274"/>
    <w:rsid w:val="008E331A"/>
    <w:rsid w:val="008E3A29"/>
    <w:rsid w:val="008E5FDC"/>
    <w:rsid w:val="008E6626"/>
    <w:rsid w:val="008E7CD1"/>
    <w:rsid w:val="008F04B5"/>
    <w:rsid w:val="008F1F46"/>
    <w:rsid w:val="008F3AC0"/>
    <w:rsid w:val="008F3C90"/>
    <w:rsid w:val="008F47DD"/>
    <w:rsid w:val="008F5BBE"/>
    <w:rsid w:val="008F5CA6"/>
    <w:rsid w:val="008F61AA"/>
    <w:rsid w:val="008F7051"/>
    <w:rsid w:val="008F7F73"/>
    <w:rsid w:val="00900061"/>
    <w:rsid w:val="0090091A"/>
    <w:rsid w:val="00900E65"/>
    <w:rsid w:val="00902F29"/>
    <w:rsid w:val="00903FD9"/>
    <w:rsid w:val="00904040"/>
    <w:rsid w:val="009042BD"/>
    <w:rsid w:val="0090431E"/>
    <w:rsid w:val="009057A4"/>
    <w:rsid w:val="00907BB7"/>
    <w:rsid w:val="00910E8E"/>
    <w:rsid w:val="009117D4"/>
    <w:rsid w:val="009135E1"/>
    <w:rsid w:val="009151DF"/>
    <w:rsid w:val="00915459"/>
    <w:rsid w:val="009203E1"/>
    <w:rsid w:val="009225A1"/>
    <w:rsid w:val="00925187"/>
    <w:rsid w:val="00925250"/>
    <w:rsid w:val="00925962"/>
    <w:rsid w:val="0092645A"/>
    <w:rsid w:val="00930336"/>
    <w:rsid w:val="00930B46"/>
    <w:rsid w:val="00931529"/>
    <w:rsid w:val="00931835"/>
    <w:rsid w:val="009333E2"/>
    <w:rsid w:val="00933FE9"/>
    <w:rsid w:val="0093507D"/>
    <w:rsid w:val="009359AD"/>
    <w:rsid w:val="00936159"/>
    <w:rsid w:val="0093673F"/>
    <w:rsid w:val="00942216"/>
    <w:rsid w:val="00942A7A"/>
    <w:rsid w:val="00942D07"/>
    <w:rsid w:val="00944336"/>
    <w:rsid w:val="00944E0E"/>
    <w:rsid w:val="009450ED"/>
    <w:rsid w:val="00945DF4"/>
    <w:rsid w:val="00950F88"/>
    <w:rsid w:val="00950FE3"/>
    <w:rsid w:val="009514BD"/>
    <w:rsid w:val="00952364"/>
    <w:rsid w:val="00952B48"/>
    <w:rsid w:val="00953738"/>
    <w:rsid w:val="0095570B"/>
    <w:rsid w:val="0095574D"/>
    <w:rsid w:val="00956E60"/>
    <w:rsid w:val="009609B1"/>
    <w:rsid w:val="00963A6B"/>
    <w:rsid w:val="00963C5D"/>
    <w:rsid w:val="0096437B"/>
    <w:rsid w:val="00964821"/>
    <w:rsid w:val="00964E2E"/>
    <w:rsid w:val="009668A7"/>
    <w:rsid w:val="0097025C"/>
    <w:rsid w:val="0097104F"/>
    <w:rsid w:val="009715A1"/>
    <w:rsid w:val="0097428D"/>
    <w:rsid w:val="00977E1D"/>
    <w:rsid w:val="00981078"/>
    <w:rsid w:val="00983651"/>
    <w:rsid w:val="00984527"/>
    <w:rsid w:val="00985918"/>
    <w:rsid w:val="00985B61"/>
    <w:rsid w:val="00985C06"/>
    <w:rsid w:val="00986253"/>
    <w:rsid w:val="009903A5"/>
    <w:rsid w:val="0099049E"/>
    <w:rsid w:val="00990897"/>
    <w:rsid w:val="00993D84"/>
    <w:rsid w:val="009956F4"/>
    <w:rsid w:val="00995B8C"/>
    <w:rsid w:val="00997D7E"/>
    <w:rsid w:val="009A3F15"/>
    <w:rsid w:val="009A42CA"/>
    <w:rsid w:val="009A4F50"/>
    <w:rsid w:val="009A58E5"/>
    <w:rsid w:val="009A5A62"/>
    <w:rsid w:val="009A7F10"/>
    <w:rsid w:val="009B0573"/>
    <w:rsid w:val="009B137A"/>
    <w:rsid w:val="009B1898"/>
    <w:rsid w:val="009B1986"/>
    <w:rsid w:val="009B1E08"/>
    <w:rsid w:val="009B1F00"/>
    <w:rsid w:val="009B24FF"/>
    <w:rsid w:val="009B48EC"/>
    <w:rsid w:val="009B4BE7"/>
    <w:rsid w:val="009B7533"/>
    <w:rsid w:val="009B7B4B"/>
    <w:rsid w:val="009B7C21"/>
    <w:rsid w:val="009C1329"/>
    <w:rsid w:val="009C1E31"/>
    <w:rsid w:val="009C751C"/>
    <w:rsid w:val="009D01D3"/>
    <w:rsid w:val="009D0729"/>
    <w:rsid w:val="009D2EF8"/>
    <w:rsid w:val="009D474B"/>
    <w:rsid w:val="009D4A78"/>
    <w:rsid w:val="009D4E97"/>
    <w:rsid w:val="009D5828"/>
    <w:rsid w:val="009D5B62"/>
    <w:rsid w:val="009D5ED8"/>
    <w:rsid w:val="009D707B"/>
    <w:rsid w:val="009E26AF"/>
    <w:rsid w:val="009E2B4B"/>
    <w:rsid w:val="009E396A"/>
    <w:rsid w:val="009E3A93"/>
    <w:rsid w:val="009E3D2A"/>
    <w:rsid w:val="009E4468"/>
    <w:rsid w:val="009E45CD"/>
    <w:rsid w:val="009E56A7"/>
    <w:rsid w:val="009E6AD9"/>
    <w:rsid w:val="009F260B"/>
    <w:rsid w:val="009F277B"/>
    <w:rsid w:val="009F56E1"/>
    <w:rsid w:val="009F6539"/>
    <w:rsid w:val="009F6B7F"/>
    <w:rsid w:val="009F72F3"/>
    <w:rsid w:val="00A008B9"/>
    <w:rsid w:val="00A00ABD"/>
    <w:rsid w:val="00A01FC3"/>
    <w:rsid w:val="00A023E7"/>
    <w:rsid w:val="00A02AAA"/>
    <w:rsid w:val="00A0458E"/>
    <w:rsid w:val="00A04992"/>
    <w:rsid w:val="00A05169"/>
    <w:rsid w:val="00A05648"/>
    <w:rsid w:val="00A0704A"/>
    <w:rsid w:val="00A106E6"/>
    <w:rsid w:val="00A12964"/>
    <w:rsid w:val="00A12FE8"/>
    <w:rsid w:val="00A147AA"/>
    <w:rsid w:val="00A148DB"/>
    <w:rsid w:val="00A14C9F"/>
    <w:rsid w:val="00A161D8"/>
    <w:rsid w:val="00A16EC1"/>
    <w:rsid w:val="00A16F1C"/>
    <w:rsid w:val="00A20644"/>
    <w:rsid w:val="00A21D71"/>
    <w:rsid w:val="00A21ED0"/>
    <w:rsid w:val="00A22B78"/>
    <w:rsid w:val="00A242F4"/>
    <w:rsid w:val="00A24F38"/>
    <w:rsid w:val="00A25AE5"/>
    <w:rsid w:val="00A266E6"/>
    <w:rsid w:val="00A2710B"/>
    <w:rsid w:val="00A3033A"/>
    <w:rsid w:val="00A30918"/>
    <w:rsid w:val="00A3109D"/>
    <w:rsid w:val="00A31418"/>
    <w:rsid w:val="00A315B8"/>
    <w:rsid w:val="00A317B5"/>
    <w:rsid w:val="00A3194E"/>
    <w:rsid w:val="00A32424"/>
    <w:rsid w:val="00A32AFC"/>
    <w:rsid w:val="00A33018"/>
    <w:rsid w:val="00A343F8"/>
    <w:rsid w:val="00A348B8"/>
    <w:rsid w:val="00A368EC"/>
    <w:rsid w:val="00A37002"/>
    <w:rsid w:val="00A37C18"/>
    <w:rsid w:val="00A40652"/>
    <w:rsid w:val="00A409AE"/>
    <w:rsid w:val="00A40A49"/>
    <w:rsid w:val="00A4169C"/>
    <w:rsid w:val="00A41A9F"/>
    <w:rsid w:val="00A4355E"/>
    <w:rsid w:val="00A43A5F"/>
    <w:rsid w:val="00A43C55"/>
    <w:rsid w:val="00A44E8E"/>
    <w:rsid w:val="00A4702A"/>
    <w:rsid w:val="00A47DB7"/>
    <w:rsid w:val="00A52213"/>
    <w:rsid w:val="00A53032"/>
    <w:rsid w:val="00A555FA"/>
    <w:rsid w:val="00A55786"/>
    <w:rsid w:val="00A558B9"/>
    <w:rsid w:val="00A56730"/>
    <w:rsid w:val="00A57C77"/>
    <w:rsid w:val="00A618AF"/>
    <w:rsid w:val="00A62ACD"/>
    <w:rsid w:val="00A62F7F"/>
    <w:rsid w:val="00A6347C"/>
    <w:rsid w:val="00A6354E"/>
    <w:rsid w:val="00A66575"/>
    <w:rsid w:val="00A66DF3"/>
    <w:rsid w:val="00A675F5"/>
    <w:rsid w:val="00A70294"/>
    <w:rsid w:val="00A703BD"/>
    <w:rsid w:val="00A708AA"/>
    <w:rsid w:val="00A70918"/>
    <w:rsid w:val="00A70D21"/>
    <w:rsid w:val="00A711D8"/>
    <w:rsid w:val="00A71896"/>
    <w:rsid w:val="00A71A44"/>
    <w:rsid w:val="00A71D4D"/>
    <w:rsid w:val="00A71FBA"/>
    <w:rsid w:val="00A721B8"/>
    <w:rsid w:val="00A7276D"/>
    <w:rsid w:val="00A72CB2"/>
    <w:rsid w:val="00A74307"/>
    <w:rsid w:val="00A76197"/>
    <w:rsid w:val="00A8039A"/>
    <w:rsid w:val="00A817ED"/>
    <w:rsid w:val="00A81856"/>
    <w:rsid w:val="00A81E1D"/>
    <w:rsid w:val="00A824B7"/>
    <w:rsid w:val="00A8464E"/>
    <w:rsid w:val="00A8590F"/>
    <w:rsid w:val="00A86D5D"/>
    <w:rsid w:val="00A872BA"/>
    <w:rsid w:val="00A87F61"/>
    <w:rsid w:val="00A9130B"/>
    <w:rsid w:val="00A91A5E"/>
    <w:rsid w:val="00A926DF"/>
    <w:rsid w:val="00A92A92"/>
    <w:rsid w:val="00A92BCD"/>
    <w:rsid w:val="00A93A92"/>
    <w:rsid w:val="00A9467B"/>
    <w:rsid w:val="00A958FD"/>
    <w:rsid w:val="00A9656F"/>
    <w:rsid w:val="00A96998"/>
    <w:rsid w:val="00AA0923"/>
    <w:rsid w:val="00AA1966"/>
    <w:rsid w:val="00AA1B0E"/>
    <w:rsid w:val="00AA1B5E"/>
    <w:rsid w:val="00AA2099"/>
    <w:rsid w:val="00AA360D"/>
    <w:rsid w:val="00AA3A36"/>
    <w:rsid w:val="00AA3AB0"/>
    <w:rsid w:val="00AA3C22"/>
    <w:rsid w:val="00AA42E8"/>
    <w:rsid w:val="00AA47B6"/>
    <w:rsid w:val="00AA53A6"/>
    <w:rsid w:val="00AA7630"/>
    <w:rsid w:val="00AB2012"/>
    <w:rsid w:val="00AB21FC"/>
    <w:rsid w:val="00AB225A"/>
    <w:rsid w:val="00AB2D03"/>
    <w:rsid w:val="00AC00B3"/>
    <w:rsid w:val="00AC0F14"/>
    <w:rsid w:val="00AC163B"/>
    <w:rsid w:val="00AC165E"/>
    <w:rsid w:val="00AC1A8D"/>
    <w:rsid w:val="00AC1FD2"/>
    <w:rsid w:val="00AC3C20"/>
    <w:rsid w:val="00AC4B08"/>
    <w:rsid w:val="00AC4BA4"/>
    <w:rsid w:val="00AC530D"/>
    <w:rsid w:val="00AC554B"/>
    <w:rsid w:val="00AC5CA7"/>
    <w:rsid w:val="00AC6058"/>
    <w:rsid w:val="00AC6958"/>
    <w:rsid w:val="00AC73E7"/>
    <w:rsid w:val="00AC75E0"/>
    <w:rsid w:val="00AD00AD"/>
    <w:rsid w:val="00AD09D8"/>
    <w:rsid w:val="00AD3013"/>
    <w:rsid w:val="00AD3120"/>
    <w:rsid w:val="00AD350A"/>
    <w:rsid w:val="00AD3E47"/>
    <w:rsid w:val="00AD63AB"/>
    <w:rsid w:val="00AE0F76"/>
    <w:rsid w:val="00AE2BA5"/>
    <w:rsid w:val="00AE56B1"/>
    <w:rsid w:val="00AE61D5"/>
    <w:rsid w:val="00AE6D09"/>
    <w:rsid w:val="00AE6F89"/>
    <w:rsid w:val="00AE75E6"/>
    <w:rsid w:val="00AF0841"/>
    <w:rsid w:val="00AF0915"/>
    <w:rsid w:val="00AF14AF"/>
    <w:rsid w:val="00AF310D"/>
    <w:rsid w:val="00AF3A1F"/>
    <w:rsid w:val="00AF41B0"/>
    <w:rsid w:val="00AF47C5"/>
    <w:rsid w:val="00AF54B7"/>
    <w:rsid w:val="00AF68C3"/>
    <w:rsid w:val="00AF70E8"/>
    <w:rsid w:val="00AF7A7C"/>
    <w:rsid w:val="00AF7D32"/>
    <w:rsid w:val="00B00CBB"/>
    <w:rsid w:val="00B02603"/>
    <w:rsid w:val="00B03AC5"/>
    <w:rsid w:val="00B03D08"/>
    <w:rsid w:val="00B04E0A"/>
    <w:rsid w:val="00B0559B"/>
    <w:rsid w:val="00B1010F"/>
    <w:rsid w:val="00B11B65"/>
    <w:rsid w:val="00B13672"/>
    <w:rsid w:val="00B13F20"/>
    <w:rsid w:val="00B24188"/>
    <w:rsid w:val="00B25477"/>
    <w:rsid w:val="00B2576E"/>
    <w:rsid w:val="00B25DCE"/>
    <w:rsid w:val="00B2657B"/>
    <w:rsid w:val="00B303AA"/>
    <w:rsid w:val="00B31177"/>
    <w:rsid w:val="00B334A0"/>
    <w:rsid w:val="00B338C2"/>
    <w:rsid w:val="00B33E6C"/>
    <w:rsid w:val="00B343ED"/>
    <w:rsid w:val="00B34E33"/>
    <w:rsid w:val="00B35C01"/>
    <w:rsid w:val="00B36FD2"/>
    <w:rsid w:val="00B3765D"/>
    <w:rsid w:val="00B378B4"/>
    <w:rsid w:val="00B405E6"/>
    <w:rsid w:val="00B408B6"/>
    <w:rsid w:val="00B41678"/>
    <w:rsid w:val="00B41E45"/>
    <w:rsid w:val="00B4220D"/>
    <w:rsid w:val="00B431B3"/>
    <w:rsid w:val="00B43917"/>
    <w:rsid w:val="00B4599F"/>
    <w:rsid w:val="00B47DFC"/>
    <w:rsid w:val="00B501E9"/>
    <w:rsid w:val="00B50C0C"/>
    <w:rsid w:val="00B51ED8"/>
    <w:rsid w:val="00B5375E"/>
    <w:rsid w:val="00B542DA"/>
    <w:rsid w:val="00B5594E"/>
    <w:rsid w:val="00B56F8F"/>
    <w:rsid w:val="00B57F8F"/>
    <w:rsid w:val="00B61B7C"/>
    <w:rsid w:val="00B623CC"/>
    <w:rsid w:val="00B6299A"/>
    <w:rsid w:val="00B63F5C"/>
    <w:rsid w:val="00B64530"/>
    <w:rsid w:val="00B64E31"/>
    <w:rsid w:val="00B652D3"/>
    <w:rsid w:val="00B6585E"/>
    <w:rsid w:val="00B66134"/>
    <w:rsid w:val="00B661DC"/>
    <w:rsid w:val="00B676EE"/>
    <w:rsid w:val="00B71B94"/>
    <w:rsid w:val="00B72A1C"/>
    <w:rsid w:val="00B73862"/>
    <w:rsid w:val="00B73F43"/>
    <w:rsid w:val="00B74A5D"/>
    <w:rsid w:val="00B77A4A"/>
    <w:rsid w:val="00B802EB"/>
    <w:rsid w:val="00B806F8"/>
    <w:rsid w:val="00B81421"/>
    <w:rsid w:val="00B82932"/>
    <w:rsid w:val="00B82CF3"/>
    <w:rsid w:val="00B84BC2"/>
    <w:rsid w:val="00B8547D"/>
    <w:rsid w:val="00B85522"/>
    <w:rsid w:val="00B85FDA"/>
    <w:rsid w:val="00B86373"/>
    <w:rsid w:val="00B86C04"/>
    <w:rsid w:val="00B86EAA"/>
    <w:rsid w:val="00B86EC8"/>
    <w:rsid w:val="00B8710E"/>
    <w:rsid w:val="00B876B2"/>
    <w:rsid w:val="00B87F90"/>
    <w:rsid w:val="00B9013E"/>
    <w:rsid w:val="00B90934"/>
    <w:rsid w:val="00B914CF"/>
    <w:rsid w:val="00B95203"/>
    <w:rsid w:val="00B95B86"/>
    <w:rsid w:val="00B95E6B"/>
    <w:rsid w:val="00B96BAB"/>
    <w:rsid w:val="00BA096A"/>
    <w:rsid w:val="00BA194D"/>
    <w:rsid w:val="00BA19F1"/>
    <w:rsid w:val="00BA22A5"/>
    <w:rsid w:val="00BA2523"/>
    <w:rsid w:val="00BA355A"/>
    <w:rsid w:val="00BA36BF"/>
    <w:rsid w:val="00BA3A25"/>
    <w:rsid w:val="00BA4329"/>
    <w:rsid w:val="00BA45F4"/>
    <w:rsid w:val="00BA5868"/>
    <w:rsid w:val="00BA5CD3"/>
    <w:rsid w:val="00BA6589"/>
    <w:rsid w:val="00BA6B66"/>
    <w:rsid w:val="00BA6E48"/>
    <w:rsid w:val="00BB0B49"/>
    <w:rsid w:val="00BB14F8"/>
    <w:rsid w:val="00BB46AF"/>
    <w:rsid w:val="00BB59E9"/>
    <w:rsid w:val="00BB6094"/>
    <w:rsid w:val="00BB6BC0"/>
    <w:rsid w:val="00BB7D9A"/>
    <w:rsid w:val="00BC1911"/>
    <w:rsid w:val="00BC47D8"/>
    <w:rsid w:val="00BC51F1"/>
    <w:rsid w:val="00BC7888"/>
    <w:rsid w:val="00BD01A1"/>
    <w:rsid w:val="00BD40F1"/>
    <w:rsid w:val="00BD424E"/>
    <w:rsid w:val="00BD4E0F"/>
    <w:rsid w:val="00BD5668"/>
    <w:rsid w:val="00BD5AC0"/>
    <w:rsid w:val="00BD6448"/>
    <w:rsid w:val="00BD7078"/>
    <w:rsid w:val="00BD71B0"/>
    <w:rsid w:val="00BD739C"/>
    <w:rsid w:val="00BE0AF6"/>
    <w:rsid w:val="00BE0C05"/>
    <w:rsid w:val="00BE1C05"/>
    <w:rsid w:val="00BE1F03"/>
    <w:rsid w:val="00BE402C"/>
    <w:rsid w:val="00BE58A7"/>
    <w:rsid w:val="00BE5BAC"/>
    <w:rsid w:val="00BE62C7"/>
    <w:rsid w:val="00BE6ECD"/>
    <w:rsid w:val="00BF19FC"/>
    <w:rsid w:val="00BF2218"/>
    <w:rsid w:val="00BF22DF"/>
    <w:rsid w:val="00BF26FF"/>
    <w:rsid w:val="00BF364A"/>
    <w:rsid w:val="00BF44DB"/>
    <w:rsid w:val="00BF4AC7"/>
    <w:rsid w:val="00BF5090"/>
    <w:rsid w:val="00BF5E23"/>
    <w:rsid w:val="00BF6D1A"/>
    <w:rsid w:val="00C001E4"/>
    <w:rsid w:val="00C00AFF"/>
    <w:rsid w:val="00C0347C"/>
    <w:rsid w:val="00C0426B"/>
    <w:rsid w:val="00C045DF"/>
    <w:rsid w:val="00C05E21"/>
    <w:rsid w:val="00C064C3"/>
    <w:rsid w:val="00C06F41"/>
    <w:rsid w:val="00C07730"/>
    <w:rsid w:val="00C1015C"/>
    <w:rsid w:val="00C1056A"/>
    <w:rsid w:val="00C11D60"/>
    <w:rsid w:val="00C12936"/>
    <w:rsid w:val="00C1443A"/>
    <w:rsid w:val="00C14722"/>
    <w:rsid w:val="00C149B0"/>
    <w:rsid w:val="00C14FCE"/>
    <w:rsid w:val="00C15461"/>
    <w:rsid w:val="00C1669A"/>
    <w:rsid w:val="00C166AA"/>
    <w:rsid w:val="00C16DC3"/>
    <w:rsid w:val="00C20DC6"/>
    <w:rsid w:val="00C22964"/>
    <w:rsid w:val="00C22EC2"/>
    <w:rsid w:val="00C236F0"/>
    <w:rsid w:val="00C246E0"/>
    <w:rsid w:val="00C2564B"/>
    <w:rsid w:val="00C26D43"/>
    <w:rsid w:val="00C26E75"/>
    <w:rsid w:val="00C30454"/>
    <w:rsid w:val="00C30E0A"/>
    <w:rsid w:val="00C30E2C"/>
    <w:rsid w:val="00C320B2"/>
    <w:rsid w:val="00C3227E"/>
    <w:rsid w:val="00C326FC"/>
    <w:rsid w:val="00C339F3"/>
    <w:rsid w:val="00C3464B"/>
    <w:rsid w:val="00C3706A"/>
    <w:rsid w:val="00C37A07"/>
    <w:rsid w:val="00C40D56"/>
    <w:rsid w:val="00C4131B"/>
    <w:rsid w:val="00C42AD3"/>
    <w:rsid w:val="00C4518B"/>
    <w:rsid w:val="00C45F49"/>
    <w:rsid w:val="00C46293"/>
    <w:rsid w:val="00C46548"/>
    <w:rsid w:val="00C46A31"/>
    <w:rsid w:val="00C47917"/>
    <w:rsid w:val="00C47F99"/>
    <w:rsid w:val="00C50EAD"/>
    <w:rsid w:val="00C50EDC"/>
    <w:rsid w:val="00C52435"/>
    <w:rsid w:val="00C52B6C"/>
    <w:rsid w:val="00C55713"/>
    <w:rsid w:val="00C574D5"/>
    <w:rsid w:val="00C64217"/>
    <w:rsid w:val="00C66F17"/>
    <w:rsid w:val="00C7051B"/>
    <w:rsid w:val="00C7276D"/>
    <w:rsid w:val="00C72E5A"/>
    <w:rsid w:val="00C72F7D"/>
    <w:rsid w:val="00C73F32"/>
    <w:rsid w:val="00C744E8"/>
    <w:rsid w:val="00C76EF4"/>
    <w:rsid w:val="00C8074A"/>
    <w:rsid w:val="00C824A8"/>
    <w:rsid w:val="00C83952"/>
    <w:rsid w:val="00C84ACB"/>
    <w:rsid w:val="00C852BE"/>
    <w:rsid w:val="00C852DE"/>
    <w:rsid w:val="00C85B86"/>
    <w:rsid w:val="00C86736"/>
    <w:rsid w:val="00C86C42"/>
    <w:rsid w:val="00C87462"/>
    <w:rsid w:val="00C87DE2"/>
    <w:rsid w:val="00C91A8E"/>
    <w:rsid w:val="00C91C17"/>
    <w:rsid w:val="00C925EB"/>
    <w:rsid w:val="00C94B96"/>
    <w:rsid w:val="00C95258"/>
    <w:rsid w:val="00C959DD"/>
    <w:rsid w:val="00C95C5D"/>
    <w:rsid w:val="00C960FF"/>
    <w:rsid w:val="00C97617"/>
    <w:rsid w:val="00C979A0"/>
    <w:rsid w:val="00CA07F2"/>
    <w:rsid w:val="00CA0BF4"/>
    <w:rsid w:val="00CA12CB"/>
    <w:rsid w:val="00CA180C"/>
    <w:rsid w:val="00CA2818"/>
    <w:rsid w:val="00CA3711"/>
    <w:rsid w:val="00CA3EF4"/>
    <w:rsid w:val="00CA401D"/>
    <w:rsid w:val="00CA6370"/>
    <w:rsid w:val="00CA6496"/>
    <w:rsid w:val="00CA6572"/>
    <w:rsid w:val="00CA7021"/>
    <w:rsid w:val="00CA7023"/>
    <w:rsid w:val="00CA7A42"/>
    <w:rsid w:val="00CA7AC7"/>
    <w:rsid w:val="00CA7DB1"/>
    <w:rsid w:val="00CB0A5A"/>
    <w:rsid w:val="00CB1684"/>
    <w:rsid w:val="00CB22B2"/>
    <w:rsid w:val="00CB238F"/>
    <w:rsid w:val="00CB33C0"/>
    <w:rsid w:val="00CB3DA8"/>
    <w:rsid w:val="00CB4468"/>
    <w:rsid w:val="00CB526B"/>
    <w:rsid w:val="00CB5585"/>
    <w:rsid w:val="00CB7E09"/>
    <w:rsid w:val="00CC0016"/>
    <w:rsid w:val="00CC0D04"/>
    <w:rsid w:val="00CC0FFA"/>
    <w:rsid w:val="00CC1102"/>
    <w:rsid w:val="00CC35A0"/>
    <w:rsid w:val="00CC369C"/>
    <w:rsid w:val="00CC3C22"/>
    <w:rsid w:val="00CC3D41"/>
    <w:rsid w:val="00CC3EE2"/>
    <w:rsid w:val="00CC6947"/>
    <w:rsid w:val="00CC712F"/>
    <w:rsid w:val="00CC73CE"/>
    <w:rsid w:val="00CC74FD"/>
    <w:rsid w:val="00CC7E3E"/>
    <w:rsid w:val="00CD0135"/>
    <w:rsid w:val="00CD0D62"/>
    <w:rsid w:val="00CD35CD"/>
    <w:rsid w:val="00CD455A"/>
    <w:rsid w:val="00CD5A5D"/>
    <w:rsid w:val="00CD64A1"/>
    <w:rsid w:val="00CD6947"/>
    <w:rsid w:val="00CD7227"/>
    <w:rsid w:val="00CD7476"/>
    <w:rsid w:val="00CD7492"/>
    <w:rsid w:val="00CD76BB"/>
    <w:rsid w:val="00CD7AD4"/>
    <w:rsid w:val="00CD7E3D"/>
    <w:rsid w:val="00CE0C0A"/>
    <w:rsid w:val="00CE32C1"/>
    <w:rsid w:val="00CE3A6B"/>
    <w:rsid w:val="00CE4245"/>
    <w:rsid w:val="00CE4796"/>
    <w:rsid w:val="00CE4FF8"/>
    <w:rsid w:val="00CE591C"/>
    <w:rsid w:val="00CE5ECE"/>
    <w:rsid w:val="00CE6C01"/>
    <w:rsid w:val="00CF127E"/>
    <w:rsid w:val="00CF161D"/>
    <w:rsid w:val="00CF1BB1"/>
    <w:rsid w:val="00CF256F"/>
    <w:rsid w:val="00CF3FD9"/>
    <w:rsid w:val="00CF43D5"/>
    <w:rsid w:val="00CF6D63"/>
    <w:rsid w:val="00D00211"/>
    <w:rsid w:val="00D00834"/>
    <w:rsid w:val="00D00CDA"/>
    <w:rsid w:val="00D00D3E"/>
    <w:rsid w:val="00D050C9"/>
    <w:rsid w:val="00D05D71"/>
    <w:rsid w:val="00D06309"/>
    <w:rsid w:val="00D0674A"/>
    <w:rsid w:val="00D06853"/>
    <w:rsid w:val="00D10C66"/>
    <w:rsid w:val="00D12F40"/>
    <w:rsid w:val="00D14652"/>
    <w:rsid w:val="00D15644"/>
    <w:rsid w:val="00D16B44"/>
    <w:rsid w:val="00D16D62"/>
    <w:rsid w:val="00D20311"/>
    <w:rsid w:val="00D217AF"/>
    <w:rsid w:val="00D2316E"/>
    <w:rsid w:val="00D23633"/>
    <w:rsid w:val="00D24A1D"/>
    <w:rsid w:val="00D27077"/>
    <w:rsid w:val="00D27EFD"/>
    <w:rsid w:val="00D302C4"/>
    <w:rsid w:val="00D305FA"/>
    <w:rsid w:val="00D31211"/>
    <w:rsid w:val="00D33CD9"/>
    <w:rsid w:val="00D351EA"/>
    <w:rsid w:val="00D35AD2"/>
    <w:rsid w:val="00D36ACD"/>
    <w:rsid w:val="00D379E5"/>
    <w:rsid w:val="00D40277"/>
    <w:rsid w:val="00D40288"/>
    <w:rsid w:val="00D41042"/>
    <w:rsid w:val="00D416ED"/>
    <w:rsid w:val="00D41ABE"/>
    <w:rsid w:val="00D41B0E"/>
    <w:rsid w:val="00D41BE9"/>
    <w:rsid w:val="00D4251E"/>
    <w:rsid w:val="00D42EC4"/>
    <w:rsid w:val="00D43403"/>
    <w:rsid w:val="00D4340B"/>
    <w:rsid w:val="00D4794A"/>
    <w:rsid w:val="00D47BDA"/>
    <w:rsid w:val="00D47CA7"/>
    <w:rsid w:val="00D512EF"/>
    <w:rsid w:val="00D51EB6"/>
    <w:rsid w:val="00D525B7"/>
    <w:rsid w:val="00D526B7"/>
    <w:rsid w:val="00D5270B"/>
    <w:rsid w:val="00D52C6A"/>
    <w:rsid w:val="00D542AE"/>
    <w:rsid w:val="00D54860"/>
    <w:rsid w:val="00D55146"/>
    <w:rsid w:val="00D559C5"/>
    <w:rsid w:val="00D56185"/>
    <w:rsid w:val="00D56C0C"/>
    <w:rsid w:val="00D57FB3"/>
    <w:rsid w:val="00D60BC8"/>
    <w:rsid w:val="00D62469"/>
    <w:rsid w:val="00D62CD7"/>
    <w:rsid w:val="00D62E71"/>
    <w:rsid w:val="00D6404A"/>
    <w:rsid w:val="00D6430D"/>
    <w:rsid w:val="00D645AE"/>
    <w:rsid w:val="00D6482F"/>
    <w:rsid w:val="00D649C8"/>
    <w:rsid w:val="00D64C2A"/>
    <w:rsid w:val="00D64EA4"/>
    <w:rsid w:val="00D65E07"/>
    <w:rsid w:val="00D66188"/>
    <w:rsid w:val="00D66258"/>
    <w:rsid w:val="00D6644E"/>
    <w:rsid w:val="00D66ED0"/>
    <w:rsid w:val="00D673A8"/>
    <w:rsid w:val="00D67F8A"/>
    <w:rsid w:val="00D70929"/>
    <w:rsid w:val="00D7122F"/>
    <w:rsid w:val="00D72D9C"/>
    <w:rsid w:val="00D731F6"/>
    <w:rsid w:val="00D740CA"/>
    <w:rsid w:val="00D74455"/>
    <w:rsid w:val="00D770E4"/>
    <w:rsid w:val="00D7754F"/>
    <w:rsid w:val="00D803C7"/>
    <w:rsid w:val="00D822D0"/>
    <w:rsid w:val="00D82B67"/>
    <w:rsid w:val="00D82CBE"/>
    <w:rsid w:val="00D835D1"/>
    <w:rsid w:val="00D84BA8"/>
    <w:rsid w:val="00D85728"/>
    <w:rsid w:val="00D858F2"/>
    <w:rsid w:val="00D86E67"/>
    <w:rsid w:val="00D87071"/>
    <w:rsid w:val="00D905F0"/>
    <w:rsid w:val="00D90DC6"/>
    <w:rsid w:val="00D92ACF"/>
    <w:rsid w:val="00D93A0E"/>
    <w:rsid w:val="00D95481"/>
    <w:rsid w:val="00D96122"/>
    <w:rsid w:val="00D967EC"/>
    <w:rsid w:val="00D96ED4"/>
    <w:rsid w:val="00DA0EA8"/>
    <w:rsid w:val="00DA10BB"/>
    <w:rsid w:val="00DA129A"/>
    <w:rsid w:val="00DA1B35"/>
    <w:rsid w:val="00DA30D7"/>
    <w:rsid w:val="00DA4EC5"/>
    <w:rsid w:val="00DA7004"/>
    <w:rsid w:val="00DA7A60"/>
    <w:rsid w:val="00DA7F09"/>
    <w:rsid w:val="00DB1008"/>
    <w:rsid w:val="00DB3033"/>
    <w:rsid w:val="00DB5CA9"/>
    <w:rsid w:val="00DB6670"/>
    <w:rsid w:val="00DB74CE"/>
    <w:rsid w:val="00DC1C45"/>
    <w:rsid w:val="00DC35A9"/>
    <w:rsid w:val="00DC3CF2"/>
    <w:rsid w:val="00DC4562"/>
    <w:rsid w:val="00DC46A6"/>
    <w:rsid w:val="00DC4AE3"/>
    <w:rsid w:val="00DC56BF"/>
    <w:rsid w:val="00DC59B7"/>
    <w:rsid w:val="00DC6719"/>
    <w:rsid w:val="00DC74E1"/>
    <w:rsid w:val="00DC7A13"/>
    <w:rsid w:val="00DD2B9F"/>
    <w:rsid w:val="00DD39E7"/>
    <w:rsid w:val="00DD5A1C"/>
    <w:rsid w:val="00DD6302"/>
    <w:rsid w:val="00DD79AA"/>
    <w:rsid w:val="00DE06EC"/>
    <w:rsid w:val="00DE119F"/>
    <w:rsid w:val="00DE16A8"/>
    <w:rsid w:val="00DE16C5"/>
    <w:rsid w:val="00DE172A"/>
    <w:rsid w:val="00DE32CA"/>
    <w:rsid w:val="00DE332A"/>
    <w:rsid w:val="00DE39C1"/>
    <w:rsid w:val="00DE3F99"/>
    <w:rsid w:val="00DE5DAE"/>
    <w:rsid w:val="00DE65F6"/>
    <w:rsid w:val="00DE686D"/>
    <w:rsid w:val="00DE72A3"/>
    <w:rsid w:val="00DE75F5"/>
    <w:rsid w:val="00DE7633"/>
    <w:rsid w:val="00DF0A14"/>
    <w:rsid w:val="00DF0BC9"/>
    <w:rsid w:val="00DF1031"/>
    <w:rsid w:val="00DF180C"/>
    <w:rsid w:val="00DF2248"/>
    <w:rsid w:val="00DF276F"/>
    <w:rsid w:val="00DF2997"/>
    <w:rsid w:val="00DF3D6D"/>
    <w:rsid w:val="00DF40C8"/>
    <w:rsid w:val="00DF6E05"/>
    <w:rsid w:val="00DF7600"/>
    <w:rsid w:val="00DF7BAE"/>
    <w:rsid w:val="00E0034C"/>
    <w:rsid w:val="00E01C49"/>
    <w:rsid w:val="00E020B6"/>
    <w:rsid w:val="00E02A0B"/>
    <w:rsid w:val="00E034CD"/>
    <w:rsid w:val="00E03FA1"/>
    <w:rsid w:val="00E05DB6"/>
    <w:rsid w:val="00E061F9"/>
    <w:rsid w:val="00E06590"/>
    <w:rsid w:val="00E06771"/>
    <w:rsid w:val="00E0740B"/>
    <w:rsid w:val="00E10BC4"/>
    <w:rsid w:val="00E10E7F"/>
    <w:rsid w:val="00E11382"/>
    <w:rsid w:val="00E11CD6"/>
    <w:rsid w:val="00E123B3"/>
    <w:rsid w:val="00E12B3C"/>
    <w:rsid w:val="00E1415D"/>
    <w:rsid w:val="00E15183"/>
    <w:rsid w:val="00E1534E"/>
    <w:rsid w:val="00E15ACC"/>
    <w:rsid w:val="00E16AAB"/>
    <w:rsid w:val="00E17AFB"/>
    <w:rsid w:val="00E20C1F"/>
    <w:rsid w:val="00E20CB3"/>
    <w:rsid w:val="00E21234"/>
    <w:rsid w:val="00E21979"/>
    <w:rsid w:val="00E21FCC"/>
    <w:rsid w:val="00E22A17"/>
    <w:rsid w:val="00E24C7A"/>
    <w:rsid w:val="00E24CBA"/>
    <w:rsid w:val="00E259C5"/>
    <w:rsid w:val="00E2687D"/>
    <w:rsid w:val="00E26906"/>
    <w:rsid w:val="00E26CEC"/>
    <w:rsid w:val="00E27C6A"/>
    <w:rsid w:val="00E30665"/>
    <w:rsid w:val="00E31CCB"/>
    <w:rsid w:val="00E31CD6"/>
    <w:rsid w:val="00E31CEF"/>
    <w:rsid w:val="00E323E9"/>
    <w:rsid w:val="00E33BD5"/>
    <w:rsid w:val="00E34018"/>
    <w:rsid w:val="00E3429C"/>
    <w:rsid w:val="00E36E24"/>
    <w:rsid w:val="00E37052"/>
    <w:rsid w:val="00E4074A"/>
    <w:rsid w:val="00E40CD7"/>
    <w:rsid w:val="00E41CF3"/>
    <w:rsid w:val="00E42635"/>
    <w:rsid w:val="00E437D2"/>
    <w:rsid w:val="00E44C3E"/>
    <w:rsid w:val="00E455D1"/>
    <w:rsid w:val="00E45762"/>
    <w:rsid w:val="00E45F90"/>
    <w:rsid w:val="00E47C9D"/>
    <w:rsid w:val="00E5044D"/>
    <w:rsid w:val="00E50C29"/>
    <w:rsid w:val="00E50CE3"/>
    <w:rsid w:val="00E5137C"/>
    <w:rsid w:val="00E51D19"/>
    <w:rsid w:val="00E520FE"/>
    <w:rsid w:val="00E5375A"/>
    <w:rsid w:val="00E53A76"/>
    <w:rsid w:val="00E54950"/>
    <w:rsid w:val="00E54DC7"/>
    <w:rsid w:val="00E55751"/>
    <w:rsid w:val="00E55DC6"/>
    <w:rsid w:val="00E55EC7"/>
    <w:rsid w:val="00E57D6B"/>
    <w:rsid w:val="00E60B5D"/>
    <w:rsid w:val="00E60D35"/>
    <w:rsid w:val="00E6114C"/>
    <w:rsid w:val="00E61583"/>
    <w:rsid w:val="00E61A48"/>
    <w:rsid w:val="00E63077"/>
    <w:rsid w:val="00E63324"/>
    <w:rsid w:val="00E642B0"/>
    <w:rsid w:val="00E654EA"/>
    <w:rsid w:val="00E65EDB"/>
    <w:rsid w:val="00E66DC5"/>
    <w:rsid w:val="00E6702B"/>
    <w:rsid w:val="00E671C2"/>
    <w:rsid w:val="00E70945"/>
    <w:rsid w:val="00E7298F"/>
    <w:rsid w:val="00E72FBC"/>
    <w:rsid w:val="00E743E6"/>
    <w:rsid w:val="00E74C08"/>
    <w:rsid w:val="00E75C86"/>
    <w:rsid w:val="00E76A3A"/>
    <w:rsid w:val="00E773AC"/>
    <w:rsid w:val="00E81DC0"/>
    <w:rsid w:val="00E81F72"/>
    <w:rsid w:val="00E8276C"/>
    <w:rsid w:val="00E8324B"/>
    <w:rsid w:val="00E84290"/>
    <w:rsid w:val="00E84B55"/>
    <w:rsid w:val="00E84C5F"/>
    <w:rsid w:val="00E853F5"/>
    <w:rsid w:val="00E8687D"/>
    <w:rsid w:val="00E86960"/>
    <w:rsid w:val="00E87A90"/>
    <w:rsid w:val="00E904F3"/>
    <w:rsid w:val="00E90C7E"/>
    <w:rsid w:val="00E90F80"/>
    <w:rsid w:val="00E9224C"/>
    <w:rsid w:val="00E939BC"/>
    <w:rsid w:val="00E93BE3"/>
    <w:rsid w:val="00E96344"/>
    <w:rsid w:val="00E964C4"/>
    <w:rsid w:val="00E9665A"/>
    <w:rsid w:val="00EA01EE"/>
    <w:rsid w:val="00EA1803"/>
    <w:rsid w:val="00EA2311"/>
    <w:rsid w:val="00EA58ED"/>
    <w:rsid w:val="00EA673F"/>
    <w:rsid w:val="00EA6F0B"/>
    <w:rsid w:val="00EA6F55"/>
    <w:rsid w:val="00EB0F3C"/>
    <w:rsid w:val="00EB0F8F"/>
    <w:rsid w:val="00EB49D1"/>
    <w:rsid w:val="00EB7690"/>
    <w:rsid w:val="00EC01D8"/>
    <w:rsid w:val="00EC06C1"/>
    <w:rsid w:val="00EC4436"/>
    <w:rsid w:val="00EC473E"/>
    <w:rsid w:val="00EC7BC3"/>
    <w:rsid w:val="00ED10D8"/>
    <w:rsid w:val="00ED13F1"/>
    <w:rsid w:val="00ED1487"/>
    <w:rsid w:val="00ED1DE2"/>
    <w:rsid w:val="00ED21F2"/>
    <w:rsid w:val="00ED311C"/>
    <w:rsid w:val="00ED3304"/>
    <w:rsid w:val="00ED43C1"/>
    <w:rsid w:val="00ED49BE"/>
    <w:rsid w:val="00ED6639"/>
    <w:rsid w:val="00ED7600"/>
    <w:rsid w:val="00ED77A6"/>
    <w:rsid w:val="00EE0A5F"/>
    <w:rsid w:val="00EE1012"/>
    <w:rsid w:val="00EE12A5"/>
    <w:rsid w:val="00EE273F"/>
    <w:rsid w:val="00EE3763"/>
    <w:rsid w:val="00EE5330"/>
    <w:rsid w:val="00EE5B98"/>
    <w:rsid w:val="00EE5EC1"/>
    <w:rsid w:val="00EE68FF"/>
    <w:rsid w:val="00EF1413"/>
    <w:rsid w:val="00EF286C"/>
    <w:rsid w:val="00EF38C2"/>
    <w:rsid w:val="00EF3A85"/>
    <w:rsid w:val="00EF4B4C"/>
    <w:rsid w:val="00EF5C38"/>
    <w:rsid w:val="00EF6073"/>
    <w:rsid w:val="00EF61BE"/>
    <w:rsid w:val="00EF662C"/>
    <w:rsid w:val="00EF698B"/>
    <w:rsid w:val="00EF7268"/>
    <w:rsid w:val="00F01109"/>
    <w:rsid w:val="00F011A9"/>
    <w:rsid w:val="00F01C6D"/>
    <w:rsid w:val="00F02756"/>
    <w:rsid w:val="00F02921"/>
    <w:rsid w:val="00F02E29"/>
    <w:rsid w:val="00F0439E"/>
    <w:rsid w:val="00F050D1"/>
    <w:rsid w:val="00F06BFC"/>
    <w:rsid w:val="00F07F15"/>
    <w:rsid w:val="00F11D79"/>
    <w:rsid w:val="00F12AD8"/>
    <w:rsid w:val="00F132EC"/>
    <w:rsid w:val="00F1362C"/>
    <w:rsid w:val="00F13DD0"/>
    <w:rsid w:val="00F15CE7"/>
    <w:rsid w:val="00F20546"/>
    <w:rsid w:val="00F21AB2"/>
    <w:rsid w:val="00F22B99"/>
    <w:rsid w:val="00F233BC"/>
    <w:rsid w:val="00F2429F"/>
    <w:rsid w:val="00F249D6"/>
    <w:rsid w:val="00F24F29"/>
    <w:rsid w:val="00F2521F"/>
    <w:rsid w:val="00F26E01"/>
    <w:rsid w:val="00F31152"/>
    <w:rsid w:val="00F31A41"/>
    <w:rsid w:val="00F33738"/>
    <w:rsid w:val="00F343AE"/>
    <w:rsid w:val="00F35A9F"/>
    <w:rsid w:val="00F35E30"/>
    <w:rsid w:val="00F36A1F"/>
    <w:rsid w:val="00F36C8B"/>
    <w:rsid w:val="00F36C91"/>
    <w:rsid w:val="00F36DE1"/>
    <w:rsid w:val="00F3769E"/>
    <w:rsid w:val="00F37808"/>
    <w:rsid w:val="00F414F1"/>
    <w:rsid w:val="00F43854"/>
    <w:rsid w:val="00F43F1F"/>
    <w:rsid w:val="00F4709C"/>
    <w:rsid w:val="00F478D3"/>
    <w:rsid w:val="00F50117"/>
    <w:rsid w:val="00F506B4"/>
    <w:rsid w:val="00F508B8"/>
    <w:rsid w:val="00F50988"/>
    <w:rsid w:val="00F514CA"/>
    <w:rsid w:val="00F547F3"/>
    <w:rsid w:val="00F5481A"/>
    <w:rsid w:val="00F54FAB"/>
    <w:rsid w:val="00F55A99"/>
    <w:rsid w:val="00F56A5A"/>
    <w:rsid w:val="00F62A89"/>
    <w:rsid w:val="00F63238"/>
    <w:rsid w:val="00F63591"/>
    <w:rsid w:val="00F63DFA"/>
    <w:rsid w:val="00F64883"/>
    <w:rsid w:val="00F65604"/>
    <w:rsid w:val="00F6575A"/>
    <w:rsid w:val="00F7122D"/>
    <w:rsid w:val="00F71A8B"/>
    <w:rsid w:val="00F71AB3"/>
    <w:rsid w:val="00F72CB1"/>
    <w:rsid w:val="00F72F04"/>
    <w:rsid w:val="00F72FA8"/>
    <w:rsid w:val="00F73C52"/>
    <w:rsid w:val="00F73DE1"/>
    <w:rsid w:val="00F74C16"/>
    <w:rsid w:val="00F766B4"/>
    <w:rsid w:val="00F7689A"/>
    <w:rsid w:val="00F76CC5"/>
    <w:rsid w:val="00F80163"/>
    <w:rsid w:val="00F8065F"/>
    <w:rsid w:val="00F810EC"/>
    <w:rsid w:val="00F81F31"/>
    <w:rsid w:val="00F8215E"/>
    <w:rsid w:val="00F824F5"/>
    <w:rsid w:val="00F82579"/>
    <w:rsid w:val="00F83C0E"/>
    <w:rsid w:val="00F83FFB"/>
    <w:rsid w:val="00F8502E"/>
    <w:rsid w:val="00F85885"/>
    <w:rsid w:val="00F862D4"/>
    <w:rsid w:val="00F86FEE"/>
    <w:rsid w:val="00F90FAB"/>
    <w:rsid w:val="00F914C9"/>
    <w:rsid w:val="00F9237C"/>
    <w:rsid w:val="00F92E8D"/>
    <w:rsid w:val="00F934C1"/>
    <w:rsid w:val="00F9374D"/>
    <w:rsid w:val="00F94FCF"/>
    <w:rsid w:val="00F95EA0"/>
    <w:rsid w:val="00F95F43"/>
    <w:rsid w:val="00F962EA"/>
    <w:rsid w:val="00FA086E"/>
    <w:rsid w:val="00FA08EA"/>
    <w:rsid w:val="00FA1DFE"/>
    <w:rsid w:val="00FA20EC"/>
    <w:rsid w:val="00FA5381"/>
    <w:rsid w:val="00FA5A6D"/>
    <w:rsid w:val="00FA7767"/>
    <w:rsid w:val="00FA7CAF"/>
    <w:rsid w:val="00FA7E6B"/>
    <w:rsid w:val="00FB0D76"/>
    <w:rsid w:val="00FB17B9"/>
    <w:rsid w:val="00FB2B6E"/>
    <w:rsid w:val="00FB39E0"/>
    <w:rsid w:val="00FB4135"/>
    <w:rsid w:val="00FB487F"/>
    <w:rsid w:val="00FB696A"/>
    <w:rsid w:val="00FB7060"/>
    <w:rsid w:val="00FB7071"/>
    <w:rsid w:val="00FC14CA"/>
    <w:rsid w:val="00FC1DBE"/>
    <w:rsid w:val="00FC2271"/>
    <w:rsid w:val="00FC29B9"/>
    <w:rsid w:val="00FC2B0B"/>
    <w:rsid w:val="00FC3A12"/>
    <w:rsid w:val="00FC65AE"/>
    <w:rsid w:val="00FC6DDB"/>
    <w:rsid w:val="00FC6FD3"/>
    <w:rsid w:val="00FC7D9F"/>
    <w:rsid w:val="00FD01B5"/>
    <w:rsid w:val="00FD15A7"/>
    <w:rsid w:val="00FD2D1E"/>
    <w:rsid w:val="00FD4614"/>
    <w:rsid w:val="00FD7551"/>
    <w:rsid w:val="00FD7BD0"/>
    <w:rsid w:val="00FD7D3F"/>
    <w:rsid w:val="00FE305C"/>
    <w:rsid w:val="00FE3259"/>
    <w:rsid w:val="00FE3451"/>
    <w:rsid w:val="00FE4CB1"/>
    <w:rsid w:val="00FE4D0F"/>
    <w:rsid w:val="00FE4F09"/>
    <w:rsid w:val="00FE5909"/>
    <w:rsid w:val="00FE6667"/>
    <w:rsid w:val="00FE66D6"/>
    <w:rsid w:val="00FE6B37"/>
    <w:rsid w:val="00FE7E06"/>
    <w:rsid w:val="00FF0301"/>
    <w:rsid w:val="00FF1BF4"/>
    <w:rsid w:val="00FF2506"/>
    <w:rsid w:val="00FF25F6"/>
    <w:rsid w:val="00FF365F"/>
    <w:rsid w:val="00FF4996"/>
    <w:rsid w:val="00FF52AE"/>
    <w:rsid w:val="00FF66DB"/>
    <w:rsid w:val="036290F2"/>
    <w:rsid w:val="056C72AE"/>
    <w:rsid w:val="062BE928"/>
    <w:rsid w:val="065F5BE8"/>
    <w:rsid w:val="0E992F37"/>
    <w:rsid w:val="0F1477BE"/>
    <w:rsid w:val="0F5DE8CE"/>
    <w:rsid w:val="116AFCFC"/>
    <w:rsid w:val="1421CD55"/>
    <w:rsid w:val="15B9EBFC"/>
    <w:rsid w:val="1B31209C"/>
    <w:rsid w:val="1BAD936B"/>
    <w:rsid w:val="1BFE7104"/>
    <w:rsid w:val="1EAC6051"/>
    <w:rsid w:val="20DF8463"/>
    <w:rsid w:val="21B8C1CD"/>
    <w:rsid w:val="22935EC4"/>
    <w:rsid w:val="22D9F901"/>
    <w:rsid w:val="23FC2209"/>
    <w:rsid w:val="25369AEC"/>
    <w:rsid w:val="29D47229"/>
    <w:rsid w:val="29F5B650"/>
    <w:rsid w:val="2BE743FB"/>
    <w:rsid w:val="36AAE9D1"/>
    <w:rsid w:val="3818A942"/>
    <w:rsid w:val="3A82E0FC"/>
    <w:rsid w:val="433281C1"/>
    <w:rsid w:val="440A7092"/>
    <w:rsid w:val="465EDFC2"/>
    <w:rsid w:val="4AA17D2A"/>
    <w:rsid w:val="4EA5083B"/>
    <w:rsid w:val="4F459B4C"/>
    <w:rsid w:val="52DFEB59"/>
    <w:rsid w:val="53675771"/>
    <w:rsid w:val="56B1F248"/>
    <w:rsid w:val="59989ABE"/>
    <w:rsid w:val="5A61FE1C"/>
    <w:rsid w:val="5A855115"/>
    <w:rsid w:val="5CCBE44B"/>
    <w:rsid w:val="61A1D1A2"/>
    <w:rsid w:val="625C76D8"/>
    <w:rsid w:val="672B8A3E"/>
    <w:rsid w:val="730E7238"/>
    <w:rsid w:val="7EFD9B8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D20008"/>
  <w15:chartTrackingRefBased/>
  <w15:docId w15:val="{6F54868A-0778-47FB-9E62-38C1241692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2B99"/>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列出段落,Lista1,?? ??,?????,????,목록 단락,リスト段落,中等深浅网格 1 - 着色 21,列表段落,¥¡¡¡¡ì¬º¥¹¥È¶ÎÂä,ÁÐ³ö¶ÎÂä,¥ê¥¹¥È¶ÎÂä,列表段落1,—ño’i—Ž,1st level - Bullet List Paragraph,Lettre d'introduction,Paragrafo elenco,Normal bullet 2"/>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List Paragraph - Bullets Char,- Bullets Char,列出段落 Char,Lista1 Char,?? ?? Char,????? Char,???? Char,목록 단락 Char,リスト段落 Char,中等深浅网格 1 - 着色 21 Char,列表段落 Char,¥¡¡¡¡ì¬º¥¹¥È¶ÎÂä Char,ÁÐ³ö¶ÎÂä Char,¥ê¥¹¥È¶ÎÂä Char,列表段落1 Char,—ño’i—Ž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1C6A5C"/>
    <w:pPr>
      <w:numPr>
        <w:numId w:val="25"/>
      </w:numPr>
      <w:shd w:val="clear" w:color="auto" w:fill="FFFFFF"/>
      <w:spacing w:before="240" w:after="240" w:line="240" w:lineRule="auto"/>
      <w:ind w:left="568" w:hanging="284"/>
    </w:pPr>
    <w:rPr>
      <w:rFonts w:asciiTheme="minorHAnsi" w:hAnsiTheme="minorHAnsi" w:cs="Arial"/>
      <w:color w:val="44546A" w:themeColor="text2"/>
      <w:sz w:val="22"/>
      <w:lang w:eastAsia="ko-KR"/>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semiHidden/>
    <w:unhideWhenUsed/>
    <w:rsid w:val="00542D23"/>
    <w:rPr>
      <w:sz w:val="16"/>
      <w:szCs w:val="16"/>
    </w:rPr>
  </w:style>
  <w:style w:type="paragraph" w:styleId="CommentText">
    <w:name w:val="annotation text"/>
    <w:basedOn w:val="Normal"/>
    <w:link w:val="CommentTextChar"/>
    <w:unhideWhenUsed/>
    <w:rsid w:val="00542D23"/>
    <w:pPr>
      <w:spacing w:line="240" w:lineRule="auto"/>
    </w:pPr>
    <w:rPr>
      <w:szCs w:val="20"/>
    </w:rPr>
  </w:style>
  <w:style w:type="character" w:customStyle="1" w:styleId="CommentTextChar">
    <w:name w:val="Comment Text Char"/>
    <w:basedOn w:val="DefaultParagraphFont"/>
    <w:link w:val="CommentTex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F41B0"/>
    <w:pPr>
      <w:tabs>
        <w:tab w:val="right" w:leader="dot" w:pos="9617"/>
      </w:tabs>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customStyle="1" w:styleId="TAC">
    <w:name w:val="TAC"/>
    <w:basedOn w:val="TAL"/>
    <w:link w:val="TACChar"/>
    <w:qFormat/>
    <w:rsid w:val="00F8502E"/>
    <w:pPr>
      <w:jc w:val="center"/>
    </w:pPr>
  </w:style>
  <w:style w:type="character" w:customStyle="1" w:styleId="TACChar">
    <w:name w:val="TAC Char"/>
    <w:link w:val="TAC"/>
    <w:qFormat/>
    <w:rsid w:val="00F8502E"/>
    <w:rPr>
      <w:rFonts w:ascii="Arial" w:eastAsia="Times New Roman" w:hAnsi="Arial" w:cs="Times New Roman"/>
      <w:sz w:val="18"/>
      <w:szCs w:val="20"/>
      <w:lang w:val="en-GB" w:eastAsia="en-GB"/>
    </w:rPr>
  </w:style>
  <w:style w:type="character" w:customStyle="1" w:styleId="TALCar">
    <w:name w:val="TAL Car"/>
    <w:link w:val="TAL"/>
    <w:qFormat/>
    <w:locked/>
    <w:rsid w:val="00F8502E"/>
    <w:rPr>
      <w:rFonts w:ascii="Arial" w:eastAsia="Times New Roman" w:hAnsi="Arial"/>
      <w:sz w:val="18"/>
    </w:rPr>
  </w:style>
  <w:style w:type="paragraph" w:customStyle="1" w:styleId="TAL">
    <w:name w:val="TAL"/>
    <w:basedOn w:val="Normal"/>
    <w:link w:val="TALCar"/>
    <w:qFormat/>
    <w:rsid w:val="00F8502E"/>
    <w:pPr>
      <w:keepNext/>
      <w:keepLines/>
      <w:overflowPunct w:val="0"/>
      <w:autoSpaceDE w:val="0"/>
      <w:autoSpaceDN w:val="0"/>
      <w:adjustRightInd w:val="0"/>
      <w:spacing w:after="0" w:line="240" w:lineRule="auto"/>
      <w:textAlignment w:val="baseline"/>
    </w:pPr>
    <w:rPr>
      <w:rFonts w:ascii="Arial" w:eastAsia="Times New Roman" w:hAnsi="Arial"/>
      <w:sz w:val="18"/>
    </w:rPr>
  </w:style>
  <w:style w:type="paragraph" w:customStyle="1" w:styleId="TAH">
    <w:name w:val="TAH"/>
    <w:basedOn w:val="TAC"/>
    <w:link w:val="TAHCar"/>
    <w:qFormat/>
    <w:rsid w:val="00F8502E"/>
    <w:rPr>
      <w:b/>
    </w:rPr>
  </w:style>
  <w:style w:type="character" w:customStyle="1" w:styleId="TAHCar">
    <w:name w:val="TAH Car"/>
    <w:link w:val="TAH"/>
    <w:qFormat/>
    <w:rsid w:val="00F8502E"/>
    <w:rPr>
      <w:rFonts w:ascii="Arial" w:eastAsia="Times New Roman" w:hAnsi="Arial"/>
      <w:b/>
      <w:sz w:val="18"/>
    </w:rPr>
  </w:style>
  <w:style w:type="character" w:customStyle="1" w:styleId="normaltextrun">
    <w:name w:val="normaltextrun"/>
    <w:basedOn w:val="DefaultParagraphFont"/>
    <w:rsid w:val="008E009B"/>
  </w:style>
  <w:style w:type="character" w:customStyle="1" w:styleId="eop">
    <w:name w:val="eop"/>
    <w:basedOn w:val="DefaultParagraphFont"/>
    <w:rsid w:val="008E009B"/>
  </w:style>
  <w:style w:type="paragraph" w:customStyle="1" w:styleId="paragraph">
    <w:name w:val="paragraph"/>
    <w:basedOn w:val="Normal"/>
    <w:rsid w:val="008E009B"/>
    <w:pPr>
      <w:spacing w:before="100" w:beforeAutospacing="1" w:after="100" w:afterAutospacing="1" w:line="240" w:lineRule="auto"/>
    </w:pPr>
    <w:rPr>
      <w:rFonts w:eastAsia="Times New Roman" w:cs="Times New Roman"/>
      <w:sz w:val="24"/>
      <w:szCs w:val="24"/>
      <w:lang w:val="fr-FR" w:eastAsia="fr-FR"/>
    </w:rPr>
  </w:style>
  <w:style w:type="paragraph" w:styleId="Header">
    <w:name w:val="header"/>
    <w:basedOn w:val="Normal"/>
    <w:link w:val="HeaderChar"/>
    <w:uiPriority w:val="99"/>
    <w:semiHidden/>
    <w:unhideWhenUsed/>
    <w:rsid w:val="00C166AA"/>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166AA"/>
    <w:rPr>
      <w:rFonts w:ascii="Times New Roman" w:hAnsi="Times New Roman"/>
      <w:sz w:val="20"/>
    </w:rPr>
  </w:style>
  <w:style w:type="paragraph" w:styleId="Footer">
    <w:name w:val="footer"/>
    <w:basedOn w:val="Normal"/>
    <w:link w:val="FooterChar"/>
    <w:uiPriority w:val="99"/>
    <w:semiHidden/>
    <w:unhideWhenUsed/>
    <w:rsid w:val="00C166AA"/>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C166AA"/>
    <w:rPr>
      <w:rFonts w:ascii="Times New Roman" w:hAnsi="Times New Roman"/>
      <w:sz w:val="20"/>
    </w:rPr>
  </w:style>
  <w:style w:type="paragraph" w:customStyle="1" w:styleId="TAN">
    <w:name w:val="TAN"/>
    <w:basedOn w:val="Normal"/>
    <w:link w:val="TANChar"/>
    <w:qFormat/>
    <w:rsid w:val="007132A6"/>
    <w:pPr>
      <w:keepNext/>
      <w:keepLines/>
      <w:ind w:left="851" w:hanging="851"/>
    </w:pPr>
    <w:rPr>
      <w:rFonts w:ascii="Arial" w:eastAsia="SimSun" w:hAnsi="Arial" w:cs="Times New Roman"/>
      <w:sz w:val="18"/>
      <w:szCs w:val="20"/>
      <w:lang w:val="zh-CN"/>
    </w:rPr>
  </w:style>
  <w:style w:type="character" w:customStyle="1" w:styleId="TANChar">
    <w:name w:val="TAN Char"/>
    <w:link w:val="TAN"/>
    <w:qFormat/>
    <w:rsid w:val="007132A6"/>
    <w:rPr>
      <w:rFonts w:ascii="Arial" w:eastAsia="SimSun" w:hAnsi="Arial" w:cs="Times New Roman"/>
      <w:sz w:val="18"/>
      <w:szCs w:val="20"/>
      <w:lang w:val="zh-CN"/>
    </w:rPr>
  </w:style>
  <w:style w:type="paragraph" w:customStyle="1" w:styleId="TH">
    <w:name w:val="TH"/>
    <w:basedOn w:val="Normal"/>
    <w:link w:val="THChar"/>
    <w:qFormat/>
    <w:rsid w:val="00D96122"/>
    <w:pPr>
      <w:keepNext/>
      <w:keepLines/>
      <w:spacing w:before="60" w:after="180" w:line="240" w:lineRule="auto"/>
      <w:jc w:val="center"/>
    </w:pPr>
    <w:rPr>
      <w:rFonts w:ascii="Arial" w:eastAsia="Times New Roman" w:hAnsi="Arial" w:cs="Times New Roman"/>
      <w:b/>
      <w:szCs w:val="20"/>
      <w:lang w:val="en-GB"/>
    </w:rPr>
  </w:style>
  <w:style w:type="character" w:customStyle="1" w:styleId="THChar">
    <w:name w:val="TH Char"/>
    <w:link w:val="TH"/>
    <w:qFormat/>
    <w:rsid w:val="00D96122"/>
    <w:rPr>
      <w:rFonts w:ascii="Arial" w:eastAsia="Times New Roman" w:hAnsi="Arial" w:cs="Times New Roman"/>
      <w:b/>
      <w:sz w:val="20"/>
      <w:szCs w:val="20"/>
      <w:lang w:val="en-GB"/>
    </w:rPr>
  </w:style>
  <w:style w:type="character" w:customStyle="1" w:styleId="TALChar">
    <w:name w:val="TAL Char"/>
    <w:qFormat/>
    <w:rsid w:val="00D96122"/>
    <w:rPr>
      <w:rFonts w:ascii="Arial" w:hAnsi="Arial"/>
      <w:sz w:val="18"/>
      <w:lang w:val="en-GB" w:eastAsia="en-US"/>
    </w:rPr>
  </w:style>
  <w:style w:type="character" w:styleId="Mention">
    <w:name w:val="Mention"/>
    <w:basedOn w:val="DefaultParagraphFont"/>
    <w:uiPriority w:val="99"/>
    <w:unhideWhenUsed/>
    <w:rsid w:val="007F6EFC"/>
    <w:rPr>
      <w:color w:val="2B579A"/>
      <w:shd w:val="clear" w:color="auto" w:fill="E1DFDD"/>
    </w:rPr>
  </w:style>
  <w:style w:type="paragraph" w:styleId="Revision">
    <w:name w:val="Revision"/>
    <w:hidden/>
    <w:uiPriority w:val="99"/>
    <w:semiHidden/>
    <w:rsid w:val="00F233BC"/>
    <w:pPr>
      <w:spacing w:after="0" w:line="240" w:lineRule="auto"/>
    </w:pPr>
    <w:rPr>
      <w:rFonts w:ascii="Times New Roman" w:hAnsi="Times New Roman"/>
      <w:sz w:val="20"/>
    </w:rPr>
  </w:style>
  <w:style w:type="character" w:styleId="PlaceholderText">
    <w:name w:val="Placeholder Text"/>
    <w:basedOn w:val="DefaultParagraphFont"/>
    <w:uiPriority w:val="99"/>
    <w:semiHidden/>
    <w:rsid w:val="004B70EC"/>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4442813">
      <w:bodyDiv w:val="1"/>
      <w:marLeft w:val="0"/>
      <w:marRight w:val="0"/>
      <w:marTop w:val="0"/>
      <w:marBottom w:val="0"/>
      <w:divBdr>
        <w:top w:val="none" w:sz="0" w:space="0" w:color="auto"/>
        <w:left w:val="none" w:sz="0" w:space="0" w:color="auto"/>
        <w:bottom w:val="none" w:sz="0" w:space="0" w:color="auto"/>
        <w:right w:val="none" w:sz="0" w:space="0" w:color="auto"/>
      </w:divBdr>
    </w:div>
    <w:div w:id="532495739">
      <w:bodyDiv w:val="1"/>
      <w:marLeft w:val="0"/>
      <w:marRight w:val="0"/>
      <w:marTop w:val="0"/>
      <w:marBottom w:val="0"/>
      <w:divBdr>
        <w:top w:val="none" w:sz="0" w:space="0" w:color="auto"/>
        <w:left w:val="none" w:sz="0" w:space="0" w:color="auto"/>
        <w:bottom w:val="none" w:sz="0" w:space="0" w:color="auto"/>
        <w:right w:val="none" w:sz="0" w:space="0" w:color="auto"/>
      </w:divBdr>
    </w:div>
    <w:div w:id="759567900">
      <w:bodyDiv w:val="1"/>
      <w:marLeft w:val="0"/>
      <w:marRight w:val="0"/>
      <w:marTop w:val="0"/>
      <w:marBottom w:val="0"/>
      <w:divBdr>
        <w:top w:val="none" w:sz="0" w:space="0" w:color="auto"/>
        <w:left w:val="none" w:sz="0" w:space="0" w:color="auto"/>
        <w:bottom w:val="none" w:sz="0" w:space="0" w:color="auto"/>
        <w:right w:val="none" w:sz="0" w:space="0" w:color="auto"/>
      </w:divBdr>
    </w:div>
    <w:div w:id="782650612">
      <w:bodyDiv w:val="1"/>
      <w:marLeft w:val="0"/>
      <w:marRight w:val="0"/>
      <w:marTop w:val="0"/>
      <w:marBottom w:val="0"/>
      <w:divBdr>
        <w:top w:val="none" w:sz="0" w:space="0" w:color="auto"/>
        <w:left w:val="none" w:sz="0" w:space="0" w:color="auto"/>
        <w:bottom w:val="none" w:sz="0" w:space="0" w:color="auto"/>
        <w:right w:val="none" w:sz="0" w:space="0" w:color="auto"/>
      </w:divBdr>
    </w:div>
    <w:div w:id="878081679">
      <w:bodyDiv w:val="1"/>
      <w:marLeft w:val="0"/>
      <w:marRight w:val="0"/>
      <w:marTop w:val="0"/>
      <w:marBottom w:val="0"/>
      <w:divBdr>
        <w:top w:val="none" w:sz="0" w:space="0" w:color="auto"/>
        <w:left w:val="none" w:sz="0" w:space="0" w:color="auto"/>
        <w:bottom w:val="none" w:sz="0" w:space="0" w:color="auto"/>
        <w:right w:val="none" w:sz="0" w:space="0" w:color="auto"/>
      </w:divBdr>
    </w:div>
    <w:div w:id="952713884">
      <w:bodyDiv w:val="1"/>
      <w:marLeft w:val="0"/>
      <w:marRight w:val="0"/>
      <w:marTop w:val="0"/>
      <w:marBottom w:val="0"/>
      <w:divBdr>
        <w:top w:val="none" w:sz="0" w:space="0" w:color="auto"/>
        <w:left w:val="none" w:sz="0" w:space="0" w:color="auto"/>
        <w:bottom w:val="none" w:sz="0" w:space="0" w:color="auto"/>
        <w:right w:val="none" w:sz="0" w:space="0" w:color="auto"/>
      </w:divBdr>
    </w:div>
    <w:div w:id="999238282">
      <w:bodyDiv w:val="1"/>
      <w:marLeft w:val="0"/>
      <w:marRight w:val="0"/>
      <w:marTop w:val="0"/>
      <w:marBottom w:val="0"/>
      <w:divBdr>
        <w:top w:val="none" w:sz="0" w:space="0" w:color="auto"/>
        <w:left w:val="none" w:sz="0" w:space="0" w:color="auto"/>
        <w:bottom w:val="none" w:sz="0" w:space="0" w:color="auto"/>
        <w:right w:val="none" w:sz="0" w:space="0" w:color="auto"/>
      </w:divBdr>
    </w:div>
    <w:div w:id="1077095686">
      <w:bodyDiv w:val="1"/>
      <w:marLeft w:val="0"/>
      <w:marRight w:val="0"/>
      <w:marTop w:val="0"/>
      <w:marBottom w:val="0"/>
      <w:divBdr>
        <w:top w:val="none" w:sz="0" w:space="0" w:color="auto"/>
        <w:left w:val="none" w:sz="0" w:space="0" w:color="auto"/>
        <w:bottom w:val="none" w:sz="0" w:space="0" w:color="auto"/>
        <w:right w:val="none" w:sz="0" w:space="0" w:color="auto"/>
      </w:divBdr>
    </w:div>
    <w:div w:id="1366103166">
      <w:bodyDiv w:val="1"/>
      <w:marLeft w:val="0"/>
      <w:marRight w:val="0"/>
      <w:marTop w:val="0"/>
      <w:marBottom w:val="0"/>
      <w:divBdr>
        <w:top w:val="none" w:sz="0" w:space="0" w:color="auto"/>
        <w:left w:val="none" w:sz="0" w:space="0" w:color="auto"/>
        <w:bottom w:val="none" w:sz="0" w:space="0" w:color="auto"/>
        <w:right w:val="none" w:sz="0" w:space="0" w:color="auto"/>
      </w:divBdr>
    </w:div>
    <w:div w:id="1375159061">
      <w:bodyDiv w:val="1"/>
      <w:marLeft w:val="0"/>
      <w:marRight w:val="0"/>
      <w:marTop w:val="0"/>
      <w:marBottom w:val="0"/>
      <w:divBdr>
        <w:top w:val="none" w:sz="0" w:space="0" w:color="auto"/>
        <w:left w:val="none" w:sz="0" w:space="0" w:color="auto"/>
        <w:bottom w:val="none" w:sz="0" w:space="0" w:color="auto"/>
        <w:right w:val="none" w:sz="0" w:space="0" w:color="auto"/>
      </w:divBdr>
    </w:div>
    <w:div w:id="1579241358">
      <w:bodyDiv w:val="1"/>
      <w:marLeft w:val="0"/>
      <w:marRight w:val="0"/>
      <w:marTop w:val="0"/>
      <w:marBottom w:val="0"/>
      <w:divBdr>
        <w:top w:val="none" w:sz="0" w:space="0" w:color="auto"/>
        <w:left w:val="none" w:sz="0" w:space="0" w:color="auto"/>
        <w:bottom w:val="none" w:sz="0" w:space="0" w:color="auto"/>
        <w:right w:val="none" w:sz="0" w:space="0" w:color="auto"/>
      </w:divBdr>
    </w:div>
    <w:div w:id="1588155201">
      <w:bodyDiv w:val="1"/>
      <w:marLeft w:val="0"/>
      <w:marRight w:val="0"/>
      <w:marTop w:val="0"/>
      <w:marBottom w:val="0"/>
      <w:divBdr>
        <w:top w:val="none" w:sz="0" w:space="0" w:color="auto"/>
        <w:left w:val="none" w:sz="0" w:space="0" w:color="auto"/>
        <w:bottom w:val="none" w:sz="0" w:space="0" w:color="auto"/>
        <w:right w:val="none" w:sz="0" w:space="0" w:color="auto"/>
      </w:divBdr>
    </w:div>
    <w:div w:id="1723019930">
      <w:bodyDiv w:val="1"/>
      <w:marLeft w:val="0"/>
      <w:marRight w:val="0"/>
      <w:marTop w:val="0"/>
      <w:marBottom w:val="0"/>
      <w:divBdr>
        <w:top w:val="none" w:sz="0" w:space="0" w:color="auto"/>
        <w:left w:val="none" w:sz="0" w:space="0" w:color="auto"/>
        <w:bottom w:val="none" w:sz="0" w:space="0" w:color="auto"/>
        <w:right w:val="none" w:sz="0" w:space="0" w:color="auto"/>
      </w:divBdr>
    </w:div>
    <w:div w:id="1768770124">
      <w:bodyDiv w:val="1"/>
      <w:marLeft w:val="0"/>
      <w:marRight w:val="0"/>
      <w:marTop w:val="0"/>
      <w:marBottom w:val="0"/>
      <w:divBdr>
        <w:top w:val="none" w:sz="0" w:space="0" w:color="auto"/>
        <w:left w:val="none" w:sz="0" w:space="0" w:color="auto"/>
        <w:bottom w:val="none" w:sz="0" w:space="0" w:color="auto"/>
        <w:right w:val="none" w:sz="0" w:space="0" w:color="auto"/>
      </w:divBdr>
    </w:div>
    <w:div w:id="1770656686">
      <w:bodyDiv w:val="1"/>
      <w:marLeft w:val="0"/>
      <w:marRight w:val="0"/>
      <w:marTop w:val="0"/>
      <w:marBottom w:val="0"/>
      <w:divBdr>
        <w:top w:val="none" w:sz="0" w:space="0" w:color="auto"/>
        <w:left w:val="none" w:sz="0" w:space="0" w:color="auto"/>
        <w:bottom w:val="none" w:sz="0" w:space="0" w:color="auto"/>
        <w:right w:val="none" w:sz="0" w:space="0" w:color="auto"/>
      </w:divBdr>
      <w:divsChild>
        <w:div w:id="1872187710">
          <w:marLeft w:val="0"/>
          <w:marRight w:val="0"/>
          <w:marTop w:val="0"/>
          <w:marBottom w:val="0"/>
          <w:divBdr>
            <w:top w:val="none" w:sz="0" w:space="0" w:color="auto"/>
            <w:left w:val="none" w:sz="0" w:space="0" w:color="auto"/>
            <w:bottom w:val="none" w:sz="0" w:space="0" w:color="auto"/>
            <w:right w:val="none" w:sz="0" w:space="0" w:color="auto"/>
          </w:divBdr>
          <w:divsChild>
            <w:div w:id="351617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509694">
      <w:bodyDiv w:val="1"/>
      <w:marLeft w:val="0"/>
      <w:marRight w:val="0"/>
      <w:marTop w:val="0"/>
      <w:marBottom w:val="0"/>
      <w:divBdr>
        <w:top w:val="none" w:sz="0" w:space="0" w:color="auto"/>
        <w:left w:val="none" w:sz="0" w:space="0" w:color="auto"/>
        <w:bottom w:val="none" w:sz="0" w:space="0" w:color="auto"/>
        <w:right w:val="none" w:sz="0" w:space="0" w:color="auto"/>
      </w:divBdr>
    </w:div>
    <w:div w:id="1840460298">
      <w:bodyDiv w:val="1"/>
      <w:marLeft w:val="0"/>
      <w:marRight w:val="0"/>
      <w:marTop w:val="0"/>
      <w:marBottom w:val="0"/>
      <w:divBdr>
        <w:top w:val="none" w:sz="0" w:space="0" w:color="auto"/>
        <w:left w:val="none" w:sz="0" w:space="0" w:color="auto"/>
        <w:bottom w:val="none" w:sz="0" w:space="0" w:color="auto"/>
        <w:right w:val="none" w:sz="0" w:space="0" w:color="auto"/>
      </w:divBdr>
      <w:divsChild>
        <w:div w:id="453787775">
          <w:marLeft w:val="0"/>
          <w:marRight w:val="0"/>
          <w:marTop w:val="0"/>
          <w:marBottom w:val="0"/>
          <w:divBdr>
            <w:top w:val="none" w:sz="0" w:space="0" w:color="auto"/>
            <w:left w:val="none" w:sz="0" w:space="0" w:color="auto"/>
            <w:bottom w:val="none" w:sz="0" w:space="0" w:color="auto"/>
            <w:right w:val="none" w:sz="0" w:space="0" w:color="auto"/>
          </w:divBdr>
          <w:divsChild>
            <w:div w:id="1294558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664656">
      <w:bodyDiv w:val="1"/>
      <w:marLeft w:val="0"/>
      <w:marRight w:val="0"/>
      <w:marTop w:val="0"/>
      <w:marBottom w:val="0"/>
      <w:divBdr>
        <w:top w:val="none" w:sz="0" w:space="0" w:color="auto"/>
        <w:left w:val="none" w:sz="0" w:space="0" w:color="auto"/>
        <w:bottom w:val="none" w:sz="0" w:space="0" w:color="auto"/>
        <w:right w:val="none" w:sz="0" w:space="0" w:color="auto"/>
      </w:divBdr>
    </w:div>
    <w:div w:id="1930692067">
      <w:bodyDiv w:val="1"/>
      <w:marLeft w:val="0"/>
      <w:marRight w:val="0"/>
      <w:marTop w:val="0"/>
      <w:marBottom w:val="0"/>
      <w:divBdr>
        <w:top w:val="none" w:sz="0" w:space="0" w:color="auto"/>
        <w:left w:val="none" w:sz="0" w:space="0" w:color="auto"/>
        <w:bottom w:val="none" w:sz="0" w:space="0" w:color="auto"/>
        <w:right w:val="none" w:sz="0" w:space="0" w:color="auto"/>
      </w:divBdr>
    </w:div>
    <w:div w:id="1974170667">
      <w:bodyDiv w:val="1"/>
      <w:marLeft w:val="0"/>
      <w:marRight w:val="0"/>
      <w:marTop w:val="0"/>
      <w:marBottom w:val="0"/>
      <w:divBdr>
        <w:top w:val="none" w:sz="0" w:space="0" w:color="auto"/>
        <w:left w:val="none" w:sz="0" w:space="0" w:color="auto"/>
        <w:bottom w:val="none" w:sz="0" w:space="0" w:color="auto"/>
        <w:right w:val="none" w:sz="0" w:space="0" w:color="auto"/>
      </w:divBdr>
    </w:div>
    <w:div w:id="2144426935">
      <w:bodyDiv w:val="1"/>
      <w:marLeft w:val="0"/>
      <w:marRight w:val="0"/>
      <w:marTop w:val="0"/>
      <w:marBottom w:val="0"/>
      <w:divBdr>
        <w:top w:val="none" w:sz="0" w:space="0" w:color="auto"/>
        <w:left w:val="none" w:sz="0" w:space="0" w:color="auto"/>
        <w:bottom w:val="none" w:sz="0" w:space="0" w:color="auto"/>
        <w:right w:val="none" w:sz="0" w:space="0" w:color="auto"/>
      </w:divBdr>
      <w:divsChild>
        <w:div w:id="62602392">
          <w:marLeft w:val="0"/>
          <w:marRight w:val="0"/>
          <w:marTop w:val="0"/>
          <w:marBottom w:val="0"/>
          <w:divBdr>
            <w:top w:val="none" w:sz="0" w:space="0" w:color="auto"/>
            <w:left w:val="none" w:sz="0" w:space="0" w:color="auto"/>
            <w:bottom w:val="none" w:sz="0" w:space="0" w:color="auto"/>
            <w:right w:val="none" w:sz="0" w:space="0" w:color="auto"/>
          </w:divBdr>
        </w:div>
        <w:div w:id="728966012">
          <w:marLeft w:val="0"/>
          <w:marRight w:val="0"/>
          <w:marTop w:val="0"/>
          <w:marBottom w:val="0"/>
          <w:divBdr>
            <w:top w:val="none" w:sz="0" w:space="0" w:color="auto"/>
            <w:left w:val="none" w:sz="0" w:space="0" w:color="auto"/>
            <w:bottom w:val="none" w:sz="0" w:space="0" w:color="auto"/>
            <w:right w:val="none" w:sz="0" w:space="0" w:color="auto"/>
          </w:divBdr>
        </w:div>
        <w:div w:id="17150781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image" Target="media/image5.jpe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hamilt\Nokia\5G%20Radio%20-%20RAN4%205G%20Documents\RAN4%20106bis%20e-meeting\!TDoc%20templates\3GPP_Paper_Template_RAN4_%23106bis-e_Dimi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F184E665435C94593C83D1D620CFB0F" ma:contentTypeVersion="15" ma:contentTypeDescription="Create a new document." ma:contentTypeScope="" ma:versionID="844f0adbbae910f68a19fd9c02b57a89">
  <xsd:schema xmlns:xsd="http://www.w3.org/2001/XMLSchema" xmlns:xs="http://www.w3.org/2001/XMLSchema" xmlns:p="http://schemas.microsoft.com/office/2006/metadata/properties" xmlns:ns2="c1d060b8-0e5e-4047-84fe-4700ce5f87ea" xmlns:ns3="f515ed0f-1eb4-4997-b455-fa3e2004c8af" targetNamespace="http://schemas.microsoft.com/office/2006/metadata/properties" ma:root="true" ma:fieldsID="0bacd91a94edfa6e376f8aa530e0fb9b" ns2:_="" ns3:_="">
    <xsd:import namespace="c1d060b8-0e5e-4047-84fe-4700ce5f87ea"/>
    <xsd:import namespace="f515ed0f-1eb4-4997-b455-fa3e2004c8af"/>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MediaServiceObjectDetectorVersions" minOccurs="0"/>
                <xsd:element ref="ns2:MediaServiceOCR"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d060b8-0e5e-4047-84fe-4700ce5f87e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f531deeb-2674-43eb-80e4-de4fbf68bfe3"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515ed0f-1eb4-4997-b455-fa3e2004c8af"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0b5abd20-cc5e-4cb0-a93b-c3b9e2784074}" ma:internalName="TaxCatchAll" ma:showField="CatchAllData" ma:web="f515ed0f-1eb4-4997-b455-fa3e2004c8af">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f515ed0f-1eb4-4997-b455-fa3e2004c8af" xsi:nil="true"/>
    <lcf76f155ced4ddcb4097134ff3c332f xmlns="c1d060b8-0e5e-4047-84fe-4700ce5f87e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2.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3.xml><?xml version="1.0" encoding="utf-8"?>
<ds:datastoreItem xmlns:ds="http://schemas.openxmlformats.org/officeDocument/2006/customXml" ds:itemID="{E7B7E4B6-D2D1-45BF-BFB1-9BB25770C7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d060b8-0e5e-4047-84fe-4700ce5f87ea"/>
    <ds:schemaRef ds:uri="f515ed0f-1eb4-4997-b455-fa3e2004c8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f515ed0f-1eb4-4997-b455-fa3e2004c8af"/>
    <ds:schemaRef ds:uri="c1d060b8-0e5e-4047-84fe-4700ce5f87ea"/>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92e84ceb-fbfd-47ab-be52-080c6b87953f}" enabled="0" method="" siteId="{92e84ceb-fbfd-47ab-be52-080c6b87953f}" removed="1"/>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3GPP_Paper_Template_RAN4_#106bis-e_Dimitri.dotx</Template>
  <TotalTime>100</TotalTime>
  <Pages>3</Pages>
  <Words>830</Words>
  <Characters>4736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3GPP;RAN4</cp:keywords>
  <dc:description/>
  <cp:lastModifiedBy>Anvar Tukmanov (TUD2 R)</cp:lastModifiedBy>
  <cp:revision>30</cp:revision>
  <dcterms:created xsi:type="dcterms:W3CDTF">2024-11-07T14:23:00Z</dcterms:created>
  <dcterms:modified xsi:type="dcterms:W3CDTF">2024-11-08T14:46:00Z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_dlc_DocIdItemGuid">
    <vt:lpwstr>949e163c-48cd-4df3-bff2-2eb2aea9ca81</vt:lpwstr>
  </property>
  <property fmtid="{D5CDD505-2E9C-101B-9397-08002B2CF9AE}" pid="10" name="MediaServiceImageTags">
    <vt:lpwstr/>
  </property>
  <property fmtid="{D5CDD505-2E9C-101B-9397-08002B2CF9AE}" pid="11" name="ContentTypeId">
    <vt:lpwstr>0x0101006F184E665435C94593C83D1D620CFB0F</vt:lpwstr>
  </property>
  <property fmtid="{D5CDD505-2E9C-101B-9397-08002B2CF9AE}" pid="12" name="MSIP_Label_55818d02-8d25-4bb9-b27c-e4db64670887_Enabled">
    <vt:lpwstr>true</vt:lpwstr>
  </property>
  <property fmtid="{D5CDD505-2E9C-101B-9397-08002B2CF9AE}" pid="13" name="MSIP_Label_55818d02-8d25-4bb9-b27c-e4db64670887_SetDate">
    <vt:lpwstr>2024-01-31T00:55:33Z</vt:lpwstr>
  </property>
  <property fmtid="{D5CDD505-2E9C-101B-9397-08002B2CF9AE}" pid="14" name="MSIP_Label_55818d02-8d25-4bb9-b27c-e4db64670887_Method">
    <vt:lpwstr>Standard</vt:lpwstr>
  </property>
  <property fmtid="{D5CDD505-2E9C-101B-9397-08002B2CF9AE}" pid="15" name="MSIP_Label_55818d02-8d25-4bb9-b27c-e4db64670887_Name">
    <vt:lpwstr>55818d02-8d25-4bb9-b27c-e4db64670887</vt:lpwstr>
  </property>
  <property fmtid="{D5CDD505-2E9C-101B-9397-08002B2CF9AE}" pid="16" name="MSIP_Label_55818d02-8d25-4bb9-b27c-e4db64670887_SiteId">
    <vt:lpwstr>a7f35688-9c00-4d5e-ba41-29f146377ab0</vt:lpwstr>
  </property>
  <property fmtid="{D5CDD505-2E9C-101B-9397-08002B2CF9AE}" pid="17" name="MSIP_Label_55818d02-8d25-4bb9-b27c-e4db64670887_ActionId">
    <vt:lpwstr>e05a2401-5db5-4cea-af33-76a9d8f69a6e</vt:lpwstr>
  </property>
  <property fmtid="{D5CDD505-2E9C-101B-9397-08002B2CF9AE}" pid="18" name="MSIP_Label_55818d02-8d25-4bb9-b27c-e4db64670887_ContentBits">
    <vt:lpwstr>0</vt:lpwstr>
  </property>
</Properties>
</file>