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944B2" w14:textId="7A69841B" w:rsidR="002D362C" w:rsidRPr="00E81DEB" w:rsidRDefault="002D362C" w:rsidP="002D362C">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E81DEB">
        <w:rPr>
          <w:rFonts w:ascii="Arial" w:hAnsi="Arial" w:cs="Arial"/>
          <w:b/>
          <w:sz w:val="24"/>
          <w:szCs w:val="28"/>
          <w:lang w:val="en-US"/>
        </w:rPr>
        <w:t>3GPP TSG RAN WG4 Meeting #11</w:t>
      </w:r>
      <w:r>
        <w:rPr>
          <w:rFonts w:ascii="Arial" w:hAnsi="Arial" w:cs="Arial"/>
          <w:b/>
          <w:sz w:val="24"/>
          <w:szCs w:val="28"/>
          <w:lang w:val="en-US"/>
        </w:rPr>
        <w:t>3</w:t>
      </w:r>
      <w:r w:rsidRPr="00E81DEB">
        <w:rPr>
          <w:rFonts w:ascii="Arial" w:hAnsi="Arial" w:cs="Arial"/>
          <w:b/>
          <w:sz w:val="24"/>
          <w:szCs w:val="28"/>
        </w:rPr>
        <w:tab/>
      </w:r>
      <w:bookmarkStart w:id="4" w:name="_GoBack"/>
      <w:r w:rsidR="005C595D" w:rsidRPr="005C595D">
        <w:rPr>
          <w:rFonts w:ascii="Arial" w:hAnsi="Arial" w:cs="Arial"/>
          <w:b/>
          <w:sz w:val="24"/>
          <w:szCs w:val="28"/>
          <w:lang w:val="en-US"/>
        </w:rPr>
        <w:t>R4-2419091</w:t>
      </w:r>
      <w:bookmarkEnd w:id="4"/>
    </w:p>
    <w:p w14:paraId="310D54E1" w14:textId="77777777" w:rsidR="002D362C" w:rsidRPr="001D2FBF" w:rsidRDefault="002D362C" w:rsidP="002D362C">
      <w:pPr>
        <w:widowControl w:val="0"/>
        <w:tabs>
          <w:tab w:val="right" w:pos="9072"/>
        </w:tabs>
        <w:spacing w:after="0"/>
        <w:rPr>
          <w:rFonts w:ascii="Arial" w:hAnsi="Arial" w:cs="Arial"/>
          <w:b/>
          <w:sz w:val="24"/>
          <w:szCs w:val="28"/>
          <w:lang w:val="en-US"/>
        </w:rPr>
      </w:pPr>
      <w:r>
        <w:rPr>
          <w:rFonts w:ascii="Arial" w:hAnsi="Arial" w:cs="Arial"/>
          <w:b/>
          <w:sz w:val="24"/>
          <w:szCs w:val="24"/>
        </w:rPr>
        <w:t>Orlando,</w:t>
      </w:r>
      <w:r w:rsidRPr="00A01738">
        <w:rPr>
          <w:rFonts w:ascii="Arial" w:hAnsi="Arial" w:cs="Arial"/>
          <w:b/>
          <w:sz w:val="24"/>
          <w:szCs w:val="24"/>
        </w:rPr>
        <w:t xml:space="preserve"> </w:t>
      </w:r>
      <w:r>
        <w:rPr>
          <w:rFonts w:ascii="Arial" w:hAnsi="Arial" w:cs="Arial"/>
          <w:b/>
          <w:sz w:val="24"/>
          <w:szCs w:val="24"/>
        </w:rPr>
        <w:t>US, 18</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22</w:t>
      </w:r>
      <w:r w:rsidRPr="00D71980">
        <w:rPr>
          <w:rFonts w:ascii="Arial" w:hAnsi="Arial" w:cs="Arial"/>
          <w:b/>
          <w:sz w:val="24"/>
          <w:szCs w:val="24"/>
          <w:vertAlign w:val="superscript"/>
        </w:rPr>
        <w:t>nd</w:t>
      </w:r>
      <w:r>
        <w:rPr>
          <w:rFonts w:ascii="Arial" w:hAnsi="Arial" w:cs="Arial"/>
          <w:b/>
          <w:sz w:val="24"/>
          <w:szCs w:val="24"/>
        </w:rPr>
        <w:t xml:space="preserve"> November</w:t>
      </w:r>
      <w:r w:rsidRPr="0052514D">
        <w:rPr>
          <w:rFonts w:ascii="Arial" w:hAnsi="Arial" w:cs="Arial"/>
          <w:b/>
          <w:sz w:val="24"/>
          <w:szCs w:val="24"/>
        </w:rPr>
        <w:t>, 2024</w:t>
      </w:r>
    </w:p>
    <w:bookmarkEnd w:id="1"/>
    <w:p w14:paraId="367FCFEA" w14:textId="136797A0"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AE7831" w:rsidRPr="00CE6651">
        <w:rPr>
          <w:rFonts w:ascii="Arial" w:hAnsi="Arial" w:cs="Arial"/>
          <w:sz w:val="22"/>
        </w:rPr>
        <w:t>7</w:t>
      </w:r>
      <w:r w:rsidR="00F43B37" w:rsidRPr="00CE6651">
        <w:rPr>
          <w:rFonts w:ascii="Arial" w:hAnsi="Arial" w:cs="Arial"/>
          <w:sz w:val="22"/>
        </w:rPr>
        <w:t>.15.3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0801899"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4A004F">
        <w:rPr>
          <w:rFonts w:ascii="Arial" w:hAnsi="Arial" w:cs="Arial"/>
          <w:sz w:val="22"/>
        </w:rPr>
        <w:t>D</w:t>
      </w:r>
      <w:r w:rsidR="00862CD8" w:rsidRPr="00862CD8">
        <w:rPr>
          <w:rFonts w:ascii="Arial" w:hAnsi="Arial" w:cs="Arial"/>
          <w:sz w:val="22"/>
        </w:rPr>
        <w:t xml:space="preserve">iscussion on fast </w:t>
      </w:r>
      <w:proofErr w:type="spellStart"/>
      <w:r w:rsidR="00862CD8" w:rsidRPr="00862CD8">
        <w:rPr>
          <w:rFonts w:ascii="Arial" w:hAnsi="Arial" w:cs="Arial"/>
          <w:sz w:val="22"/>
        </w:rPr>
        <w:t>SCell</w:t>
      </w:r>
      <w:proofErr w:type="spellEnd"/>
      <w:r w:rsidR="00862CD8" w:rsidRPr="00862CD8">
        <w:rPr>
          <w:rFonts w:ascii="Arial" w:hAnsi="Arial" w:cs="Arial"/>
          <w:sz w:val="22"/>
        </w:rPr>
        <w:t xml:space="preserve"> activation for UE supporting Rel-18 EMR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ECE0DE8" w14:textId="639D9C4C" w:rsidR="00C44EA8" w:rsidRPr="00FC4CA3" w:rsidRDefault="00ED78EC" w:rsidP="00FC4CA3">
      <w:pPr>
        <w:jc w:val="both"/>
        <w:rPr>
          <w:rFonts w:eastAsiaTheme="minorEastAsia"/>
          <w:lang w:val="en-US"/>
        </w:rPr>
      </w:pPr>
      <w:bookmarkStart w:id="5" w:name="_Hlk134894944"/>
      <w:r>
        <w:rPr>
          <w:rFonts w:eastAsiaTheme="minorEastAsia"/>
        </w:rPr>
        <w:t>F</w:t>
      </w:r>
      <w:r w:rsidR="00CB11F3">
        <w:rPr>
          <w:rFonts w:eastAsiaTheme="minorEastAsia"/>
          <w:lang w:val="en-US"/>
        </w:rPr>
        <w:t>or the objective of f</w:t>
      </w:r>
      <w:r w:rsidR="00CB11F3" w:rsidRPr="00D57FCE">
        <w:rPr>
          <w:rFonts w:eastAsiaTheme="minorEastAsia"/>
          <w:lang w:val="en-US"/>
        </w:rPr>
        <w:t xml:space="preserve">ast </w:t>
      </w:r>
      <w:proofErr w:type="spellStart"/>
      <w:r w:rsidR="00CB11F3" w:rsidRPr="00D57FCE">
        <w:rPr>
          <w:rFonts w:eastAsiaTheme="minorEastAsia"/>
          <w:lang w:val="en-US"/>
        </w:rPr>
        <w:t>SCell</w:t>
      </w:r>
      <w:proofErr w:type="spellEnd"/>
      <w:r w:rsidR="00CB11F3" w:rsidRPr="00D57FCE">
        <w:rPr>
          <w:rFonts w:eastAsiaTheme="minorEastAsia"/>
          <w:lang w:val="en-US"/>
        </w:rPr>
        <w:t xml:space="preserve"> activation</w:t>
      </w:r>
      <w:r w:rsidR="00CB11F3">
        <w:rPr>
          <w:rFonts w:eastAsiaTheme="minorEastAsia"/>
          <w:lang w:val="en-US"/>
        </w:rPr>
        <w:t xml:space="preserve">, the corresponding </w:t>
      </w:r>
      <w:r w:rsidR="0008284D">
        <w:rPr>
          <w:rFonts w:eastAsiaTheme="minorEastAsia"/>
          <w:lang w:val="en-US"/>
        </w:rPr>
        <w:t>work</w:t>
      </w:r>
      <w:r w:rsidR="00CB11F3">
        <w:rPr>
          <w:rFonts w:eastAsiaTheme="minorEastAsia"/>
          <w:lang w:val="en-US"/>
        </w:rPr>
        <w:t xml:space="preserve"> </w:t>
      </w:r>
      <w:r w:rsidR="00C5403C">
        <w:rPr>
          <w:rFonts w:eastAsiaTheme="minorEastAsia"/>
          <w:lang w:val="en-US"/>
        </w:rPr>
        <w:t>was</w:t>
      </w:r>
      <w:r w:rsidR="00CB11F3">
        <w:rPr>
          <w:rFonts w:eastAsiaTheme="minorEastAsia"/>
          <w:lang w:val="en-US"/>
        </w:rPr>
        <w:t xml:space="preserve"> </w:t>
      </w:r>
      <w:r w:rsidR="00CB11F3">
        <w:rPr>
          <w:rFonts w:eastAsiaTheme="minorEastAsia" w:hint="eastAsia"/>
          <w:lang w:val="en-US"/>
        </w:rPr>
        <w:t>triggered</w:t>
      </w:r>
      <w:r w:rsidR="00CB11F3">
        <w:rPr>
          <w:rFonts w:eastAsiaTheme="minorEastAsia"/>
          <w:lang w:val="en-US"/>
        </w:rPr>
        <w:t xml:space="preserve"> in</w:t>
      </w:r>
      <w:r w:rsidR="00911A61">
        <w:rPr>
          <w:rFonts w:eastAsiaTheme="minorEastAsia"/>
          <w:lang w:val="en-US"/>
        </w:rPr>
        <w:t xml:space="preserve"> </w:t>
      </w:r>
      <w:r w:rsidR="00886B76">
        <w:rPr>
          <w:rFonts w:eastAsiaTheme="minorEastAsia"/>
          <w:lang w:val="en-US"/>
        </w:rPr>
        <w:t xml:space="preserve">the </w:t>
      </w:r>
      <w:r w:rsidR="00E93268">
        <w:rPr>
          <w:rFonts w:eastAsiaTheme="minorEastAsia"/>
          <w:lang w:val="en-US"/>
        </w:rPr>
        <w:t>RAN4#</w:t>
      </w:r>
      <w:r w:rsidR="008B5A17">
        <w:rPr>
          <w:rFonts w:eastAsiaTheme="minorEastAsia"/>
          <w:lang w:val="en-US"/>
        </w:rPr>
        <w:t>112 meeting</w:t>
      </w:r>
      <w:r w:rsidR="00CB11F3">
        <w:rPr>
          <w:rFonts w:eastAsiaTheme="minorEastAsia"/>
          <w:lang w:val="en-US"/>
        </w:rPr>
        <w:t>.</w:t>
      </w:r>
      <w:r w:rsidR="004D56FD">
        <w:rPr>
          <w:rFonts w:eastAsiaTheme="minorEastAsia"/>
          <w:lang w:val="en-US"/>
        </w:rPr>
        <w:t xml:space="preserve"> </w:t>
      </w:r>
      <w:r w:rsidR="00945B02">
        <w:rPr>
          <w:rFonts w:eastAsiaTheme="minorEastAsia"/>
          <w:lang w:val="en-US"/>
        </w:rPr>
        <w:t xml:space="preserve">In the last meeting, </w:t>
      </w:r>
      <w:r w:rsidR="009270E4">
        <w:rPr>
          <w:rFonts w:eastAsiaTheme="minorEastAsia"/>
          <w:lang w:val="en-US"/>
        </w:rPr>
        <w:t xml:space="preserve">RAN4 further </w:t>
      </w:r>
      <w:r w:rsidR="00953DDA">
        <w:rPr>
          <w:rFonts w:eastAsiaTheme="minorEastAsia"/>
          <w:lang w:val="en-US"/>
        </w:rPr>
        <w:t>discus</w:t>
      </w:r>
      <w:r w:rsidR="007A03C9">
        <w:rPr>
          <w:rFonts w:eastAsiaTheme="minorEastAsia"/>
          <w:lang w:val="en-US"/>
        </w:rPr>
        <w:t>s</w:t>
      </w:r>
      <w:r w:rsidR="006C5041">
        <w:rPr>
          <w:rFonts w:eastAsiaTheme="minorEastAsia"/>
          <w:lang w:val="en-US"/>
        </w:rPr>
        <w:t>ed</w:t>
      </w:r>
      <w:r w:rsidR="007A03C9">
        <w:rPr>
          <w:rFonts w:eastAsiaTheme="minorEastAsia"/>
          <w:lang w:val="en-US"/>
        </w:rPr>
        <w:t xml:space="preserve"> </w:t>
      </w:r>
      <w:r w:rsidR="00DA3FDE">
        <w:rPr>
          <w:rFonts w:eastAsiaTheme="minorEastAsia"/>
          <w:lang w:val="en-US"/>
        </w:rPr>
        <w:t xml:space="preserve">the </w:t>
      </w:r>
      <w:r w:rsidR="00802C1A">
        <w:rPr>
          <w:rFonts w:eastAsiaTheme="minorEastAsia"/>
          <w:lang w:val="en-US"/>
        </w:rPr>
        <w:t xml:space="preserve">corresponding scope and the details on how to update </w:t>
      </w:r>
      <w:r w:rsidR="00D55692" w:rsidRPr="00D55692">
        <w:rPr>
          <w:rFonts w:eastAsiaTheme="minorEastAsia"/>
          <w:lang w:val="en-US"/>
        </w:rPr>
        <w:t xml:space="preserve">the known condition with consideration of valid </w:t>
      </w:r>
      <w:proofErr w:type="spellStart"/>
      <w:r w:rsidR="00D55692" w:rsidRPr="00D55692">
        <w:rPr>
          <w:rFonts w:eastAsiaTheme="minorEastAsia"/>
          <w:lang w:val="en-US"/>
        </w:rPr>
        <w:t>eEMR</w:t>
      </w:r>
      <w:proofErr w:type="spellEnd"/>
      <w:r w:rsidR="00D55692" w:rsidRPr="00D55692">
        <w:rPr>
          <w:rFonts w:eastAsiaTheme="minorEastAsia"/>
          <w:lang w:val="en-US"/>
        </w:rPr>
        <w:t xml:space="preserve"> reporting</w:t>
      </w:r>
      <w:r w:rsidR="000B0CC7">
        <w:rPr>
          <w:rFonts w:eastAsiaTheme="minorEastAsia"/>
          <w:lang w:val="en-US"/>
        </w:rPr>
        <w:t xml:space="preserve">. </w:t>
      </w:r>
      <w:r w:rsidR="00CB11F3" w:rsidRPr="00346783">
        <w:rPr>
          <w:rFonts w:eastAsiaTheme="minorEastAsia"/>
          <w:lang w:val="en-US"/>
        </w:rPr>
        <w:t xml:space="preserve">In this contribution, we </w:t>
      </w:r>
      <w:r w:rsidR="00C03AE0">
        <w:rPr>
          <w:rFonts w:eastAsiaTheme="minorEastAsia"/>
          <w:lang w:val="en-US"/>
        </w:rPr>
        <w:t xml:space="preserve">further </w:t>
      </w:r>
      <w:r w:rsidR="00CB11F3" w:rsidRPr="00346783">
        <w:rPr>
          <w:rFonts w:eastAsiaTheme="minorEastAsia"/>
          <w:lang w:val="en-US"/>
        </w:rPr>
        <w:t xml:space="preserve">provide our </w:t>
      </w:r>
      <w:r w:rsidR="00303A3C">
        <w:rPr>
          <w:rFonts w:eastAsiaTheme="minorEastAsia"/>
          <w:lang w:val="en-US"/>
        </w:rPr>
        <w:t>views</w:t>
      </w:r>
      <w:r w:rsidR="00411225">
        <w:rPr>
          <w:rFonts w:eastAsiaTheme="minorEastAsia"/>
          <w:lang w:val="en-US"/>
        </w:rPr>
        <w:t xml:space="preserve"> </w:t>
      </w:r>
      <w:r w:rsidR="00093D63">
        <w:rPr>
          <w:rFonts w:eastAsiaTheme="minorEastAsia"/>
          <w:lang w:val="en-US"/>
        </w:rPr>
        <w:t xml:space="preserve">based on the </w:t>
      </w:r>
      <w:r w:rsidR="00376B38">
        <w:rPr>
          <w:rFonts w:eastAsiaTheme="minorEastAsia"/>
          <w:lang w:val="en-US"/>
        </w:rPr>
        <w:t>latest progress</w:t>
      </w:r>
      <w:r w:rsidR="00E60631">
        <w:rPr>
          <w:rFonts w:eastAsiaTheme="minorEastAsia"/>
          <w:lang w:val="en-US"/>
        </w:rPr>
        <w:t xml:space="preserve"> captured </w:t>
      </w:r>
      <w:r w:rsidR="00DD7310">
        <w:rPr>
          <w:rFonts w:eastAsiaTheme="minorEastAsia"/>
          <w:lang w:val="en-US"/>
        </w:rPr>
        <w:t>in WF</w:t>
      </w:r>
      <w:r w:rsidR="007B2A07">
        <w:rPr>
          <w:rFonts w:eastAsiaTheme="minorEastAsia"/>
          <w:lang w:val="en-US"/>
        </w:rPr>
        <w:t xml:space="preserve"> </w:t>
      </w:r>
      <w:r w:rsidR="00093D63">
        <w:rPr>
          <w:rFonts w:eastAsiaTheme="minorEastAsia"/>
          <w:lang w:val="en-US"/>
        </w:rPr>
        <w:t>[1]</w:t>
      </w:r>
      <w:r w:rsidR="00CB11F3">
        <w:rPr>
          <w:rFonts w:eastAsiaTheme="minorEastAsia"/>
          <w:lang w:val="en-US"/>
        </w:rPr>
        <w:t>.</w:t>
      </w:r>
      <w:bookmarkEnd w:id="5"/>
    </w:p>
    <w:p w14:paraId="286BBE7E" w14:textId="279915F7" w:rsidR="00435715" w:rsidRPr="00435715" w:rsidRDefault="00355C33" w:rsidP="00435715">
      <w:pPr>
        <w:pStyle w:val="1"/>
        <w:numPr>
          <w:ilvl w:val="0"/>
          <w:numId w:val="23"/>
        </w:numPr>
        <w:tabs>
          <w:tab w:val="num" w:pos="720"/>
        </w:tabs>
        <w:ind w:left="432" w:hanging="432"/>
      </w:pPr>
      <w:bookmarkStart w:id="6" w:name="_Hlk73468315"/>
      <w:r w:rsidRPr="007C26C6">
        <w:t>Discussion</w:t>
      </w:r>
    </w:p>
    <w:tbl>
      <w:tblPr>
        <w:tblStyle w:val="afff5"/>
        <w:tblW w:w="0" w:type="auto"/>
        <w:tblInd w:w="0" w:type="dxa"/>
        <w:tblLook w:val="04A0" w:firstRow="1" w:lastRow="0" w:firstColumn="1" w:lastColumn="0" w:noHBand="0" w:noVBand="1"/>
      </w:tblPr>
      <w:tblGrid>
        <w:gridCol w:w="9630"/>
      </w:tblGrid>
      <w:tr w:rsidR="00435715" w14:paraId="6BB19869" w14:textId="77777777" w:rsidTr="00435715">
        <w:tc>
          <w:tcPr>
            <w:tcW w:w="9630" w:type="dxa"/>
          </w:tcPr>
          <w:p w14:paraId="5DF2B826" w14:textId="77777777" w:rsidR="00435715" w:rsidRPr="00435715" w:rsidRDefault="00435715" w:rsidP="00435715">
            <w:pPr>
              <w:keepNext/>
              <w:keepLines/>
              <w:suppressAutoHyphens w:val="0"/>
              <w:overflowPunct/>
              <w:autoSpaceDE/>
              <w:ind w:left="864" w:hanging="864"/>
              <w:textAlignment w:val="auto"/>
              <w:outlineLvl w:val="3"/>
              <w:rPr>
                <w:rFonts w:ascii="Times New Roman" w:eastAsia="等线" w:hAnsi="Times New Roman"/>
                <w:b/>
                <w:sz w:val="21"/>
                <w:szCs w:val="18"/>
                <w:u w:val="single"/>
                <w:lang w:val="sv-SE"/>
              </w:rPr>
            </w:pPr>
            <w:r w:rsidRPr="00435715">
              <w:rPr>
                <w:rFonts w:ascii="Times New Roman" w:hAnsi="Times New Roman"/>
                <w:b/>
                <w:sz w:val="21"/>
                <w:szCs w:val="18"/>
                <w:u w:val="single"/>
                <w:lang w:val="sv-SE"/>
              </w:rPr>
              <w:t>Issue</w:t>
            </w:r>
            <w:r w:rsidRPr="00435715">
              <w:rPr>
                <w:rFonts w:ascii="Times New Roman" w:eastAsia="等线" w:hAnsi="Times New Roman"/>
                <w:b/>
                <w:sz w:val="21"/>
                <w:szCs w:val="18"/>
                <w:u w:val="single"/>
                <w:lang w:val="sv-SE"/>
              </w:rPr>
              <w:t xml:space="preserve"> 1-1-1: Applicability of fast SCell activation delay requirements</w:t>
            </w:r>
          </w:p>
          <w:p w14:paraId="438F70E8" w14:textId="77777777" w:rsidR="00435715" w:rsidRPr="00435715" w:rsidRDefault="00435715" w:rsidP="00435715">
            <w:pPr>
              <w:suppressAutoHyphens w:val="0"/>
              <w:overflowPunct/>
              <w:autoSpaceDE/>
              <w:spacing w:after="120"/>
              <w:textAlignment w:val="auto"/>
              <w:rPr>
                <w:rFonts w:ascii="Times New Roman" w:hAnsi="Times New Roman"/>
                <w:szCs w:val="24"/>
              </w:rPr>
            </w:pPr>
            <w:r w:rsidRPr="00435715">
              <w:rPr>
                <w:rFonts w:ascii="Times New Roman" w:hAnsi="Times New Roman"/>
                <w:szCs w:val="24"/>
              </w:rPr>
              <w:t xml:space="preserve">Proposals: </w:t>
            </w:r>
          </w:p>
          <w:p w14:paraId="70EB4BB8" w14:textId="77777777" w:rsidR="00435715" w:rsidRPr="00435715" w:rsidRDefault="00435715" w:rsidP="00435715">
            <w:pPr>
              <w:numPr>
                <w:ilvl w:val="0"/>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Option 1: (vivo, CATT, CMCC, LGE, Apple, ZTE, MTK)</w:t>
            </w:r>
          </w:p>
          <w:p w14:paraId="0DC4D113" w14:textId="77777777" w:rsidR="00435715" w:rsidRPr="00435715" w:rsidRDefault="00435715" w:rsidP="00435715">
            <w:pPr>
              <w:numPr>
                <w:ilvl w:val="1"/>
                <w:numId w:val="49"/>
              </w:numPr>
              <w:suppressAutoHyphens w:val="0"/>
              <w:overflowPunct/>
              <w:autoSpaceDE/>
              <w:autoSpaceDN w:val="0"/>
              <w:adjustRightInd w:val="0"/>
              <w:spacing w:after="120" w:line="256" w:lineRule="auto"/>
              <w:textAlignment w:val="auto"/>
              <w:rPr>
                <w:rFonts w:ascii="Times New Roman" w:hAnsi="Times New Roman"/>
                <w:szCs w:val="24"/>
              </w:rPr>
            </w:pPr>
            <w:r w:rsidRPr="00435715">
              <w:rPr>
                <w:rFonts w:ascii="Times New Roman" w:eastAsia="MS Mincho" w:hAnsi="Times New Roman"/>
                <w:lang w:val="en-US" w:eastAsia="en-US"/>
              </w:rPr>
              <w:t xml:space="preserve">RAN4 not to define the fast </w:t>
            </w:r>
            <w:proofErr w:type="spellStart"/>
            <w:r w:rsidRPr="00435715">
              <w:rPr>
                <w:rFonts w:ascii="Times New Roman" w:eastAsia="MS Mincho" w:hAnsi="Times New Roman"/>
                <w:lang w:val="en-US" w:eastAsia="en-US"/>
              </w:rPr>
              <w:t>SCell</w:t>
            </w:r>
            <w:proofErr w:type="spellEnd"/>
            <w:r w:rsidRPr="00435715">
              <w:rPr>
                <w:rFonts w:ascii="Times New Roman" w:eastAsia="MS Mincho" w:hAnsi="Times New Roman"/>
                <w:lang w:val="en-US" w:eastAsia="en-US"/>
              </w:rPr>
              <w:t xml:space="preserve"> activation delay requirements for the case </w:t>
            </w:r>
            <w:r w:rsidRPr="00435715">
              <w:rPr>
                <w:rFonts w:ascii="Times New Roman" w:eastAsia="MS Mincho" w:hAnsi="Times New Roman"/>
                <w:b/>
                <w:lang w:val="en-US"/>
              </w:rPr>
              <w:t xml:space="preserve">when the durations for validity check </w:t>
            </w:r>
            <w:r w:rsidRPr="00435715">
              <w:rPr>
                <w:rFonts w:ascii="Times New Roman" w:eastAsia="等线" w:hAnsi="Times New Roman"/>
                <w:b/>
              </w:rPr>
              <w:t xml:space="preserve">(i.e., </w:t>
            </w:r>
            <w:r w:rsidRPr="00435715">
              <w:rPr>
                <w:rFonts w:ascii="Times New Roman" w:eastAsia="等线" w:hAnsi="Times New Roman"/>
                <w:b/>
                <w:i/>
              </w:rPr>
              <w:t>measIdleValidityDuration-r18</w:t>
            </w:r>
            <w:r w:rsidRPr="00435715">
              <w:rPr>
                <w:rFonts w:ascii="Times New Roman" w:eastAsia="等线" w:hAnsi="Times New Roman"/>
                <w:b/>
              </w:rPr>
              <w:t xml:space="preserve"> and/or </w:t>
            </w:r>
            <w:r w:rsidRPr="00435715">
              <w:rPr>
                <w:rFonts w:ascii="Times New Roman" w:eastAsia="等线" w:hAnsi="Times New Roman"/>
                <w:b/>
                <w:i/>
              </w:rPr>
              <w:t>measReselectionValidityDuration-r18</w:t>
            </w:r>
            <w:r w:rsidRPr="00435715">
              <w:rPr>
                <w:rFonts w:ascii="Times New Roman" w:eastAsia="等线" w:hAnsi="Times New Roman"/>
                <w:b/>
              </w:rPr>
              <w:t>) are not configured</w:t>
            </w:r>
            <w:r w:rsidRPr="00435715">
              <w:rPr>
                <w:rFonts w:ascii="Times New Roman" w:eastAsia="等线" w:hAnsi="Times New Roman"/>
              </w:rPr>
              <w:t>.</w:t>
            </w:r>
            <w:r w:rsidRPr="00435715">
              <w:rPr>
                <w:rFonts w:ascii="Times New Roman" w:hAnsi="Times New Roman"/>
                <w:szCs w:val="24"/>
              </w:rPr>
              <w:t xml:space="preserve"> </w:t>
            </w:r>
          </w:p>
          <w:p w14:paraId="529589DD" w14:textId="77777777" w:rsidR="00435715" w:rsidRPr="00435715" w:rsidRDefault="00435715" w:rsidP="00435715">
            <w:pPr>
              <w:numPr>
                <w:ilvl w:val="0"/>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Option 2: (OPPO, Nokia, Samsung, Ericsson)</w:t>
            </w:r>
          </w:p>
          <w:p w14:paraId="4DD6B375" w14:textId="77777777" w:rsidR="00435715" w:rsidRPr="00435715" w:rsidRDefault="00435715" w:rsidP="00435715">
            <w:pPr>
              <w:numPr>
                <w:ilvl w:val="1"/>
                <w:numId w:val="49"/>
              </w:numPr>
              <w:suppressAutoHyphens w:val="0"/>
              <w:overflowPunct/>
              <w:autoSpaceDE/>
              <w:autoSpaceDN w:val="0"/>
              <w:adjustRightInd w:val="0"/>
              <w:spacing w:after="120" w:line="256" w:lineRule="auto"/>
              <w:textAlignment w:val="auto"/>
              <w:rPr>
                <w:rFonts w:ascii="Times New Roman" w:hAnsi="Times New Roman"/>
                <w:szCs w:val="24"/>
              </w:rPr>
            </w:pPr>
            <w:r w:rsidRPr="00435715">
              <w:rPr>
                <w:rFonts w:ascii="Times New Roman" w:hAnsi="Times New Roman"/>
                <w:szCs w:val="24"/>
              </w:rPr>
              <w:t xml:space="preserve">RAN4 to include the case when measIdleValidityDuration-r18 and/or measReselectionValidityDuration-r18 are not configured and define requirements of fast </w:t>
            </w:r>
            <w:proofErr w:type="spellStart"/>
            <w:r w:rsidRPr="00435715">
              <w:rPr>
                <w:rFonts w:ascii="Times New Roman" w:hAnsi="Times New Roman"/>
                <w:szCs w:val="24"/>
              </w:rPr>
              <w:t>SCell</w:t>
            </w:r>
            <w:proofErr w:type="spellEnd"/>
            <w:r w:rsidRPr="00435715">
              <w:rPr>
                <w:rFonts w:ascii="Times New Roman" w:hAnsi="Times New Roman"/>
                <w:szCs w:val="24"/>
              </w:rPr>
              <w:t xml:space="preserve"> activation with EMR. </w:t>
            </w:r>
          </w:p>
          <w:p w14:paraId="40AF76FB" w14:textId="77777777" w:rsidR="00435715" w:rsidRPr="00435715" w:rsidRDefault="00435715" w:rsidP="00435715">
            <w:pPr>
              <w:numPr>
                <w:ilvl w:val="0"/>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Option 2a: (OPPO)</w:t>
            </w:r>
          </w:p>
          <w:p w14:paraId="26744F1B" w14:textId="77777777" w:rsidR="00435715" w:rsidRPr="00435715" w:rsidRDefault="00435715" w:rsidP="00435715">
            <w:pPr>
              <w:numPr>
                <w:ilvl w:val="1"/>
                <w:numId w:val="49"/>
              </w:numPr>
              <w:suppressAutoHyphens w:val="0"/>
              <w:overflowPunct/>
              <w:autoSpaceDE/>
              <w:autoSpaceDN w:val="0"/>
              <w:adjustRightInd w:val="0"/>
              <w:spacing w:after="120" w:line="256" w:lineRule="auto"/>
              <w:textAlignment w:val="auto"/>
              <w:rPr>
                <w:rFonts w:ascii="Times New Roman" w:hAnsi="Times New Roman"/>
                <w:szCs w:val="24"/>
              </w:rPr>
            </w:pPr>
            <w:r w:rsidRPr="00435715">
              <w:rPr>
                <w:rFonts w:ascii="Times New Roman" w:hAnsi="Times New Roman"/>
                <w:szCs w:val="24"/>
              </w:rPr>
              <w:t xml:space="preserve">Consider the following two approaches to support the case: </w:t>
            </w:r>
          </w:p>
          <w:p w14:paraId="570B8311" w14:textId="77777777" w:rsidR="00435715" w:rsidRPr="00435715" w:rsidRDefault="00435715" w:rsidP="00435715">
            <w:pPr>
              <w:numPr>
                <w:ilvl w:val="2"/>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1) a new indication of valid measurement results of idle/inactive mode can be introduced, or </w:t>
            </w:r>
          </w:p>
          <w:p w14:paraId="6FB00F38" w14:textId="77777777" w:rsidR="00435715" w:rsidRPr="00435715" w:rsidRDefault="00435715" w:rsidP="00435715">
            <w:pPr>
              <w:numPr>
                <w:ilvl w:val="2"/>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2) reusing the R18 validity check rule with fulfilling a default value of </w:t>
            </w:r>
            <w:proofErr w:type="spellStart"/>
            <w:r w:rsidRPr="00435715">
              <w:rPr>
                <w:rFonts w:ascii="Times New Roman" w:hAnsi="Times New Roman"/>
                <w:szCs w:val="24"/>
              </w:rPr>
              <w:t>ValidityDuration</w:t>
            </w:r>
            <w:proofErr w:type="spellEnd"/>
            <w:r w:rsidRPr="00435715">
              <w:rPr>
                <w:rFonts w:ascii="Times New Roman" w:hAnsi="Times New Roman"/>
                <w:szCs w:val="24"/>
              </w:rPr>
              <w:t>.</w:t>
            </w:r>
          </w:p>
          <w:p w14:paraId="5044D4B3" w14:textId="77777777" w:rsidR="00435715" w:rsidRPr="00435715" w:rsidRDefault="00435715" w:rsidP="00435715">
            <w:pPr>
              <w:numPr>
                <w:ilvl w:val="0"/>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Option 2b: (Samsung)</w:t>
            </w:r>
          </w:p>
          <w:p w14:paraId="7BA0AC84" w14:textId="77777777" w:rsidR="00435715" w:rsidRPr="00435715" w:rsidRDefault="00435715" w:rsidP="00435715">
            <w:pPr>
              <w:numPr>
                <w:ilvl w:val="2"/>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eastAsia="MS Mincho" w:hAnsi="Times New Roman"/>
                <w:lang w:val="en-US" w:eastAsia="en-US"/>
              </w:rPr>
              <w:t xml:space="preserve">RAN4 not to include the case when </w:t>
            </w:r>
            <w:r w:rsidRPr="00435715">
              <w:rPr>
                <w:rFonts w:ascii="Times New Roman" w:hAnsi="Times New Roman"/>
                <w:i/>
                <w:lang w:eastAsia="en-US"/>
              </w:rPr>
              <w:t>measIdleValidityDuration-r18</w:t>
            </w:r>
            <w:r w:rsidRPr="00435715">
              <w:rPr>
                <w:rFonts w:ascii="Times New Roman" w:hAnsi="Times New Roman"/>
                <w:lang w:eastAsia="en-US"/>
              </w:rPr>
              <w:t xml:space="preserve"> is not configured </w:t>
            </w:r>
          </w:p>
          <w:p w14:paraId="3755A542" w14:textId="10260415" w:rsidR="00435715" w:rsidRPr="00435715" w:rsidRDefault="00435715" w:rsidP="00435715">
            <w:pPr>
              <w:numPr>
                <w:ilvl w:val="2"/>
                <w:numId w:val="49"/>
              </w:numPr>
              <w:suppressAutoHyphens w:val="0"/>
              <w:overflowPunct/>
              <w:autoSpaceDE/>
              <w:autoSpaceDN w:val="0"/>
              <w:spacing w:after="120" w:line="256" w:lineRule="auto"/>
              <w:textAlignment w:val="auto"/>
              <w:rPr>
                <w:rFonts w:ascii="MS Mincho" w:hAnsi="MS Mincho"/>
                <w:szCs w:val="24"/>
              </w:rPr>
            </w:pPr>
            <w:r w:rsidRPr="00435715">
              <w:rPr>
                <w:rFonts w:ascii="Times New Roman" w:hAnsi="Times New Roman"/>
                <w:szCs w:val="24"/>
              </w:rPr>
              <w:t xml:space="preserve">RAN4 to include the case when </w:t>
            </w:r>
            <w:r w:rsidRPr="00435715">
              <w:rPr>
                <w:rFonts w:ascii="Times New Roman" w:hAnsi="Times New Roman"/>
                <w:lang w:val="en-US"/>
              </w:rPr>
              <w:t>measReselectionValidityDuration-r18 is not configured</w:t>
            </w:r>
          </w:p>
        </w:tc>
      </w:tr>
    </w:tbl>
    <w:p w14:paraId="3015B1B7" w14:textId="36EC7DF9" w:rsidR="00435715" w:rsidRDefault="00435715" w:rsidP="00435715"/>
    <w:p w14:paraId="5C9688F1" w14:textId="5AF2F30E" w:rsidR="005A6DF3" w:rsidRDefault="007D26D0" w:rsidP="00AA5223">
      <w:pPr>
        <w:spacing w:before="180"/>
        <w:jc w:val="both"/>
        <w:rPr>
          <w:rFonts w:eastAsiaTheme="minorEastAsia"/>
          <w:lang w:val="en-US"/>
        </w:rPr>
      </w:pPr>
      <w:r>
        <w:rPr>
          <w:rFonts w:eastAsiaTheme="minorEastAsia"/>
          <w:lang w:val="en-US"/>
        </w:rPr>
        <w:t xml:space="preserve">For the case </w:t>
      </w:r>
      <w:r w:rsidR="009F7D5A">
        <w:rPr>
          <w:rFonts w:eastAsiaTheme="minorEastAsia"/>
          <w:lang w:val="en-US"/>
        </w:rPr>
        <w:t>on FFS part</w:t>
      </w:r>
      <w:r w:rsidR="00C00917">
        <w:rPr>
          <w:rFonts w:eastAsiaTheme="minorEastAsia"/>
          <w:lang w:val="en-US"/>
        </w:rPr>
        <w:t xml:space="preserve">, </w:t>
      </w:r>
      <w:r w:rsidR="00451DBF">
        <w:rPr>
          <w:rFonts w:eastAsiaTheme="minorEastAsia"/>
          <w:lang w:val="en-US"/>
        </w:rPr>
        <w:t xml:space="preserve">according to </w:t>
      </w:r>
      <w:r w:rsidR="00A209BA">
        <w:rPr>
          <w:rFonts w:eastAsiaTheme="minorEastAsia"/>
          <w:lang w:val="en-US"/>
        </w:rPr>
        <w:t xml:space="preserve">the </w:t>
      </w:r>
      <w:r w:rsidR="008D581C">
        <w:rPr>
          <w:rFonts w:eastAsiaTheme="minorEastAsia"/>
          <w:lang w:val="en-US"/>
        </w:rPr>
        <w:t>description</w:t>
      </w:r>
      <w:r w:rsidR="0078494D">
        <w:rPr>
          <w:rFonts w:eastAsiaTheme="minorEastAsia"/>
          <w:lang w:val="en-US"/>
        </w:rPr>
        <w:t xml:space="preserve"> </w:t>
      </w:r>
      <w:r w:rsidR="00D0288E">
        <w:rPr>
          <w:rFonts w:eastAsiaTheme="minorEastAsia"/>
          <w:lang w:val="en-US"/>
        </w:rPr>
        <w:t xml:space="preserve">specified </w:t>
      </w:r>
      <w:r w:rsidR="0078494D">
        <w:rPr>
          <w:rFonts w:eastAsiaTheme="minorEastAsia"/>
          <w:lang w:val="en-US"/>
        </w:rPr>
        <w:t>in the sp</w:t>
      </w:r>
      <w:r w:rsidR="00A209BA">
        <w:rPr>
          <w:rFonts w:eastAsiaTheme="minorEastAsia"/>
          <w:lang w:val="en-US"/>
        </w:rPr>
        <w:t>ec</w:t>
      </w:r>
      <w:r w:rsidR="003601F7">
        <w:rPr>
          <w:rFonts w:eastAsiaTheme="minorEastAsia"/>
          <w:lang w:val="en-US"/>
        </w:rPr>
        <w:t xml:space="preserve">, when </w:t>
      </w:r>
      <w:r w:rsidR="003601F7" w:rsidRPr="0056107C">
        <w:rPr>
          <w:rFonts w:eastAsiaTheme="minorEastAsia"/>
          <w:i/>
          <w:lang w:val="en-US"/>
        </w:rPr>
        <w:t>measIdleValidityDuration-r18</w:t>
      </w:r>
      <w:r w:rsidR="003601F7" w:rsidRPr="0056107C">
        <w:rPr>
          <w:rFonts w:eastAsiaTheme="minorEastAsia"/>
          <w:lang w:val="en-US"/>
        </w:rPr>
        <w:t xml:space="preserve"> and / or </w:t>
      </w:r>
      <w:r w:rsidR="003601F7" w:rsidRPr="0056107C">
        <w:rPr>
          <w:rFonts w:eastAsiaTheme="minorEastAsia"/>
          <w:i/>
          <w:lang w:val="en-US"/>
        </w:rPr>
        <w:t>measReselectionValidityDuration-r18</w:t>
      </w:r>
      <w:r w:rsidR="003601F7" w:rsidRPr="0056107C">
        <w:rPr>
          <w:rFonts w:eastAsiaTheme="minorEastAsia"/>
          <w:lang w:val="en-US"/>
        </w:rPr>
        <w:t xml:space="preserve"> are not configured</w:t>
      </w:r>
      <w:r w:rsidR="00687725">
        <w:rPr>
          <w:rFonts w:eastAsiaTheme="minorEastAsia"/>
          <w:lang w:val="en-US"/>
        </w:rPr>
        <w:t xml:space="preserve">, </w:t>
      </w:r>
      <w:r w:rsidR="005F66A6">
        <w:rPr>
          <w:rFonts w:eastAsiaTheme="minorEastAsia"/>
          <w:lang w:val="en-US"/>
        </w:rPr>
        <w:t xml:space="preserve">UE is not required </w:t>
      </w:r>
      <w:r w:rsidR="005F66A6" w:rsidRPr="005F66A6">
        <w:rPr>
          <w:rFonts w:eastAsiaTheme="minorEastAsia"/>
          <w:lang w:val="en-US"/>
        </w:rPr>
        <w:t>to perform validity check</w:t>
      </w:r>
      <w:r w:rsidR="005C5485">
        <w:rPr>
          <w:rFonts w:eastAsiaTheme="minorEastAsia"/>
          <w:lang w:val="en-US"/>
        </w:rPr>
        <w:t xml:space="preserve">. </w:t>
      </w:r>
      <w:r w:rsidR="001E0D45">
        <w:rPr>
          <w:rFonts w:eastAsiaTheme="minorEastAsia"/>
          <w:lang w:val="en-US"/>
        </w:rPr>
        <w:t xml:space="preserve">As per the </w:t>
      </w:r>
      <w:r w:rsidR="001E6AB1">
        <w:rPr>
          <w:rFonts w:eastAsiaTheme="minorEastAsia"/>
          <w:lang w:val="en-US"/>
        </w:rPr>
        <w:t>WID description</w:t>
      </w:r>
      <w:r w:rsidR="00827276">
        <w:rPr>
          <w:rFonts w:eastAsiaTheme="minorEastAsia"/>
          <w:lang w:val="en-US"/>
        </w:rPr>
        <w:t xml:space="preserve">, </w:t>
      </w:r>
      <w:r w:rsidR="000B4CD4">
        <w:rPr>
          <w:rFonts w:eastAsiaTheme="minorEastAsia"/>
          <w:lang w:val="en-US"/>
        </w:rPr>
        <w:t xml:space="preserve">the </w:t>
      </w:r>
      <w:r w:rsidR="00E81218">
        <w:rPr>
          <w:rFonts w:eastAsiaTheme="minorEastAsia"/>
          <w:lang w:val="en-US"/>
        </w:rPr>
        <w:t xml:space="preserve">objective </w:t>
      </w:r>
      <w:r w:rsidR="00801D31">
        <w:rPr>
          <w:rFonts w:eastAsiaTheme="minorEastAsia"/>
          <w:lang w:val="en-US"/>
        </w:rPr>
        <w:t xml:space="preserve">aims to </w:t>
      </w:r>
      <w:r w:rsidR="00FB2B8C">
        <w:rPr>
          <w:rFonts w:eastAsiaTheme="minorEastAsia"/>
          <w:lang w:val="en-US"/>
        </w:rPr>
        <w:t xml:space="preserve">enhance the </w:t>
      </w:r>
      <w:proofErr w:type="spellStart"/>
      <w:r w:rsidR="00FB2B8C">
        <w:rPr>
          <w:rFonts w:eastAsiaTheme="minorEastAsia"/>
          <w:lang w:val="en-US"/>
        </w:rPr>
        <w:t>SCell</w:t>
      </w:r>
      <w:proofErr w:type="spellEnd"/>
      <w:r w:rsidR="00FB2B8C">
        <w:rPr>
          <w:rFonts w:eastAsiaTheme="minorEastAsia"/>
          <w:lang w:val="en-US"/>
        </w:rPr>
        <w:t xml:space="preserve"> activation delay </w:t>
      </w:r>
      <w:r w:rsidR="00801D31">
        <w:rPr>
          <w:rFonts w:eastAsiaTheme="minorEastAsia"/>
          <w:lang w:val="en-US"/>
        </w:rPr>
        <w:t xml:space="preserve">based on ‘valid </w:t>
      </w:r>
      <w:proofErr w:type="spellStart"/>
      <w:r w:rsidR="00801D31">
        <w:rPr>
          <w:rFonts w:eastAsiaTheme="minorEastAsia"/>
          <w:lang w:val="en-US"/>
        </w:rPr>
        <w:t>eEMR</w:t>
      </w:r>
      <w:proofErr w:type="spellEnd"/>
      <w:r w:rsidR="00801D31">
        <w:rPr>
          <w:rFonts w:eastAsiaTheme="minorEastAsia"/>
          <w:lang w:val="en-US"/>
        </w:rPr>
        <w:t xml:space="preserve"> reporting’</w:t>
      </w:r>
      <w:r w:rsidR="00673E88">
        <w:rPr>
          <w:rFonts w:eastAsiaTheme="minorEastAsia"/>
          <w:lang w:val="en-US"/>
        </w:rPr>
        <w:t xml:space="preserve">. </w:t>
      </w:r>
      <w:r w:rsidR="00F44CBC">
        <w:rPr>
          <w:rFonts w:eastAsiaTheme="minorEastAsia"/>
          <w:lang w:val="en-US"/>
        </w:rPr>
        <w:t xml:space="preserve">In our understanding, </w:t>
      </w:r>
      <w:r w:rsidR="00311AC9">
        <w:rPr>
          <w:rFonts w:eastAsiaTheme="minorEastAsia"/>
          <w:lang w:val="en-US"/>
        </w:rPr>
        <w:t xml:space="preserve">the measurement results </w:t>
      </w:r>
      <w:r w:rsidR="00023F09">
        <w:rPr>
          <w:rFonts w:eastAsiaTheme="minorEastAsia"/>
          <w:lang w:val="en-US"/>
        </w:rPr>
        <w:t>without validity checking</w:t>
      </w:r>
      <w:r w:rsidR="00E66C3A">
        <w:rPr>
          <w:rFonts w:eastAsiaTheme="minorEastAsia"/>
          <w:lang w:val="en-US"/>
        </w:rPr>
        <w:t xml:space="preserve"> </w:t>
      </w:r>
      <w:r w:rsidR="00C15CD9">
        <w:rPr>
          <w:rFonts w:eastAsiaTheme="minorEastAsia"/>
          <w:lang w:val="en-US"/>
        </w:rPr>
        <w:t xml:space="preserve">are not </w:t>
      </w:r>
      <w:r w:rsidR="00890072">
        <w:rPr>
          <w:rFonts w:eastAsiaTheme="minorEastAsia"/>
          <w:lang w:val="en-US"/>
        </w:rPr>
        <w:t xml:space="preserve">considered as </w:t>
      </w:r>
      <w:r w:rsidR="00911CE6">
        <w:rPr>
          <w:rFonts w:eastAsiaTheme="minorEastAsia"/>
          <w:lang w:val="en-US"/>
        </w:rPr>
        <w:t xml:space="preserve">‘valid’ results </w:t>
      </w:r>
      <w:r w:rsidR="00D2542E">
        <w:rPr>
          <w:rFonts w:eastAsiaTheme="minorEastAsia"/>
          <w:lang w:val="en-US"/>
        </w:rPr>
        <w:t>to some extent.</w:t>
      </w:r>
      <w:r w:rsidR="00AE11D3">
        <w:rPr>
          <w:rFonts w:eastAsiaTheme="minorEastAsia"/>
          <w:lang w:val="en-US"/>
        </w:rPr>
        <w:t xml:space="preserve"> </w:t>
      </w:r>
      <w:r w:rsidR="00AB6519">
        <w:rPr>
          <w:rFonts w:eastAsiaTheme="minorEastAsia"/>
          <w:lang w:val="en-US"/>
        </w:rPr>
        <w:t xml:space="preserve">On the other hand, </w:t>
      </w:r>
      <w:r w:rsidR="007322C9">
        <w:rPr>
          <w:rFonts w:eastAsiaTheme="minorEastAsia"/>
          <w:lang w:val="en-US"/>
        </w:rPr>
        <w:t xml:space="preserve">from </w:t>
      </w:r>
      <w:proofErr w:type="spellStart"/>
      <w:r w:rsidR="007322C9">
        <w:rPr>
          <w:rFonts w:eastAsiaTheme="minorEastAsia"/>
          <w:lang w:val="en-US"/>
        </w:rPr>
        <w:t>SCell</w:t>
      </w:r>
      <w:proofErr w:type="spellEnd"/>
      <w:r w:rsidR="007322C9">
        <w:rPr>
          <w:rFonts w:eastAsiaTheme="minorEastAsia"/>
          <w:lang w:val="en-US"/>
        </w:rPr>
        <w:t xml:space="preserve"> activation perspective,</w:t>
      </w:r>
      <w:r w:rsidR="007B71A1">
        <w:rPr>
          <w:rFonts w:eastAsiaTheme="minorEastAsia"/>
          <w:lang w:val="en-US"/>
        </w:rPr>
        <w:t xml:space="preserve"> </w:t>
      </w:r>
      <w:r w:rsidR="00573D64">
        <w:rPr>
          <w:rFonts w:eastAsiaTheme="minorEastAsia"/>
          <w:lang w:val="en-US"/>
        </w:rPr>
        <w:t xml:space="preserve">the </w:t>
      </w:r>
      <w:r w:rsidR="009F67A8">
        <w:rPr>
          <w:rFonts w:eastAsiaTheme="minorEastAsia"/>
          <w:lang w:val="en-US"/>
        </w:rPr>
        <w:t>reported</w:t>
      </w:r>
      <w:r w:rsidR="00573D64">
        <w:rPr>
          <w:rFonts w:eastAsiaTheme="minorEastAsia"/>
          <w:lang w:val="en-US"/>
        </w:rPr>
        <w:t xml:space="preserve"> results </w:t>
      </w:r>
      <w:r w:rsidR="004F6DE4">
        <w:rPr>
          <w:rFonts w:eastAsiaTheme="minorEastAsia"/>
          <w:lang w:val="en-US"/>
        </w:rPr>
        <w:t xml:space="preserve">may </w:t>
      </w:r>
      <w:r w:rsidR="002E68D4">
        <w:rPr>
          <w:rFonts w:eastAsiaTheme="minorEastAsia"/>
          <w:lang w:val="en-US"/>
        </w:rPr>
        <w:t>have been</w:t>
      </w:r>
      <w:r w:rsidR="004F6DE4">
        <w:rPr>
          <w:rFonts w:eastAsiaTheme="minorEastAsia"/>
          <w:lang w:val="en-US"/>
        </w:rPr>
        <w:t xml:space="preserve"> </w:t>
      </w:r>
      <w:r w:rsidR="001B52EC">
        <w:rPr>
          <w:rFonts w:eastAsiaTheme="minorEastAsia"/>
          <w:lang w:val="en-US"/>
        </w:rPr>
        <w:t xml:space="preserve">obtained </w:t>
      </w:r>
      <w:r w:rsidR="002E68D4">
        <w:rPr>
          <w:rFonts w:eastAsiaTheme="minorEastAsia"/>
          <w:lang w:val="en-US"/>
        </w:rPr>
        <w:t xml:space="preserve">a </w:t>
      </w:r>
      <w:r w:rsidR="001B52EC">
        <w:rPr>
          <w:rFonts w:eastAsiaTheme="minorEastAsia"/>
          <w:lang w:val="en-US"/>
        </w:rPr>
        <w:t>long time ago</w:t>
      </w:r>
      <w:r w:rsidR="00246B64">
        <w:rPr>
          <w:rFonts w:eastAsiaTheme="minorEastAsia"/>
          <w:lang w:val="en-US"/>
        </w:rPr>
        <w:t xml:space="preserve"> and</w:t>
      </w:r>
      <w:r w:rsidR="001B52EC">
        <w:rPr>
          <w:rFonts w:eastAsiaTheme="minorEastAsia"/>
          <w:lang w:val="en-US"/>
        </w:rPr>
        <w:t xml:space="preserve"> </w:t>
      </w:r>
      <w:r w:rsidR="002B7248">
        <w:rPr>
          <w:rFonts w:eastAsiaTheme="minorEastAsia"/>
          <w:lang w:val="en-US"/>
        </w:rPr>
        <w:t xml:space="preserve">the quality of </w:t>
      </w:r>
      <w:proofErr w:type="spellStart"/>
      <w:r w:rsidR="002B7248">
        <w:rPr>
          <w:rFonts w:eastAsiaTheme="minorEastAsia"/>
          <w:lang w:val="en-US"/>
        </w:rPr>
        <w:t>SCell</w:t>
      </w:r>
      <w:proofErr w:type="spellEnd"/>
      <w:r w:rsidR="002B7248">
        <w:rPr>
          <w:rFonts w:eastAsiaTheme="minorEastAsia"/>
          <w:lang w:val="en-US"/>
        </w:rPr>
        <w:t xml:space="preserve"> to be activated</w:t>
      </w:r>
      <w:r w:rsidR="00D42CB0">
        <w:rPr>
          <w:rFonts w:eastAsiaTheme="minorEastAsia"/>
          <w:lang w:val="en-US"/>
        </w:rPr>
        <w:t xml:space="preserve"> </w:t>
      </w:r>
      <w:r w:rsidR="000B18BD">
        <w:rPr>
          <w:rFonts w:eastAsiaTheme="minorEastAsia"/>
          <w:lang w:val="en-US"/>
        </w:rPr>
        <w:t>cannot</w:t>
      </w:r>
      <w:r w:rsidR="003F0AB9">
        <w:rPr>
          <w:rFonts w:eastAsiaTheme="minorEastAsia"/>
          <w:lang w:val="en-US"/>
        </w:rPr>
        <w:t xml:space="preserve"> be guar</w:t>
      </w:r>
      <w:r w:rsidR="007C763F">
        <w:rPr>
          <w:rFonts w:eastAsiaTheme="minorEastAsia"/>
          <w:lang w:val="en-US"/>
        </w:rPr>
        <w:t>antee</w:t>
      </w:r>
      <w:r w:rsidR="00B06777">
        <w:rPr>
          <w:rFonts w:eastAsiaTheme="minorEastAsia"/>
          <w:lang w:val="en-US"/>
        </w:rPr>
        <w:t>d</w:t>
      </w:r>
      <w:r w:rsidR="008648C7">
        <w:rPr>
          <w:rFonts w:eastAsiaTheme="minorEastAsia"/>
          <w:lang w:val="en-US"/>
        </w:rPr>
        <w:t>.</w:t>
      </w:r>
    </w:p>
    <w:tbl>
      <w:tblPr>
        <w:tblStyle w:val="afff5"/>
        <w:tblW w:w="0" w:type="auto"/>
        <w:tblInd w:w="0" w:type="dxa"/>
        <w:tblLook w:val="04A0" w:firstRow="1" w:lastRow="0" w:firstColumn="1" w:lastColumn="0" w:noHBand="0" w:noVBand="1"/>
      </w:tblPr>
      <w:tblGrid>
        <w:gridCol w:w="9630"/>
      </w:tblGrid>
      <w:tr w:rsidR="00306144" w14:paraId="42D03DF6" w14:textId="77777777" w:rsidTr="00306144">
        <w:tc>
          <w:tcPr>
            <w:tcW w:w="9630" w:type="dxa"/>
          </w:tcPr>
          <w:p w14:paraId="447EA80C" w14:textId="42448187" w:rsidR="00BC6671" w:rsidRPr="001C3B85" w:rsidRDefault="00BC6671" w:rsidP="00306144">
            <w:pPr>
              <w:rPr>
                <w:rFonts w:ascii="Times New Roman" w:hAnsi="Times New Roman"/>
                <w:i/>
                <w:u w:val="single"/>
                <w:lang w:eastAsia="zh-CN"/>
              </w:rPr>
            </w:pPr>
            <w:r w:rsidRPr="001C3B85">
              <w:rPr>
                <w:rFonts w:ascii="Times New Roman" w:hAnsi="Times New Roman"/>
                <w:i/>
                <w:u w:val="single"/>
                <w:lang w:eastAsia="zh-CN"/>
              </w:rPr>
              <w:t xml:space="preserve">Clause </w:t>
            </w:r>
            <w:r w:rsidR="007D355A" w:rsidRPr="001C3B85">
              <w:rPr>
                <w:rFonts w:ascii="Times New Roman" w:hAnsi="Times New Roman"/>
                <w:i/>
                <w:u w:val="single"/>
                <w:lang w:eastAsia="zh-CN"/>
              </w:rPr>
              <w:t xml:space="preserve">4.7.3 in </w:t>
            </w:r>
            <w:r w:rsidRPr="001C3B85">
              <w:rPr>
                <w:rFonts w:ascii="Times New Roman" w:hAnsi="Times New Roman"/>
                <w:i/>
                <w:u w:val="single"/>
                <w:lang w:eastAsia="zh-CN"/>
              </w:rPr>
              <w:t>TS</w:t>
            </w:r>
            <w:r w:rsidR="007D355A" w:rsidRPr="001C3B85">
              <w:rPr>
                <w:rFonts w:ascii="Times New Roman" w:hAnsi="Times New Roman"/>
                <w:i/>
                <w:u w:val="single"/>
                <w:lang w:eastAsia="zh-CN"/>
              </w:rPr>
              <w:t>38.133</w:t>
            </w:r>
          </w:p>
          <w:p w14:paraId="5B063B91" w14:textId="5E74DE3D" w:rsidR="00306144" w:rsidRPr="00BC6671" w:rsidRDefault="00306144" w:rsidP="00306144">
            <w:pPr>
              <w:rPr>
                <w:rFonts w:ascii="Times New Roman" w:hAnsi="Times New Roman"/>
                <w:lang w:val="en-US"/>
              </w:rPr>
            </w:pPr>
            <w:r w:rsidRPr="00BC6671">
              <w:rPr>
                <w:rFonts w:ascii="Times New Roman" w:hAnsi="Times New Roman"/>
              </w:rPr>
              <w:lastRenderedPageBreak/>
              <w:t xml:space="preserve">If the </w:t>
            </w:r>
            <w:r w:rsidRPr="00BC6671">
              <w:rPr>
                <w:rFonts w:ascii="Times New Roman" w:hAnsi="Times New Roman"/>
                <w:i/>
                <w:iCs/>
                <w:lang w:val="en-US"/>
              </w:rPr>
              <w:t>measIdleValidityDuration-r18</w:t>
            </w:r>
            <w:r w:rsidRPr="00BC6671">
              <w:rPr>
                <w:rFonts w:ascii="Times New Roman" w:hAnsi="Times New Roman"/>
                <w:lang w:val="en-US"/>
              </w:rPr>
              <w:t xml:space="preserve"> </w:t>
            </w:r>
            <w:r w:rsidRPr="00BC6671">
              <w:rPr>
                <w:rFonts w:ascii="Times New Roman" w:hAnsi="Times New Roman"/>
              </w:rPr>
              <w:t xml:space="preserve">is not configured, the </w:t>
            </w:r>
            <w:r w:rsidRPr="00BC6671">
              <w:rPr>
                <w:rFonts w:ascii="Times New Roman" w:hAnsi="Times New Roman"/>
                <w:lang w:val="en-US"/>
              </w:rPr>
              <w:t xml:space="preserve">UE is not required to perform validity check for carriers in </w:t>
            </w:r>
            <w:r w:rsidRPr="00BC6671">
              <w:rPr>
                <w:rFonts w:ascii="Times New Roman" w:hAnsi="Times New Roman"/>
                <w:i/>
                <w:iCs/>
                <w:lang w:val="en-US"/>
              </w:rPr>
              <w:t>measIdleCarrierListNR-r16</w:t>
            </w:r>
            <w:r w:rsidRPr="00BC6671">
              <w:rPr>
                <w:rFonts w:ascii="Times New Roman" w:hAnsi="Times New Roman"/>
                <w:lang w:val="en-US"/>
              </w:rPr>
              <w:t xml:space="preserve"> and </w:t>
            </w:r>
            <w:r w:rsidRPr="00BC6671">
              <w:rPr>
                <w:rFonts w:ascii="Times New Roman" w:hAnsi="Times New Roman"/>
                <w:i/>
                <w:iCs/>
                <w:lang w:val="en-US"/>
              </w:rPr>
              <w:t>measIdleCarrierListEUTRA-r16,</w:t>
            </w:r>
            <w:r w:rsidRPr="00BC6671">
              <w:rPr>
                <w:rFonts w:ascii="Times New Roman" w:hAnsi="Times New Roman"/>
                <w:lang w:val="en-US"/>
              </w:rPr>
              <w:t xml:space="preserve"> and the UE may report measurement results given the measurement results satisfy measurement accuracy requirement at the measurement instance.</w:t>
            </w:r>
          </w:p>
          <w:p w14:paraId="7766EE48" w14:textId="2E13D41A" w:rsidR="00306144" w:rsidRPr="00BC6671" w:rsidRDefault="00306144" w:rsidP="00BC6671">
            <w:r w:rsidRPr="00BC6671">
              <w:rPr>
                <w:rFonts w:ascii="Times New Roman" w:hAnsi="Times New Roman"/>
              </w:rPr>
              <w:t xml:space="preserve">If the </w:t>
            </w:r>
            <w:r w:rsidRPr="00BC6671">
              <w:rPr>
                <w:rFonts w:ascii="Times New Roman" w:hAnsi="Times New Roman"/>
                <w:i/>
                <w:iCs/>
                <w:lang w:val="en-US"/>
              </w:rPr>
              <w:t>measReselectionValidityDuration-r18</w:t>
            </w:r>
            <w:r w:rsidRPr="00BC6671">
              <w:rPr>
                <w:rFonts w:ascii="Times New Roman" w:hAnsi="Times New Roman"/>
              </w:rPr>
              <w:t xml:space="preserve"> is not configured, the UE </w:t>
            </w:r>
            <w:r w:rsidRPr="00BC6671">
              <w:rPr>
                <w:rFonts w:ascii="Times New Roman" w:hAnsi="Times New Roman"/>
                <w:lang w:val="en-US"/>
              </w:rPr>
              <w:t xml:space="preserve">is not required to perform validity check for carriers configured in </w:t>
            </w:r>
            <w:r w:rsidRPr="00BC6671">
              <w:rPr>
                <w:rFonts w:ascii="Times New Roman" w:hAnsi="Times New Roman"/>
                <w:i/>
                <w:iCs/>
                <w:lang w:val="en-US"/>
              </w:rPr>
              <w:t>measReselectionCarrierListNR-r18,</w:t>
            </w:r>
            <w:r w:rsidRPr="00BC6671">
              <w:rPr>
                <w:rFonts w:ascii="Times New Roman" w:hAnsi="Times New Roman"/>
                <w:lang w:val="en-US"/>
              </w:rPr>
              <w:t xml:space="preserve"> and the UE may report measurement results given the measurement results satisfy measurement accuracy requirement at the measurement instance.</w:t>
            </w:r>
          </w:p>
        </w:tc>
      </w:tr>
    </w:tbl>
    <w:p w14:paraId="6B3208F2" w14:textId="62D4282A" w:rsidR="00306144" w:rsidRDefault="00645973" w:rsidP="00AA5223">
      <w:pPr>
        <w:spacing w:before="180"/>
        <w:jc w:val="both"/>
        <w:rPr>
          <w:rFonts w:eastAsiaTheme="minorEastAsia"/>
          <w:b/>
          <w:lang w:val="en-US"/>
        </w:rPr>
      </w:pPr>
      <w:r w:rsidRPr="00645973">
        <w:rPr>
          <w:rFonts w:eastAsiaTheme="minorEastAsia"/>
          <w:b/>
          <w:lang w:val="en-US"/>
        </w:rPr>
        <w:lastRenderedPageBreak/>
        <w:t>Proposal 1:</w:t>
      </w:r>
      <w:r w:rsidR="00DA3372">
        <w:rPr>
          <w:rFonts w:eastAsiaTheme="minorEastAsia"/>
          <w:b/>
          <w:lang w:val="en-US"/>
        </w:rPr>
        <w:t xml:space="preserve"> </w:t>
      </w:r>
      <w:r w:rsidR="0017729B">
        <w:rPr>
          <w:rFonts w:eastAsiaTheme="minorEastAsia"/>
          <w:b/>
          <w:lang w:val="en-US"/>
        </w:rPr>
        <w:t xml:space="preserve">RAN4 not to define </w:t>
      </w:r>
      <w:r w:rsidR="000D2D81">
        <w:rPr>
          <w:rFonts w:eastAsiaTheme="minorEastAsia"/>
          <w:b/>
          <w:lang w:val="en-US"/>
        </w:rPr>
        <w:t>t</w:t>
      </w:r>
      <w:r w:rsidR="00DA3372" w:rsidRPr="00DA3372">
        <w:rPr>
          <w:rFonts w:eastAsiaTheme="minorEastAsia"/>
          <w:b/>
          <w:lang w:val="en-US"/>
        </w:rPr>
        <w:t xml:space="preserve">he fast </w:t>
      </w:r>
      <w:proofErr w:type="spellStart"/>
      <w:r w:rsidR="00DA3372" w:rsidRPr="00DA3372">
        <w:rPr>
          <w:rFonts w:eastAsiaTheme="minorEastAsia"/>
          <w:b/>
          <w:lang w:val="en-US"/>
        </w:rPr>
        <w:t>SCell</w:t>
      </w:r>
      <w:proofErr w:type="spellEnd"/>
      <w:r w:rsidR="00DA3372" w:rsidRPr="00DA3372">
        <w:rPr>
          <w:rFonts w:eastAsiaTheme="minorEastAsia"/>
          <w:b/>
          <w:lang w:val="en-US"/>
        </w:rPr>
        <w:t xml:space="preserve"> activation delay requirements</w:t>
      </w:r>
      <w:r w:rsidR="000D2D81">
        <w:rPr>
          <w:rFonts w:eastAsiaTheme="minorEastAsia"/>
          <w:b/>
          <w:lang w:val="en-US"/>
        </w:rPr>
        <w:t xml:space="preserve"> for the case</w:t>
      </w:r>
      <w:r w:rsidR="009A4FAA">
        <w:rPr>
          <w:rFonts w:eastAsiaTheme="minorEastAsia"/>
          <w:b/>
          <w:lang w:val="en-US"/>
        </w:rPr>
        <w:t xml:space="preserve"> </w:t>
      </w:r>
      <w:r w:rsidR="005E2E06" w:rsidRPr="005E2E06">
        <w:rPr>
          <w:rFonts w:eastAsiaTheme="minorEastAsia"/>
          <w:b/>
          <w:lang w:val="en-US"/>
        </w:rPr>
        <w:t>when measIdleValidityDuration-r18 and/ or measReselectionValidityDuration-r18 are not configured</w:t>
      </w:r>
    </w:p>
    <w:tbl>
      <w:tblPr>
        <w:tblStyle w:val="afff5"/>
        <w:tblW w:w="0" w:type="auto"/>
        <w:tblInd w:w="0" w:type="dxa"/>
        <w:tblLook w:val="04A0" w:firstRow="1" w:lastRow="0" w:firstColumn="1" w:lastColumn="0" w:noHBand="0" w:noVBand="1"/>
      </w:tblPr>
      <w:tblGrid>
        <w:gridCol w:w="9630"/>
      </w:tblGrid>
      <w:tr w:rsidR="00435715" w14:paraId="20D4650D" w14:textId="77777777" w:rsidTr="00435715">
        <w:tc>
          <w:tcPr>
            <w:tcW w:w="9630" w:type="dxa"/>
          </w:tcPr>
          <w:p w14:paraId="47414860" w14:textId="77777777" w:rsidR="00435715" w:rsidRPr="00435715" w:rsidRDefault="00435715" w:rsidP="00E5426A">
            <w:pPr>
              <w:keepLines/>
              <w:widowControl w:val="0"/>
              <w:suppressAutoHyphens w:val="0"/>
              <w:overflowPunct/>
              <w:autoSpaceDE/>
              <w:ind w:left="864" w:hanging="864"/>
              <w:textAlignment w:val="auto"/>
              <w:outlineLvl w:val="3"/>
              <w:rPr>
                <w:rFonts w:ascii="Times New Roman" w:eastAsia="等线" w:hAnsi="Times New Roman"/>
                <w:b/>
                <w:sz w:val="21"/>
                <w:szCs w:val="18"/>
                <w:u w:val="single"/>
                <w:lang w:val="sv-SE"/>
              </w:rPr>
            </w:pPr>
            <w:r w:rsidRPr="00435715">
              <w:rPr>
                <w:rFonts w:ascii="Times New Roman" w:eastAsia="等线" w:hAnsi="Times New Roman"/>
                <w:b/>
                <w:sz w:val="21"/>
                <w:szCs w:val="18"/>
                <w:u w:val="single"/>
                <w:lang w:val="sv-SE"/>
              </w:rPr>
              <w:t>Issue 1-2-1a: How to update the known condition with consideration of valid eEMR reporting</w:t>
            </w:r>
          </w:p>
          <w:p w14:paraId="2E82610B" w14:textId="77777777" w:rsidR="00435715" w:rsidRPr="00435715" w:rsidRDefault="00435715" w:rsidP="00E5426A">
            <w:pPr>
              <w:widowControl w:val="0"/>
              <w:suppressAutoHyphens w:val="0"/>
              <w:overflowPunct/>
              <w:autoSpaceDE/>
              <w:spacing w:after="120"/>
              <w:textAlignment w:val="auto"/>
              <w:rPr>
                <w:rFonts w:ascii="Times New Roman" w:hAnsi="Times New Roman"/>
                <w:i/>
                <w:szCs w:val="24"/>
                <w:highlight w:val="green"/>
              </w:rPr>
            </w:pPr>
            <w:r w:rsidRPr="00435715">
              <w:rPr>
                <w:rFonts w:ascii="Times New Roman" w:hAnsi="Times New Roman"/>
                <w:i/>
                <w:szCs w:val="24"/>
                <w:highlight w:val="green"/>
              </w:rPr>
              <w:t>Agreement:</w:t>
            </w:r>
          </w:p>
          <w:p w14:paraId="5AD1B87D" w14:textId="77777777" w:rsidR="00435715" w:rsidRPr="0038795E" w:rsidRDefault="00435715" w:rsidP="00E5426A">
            <w:pPr>
              <w:widowControl w:val="0"/>
              <w:numPr>
                <w:ilvl w:val="0"/>
                <w:numId w:val="49"/>
              </w:numPr>
              <w:suppressAutoHyphens w:val="0"/>
              <w:overflowPunct/>
              <w:autoSpaceDE/>
              <w:autoSpaceDN w:val="0"/>
              <w:spacing w:after="120" w:line="256" w:lineRule="auto"/>
              <w:textAlignment w:val="auto"/>
              <w:rPr>
                <w:rFonts w:ascii="Times New Roman" w:hAnsi="Times New Roman"/>
                <w:szCs w:val="24"/>
              </w:rPr>
            </w:pPr>
            <w:r w:rsidRPr="0038795E">
              <w:rPr>
                <w:rFonts w:ascii="Times New Roman" w:hAnsi="Times New Roman"/>
                <w:szCs w:val="24"/>
              </w:rPr>
              <w:t xml:space="preserve">RAN4 to update known condition that the UE has sent a R18 EMR report according to the reporting requirements in 4.7.3 or 5.8.3 and the R18 EMR report is sent within [Y] seconds before </w:t>
            </w:r>
            <w:proofErr w:type="spellStart"/>
            <w:r w:rsidRPr="0038795E">
              <w:rPr>
                <w:rFonts w:ascii="Times New Roman" w:hAnsi="Times New Roman"/>
                <w:szCs w:val="24"/>
              </w:rPr>
              <w:t>SCell</w:t>
            </w:r>
            <w:proofErr w:type="spellEnd"/>
            <w:r w:rsidRPr="0038795E">
              <w:rPr>
                <w:rFonts w:ascii="Times New Roman" w:hAnsi="Times New Roman"/>
                <w:szCs w:val="24"/>
              </w:rPr>
              <w:t xml:space="preserve"> activation command reception. </w:t>
            </w:r>
          </w:p>
          <w:p w14:paraId="3A9F76EA" w14:textId="77777777" w:rsidR="00435715" w:rsidRPr="0038795E" w:rsidRDefault="00435715" w:rsidP="00E5426A">
            <w:pPr>
              <w:widowControl w:val="0"/>
              <w:numPr>
                <w:ilvl w:val="1"/>
                <w:numId w:val="49"/>
              </w:numPr>
              <w:suppressAutoHyphens w:val="0"/>
              <w:overflowPunct/>
              <w:autoSpaceDE/>
              <w:autoSpaceDN w:val="0"/>
              <w:adjustRightInd w:val="0"/>
              <w:spacing w:after="120" w:line="256" w:lineRule="auto"/>
              <w:textAlignment w:val="auto"/>
              <w:rPr>
                <w:rFonts w:ascii="Times New Roman" w:hAnsi="Times New Roman"/>
                <w:szCs w:val="24"/>
              </w:rPr>
            </w:pPr>
            <w:r w:rsidRPr="0038795E">
              <w:rPr>
                <w:rFonts w:ascii="Times New Roman" w:hAnsi="Times New Roman"/>
                <w:szCs w:val="24"/>
              </w:rPr>
              <w:t>For FR1,</w:t>
            </w:r>
          </w:p>
          <w:p w14:paraId="12A1D13E" w14:textId="77777777" w:rsidR="00435715" w:rsidRPr="0038795E" w:rsidRDefault="00435715" w:rsidP="00E5426A">
            <w:pPr>
              <w:widowControl w:val="0"/>
              <w:numPr>
                <w:ilvl w:val="2"/>
                <w:numId w:val="49"/>
              </w:numPr>
              <w:suppressAutoHyphens w:val="0"/>
              <w:overflowPunct/>
              <w:autoSpaceDE/>
              <w:autoSpaceDN w:val="0"/>
              <w:adjustRightInd w:val="0"/>
              <w:spacing w:after="120" w:line="256" w:lineRule="auto"/>
              <w:textAlignment w:val="auto"/>
              <w:rPr>
                <w:rFonts w:ascii="Times New Roman" w:hAnsi="Times New Roman"/>
                <w:szCs w:val="24"/>
              </w:rPr>
            </w:pPr>
            <w:r w:rsidRPr="0038795E">
              <w:rPr>
                <w:rFonts w:ascii="Times New Roman" w:hAnsi="Times New Roman"/>
                <w:szCs w:val="24"/>
              </w:rPr>
              <w:t xml:space="preserve">[Y] equals to [5s] for direct </w:t>
            </w:r>
            <w:proofErr w:type="spellStart"/>
            <w:r w:rsidRPr="0038795E">
              <w:rPr>
                <w:rFonts w:ascii="Times New Roman" w:hAnsi="Times New Roman"/>
                <w:szCs w:val="24"/>
              </w:rPr>
              <w:t>SCell</w:t>
            </w:r>
            <w:proofErr w:type="spellEnd"/>
            <w:r w:rsidRPr="0038795E">
              <w:rPr>
                <w:rFonts w:ascii="Times New Roman" w:hAnsi="Times New Roman"/>
                <w:szCs w:val="24"/>
              </w:rPr>
              <w:t xml:space="preserve"> activation</w:t>
            </w:r>
          </w:p>
          <w:p w14:paraId="64E4F004" w14:textId="77777777" w:rsidR="00435715" w:rsidRPr="0038795E" w:rsidRDefault="00435715" w:rsidP="00E5426A">
            <w:pPr>
              <w:widowControl w:val="0"/>
              <w:numPr>
                <w:ilvl w:val="2"/>
                <w:numId w:val="49"/>
              </w:numPr>
              <w:suppressAutoHyphens w:val="0"/>
              <w:overflowPunct/>
              <w:autoSpaceDE/>
              <w:autoSpaceDN w:val="0"/>
              <w:adjustRightInd w:val="0"/>
              <w:spacing w:after="120" w:line="256" w:lineRule="auto"/>
              <w:textAlignment w:val="auto"/>
              <w:rPr>
                <w:rFonts w:ascii="Times New Roman" w:hAnsi="Times New Roman"/>
                <w:szCs w:val="24"/>
              </w:rPr>
            </w:pPr>
            <w:r w:rsidRPr="0038795E">
              <w:rPr>
                <w:rFonts w:ascii="Times New Roman" w:hAnsi="Times New Roman"/>
                <w:szCs w:val="24"/>
              </w:rPr>
              <w:t xml:space="preserve">FFS: Y for other </w:t>
            </w:r>
            <w:proofErr w:type="spellStart"/>
            <w:r w:rsidRPr="0038795E">
              <w:rPr>
                <w:rFonts w:ascii="Times New Roman" w:hAnsi="Times New Roman"/>
                <w:szCs w:val="24"/>
              </w:rPr>
              <w:t>SCell</w:t>
            </w:r>
            <w:proofErr w:type="spellEnd"/>
            <w:r w:rsidRPr="0038795E">
              <w:rPr>
                <w:rFonts w:ascii="Times New Roman" w:hAnsi="Times New Roman"/>
                <w:szCs w:val="24"/>
              </w:rPr>
              <w:t xml:space="preserve"> activation case.</w:t>
            </w:r>
          </w:p>
          <w:p w14:paraId="3DD8C802" w14:textId="77777777" w:rsidR="00435715" w:rsidRPr="0038795E" w:rsidRDefault="00435715" w:rsidP="00E5426A">
            <w:pPr>
              <w:widowControl w:val="0"/>
              <w:numPr>
                <w:ilvl w:val="1"/>
                <w:numId w:val="49"/>
              </w:numPr>
              <w:suppressAutoHyphens w:val="0"/>
              <w:overflowPunct/>
              <w:autoSpaceDE/>
              <w:autoSpaceDN w:val="0"/>
              <w:adjustRightInd w:val="0"/>
              <w:spacing w:after="120" w:line="256" w:lineRule="auto"/>
              <w:textAlignment w:val="auto"/>
              <w:rPr>
                <w:rFonts w:ascii="Times New Roman" w:hAnsi="Times New Roman"/>
                <w:szCs w:val="24"/>
              </w:rPr>
            </w:pPr>
            <w:r w:rsidRPr="0038795E">
              <w:rPr>
                <w:rFonts w:ascii="Times New Roman" w:hAnsi="Times New Roman"/>
                <w:szCs w:val="24"/>
              </w:rPr>
              <w:t>For FR2,</w:t>
            </w:r>
          </w:p>
          <w:p w14:paraId="407DC68C" w14:textId="77777777" w:rsidR="00435715" w:rsidRPr="0038795E" w:rsidRDefault="00435715" w:rsidP="00E5426A">
            <w:pPr>
              <w:widowControl w:val="0"/>
              <w:numPr>
                <w:ilvl w:val="2"/>
                <w:numId w:val="49"/>
              </w:numPr>
              <w:suppressAutoHyphens w:val="0"/>
              <w:overflowPunct/>
              <w:autoSpaceDE/>
              <w:autoSpaceDN w:val="0"/>
              <w:adjustRightInd w:val="0"/>
              <w:spacing w:after="120" w:line="256" w:lineRule="auto"/>
              <w:textAlignment w:val="auto"/>
              <w:rPr>
                <w:rFonts w:ascii="Times New Roman" w:hAnsi="Times New Roman"/>
                <w:szCs w:val="24"/>
              </w:rPr>
            </w:pPr>
            <w:r w:rsidRPr="0038795E">
              <w:rPr>
                <w:rFonts w:ascii="Times New Roman" w:hAnsi="Times New Roman"/>
                <w:szCs w:val="24"/>
              </w:rPr>
              <w:t xml:space="preserve">Reuse the existing value of Y in direct </w:t>
            </w:r>
            <w:proofErr w:type="spellStart"/>
            <w:r w:rsidRPr="0038795E">
              <w:rPr>
                <w:rFonts w:ascii="Times New Roman" w:hAnsi="Times New Roman"/>
                <w:szCs w:val="24"/>
              </w:rPr>
              <w:t>SCell</w:t>
            </w:r>
            <w:proofErr w:type="spellEnd"/>
            <w:r w:rsidRPr="0038795E">
              <w:rPr>
                <w:rFonts w:ascii="Times New Roman" w:hAnsi="Times New Roman"/>
                <w:szCs w:val="24"/>
              </w:rPr>
              <w:t xml:space="preserve"> activation</w:t>
            </w:r>
          </w:p>
          <w:p w14:paraId="3436D030" w14:textId="77777777" w:rsidR="00435715" w:rsidRPr="0038795E" w:rsidRDefault="00435715" w:rsidP="00E5426A">
            <w:pPr>
              <w:widowControl w:val="0"/>
              <w:numPr>
                <w:ilvl w:val="2"/>
                <w:numId w:val="49"/>
              </w:numPr>
              <w:suppressAutoHyphens w:val="0"/>
              <w:overflowPunct/>
              <w:autoSpaceDE/>
              <w:autoSpaceDN w:val="0"/>
              <w:adjustRightInd w:val="0"/>
              <w:spacing w:after="120" w:line="256" w:lineRule="auto"/>
              <w:textAlignment w:val="auto"/>
              <w:rPr>
                <w:rFonts w:ascii="Times New Roman" w:hAnsi="Times New Roman"/>
                <w:szCs w:val="24"/>
              </w:rPr>
            </w:pPr>
            <w:r w:rsidRPr="0038795E">
              <w:rPr>
                <w:rFonts w:ascii="Times New Roman" w:hAnsi="Times New Roman"/>
                <w:szCs w:val="24"/>
              </w:rPr>
              <w:t xml:space="preserve">FFS: Y for other </w:t>
            </w:r>
            <w:proofErr w:type="spellStart"/>
            <w:r w:rsidRPr="0038795E">
              <w:rPr>
                <w:rFonts w:ascii="Times New Roman" w:hAnsi="Times New Roman"/>
                <w:szCs w:val="24"/>
              </w:rPr>
              <w:t>SCell</w:t>
            </w:r>
            <w:proofErr w:type="spellEnd"/>
            <w:r w:rsidRPr="0038795E">
              <w:rPr>
                <w:rFonts w:ascii="Times New Roman" w:hAnsi="Times New Roman"/>
                <w:szCs w:val="24"/>
              </w:rPr>
              <w:t xml:space="preserve"> activation case.</w:t>
            </w:r>
          </w:p>
          <w:p w14:paraId="35DD876C" w14:textId="77777777" w:rsidR="00435715" w:rsidRPr="00435715" w:rsidRDefault="00435715" w:rsidP="00E5426A">
            <w:pPr>
              <w:widowControl w:val="0"/>
              <w:suppressAutoHyphens w:val="0"/>
              <w:overflowPunct/>
              <w:autoSpaceDE/>
              <w:spacing w:after="120" w:line="256" w:lineRule="auto"/>
              <w:textAlignment w:val="auto"/>
              <w:rPr>
                <w:rFonts w:ascii="Times New Roman" w:hAnsi="Times New Roman"/>
                <w:i/>
                <w:szCs w:val="24"/>
                <w:highlight w:val="green"/>
                <w:lang w:eastAsia="en-US"/>
              </w:rPr>
            </w:pPr>
            <w:r w:rsidRPr="00435715">
              <w:rPr>
                <w:rFonts w:ascii="Times New Roman" w:hAnsi="Times New Roman"/>
                <w:i/>
                <w:szCs w:val="24"/>
                <w:highlight w:val="green"/>
                <w:lang w:eastAsia="en-US"/>
              </w:rPr>
              <w:t>Agreement:</w:t>
            </w:r>
          </w:p>
          <w:p w14:paraId="0EA106BD" w14:textId="77777777" w:rsidR="00435715" w:rsidRPr="0038795E" w:rsidRDefault="00435715" w:rsidP="00E5426A">
            <w:pPr>
              <w:widowControl w:val="0"/>
              <w:numPr>
                <w:ilvl w:val="0"/>
                <w:numId w:val="49"/>
              </w:numPr>
              <w:suppressAutoHyphens w:val="0"/>
              <w:overflowPunct/>
              <w:autoSpaceDE/>
              <w:autoSpaceDN w:val="0"/>
              <w:spacing w:after="120" w:line="256" w:lineRule="auto"/>
              <w:textAlignment w:val="auto"/>
              <w:rPr>
                <w:rFonts w:ascii="Times New Roman" w:hAnsi="Times New Roman"/>
                <w:szCs w:val="24"/>
              </w:rPr>
            </w:pPr>
            <w:r w:rsidRPr="0038795E">
              <w:rPr>
                <w:rFonts w:ascii="Times New Roman" w:hAnsi="Times New Roman"/>
                <w:szCs w:val="24"/>
              </w:rPr>
              <w:t xml:space="preserve">the SSB detectability applies from the earliest possible </w:t>
            </w:r>
            <w:proofErr w:type="spellStart"/>
            <w:r w:rsidRPr="0038795E">
              <w:rPr>
                <w:rFonts w:ascii="Times New Roman" w:hAnsi="Times New Roman"/>
                <w:szCs w:val="24"/>
              </w:rPr>
              <w:t>eEMR</w:t>
            </w:r>
            <w:proofErr w:type="spellEnd"/>
            <w:r w:rsidRPr="0038795E">
              <w:rPr>
                <w:rFonts w:ascii="Times New Roman" w:hAnsi="Times New Roman"/>
                <w:szCs w:val="24"/>
              </w:rPr>
              <w:t xml:space="preserve"> measurement (e.g., the configured </w:t>
            </w:r>
            <w:proofErr w:type="spellStart"/>
            <w:r w:rsidRPr="0038795E">
              <w:rPr>
                <w:rFonts w:ascii="Times New Roman" w:hAnsi="Times New Roman"/>
                <w:i/>
                <w:szCs w:val="24"/>
              </w:rPr>
              <w:t>measIdleValidityDuration</w:t>
            </w:r>
            <w:proofErr w:type="spellEnd"/>
            <w:r w:rsidRPr="0038795E">
              <w:rPr>
                <w:rFonts w:ascii="Times New Roman" w:hAnsi="Times New Roman"/>
                <w:szCs w:val="24"/>
              </w:rPr>
              <w:t xml:space="preserve"> or </w:t>
            </w:r>
            <w:proofErr w:type="spellStart"/>
            <w:r w:rsidRPr="0038795E">
              <w:rPr>
                <w:rFonts w:ascii="Times New Roman" w:hAnsi="Times New Roman"/>
                <w:i/>
                <w:szCs w:val="24"/>
              </w:rPr>
              <w:t>measReselectionValidityDuration</w:t>
            </w:r>
            <w:proofErr w:type="spellEnd"/>
            <w:r w:rsidRPr="0038795E">
              <w:rPr>
                <w:rFonts w:ascii="Times New Roman" w:hAnsi="Times New Roman"/>
                <w:szCs w:val="24"/>
              </w:rPr>
              <w:t xml:space="preserve"> before Msg1 transmission) to the end of the defined </w:t>
            </w:r>
            <w:proofErr w:type="spellStart"/>
            <w:r w:rsidRPr="0038795E">
              <w:rPr>
                <w:rFonts w:ascii="Times New Roman" w:hAnsi="Times New Roman"/>
                <w:szCs w:val="24"/>
              </w:rPr>
              <w:t>SCell</w:t>
            </w:r>
            <w:proofErr w:type="spellEnd"/>
            <w:r w:rsidRPr="0038795E">
              <w:rPr>
                <w:rFonts w:ascii="Times New Roman" w:hAnsi="Times New Roman"/>
                <w:szCs w:val="24"/>
              </w:rPr>
              <w:t xml:space="preserve"> activation latency (i.e. a valid CQI reporting).</w:t>
            </w:r>
          </w:p>
          <w:p w14:paraId="528C4598" w14:textId="77777777" w:rsidR="00435715" w:rsidRPr="0038795E" w:rsidRDefault="00435715" w:rsidP="00E5426A">
            <w:pPr>
              <w:widowControl w:val="0"/>
              <w:numPr>
                <w:ilvl w:val="1"/>
                <w:numId w:val="49"/>
              </w:numPr>
              <w:suppressAutoHyphens w:val="0"/>
              <w:overflowPunct/>
              <w:autoSpaceDE/>
              <w:autoSpaceDN w:val="0"/>
              <w:spacing w:after="120" w:line="256" w:lineRule="auto"/>
              <w:textAlignment w:val="auto"/>
              <w:rPr>
                <w:rFonts w:ascii="Times New Roman" w:hAnsi="Times New Roman"/>
                <w:szCs w:val="24"/>
              </w:rPr>
            </w:pPr>
            <w:r w:rsidRPr="0038795E">
              <w:rPr>
                <w:rFonts w:ascii="Times New Roman" w:hAnsi="Times New Roman"/>
                <w:szCs w:val="24"/>
              </w:rPr>
              <w:t xml:space="preserve">the SSB measured remains detectable according to the IDLE/Inactive mode measurement conditions specified in 4.2 or the CA/DC measurement conditions specified in 4.4 when UE is in IDLE/INACTIVE state and </w:t>
            </w:r>
          </w:p>
          <w:p w14:paraId="6A56B640" w14:textId="77777777" w:rsidR="00435715" w:rsidRPr="0038795E" w:rsidRDefault="00435715" w:rsidP="00E5426A">
            <w:pPr>
              <w:widowControl w:val="0"/>
              <w:numPr>
                <w:ilvl w:val="1"/>
                <w:numId w:val="49"/>
              </w:numPr>
              <w:suppressAutoHyphens w:val="0"/>
              <w:overflowPunct/>
              <w:autoSpaceDE/>
              <w:autoSpaceDN w:val="0"/>
              <w:spacing w:after="120" w:line="256" w:lineRule="auto"/>
              <w:textAlignment w:val="auto"/>
              <w:rPr>
                <w:rFonts w:ascii="Times New Roman" w:hAnsi="Times New Roman"/>
                <w:szCs w:val="24"/>
              </w:rPr>
            </w:pPr>
            <w:r w:rsidRPr="0038795E">
              <w:rPr>
                <w:rFonts w:ascii="Times New Roman" w:hAnsi="Times New Roman"/>
                <w:szCs w:val="24"/>
              </w:rPr>
              <w:t xml:space="preserve">the SSB measured remains detectable according to the cell identification conditions specified in clause 9.2 and 9.3 when UE is in CONNECTED mode. </w:t>
            </w:r>
          </w:p>
          <w:p w14:paraId="1B9AB3E2" w14:textId="77777777" w:rsidR="00435715" w:rsidRPr="00435715" w:rsidRDefault="00435715" w:rsidP="00E5426A">
            <w:pPr>
              <w:widowControl w:val="0"/>
              <w:suppressAutoHyphens w:val="0"/>
              <w:overflowPunct/>
              <w:autoSpaceDE/>
              <w:spacing w:after="120" w:line="256" w:lineRule="auto"/>
              <w:textAlignment w:val="auto"/>
              <w:rPr>
                <w:rFonts w:ascii="Times New Roman" w:hAnsi="Times New Roman"/>
                <w:i/>
                <w:szCs w:val="24"/>
              </w:rPr>
            </w:pPr>
            <w:r w:rsidRPr="00435715">
              <w:rPr>
                <w:rFonts w:ascii="Times New Roman" w:hAnsi="Times New Roman"/>
                <w:i/>
                <w:szCs w:val="24"/>
                <w:lang w:eastAsia="en-US"/>
              </w:rPr>
              <w:t>For continued discussion in next meeting:</w:t>
            </w:r>
          </w:p>
          <w:p w14:paraId="18F39788" w14:textId="77777777" w:rsidR="00435715" w:rsidRPr="00435715" w:rsidRDefault="00435715" w:rsidP="00E5426A">
            <w:pPr>
              <w:widowControl w:val="0"/>
              <w:numPr>
                <w:ilvl w:val="0"/>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For single direct </w:t>
            </w:r>
            <w:proofErr w:type="spellStart"/>
            <w:r w:rsidRPr="00435715">
              <w:rPr>
                <w:rFonts w:ascii="Times New Roman" w:hAnsi="Times New Roman"/>
                <w:szCs w:val="24"/>
              </w:rPr>
              <w:t>SCell</w:t>
            </w:r>
            <w:proofErr w:type="spellEnd"/>
            <w:r w:rsidRPr="00435715">
              <w:rPr>
                <w:rFonts w:ascii="Times New Roman" w:hAnsi="Times New Roman"/>
                <w:szCs w:val="24"/>
              </w:rPr>
              <w:t xml:space="preserve"> activation at </w:t>
            </w:r>
            <w:proofErr w:type="spellStart"/>
            <w:r w:rsidRPr="00435715">
              <w:rPr>
                <w:rFonts w:ascii="Times New Roman" w:hAnsi="Times New Roman"/>
                <w:szCs w:val="24"/>
              </w:rPr>
              <w:t>SCell</w:t>
            </w:r>
            <w:proofErr w:type="spellEnd"/>
            <w:r w:rsidRPr="00435715">
              <w:rPr>
                <w:rFonts w:ascii="Times New Roman" w:hAnsi="Times New Roman"/>
                <w:szCs w:val="24"/>
              </w:rPr>
              <w:t xml:space="preserve"> addition, provided </w:t>
            </w:r>
            <w:r w:rsidRPr="00435715">
              <w:rPr>
                <w:rFonts w:ascii="Times New Roman" w:hAnsi="Times New Roman"/>
                <w:i/>
                <w:szCs w:val="24"/>
              </w:rPr>
              <w:t>measIdleValidityDuration-r18/measReselectionValidityDuration-r18</w:t>
            </w:r>
            <w:r w:rsidRPr="00435715">
              <w:rPr>
                <w:rFonts w:ascii="Times New Roman" w:hAnsi="Times New Roman"/>
                <w:szCs w:val="24"/>
              </w:rPr>
              <w:t xml:space="preserve"> is configured:  </w:t>
            </w:r>
          </w:p>
          <w:p w14:paraId="5408F93F" w14:textId="77777777" w:rsidR="00435715" w:rsidRPr="00435715" w:rsidRDefault="00435715" w:rsidP="00E5426A">
            <w:pPr>
              <w:widowControl w:val="0"/>
              <w:numPr>
                <w:ilvl w:val="1"/>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For FR1: </w:t>
            </w:r>
          </w:p>
          <w:p w14:paraId="774ED29B" w14:textId="77777777" w:rsidR="00435715" w:rsidRPr="00435715" w:rsidRDefault="00435715" w:rsidP="00E5426A">
            <w:pPr>
              <w:widowControl w:val="0"/>
              <w:numPr>
                <w:ilvl w:val="2"/>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use existing SSB based known </w:t>
            </w:r>
            <w:proofErr w:type="spellStart"/>
            <w:r w:rsidRPr="00435715">
              <w:rPr>
                <w:rFonts w:ascii="Times New Roman" w:hAnsi="Times New Roman"/>
                <w:szCs w:val="24"/>
              </w:rPr>
              <w:t>SCell</w:t>
            </w:r>
            <w:proofErr w:type="spellEnd"/>
            <w:r w:rsidRPr="00435715">
              <w:rPr>
                <w:rFonts w:ascii="Times New Roman" w:hAnsi="Times New Roman"/>
                <w:szCs w:val="24"/>
              </w:rPr>
              <w:t xml:space="preserve"> activation delay requirement with [2] SSB samples.</w:t>
            </w:r>
          </w:p>
          <w:p w14:paraId="25F273A7" w14:textId="77777777" w:rsidR="00435715" w:rsidRPr="00435715" w:rsidRDefault="00435715" w:rsidP="00E5426A">
            <w:pPr>
              <w:widowControl w:val="0"/>
              <w:numPr>
                <w:ilvl w:val="1"/>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For FR2:</w:t>
            </w:r>
          </w:p>
          <w:p w14:paraId="614BA482" w14:textId="77777777" w:rsidR="00435715" w:rsidRPr="00435715" w:rsidRDefault="00435715" w:rsidP="00E5426A">
            <w:pPr>
              <w:widowControl w:val="0"/>
              <w:numPr>
                <w:ilvl w:val="2"/>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Option1: The fast </w:t>
            </w:r>
            <w:proofErr w:type="spellStart"/>
            <w:r w:rsidRPr="00435715">
              <w:rPr>
                <w:rFonts w:ascii="Times New Roman" w:hAnsi="Times New Roman"/>
                <w:szCs w:val="24"/>
              </w:rPr>
              <w:t>SCell</w:t>
            </w:r>
            <w:proofErr w:type="spellEnd"/>
            <w:r w:rsidRPr="00435715">
              <w:rPr>
                <w:rFonts w:ascii="Times New Roman" w:hAnsi="Times New Roman"/>
                <w:szCs w:val="24"/>
              </w:rPr>
              <w:t xml:space="preserve"> activation delay requirements with Rel-18 valid </w:t>
            </w:r>
            <w:proofErr w:type="spellStart"/>
            <w:r w:rsidRPr="00435715">
              <w:rPr>
                <w:rFonts w:ascii="Times New Roman" w:hAnsi="Times New Roman"/>
                <w:szCs w:val="24"/>
              </w:rPr>
              <w:t>eEMR</w:t>
            </w:r>
            <w:proofErr w:type="spellEnd"/>
            <w:r w:rsidRPr="00435715">
              <w:rPr>
                <w:rFonts w:ascii="Times New Roman" w:hAnsi="Times New Roman"/>
                <w:szCs w:val="24"/>
              </w:rPr>
              <w:t xml:space="preserve"> reporting apply provided that measIdleValidityDuration-r18/measReselectionValidityDuration-r18 is configured smaller than [X]</w:t>
            </w:r>
          </w:p>
          <w:p w14:paraId="2DF2FD13" w14:textId="63DFCC59" w:rsidR="00435715" w:rsidRPr="00435715" w:rsidRDefault="00435715" w:rsidP="00E5426A">
            <w:pPr>
              <w:widowControl w:val="0"/>
              <w:numPr>
                <w:ilvl w:val="3"/>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Option 1 delay components: 1 SSB sample as legacy known case </w:t>
            </w:r>
          </w:p>
          <w:p w14:paraId="5DE38051" w14:textId="77777777" w:rsidR="00435715" w:rsidRPr="00435715" w:rsidRDefault="00435715" w:rsidP="00E5426A">
            <w:pPr>
              <w:widowControl w:val="0"/>
              <w:numPr>
                <w:ilvl w:val="2"/>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Option 2: (Ericsson, Nokia) No need to have such side condition in option 1. Need more discussion.</w:t>
            </w:r>
          </w:p>
          <w:p w14:paraId="7BBE8906" w14:textId="77777777" w:rsidR="00435715" w:rsidRPr="00435715" w:rsidRDefault="00435715" w:rsidP="00E5426A">
            <w:pPr>
              <w:widowControl w:val="0"/>
              <w:numPr>
                <w:ilvl w:val="2"/>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Option 3: use existing SSB based known </w:t>
            </w:r>
            <w:proofErr w:type="spellStart"/>
            <w:r w:rsidRPr="00435715">
              <w:rPr>
                <w:rFonts w:ascii="Times New Roman" w:hAnsi="Times New Roman"/>
                <w:szCs w:val="24"/>
              </w:rPr>
              <w:t>SCell</w:t>
            </w:r>
            <w:proofErr w:type="spellEnd"/>
            <w:r w:rsidRPr="00435715">
              <w:rPr>
                <w:rFonts w:ascii="Times New Roman" w:hAnsi="Times New Roman"/>
                <w:szCs w:val="24"/>
              </w:rPr>
              <w:t xml:space="preserve"> activation delay requirement with 2 SSB samples and don’t need side condition in option 1</w:t>
            </w:r>
          </w:p>
          <w:p w14:paraId="579BB712" w14:textId="1BAF5790" w:rsidR="00435715" w:rsidRPr="00435715" w:rsidRDefault="00435715" w:rsidP="00E5426A">
            <w:pPr>
              <w:widowControl w:val="0"/>
              <w:numPr>
                <w:ilvl w:val="3"/>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lastRenderedPageBreak/>
              <w:t>Option 3 delay components: [2] SSB samples * beam sweeping +1 SSB sample</w:t>
            </w:r>
          </w:p>
          <w:p w14:paraId="0BCB0C2D" w14:textId="30BEF200" w:rsidR="00435715" w:rsidRPr="00435715" w:rsidRDefault="00435715" w:rsidP="00E5426A">
            <w:pPr>
              <w:widowControl w:val="0"/>
              <w:numPr>
                <w:ilvl w:val="2"/>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Option 4 (combine option 1 and option 2) delay </w:t>
            </w:r>
            <w:proofErr w:type="gramStart"/>
            <w:r w:rsidRPr="00435715">
              <w:rPr>
                <w:rFonts w:ascii="Times New Roman" w:hAnsi="Times New Roman"/>
                <w:szCs w:val="24"/>
              </w:rPr>
              <w:t>components:[</w:t>
            </w:r>
            <w:proofErr w:type="gramEnd"/>
            <w:r w:rsidRPr="00435715">
              <w:rPr>
                <w:rFonts w:ascii="Times New Roman" w:hAnsi="Times New Roman"/>
                <w:szCs w:val="24"/>
              </w:rPr>
              <w:t xml:space="preserve"> K] SSB samples * beam sweeping +1 SSB sample </w:t>
            </w:r>
          </w:p>
          <w:p w14:paraId="079EDDA3" w14:textId="77777777" w:rsidR="00435715" w:rsidRPr="00435715" w:rsidRDefault="00435715" w:rsidP="00E5426A">
            <w:pPr>
              <w:widowControl w:val="0"/>
              <w:numPr>
                <w:ilvl w:val="3"/>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K = 0 or 1 </w:t>
            </w:r>
            <w:proofErr w:type="gramStart"/>
            <w:r w:rsidRPr="00435715">
              <w:rPr>
                <w:rFonts w:ascii="Times New Roman" w:hAnsi="Times New Roman"/>
                <w:szCs w:val="24"/>
              </w:rPr>
              <w:t>if  when</w:t>
            </w:r>
            <w:proofErr w:type="gramEnd"/>
            <w:r w:rsidRPr="00435715">
              <w:rPr>
                <w:rFonts w:ascii="Times New Roman" w:hAnsi="Times New Roman"/>
                <w:szCs w:val="24"/>
              </w:rPr>
              <w:t xml:space="preserve"> the “</w:t>
            </w:r>
            <w:proofErr w:type="spellStart"/>
            <w:r w:rsidRPr="00435715">
              <w:rPr>
                <w:rFonts w:ascii="Times New Roman" w:hAnsi="Times New Roman"/>
                <w:szCs w:val="24"/>
              </w:rPr>
              <w:t>validityduration</w:t>
            </w:r>
            <w:proofErr w:type="spellEnd"/>
            <w:r w:rsidRPr="00435715">
              <w:rPr>
                <w:rFonts w:ascii="Times New Roman" w:hAnsi="Times New Roman"/>
                <w:szCs w:val="24"/>
              </w:rPr>
              <w:t>” is smaller than X</w:t>
            </w:r>
          </w:p>
          <w:p w14:paraId="74A96E09" w14:textId="77777777" w:rsidR="00435715" w:rsidRPr="00435715" w:rsidRDefault="00435715" w:rsidP="00E5426A">
            <w:pPr>
              <w:widowControl w:val="0"/>
              <w:numPr>
                <w:ilvl w:val="3"/>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K = 1 or 2 otherwise</w:t>
            </w:r>
          </w:p>
          <w:p w14:paraId="22EF3579" w14:textId="77777777" w:rsidR="00435715" w:rsidRPr="00435715" w:rsidRDefault="00435715" w:rsidP="00E5426A">
            <w:pPr>
              <w:widowControl w:val="0"/>
              <w:numPr>
                <w:ilvl w:val="2"/>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Option 4a: delay </w:t>
            </w:r>
            <w:proofErr w:type="gramStart"/>
            <w:r w:rsidRPr="00435715">
              <w:rPr>
                <w:rFonts w:ascii="Times New Roman" w:hAnsi="Times New Roman"/>
                <w:szCs w:val="24"/>
              </w:rPr>
              <w:t>components:[</w:t>
            </w:r>
            <w:proofErr w:type="gramEnd"/>
            <w:r w:rsidRPr="00435715">
              <w:rPr>
                <w:rFonts w:ascii="Times New Roman" w:hAnsi="Times New Roman"/>
                <w:szCs w:val="24"/>
              </w:rPr>
              <w:t xml:space="preserve"> K] SSB samples * beam sweeping +1 SSB sample (Samsung)</w:t>
            </w:r>
          </w:p>
          <w:p w14:paraId="4DE33381" w14:textId="77777777" w:rsidR="00435715" w:rsidRPr="00435715" w:rsidRDefault="00435715" w:rsidP="00E5426A">
            <w:pPr>
              <w:widowControl w:val="0"/>
              <w:numPr>
                <w:ilvl w:val="3"/>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 xml:space="preserve">K = 0 or 1 </w:t>
            </w:r>
            <w:proofErr w:type="gramStart"/>
            <w:r w:rsidRPr="00435715">
              <w:rPr>
                <w:rFonts w:ascii="Times New Roman" w:hAnsi="Times New Roman"/>
                <w:szCs w:val="24"/>
              </w:rPr>
              <w:t>if  when</w:t>
            </w:r>
            <w:proofErr w:type="gramEnd"/>
            <w:r w:rsidRPr="00435715">
              <w:rPr>
                <w:rFonts w:ascii="Times New Roman" w:hAnsi="Times New Roman"/>
                <w:szCs w:val="24"/>
              </w:rPr>
              <w:t xml:space="preserve"> the “</w:t>
            </w:r>
            <w:proofErr w:type="spellStart"/>
            <w:r w:rsidRPr="00435715">
              <w:rPr>
                <w:rFonts w:ascii="Times New Roman" w:hAnsi="Times New Roman"/>
                <w:szCs w:val="24"/>
              </w:rPr>
              <w:t>validityduration</w:t>
            </w:r>
            <w:proofErr w:type="spellEnd"/>
            <w:r w:rsidRPr="00435715">
              <w:rPr>
                <w:rFonts w:ascii="Times New Roman" w:hAnsi="Times New Roman"/>
                <w:szCs w:val="24"/>
              </w:rPr>
              <w:t>” is applied with smaller than X</w:t>
            </w:r>
          </w:p>
          <w:p w14:paraId="203BBFD2" w14:textId="77777777" w:rsidR="00435715" w:rsidRPr="00435715" w:rsidRDefault="00435715" w:rsidP="00E5426A">
            <w:pPr>
              <w:widowControl w:val="0"/>
              <w:numPr>
                <w:ilvl w:val="3"/>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K = 1 or 2 otherwise</w:t>
            </w:r>
          </w:p>
          <w:p w14:paraId="4148CC5A" w14:textId="3860FBDA" w:rsidR="00435715" w:rsidRPr="00435715" w:rsidRDefault="00435715" w:rsidP="00E5426A">
            <w:pPr>
              <w:widowControl w:val="0"/>
              <w:numPr>
                <w:ilvl w:val="3"/>
                <w:numId w:val="49"/>
              </w:numPr>
              <w:suppressAutoHyphens w:val="0"/>
              <w:overflowPunct/>
              <w:autoSpaceDE/>
              <w:autoSpaceDN w:val="0"/>
              <w:spacing w:after="120" w:line="256" w:lineRule="auto"/>
              <w:textAlignment w:val="auto"/>
              <w:rPr>
                <w:rFonts w:ascii="Times New Roman" w:hAnsi="Times New Roman"/>
                <w:szCs w:val="24"/>
              </w:rPr>
            </w:pPr>
            <w:r w:rsidRPr="00435715">
              <w:rPr>
                <w:rFonts w:ascii="Times New Roman" w:hAnsi="Times New Roman"/>
                <w:szCs w:val="24"/>
              </w:rPr>
              <w:t>FFS how to test</w:t>
            </w:r>
          </w:p>
        </w:tc>
      </w:tr>
    </w:tbl>
    <w:p w14:paraId="69056C41" w14:textId="3081EB2C" w:rsidR="00435715" w:rsidRDefault="00870E7C" w:rsidP="00AA5223">
      <w:pPr>
        <w:spacing w:before="180"/>
        <w:jc w:val="both"/>
        <w:rPr>
          <w:highlight w:val="yellow"/>
        </w:rPr>
      </w:pPr>
      <w:r>
        <w:rPr>
          <w:rFonts w:eastAsiaTheme="minorEastAsia" w:hint="eastAsia"/>
        </w:rPr>
        <w:lastRenderedPageBreak/>
        <w:t>I</w:t>
      </w:r>
      <w:r>
        <w:rPr>
          <w:rFonts w:eastAsiaTheme="minorEastAsia"/>
        </w:rPr>
        <w:t xml:space="preserve">n the last meeting, </w:t>
      </w:r>
      <w:r w:rsidR="00E56525">
        <w:rPr>
          <w:rFonts w:eastAsiaTheme="minorEastAsia"/>
        </w:rPr>
        <w:t xml:space="preserve">RAN4 further </w:t>
      </w:r>
      <w:r w:rsidR="00C05B89">
        <w:rPr>
          <w:rFonts w:eastAsiaTheme="minorEastAsia"/>
        </w:rPr>
        <w:t xml:space="preserve">discussed </w:t>
      </w:r>
      <w:r w:rsidR="00754A93" w:rsidRPr="0041787E">
        <w:t>how to update the known condition</w:t>
      </w:r>
      <w:r w:rsidR="002A5496">
        <w:t xml:space="preserve"> </w:t>
      </w:r>
      <w:r w:rsidR="00F02848">
        <w:t>and</w:t>
      </w:r>
      <w:r w:rsidR="00BC01AA">
        <w:t xml:space="preserve"> the definition of</w:t>
      </w:r>
      <w:r w:rsidR="00F02848">
        <w:t xml:space="preserve"> </w:t>
      </w:r>
      <w:r w:rsidR="006F284B">
        <w:t xml:space="preserve">corresponding </w:t>
      </w:r>
      <w:r w:rsidR="00BC01AA">
        <w:t xml:space="preserve">requirements. </w:t>
      </w:r>
    </w:p>
    <w:p w14:paraId="24324BCC" w14:textId="47A49B13" w:rsidR="003D6680" w:rsidRDefault="004B3319" w:rsidP="00DE1061">
      <w:pPr>
        <w:spacing w:before="180"/>
        <w:jc w:val="both"/>
        <w:rPr>
          <w:rFonts w:eastAsiaTheme="minorEastAsia"/>
        </w:rPr>
      </w:pPr>
      <w:r>
        <w:rPr>
          <w:rFonts w:eastAsiaTheme="minorEastAsia"/>
        </w:rPr>
        <w:t xml:space="preserve">On how to define </w:t>
      </w:r>
      <w:r w:rsidR="007A1541">
        <w:rPr>
          <w:rFonts w:eastAsiaTheme="minorEastAsia"/>
        </w:rPr>
        <w:t xml:space="preserve">the </w:t>
      </w:r>
      <w:r w:rsidR="007A1541" w:rsidRPr="007A1541">
        <w:rPr>
          <w:rFonts w:eastAsiaTheme="minorEastAsia"/>
        </w:rPr>
        <w:t xml:space="preserve">corresponding </w:t>
      </w:r>
      <w:r w:rsidR="00015295">
        <w:rPr>
          <w:rFonts w:eastAsiaTheme="minorEastAsia"/>
        </w:rPr>
        <w:t xml:space="preserve">delay </w:t>
      </w:r>
      <w:r w:rsidR="007A1541" w:rsidRPr="007A1541">
        <w:rPr>
          <w:rFonts w:eastAsiaTheme="minorEastAsia"/>
        </w:rPr>
        <w:t>requirements</w:t>
      </w:r>
      <w:r w:rsidR="00FF2BB6">
        <w:rPr>
          <w:rFonts w:eastAsiaTheme="minorEastAsia"/>
        </w:rPr>
        <w:t>,</w:t>
      </w:r>
      <w:r w:rsidR="002756B4">
        <w:rPr>
          <w:rFonts w:eastAsiaTheme="minorEastAsia"/>
        </w:rPr>
        <w:t xml:space="preserve"> </w:t>
      </w:r>
      <w:r w:rsidR="00A84FB8">
        <w:rPr>
          <w:rFonts w:eastAsiaTheme="minorEastAsia"/>
        </w:rPr>
        <w:t>for FR</w:t>
      </w:r>
      <w:r w:rsidR="00085634">
        <w:rPr>
          <w:rFonts w:eastAsiaTheme="minorEastAsia"/>
        </w:rPr>
        <w:t>1</w:t>
      </w:r>
      <w:r w:rsidR="007E03DB">
        <w:rPr>
          <w:rFonts w:eastAsiaTheme="minorEastAsia"/>
        </w:rPr>
        <w:t xml:space="preserve">, it was agreed </w:t>
      </w:r>
      <w:r w:rsidR="00050A25">
        <w:rPr>
          <w:rFonts w:eastAsiaTheme="minorEastAsia"/>
        </w:rPr>
        <w:t xml:space="preserve">to </w:t>
      </w:r>
      <w:r w:rsidR="00E62333" w:rsidRPr="00E62333">
        <w:rPr>
          <w:rFonts w:eastAsiaTheme="minorEastAsia"/>
        </w:rPr>
        <w:t>use existing SSB</w:t>
      </w:r>
      <w:r w:rsidR="006C5041">
        <w:rPr>
          <w:rFonts w:eastAsiaTheme="minorEastAsia"/>
        </w:rPr>
        <w:t>-</w:t>
      </w:r>
      <w:r w:rsidR="00E62333" w:rsidRPr="00E62333">
        <w:rPr>
          <w:rFonts w:eastAsiaTheme="minorEastAsia"/>
        </w:rPr>
        <w:t xml:space="preserve">based known </w:t>
      </w:r>
      <w:proofErr w:type="spellStart"/>
      <w:r w:rsidR="00E62333" w:rsidRPr="00E62333">
        <w:rPr>
          <w:rFonts w:eastAsiaTheme="minorEastAsia"/>
        </w:rPr>
        <w:t>SCell</w:t>
      </w:r>
      <w:proofErr w:type="spellEnd"/>
      <w:r w:rsidR="00E62333" w:rsidRPr="00E62333">
        <w:rPr>
          <w:rFonts w:eastAsiaTheme="minorEastAsia"/>
        </w:rPr>
        <w:t xml:space="preserve"> activation delay requirement with [2] SSB samples.</w:t>
      </w:r>
      <w:r w:rsidR="00050A25">
        <w:rPr>
          <w:rFonts w:eastAsiaTheme="minorEastAsia"/>
        </w:rPr>
        <w:t xml:space="preserve"> </w:t>
      </w:r>
      <w:r w:rsidR="00FD5614">
        <w:rPr>
          <w:rFonts w:eastAsiaTheme="minorEastAsia"/>
        </w:rPr>
        <w:t xml:space="preserve">And for FR2, </w:t>
      </w:r>
      <w:r w:rsidR="00EE351F">
        <w:rPr>
          <w:rFonts w:eastAsiaTheme="minorEastAsia"/>
        </w:rPr>
        <w:t xml:space="preserve">it is still open </w:t>
      </w:r>
      <w:r w:rsidR="009F5961">
        <w:rPr>
          <w:rFonts w:eastAsiaTheme="minorEastAsia"/>
        </w:rPr>
        <w:t xml:space="preserve">to </w:t>
      </w:r>
      <w:r w:rsidR="007128FA">
        <w:rPr>
          <w:rFonts w:eastAsiaTheme="minorEastAsia"/>
        </w:rPr>
        <w:t xml:space="preserve">the details on </w:t>
      </w:r>
      <w:r w:rsidR="00170FFC">
        <w:rPr>
          <w:rFonts w:eastAsiaTheme="minorEastAsia"/>
        </w:rPr>
        <w:t xml:space="preserve">how to </w:t>
      </w:r>
      <w:r w:rsidR="00B238C1">
        <w:rPr>
          <w:rFonts w:eastAsiaTheme="minorEastAsia"/>
        </w:rPr>
        <w:t xml:space="preserve">use the </w:t>
      </w:r>
      <w:r w:rsidR="00990725" w:rsidRPr="00990725">
        <w:rPr>
          <w:rFonts w:eastAsiaTheme="minorEastAsia"/>
        </w:rPr>
        <w:t>existing SSB</w:t>
      </w:r>
      <w:r w:rsidR="006C5041">
        <w:rPr>
          <w:rFonts w:eastAsiaTheme="minorEastAsia"/>
        </w:rPr>
        <w:t>-</w:t>
      </w:r>
      <w:r w:rsidR="00990725" w:rsidRPr="00990725">
        <w:rPr>
          <w:rFonts w:eastAsiaTheme="minorEastAsia"/>
        </w:rPr>
        <w:t xml:space="preserve">based known </w:t>
      </w:r>
      <w:proofErr w:type="spellStart"/>
      <w:r w:rsidR="00990725" w:rsidRPr="00990725">
        <w:rPr>
          <w:rFonts w:eastAsiaTheme="minorEastAsia"/>
        </w:rPr>
        <w:t>SCell</w:t>
      </w:r>
      <w:proofErr w:type="spellEnd"/>
      <w:r w:rsidR="00990725" w:rsidRPr="00990725">
        <w:rPr>
          <w:rFonts w:eastAsiaTheme="minorEastAsia"/>
        </w:rPr>
        <w:t xml:space="preserve"> activation delay requirement</w:t>
      </w:r>
      <w:r w:rsidR="00DC1B78">
        <w:rPr>
          <w:rFonts w:eastAsiaTheme="minorEastAsia"/>
        </w:rPr>
        <w:t xml:space="preserve"> with some adaptations</w:t>
      </w:r>
      <w:r w:rsidR="008540C4">
        <w:rPr>
          <w:rFonts w:eastAsiaTheme="minorEastAsia"/>
        </w:rPr>
        <w:t xml:space="preserve">. </w:t>
      </w:r>
    </w:p>
    <w:p w14:paraId="3B115E84" w14:textId="6037D712" w:rsidR="005517B6" w:rsidRPr="00E83602" w:rsidRDefault="00060B5C" w:rsidP="00E83602">
      <w:pPr>
        <w:spacing w:before="180"/>
        <w:jc w:val="both"/>
        <w:rPr>
          <w:rFonts w:eastAsiaTheme="minorEastAsia"/>
        </w:rPr>
      </w:pPr>
      <w:r>
        <w:rPr>
          <w:rFonts w:eastAsiaTheme="minorEastAsia"/>
        </w:rPr>
        <w:t xml:space="preserve">In our </w:t>
      </w:r>
      <w:r w:rsidR="00BC2B94">
        <w:rPr>
          <w:rFonts w:eastAsiaTheme="minorEastAsia"/>
        </w:rPr>
        <w:t>understanding,</w:t>
      </w:r>
      <w:r w:rsidR="00FF2BB6">
        <w:rPr>
          <w:rFonts w:eastAsiaTheme="minorEastAsia"/>
        </w:rPr>
        <w:t xml:space="preserve"> </w:t>
      </w:r>
      <w:r w:rsidR="005B1554">
        <w:rPr>
          <w:rFonts w:eastAsiaTheme="minorEastAsia"/>
        </w:rPr>
        <w:t>the</w:t>
      </w:r>
      <w:r w:rsidR="0018597F">
        <w:rPr>
          <w:rFonts w:eastAsiaTheme="minorEastAsia"/>
        </w:rPr>
        <w:t xml:space="preserve"> </w:t>
      </w:r>
      <w:r w:rsidR="00F5518A">
        <w:rPr>
          <w:rFonts w:eastAsiaTheme="minorEastAsia"/>
        </w:rPr>
        <w:t>approach for</w:t>
      </w:r>
      <w:r w:rsidR="005B1554">
        <w:rPr>
          <w:rFonts w:eastAsiaTheme="minorEastAsia"/>
        </w:rPr>
        <w:t xml:space="preserve"> Option 1 makes more sense to us. </w:t>
      </w:r>
      <w:r w:rsidR="007D1CF2">
        <w:rPr>
          <w:rFonts w:eastAsiaTheme="minorEastAsia"/>
        </w:rPr>
        <w:t xml:space="preserve">Based on </w:t>
      </w:r>
      <w:r w:rsidR="007D1684">
        <w:rPr>
          <w:rFonts w:eastAsiaTheme="minorEastAsia"/>
        </w:rPr>
        <w:t xml:space="preserve">the design in Rel-18, </w:t>
      </w:r>
      <w:r w:rsidR="00C258CF">
        <w:rPr>
          <w:rFonts w:eastAsiaTheme="minorEastAsia"/>
        </w:rPr>
        <w:t xml:space="preserve">the </w:t>
      </w:r>
      <w:r w:rsidR="00A563D1">
        <w:rPr>
          <w:rFonts w:eastAsiaTheme="minorEastAsia"/>
        </w:rPr>
        <w:t>configurable</w:t>
      </w:r>
      <w:r w:rsidR="00615778">
        <w:rPr>
          <w:rFonts w:eastAsiaTheme="minorEastAsia"/>
        </w:rPr>
        <w:t xml:space="preserve"> </w:t>
      </w:r>
      <w:r w:rsidR="00942BFD">
        <w:rPr>
          <w:rFonts w:eastAsiaTheme="minorEastAsia"/>
        </w:rPr>
        <w:t>value</w:t>
      </w:r>
      <w:r w:rsidR="00E23784">
        <w:rPr>
          <w:rFonts w:eastAsiaTheme="minorEastAsia"/>
        </w:rPr>
        <w:t>s</w:t>
      </w:r>
      <w:r w:rsidR="00942BFD">
        <w:rPr>
          <w:rFonts w:eastAsiaTheme="minorEastAsia"/>
        </w:rPr>
        <w:t xml:space="preserve"> </w:t>
      </w:r>
      <w:r w:rsidR="00B17403">
        <w:rPr>
          <w:rFonts w:eastAsiaTheme="minorEastAsia"/>
        </w:rPr>
        <w:t xml:space="preserve">of </w:t>
      </w:r>
      <w:r w:rsidR="006C5041">
        <w:rPr>
          <w:rFonts w:eastAsiaTheme="minorEastAsia"/>
        </w:rPr>
        <w:t xml:space="preserve">the </w:t>
      </w:r>
      <w:r w:rsidR="00E15F58" w:rsidRPr="00E15F58">
        <w:rPr>
          <w:rFonts w:eastAsiaTheme="minorEastAsia"/>
        </w:rPr>
        <w:t xml:space="preserve">duration </w:t>
      </w:r>
      <w:r w:rsidR="00DB2CF1">
        <w:rPr>
          <w:rFonts w:eastAsiaTheme="minorEastAsia"/>
        </w:rPr>
        <w:t xml:space="preserve">of </w:t>
      </w:r>
      <w:r w:rsidR="00E15F58" w:rsidRPr="00E15F58">
        <w:rPr>
          <w:rFonts w:eastAsiaTheme="minorEastAsia"/>
        </w:rPr>
        <w:t>validity timer</w:t>
      </w:r>
      <w:r w:rsidR="00FF799F">
        <w:rPr>
          <w:rFonts w:eastAsiaTheme="minorEastAsia"/>
        </w:rPr>
        <w:t xml:space="preserve"> </w:t>
      </w:r>
      <w:r w:rsidR="003C2543">
        <w:rPr>
          <w:rFonts w:eastAsiaTheme="minorEastAsia"/>
        </w:rPr>
        <w:t>include</w:t>
      </w:r>
      <w:r w:rsidR="003C2543">
        <w:t xml:space="preserve"> {5s,10s,20s,50s,100s}</w:t>
      </w:r>
      <w:r w:rsidR="00313FAB">
        <w:rPr>
          <w:rFonts w:eastAsiaTheme="minorEastAsia"/>
        </w:rPr>
        <w:t>.</w:t>
      </w:r>
      <w:r w:rsidR="006169DF">
        <w:rPr>
          <w:rFonts w:eastAsiaTheme="minorEastAsia"/>
        </w:rPr>
        <w:t xml:space="preserve"> </w:t>
      </w:r>
      <w:r w:rsidR="004214C9">
        <w:rPr>
          <w:rFonts w:eastAsiaTheme="minorEastAsia"/>
        </w:rPr>
        <w:t xml:space="preserve">For </w:t>
      </w:r>
      <w:r w:rsidR="00FD037B">
        <w:rPr>
          <w:rFonts w:eastAsiaTheme="minorEastAsia"/>
        </w:rPr>
        <w:t xml:space="preserve">FR2, </w:t>
      </w:r>
      <w:r w:rsidR="00DF0E86">
        <w:rPr>
          <w:rFonts w:eastAsiaTheme="minorEastAsia"/>
        </w:rPr>
        <w:t xml:space="preserve">the </w:t>
      </w:r>
      <w:r w:rsidR="00C52E47">
        <w:rPr>
          <w:rFonts w:eastAsiaTheme="minorEastAsia"/>
        </w:rPr>
        <w:t xml:space="preserve">measurement delay </w:t>
      </w:r>
      <w:r w:rsidR="00D95314">
        <w:rPr>
          <w:rFonts w:eastAsiaTheme="minorEastAsia"/>
        </w:rPr>
        <w:t xml:space="preserve">for EMR </w:t>
      </w:r>
      <w:r w:rsidR="008D77E8">
        <w:rPr>
          <w:rFonts w:eastAsiaTheme="minorEastAsia"/>
        </w:rPr>
        <w:t xml:space="preserve">will be longer </w:t>
      </w:r>
      <w:r w:rsidR="00AC1127">
        <w:rPr>
          <w:rFonts w:eastAsiaTheme="minorEastAsia"/>
        </w:rPr>
        <w:t>compared with FR1 scenario</w:t>
      </w:r>
      <w:r w:rsidR="00C01AA9">
        <w:rPr>
          <w:rFonts w:eastAsiaTheme="minorEastAsia"/>
        </w:rPr>
        <w:t xml:space="preserve"> and </w:t>
      </w:r>
      <w:r w:rsidR="00B46C51">
        <w:rPr>
          <w:rFonts w:eastAsiaTheme="minorEastAsia"/>
        </w:rPr>
        <w:t xml:space="preserve">the </w:t>
      </w:r>
      <w:r w:rsidR="00820284">
        <w:rPr>
          <w:rFonts w:eastAsiaTheme="minorEastAsia"/>
        </w:rPr>
        <w:t xml:space="preserve">duration of </w:t>
      </w:r>
      <w:r w:rsidR="003B71C2" w:rsidRPr="003B71C2">
        <w:rPr>
          <w:rFonts w:eastAsiaTheme="minorEastAsia"/>
        </w:rPr>
        <w:t xml:space="preserve">validity timer </w:t>
      </w:r>
      <w:r w:rsidR="00482C58">
        <w:rPr>
          <w:rFonts w:eastAsiaTheme="minorEastAsia"/>
        </w:rPr>
        <w:t>may be possibly configured as</w:t>
      </w:r>
      <w:r w:rsidR="003B71C2" w:rsidRPr="003B71C2">
        <w:rPr>
          <w:rFonts w:eastAsiaTheme="minorEastAsia"/>
        </w:rPr>
        <w:t xml:space="preserve"> </w:t>
      </w:r>
      <w:r w:rsidR="006C5041">
        <w:rPr>
          <w:rFonts w:eastAsiaTheme="minorEastAsia"/>
        </w:rPr>
        <w:t>a</w:t>
      </w:r>
      <w:r w:rsidR="00EC69F5">
        <w:rPr>
          <w:rFonts w:eastAsiaTheme="minorEastAsia"/>
        </w:rPr>
        <w:t xml:space="preserve"> </w:t>
      </w:r>
      <w:r w:rsidR="005A07A3">
        <w:rPr>
          <w:rFonts w:eastAsiaTheme="minorEastAsia"/>
        </w:rPr>
        <w:t xml:space="preserve">large </w:t>
      </w:r>
      <w:r w:rsidR="001C39C1">
        <w:rPr>
          <w:rFonts w:eastAsiaTheme="minorEastAsia"/>
        </w:rPr>
        <w:t>value</w:t>
      </w:r>
      <w:r w:rsidR="006A26E7">
        <w:rPr>
          <w:rFonts w:eastAsiaTheme="minorEastAsia"/>
        </w:rPr>
        <w:t xml:space="preserve">, </w:t>
      </w:r>
      <w:r w:rsidR="003B71C2" w:rsidRPr="003B71C2">
        <w:rPr>
          <w:rFonts w:eastAsiaTheme="minorEastAsia"/>
        </w:rPr>
        <w:t>such as 50s, or 100s</w:t>
      </w:r>
      <w:r w:rsidR="00AA1006">
        <w:rPr>
          <w:rFonts w:eastAsiaTheme="minorEastAsia"/>
        </w:rPr>
        <w:t xml:space="preserve">. </w:t>
      </w:r>
      <w:r w:rsidR="002A43A9">
        <w:rPr>
          <w:rFonts w:eastAsiaTheme="minorEastAsia"/>
        </w:rPr>
        <w:t xml:space="preserve">Under this scenario, </w:t>
      </w:r>
      <w:r w:rsidR="00106A7A">
        <w:rPr>
          <w:rFonts w:eastAsiaTheme="minorEastAsia"/>
        </w:rPr>
        <w:t>t</w:t>
      </w:r>
      <w:r w:rsidR="003C6EDE" w:rsidRPr="003C6EDE">
        <w:rPr>
          <w:rFonts w:eastAsiaTheme="minorEastAsia"/>
        </w:rPr>
        <w:t>he measurement results may be out of date</w:t>
      </w:r>
      <w:r w:rsidR="00D10D4E">
        <w:rPr>
          <w:rFonts w:eastAsiaTheme="minorEastAsia"/>
        </w:rPr>
        <w:t xml:space="preserve"> </w:t>
      </w:r>
      <w:r w:rsidR="00B35CD2">
        <w:rPr>
          <w:rFonts w:eastAsiaTheme="minorEastAsia"/>
        </w:rPr>
        <w:t>so they may</w:t>
      </w:r>
      <w:r w:rsidR="007D3FCC">
        <w:rPr>
          <w:rFonts w:eastAsiaTheme="minorEastAsia"/>
        </w:rPr>
        <w:t xml:space="preserve"> not</w:t>
      </w:r>
      <w:r w:rsidR="00B35CD2">
        <w:rPr>
          <w:rFonts w:eastAsiaTheme="minorEastAsia"/>
        </w:rPr>
        <w:t xml:space="preserve"> be</w:t>
      </w:r>
      <w:r w:rsidR="007D3FCC">
        <w:rPr>
          <w:rFonts w:eastAsiaTheme="minorEastAsia"/>
        </w:rPr>
        <w:t xml:space="preserve"> reliable </w:t>
      </w:r>
      <w:r w:rsidR="003C6EDE" w:rsidRPr="003C6EDE">
        <w:rPr>
          <w:rFonts w:eastAsiaTheme="minorEastAsia"/>
        </w:rPr>
        <w:t xml:space="preserve">for </w:t>
      </w:r>
      <w:r w:rsidR="00250CCD">
        <w:rPr>
          <w:rFonts w:eastAsiaTheme="minorEastAsia"/>
        </w:rPr>
        <w:t xml:space="preserve">known </w:t>
      </w:r>
      <w:proofErr w:type="spellStart"/>
      <w:r w:rsidR="003C6EDE" w:rsidRPr="003C6EDE">
        <w:rPr>
          <w:rFonts w:eastAsiaTheme="minorEastAsia"/>
        </w:rPr>
        <w:t>SCell</w:t>
      </w:r>
      <w:proofErr w:type="spellEnd"/>
      <w:r w:rsidR="003C6EDE" w:rsidRPr="003C6EDE">
        <w:rPr>
          <w:rFonts w:eastAsiaTheme="minorEastAsia"/>
        </w:rPr>
        <w:t xml:space="preserve"> activation</w:t>
      </w:r>
      <w:r w:rsidR="005F72A4">
        <w:rPr>
          <w:rFonts w:eastAsiaTheme="minorEastAsia"/>
        </w:rPr>
        <w:t>.</w:t>
      </w:r>
      <w:r w:rsidR="00D8531C">
        <w:rPr>
          <w:rFonts w:eastAsiaTheme="minorEastAsia"/>
        </w:rPr>
        <w:t xml:space="preserve"> From this perspective,</w:t>
      </w:r>
      <w:r w:rsidR="00746112">
        <w:rPr>
          <w:rFonts w:eastAsiaTheme="minorEastAsia"/>
        </w:rPr>
        <w:t xml:space="preserve"> </w:t>
      </w:r>
      <w:r w:rsidR="00765E94">
        <w:rPr>
          <w:rFonts w:eastAsiaTheme="minorEastAsia"/>
        </w:rPr>
        <w:t xml:space="preserve">our preference is to </w:t>
      </w:r>
      <w:r w:rsidR="007906EB">
        <w:rPr>
          <w:rFonts w:eastAsiaTheme="minorEastAsia"/>
        </w:rPr>
        <w:t xml:space="preserve">limit </w:t>
      </w:r>
      <w:r w:rsidR="004310CD">
        <w:rPr>
          <w:rFonts w:eastAsiaTheme="minorEastAsia"/>
        </w:rPr>
        <w:t xml:space="preserve">the </w:t>
      </w:r>
      <w:r w:rsidR="00874097">
        <w:rPr>
          <w:rFonts w:eastAsiaTheme="minorEastAsia"/>
        </w:rPr>
        <w:t>applicable scenario</w:t>
      </w:r>
      <w:r w:rsidR="003A3030" w:rsidRPr="003A3030">
        <w:rPr>
          <w:rFonts w:eastAsiaTheme="minorEastAsia"/>
        </w:rPr>
        <w:t xml:space="preserve"> </w:t>
      </w:r>
      <w:r w:rsidR="00E25C0F">
        <w:rPr>
          <w:rFonts w:eastAsiaTheme="minorEastAsia"/>
        </w:rPr>
        <w:t xml:space="preserve">to the cases </w:t>
      </w:r>
      <w:r w:rsidR="00BE1B66">
        <w:rPr>
          <w:rFonts w:eastAsiaTheme="minorEastAsia"/>
        </w:rPr>
        <w:t>whe</w:t>
      </w:r>
      <w:r w:rsidR="00B83FD1">
        <w:rPr>
          <w:rFonts w:eastAsiaTheme="minorEastAsia"/>
        </w:rPr>
        <w:t xml:space="preserve">n </w:t>
      </w:r>
      <w:r w:rsidR="00515256" w:rsidRPr="00BE17CE">
        <w:rPr>
          <w:rFonts w:eastAsiaTheme="minorEastAsia"/>
        </w:rPr>
        <w:t>measIdleValidityDuration-r18/measReselectionValidityDuration-r18 is configured smaller than [X]</w:t>
      </w:r>
      <w:r w:rsidR="005D6FE1">
        <w:rPr>
          <w:rFonts w:eastAsiaTheme="minorEastAsia"/>
        </w:rPr>
        <w:t xml:space="preserve">. </w:t>
      </w:r>
      <w:r w:rsidR="00546083">
        <w:rPr>
          <w:rFonts w:eastAsiaTheme="minorEastAsia"/>
        </w:rPr>
        <w:t>And f</w:t>
      </w:r>
      <w:r w:rsidR="00023686">
        <w:rPr>
          <w:rFonts w:eastAsiaTheme="minorEastAsia"/>
        </w:rPr>
        <w:t xml:space="preserve">or </w:t>
      </w:r>
      <w:r w:rsidR="002A101E">
        <w:rPr>
          <w:rFonts w:eastAsiaTheme="minorEastAsia"/>
        </w:rPr>
        <w:t xml:space="preserve">Option 3, </w:t>
      </w:r>
      <w:r w:rsidR="00B42480">
        <w:rPr>
          <w:rFonts w:eastAsiaTheme="minorEastAsia"/>
        </w:rPr>
        <w:t xml:space="preserve">the </w:t>
      </w:r>
      <w:r w:rsidR="00E41CB8">
        <w:rPr>
          <w:rFonts w:eastAsiaTheme="minorEastAsia"/>
        </w:rPr>
        <w:t xml:space="preserve">advantage </w:t>
      </w:r>
      <w:r w:rsidR="00BE6859">
        <w:rPr>
          <w:rFonts w:eastAsiaTheme="minorEastAsia"/>
        </w:rPr>
        <w:t xml:space="preserve">for this option lies </w:t>
      </w:r>
      <w:r w:rsidR="006E3496">
        <w:rPr>
          <w:rFonts w:eastAsiaTheme="minorEastAsia"/>
        </w:rPr>
        <w:t xml:space="preserve">in </w:t>
      </w:r>
      <w:r w:rsidR="00E752BB">
        <w:t xml:space="preserve">adopting </w:t>
      </w:r>
      <w:r w:rsidR="006C5041">
        <w:t xml:space="preserve">the </w:t>
      </w:r>
      <w:r w:rsidR="00E752BB">
        <w:t xml:space="preserve">same approach </w:t>
      </w:r>
      <w:r w:rsidR="00C54D8E">
        <w:t xml:space="preserve">for requirement definition </w:t>
      </w:r>
      <w:r w:rsidR="00E752BB">
        <w:t>as FR1 case</w:t>
      </w:r>
      <w:r w:rsidR="003D289F">
        <w:t xml:space="preserve"> </w:t>
      </w:r>
      <w:r w:rsidR="00A42FD7">
        <w:t>specified</w:t>
      </w:r>
      <w:r w:rsidR="00C13E2C">
        <w:t>.</w:t>
      </w:r>
      <w:r w:rsidR="00391938">
        <w:t xml:space="preserve"> We are also fine with this approach if </w:t>
      </w:r>
      <w:r w:rsidR="00121469">
        <w:t xml:space="preserve">it is the </w:t>
      </w:r>
      <w:r w:rsidR="005E02E8">
        <w:t xml:space="preserve">preference </w:t>
      </w:r>
      <w:r w:rsidR="006C5041">
        <w:t>of</w:t>
      </w:r>
      <w:r w:rsidR="00A904EA">
        <w:t xml:space="preserve"> </w:t>
      </w:r>
      <w:r w:rsidR="006C5041">
        <w:t xml:space="preserve">the </w:t>
      </w:r>
      <w:r w:rsidR="00A904EA">
        <w:t xml:space="preserve">majority of </w:t>
      </w:r>
      <w:r w:rsidR="00F26767">
        <w:t>companies</w:t>
      </w:r>
      <w:r w:rsidR="009C07E6">
        <w:t xml:space="preserve">. </w:t>
      </w:r>
    </w:p>
    <w:p w14:paraId="5D50503F" w14:textId="6F21129E" w:rsidR="001219A1" w:rsidRDefault="00CD4C56" w:rsidP="00085400">
      <w:pPr>
        <w:spacing w:before="180"/>
        <w:jc w:val="both"/>
        <w:rPr>
          <w:b/>
        </w:rPr>
      </w:pPr>
      <w:r w:rsidRPr="00D24345">
        <w:rPr>
          <w:b/>
        </w:rPr>
        <w:t xml:space="preserve">Proposal </w:t>
      </w:r>
      <w:r w:rsidR="00B109F3">
        <w:rPr>
          <w:b/>
        </w:rPr>
        <w:t>2</w:t>
      </w:r>
      <w:r w:rsidRPr="00D24345">
        <w:rPr>
          <w:b/>
        </w:rPr>
        <w:t>:</w:t>
      </w:r>
      <w:bookmarkEnd w:id="6"/>
      <w:r w:rsidR="006C1469" w:rsidRPr="00D24345">
        <w:rPr>
          <w:b/>
          <w:szCs w:val="24"/>
        </w:rPr>
        <w:t xml:space="preserve"> </w:t>
      </w:r>
      <w:r w:rsidR="00B564A4">
        <w:rPr>
          <w:b/>
          <w:szCs w:val="24"/>
        </w:rPr>
        <w:t>For t</w:t>
      </w:r>
      <w:r w:rsidR="00391B28" w:rsidRPr="00D24345">
        <w:rPr>
          <w:b/>
          <w:szCs w:val="24"/>
        </w:rPr>
        <w:t xml:space="preserve">he fast </w:t>
      </w:r>
      <w:proofErr w:type="spellStart"/>
      <w:r w:rsidR="00391B28" w:rsidRPr="00D24345">
        <w:rPr>
          <w:b/>
          <w:szCs w:val="24"/>
        </w:rPr>
        <w:t>SCell</w:t>
      </w:r>
      <w:proofErr w:type="spellEnd"/>
      <w:r w:rsidR="00391B28" w:rsidRPr="00D24345">
        <w:rPr>
          <w:b/>
          <w:szCs w:val="24"/>
        </w:rPr>
        <w:t xml:space="preserve"> activation delay requirements </w:t>
      </w:r>
      <w:r w:rsidR="000515A7" w:rsidRPr="00D24345">
        <w:rPr>
          <w:b/>
          <w:szCs w:val="24"/>
        </w:rPr>
        <w:t xml:space="preserve">in FR2 </w:t>
      </w:r>
      <w:r w:rsidR="00391B28" w:rsidRPr="00D24345">
        <w:rPr>
          <w:b/>
          <w:szCs w:val="24"/>
        </w:rPr>
        <w:t xml:space="preserve">with Rel-18 valid </w:t>
      </w:r>
      <w:proofErr w:type="spellStart"/>
      <w:r w:rsidR="00391B28" w:rsidRPr="00D24345">
        <w:rPr>
          <w:b/>
          <w:szCs w:val="24"/>
        </w:rPr>
        <w:t>eEMR</w:t>
      </w:r>
      <w:proofErr w:type="spellEnd"/>
      <w:r w:rsidR="00391B28" w:rsidRPr="00D24345">
        <w:rPr>
          <w:b/>
          <w:szCs w:val="24"/>
        </w:rPr>
        <w:t xml:space="preserve"> reporting</w:t>
      </w:r>
      <w:r w:rsidR="00B31AA8" w:rsidRPr="00D24345">
        <w:rPr>
          <w:b/>
          <w:szCs w:val="24"/>
        </w:rPr>
        <w:t xml:space="preserve">, </w:t>
      </w:r>
      <w:r w:rsidR="00F23186" w:rsidRPr="00D24345">
        <w:rPr>
          <w:b/>
          <w:szCs w:val="24"/>
        </w:rPr>
        <w:t xml:space="preserve">RAN4 to use </w:t>
      </w:r>
      <w:r w:rsidR="006023CD" w:rsidRPr="00D24345">
        <w:rPr>
          <w:b/>
          <w:szCs w:val="24"/>
        </w:rPr>
        <w:t>existing SSB</w:t>
      </w:r>
      <w:r w:rsidR="006C5041">
        <w:rPr>
          <w:b/>
          <w:szCs w:val="24"/>
        </w:rPr>
        <w:t>-</w:t>
      </w:r>
      <w:r w:rsidR="006023CD" w:rsidRPr="00D24345">
        <w:rPr>
          <w:b/>
          <w:szCs w:val="24"/>
        </w:rPr>
        <w:t xml:space="preserve">based known </w:t>
      </w:r>
      <w:proofErr w:type="spellStart"/>
      <w:r w:rsidR="006023CD" w:rsidRPr="00D24345">
        <w:rPr>
          <w:b/>
          <w:szCs w:val="24"/>
        </w:rPr>
        <w:t>SCell</w:t>
      </w:r>
      <w:proofErr w:type="spellEnd"/>
      <w:r w:rsidR="006023CD" w:rsidRPr="00D24345">
        <w:rPr>
          <w:b/>
          <w:szCs w:val="24"/>
        </w:rPr>
        <w:t xml:space="preserve"> activation delay requirement </w:t>
      </w:r>
      <w:r w:rsidR="006C1469" w:rsidRPr="00D24345">
        <w:rPr>
          <w:b/>
          <w:szCs w:val="24"/>
        </w:rPr>
        <w:t>provided that measIdleValidityDuration-r18/measReselectionValidityDuration-r18 is configured smaller than [X]</w:t>
      </w:r>
    </w:p>
    <w:p w14:paraId="2AB5F174" w14:textId="77777777" w:rsidR="00FD3FC3" w:rsidRPr="007C26C6" w:rsidRDefault="00FD3FC3">
      <w:pPr>
        <w:pStyle w:val="1"/>
        <w:numPr>
          <w:ilvl w:val="0"/>
          <w:numId w:val="23"/>
        </w:numPr>
        <w:tabs>
          <w:tab w:val="num" w:pos="432"/>
        </w:tabs>
        <w:ind w:left="432" w:hanging="432"/>
      </w:pPr>
      <w:r w:rsidRPr="007C26C6">
        <w:t>Summary</w:t>
      </w:r>
    </w:p>
    <w:p w14:paraId="5639E1F0" w14:textId="0813B795" w:rsidR="006C5041" w:rsidRDefault="006C5041" w:rsidP="006C5041">
      <w:pPr>
        <w:spacing w:before="180"/>
        <w:jc w:val="both"/>
        <w:rPr>
          <w:rFonts w:eastAsiaTheme="minorEastAsia"/>
          <w:b/>
          <w:lang w:val="en-US"/>
        </w:rPr>
      </w:pPr>
      <w:r w:rsidRPr="00645973">
        <w:rPr>
          <w:rFonts w:eastAsiaTheme="minorEastAsia"/>
          <w:b/>
          <w:lang w:val="en-US"/>
        </w:rPr>
        <w:t>Proposal 1:</w:t>
      </w:r>
      <w:r>
        <w:rPr>
          <w:rFonts w:eastAsiaTheme="minorEastAsia"/>
          <w:b/>
          <w:lang w:val="en-US"/>
        </w:rPr>
        <w:t xml:space="preserve"> RAN4 not to define t</w:t>
      </w:r>
      <w:r w:rsidRPr="00DA3372">
        <w:rPr>
          <w:rFonts w:eastAsiaTheme="minorEastAsia"/>
          <w:b/>
          <w:lang w:val="en-US"/>
        </w:rPr>
        <w:t xml:space="preserve">he fast </w:t>
      </w:r>
      <w:proofErr w:type="spellStart"/>
      <w:r w:rsidRPr="00DA3372">
        <w:rPr>
          <w:rFonts w:eastAsiaTheme="minorEastAsia"/>
          <w:b/>
          <w:lang w:val="en-US"/>
        </w:rPr>
        <w:t>SCell</w:t>
      </w:r>
      <w:proofErr w:type="spellEnd"/>
      <w:r w:rsidRPr="00DA3372">
        <w:rPr>
          <w:rFonts w:eastAsiaTheme="minorEastAsia"/>
          <w:b/>
          <w:lang w:val="en-US"/>
        </w:rPr>
        <w:t xml:space="preserve"> activation delay requirements</w:t>
      </w:r>
      <w:r>
        <w:rPr>
          <w:rFonts w:eastAsiaTheme="minorEastAsia"/>
          <w:b/>
          <w:lang w:val="en-US"/>
        </w:rPr>
        <w:t xml:space="preserve"> for the case </w:t>
      </w:r>
      <w:r w:rsidRPr="005E2E06">
        <w:rPr>
          <w:rFonts w:eastAsiaTheme="minorEastAsia"/>
          <w:b/>
          <w:lang w:val="en-US"/>
        </w:rPr>
        <w:t>when measIdleValidityDuration-r18 and/ or measReselectionValidityDuration-r18 are not configured</w:t>
      </w:r>
    </w:p>
    <w:p w14:paraId="059D8C15" w14:textId="77777777" w:rsidR="006C5041" w:rsidRDefault="006C5041" w:rsidP="006C5041">
      <w:pPr>
        <w:spacing w:before="180"/>
        <w:jc w:val="both"/>
        <w:rPr>
          <w:b/>
        </w:rPr>
      </w:pPr>
      <w:r w:rsidRPr="00D24345">
        <w:rPr>
          <w:b/>
        </w:rPr>
        <w:t xml:space="preserve">Proposal </w:t>
      </w:r>
      <w:r>
        <w:rPr>
          <w:b/>
        </w:rPr>
        <w:t>2</w:t>
      </w:r>
      <w:r w:rsidRPr="00D24345">
        <w:rPr>
          <w:b/>
        </w:rPr>
        <w:t>:</w:t>
      </w:r>
      <w:r w:rsidRPr="00D24345">
        <w:rPr>
          <w:b/>
          <w:szCs w:val="24"/>
        </w:rPr>
        <w:t xml:space="preserve"> </w:t>
      </w:r>
      <w:r>
        <w:rPr>
          <w:b/>
          <w:szCs w:val="24"/>
        </w:rPr>
        <w:t>For t</w:t>
      </w:r>
      <w:r w:rsidRPr="00D24345">
        <w:rPr>
          <w:b/>
          <w:szCs w:val="24"/>
        </w:rPr>
        <w:t xml:space="preserve">he fast </w:t>
      </w:r>
      <w:proofErr w:type="spellStart"/>
      <w:r w:rsidRPr="00D24345">
        <w:rPr>
          <w:b/>
          <w:szCs w:val="24"/>
        </w:rPr>
        <w:t>SCell</w:t>
      </w:r>
      <w:proofErr w:type="spellEnd"/>
      <w:r w:rsidRPr="00D24345">
        <w:rPr>
          <w:b/>
          <w:szCs w:val="24"/>
        </w:rPr>
        <w:t xml:space="preserve"> activation delay requirements in FR2 with Rel-18 valid </w:t>
      </w:r>
      <w:proofErr w:type="spellStart"/>
      <w:r w:rsidRPr="00D24345">
        <w:rPr>
          <w:b/>
          <w:szCs w:val="24"/>
        </w:rPr>
        <w:t>eEMR</w:t>
      </w:r>
      <w:proofErr w:type="spellEnd"/>
      <w:r w:rsidRPr="00D24345">
        <w:rPr>
          <w:b/>
          <w:szCs w:val="24"/>
        </w:rPr>
        <w:t xml:space="preserve"> reporting, RAN4 to use existing SSB</w:t>
      </w:r>
      <w:r>
        <w:rPr>
          <w:b/>
          <w:szCs w:val="24"/>
        </w:rPr>
        <w:t>-</w:t>
      </w:r>
      <w:r w:rsidRPr="00D24345">
        <w:rPr>
          <w:b/>
          <w:szCs w:val="24"/>
        </w:rPr>
        <w:t xml:space="preserve">based known </w:t>
      </w:r>
      <w:proofErr w:type="spellStart"/>
      <w:r w:rsidRPr="00D24345">
        <w:rPr>
          <w:b/>
          <w:szCs w:val="24"/>
        </w:rPr>
        <w:t>SCell</w:t>
      </w:r>
      <w:proofErr w:type="spellEnd"/>
      <w:r w:rsidRPr="00D24345">
        <w:rPr>
          <w:b/>
          <w:szCs w:val="24"/>
        </w:rPr>
        <w:t xml:space="preserve"> activation delay requirement provided that measIdleValidityDuration-r18/measReselectionValidityDuration-r18 is configured smaller than [X]</w:t>
      </w:r>
    </w:p>
    <w:p w14:paraId="6E8FFB4F" w14:textId="6B3E8B42" w:rsidR="00005271" w:rsidRPr="005F2761" w:rsidRDefault="00FD3FC3" w:rsidP="005F2761">
      <w:pPr>
        <w:pStyle w:val="1"/>
        <w:numPr>
          <w:ilvl w:val="0"/>
          <w:numId w:val="23"/>
        </w:numPr>
        <w:tabs>
          <w:tab w:val="num" w:pos="432"/>
        </w:tabs>
        <w:ind w:left="432" w:hanging="432"/>
      </w:pPr>
      <w:r w:rsidRPr="007C26C6">
        <w:t>References</w:t>
      </w:r>
    </w:p>
    <w:p w14:paraId="3D0B4A64" w14:textId="2F816021" w:rsidR="005F2761" w:rsidRPr="00253A93" w:rsidRDefault="00867CC4" w:rsidP="00253A93">
      <w:pPr>
        <w:pStyle w:val="a3"/>
        <w:widowControl w:val="0"/>
        <w:numPr>
          <w:ilvl w:val="0"/>
          <w:numId w:val="24"/>
        </w:numPr>
        <w:spacing w:after="0"/>
        <w:jc w:val="both"/>
        <w:rPr>
          <w:rFonts w:eastAsiaTheme="minorEastAsia"/>
          <w:szCs w:val="20"/>
        </w:rPr>
      </w:pPr>
      <w:bookmarkStart w:id="7" w:name="_Ref158104822"/>
      <w:bookmarkStart w:id="8" w:name="_Hlk53739108"/>
      <w:bookmarkStart w:id="9" w:name="_Ref134696736"/>
      <w:r w:rsidRPr="00867CC4">
        <w:rPr>
          <w:rFonts w:eastAsiaTheme="minorEastAsia"/>
          <w:szCs w:val="20"/>
        </w:rPr>
        <w:t>R4-2</w:t>
      </w:r>
      <w:r w:rsidR="00635077">
        <w:rPr>
          <w:rFonts w:eastAsiaTheme="minorEastAsia"/>
          <w:szCs w:val="20"/>
        </w:rPr>
        <w:t>416854</w:t>
      </w:r>
      <w:r w:rsidR="005F2761" w:rsidRPr="00437C10">
        <w:rPr>
          <w:rFonts w:eastAsiaTheme="minorEastAsia"/>
          <w:szCs w:val="20"/>
        </w:rPr>
        <w:t xml:space="preserve">, </w:t>
      </w:r>
      <w:r w:rsidR="004E3458" w:rsidRPr="004E3458">
        <w:rPr>
          <w:rFonts w:eastAsiaTheme="minorEastAsia"/>
          <w:szCs w:val="20"/>
        </w:rPr>
        <w:t>WF on RRM requirements for NR_RRM_Ph5_Part2</w:t>
      </w:r>
      <w:r w:rsidR="005F2761" w:rsidRPr="00437C10">
        <w:rPr>
          <w:rFonts w:eastAsiaTheme="minorEastAsia"/>
          <w:szCs w:val="20"/>
        </w:rPr>
        <w:t xml:space="preserve">, </w:t>
      </w:r>
      <w:bookmarkEnd w:id="7"/>
      <w:bookmarkEnd w:id="8"/>
      <w:bookmarkEnd w:id="9"/>
      <w:r>
        <w:rPr>
          <w:rFonts w:eastAsiaTheme="minorEastAsia"/>
          <w:szCs w:val="20"/>
        </w:rPr>
        <w:t>CATT</w:t>
      </w:r>
    </w:p>
    <w:sectPr w:rsidR="005F2761" w:rsidRPr="00253A93"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25AC8" w14:textId="77777777" w:rsidR="002B53E1" w:rsidRDefault="002B53E1">
      <w:pPr>
        <w:spacing w:after="0"/>
      </w:pPr>
      <w:r>
        <w:separator/>
      </w:r>
    </w:p>
  </w:endnote>
  <w:endnote w:type="continuationSeparator" w:id="0">
    <w:p w14:paraId="2E956525" w14:textId="77777777" w:rsidR="002B53E1" w:rsidRDefault="002B53E1">
      <w:pPr>
        <w:spacing w:after="0"/>
      </w:pPr>
      <w:r>
        <w:continuationSeparator/>
      </w:r>
    </w:p>
  </w:endnote>
  <w:endnote w:type="continuationNotice" w:id="1">
    <w:p w14:paraId="646E07AA" w14:textId="77777777" w:rsidR="002B53E1" w:rsidRDefault="002B5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215AB2" w:rsidRDefault="00215AB2"/>
  <w:p w14:paraId="0E4C8077" w14:textId="77777777" w:rsidR="00215AB2" w:rsidRDefault="00215AB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215AB2" w:rsidRDefault="00215AB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385C1" w14:textId="77777777" w:rsidR="002B53E1" w:rsidRDefault="002B53E1">
      <w:pPr>
        <w:spacing w:after="0"/>
      </w:pPr>
      <w:r>
        <w:separator/>
      </w:r>
    </w:p>
  </w:footnote>
  <w:footnote w:type="continuationSeparator" w:id="0">
    <w:p w14:paraId="5C237618" w14:textId="77777777" w:rsidR="002B53E1" w:rsidRDefault="002B53E1">
      <w:pPr>
        <w:spacing w:after="0"/>
      </w:pPr>
      <w:r>
        <w:continuationSeparator/>
      </w:r>
    </w:p>
  </w:footnote>
  <w:footnote w:type="continuationNotice" w:id="1">
    <w:p w14:paraId="73E2EE41" w14:textId="77777777" w:rsidR="002B53E1" w:rsidRDefault="002B53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5C86E47"/>
    <w:multiLevelType w:val="hybridMultilevel"/>
    <w:tmpl w:val="B32081AE"/>
    <w:lvl w:ilvl="0" w:tplc="29AAB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BB42E31"/>
    <w:multiLevelType w:val="hybridMultilevel"/>
    <w:tmpl w:val="7D40846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EC7A58"/>
    <w:multiLevelType w:val="hybridMultilevel"/>
    <w:tmpl w:val="9BAA450C"/>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0C2725"/>
    <w:multiLevelType w:val="hybridMultilevel"/>
    <w:tmpl w:val="E9A298DE"/>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F07698"/>
    <w:multiLevelType w:val="hybridMultilevel"/>
    <w:tmpl w:val="DF6265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start w:val="1"/>
      <w:numFmt w:val="bullet"/>
      <w:lvlText w:val=""/>
      <w:lvlJc w:val="left"/>
      <w:pPr>
        <w:ind w:left="2154" w:hanging="420"/>
      </w:pPr>
      <w:rPr>
        <w:rFonts w:ascii="Wingdings" w:hAnsi="Wingdings" w:hint="default"/>
      </w:rPr>
    </w:lvl>
    <w:lvl w:ilvl="5" w:tplc="04090005">
      <w:start w:val="1"/>
      <w:numFmt w:val="bullet"/>
      <w:lvlText w:val=""/>
      <w:lvlJc w:val="left"/>
      <w:pPr>
        <w:ind w:left="2574" w:hanging="420"/>
      </w:pPr>
      <w:rPr>
        <w:rFonts w:ascii="Wingdings" w:hAnsi="Wingdings" w:hint="default"/>
      </w:rPr>
    </w:lvl>
    <w:lvl w:ilvl="6" w:tplc="04090001">
      <w:start w:val="1"/>
      <w:numFmt w:val="bullet"/>
      <w:lvlText w:val=""/>
      <w:lvlJc w:val="left"/>
      <w:pPr>
        <w:ind w:left="2994" w:hanging="420"/>
      </w:pPr>
      <w:rPr>
        <w:rFonts w:ascii="Wingdings" w:hAnsi="Wingdings" w:hint="default"/>
      </w:rPr>
    </w:lvl>
    <w:lvl w:ilvl="7" w:tplc="04090003">
      <w:start w:val="1"/>
      <w:numFmt w:val="bullet"/>
      <w:lvlText w:val=""/>
      <w:lvlJc w:val="left"/>
      <w:pPr>
        <w:ind w:left="3414" w:hanging="420"/>
      </w:pPr>
      <w:rPr>
        <w:rFonts w:ascii="Wingdings" w:hAnsi="Wingdings" w:hint="default"/>
      </w:rPr>
    </w:lvl>
    <w:lvl w:ilvl="8" w:tplc="04090005">
      <w:start w:val="1"/>
      <w:numFmt w:val="bullet"/>
      <w:lvlText w:val=""/>
      <w:lvlJc w:val="left"/>
      <w:pPr>
        <w:ind w:left="3834" w:hanging="420"/>
      </w:pPr>
      <w:rPr>
        <w:rFonts w:ascii="Wingdings" w:hAnsi="Wingdings" w:hint="default"/>
      </w:rPr>
    </w:lvl>
  </w:abstractNum>
  <w:abstractNum w:abstractNumId="31"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EF46830"/>
    <w:multiLevelType w:val="hybridMultilevel"/>
    <w:tmpl w:val="71B00248"/>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E30C6F"/>
    <w:multiLevelType w:val="hybridMultilevel"/>
    <w:tmpl w:val="64CC63B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18A7C49"/>
    <w:multiLevelType w:val="hybridMultilevel"/>
    <w:tmpl w:val="914A4A4C"/>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3"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8"/>
  </w:num>
  <w:num w:numId="22">
    <w:abstractNumId w:val="33"/>
  </w:num>
  <w:num w:numId="23">
    <w:abstractNumId w:val="37"/>
  </w:num>
  <w:num w:numId="24">
    <w:abstractNumId w:val="42"/>
  </w:num>
  <w:num w:numId="25">
    <w:abstractNumId w:val="24"/>
  </w:num>
  <w:num w:numId="26">
    <w:abstractNumId w:val="32"/>
  </w:num>
  <w:num w:numId="27">
    <w:abstractNumId w:val="40"/>
  </w:num>
  <w:num w:numId="28">
    <w:abstractNumId w:val="21"/>
  </w:num>
  <w:num w:numId="29">
    <w:abstractNumId w:val="39"/>
  </w:num>
  <w:num w:numId="30">
    <w:abstractNumId w:val="30"/>
  </w:num>
  <w:num w:numId="31">
    <w:abstractNumId w:val="41"/>
  </w:num>
  <w:num w:numId="32">
    <w:abstractNumId w:val="26"/>
  </w:num>
  <w:num w:numId="33">
    <w:abstractNumId w:val="31"/>
  </w:num>
  <w:num w:numId="34">
    <w:abstractNumId w:val="43"/>
  </w:num>
  <w:num w:numId="35">
    <w:abstractNumId w:val="23"/>
  </w:num>
  <w:num w:numId="36">
    <w:abstractNumId w:val="35"/>
  </w:num>
  <w:num w:numId="37">
    <w:abstractNumId w:val="25"/>
  </w:num>
  <w:num w:numId="38">
    <w:abstractNumId w:val="28"/>
  </w:num>
  <w:num w:numId="39">
    <w:abstractNumId w:val="22"/>
  </w:num>
  <w:num w:numId="40">
    <w:abstractNumId w:val="29"/>
  </w:num>
  <w:num w:numId="41">
    <w:abstractNumId w:val="43"/>
  </w:num>
  <w:num w:numId="42">
    <w:abstractNumId w:val="23"/>
  </w:num>
  <w:num w:numId="43">
    <w:abstractNumId w:val="34"/>
  </w:num>
  <w:num w:numId="44">
    <w:abstractNumId w:val="25"/>
  </w:num>
  <w:num w:numId="45">
    <w:abstractNumId w:val="25"/>
  </w:num>
  <w:num w:numId="46">
    <w:abstractNumId w:val="25"/>
  </w:num>
  <w:num w:numId="47">
    <w:abstractNumId w:val="36"/>
  </w:num>
  <w:num w:numId="48">
    <w:abstractNumId w:val="27"/>
  </w:num>
  <w:num w:numId="49">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bY0tLA0MjI1tTBV0lEKTi0uzszPAykwqQUAiTB6oiwAAAA="/>
  </w:docVars>
  <w:rsids>
    <w:rsidRoot w:val="00076868"/>
    <w:rsid w:val="0000065F"/>
    <w:rsid w:val="00000696"/>
    <w:rsid w:val="000007F7"/>
    <w:rsid w:val="000011CC"/>
    <w:rsid w:val="00001244"/>
    <w:rsid w:val="00001B03"/>
    <w:rsid w:val="00001C8C"/>
    <w:rsid w:val="00001E62"/>
    <w:rsid w:val="000020EF"/>
    <w:rsid w:val="000022CD"/>
    <w:rsid w:val="00002517"/>
    <w:rsid w:val="00002AAF"/>
    <w:rsid w:val="00002C98"/>
    <w:rsid w:val="0000364D"/>
    <w:rsid w:val="000040DA"/>
    <w:rsid w:val="0000484F"/>
    <w:rsid w:val="00004A45"/>
    <w:rsid w:val="00004BB7"/>
    <w:rsid w:val="00004D02"/>
    <w:rsid w:val="00004E5F"/>
    <w:rsid w:val="00005271"/>
    <w:rsid w:val="000055EE"/>
    <w:rsid w:val="00005B47"/>
    <w:rsid w:val="00005EC6"/>
    <w:rsid w:val="00006056"/>
    <w:rsid w:val="0000648C"/>
    <w:rsid w:val="00006558"/>
    <w:rsid w:val="0000692A"/>
    <w:rsid w:val="00006ECA"/>
    <w:rsid w:val="000075C3"/>
    <w:rsid w:val="000075F0"/>
    <w:rsid w:val="00007F2E"/>
    <w:rsid w:val="00007F5B"/>
    <w:rsid w:val="00010372"/>
    <w:rsid w:val="000107CE"/>
    <w:rsid w:val="00010806"/>
    <w:rsid w:val="00010BEF"/>
    <w:rsid w:val="000113A1"/>
    <w:rsid w:val="0001160D"/>
    <w:rsid w:val="000117F6"/>
    <w:rsid w:val="000118AF"/>
    <w:rsid w:val="00011C99"/>
    <w:rsid w:val="00012320"/>
    <w:rsid w:val="00012472"/>
    <w:rsid w:val="0001254E"/>
    <w:rsid w:val="0001271F"/>
    <w:rsid w:val="00012943"/>
    <w:rsid w:val="00012A60"/>
    <w:rsid w:val="0001319B"/>
    <w:rsid w:val="0001356D"/>
    <w:rsid w:val="00013733"/>
    <w:rsid w:val="00013E2A"/>
    <w:rsid w:val="00013E73"/>
    <w:rsid w:val="00013FAE"/>
    <w:rsid w:val="00014319"/>
    <w:rsid w:val="00014662"/>
    <w:rsid w:val="000146BD"/>
    <w:rsid w:val="00014A20"/>
    <w:rsid w:val="00014CC0"/>
    <w:rsid w:val="00014E05"/>
    <w:rsid w:val="00015295"/>
    <w:rsid w:val="000153E4"/>
    <w:rsid w:val="00015676"/>
    <w:rsid w:val="000156AB"/>
    <w:rsid w:val="00015B7A"/>
    <w:rsid w:val="00015E53"/>
    <w:rsid w:val="00015E77"/>
    <w:rsid w:val="000166E8"/>
    <w:rsid w:val="00016CCE"/>
    <w:rsid w:val="00016EDA"/>
    <w:rsid w:val="00016EF5"/>
    <w:rsid w:val="00017490"/>
    <w:rsid w:val="0001753E"/>
    <w:rsid w:val="00017996"/>
    <w:rsid w:val="00017E8B"/>
    <w:rsid w:val="000200BD"/>
    <w:rsid w:val="000201FF"/>
    <w:rsid w:val="00020561"/>
    <w:rsid w:val="000206F6"/>
    <w:rsid w:val="00020809"/>
    <w:rsid w:val="00020862"/>
    <w:rsid w:val="00020D5C"/>
    <w:rsid w:val="00021583"/>
    <w:rsid w:val="00021A35"/>
    <w:rsid w:val="00021B10"/>
    <w:rsid w:val="00021B59"/>
    <w:rsid w:val="00021DBA"/>
    <w:rsid w:val="00021F44"/>
    <w:rsid w:val="000229BE"/>
    <w:rsid w:val="00022AB0"/>
    <w:rsid w:val="0002311D"/>
    <w:rsid w:val="00023686"/>
    <w:rsid w:val="00023C6A"/>
    <w:rsid w:val="00023CA7"/>
    <w:rsid w:val="00023CB8"/>
    <w:rsid w:val="00023F09"/>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129"/>
    <w:rsid w:val="0002617B"/>
    <w:rsid w:val="00026349"/>
    <w:rsid w:val="00026610"/>
    <w:rsid w:val="0002666A"/>
    <w:rsid w:val="00026D59"/>
    <w:rsid w:val="00026D77"/>
    <w:rsid w:val="00026FB2"/>
    <w:rsid w:val="0002702B"/>
    <w:rsid w:val="000272A1"/>
    <w:rsid w:val="00027D29"/>
    <w:rsid w:val="00027F11"/>
    <w:rsid w:val="00027F31"/>
    <w:rsid w:val="00027FC2"/>
    <w:rsid w:val="0003011E"/>
    <w:rsid w:val="000304BC"/>
    <w:rsid w:val="000308DC"/>
    <w:rsid w:val="00030A46"/>
    <w:rsid w:val="000312AA"/>
    <w:rsid w:val="0003150A"/>
    <w:rsid w:val="00031788"/>
    <w:rsid w:val="00031A8E"/>
    <w:rsid w:val="00032361"/>
    <w:rsid w:val="000323A0"/>
    <w:rsid w:val="000325C5"/>
    <w:rsid w:val="00032EE9"/>
    <w:rsid w:val="000331DF"/>
    <w:rsid w:val="0003334B"/>
    <w:rsid w:val="00033508"/>
    <w:rsid w:val="00033CDC"/>
    <w:rsid w:val="00033ECC"/>
    <w:rsid w:val="00033FF7"/>
    <w:rsid w:val="0003411D"/>
    <w:rsid w:val="0003458E"/>
    <w:rsid w:val="000345DD"/>
    <w:rsid w:val="00034F82"/>
    <w:rsid w:val="000354FF"/>
    <w:rsid w:val="0003559B"/>
    <w:rsid w:val="000359AF"/>
    <w:rsid w:val="00035C29"/>
    <w:rsid w:val="00035CFF"/>
    <w:rsid w:val="00035EEC"/>
    <w:rsid w:val="00036704"/>
    <w:rsid w:val="000367D7"/>
    <w:rsid w:val="00036CC7"/>
    <w:rsid w:val="00037527"/>
    <w:rsid w:val="0003757E"/>
    <w:rsid w:val="000377E8"/>
    <w:rsid w:val="000379B7"/>
    <w:rsid w:val="00037FD2"/>
    <w:rsid w:val="00037FE7"/>
    <w:rsid w:val="00040D2D"/>
    <w:rsid w:val="00041134"/>
    <w:rsid w:val="000413CC"/>
    <w:rsid w:val="0004140D"/>
    <w:rsid w:val="0004158C"/>
    <w:rsid w:val="00041873"/>
    <w:rsid w:val="00041929"/>
    <w:rsid w:val="00041A13"/>
    <w:rsid w:val="00041A96"/>
    <w:rsid w:val="00042216"/>
    <w:rsid w:val="000426FC"/>
    <w:rsid w:val="00042AB0"/>
    <w:rsid w:val="00042C3F"/>
    <w:rsid w:val="00042DB3"/>
    <w:rsid w:val="00043170"/>
    <w:rsid w:val="000436F8"/>
    <w:rsid w:val="00043DCD"/>
    <w:rsid w:val="00044131"/>
    <w:rsid w:val="00044241"/>
    <w:rsid w:val="000449E1"/>
    <w:rsid w:val="0004503D"/>
    <w:rsid w:val="000450EC"/>
    <w:rsid w:val="0004548D"/>
    <w:rsid w:val="0004549D"/>
    <w:rsid w:val="00045514"/>
    <w:rsid w:val="000459C9"/>
    <w:rsid w:val="00045F31"/>
    <w:rsid w:val="00046BB4"/>
    <w:rsid w:val="00046F9A"/>
    <w:rsid w:val="0004736B"/>
    <w:rsid w:val="000474D3"/>
    <w:rsid w:val="00047C1B"/>
    <w:rsid w:val="0005013D"/>
    <w:rsid w:val="00050A25"/>
    <w:rsid w:val="00050AD5"/>
    <w:rsid w:val="00050FCB"/>
    <w:rsid w:val="00051313"/>
    <w:rsid w:val="000515A7"/>
    <w:rsid w:val="0005211B"/>
    <w:rsid w:val="0005246D"/>
    <w:rsid w:val="00052A5E"/>
    <w:rsid w:val="00052AA7"/>
    <w:rsid w:val="00052B68"/>
    <w:rsid w:val="00052BBB"/>
    <w:rsid w:val="00053212"/>
    <w:rsid w:val="000533FD"/>
    <w:rsid w:val="00053496"/>
    <w:rsid w:val="000537DD"/>
    <w:rsid w:val="00053A43"/>
    <w:rsid w:val="00053ABC"/>
    <w:rsid w:val="000542CA"/>
    <w:rsid w:val="00054AF8"/>
    <w:rsid w:val="00054CF4"/>
    <w:rsid w:val="00054ED1"/>
    <w:rsid w:val="000551F7"/>
    <w:rsid w:val="000555DE"/>
    <w:rsid w:val="000557C6"/>
    <w:rsid w:val="00055AFF"/>
    <w:rsid w:val="00055C5C"/>
    <w:rsid w:val="00055E38"/>
    <w:rsid w:val="000561D2"/>
    <w:rsid w:val="0005670E"/>
    <w:rsid w:val="000568D8"/>
    <w:rsid w:val="00056B53"/>
    <w:rsid w:val="00056E84"/>
    <w:rsid w:val="0005729F"/>
    <w:rsid w:val="0005745F"/>
    <w:rsid w:val="00057DC6"/>
    <w:rsid w:val="000601E3"/>
    <w:rsid w:val="000606B9"/>
    <w:rsid w:val="000608D4"/>
    <w:rsid w:val="00060B5C"/>
    <w:rsid w:val="00060EE1"/>
    <w:rsid w:val="0006132B"/>
    <w:rsid w:val="00061738"/>
    <w:rsid w:val="00061D80"/>
    <w:rsid w:val="00061F21"/>
    <w:rsid w:val="00062120"/>
    <w:rsid w:val="00062173"/>
    <w:rsid w:val="0006241D"/>
    <w:rsid w:val="000626C0"/>
    <w:rsid w:val="000626E1"/>
    <w:rsid w:val="00062AF8"/>
    <w:rsid w:val="00062C8D"/>
    <w:rsid w:val="00062EAC"/>
    <w:rsid w:val="00063627"/>
    <w:rsid w:val="0006364D"/>
    <w:rsid w:val="00063853"/>
    <w:rsid w:val="00063CF3"/>
    <w:rsid w:val="00063D3C"/>
    <w:rsid w:val="00063F7C"/>
    <w:rsid w:val="00064368"/>
    <w:rsid w:val="0006461E"/>
    <w:rsid w:val="00064EA4"/>
    <w:rsid w:val="00064EE7"/>
    <w:rsid w:val="000650D0"/>
    <w:rsid w:val="00065444"/>
    <w:rsid w:val="000655E7"/>
    <w:rsid w:val="000657A4"/>
    <w:rsid w:val="00065B2C"/>
    <w:rsid w:val="00066E36"/>
    <w:rsid w:val="00066F42"/>
    <w:rsid w:val="00067275"/>
    <w:rsid w:val="00067513"/>
    <w:rsid w:val="0006766B"/>
    <w:rsid w:val="00067AAE"/>
    <w:rsid w:val="0007009F"/>
    <w:rsid w:val="0007150E"/>
    <w:rsid w:val="00071E1B"/>
    <w:rsid w:val="0007279C"/>
    <w:rsid w:val="00072972"/>
    <w:rsid w:val="00072C7F"/>
    <w:rsid w:val="00073026"/>
    <w:rsid w:val="000731E3"/>
    <w:rsid w:val="00073257"/>
    <w:rsid w:val="00073FB6"/>
    <w:rsid w:val="0007450C"/>
    <w:rsid w:val="00074A3A"/>
    <w:rsid w:val="00074AC8"/>
    <w:rsid w:val="00074E7D"/>
    <w:rsid w:val="00075221"/>
    <w:rsid w:val="0007559B"/>
    <w:rsid w:val="000759D7"/>
    <w:rsid w:val="00075B42"/>
    <w:rsid w:val="00075EF6"/>
    <w:rsid w:val="0007629C"/>
    <w:rsid w:val="000764BA"/>
    <w:rsid w:val="000767D5"/>
    <w:rsid w:val="00076868"/>
    <w:rsid w:val="0007692A"/>
    <w:rsid w:val="00076D61"/>
    <w:rsid w:val="00076E28"/>
    <w:rsid w:val="00077524"/>
    <w:rsid w:val="0007770F"/>
    <w:rsid w:val="00077920"/>
    <w:rsid w:val="00077CD7"/>
    <w:rsid w:val="00077D2F"/>
    <w:rsid w:val="00077F31"/>
    <w:rsid w:val="0008083A"/>
    <w:rsid w:val="00080B5B"/>
    <w:rsid w:val="00080B97"/>
    <w:rsid w:val="00081187"/>
    <w:rsid w:val="00081C5C"/>
    <w:rsid w:val="00081D84"/>
    <w:rsid w:val="000821EF"/>
    <w:rsid w:val="00082600"/>
    <w:rsid w:val="000827B9"/>
    <w:rsid w:val="00082836"/>
    <w:rsid w:val="0008284D"/>
    <w:rsid w:val="000829B6"/>
    <w:rsid w:val="00082D43"/>
    <w:rsid w:val="000831DD"/>
    <w:rsid w:val="000832E8"/>
    <w:rsid w:val="00083308"/>
    <w:rsid w:val="00083595"/>
    <w:rsid w:val="00083633"/>
    <w:rsid w:val="000837D6"/>
    <w:rsid w:val="000839F6"/>
    <w:rsid w:val="00083C9D"/>
    <w:rsid w:val="00084437"/>
    <w:rsid w:val="00084D17"/>
    <w:rsid w:val="00084E01"/>
    <w:rsid w:val="00085072"/>
    <w:rsid w:val="00085130"/>
    <w:rsid w:val="0008524A"/>
    <w:rsid w:val="00085400"/>
    <w:rsid w:val="00085634"/>
    <w:rsid w:val="00085CCF"/>
    <w:rsid w:val="00085DB7"/>
    <w:rsid w:val="00085F90"/>
    <w:rsid w:val="00085FA9"/>
    <w:rsid w:val="0008654E"/>
    <w:rsid w:val="000865ED"/>
    <w:rsid w:val="000866C3"/>
    <w:rsid w:val="00086794"/>
    <w:rsid w:val="00086A7E"/>
    <w:rsid w:val="00086FC3"/>
    <w:rsid w:val="00087409"/>
    <w:rsid w:val="0008759E"/>
    <w:rsid w:val="000878B4"/>
    <w:rsid w:val="00087C28"/>
    <w:rsid w:val="00087E22"/>
    <w:rsid w:val="000902E9"/>
    <w:rsid w:val="00090621"/>
    <w:rsid w:val="000907CC"/>
    <w:rsid w:val="00090AA0"/>
    <w:rsid w:val="00090D8D"/>
    <w:rsid w:val="00090EFC"/>
    <w:rsid w:val="0009135F"/>
    <w:rsid w:val="000915F4"/>
    <w:rsid w:val="00091649"/>
    <w:rsid w:val="0009179F"/>
    <w:rsid w:val="00091C56"/>
    <w:rsid w:val="00091F5E"/>
    <w:rsid w:val="00092617"/>
    <w:rsid w:val="00092E9B"/>
    <w:rsid w:val="00093094"/>
    <w:rsid w:val="000931B2"/>
    <w:rsid w:val="00093278"/>
    <w:rsid w:val="00093994"/>
    <w:rsid w:val="00093D63"/>
    <w:rsid w:val="00093D70"/>
    <w:rsid w:val="00093EE1"/>
    <w:rsid w:val="00094DB0"/>
    <w:rsid w:val="00094E68"/>
    <w:rsid w:val="000959E0"/>
    <w:rsid w:val="00095F0C"/>
    <w:rsid w:val="00095FA1"/>
    <w:rsid w:val="000969CD"/>
    <w:rsid w:val="00096A6F"/>
    <w:rsid w:val="00096E86"/>
    <w:rsid w:val="00097BAD"/>
    <w:rsid w:val="00097C09"/>
    <w:rsid w:val="000A004F"/>
    <w:rsid w:val="000A08A2"/>
    <w:rsid w:val="000A0A20"/>
    <w:rsid w:val="000A108F"/>
    <w:rsid w:val="000A127B"/>
    <w:rsid w:val="000A1287"/>
    <w:rsid w:val="000A16CF"/>
    <w:rsid w:val="000A1A76"/>
    <w:rsid w:val="000A1B10"/>
    <w:rsid w:val="000A1C86"/>
    <w:rsid w:val="000A2024"/>
    <w:rsid w:val="000A22A6"/>
    <w:rsid w:val="000A2407"/>
    <w:rsid w:val="000A279A"/>
    <w:rsid w:val="000A28B3"/>
    <w:rsid w:val="000A2C1E"/>
    <w:rsid w:val="000A2E13"/>
    <w:rsid w:val="000A33F1"/>
    <w:rsid w:val="000A396D"/>
    <w:rsid w:val="000A3A3A"/>
    <w:rsid w:val="000A3A8B"/>
    <w:rsid w:val="000A3AB5"/>
    <w:rsid w:val="000A4188"/>
    <w:rsid w:val="000A41BD"/>
    <w:rsid w:val="000A4312"/>
    <w:rsid w:val="000A45CF"/>
    <w:rsid w:val="000A4B6B"/>
    <w:rsid w:val="000A4C8D"/>
    <w:rsid w:val="000A5013"/>
    <w:rsid w:val="000A527D"/>
    <w:rsid w:val="000A5555"/>
    <w:rsid w:val="000A5BA2"/>
    <w:rsid w:val="000A5D63"/>
    <w:rsid w:val="000A5D98"/>
    <w:rsid w:val="000A5DBE"/>
    <w:rsid w:val="000A6609"/>
    <w:rsid w:val="000A6693"/>
    <w:rsid w:val="000A679E"/>
    <w:rsid w:val="000A6952"/>
    <w:rsid w:val="000A6990"/>
    <w:rsid w:val="000A6B4D"/>
    <w:rsid w:val="000A6ECB"/>
    <w:rsid w:val="000A728D"/>
    <w:rsid w:val="000A75CA"/>
    <w:rsid w:val="000A768A"/>
    <w:rsid w:val="000A779F"/>
    <w:rsid w:val="000A7964"/>
    <w:rsid w:val="000A7A15"/>
    <w:rsid w:val="000A7EBF"/>
    <w:rsid w:val="000B0166"/>
    <w:rsid w:val="000B099C"/>
    <w:rsid w:val="000B0A0C"/>
    <w:rsid w:val="000B0CC7"/>
    <w:rsid w:val="000B1558"/>
    <w:rsid w:val="000B1584"/>
    <w:rsid w:val="000B17DB"/>
    <w:rsid w:val="000B18BD"/>
    <w:rsid w:val="000B250E"/>
    <w:rsid w:val="000B26A4"/>
    <w:rsid w:val="000B27F3"/>
    <w:rsid w:val="000B2C11"/>
    <w:rsid w:val="000B2D44"/>
    <w:rsid w:val="000B31FD"/>
    <w:rsid w:val="000B3F99"/>
    <w:rsid w:val="000B4220"/>
    <w:rsid w:val="000B425F"/>
    <w:rsid w:val="000B4296"/>
    <w:rsid w:val="000B4515"/>
    <w:rsid w:val="000B4CD4"/>
    <w:rsid w:val="000B4F41"/>
    <w:rsid w:val="000B5089"/>
    <w:rsid w:val="000B5586"/>
    <w:rsid w:val="000B592D"/>
    <w:rsid w:val="000B6777"/>
    <w:rsid w:val="000B6BDB"/>
    <w:rsid w:val="000B7375"/>
    <w:rsid w:val="000B767B"/>
    <w:rsid w:val="000B7BB4"/>
    <w:rsid w:val="000C0086"/>
    <w:rsid w:val="000C0C3A"/>
    <w:rsid w:val="000C0FE8"/>
    <w:rsid w:val="000C1427"/>
    <w:rsid w:val="000C1629"/>
    <w:rsid w:val="000C1C5E"/>
    <w:rsid w:val="000C1E92"/>
    <w:rsid w:val="000C2BEA"/>
    <w:rsid w:val="000C2F17"/>
    <w:rsid w:val="000C312D"/>
    <w:rsid w:val="000C37C6"/>
    <w:rsid w:val="000C3A08"/>
    <w:rsid w:val="000C3F35"/>
    <w:rsid w:val="000C3FA3"/>
    <w:rsid w:val="000C4006"/>
    <w:rsid w:val="000C41D5"/>
    <w:rsid w:val="000C42EE"/>
    <w:rsid w:val="000C487D"/>
    <w:rsid w:val="000C4B52"/>
    <w:rsid w:val="000C54FB"/>
    <w:rsid w:val="000C5654"/>
    <w:rsid w:val="000C571F"/>
    <w:rsid w:val="000C59D3"/>
    <w:rsid w:val="000C5C95"/>
    <w:rsid w:val="000C5E71"/>
    <w:rsid w:val="000C60FF"/>
    <w:rsid w:val="000C6A9B"/>
    <w:rsid w:val="000C6B12"/>
    <w:rsid w:val="000C744A"/>
    <w:rsid w:val="000C75A7"/>
    <w:rsid w:val="000C7AF2"/>
    <w:rsid w:val="000C7C7D"/>
    <w:rsid w:val="000C7E5C"/>
    <w:rsid w:val="000C7E6D"/>
    <w:rsid w:val="000C7F42"/>
    <w:rsid w:val="000D017E"/>
    <w:rsid w:val="000D032D"/>
    <w:rsid w:val="000D05A2"/>
    <w:rsid w:val="000D09D5"/>
    <w:rsid w:val="000D0D27"/>
    <w:rsid w:val="000D1051"/>
    <w:rsid w:val="000D1232"/>
    <w:rsid w:val="000D142F"/>
    <w:rsid w:val="000D1476"/>
    <w:rsid w:val="000D1BF1"/>
    <w:rsid w:val="000D220C"/>
    <w:rsid w:val="000D23BC"/>
    <w:rsid w:val="000D25C2"/>
    <w:rsid w:val="000D2820"/>
    <w:rsid w:val="000D2A84"/>
    <w:rsid w:val="000D2D81"/>
    <w:rsid w:val="000D367D"/>
    <w:rsid w:val="000D3B4E"/>
    <w:rsid w:val="000D3E9E"/>
    <w:rsid w:val="000D4053"/>
    <w:rsid w:val="000D448A"/>
    <w:rsid w:val="000D470E"/>
    <w:rsid w:val="000D47D8"/>
    <w:rsid w:val="000D49B1"/>
    <w:rsid w:val="000D4D74"/>
    <w:rsid w:val="000D4E7D"/>
    <w:rsid w:val="000D5008"/>
    <w:rsid w:val="000D5187"/>
    <w:rsid w:val="000D51DE"/>
    <w:rsid w:val="000D51F4"/>
    <w:rsid w:val="000D5788"/>
    <w:rsid w:val="000D5A8D"/>
    <w:rsid w:val="000D5CC0"/>
    <w:rsid w:val="000D5EFC"/>
    <w:rsid w:val="000D6336"/>
    <w:rsid w:val="000D63F7"/>
    <w:rsid w:val="000D68F2"/>
    <w:rsid w:val="000D6CED"/>
    <w:rsid w:val="000D7092"/>
    <w:rsid w:val="000D7162"/>
    <w:rsid w:val="000D7405"/>
    <w:rsid w:val="000D74BA"/>
    <w:rsid w:val="000D7666"/>
    <w:rsid w:val="000D77F1"/>
    <w:rsid w:val="000D7869"/>
    <w:rsid w:val="000D7B2F"/>
    <w:rsid w:val="000D7B4E"/>
    <w:rsid w:val="000D7D6B"/>
    <w:rsid w:val="000E0033"/>
    <w:rsid w:val="000E0569"/>
    <w:rsid w:val="000E0944"/>
    <w:rsid w:val="000E0C4D"/>
    <w:rsid w:val="000E24F0"/>
    <w:rsid w:val="000E2D7B"/>
    <w:rsid w:val="000E2E2A"/>
    <w:rsid w:val="000E2F1E"/>
    <w:rsid w:val="000E30BC"/>
    <w:rsid w:val="000E30E3"/>
    <w:rsid w:val="000E3142"/>
    <w:rsid w:val="000E33CE"/>
    <w:rsid w:val="000E34AE"/>
    <w:rsid w:val="000E3697"/>
    <w:rsid w:val="000E3986"/>
    <w:rsid w:val="000E3AEA"/>
    <w:rsid w:val="000E40CB"/>
    <w:rsid w:val="000E4188"/>
    <w:rsid w:val="000E4A83"/>
    <w:rsid w:val="000E4B23"/>
    <w:rsid w:val="000E4B84"/>
    <w:rsid w:val="000E4F7A"/>
    <w:rsid w:val="000E4F92"/>
    <w:rsid w:val="000E5008"/>
    <w:rsid w:val="000E56E4"/>
    <w:rsid w:val="000E5E31"/>
    <w:rsid w:val="000E6B90"/>
    <w:rsid w:val="000E7219"/>
    <w:rsid w:val="000E739A"/>
    <w:rsid w:val="000E7BF6"/>
    <w:rsid w:val="000F06A8"/>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CD5"/>
    <w:rsid w:val="000F4EDE"/>
    <w:rsid w:val="000F5E28"/>
    <w:rsid w:val="000F5FE9"/>
    <w:rsid w:val="000F6090"/>
    <w:rsid w:val="000F6118"/>
    <w:rsid w:val="000F715D"/>
    <w:rsid w:val="000F743C"/>
    <w:rsid w:val="000F766B"/>
    <w:rsid w:val="000F7CAE"/>
    <w:rsid w:val="000F7CB1"/>
    <w:rsid w:val="00100253"/>
    <w:rsid w:val="00100B28"/>
    <w:rsid w:val="00100DAF"/>
    <w:rsid w:val="00100F35"/>
    <w:rsid w:val="00100F78"/>
    <w:rsid w:val="00100FB2"/>
    <w:rsid w:val="001015A4"/>
    <w:rsid w:val="00101741"/>
    <w:rsid w:val="001017D3"/>
    <w:rsid w:val="001020F4"/>
    <w:rsid w:val="0010248A"/>
    <w:rsid w:val="001024EC"/>
    <w:rsid w:val="00102854"/>
    <w:rsid w:val="001032D8"/>
    <w:rsid w:val="00103510"/>
    <w:rsid w:val="001036FF"/>
    <w:rsid w:val="001038E1"/>
    <w:rsid w:val="001039A0"/>
    <w:rsid w:val="00103B2E"/>
    <w:rsid w:val="00104177"/>
    <w:rsid w:val="001043CD"/>
    <w:rsid w:val="0010451C"/>
    <w:rsid w:val="00104691"/>
    <w:rsid w:val="00104A01"/>
    <w:rsid w:val="001051D6"/>
    <w:rsid w:val="00105650"/>
    <w:rsid w:val="00105AFF"/>
    <w:rsid w:val="00105DA3"/>
    <w:rsid w:val="00106A7A"/>
    <w:rsid w:val="00106C15"/>
    <w:rsid w:val="00106F1E"/>
    <w:rsid w:val="00106FB1"/>
    <w:rsid w:val="001072BB"/>
    <w:rsid w:val="00107337"/>
    <w:rsid w:val="00107729"/>
    <w:rsid w:val="00107AA3"/>
    <w:rsid w:val="00107B80"/>
    <w:rsid w:val="0011042D"/>
    <w:rsid w:val="00110BD7"/>
    <w:rsid w:val="00110C23"/>
    <w:rsid w:val="00110CA1"/>
    <w:rsid w:val="00110E8A"/>
    <w:rsid w:val="00111A1C"/>
    <w:rsid w:val="00112D21"/>
    <w:rsid w:val="00112FA3"/>
    <w:rsid w:val="001134CC"/>
    <w:rsid w:val="001136B3"/>
    <w:rsid w:val="00113E1F"/>
    <w:rsid w:val="00114320"/>
    <w:rsid w:val="001143B9"/>
    <w:rsid w:val="0011468A"/>
    <w:rsid w:val="001149A0"/>
    <w:rsid w:val="00114BE9"/>
    <w:rsid w:val="00115295"/>
    <w:rsid w:val="0011534E"/>
    <w:rsid w:val="001153C3"/>
    <w:rsid w:val="001155A2"/>
    <w:rsid w:val="00115754"/>
    <w:rsid w:val="00115D4E"/>
    <w:rsid w:val="00115DCC"/>
    <w:rsid w:val="001161F8"/>
    <w:rsid w:val="00116475"/>
    <w:rsid w:val="0011700C"/>
    <w:rsid w:val="001170FA"/>
    <w:rsid w:val="0011710A"/>
    <w:rsid w:val="001172E9"/>
    <w:rsid w:val="00117609"/>
    <w:rsid w:val="00117D43"/>
    <w:rsid w:val="00117D65"/>
    <w:rsid w:val="00117E60"/>
    <w:rsid w:val="00117FCE"/>
    <w:rsid w:val="00120072"/>
    <w:rsid w:val="0012125E"/>
    <w:rsid w:val="00121302"/>
    <w:rsid w:val="001213FC"/>
    <w:rsid w:val="00121469"/>
    <w:rsid w:val="001219A1"/>
    <w:rsid w:val="00121CB3"/>
    <w:rsid w:val="00121D2B"/>
    <w:rsid w:val="00121D43"/>
    <w:rsid w:val="001226FA"/>
    <w:rsid w:val="00122DFF"/>
    <w:rsid w:val="00123066"/>
    <w:rsid w:val="001237AE"/>
    <w:rsid w:val="00123848"/>
    <w:rsid w:val="0012384D"/>
    <w:rsid w:val="0012396F"/>
    <w:rsid w:val="0012397C"/>
    <w:rsid w:val="00123D8D"/>
    <w:rsid w:val="00123F9D"/>
    <w:rsid w:val="0012418F"/>
    <w:rsid w:val="0012425C"/>
    <w:rsid w:val="0012480B"/>
    <w:rsid w:val="001248C7"/>
    <w:rsid w:val="00124B7A"/>
    <w:rsid w:val="001254B3"/>
    <w:rsid w:val="0012558F"/>
    <w:rsid w:val="00125781"/>
    <w:rsid w:val="00125C50"/>
    <w:rsid w:val="00126016"/>
    <w:rsid w:val="0012640B"/>
    <w:rsid w:val="001264CB"/>
    <w:rsid w:val="00126689"/>
    <w:rsid w:val="001278B6"/>
    <w:rsid w:val="00130794"/>
    <w:rsid w:val="00130916"/>
    <w:rsid w:val="00130F71"/>
    <w:rsid w:val="00131997"/>
    <w:rsid w:val="001321A0"/>
    <w:rsid w:val="001323FF"/>
    <w:rsid w:val="00132695"/>
    <w:rsid w:val="0013278D"/>
    <w:rsid w:val="00132D17"/>
    <w:rsid w:val="00132D59"/>
    <w:rsid w:val="00132DE8"/>
    <w:rsid w:val="00132EA0"/>
    <w:rsid w:val="00132EDF"/>
    <w:rsid w:val="0013306A"/>
    <w:rsid w:val="00133A3F"/>
    <w:rsid w:val="00133B8F"/>
    <w:rsid w:val="00133BD6"/>
    <w:rsid w:val="00133C72"/>
    <w:rsid w:val="0013442D"/>
    <w:rsid w:val="00134D77"/>
    <w:rsid w:val="00135450"/>
    <w:rsid w:val="0013588A"/>
    <w:rsid w:val="00136753"/>
    <w:rsid w:val="001367AB"/>
    <w:rsid w:val="00136806"/>
    <w:rsid w:val="00136E9C"/>
    <w:rsid w:val="00136FC6"/>
    <w:rsid w:val="001372DF"/>
    <w:rsid w:val="00137387"/>
    <w:rsid w:val="001376D0"/>
    <w:rsid w:val="0014010B"/>
    <w:rsid w:val="00140690"/>
    <w:rsid w:val="001407B0"/>
    <w:rsid w:val="00140BBC"/>
    <w:rsid w:val="0014101D"/>
    <w:rsid w:val="00141364"/>
    <w:rsid w:val="00141B11"/>
    <w:rsid w:val="00141F1D"/>
    <w:rsid w:val="0014200A"/>
    <w:rsid w:val="001421CB"/>
    <w:rsid w:val="0014288C"/>
    <w:rsid w:val="001428CE"/>
    <w:rsid w:val="00142B90"/>
    <w:rsid w:val="00142D23"/>
    <w:rsid w:val="00142E1C"/>
    <w:rsid w:val="00143570"/>
    <w:rsid w:val="00143686"/>
    <w:rsid w:val="00143770"/>
    <w:rsid w:val="00143A5C"/>
    <w:rsid w:val="001440E5"/>
    <w:rsid w:val="00144262"/>
    <w:rsid w:val="001445DC"/>
    <w:rsid w:val="001448E5"/>
    <w:rsid w:val="00144A49"/>
    <w:rsid w:val="00145294"/>
    <w:rsid w:val="001456D9"/>
    <w:rsid w:val="00145A4F"/>
    <w:rsid w:val="00145AC0"/>
    <w:rsid w:val="00146090"/>
    <w:rsid w:val="00146483"/>
    <w:rsid w:val="00146801"/>
    <w:rsid w:val="00146807"/>
    <w:rsid w:val="0014685D"/>
    <w:rsid w:val="001469C8"/>
    <w:rsid w:val="00146C92"/>
    <w:rsid w:val="00146D28"/>
    <w:rsid w:val="00146FC4"/>
    <w:rsid w:val="00150233"/>
    <w:rsid w:val="001503C1"/>
    <w:rsid w:val="001505E1"/>
    <w:rsid w:val="00150677"/>
    <w:rsid w:val="00150C46"/>
    <w:rsid w:val="00151088"/>
    <w:rsid w:val="0015117F"/>
    <w:rsid w:val="00151224"/>
    <w:rsid w:val="0015167D"/>
    <w:rsid w:val="001516EA"/>
    <w:rsid w:val="001521D6"/>
    <w:rsid w:val="001524DD"/>
    <w:rsid w:val="00152564"/>
    <w:rsid w:val="0015265A"/>
    <w:rsid w:val="001526AF"/>
    <w:rsid w:val="00152870"/>
    <w:rsid w:val="0015288D"/>
    <w:rsid w:val="00152FFB"/>
    <w:rsid w:val="001535A2"/>
    <w:rsid w:val="00153D3F"/>
    <w:rsid w:val="0015405E"/>
    <w:rsid w:val="001542E8"/>
    <w:rsid w:val="001543BB"/>
    <w:rsid w:val="0015477E"/>
    <w:rsid w:val="0015496C"/>
    <w:rsid w:val="0015530B"/>
    <w:rsid w:val="001553B9"/>
    <w:rsid w:val="001553C0"/>
    <w:rsid w:val="0015554B"/>
    <w:rsid w:val="0015564E"/>
    <w:rsid w:val="00155BF5"/>
    <w:rsid w:val="00155C6A"/>
    <w:rsid w:val="0015669C"/>
    <w:rsid w:val="00156CEF"/>
    <w:rsid w:val="0015756A"/>
    <w:rsid w:val="0015789D"/>
    <w:rsid w:val="001578F4"/>
    <w:rsid w:val="001579C2"/>
    <w:rsid w:val="00157B7A"/>
    <w:rsid w:val="00160416"/>
    <w:rsid w:val="0016048D"/>
    <w:rsid w:val="00160548"/>
    <w:rsid w:val="001606D1"/>
    <w:rsid w:val="0016071D"/>
    <w:rsid w:val="00160EAC"/>
    <w:rsid w:val="001611A3"/>
    <w:rsid w:val="00161462"/>
    <w:rsid w:val="00161582"/>
    <w:rsid w:val="00161BCF"/>
    <w:rsid w:val="00162105"/>
    <w:rsid w:val="0016226A"/>
    <w:rsid w:val="0016229A"/>
    <w:rsid w:val="00162E64"/>
    <w:rsid w:val="00162FF0"/>
    <w:rsid w:val="001635B6"/>
    <w:rsid w:val="001639E1"/>
    <w:rsid w:val="0016437A"/>
    <w:rsid w:val="001645F0"/>
    <w:rsid w:val="0016495B"/>
    <w:rsid w:val="001649BF"/>
    <w:rsid w:val="00164E10"/>
    <w:rsid w:val="00164EBE"/>
    <w:rsid w:val="001651E8"/>
    <w:rsid w:val="0016559E"/>
    <w:rsid w:val="001658C7"/>
    <w:rsid w:val="00165C17"/>
    <w:rsid w:val="00166065"/>
    <w:rsid w:val="001669C4"/>
    <w:rsid w:val="00166B09"/>
    <w:rsid w:val="00166EBC"/>
    <w:rsid w:val="00167543"/>
    <w:rsid w:val="001675BC"/>
    <w:rsid w:val="00167BA1"/>
    <w:rsid w:val="00167DC0"/>
    <w:rsid w:val="00167E92"/>
    <w:rsid w:val="00167FC1"/>
    <w:rsid w:val="0017011A"/>
    <w:rsid w:val="0017044E"/>
    <w:rsid w:val="001706A8"/>
    <w:rsid w:val="0017075D"/>
    <w:rsid w:val="0017077E"/>
    <w:rsid w:val="00170A08"/>
    <w:rsid w:val="00170FFC"/>
    <w:rsid w:val="001710A9"/>
    <w:rsid w:val="001715B6"/>
    <w:rsid w:val="00171F57"/>
    <w:rsid w:val="00172164"/>
    <w:rsid w:val="001725CE"/>
    <w:rsid w:val="00172BEA"/>
    <w:rsid w:val="00172DB6"/>
    <w:rsid w:val="001730CD"/>
    <w:rsid w:val="00173683"/>
    <w:rsid w:val="0017452C"/>
    <w:rsid w:val="00174B87"/>
    <w:rsid w:val="00174F7C"/>
    <w:rsid w:val="0017517C"/>
    <w:rsid w:val="0017530F"/>
    <w:rsid w:val="00175371"/>
    <w:rsid w:val="001755E2"/>
    <w:rsid w:val="0017578D"/>
    <w:rsid w:val="0017590A"/>
    <w:rsid w:val="00175A76"/>
    <w:rsid w:val="00175EDF"/>
    <w:rsid w:val="0017605B"/>
    <w:rsid w:val="001760BA"/>
    <w:rsid w:val="00176193"/>
    <w:rsid w:val="00176507"/>
    <w:rsid w:val="00176561"/>
    <w:rsid w:val="001767D3"/>
    <w:rsid w:val="00176AC9"/>
    <w:rsid w:val="00176B63"/>
    <w:rsid w:val="00176C5A"/>
    <w:rsid w:val="00176FB1"/>
    <w:rsid w:val="0017729B"/>
    <w:rsid w:val="001774A3"/>
    <w:rsid w:val="00177705"/>
    <w:rsid w:val="00177A95"/>
    <w:rsid w:val="00177C82"/>
    <w:rsid w:val="00177DA3"/>
    <w:rsid w:val="00177EED"/>
    <w:rsid w:val="0018070B"/>
    <w:rsid w:val="00180AA9"/>
    <w:rsid w:val="00180ACD"/>
    <w:rsid w:val="00180B9B"/>
    <w:rsid w:val="0018168A"/>
    <w:rsid w:val="00181BB5"/>
    <w:rsid w:val="00182046"/>
    <w:rsid w:val="00182387"/>
    <w:rsid w:val="001830D8"/>
    <w:rsid w:val="00183182"/>
    <w:rsid w:val="001832C7"/>
    <w:rsid w:val="00183779"/>
    <w:rsid w:val="001837A2"/>
    <w:rsid w:val="00183CEA"/>
    <w:rsid w:val="00183CFD"/>
    <w:rsid w:val="00183F4C"/>
    <w:rsid w:val="00184087"/>
    <w:rsid w:val="0018425E"/>
    <w:rsid w:val="001844A0"/>
    <w:rsid w:val="001844B5"/>
    <w:rsid w:val="00184553"/>
    <w:rsid w:val="00184B03"/>
    <w:rsid w:val="00184D75"/>
    <w:rsid w:val="001852C8"/>
    <w:rsid w:val="00185316"/>
    <w:rsid w:val="0018597F"/>
    <w:rsid w:val="00185D92"/>
    <w:rsid w:val="0018600D"/>
    <w:rsid w:val="001867DE"/>
    <w:rsid w:val="00186A03"/>
    <w:rsid w:val="00186E97"/>
    <w:rsid w:val="00186EA0"/>
    <w:rsid w:val="00187205"/>
    <w:rsid w:val="00187857"/>
    <w:rsid w:val="001879B3"/>
    <w:rsid w:val="00190211"/>
    <w:rsid w:val="00190285"/>
    <w:rsid w:val="0019038B"/>
    <w:rsid w:val="0019043F"/>
    <w:rsid w:val="00190643"/>
    <w:rsid w:val="00190ADB"/>
    <w:rsid w:val="00190B3A"/>
    <w:rsid w:val="001914DA"/>
    <w:rsid w:val="0019152D"/>
    <w:rsid w:val="00191669"/>
    <w:rsid w:val="0019168E"/>
    <w:rsid w:val="001917F1"/>
    <w:rsid w:val="00191CD4"/>
    <w:rsid w:val="00191D08"/>
    <w:rsid w:val="00191D49"/>
    <w:rsid w:val="00192348"/>
    <w:rsid w:val="0019234C"/>
    <w:rsid w:val="00192609"/>
    <w:rsid w:val="00192697"/>
    <w:rsid w:val="001932F9"/>
    <w:rsid w:val="0019360F"/>
    <w:rsid w:val="001939DE"/>
    <w:rsid w:val="001943B7"/>
    <w:rsid w:val="001944DA"/>
    <w:rsid w:val="001944EC"/>
    <w:rsid w:val="00194ADF"/>
    <w:rsid w:val="00194C22"/>
    <w:rsid w:val="00194D5F"/>
    <w:rsid w:val="0019533C"/>
    <w:rsid w:val="001956C7"/>
    <w:rsid w:val="0019571A"/>
    <w:rsid w:val="00195AF4"/>
    <w:rsid w:val="00195ED5"/>
    <w:rsid w:val="0019605F"/>
    <w:rsid w:val="0019660C"/>
    <w:rsid w:val="00196E18"/>
    <w:rsid w:val="00197404"/>
    <w:rsid w:val="001A002B"/>
    <w:rsid w:val="001A003A"/>
    <w:rsid w:val="001A0652"/>
    <w:rsid w:val="001A0782"/>
    <w:rsid w:val="001A095E"/>
    <w:rsid w:val="001A0B0B"/>
    <w:rsid w:val="001A0EA2"/>
    <w:rsid w:val="001A13FB"/>
    <w:rsid w:val="001A14B7"/>
    <w:rsid w:val="001A1581"/>
    <w:rsid w:val="001A1EB8"/>
    <w:rsid w:val="001A209E"/>
    <w:rsid w:val="001A29D7"/>
    <w:rsid w:val="001A2BAF"/>
    <w:rsid w:val="001A2DC0"/>
    <w:rsid w:val="001A3145"/>
    <w:rsid w:val="001A3169"/>
    <w:rsid w:val="001A3690"/>
    <w:rsid w:val="001A3746"/>
    <w:rsid w:val="001A39E7"/>
    <w:rsid w:val="001A3E39"/>
    <w:rsid w:val="001A4343"/>
    <w:rsid w:val="001A4698"/>
    <w:rsid w:val="001A531E"/>
    <w:rsid w:val="001A53A4"/>
    <w:rsid w:val="001A5514"/>
    <w:rsid w:val="001A551A"/>
    <w:rsid w:val="001A56DC"/>
    <w:rsid w:val="001A5A82"/>
    <w:rsid w:val="001A6063"/>
    <w:rsid w:val="001A6430"/>
    <w:rsid w:val="001A67B8"/>
    <w:rsid w:val="001A6BDE"/>
    <w:rsid w:val="001A6D45"/>
    <w:rsid w:val="001A75D7"/>
    <w:rsid w:val="001A7669"/>
    <w:rsid w:val="001A7CC7"/>
    <w:rsid w:val="001A7CCD"/>
    <w:rsid w:val="001A7E64"/>
    <w:rsid w:val="001B0E2A"/>
    <w:rsid w:val="001B11DF"/>
    <w:rsid w:val="001B1534"/>
    <w:rsid w:val="001B174B"/>
    <w:rsid w:val="001B191E"/>
    <w:rsid w:val="001B1EF7"/>
    <w:rsid w:val="001B1F1F"/>
    <w:rsid w:val="001B2925"/>
    <w:rsid w:val="001B37D6"/>
    <w:rsid w:val="001B38D0"/>
    <w:rsid w:val="001B402E"/>
    <w:rsid w:val="001B404B"/>
    <w:rsid w:val="001B40B1"/>
    <w:rsid w:val="001B41F8"/>
    <w:rsid w:val="001B4560"/>
    <w:rsid w:val="001B47E1"/>
    <w:rsid w:val="001B4ECC"/>
    <w:rsid w:val="001B50D7"/>
    <w:rsid w:val="001B514A"/>
    <w:rsid w:val="001B52EC"/>
    <w:rsid w:val="001B5F30"/>
    <w:rsid w:val="001B6205"/>
    <w:rsid w:val="001B632A"/>
    <w:rsid w:val="001B6B06"/>
    <w:rsid w:val="001B6BD7"/>
    <w:rsid w:val="001B6D80"/>
    <w:rsid w:val="001B6F2F"/>
    <w:rsid w:val="001B76C0"/>
    <w:rsid w:val="001B78A9"/>
    <w:rsid w:val="001B795C"/>
    <w:rsid w:val="001B7B00"/>
    <w:rsid w:val="001B7F74"/>
    <w:rsid w:val="001C045E"/>
    <w:rsid w:val="001C049A"/>
    <w:rsid w:val="001C0620"/>
    <w:rsid w:val="001C0635"/>
    <w:rsid w:val="001C0828"/>
    <w:rsid w:val="001C0A41"/>
    <w:rsid w:val="001C0DC6"/>
    <w:rsid w:val="001C165F"/>
    <w:rsid w:val="001C1CBF"/>
    <w:rsid w:val="001C248F"/>
    <w:rsid w:val="001C27F8"/>
    <w:rsid w:val="001C29E4"/>
    <w:rsid w:val="001C2A52"/>
    <w:rsid w:val="001C2EC1"/>
    <w:rsid w:val="001C30B5"/>
    <w:rsid w:val="001C3115"/>
    <w:rsid w:val="001C31AD"/>
    <w:rsid w:val="001C372E"/>
    <w:rsid w:val="001C3914"/>
    <w:rsid w:val="001C39C1"/>
    <w:rsid w:val="001C3A2A"/>
    <w:rsid w:val="001C3B85"/>
    <w:rsid w:val="001C3E48"/>
    <w:rsid w:val="001C4283"/>
    <w:rsid w:val="001C42A6"/>
    <w:rsid w:val="001C43BF"/>
    <w:rsid w:val="001C44A0"/>
    <w:rsid w:val="001C4914"/>
    <w:rsid w:val="001C4E67"/>
    <w:rsid w:val="001C4E7A"/>
    <w:rsid w:val="001C50AC"/>
    <w:rsid w:val="001C50C6"/>
    <w:rsid w:val="001C5141"/>
    <w:rsid w:val="001C57BB"/>
    <w:rsid w:val="001C5BB1"/>
    <w:rsid w:val="001C5C2B"/>
    <w:rsid w:val="001C5D0D"/>
    <w:rsid w:val="001C5D65"/>
    <w:rsid w:val="001C5E09"/>
    <w:rsid w:val="001C5FE7"/>
    <w:rsid w:val="001C6151"/>
    <w:rsid w:val="001C627B"/>
    <w:rsid w:val="001C6679"/>
    <w:rsid w:val="001C67D7"/>
    <w:rsid w:val="001C69A9"/>
    <w:rsid w:val="001C6A46"/>
    <w:rsid w:val="001C724D"/>
    <w:rsid w:val="001C7329"/>
    <w:rsid w:val="001C73F3"/>
    <w:rsid w:val="001C7C47"/>
    <w:rsid w:val="001C7FF3"/>
    <w:rsid w:val="001D0009"/>
    <w:rsid w:val="001D02E9"/>
    <w:rsid w:val="001D0464"/>
    <w:rsid w:val="001D046F"/>
    <w:rsid w:val="001D0DC0"/>
    <w:rsid w:val="001D1AAE"/>
    <w:rsid w:val="001D1C17"/>
    <w:rsid w:val="001D2134"/>
    <w:rsid w:val="001D22D9"/>
    <w:rsid w:val="001D2441"/>
    <w:rsid w:val="001D250F"/>
    <w:rsid w:val="001D27D7"/>
    <w:rsid w:val="001D2892"/>
    <w:rsid w:val="001D289C"/>
    <w:rsid w:val="001D2C29"/>
    <w:rsid w:val="001D3045"/>
    <w:rsid w:val="001D33C5"/>
    <w:rsid w:val="001D3810"/>
    <w:rsid w:val="001D3FC2"/>
    <w:rsid w:val="001D433E"/>
    <w:rsid w:val="001D475E"/>
    <w:rsid w:val="001D4A75"/>
    <w:rsid w:val="001D4E25"/>
    <w:rsid w:val="001D53EF"/>
    <w:rsid w:val="001D542D"/>
    <w:rsid w:val="001D5919"/>
    <w:rsid w:val="001D5D63"/>
    <w:rsid w:val="001D60CE"/>
    <w:rsid w:val="001D64DD"/>
    <w:rsid w:val="001D76B2"/>
    <w:rsid w:val="001D7849"/>
    <w:rsid w:val="001E01BD"/>
    <w:rsid w:val="001E01FF"/>
    <w:rsid w:val="001E0561"/>
    <w:rsid w:val="001E07EF"/>
    <w:rsid w:val="001E0D45"/>
    <w:rsid w:val="001E0EAA"/>
    <w:rsid w:val="001E0EC1"/>
    <w:rsid w:val="001E1064"/>
    <w:rsid w:val="001E1489"/>
    <w:rsid w:val="001E1D38"/>
    <w:rsid w:val="001E1F15"/>
    <w:rsid w:val="001E2930"/>
    <w:rsid w:val="001E309A"/>
    <w:rsid w:val="001E314E"/>
    <w:rsid w:val="001E34FA"/>
    <w:rsid w:val="001E360A"/>
    <w:rsid w:val="001E365A"/>
    <w:rsid w:val="001E380D"/>
    <w:rsid w:val="001E3A08"/>
    <w:rsid w:val="001E3B20"/>
    <w:rsid w:val="001E458E"/>
    <w:rsid w:val="001E458F"/>
    <w:rsid w:val="001E484E"/>
    <w:rsid w:val="001E4BA9"/>
    <w:rsid w:val="001E4DDC"/>
    <w:rsid w:val="001E4DFE"/>
    <w:rsid w:val="001E4E5B"/>
    <w:rsid w:val="001E4FDA"/>
    <w:rsid w:val="001E5190"/>
    <w:rsid w:val="001E538C"/>
    <w:rsid w:val="001E5713"/>
    <w:rsid w:val="001E64F0"/>
    <w:rsid w:val="001E675A"/>
    <w:rsid w:val="001E6AB1"/>
    <w:rsid w:val="001E6C5B"/>
    <w:rsid w:val="001E6DCD"/>
    <w:rsid w:val="001E7381"/>
    <w:rsid w:val="001E76A9"/>
    <w:rsid w:val="001E7765"/>
    <w:rsid w:val="001E7CF3"/>
    <w:rsid w:val="001F02CF"/>
    <w:rsid w:val="001F02E2"/>
    <w:rsid w:val="001F08B8"/>
    <w:rsid w:val="001F0A00"/>
    <w:rsid w:val="001F0E7A"/>
    <w:rsid w:val="001F1DFC"/>
    <w:rsid w:val="001F1F45"/>
    <w:rsid w:val="001F288B"/>
    <w:rsid w:val="001F2FE2"/>
    <w:rsid w:val="001F342F"/>
    <w:rsid w:val="001F358D"/>
    <w:rsid w:val="001F3C86"/>
    <w:rsid w:val="001F3E0D"/>
    <w:rsid w:val="001F4CA6"/>
    <w:rsid w:val="001F4DB1"/>
    <w:rsid w:val="001F5261"/>
    <w:rsid w:val="001F52B7"/>
    <w:rsid w:val="001F598B"/>
    <w:rsid w:val="001F5D58"/>
    <w:rsid w:val="001F5DA5"/>
    <w:rsid w:val="001F5E6D"/>
    <w:rsid w:val="001F5F09"/>
    <w:rsid w:val="001F6617"/>
    <w:rsid w:val="001F6768"/>
    <w:rsid w:val="001F6D4B"/>
    <w:rsid w:val="001F73AA"/>
    <w:rsid w:val="001F7455"/>
    <w:rsid w:val="001F7669"/>
    <w:rsid w:val="001F77F4"/>
    <w:rsid w:val="001F7934"/>
    <w:rsid w:val="001F7B69"/>
    <w:rsid w:val="001F7EE0"/>
    <w:rsid w:val="001F7FB7"/>
    <w:rsid w:val="002007B8"/>
    <w:rsid w:val="00200BC1"/>
    <w:rsid w:val="00200F44"/>
    <w:rsid w:val="0020194D"/>
    <w:rsid w:val="002021A8"/>
    <w:rsid w:val="002022E8"/>
    <w:rsid w:val="00202772"/>
    <w:rsid w:val="00203193"/>
    <w:rsid w:val="002031F3"/>
    <w:rsid w:val="00203269"/>
    <w:rsid w:val="002034BC"/>
    <w:rsid w:val="0020360F"/>
    <w:rsid w:val="002038BE"/>
    <w:rsid w:val="00203A22"/>
    <w:rsid w:val="00203CDB"/>
    <w:rsid w:val="00203D2C"/>
    <w:rsid w:val="00203DB3"/>
    <w:rsid w:val="00203EDD"/>
    <w:rsid w:val="002040B2"/>
    <w:rsid w:val="00204189"/>
    <w:rsid w:val="0020437B"/>
    <w:rsid w:val="00204748"/>
    <w:rsid w:val="00204D92"/>
    <w:rsid w:val="00204EF8"/>
    <w:rsid w:val="00204F41"/>
    <w:rsid w:val="0020528A"/>
    <w:rsid w:val="0020532E"/>
    <w:rsid w:val="002053CC"/>
    <w:rsid w:val="0020558E"/>
    <w:rsid w:val="002058A2"/>
    <w:rsid w:val="0020593F"/>
    <w:rsid w:val="00205D10"/>
    <w:rsid w:val="00206469"/>
    <w:rsid w:val="00206A4C"/>
    <w:rsid w:val="00206D40"/>
    <w:rsid w:val="00206F65"/>
    <w:rsid w:val="0020722F"/>
    <w:rsid w:val="0020757A"/>
    <w:rsid w:val="0020769E"/>
    <w:rsid w:val="00207725"/>
    <w:rsid w:val="00207D1D"/>
    <w:rsid w:val="00207E3D"/>
    <w:rsid w:val="002101A7"/>
    <w:rsid w:val="002101FB"/>
    <w:rsid w:val="002102F7"/>
    <w:rsid w:val="0021052F"/>
    <w:rsid w:val="00210658"/>
    <w:rsid w:val="002109B8"/>
    <w:rsid w:val="00210C4C"/>
    <w:rsid w:val="00210F4D"/>
    <w:rsid w:val="002116BA"/>
    <w:rsid w:val="00212106"/>
    <w:rsid w:val="002124F2"/>
    <w:rsid w:val="00212744"/>
    <w:rsid w:val="00212EC4"/>
    <w:rsid w:val="00213475"/>
    <w:rsid w:val="002136AB"/>
    <w:rsid w:val="00213724"/>
    <w:rsid w:val="00213DBD"/>
    <w:rsid w:val="00213E51"/>
    <w:rsid w:val="00213FA2"/>
    <w:rsid w:val="0021451B"/>
    <w:rsid w:val="00214876"/>
    <w:rsid w:val="002158BA"/>
    <w:rsid w:val="00215987"/>
    <w:rsid w:val="00215AB2"/>
    <w:rsid w:val="00215E24"/>
    <w:rsid w:val="00216235"/>
    <w:rsid w:val="0021694F"/>
    <w:rsid w:val="00216A89"/>
    <w:rsid w:val="00216CD2"/>
    <w:rsid w:val="00217499"/>
    <w:rsid w:val="002174D7"/>
    <w:rsid w:val="00217CB1"/>
    <w:rsid w:val="00220292"/>
    <w:rsid w:val="00220464"/>
    <w:rsid w:val="002207B0"/>
    <w:rsid w:val="0022161C"/>
    <w:rsid w:val="0022165F"/>
    <w:rsid w:val="00221748"/>
    <w:rsid w:val="002217E4"/>
    <w:rsid w:val="002219A2"/>
    <w:rsid w:val="002221F2"/>
    <w:rsid w:val="002225BF"/>
    <w:rsid w:val="00222B2E"/>
    <w:rsid w:val="00222B3E"/>
    <w:rsid w:val="00222D1B"/>
    <w:rsid w:val="00222F21"/>
    <w:rsid w:val="0022306B"/>
    <w:rsid w:val="002232A1"/>
    <w:rsid w:val="002236AB"/>
    <w:rsid w:val="00223B29"/>
    <w:rsid w:val="00223C89"/>
    <w:rsid w:val="002241A1"/>
    <w:rsid w:val="00224715"/>
    <w:rsid w:val="00224766"/>
    <w:rsid w:val="00224B1A"/>
    <w:rsid w:val="00224CD9"/>
    <w:rsid w:val="002252C1"/>
    <w:rsid w:val="00225450"/>
    <w:rsid w:val="002255E9"/>
    <w:rsid w:val="002255F0"/>
    <w:rsid w:val="00225A9F"/>
    <w:rsid w:val="00225B34"/>
    <w:rsid w:val="00226003"/>
    <w:rsid w:val="0022642A"/>
    <w:rsid w:val="00226B91"/>
    <w:rsid w:val="00227099"/>
    <w:rsid w:val="00227B1F"/>
    <w:rsid w:val="00227C84"/>
    <w:rsid w:val="00227E84"/>
    <w:rsid w:val="0023006B"/>
    <w:rsid w:val="0023052F"/>
    <w:rsid w:val="00231697"/>
    <w:rsid w:val="002317D6"/>
    <w:rsid w:val="00231A50"/>
    <w:rsid w:val="00231BFF"/>
    <w:rsid w:val="00231FB3"/>
    <w:rsid w:val="002329CF"/>
    <w:rsid w:val="00232AE3"/>
    <w:rsid w:val="00233C8F"/>
    <w:rsid w:val="00233F64"/>
    <w:rsid w:val="00234116"/>
    <w:rsid w:val="00234426"/>
    <w:rsid w:val="00234C5F"/>
    <w:rsid w:val="00234DC7"/>
    <w:rsid w:val="00235929"/>
    <w:rsid w:val="00235A54"/>
    <w:rsid w:val="00235C72"/>
    <w:rsid w:val="00236479"/>
    <w:rsid w:val="0023688D"/>
    <w:rsid w:val="00236A3D"/>
    <w:rsid w:val="00236AB7"/>
    <w:rsid w:val="00236ACF"/>
    <w:rsid w:val="002372C0"/>
    <w:rsid w:val="002375B1"/>
    <w:rsid w:val="00237753"/>
    <w:rsid w:val="002377AC"/>
    <w:rsid w:val="00237D95"/>
    <w:rsid w:val="00237F07"/>
    <w:rsid w:val="00237F7B"/>
    <w:rsid w:val="00237FEF"/>
    <w:rsid w:val="002400C2"/>
    <w:rsid w:val="00240A76"/>
    <w:rsid w:val="00240C89"/>
    <w:rsid w:val="002411BB"/>
    <w:rsid w:val="002412F7"/>
    <w:rsid w:val="00241C77"/>
    <w:rsid w:val="00241F28"/>
    <w:rsid w:val="00242CDE"/>
    <w:rsid w:val="00242E77"/>
    <w:rsid w:val="002430EC"/>
    <w:rsid w:val="00243245"/>
    <w:rsid w:val="0024346A"/>
    <w:rsid w:val="0024379F"/>
    <w:rsid w:val="00243A49"/>
    <w:rsid w:val="00243F1F"/>
    <w:rsid w:val="0024407B"/>
    <w:rsid w:val="00244171"/>
    <w:rsid w:val="002442A4"/>
    <w:rsid w:val="002443CC"/>
    <w:rsid w:val="002447D5"/>
    <w:rsid w:val="002454FD"/>
    <w:rsid w:val="00245585"/>
    <w:rsid w:val="00245AE0"/>
    <w:rsid w:val="00245CC7"/>
    <w:rsid w:val="00245F2C"/>
    <w:rsid w:val="0024639A"/>
    <w:rsid w:val="00246B64"/>
    <w:rsid w:val="00246F1F"/>
    <w:rsid w:val="0024751C"/>
    <w:rsid w:val="00247FD5"/>
    <w:rsid w:val="0025001A"/>
    <w:rsid w:val="0025014B"/>
    <w:rsid w:val="002509A5"/>
    <w:rsid w:val="00250CCD"/>
    <w:rsid w:val="00250FD7"/>
    <w:rsid w:val="0025121C"/>
    <w:rsid w:val="00251621"/>
    <w:rsid w:val="002518E2"/>
    <w:rsid w:val="0025242C"/>
    <w:rsid w:val="0025245F"/>
    <w:rsid w:val="002525F5"/>
    <w:rsid w:val="00252688"/>
    <w:rsid w:val="00253275"/>
    <w:rsid w:val="00253396"/>
    <w:rsid w:val="002539A2"/>
    <w:rsid w:val="00253A3A"/>
    <w:rsid w:val="00253A93"/>
    <w:rsid w:val="00253D1D"/>
    <w:rsid w:val="00254962"/>
    <w:rsid w:val="002549F1"/>
    <w:rsid w:val="00254DBF"/>
    <w:rsid w:val="00254E5C"/>
    <w:rsid w:val="00254EB1"/>
    <w:rsid w:val="00254F41"/>
    <w:rsid w:val="00255149"/>
    <w:rsid w:val="00255FB6"/>
    <w:rsid w:val="0025639F"/>
    <w:rsid w:val="0025650F"/>
    <w:rsid w:val="002573F6"/>
    <w:rsid w:val="002574A8"/>
    <w:rsid w:val="00257BB0"/>
    <w:rsid w:val="00257F55"/>
    <w:rsid w:val="00260031"/>
    <w:rsid w:val="002602F5"/>
    <w:rsid w:val="002606C4"/>
    <w:rsid w:val="00260953"/>
    <w:rsid w:val="002609E0"/>
    <w:rsid w:val="00260A36"/>
    <w:rsid w:val="002613E7"/>
    <w:rsid w:val="00261851"/>
    <w:rsid w:val="00261BA9"/>
    <w:rsid w:val="00261FC4"/>
    <w:rsid w:val="00261FE5"/>
    <w:rsid w:val="00261FF9"/>
    <w:rsid w:val="00262127"/>
    <w:rsid w:val="002626F3"/>
    <w:rsid w:val="00262741"/>
    <w:rsid w:val="00262A04"/>
    <w:rsid w:val="00262A7B"/>
    <w:rsid w:val="00263018"/>
    <w:rsid w:val="002632C3"/>
    <w:rsid w:val="002633FE"/>
    <w:rsid w:val="0026357C"/>
    <w:rsid w:val="0026357D"/>
    <w:rsid w:val="002637F8"/>
    <w:rsid w:val="0026394D"/>
    <w:rsid w:val="002639E4"/>
    <w:rsid w:val="002643CF"/>
    <w:rsid w:val="0026469E"/>
    <w:rsid w:val="00264B15"/>
    <w:rsid w:val="00264DB0"/>
    <w:rsid w:val="00264EBE"/>
    <w:rsid w:val="002651AF"/>
    <w:rsid w:val="002658E9"/>
    <w:rsid w:val="00265AE4"/>
    <w:rsid w:val="00265E19"/>
    <w:rsid w:val="00265F99"/>
    <w:rsid w:val="00265FDB"/>
    <w:rsid w:val="002664CF"/>
    <w:rsid w:val="00266501"/>
    <w:rsid w:val="002665CA"/>
    <w:rsid w:val="00267796"/>
    <w:rsid w:val="0026787E"/>
    <w:rsid w:val="002679D1"/>
    <w:rsid w:val="00267C7E"/>
    <w:rsid w:val="00267E30"/>
    <w:rsid w:val="002700EE"/>
    <w:rsid w:val="00270498"/>
    <w:rsid w:val="002705CA"/>
    <w:rsid w:val="00270832"/>
    <w:rsid w:val="00271A48"/>
    <w:rsid w:val="00271F7C"/>
    <w:rsid w:val="0027215D"/>
    <w:rsid w:val="002722F0"/>
    <w:rsid w:val="00272C7D"/>
    <w:rsid w:val="00273AF9"/>
    <w:rsid w:val="00273D45"/>
    <w:rsid w:val="00274325"/>
    <w:rsid w:val="0027457A"/>
    <w:rsid w:val="00274E5D"/>
    <w:rsid w:val="00274FE3"/>
    <w:rsid w:val="00275214"/>
    <w:rsid w:val="00275218"/>
    <w:rsid w:val="002756B4"/>
    <w:rsid w:val="00275856"/>
    <w:rsid w:val="00275D50"/>
    <w:rsid w:val="00275FE3"/>
    <w:rsid w:val="00276726"/>
    <w:rsid w:val="0027694E"/>
    <w:rsid w:val="00276993"/>
    <w:rsid w:val="0027752A"/>
    <w:rsid w:val="002778C3"/>
    <w:rsid w:val="00277F7C"/>
    <w:rsid w:val="002805C8"/>
    <w:rsid w:val="0028078F"/>
    <w:rsid w:val="0028115C"/>
    <w:rsid w:val="002812D0"/>
    <w:rsid w:val="00281434"/>
    <w:rsid w:val="002814D8"/>
    <w:rsid w:val="00281BFD"/>
    <w:rsid w:val="00282412"/>
    <w:rsid w:val="00282448"/>
    <w:rsid w:val="002824CD"/>
    <w:rsid w:val="00282D6B"/>
    <w:rsid w:val="002832B9"/>
    <w:rsid w:val="002837A8"/>
    <w:rsid w:val="00283961"/>
    <w:rsid w:val="002844B5"/>
    <w:rsid w:val="002850F0"/>
    <w:rsid w:val="00285995"/>
    <w:rsid w:val="00285AB7"/>
    <w:rsid w:val="00285E66"/>
    <w:rsid w:val="00286014"/>
    <w:rsid w:val="0028625E"/>
    <w:rsid w:val="0028674B"/>
    <w:rsid w:val="00286C08"/>
    <w:rsid w:val="00286E09"/>
    <w:rsid w:val="00286FF2"/>
    <w:rsid w:val="00287E1F"/>
    <w:rsid w:val="00287E64"/>
    <w:rsid w:val="00287FBA"/>
    <w:rsid w:val="00287FE3"/>
    <w:rsid w:val="002903AD"/>
    <w:rsid w:val="00290532"/>
    <w:rsid w:val="002908BD"/>
    <w:rsid w:val="00290BE4"/>
    <w:rsid w:val="00290EFF"/>
    <w:rsid w:val="0029110B"/>
    <w:rsid w:val="00291669"/>
    <w:rsid w:val="00291A8A"/>
    <w:rsid w:val="00291C61"/>
    <w:rsid w:val="00291D1D"/>
    <w:rsid w:val="00291E45"/>
    <w:rsid w:val="00292110"/>
    <w:rsid w:val="00292808"/>
    <w:rsid w:val="00292A59"/>
    <w:rsid w:val="00292C4B"/>
    <w:rsid w:val="002932E5"/>
    <w:rsid w:val="002932F4"/>
    <w:rsid w:val="00293502"/>
    <w:rsid w:val="0029353A"/>
    <w:rsid w:val="00293619"/>
    <w:rsid w:val="0029361E"/>
    <w:rsid w:val="00293B76"/>
    <w:rsid w:val="00293BE0"/>
    <w:rsid w:val="0029427D"/>
    <w:rsid w:val="002949F0"/>
    <w:rsid w:val="00294A64"/>
    <w:rsid w:val="0029508D"/>
    <w:rsid w:val="0029515A"/>
    <w:rsid w:val="00295196"/>
    <w:rsid w:val="0029582C"/>
    <w:rsid w:val="00295B02"/>
    <w:rsid w:val="00295C63"/>
    <w:rsid w:val="00295E4A"/>
    <w:rsid w:val="002967FE"/>
    <w:rsid w:val="002969F9"/>
    <w:rsid w:val="00296A5F"/>
    <w:rsid w:val="00296E9B"/>
    <w:rsid w:val="002971BF"/>
    <w:rsid w:val="002972F5"/>
    <w:rsid w:val="0029790A"/>
    <w:rsid w:val="002979CE"/>
    <w:rsid w:val="00297A1A"/>
    <w:rsid w:val="00297B50"/>
    <w:rsid w:val="00297DF8"/>
    <w:rsid w:val="002A00C3"/>
    <w:rsid w:val="002A0401"/>
    <w:rsid w:val="002A0688"/>
    <w:rsid w:val="002A06DE"/>
    <w:rsid w:val="002A073F"/>
    <w:rsid w:val="002A0A0A"/>
    <w:rsid w:val="002A0CCA"/>
    <w:rsid w:val="002A101E"/>
    <w:rsid w:val="002A176D"/>
    <w:rsid w:val="002A194A"/>
    <w:rsid w:val="002A2001"/>
    <w:rsid w:val="002A2305"/>
    <w:rsid w:val="002A23BE"/>
    <w:rsid w:val="002A2594"/>
    <w:rsid w:val="002A3179"/>
    <w:rsid w:val="002A35FA"/>
    <w:rsid w:val="002A3717"/>
    <w:rsid w:val="002A3A6E"/>
    <w:rsid w:val="002A3BFD"/>
    <w:rsid w:val="002A3C51"/>
    <w:rsid w:val="002A3D22"/>
    <w:rsid w:val="002A409A"/>
    <w:rsid w:val="002A43A9"/>
    <w:rsid w:val="002A478F"/>
    <w:rsid w:val="002A4E53"/>
    <w:rsid w:val="002A525F"/>
    <w:rsid w:val="002A5496"/>
    <w:rsid w:val="002A5ADF"/>
    <w:rsid w:val="002A5B0C"/>
    <w:rsid w:val="002A6076"/>
    <w:rsid w:val="002A649A"/>
    <w:rsid w:val="002A673D"/>
    <w:rsid w:val="002A67CD"/>
    <w:rsid w:val="002A6E79"/>
    <w:rsid w:val="002A72F0"/>
    <w:rsid w:val="002A7687"/>
    <w:rsid w:val="002A794A"/>
    <w:rsid w:val="002A79FE"/>
    <w:rsid w:val="002A7D9B"/>
    <w:rsid w:val="002B039D"/>
    <w:rsid w:val="002B07B9"/>
    <w:rsid w:val="002B0CC9"/>
    <w:rsid w:val="002B0F3E"/>
    <w:rsid w:val="002B0F78"/>
    <w:rsid w:val="002B10E9"/>
    <w:rsid w:val="002B1303"/>
    <w:rsid w:val="002B15E4"/>
    <w:rsid w:val="002B18EA"/>
    <w:rsid w:val="002B1EB9"/>
    <w:rsid w:val="002B25AB"/>
    <w:rsid w:val="002B272C"/>
    <w:rsid w:val="002B3200"/>
    <w:rsid w:val="002B328E"/>
    <w:rsid w:val="002B3291"/>
    <w:rsid w:val="002B32AE"/>
    <w:rsid w:val="002B3890"/>
    <w:rsid w:val="002B3930"/>
    <w:rsid w:val="002B39C1"/>
    <w:rsid w:val="002B3C9F"/>
    <w:rsid w:val="002B405E"/>
    <w:rsid w:val="002B4B83"/>
    <w:rsid w:val="002B5094"/>
    <w:rsid w:val="002B5180"/>
    <w:rsid w:val="002B5337"/>
    <w:rsid w:val="002B53E1"/>
    <w:rsid w:val="002B5661"/>
    <w:rsid w:val="002B56B3"/>
    <w:rsid w:val="002B57E0"/>
    <w:rsid w:val="002B6528"/>
    <w:rsid w:val="002B6849"/>
    <w:rsid w:val="002B7248"/>
    <w:rsid w:val="002B727E"/>
    <w:rsid w:val="002B77EB"/>
    <w:rsid w:val="002B7AE1"/>
    <w:rsid w:val="002C070D"/>
    <w:rsid w:val="002C0898"/>
    <w:rsid w:val="002C0AE0"/>
    <w:rsid w:val="002C0D93"/>
    <w:rsid w:val="002C0DA8"/>
    <w:rsid w:val="002C0E58"/>
    <w:rsid w:val="002C0E7F"/>
    <w:rsid w:val="002C1496"/>
    <w:rsid w:val="002C1B24"/>
    <w:rsid w:val="002C2039"/>
    <w:rsid w:val="002C20B6"/>
    <w:rsid w:val="002C22D9"/>
    <w:rsid w:val="002C243E"/>
    <w:rsid w:val="002C2B73"/>
    <w:rsid w:val="002C2D96"/>
    <w:rsid w:val="002C307B"/>
    <w:rsid w:val="002C30C5"/>
    <w:rsid w:val="002C3122"/>
    <w:rsid w:val="002C334B"/>
    <w:rsid w:val="002C336B"/>
    <w:rsid w:val="002C3D05"/>
    <w:rsid w:val="002C433E"/>
    <w:rsid w:val="002C43EE"/>
    <w:rsid w:val="002C440E"/>
    <w:rsid w:val="002C4A1D"/>
    <w:rsid w:val="002C4C10"/>
    <w:rsid w:val="002C4FFE"/>
    <w:rsid w:val="002C5620"/>
    <w:rsid w:val="002C6073"/>
    <w:rsid w:val="002C61D9"/>
    <w:rsid w:val="002C65E7"/>
    <w:rsid w:val="002C6947"/>
    <w:rsid w:val="002C69A7"/>
    <w:rsid w:val="002C6CFA"/>
    <w:rsid w:val="002C73AE"/>
    <w:rsid w:val="002C7773"/>
    <w:rsid w:val="002C7B96"/>
    <w:rsid w:val="002C7C08"/>
    <w:rsid w:val="002C7EF9"/>
    <w:rsid w:val="002D04B3"/>
    <w:rsid w:val="002D0E5E"/>
    <w:rsid w:val="002D113B"/>
    <w:rsid w:val="002D12D7"/>
    <w:rsid w:val="002D1406"/>
    <w:rsid w:val="002D1625"/>
    <w:rsid w:val="002D17B4"/>
    <w:rsid w:val="002D19D5"/>
    <w:rsid w:val="002D1ABB"/>
    <w:rsid w:val="002D1F93"/>
    <w:rsid w:val="002D211E"/>
    <w:rsid w:val="002D2828"/>
    <w:rsid w:val="002D362C"/>
    <w:rsid w:val="002D393D"/>
    <w:rsid w:val="002D3D02"/>
    <w:rsid w:val="002D455A"/>
    <w:rsid w:val="002D4BB3"/>
    <w:rsid w:val="002D4E2F"/>
    <w:rsid w:val="002D4E3F"/>
    <w:rsid w:val="002D515D"/>
    <w:rsid w:val="002D5359"/>
    <w:rsid w:val="002D53BF"/>
    <w:rsid w:val="002D5560"/>
    <w:rsid w:val="002D56C5"/>
    <w:rsid w:val="002D5BD9"/>
    <w:rsid w:val="002D5CCB"/>
    <w:rsid w:val="002D5F5E"/>
    <w:rsid w:val="002D6022"/>
    <w:rsid w:val="002D6371"/>
    <w:rsid w:val="002D6376"/>
    <w:rsid w:val="002D63EB"/>
    <w:rsid w:val="002D64BE"/>
    <w:rsid w:val="002D6C09"/>
    <w:rsid w:val="002D6D86"/>
    <w:rsid w:val="002D7231"/>
    <w:rsid w:val="002D72C0"/>
    <w:rsid w:val="002D78CB"/>
    <w:rsid w:val="002D7983"/>
    <w:rsid w:val="002D7B1C"/>
    <w:rsid w:val="002D7B5A"/>
    <w:rsid w:val="002E0746"/>
    <w:rsid w:val="002E0A59"/>
    <w:rsid w:val="002E0AEA"/>
    <w:rsid w:val="002E0C48"/>
    <w:rsid w:val="002E0F14"/>
    <w:rsid w:val="002E1A25"/>
    <w:rsid w:val="002E1E25"/>
    <w:rsid w:val="002E249A"/>
    <w:rsid w:val="002E25A2"/>
    <w:rsid w:val="002E28B3"/>
    <w:rsid w:val="002E2B28"/>
    <w:rsid w:val="002E2BFB"/>
    <w:rsid w:val="002E3016"/>
    <w:rsid w:val="002E3179"/>
    <w:rsid w:val="002E318B"/>
    <w:rsid w:val="002E34FB"/>
    <w:rsid w:val="002E3CB4"/>
    <w:rsid w:val="002E449F"/>
    <w:rsid w:val="002E4867"/>
    <w:rsid w:val="002E4E1F"/>
    <w:rsid w:val="002E4F86"/>
    <w:rsid w:val="002E533D"/>
    <w:rsid w:val="002E5EE5"/>
    <w:rsid w:val="002E5EE6"/>
    <w:rsid w:val="002E5F48"/>
    <w:rsid w:val="002E5FCE"/>
    <w:rsid w:val="002E6046"/>
    <w:rsid w:val="002E62C3"/>
    <w:rsid w:val="002E6831"/>
    <w:rsid w:val="002E6857"/>
    <w:rsid w:val="002E68D4"/>
    <w:rsid w:val="002E7CB8"/>
    <w:rsid w:val="002E7D83"/>
    <w:rsid w:val="002E7E38"/>
    <w:rsid w:val="002F0309"/>
    <w:rsid w:val="002F037F"/>
    <w:rsid w:val="002F06F9"/>
    <w:rsid w:val="002F0ADC"/>
    <w:rsid w:val="002F0C55"/>
    <w:rsid w:val="002F0C88"/>
    <w:rsid w:val="002F146A"/>
    <w:rsid w:val="002F20B3"/>
    <w:rsid w:val="002F27E7"/>
    <w:rsid w:val="002F28C9"/>
    <w:rsid w:val="002F29DB"/>
    <w:rsid w:val="002F2A11"/>
    <w:rsid w:val="002F30B7"/>
    <w:rsid w:val="002F33BC"/>
    <w:rsid w:val="002F3CCF"/>
    <w:rsid w:val="002F4228"/>
    <w:rsid w:val="002F43A8"/>
    <w:rsid w:val="002F48AB"/>
    <w:rsid w:val="002F4E08"/>
    <w:rsid w:val="002F52CB"/>
    <w:rsid w:val="002F558E"/>
    <w:rsid w:val="002F563E"/>
    <w:rsid w:val="002F5868"/>
    <w:rsid w:val="002F5A56"/>
    <w:rsid w:val="002F5DFF"/>
    <w:rsid w:val="002F5ECC"/>
    <w:rsid w:val="002F6401"/>
    <w:rsid w:val="002F6A92"/>
    <w:rsid w:val="002F6AB6"/>
    <w:rsid w:val="002F6B44"/>
    <w:rsid w:val="002F6BC3"/>
    <w:rsid w:val="002F6BD0"/>
    <w:rsid w:val="002F6BD8"/>
    <w:rsid w:val="002F6F75"/>
    <w:rsid w:val="002F73DC"/>
    <w:rsid w:val="002F74FC"/>
    <w:rsid w:val="002F7D1D"/>
    <w:rsid w:val="0030011A"/>
    <w:rsid w:val="003003CA"/>
    <w:rsid w:val="003007C1"/>
    <w:rsid w:val="00301097"/>
    <w:rsid w:val="003018A6"/>
    <w:rsid w:val="00301ABA"/>
    <w:rsid w:val="00301EF4"/>
    <w:rsid w:val="00302D84"/>
    <w:rsid w:val="00302D9B"/>
    <w:rsid w:val="00302DA7"/>
    <w:rsid w:val="0030366E"/>
    <w:rsid w:val="003039A2"/>
    <w:rsid w:val="00303A3C"/>
    <w:rsid w:val="00303C2B"/>
    <w:rsid w:val="00304098"/>
    <w:rsid w:val="00304159"/>
    <w:rsid w:val="0030436D"/>
    <w:rsid w:val="00304A00"/>
    <w:rsid w:val="00304B53"/>
    <w:rsid w:val="00304B7D"/>
    <w:rsid w:val="00304F5D"/>
    <w:rsid w:val="00305E51"/>
    <w:rsid w:val="00306144"/>
    <w:rsid w:val="003061E4"/>
    <w:rsid w:val="003065F9"/>
    <w:rsid w:val="0030711B"/>
    <w:rsid w:val="003074BF"/>
    <w:rsid w:val="003075FE"/>
    <w:rsid w:val="00307810"/>
    <w:rsid w:val="003078A4"/>
    <w:rsid w:val="00307B3B"/>
    <w:rsid w:val="00307C18"/>
    <w:rsid w:val="00307E97"/>
    <w:rsid w:val="00310183"/>
    <w:rsid w:val="00310250"/>
    <w:rsid w:val="00310365"/>
    <w:rsid w:val="0031064A"/>
    <w:rsid w:val="00310A2F"/>
    <w:rsid w:val="00310B8D"/>
    <w:rsid w:val="00310C92"/>
    <w:rsid w:val="0031150C"/>
    <w:rsid w:val="00311578"/>
    <w:rsid w:val="003116C2"/>
    <w:rsid w:val="0031188C"/>
    <w:rsid w:val="00311AC9"/>
    <w:rsid w:val="00312194"/>
    <w:rsid w:val="0031228B"/>
    <w:rsid w:val="00312F56"/>
    <w:rsid w:val="00313515"/>
    <w:rsid w:val="00313812"/>
    <w:rsid w:val="00313937"/>
    <w:rsid w:val="0031396B"/>
    <w:rsid w:val="00313FAB"/>
    <w:rsid w:val="00314487"/>
    <w:rsid w:val="003145A2"/>
    <w:rsid w:val="0031471D"/>
    <w:rsid w:val="0031481A"/>
    <w:rsid w:val="003148B2"/>
    <w:rsid w:val="00314B81"/>
    <w:rsid w:val="00314D01"/>
    <w:rsid w:val="0031565E"/>
    <w:rsid w:val="00315A09"/>
    <w:rsid w:val="00315E81"/>
    <w:rsid w:val="0031608C"/>
    <w:rsid w:val="00316371"/>
    <w:rsid w:val="003168D5"/>
    <w:rsid w:val="00316925"/>
    <w:rsid w:val="00316AF4"/>
    <w:rsid w:val="00316BE1"/>
    <w:rsid w:val="00317060"/>
    <w:rsid w:val="003171C1"/>
    <w:rsid w:val="003172DE"/>
    <w:rsid w:val="003173FB"/>
    <w:rsid w:val="00317A82"/>
    <w:rsid w:val="00317C19"/>
    <w:rsid w:val="00317D64"/>
    <w:rsid w:val="0032036A"/>
    <w:rsid w:val="003203FF"/>
    <w:rsid w:val="00320732"/>
    <w:rsid w:val="00320812"/>
    <w:rsid w:val="00320B54"/>
    <w:rsid w:val="00321260"/>
    <w:rsid w:val="00321460"/>
    <w:rsid w:val="003216B4"/>
    <w:rsid w:val="003224E8"/>
    <w:rsid w:val="00322659"/>
    <w:rsid w:val="00322A4B"/>
    <w:rsid w:val="0032325C"/>
    <w:rsid w:val="003233C4"/>
    <w:rsid w:val="00323673"/>
    <w:rsid w:val="00323F4A"/>
    <w:rsid w:val="003249BF"/>
    <w:rsid w:val="0032504F"/>
    <w:rsid w:val="003255D5"/>
    <w:rsid w:val="003256E3"/>
    <w:rsid w:val="00325C12"/>
    <w:rsid w:val="00325C3F"/>
    <w:rsid w:val="00325DC5"/>
    <w:rsid w:val="00325E42"/>
    <w:rsid w:val="00325FAC"/>
    <w:rsid w:val="00326B07"/>
    <w:rsid w:val="00326B7D"/>
    <w:rsid w:val="00326CD8"/>
    <w:rsid w:val="00326F26"/>
    <w:rsid w:val="00327722"/>
    <w:rsid w:val="00327752"/>
    <w:rsid w:val="00327AB7"/>
    <w:rsid w:val="00327E1B"/>
    <w:rsid w:val="00330298"/>
    <w:rsid w:val="00330AB5"/>
    <w:rsid w:val="00331075"/>
    <w:rsid w:val="00331377"/>
    <w:rsid w:val="0033156B"/>
    <w:rsid w:val="003318F1"/>
    <w:rsid w:val="00332CCC"/>
    <w:rsid w:val="00332E3C"/>
    <w:rsid w:val="00333003"/>
    <w:rsid w:val="0033370D"/>
    <w:rsid w:val="003339DE"/>
    <w:rsid w:val="00333CB7"/>
    <w:rsid w:val="003341F1"/>
    <w:rsid w:val="003341FE"/>
    <w:rsid w:val="00334A7A"/>
    <w:rsid w:val="00334B5D"/>
    <w:rsid w:val="00334DCB"/>
    <w:rsid w:val="00334E75"/>
    <w:rsid w:val="003351E4"/>
    <w:rsid w:val="0033528A"/>
    <w:rsid w:val="003355C7"/>
    <w:rsid w:val="0033572B"/>
    <w:rsid w:val="00335C90"/>
    <w:rsid w:val="00336C52"/>
    <w:rsid w:val="00336FED"/>
    <w:rsid w:val="003373A3"/>
    <w:rsid w:val="003377C7"/>
    <w:rsid w:val="00337B55"/>
    <w:rsid w:val="00337D3C"/>
    <w:rsid w:val="00337DC5"/>
    <w:rsid w:val="00337E0A"/>
    <w:rsid w:val="00340154"/>
    <w:rsid w:val="00340250"/>
    <w:rsid w:val="0034027C"/>
    <w:rsid w:val="003402E0"/>
    <w:rsid w:val="00340765"/>
    <w:rsid w:val="003407E7"/>
    <w:rsid w:val="00340D60"/>
    <w:rsid w:val="00341383"/>
    <w:rsid w:val="00341965"/>
    <w:rsid w:val="00342103"/>
    <w:rsid w:val="00342127"/>
    <w:rsid w:val="003423FC"/>
    <w:rsid w:val="00343684"/>
    <w:rsid w:val="00343765"/>
    <w:rsid w:val="003439DC"/>
    <w:rsid w:val="00343B13"/>
    <w:rsid w:val="00344473"/>
    <w:rsid w:val="00344943"/>
    <w:rsid w:val="00344967"/>
    <w:rsid w:val="00344DF8"/>
    <w:rsid w:val="00344F9B"/>
    <w:rsid w:val="00345186"/>
    <w:rsid w:val="00345486"/>
    <w:rsid w:val="00346898"/>
    <w:rsid w:val="003469F4"/>
    <w:rsid w:val="00346ABD"/>
    <w:rsid w:val="00346F09"/>
    <w:rsid w:val="00346F0A"/>
    <w:rsid w:val="00347028"/>
    <w:rsid w:val="0034709A"/>
    <w:rsid w:val="003470DF"/>
    <w:rsid w:val="00347F48"/>
    <w:rsid w:val="003509D4"/>
    <w:rsid w:val="00350A9A"/>
    <w:rsid w:val="00350E4F"/>
    <w:rsid w:val="00350E70"/>
    <w:rsid w:val="00350EEC"/>
    <w:rsid w:val="003516BB"/>
    <w:rsid w:val="00351720"/>
    <w:rsid w:val="003519AD"/>
    <w:rsid w:val="00351BC7"/>
    <w:rsid w:val="00352420"/>
    <w:rsid w:val="00352529"/>
    <w:rsid w:val="00352642"/>
    <w:rsid w:val="003527B6"/>
    <w:rsid w:val="0035307A"/>
    <w:rsid w:val="0035319F"/>
    <w:rsid w:val="003533C1"/>
    <w:rsid w:val="00353448"/>
    <w:rsid w:val="003536D5"/>
    <w:rsid w:val="00353A5F"/>
    <w:rsid w:val="00353DC7"/>
    <w:rsid w:val="00354663"/>
    <w:rsid w:val="003547DF"/>
    <w:rsid w:val="00354B4C"/>
    <w:rsid w:val="0035544A"/>
    <w:rsid w:val="003555AD"/>
    <w:rsid w:val="0035572F"/>
    <w:rsid w:val="00355C33"/>
    <w:rsid w:val="0035615C"/>
    <w:rsid w:val="00356301"/>
    <w:rsid w:val="00356BB7"/>
    <w:rsid w:val="00356E16"/>
    <w:rsid w:val="0035702B"/>
    <w:rsid w:val="00357677"/>
    <w:rsid w:val="003578FE"/>
    <w:rsid w:val="00357B27"/>
    <w:rsid w:val="00357B3B"/>
    <w:rsid w:val="00357D38"/>
    <w:rsid w:val="00360000"/>
    <w:rsid w:val="003601F7"/>
    <w:rsid w:val="0036061D"/>
    <w:rsid w:val="00360A6E"/>
    <w:rsid w:val="00360D35"/>
    <w:rsid w:val="003612E0"/>
    <w:rsid w:val="003612FD"/>
    <w:rsid w:val="00361A17"/>
    <w:rsid w:val="00361E0D"/>
    <w:rsid w:val="003622A5"/>
    <w:rsid w:val="003627A5"/>
    <w:rsid w:val="003639C4"/>
    <w:rsid w:val="00363AE9"/>
    <w:rsid w:val="003647D8"/>
    <w:rsid w:val="00364BA8"/>
    <w:rsid w:val="00364D1A"/>
    <w:rsid w:val="00364DC0"/>
    <w:rsid w:val="00365129"/>
    <w:rsid w:val="0036522B"/>
    <w:rsid w:val="00365752"/>
    <w:rsid w:val="00365787"/>
    <w:rsid w:val="00365F5F"/>
    <w:rsid w:val="00366005"/>
    <w:rsid w:val="00366170"/>
    <w:rsid w:val="003664A8"/>
    <w:rsid w:val="003665D2"/>
    <w:rsid w:val="003666EC"/>
    <w:rsid w:val="003667EB"/>
    <w:rsid w:val="00366B82"/>
    <w:rsid w:val="0036754B"/>
    <w:rsid w:val="00367B2C"/>
    <w:rsid w:val="00367F82"/>
    <w:rsid w:val="003700DB"/>
    <w:rsid w:val="003701F5"/>
    <w:rsid w:val="0037023F"/>
    <w:rsid w:val="0037026C"/>
    <w:rsid w:val="00370534"/>
    <w:rsid w:val="00370918"/>
    <w:rsid w:val="00371000"/>
    <w:rsid w:val="00371249"/>
    <w:rsid w:val="00371344"/>
    <w:rsid w:val="003717E0"/>
    <w:rsid w:val="00371FCC"/>
    <w:rsid w:val="0037291E"/>
    <w:rsid w:val="003731B3"/>
    <w:rsid w:val="00373337"/>
    <w:rsid w:val="0037373C"/>
    <w:rsid w:val="0037393A"/>
    <w:rsid w:val="00373A5F"/>
    <w:rsid w:val="00373BF3"/>
    <w:rsid w:val="00373EF8"/>
    <w:rsid w:val="003740B0"/>
    <w:rsid w:val="0037467F"/>
    <w:rsid w:val="003747E4"/>
    <w:rsid w:val="00374D25"/>
    <w:rsid w:val="00375743"/>
    <w:rsid w:val="00375B17"/>
    <w:rsid w:val="00375C61"/>
    <w:rsid w:val="00375D3C"/>
    <w:rsid w:val="00375D4C"/>
    <w:rsid w:val="00375F3A"/>
    <w:rsid w:val="00376664"/>
    <w:rsid w:val="00376734"/>
    <w:rsid w:val="00376A60"/>
    <w:rsid w:val="00376B31"/>
    <w:rsid w:val="00376B38"/>
    <w:rsid w:val="00376CA7"/>
    <w:rsid w:val="00376D20"/>
    <w:rsid w:val="00376E1E"/>
    <w:rsid w:val="00377021"/>
    <w:rsid w:val="003770AF"/>
    <w:rsid w:val="003774ED"/>
    <w:rsid w:val="00377555"/>
    <w:rsid w:val="003800BC"/>
    <w:rsid w:val="003801E1"/>
    <w:rsid w:val="003802B6"/>
    <w:rsid w:val="00380392"/>
    <w:rsid w:val="003803B4"/>
    <w:rsid w:val="0038060A"/>
    <w:rsid w:val="00380913"/>
    <w:rsid w:val="0038093D"/>
    <w:rsid w:val="003809BA"/>
    <w:rsid w:val="003810E5"/>
    <w:rsid w:val="003815D5"/>
    <w:rsid w:val="00381B14"/>
    <w:rsid w:val="00381E85"/>
    <w:rsid w:val="00381F4F"/>
    <w:rsid w:val="00382115"/>
    <w:rsid w:val="00382659"/>
    <w:rsid w:val="003826AE"/>
    <w:rsid w:val="00382748"/>
    <w:rsid w:val="00382A09"/>
    <w:rsid w:val="00382BA6"/>
    <w:rsid w:val="00383137"/>
    <w:rsid w:val="00383329"/>
    <w:rsid w:val="00383451"/>
    <w:rsid w:val="003836C4"/>
    <w:rsid w:val="0038370B"/>
    <w:rsid w:val="003838F0"/>
    <w:rsid w:val="003838F5"/>
    <w:rsid w:val="00383DA3"/>
    <w:rsid w:val="00383EDC"/>
    <w:rsid w:val="003841EE"/>
    <w:rsid w:val="0038472F"/>
    <w:rsid w:val="003847BD"/>
    <w:rsid w:val="0038489E"/>
    <w:rsid w:val="00384ABE"/>
    <w:rsid w:val="00384AD6"/>
    <w:rsid w:val="003852AB"/>
    <w:rsid w:val="003852B0"/>
    <w:rsid w:val="00385957"/>
    <w:rsid w:val="00385FF2"/>
    <w:rsid w:val="0038610A"/>
    <w:rsid w:val="0038685E"/>
    <w:rsid w:val="00386B33"/>
    <w:rsid w:val="0038795E"/>
    <w:rsid w:val="00387B79"/>
    <w:rsid w:val="00387C4B"/>
    <w:rsid w:val="00390A6C"/>
    <w:rsid w:val="00390C7B"/>
    <w:rsid w:val="00390D4B"/>
    <w:rsid w:val="00390E53"/>
    <w:rsid w:val="003911DD"/>
    <w:rsid w:val="00391938"/>
    <w:rsid w:val="00391B28"/>
    <w:rsid w:val="00391E7F"/>
    <w:rsid w:val="00391F95"/>
    <w:rsid w:val="003921C3"/>
    <w:rsid w:val="00392526"/>
    <w:rsid w:val="00392868"/>
    <w:rsid w:val="00392B86"/>
    <w:rsid w:val="00393417"/>
    <w:rsid w:val="003937FB"/>
    <w:rsid w:val="00393A1E"/>
    <w:rsid w:val="00393A57"/>
    <w:rsid w:val="00393E0A"/>
    <w:rsid w:val="00394105"/>
    <w:rsid w:val="003947A4"/>
    <w:rsid w:val="00394E98"/>
    <w:rsid w:val="003954E7"/>
    <w:rsid w:val="00395D51"/>
    <w:rsid w:val="0039647F"/>
    <w:rsid w:val="003965C2"/>
    <w:rsid w:val="003965D1"/>
    <w:rsid w:val="00396E88"/>
    <w:rsid w:val="003973CF"/>
    <w:rsid w:val="003A00D9"/>
    <w:rsid w:val="003A034F"/>
    <w:rsid w:val="003A09F1"/>
    <w:rsid w:val="003A0A4D"/>
    <w:rsid w:val="003A0F9E"/>
    <w:rsid w:val="003A1316"/>
    <w:rsid w:val="003A16D2"/>
    <w:rsid w:val="003A176A"/>
    <w:rsid w:val="003A17E1"/>
    <w:rsid w:val="003A1ACA"/>
    <w:rsid w:val="003A1BCE"/>
    <w:rsid w:val="003A1D77"/>
    <w:rsid w:val="003A2083"/>
    <w:rsid w:val="003A2108"/>
    <w:rsid w:val="003A27F5"/>
    <w:rsid w:val="003A2CE7"/>
    <w:rsid w:val="003A3030"/>
    <w:rsid w:val="003A33E2"/>
    <w:rsid w:val="003A35AD"/>
    <w:rsid w:val="003A36D8"/>
    <w:rsid w:val="003A3D43"/>
    <w:rsid w:val="003A4F0A"/>
    <w:rsid w:val="003A4F79"/>
    <w:rsid w:val="003A4F90"/>
    <w:rsid w:val="003A509A"/>
    <w:rsid w:val="003A56EB"/>
    <w:rsid w:val="003A579E"/>
    <w:rsid w:val="003A68FB"/>
    <w:rsid w:val="003A6C43"/>
    <w:rsid w:val="003A6E24"/>
    <w:rsid w:val="003A716F"/>
    <w:rsid w:val="003A722C"/>
    <w:rsid w:val="003A7301"/>
    <w:rsid w:val="003A7367"/>
    <w:rsid w:val="003A78BC"/>
    <w:rsid w:val="003A7BD8"/>
    <w:rsid w:val="003B02CB"/>
    <w:rsid w:val="003B0379"/>
    <w:rsid w:val="003B03A7"/>
    <w:rsid w:val="003B082E"/>
    <w:rsid w:val="003B08DE"/>
    <w:rsid w:val="003B0A18"/>
    <w:rsid w:val="003B0E12"/>
    <w:rsid w:val="003B11B5"/>
    <w:rsid w:val="003B134B"/>
    <w:rsid w:val="003B134C"/>
    <w:rsid w:val="003B19E9"/>
    <w:rsid w:val="003B1DF9"/>
    <w:rsid w:val="003B1E6D"/>
    <w:rsid w:val="003B1E98"/>
    <w:rsid w:val="003B240B"/>
    <w:rsid w:val="003B2450"/>
    <w:rsid w:val="003B26C5"/>
    <w:rsid w:val="003B2841"/>
    <w:rsid w:val="003B2A1E"/>
    <w:rsid w:val="003B2C39"/>
    <w:rsid w:val="003B31E2"/>
    <w:rsid w:val="003B31F6"/>
    <w:rsid w:val="003B34F5"/>
    <w:rsid w:val="003B3B08"/>
    <w:rsid w:val="003B42A9"/>
    <w:rsid w:val="003B4519"/>
    <w:rsid w:val="003B4693"/>
    <w:rsid w:val="003B4FE8"/>
    <w:rsid w:val="003B5065"/>
    <w:rsid w:val="003B5568"/>
    <w:rsid w:val="003B5BF2"/>
    <w:rsid w:val="003B655D"/>
    <w:rsid w:val="003B6BE4"/>
    <w:rsid w:val="003B6DAB"/>
    <w:rsid w:val="003B71C2"/>
    <w:rsid w:val="003B75FD"/>
    <w:rsid w:val="003B7649"/>
    <w:rsid w:val="003B7A71"/>
    <w:rsid w:val="003B7CD9"/>
    <w:rsid w:val="003B7D1A"/>
    <w:rsid w:val="003C0728"/>
    <w:rsid w:val="003C09AA"/>
    <w:rsid w:val="003C0A0E"/>
    <w:rsid w:val="003C0B38"/>
    <w:rsid w:val="003C0DA6"/>
    <w:rsid w:val="003C1073"/>
    <w:rsid w:val="003C178D"/>
    <w:rsid w:val="003C1824"/>
    <w:rsid w:val="003C1BA7"/>
    <w:rsid w:val="003C1C93"/>
    <w:rsid w:val="003C2543"/>
    <w:rsid w:val="003C2A12"/>
    <w:rsid w:val="003C2CBF"/>
    <w:rsid w:val="003C2F74"/>
    <w:rsid w:val="003C3601"/>
    <w:rsid w:val="003C3CE5"/>
    <w:rsid w:val="003C4333"/>
    <w:rsid w:val="003C48B1"/>
    <w:rsid w:val="003C4B7B"/>
    <w:rsid w:val="003C4D75"/>
    <w:rsid w:val="003C53A7"/>
    <w:rsid w:val="003C5F18"/>
    <w:rsid w:val="003C5F72"/>
    <w:rsid w:val="003C6019"/>
    <w:rsid w:val="003C690E"/>
    <w:rsid w:val="003C6E02"/>
    <w:rsid w:val="003C6EDE"/>
    <w:rsid w:val="003C72FD"/>
    <w:rsid w:val="003C75D9"/>
    <w:rsid w:val="003C77EB"/>
    <w:rsid w:val="003C7F14"/>
    <w:rsid w:val="003D061A"/>
    <w:rsid w:val="003D07C1"/>
    <w:rsid w:val="003D086D"/>
    <w:rsid w:val="003D0C82"/>
    <w:rsid w:val="003D1283"/>
    <w:rsid w:val="003D1341"/>
    <w:rsid w:val="003D1559"/>
    <w:rsid w:val="003D18C4"/>
    <w:rsid w:val="003D19D2"/>
    <w:rsid w:val="003D1ACA"/>
    <w:rsid w:val="003D2692"/>
    <w:rsid w:val="003D27CD"/>
    <w:rsid w:val="003D289F"/>
    <w:rsid w:val="003D2B18"/>
    <w:rsid w:val="003D2B3D"/>
    <w:rsid w:val="003D2D51"/>
    <w:rsid w:val="003D33ED"/>
    <w:rsid w:val="003D351C"/>
    <w:rsid w:val="003D3DBD"/>
    <w:rsid w:val="003D43A8"/>
    <w:rsid w:val="003D45FA"/>
    <w:rsid w:val="003D47FB"/>
    <w:rsid w:val="003D4F44"/>
    <w:rsid w:val="003D53B4"/>
    <w:rsid w:val="003D61D8"/>
    <w:rsid w:val="003D6468"/>
    <w:rsid w:val="003D6680"/>
    <w:rsid w:val="003D67A8"/>
    <w:rsid w:val="003D67B0"/>
    <w:rsid w:val="003D697F"/>
    <w:rsid w:val="003D6A88"/>
    <w:rsid w:val="003D6B83"/>
    <w:rsid w:val="003D7001"/>
    <w:rsid w:val="003D7214"/>
    <w:rsid w:val="003D7480"/>
    <w:rsid w:val="003D7861"/>
    <w:rsid w:val="003D7AC4"/>
    <w:rsid w:val="003D7D37"/>
    <w:rsid w:val="003E013A"/>
    <w:rsid w:val="003E0187"/>
    <w:rsid w:val="003E03A3"/>
    <w:rsid w:val="003E0540"/>
    <w:rsid w:val="003E0634"/>
    <w:rsid w:val="003E11EC"/>
    <w:rsid w:val="003E121B"/>
    <w:rsid w:val="003E12E2"/>
    <w:rsid w:val="003E19C2"/>
    <w:rsid w:val="003E1DDF"/>
    <w:rsid w:val="003E1E0C"/>
    <w:rsid w:val="003E1F0A"/>
    <w:rsid w:val="003E303A"/>
    <w:rsid w:val="003E319F"/>
    <w:rsid w:val="003E3384"/>
    <w:rsid w:val="003E35DF"/>
    <w:rsid w:val="003E3E72"/>
    <w:rsid w:val="003E3F53"/>
    <w:rsid w:val="003E41A6"/>
    <w:rsid w:val="003E4B2E"/>
    <w:rsid w:val="003E507C"/>
    <w:rsid w:val="003E5273"/>
    <w:rsid w:val="003E5842"/>
    <w:rsid w:val="003E5E34"/>
    <w:rsid w:val="003E5FC4"/>
    <w:rsid w:val="003E61B1"/>
    <w:rsid w:val="003E61C3"/>
    <w:rsid w:val="003E6384"/>
    <w:rsid w:val="003E63F8"/>
    <w:rsid w:val="003E647B"/>
    <w:rsid w:val="003E6488"/>
    <w:rsid w:val="003E6CFF"/>
    <w:rsid w:val="003E732B"/>
    <w:rsid w:val="003E738D"/>
    <w:rsid w:val="003E7645"/>
    <w:rsid w:val="003E795B"/>
    <w:rsid w:val="003E79BF"/>
    <w:rsid w:val="003E7DB2"/>
    <w:rsid w:val="003E7E4B"/>
    <w:rsid w:val="003F00CE"/>
    <w:rsid w:val="003F02F0"/>
    <w:rsid w:val="003F065C"/>
    <w:rsid w:val="003F07F1"/>
    <w:rsid w:val="003F0916"/>
    <w:rsid w:val="003F0AB9"/>
    <w:rsid w:val="003F0D29"/>
    <w:rsid w:val="003F166B"/>
    <w:rsid w:val="003F1E26"/>
    <w:rsid w:val="003F1E86"/>
    <w:rsid w:val="003F2507"/>
    <w:rsid w:val="003F283E"/>
    <w:rsid w:val="003F2D4D"/>
    <w:rsid w:val="003F2EA3"/>
    <w:rsid w:val="003F30D1"/>
    <w:rsid w:val="003F3354"/>
    <w:rsid w:val="003F33FF"/>
    <w:rsid w:val="003F3497"/>
    <w:rsid w:val="003F359D"/>
    <w:rsid w:val="003F3624"/>
    <w:rsid w:val="003F3952"/>
    <w:rsid w:val="003F3C09"/>
    <w:rsid w:val="003F3FF5"/>
    <w:rsid w:val="003F4251"/>
    <w:rsid w:val="003F4336"/>
    <w:rsid w:val="003F49DD"/>
    <w:rsid w:val="003F4C23"/>
    <w:rsid w:val="003F583F"/>
    <w:rsid w:val="003F5BD8"/>
    <w:rsid w:val="003F6270"/>
    <w:rsid w:val="003F6EB9"/>
    <w:rsid w:val="003F6F50"/>
    <w:rsid w:val="003F6FC8"/>
    <w:rsid w:val="003F705D"/>
    <w:rsid w:val="003F70C9"/>
    <w:rsid w:val="003F7A1E"/>
    <w:rsid w:val="003F7A72"/>
    <w:rsid w:val="003F7A85"/>
    <w:rsid w:val="003F7F33"/>
    <w:rsid w:val="0040058A"/>
    <w:rsid w:val="004005AA"/>
    <w:rsid w:val="00400B1A"/>
    <w:rsid w:val="00400C41"/>
    <w:rsid w:val="0040117B"/>
    <w:rsid w:val="00401B80"/>
    <w:rsid w:val="00402970"/>
    <w:rsid w:val="00402AEA"/>
    <w:rsid w:val="00402C23"/>
    <w:rsid w:val="0040415F"/>
    <w:rsid w:val="004043E8"/>
    <w:rsid w:val="00404505"/>
    <w:rsid w:val="004048DB"/>
    <w:rsid w:val="00404924"/>
    <w:rsid w:val="00404A37"/>
    <w:rsid w:val="00404A65"/>
    <w:rsid w:val="00404B56"/>
    <w:rsid w:val="004050E3"/>
    <w:rsid w:val="0040528E"/>
    <w:rsid w:val="00405F08"/>
    <w:rsid w:val="00406252"/>
    <w:rsid w:val="00406379"/>
    <w:rsid w:val="004063AE"/>
    <w:rsid w:val="00406C0F"/>
    <w:rsid w:val="00406D98"/>
    <w:rsid w:val="0040734E"/>
    <w:rsid w:val="0040756E"/>
    <w:rsid w:val="00410CCC"/>
    <w:rsid w:val="00410EA6"/>
    <w:rsid w:val="00410EA7"/>
    <w:rsid w:val="00411225"/>
    <w:rsid w:val="004118A2"/>
    <w:rsid w:val="004118B4"/>
    <w:rsid w:val="00411D13"/>
    <w:rsid w:val="00412848"/>
    <w:rsid w:val="00412865"/>
    <w:rsid w:val="004131B7"/>
    <w:rsid w:val="004134DE"/>
    <w:rsid w:val="00414204"/>
    <w:rsid w:val="00414233"/>
    <w:rsid w:val="0041444A"/>
    <w:rsid w:val="004152E7"/>
    <w:rsid w:val="0041564A"/>
    <w:rsid w:val="004158C9"/>
    <w:rsid w:val="00415907"/>
    <w:rsid w:val="00415981"/>
    <w:rsid w:val="00415D96"/>
    <w:rsid w:val="004160AB"/>
    <w:rsid w:val="0041618F"/>
    <w:rsid w:val="004162AD"/>
    <w:rsid w:val="0041642D"/>
    <w:rsid w:val="004165BF"/>
    <w:rsid w:val="00416707"/>
    <w:rsid w:val="004168D1"/>
    <w:rsid w:val="004168E0"/>
    <w:rsid w:val="00416B16"/>
    <w:rsid w:val="00416D30"/>
    <w:rsid w:val="00416E6A"/>
    <w:rsid w:val="0041787E"/>
    <w:rsid w:val="004178E3"/>
    <w:rsid w:val="00417BA9"/>
    <w:rsid w:val="00417E97"/>
    <w:rsid w:val="00417EE9"/>
    <w:rsid w:val="00417FF7"/>
    <w:rsid w:val="004204F9"/>
    <w:rsid w:val="0042062B"/>
    <w:rsid w:val="0042065C"/>
    <w:rsid w:val="00421409"/>
    <w:rsid w:val="004214C9"/>
    <w:rsid w:val="00421F64"/>
    <w:rsid w:val="0042212E"/>
    <w:rsid w:val="0042236F"/>
    <w:rsid w:val="00422FFC"/>
    <w:rsid w:val="004230D3"/>
    <w:rsid w:val="004231BA"/>
    <w:rsid w:val="00423C2F"/>
    <w:rsid w:val="004243F3"/>
    <w:rsid w:val="00424722"/>
    <w:rsid w:val="004247C6"/>
    <w:rsid w:val="00424A70"/>
    <w:rsid w:val="00425597"/>
    <w:rsid w:val="004255C5"/>
    <w:rsid w:val="00425820"/>
    <w:rsid w:val="0042584B"/>
    <w:rsid w:val="00425F4A"/>
    <w:rsid w:val="00426B09"/>
    <w:rsid w:val="004270B0"/>
    <w:rsid w:val="00427981"/>
    <w:rsid w:val="00427DE6"/>
    <w:rsid w:val="00427E5A"/>
    <w:rsid w:val="004301F5"/>
    <w:rsid w:val="004305CE"/>
    <w:rsid w:val="00430981"/>
    <w:rsid w:val="004309C4"/>
    <w:rsid w:val="00430B85"/>
    <w:rsid w:val="00430E22"/>
    <w:rsid w:val="004310CD"/>
    <w:rsid w:val="004316B1"/>
    <w:rsid w:val="00431F6C"/>
    <w:rsid w:val="00432374"/>
    <w:rsid w:val="004325E9"/>
    <w:rsid w:val="0043336E"/>
    <w:rsid w:val="0043365E"/>
    <w:rsid w:val="004336FE"/>
    <w:rsid w:val="00433944"/>
    <w:rsid w:val="004340A7"/>
    <w:rsid w:val="00434764"/>
    <w:rsid w:val="0043487B"/>
    <w:rsid w:val="00434AB8"/>
    <w:rsid w:val="00434D79"/>
    <w:rsid w:val="00435271"/>
    <w:rsid w:val="004352B5"/>
    <w:rsid w:val="004354BC"/>
    <w:rsid w:val="00435715"/>
    <w:rsid w:val="00436042"/>
    <w:rsid w:val="0043608A"/>
    <w:rsid w:val="004361C4"/>
    <w:rsid w:val="00436CBF"/>
    <w:rsid w:val="00436E1D"/>
    <w:rsid w:val="0043709E"/>
    <w:rsid w:val="004373C2"/>
    <w:rsid w:val="00437906"/>
    <w:rsid w:val="00437929"/>
    <w:rsid w:val="00440FCF"/>
    <w:rsid w:val="00441CB7"/>
    <w:rsid w:val="00441F82"/>
    <w:rsid w:val="0044230D"/>
    <w:rsid w:val="004423B2"/>
    <w:rsid w:val="0044279C"/>
    <w:rsid w:val="004427DF"/>
    <w:rsid w:val="00442A12"/>
    <w:rsid w:val="00442F14"/>
    <w:rsid w:val="00442F50"/>
    <w:rsid w:val="00443242"/>
    <w:rsid w:val="00443B0A"/>
    <w:rsid w:val="0044470A"/>
    <w:rsid w:val="00444DB1"/>
    <w:rsid w:val="00444F27"/>
    <w:rsid w:val="00445805"/>
    <w:rsid w:val="00445F25"/>
    <w:rsid w:val="00446BD2"/>
    <w:rsid w:val="00446FB5"/>
    <w:rsid w:val="004476D6"/>
    <w:rsid w:val="00447767"/>
    <w:rsid w:val="004478B3"/>
    <w:rsid w:val="00447AB7"/>
    <w:rsid w:val="0045020A"/>
    <w:rsid w:val="004505B8"/>
    <w:rsid w:val="00450DE2"/>
    <w:rsid w:val="00451877"/>
    <w:rsid w:val="0045191E"/>
    <w:rsid w:val="0045196C"/>
    <w:rsid w:val="00451A40"/>
    <w:rsid w:val="00451AD6"/>
    <w:rsid w:val="00451C5C"/>
    <w:rsid w:val="00451DA5"/>
    <w:rsid w:val="00451DBF"/>
    <w:rsid w:val="00451F01"/>
    <w:rsid w:val="00452562"/>
    <w:rsid w:val="00452565"/>
    <w:rsid w:val="004526CD"/>
    <w:rsid w:val="004526EF"/>
    <w:rsid w:val="00452974"/>
    <w:rsid w:val="00452F7A"/>
    <w:rsid w:val="00452FBC"/>
    <w:rsid w:val="0045344C"/>
    <w:rsid w:val="004537A5"/>
    <w:rsid w:val="00453CC0"/>
    <w:rsid w:val="00453D4F"/>
    <w:rsid w:val="00453E1C"/>
    <w:rsid w:val="00453F73"/>
    <w:rsid w:val="00454947"/>
    <w:rsid w:val="004549C8"/>
    <w:rsid w:val="00454C0D"/>
    <w:rsid w:val="00454F5D"/>
    <w:rsid w:val="0045510D"/>
    <w:rsid w:val="004552AA"/>
    <w:rsid w:val="004552D2"/>
    <w:rsid w:val="004554C6"/>
    <w:rsid w:val="00455544"/>
    <w:rsid w:val="0045561A"/>
    <w:rsid w:val="0045576A"/>
    <w:rsid w:val="00455DCC"/>
    <w:rsid w:val="0045638C"/>
    <w:rsid w:val="00456C31"/>
    <w:rsid w:val="00456D4B"/>
    <w:rsid w:val="004575A8"/>
    <w:rsid w:val="0045788E"/>
    <w:rsid w:val="004579F9"/>
    <w:rsid w:val="00457A45"/>
    <w:rsid w:val="00457C90"/>
    <w:rsid w:val="00460164"/>
    <w:rsid w:val="0046019F"/>
    <w:rsid w:val="00461052"/>
    <w:rsid w:val="00461217"/>
    <w:rsid w:val="004614D1"/>
    <w:rsid w:val="004615A4"/>
    <w:rsid w:val="00461852"/>
    <w:rsid w:val="004620FD"/>
    <w:rsid w:val="00462751"/>
    <w:rsid w:val="0046293E"/>
    <w:rsid w:val="004629D9"/>
    <w:rsid w:val="00462D21"/>
    <w:rsid w:val="00462EA4"/>
    <w:rsid w:val="00462FAE"/>
    <w:rsid w:val="0046355C"/>
    <w:rsid w:val="0046399B"/>
    <w:rsid w:val="00463CA2"/>
    <w:rsid w:val="00463DD7"/>
    <w:rsid w:val="00463ECD"/>
    <w:rsid w:val="00464195"/>
    <w:rsid w:val="00464461"/>
    <w:rsid w:val="004647F8"/>
    <w:rsid w:val="00464D9A"/>
    <w:rsid w:val="00464E34"/>
    <w:rsid w:val="0046506A"/>
    <w:rsid w:val="0046532E"/>
    <w:rsid w:val="00465448"/>
    <w:rsid w:val="0046552E"/>
    <w:rsid w:val="00465943"/>
    <w:rsid w:val="00465999"/>
    <w:rsid w:val="00465B22"/>
    <w:rsid w:val="0046644D"/>
    <w:rsid w:val="00466658"/>
    <w:rsid w:val="004667EF"/>
    <w:rsid w:val="00466CAE"/>
    <w:rsid w:val="00466E7D"/>
    <w:rsid w:val="00466E8F"/>
    <w:rsid w:val="00467AAA"/>
    <w:rsid w:val="00467E74"/>
    <w:rsid w:val="00467FDE"/>
    <w:rsid w:val="00470332"/>
    <w:rsid w:val="00470451"/>
    <w:rsid w:val="004705AE"/>
    <w:rsid w:val="00470CAA"/>
    <w:rsid w:val="00470CAF"/>
    <w:rsid w:val="00472951"/>
    <w:rsid w:val="00472C96"/>
    <w:rsid w:val="00473666"/>
    <w:rsid w:val="0047370B"/>
    <w:rsid w:val="0047373C"/>
    <w:rsid w:val="00473834"/>
    <w:rsid w:val="00473C7F"/>
    <w:rsid w:val="00474AA2"/>
    <w:rsid w:val="00474C08"/>
    <w:rsid w:val="00474D7D"/>
    <w:rsid w:val="00474DA3"/>
    <w:rsid w:val="00475016"/>
    <w:rsid w:val="004754B3"/>
    <w:rsid w:val="004755E4"/>
    <w:rsid w:val="0047596F"/>
    <w:rsid w:val="00475992"/>
    <w:rsid w:val="00475AC9"/>
    <w:rsid w:val="00475B57"/>
    <w:rsid w:val="00475FC0"/>
    <w:rsid w:val="00476069"/>
    <w:rsid w:val="00476136"/>
    <w:rsid w:val="00476CE9"/>
    <w:rsid w:val="00476E47"/>
    <w:rsid w:val="004776FC"/>
    <w:rsid w:val="0047788B"/>
    <w:rsid w:val="0047795A"/>
    <w:rsid w:val="00477E3C"/>
    <w:rsid w:val="004801D0"/>
    <w:rsid w:val="004803B6"/>
    <w:rsid w:val="0048045C"/>
    <w:rsid w:val="00480A06"/>
    <w:rsid w:val="00480A2B"/>
    <w:rsid w:val="00481212"/>
    <w:rsid w:val="00481344"/>
    <w:rsid w:val="00481B75"/>
    <w:rsid w:val="00481D5E"/>
    <w:rsid w:val="00481F04"/>
    <w:rsid w:val="0048223C"/>
    <w:rsid w:val="004829FC"/>
    <w:rsid w:val="00482B39"/>
    <w:rsid w:val="00482B3D"/>
    <w:rsid w:val="00482C58"/>
    <w:rsid w:val="00482D55"/>
    <w:rsid w:val="00482DD6"/>
    <w:rsid w:val="00483487"/>
    <w:rsid w:val="0048369C"/>
    <w:rsid w:val="004836EC"/>
    <w:rsid w:val="004839E2"/>
    <w:rsid w:val="00483DE3"/>
    <w:rsid w:val="0048492E"/>
    <w:rsid w:val="00484C15"/>
    <w:rsid w:val="0048513A"/>
    <w:rsid w:val="004855F3"/>
    <w:rsid w:val="0048606C"/>
    <w:rsid w:val="004868B0"/>
    <w:rsid w:val="00486A0B"/>
    <w:rsid w:val="00486B82"/>
    <w:rsid w:val="00486EC8"/>
    <w:rsid w:val="00486FEE"/>
    <w:rsid w:val="00487101"/>
    <w:rsid w:val="004873F4"/>
    <w:rsid w:val="004878F0"/>
    <w:rsid w:val="00487EFC"/>
    <w:rsid w:val="0049020D"/>
    <w:rsid w:val="004902E3"/>
    <w:rsid w:val="004903A4"/>
    <w:rsid w:val="00490DA8"/>
    <w:rsid w:val="00490DF7"/>
    <w:rsid w:val="00491109"/>
    <w:rsid w:val="00491520"/>
    <w:rsid w:val="004916F7"/>
    <w:rsid w:val="004919AB"/>
    <w:rsid w:val="00491DA8"/>
    <w:rsid w:val="004920F7"/>
    <w:rsid w:val="00492917"/>
    <w:rsid w:val="0049326B"/>
    <w:rsid w:val="004939C6"/>
    <w:rsid w:val="00493BC0"/>
    <w:rsid w:val="00493CAF"/>
    <w:rsid w:val="00493EB9"/>
    <w:rsid w:val="00493F96"/>
    <w:rsid w:val="00493F9B"/>
    <w:rsid w:val="00494098"/>
    <w:rsid w:val="004945AF"/>
    <w:rsid w:val="00494915"/>
    <w:rsid w:val="004949C5"/>
    <w:rsid w:val="00494C9D"/>
    <w:rsid w:val="00495437"/>
    <w:rsid w:val="00495586"/>
    <w:rsid w:val="0049563C"/>
    <w:rsid w:val="004959E7"/>
    <w:rsid w:val="00495DD4"/>
    <w:rsid w:val="0049627A"/>
    <w:rsid w:val="004964B9"/>
    <w:rsid w:val="00496659"/>
    <w:rsid w:val="004967A6"/>
    <w:rsid w:val="0049699E"/>
    <w:rsid w:val="00496DE1"/>
    <w:rsid w:val="0049703F"/>
    <w:rsid w:val="0049761C"/>
    <w:rsid w:val="00497EB0"/>
    <w:rsid w:val="00497F8A"/>
    <w:rsid w:val="004A004F"/>
    <w:rsid w:val="004A0274"/>
    <w:rsid w:val="004A0313"/>
    <w:rsid w:val="004A0631"/>
    <w:rsid w:val="004A088F"/>
    <w:rsid w:val="004A0927"/>
    <w:rsid w:val="004A0BDF"/>
    <w:rsid w:val="004A0E16"/>
    <w:rsid w:val="004A0FED"/>
    <w:rsid w:val="004A126A"/>
    <w:rsid w:val="004A138F"/>
    <w:rsid w:val="004A13B7"/>
    <w:rsid w:val="004A1573"/>
    <w:rsid w:val="004A16D4"/>
    <w:rsid w:val="004A1BB8"/>
    <w:rsid w:val="004A225A"/>
    <w:rsid w:val="004A2C1F"/>
    <w:rsid w:val="004A2D54"/>
    <w:rsid w:val="004A2ECE"/>
    <w:rsid w:val="004A3016"/>
    <w:rsid w:val="004A3142"/>
    <w:rsid w:val="004A33DE"/>
    <w:rsid w:val="004A36C4"/>
    <w:rsid w:val="004A386E"/>
    <w:rsid w:val="004A398E"/>
    <w:rsid w:val="004A3CC7"/>
    <w:rsid w:val="004A42DA"/>
    <w:rsid w:val="004A46D3"/>
    <w:rsid w:val="004A475B"/>
    <w:rsid w:val="004A4A59"/>
    <w:rsid w:val="004A4DD0"/>
    <w:rsid w:val="004A50F4"/>
    <w:rsid w:val="004A5564"/>
    <w:rsid w:val="004A571D"/>
    <w:rsid w:val="004A591E"/>
    <w:rsid w:val="004A5F11"/>
    <w:rsid w:val="004A5F6D"/>
    <w:rsid w:val="004A5F77"/>
    <w:rsid w:val="004A6204"/>
    <w:rsid w:val="004A6742"/>
    <w:rsid w:val="004A67ED"/>
    <w:rsid w:val="004A6B6E"/>
    <w:rsid w:val="004A712C"/>
    <w:rsid w:val="004A73DD"/>
    <w:rsid w:val="004A748F"/>
    <w:rsid w:val="004A7D56"/>
    <w:rsid w:val="004A7F01"/>
    <w:rsid w:val="004B039E"/>
    <w:rsid w:val="004B0479"/>
    <w:rsid w:val="004B0544"/>
    <w:rsid w:val="004B0A67"/>
    <w:rsid w:val="004B0A8E"/>
    <w:rsid w:val="004B0CDE"/>
    <w:rsid w:val="004B10E9"/>
    <w:rsid w:val="004B12C1"/>
    <w:rsid w:val="004B14D5"/>
    <w:rsid w:val="004B1903"/>
    <w:rsid w:val="004B1935"/>
    <w:rsid w:val="004B19F0"/>
    <w:rsid w:val="004B1A4D"/>
    <w:rsid w:val="004B22D3"/>
    <w:rsid w:val="004B233C"/>
    <w:rsid w:val="004B29F6"/>
    <w:rsid w:val="004B2A46"/>
    <w:rsid w:val="004B2CF8"/>
    <w:rsid w:val="004B2E05"/>
    <w:rsid w:val="004B30D1"/>
    <w:rsid w:val="004B3170"/>
    <w:rsid w:val="004B3319"/>
    <w:rsid w:val="004B3381"/>
    <w:rsid w:val="004B33BE"/>
    <w:rsid w:val="004B36CA"/>
    <w:rsid w:val="004B3A61"/>
    <w:rsid w:val="004B3DBE"/>
    <w:rsid w:val="004B3E8E"/>
    <w:rsid w:val="004B415C"/>
    <w:rsid w:val="004B4410"/>
    <w:rsid w:val="004B449F"/>
    <w:rsid w:val="004B458E"/>
    <w:rsid w:val="004B4636"/>
    <w:rsid w:val="004B4719"/>
    <w:rsid w:val="004B4E9D"/>
    <w:rsid w:val="004B5107"/>
    <w:rsid w:val="004B518E"/>
    <w:rsid w:val="004B51F5"/>
    <w:rsid w:val="004B51FA"/>
    <w:rsid w:val="004B54DA"/>
    <w:rsid w:val="004B5F16"/>
    <w:rsid w:val="004B5F49"/>
    <w:rsid w:val="004B6178"/>
    <w:rsid w:val="004B6212"/>
    <w:rsid w:val="004B622E"/>
    <w:rsid w:val="004B64EE"/>
    <w:rsid w:val="004B6E42"/>
    <w:rsid w:val="004B6EDC"/>
    <w:rsid w:val="004B76A1"/>
    <w:rsid w:val="004B7C13"/>
    <w:rsid w:val="004C011D"/>
    <w:rsid w:val="004C036E"/>
    <w:rsid w:val="004C0902"/>
    <w:rsid w:val="004C0C26"/>
    <w:rsid w:val="004C0E69"/>
    <w:rsid w:val="004C136E"/>
    <w:rsid w:val="004C1804"/>
    <w:rsid w:val="004C1F3D"/>
    <w:rsid w:val="004C259F"/>
    <w:rsid w:val="004C2A13"/>
    <w:rsid w:val="004C2BAB"/>
    <w:rsid w:val="004C2BE8"/>
    <w:rsid w:val="004C2F4F"/>
    <w:rsid w:val="004C348F"/>
    <w:rsid w:val="004C3E1F"/>
    <w:rsid w:val="004C3E76"/>
    <w:rsid w:val="004C3F28"/>
    <w:rsid w:val="004C44B7"/>
    <w:rsid w:val="004C4DAD"/>
    <w:rsid w:val="004C4FAB"/>
    <w:rsid w:val="004C5000"/>
    <w:rsid w:val="004C52D2"/>
    <w:rsid w:val="004C5542"/>
    <w:rsid w:val="004C5679"/>
    <w:rsid w:val="004C5A60"/>
    <w:rsid w:val="004C6DAD"/>
    <w:rsid w:val="004C6E4B"/>
    <w:rsid w:val="004C6FE2"/>
    <w:rsid w:val="004C72F0"/>
    <w:rsid w:val="004C7C14"/>
    <w:rsid w:val="004D0107"/>
    <w:rsid w:val="004D0288"/>
    <w:rsid w:val="004D0493"/>
    <w:rsid w:val="004D0AE5"/>
    <w:rsid w:val="004D0C77"/>
    <w:rsid w:val="004D1878"/>
    <w:rsid w:val="004D19FE"/>
    <w:rsid w:val="004D1A24"/>
    <w:rsid w:val="004D1AE0"/>
    <w:rsid w:val="004D1C27"/>
    <w:rsid w:val="004D1CBA"/>
    <w:rsid w:val="004D2060"/>
    <w:rsid w:val="004D21C8"/>
    <w:rsid w:val="004D22C8"/>
    <w:rsid w:val="004D23B6"/>
    <w:rsid w:val="004D24E5"/>
    <w:rsid w:val="004D2791"/>
    <w:rsid w:val="004D2B02"/>
    <w:rsid w:val="004D2C3C"/>
    <w:rsid w:val="004D2D39"/>
    <w:rsid w:val="004D2E67"/>
    <w:rsid w:val="004D33E4"/>
    <w:rsid w:val="004D36BB"/>
    <w:rsid w:val="004D37C8"/>
    <w:rsid w:val="004D38AE"/>
    <w:rsid w:val="004D3DA9"/>
    <w:rsid w:val="004D414C"/>
    <w:rsid w:val="004D4458"/>
    <w:rsid w:val="004D44A8"/>
    <w:rsid w:val="004D49F2"/>
    <w:rsid w:val="004D4A66"/>
    <w:rsid w:val="004D5068"/>
    <w:rsid w:val="004D53A2"/>
    <w:rsid w:val="004D55FE"/>
    <w:rsid w:val="004D56D6"/>
    <w:rsid w:val="004D56FD"/>
    <w:rsid w:val="004D5A1D"/>
    <w:rsid w:val="004D5B07"/>
    <w:rsid w:val="004D5DDC"/>
    <w:rsid w:val="004D5E0C"/>
    <w:rsid w:val="004D5FF1"/>
    <w:rsid w:val="004D6DC0"/>
    <w:rsid w:val="004D7009"/>
    <w:rsid w:val="004D72BC"/>
    <w:rsid w:val="004D7C9C"/>
    <w:rsid w:val="004E003E"/>
    <w:rsid w:val="004E027B"/>
    <w:rsid w:val="004E04B1"/>
    <w:rsid w:val="004E0959"/>
    <w:rsid w:val="004E0B7F"/>
    <w:rsid w:val="004E0E8A"/>
    <w:rsid w:val="004E2019"/>
    <w:rsid w:val="004E20C1"/>
    <w:rsid w:val="004E226D"/>
    <w:rsid w:val="004E2276"/>
    <w:rsid w:val="004E230B"/>
    <w:rsid w:val="004E235E"/>
    <w:rsid w:val="004E278F"/>
    <w:rsid w:val="004E287E"/>
    <w:rsid w:val="004E2B17"/>
    <w:rsid w:val="004E2F47"/>
    <w:rsid w:val="004E2FC6"/>
    <w:rsid w:val="004E3258"/>
    <w:rsid w:val="004E3458"/>
    <w:rsid w:val="004E3605"/>
    <w:rsid w:val="004E3B5F"/>
    <w:rsid w:val="004E417B"/>
    <w:rsid w:val="004E41EF"/>
    <w:rsid w:val="004E42CF"/>
    <w:rsid w:val="004E42EF"/>
    <w:rsid w:val="004E43B0"/>
    <w:rsid w:val="004E4926"/>
    <w:rsid w:val="004E499A"/>
    <w:rsid w:val="004E4FB5"/>
    <w:rsid w:val="004E53D8"/>
    <w:rsid w:val="004E58F5"/>
    <w:rsid w:val="004E5DFB"/>
    <w:rsid w:val="004E62DA"/>
    <w:rsid w:val="004E63FA"/>
    <w:rsid w:val="004E6512"/>
    <w:rsid w:val="004E65B6"/>
    <w:rsid w:val="004E6AC5"/>
    <w:rsid w:val="004E773C"/>
    <w:rsid w:val="004E7A32"/>
    <w:rsid w:val="004E7C66"/>
    <w:rsid w:val="004E7F7A"/>
    <w:rsid w:val="004F0204"/>
    <w:rsid w:val="004F0A6B"/>
    <w:rsid w:val="004F0BA6"/>
    <w:rsid w:val="004F0D5A"/>
    <w:rsid w:val="004F0EC7"/>
    <w:rsid w:val="004F141E"/>
    <w:rsid w:val="004F1469"/>
    <w:rsid w:val="004F1973"/>
    <w:rsid w:val="004F1BAE"/>
    <w:rsid w:val="004F1C00"/>
    <w:rsid w:val="004F1EE6"/>
    <w:rsid w:val="004F2A5C"/>
    <w:rsid w:val="004F3091"/>
    <w:rsid w:val="004F369F"/>
    <w:rsid w:val="004F37A9"/>
    <w:rsid w:val="004F3AF1"/>
    <w:rsid w:val="004F3CA9"/>
    <w:rsid w:val="004F3CF5"/>
    <w:rsid w:val="004F4117"/>
    <w:rsid w:val="004F475A"/>
    <w:rsid w:val="004F477E"/>
    <w:rsid w:val="004F4A52"/>
    <w:rsid w:val="004F5084"/>
    <w:rsid w:val="004F52E6"/>
    <w:rsid w:val="004F5306"/>
    <w:rsid w:val="004F575A"/>
    <w:rsid w:val="004F5983"/>
    <w:rsid w:val="004F6383"/>
    <w:rsid w:val="004F6757"/>
    <w:rsid w:val="004F6DE4"/>
    <w:rsid w:val="004F758E"/>
    <w:rsid w:val="004F7CAE"/>
    <w:rsid w:val="0050024A"/>
    <w:rsid w:val="005006F4"/>
    <w:rsid w:val="00500732"/>
    <w:rsid w:val="00500AD9"/>
    <w:rsid w:val="0050157C"/>
    <w:rsid w:val="00502154"/>
    <w:rsid w:val="00502A71"/>
    <w:rsid w:val="00502AC7"/>
    <w:rsid w:val="00502F2D"/>
    <w:rsid w:val="00503F10"/>
    <w:rsid w:val="005040D9"/>
    <w:rsid w:val="0050412A"/>
    <w:rsid w:val="00504226"/>
    <w:rsid w:val="00504533"/>
    <w:rsid w:val="00504B7E"/>
    <w:rsid w:val="00504DA1"/>
    <w:rsid w:val="00504DB2"/>
    <w:rsid w:val="00504EBF"/>
    <w:rsid w:val="00505132"/>
    <w:rsid w:val="00505448"/>
    <w:rsid w:val="0050556F"/>
    <w:rsid w:val="005059E8"/>
    <w:rsid w:val="00505B65"/>
    <w:rsid w:val="00506C0F"/>
    <w:rsid w:val="00507110"/>
    <w:rsid w:val="00507227"/>
    <w:rsid w:val="005077E3"/>
    <w:rsid w:val="00507B2E"/>
    <w:rsid w:val="00507DDA"/>
    <w:rsid w:val="00510A36"/>
    <w:rsid w:val="00510E7F"/>
    <w:rsid w:val="00511191"/>
    <w:rsid w:val="005114F1"/>
    <w:rsid w:val="00511721"/>
    <w:rsid w:val="00511790"/>
    <w:rsid w:val="005121FC"/>
    <w:rsid w:val="00512A4E"/>
    <w:rsid w:val="00512D0D"/>
    <w:rsid w:val="0051338E"/>
    <w:rsid w:val="00513987"/>
    <w:rsid w:val="005141FB"/>
    <w:rsid w:val="005142B4"/>
    <w:rsid w:val="00514339"/>
    <w:rsid w:val="00514488"/>
    <w:rsid w:val="00514D0E"/>
    <w:rsid w:val="00515224"/>
    <w:rsid w:val="00515256"/>
    <w:rsid w:val="00515EAB"/>
    <w:rsid w:val="00516272"/>
    <w:rsid w:val="00516B80"/>
    <w:rsid w:val="005174A5"/>
    <w:rsid w:val="005178E4"/>
    <w:rsid w:val="00520161"/>
    <w:rsid w:val="0052065D"/>
    <w:rsid w:val="005207D3"/>
    <w:rsid w:val="00520D8D"/>
    <w:rsid w:val="0052123D"/>
    <w:rsid w:val="00521420"/>
    <w:rsid w:val="00521C69"/>
    <w:rsid w:val="00522087"/>
    <w:rsid w:val="00522299"/>
    <w:rsid w:val="005224A1"/>
    <w:rsid w:val="00522A1D"/>
    <w:rsid w:val="00522A3F"/>
    <w:rsid w:val="00522CA9"/>
    <w:rsid w:val="00522ED4"/>
    <w:rsid w:val="00523721"/>
    <w:rsid w:val="0052383E"/>
    <w:rsid w:val="00523F88"/>
    <w:rsid w:val="00523FD1"/>
    <w:rsid w:val="00524580"/>
    <w:rsid w:val="005246E8"/>
    <w:rsid w:val="005247C4"/>
    <w:rsid w:val="00524FDC"/>
    <w:rsid w:val="005256CC"/>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D53"/>
    <w:rsid w:val="00530F57"/>
    <w:rsid w:val="005310C4"/>
    <w:rsid w:val="00531B57"/>
    <w:rsid w:val="00531D11"/>
    <w:rsid w:val="00531F05"/>
    <w:rsid w:val="00532002"/>
    <w:rsid w:val="005324D7"/>
    <w:rsid w:val="00532A2C"/>
    <w:rsid w:val="00532FCF"/>
    <w:rsid w:val="00532FD3"/>
    <w:rsid w:val="00533097"/>
    <w:rsid w:val="005330B9"/>
    <w:rsid w:val="0053362F"/>
    <w:rsid w:val="005338F6"/>
    <w:rsid w:val="005346F8"/>
    <w:rsid w:val="0053474D"/>
    <w:rsid w:val="0053479A"/>
    <w:rsid w:val="00534D72"/>
    <w:rsid w:val="00534EF7"/>
    <w:rsid w:val="0053617F"/>
    <w:rsid w:val="00536A9B"/>
    <w:rsid w:val="00536B56"/>
    <w:rsid w:val="00536B6F"/>
    <w:rsid w:val="005378BB"/>
    <w:rsid w:val="005378F3"/>
    <w:rsid w:val="00537A5D"/>
    <w:rsid w:val="00537ACF"/>
    <w:rsid w:val="005402A1"/>
    <w:rsid w:val="00540342"/>
    <w:rsid w:val="00540B62"/>
    <w:rsid w:val="00541122"/>
    <w:rsid w:val="005411B1"/>
    <w:rsid w:val="00541C21"/>
    <w:rsid w:val="00541C43"/>
    <w:rsid w:val="00541FF1"/>
    <w:rsid w:val="00542194"/>
    <w:rsid w:val="005424F3"/>
    <w:rsid w:val="00542538"/>
    <w:rsid w:val="00542581"/>
    <w:rsid w:val="0054284B"/>
    <w:rsid w:val="0054289F"/>
    <w:rsid w:val="00542B36"/>
    <w:rsid w:val="00542EA7"/>
    <w:rsid w:val="00543014"/>
    <w:rsid w:val="00543795"/>
    <w:rsid w:val="00543DFA"/>
    <w:rsid w:val="00543F7B"/>
    <w:rsid w:val="00544182"/>
    <w:rsid w:val="005444BA"/>
    <w:rsid w:val="00544F15"/>
    <w:rsid w:val="00545021"/>
    <w:rsid w:val="005450AD"/>
    <w:rsid w:val="0054582B"/>
    <w:rsid w:val="00546083"/>
    <w:rsid w:val="005463CF"/>
    <w:rsid w:val="00546770"/>
    <w:rsid w:val="005468BA"/>
    <w:rsid w:val="005469FA"/>
    <w:rsid w:val="00546B80"/>
    <w:rsid w:val="005474A3"/>
    <w:rsid w:val="005474F2"/>
    <w:rsid w:val="005478DD"/>
    <w:rsid w:val="00547931"/>
    <w:rsid w:val="00547E1B"/>
    <w:rsid w:val="00547E84"/>
    <w:rsid w:val="00547F57"/>
    <w:rsid w:val="005502C0"/>
    <w:rsid w:val="005508C0"/>
    <w:rsid w:val="005508EB"/>
    <w:rsid w:val="005517B6"/>
    <w:rsid w:val="00551BBD"/>
    <w:rsid w:val="00551CBB"/>
    <w:rsid w:val="00551E3C"/>
    <w:rsid w:val="0055206F"/>
    <w:rsid w:val="005526E1"/>
    <w:rsid w:val="00553252"/>
    <w:rsid w:val="00553659"/>
    <w:rsid w:val="005541E2"/>
    <w:rsid w:val="00554625"/>
    <w:rsid w:val="00554846"/>
    <w:rsid w:val="0055486F"/>
    <w:rsid w:val="00554C3D"/>
    <w:rsid w:val="00555172"/>
    <w:rsid w:val="00555449"/>
    <w:rsid w:val="005557B4"/>
    <w:rsid w:val="00555FF3"/>
    <w:rsid w:val="00556061"/>
    <w:rsid w:val="005560AC"/>
    <w:rsid w:val="005561DD"/>
    <w:rsid w:val="0055636C"/>
    <w:rsid w:val="005565A3"/>
    <w:rsid w:val="005573E0"/>
    <w:rsid w:val="0055745F"/>
    <w:rsid w:val="005577D3"/>
    <w:rsid w:val="00557D4F"/>
    <w:rsid w:val="00557DF8"/>
    <w:rsid w:val="005603A8"/>
    <w:rsid w:val="0056053E"/>
    <w:rsid w:val="005609D9"/>
    <w:rsid w:val="0056107C"/>
    <w:rsid w:val="00561246"/>
    <w:rsid w:val="00561310"/>
    <w:rsid w:val="005616D6"/>
    <w:rsid w:val="00561916"/>
    <w:rsid w:val="00561C0E"/>
    <w:rsid w:val="00562246"/>
    <w:rsid w:val="00562610"/>
    <w:rsid w:val="00562629"/>
    <w:rsid w:val="005626FF"/>
    <w:rsid w:val="005627DB"/>
    <w:rsid w:val="00562803"/>
    <w:rsid w:val="00562962"/>
    <w:rsid w:val="005629C8"/>
    <w:rsid w:val="00562B6D"/>
    <w:rsid w:val="00562C19"/>
    <w:rsid w:val="00562D95"/>
    <w:rsid w:val="00562F26"/>
    <w:rsid w:val="005630DE"/>
    <w:rsid w:val="005645A0"/>
    <w:rsid w:val="0056469E"/>
    <w:rsid w:val="005648CD"/>
    <w:rsid w:val="00564928"/>
    <w:rsid w:val="00564935"/>
    <w:rsid w:val="0056510E"/>
    <w:rsid w:val="00565654"/>
    <w:rsid w:val="00565693"/>
    <w:rsid w:val="00565D61"/>
    <w:rsid w:val="00566491"/>
    <w:rsid w:val="0056662E"/>
    <w:rsid w:val="00566722"/>
    <w:rsid w:val="0056759E"/>
    <w:rsid w:val="00567691"/>
    <w:rsid w:val="005676E5"/>
    <w:rsid w:val="00567964"/>
    <w:rsid w:val="00567B9F"/>
    <w:rsid w:val="00567C7E"/>
    <w:rsid w:val="00570168"/>
    <w:rsid w:val="005702CA"/>
    <w:rsid w:val="005703EF"/>
    <w:rsid w:val="00570502"/>
    <w:rsid w:val="00570561"/>
    <w:rsid w:val="0057061A"/>
    <w:rsid w:val="0057076C"/>
    <w:rsid w:val="005707DA"/>
    <w:rsid w:val="00570A26"/>
    <w:rsid w:val="00570BDC"/>
    <w:rsid w:val="00571015"/>
    <w:rsid w:val="005710D0"/>
    <w:rsid w:val="00571346"/>
    <w:rsid w:val="00571816"/>
    <w:rsid w:val="005720FD"/>
    <w:rsid w:val="00572E0D"/>
    <w:rsid w:val="005735A2"/>
    <w:rsid w:val="0057394A"/>
    <w:rsid w:val="00573D64"/>
    <w:rsid w:val="00573EB1"/>
    <w:rsid w:val="0057435C"/>
    <w:rsid w:val="00574636"/>
    <w:rsid w:val="00575586"/>
    <w:rsid w:val="00575BE0"/>
    <w:rsid w:val="00575CCD"/>
    <w:rsid w:val="00576617"/>
    <w:rsid w:val="005766CF"/>
    <w:rsid w:val="00576978"/>
    <w:rsid w:val="005771F5"/>
    <w:rsid w:val="00577367"/>
    <w:rsid w:val="005777B6"/>
    <w:rsid w:val="00577975"/>
    <w:rsid w:val="00577D51"/>
    <w:rsid w:val="005808A5"/>
    <w:rsid w:val="00580B52"/>
    <w:rsid w:val="005818CC"/>
    <w:rsid w:val="00581E54"/>
    <w:rsid w:val="005822F5"/>
    <w:rsid w:val="005823AF"/>
    <w:rsid w:val="00582C4C"/>
    <w:rsid w:val="00582D3D"/>
    <w:rsid w:val="00582DD7"/>
    <w:rsid w:val="00582ED0"/>
    <w:rsid w:val="0058370D"/>
    <w:rsid w:val="00583750"/>
    <w:rsid w:val="00583970"/>
    <w:rsid w:val="005839E6"/>
    <w:rsid w:val="00583A19"/>
    <w:rsid w:val="00584050"/>
    <w:rsid w:val="0058458C"/>
    <w:rsid w:val="005846B0"/>
    <w:rsid w:val="0058496C"/>
    <w:rsid w:val="00584C40"/>
    <w:rsid w:val="005858D1"/>
    <w:rsid w:val="00585A5A"/>
    <w:rsid w:val="00585FDD"/>
    <w:rsid w:val="00586127"/>
    <w:rsid w:val="0058623C"/>
    <w:rsid w:val="005864D9"/>
    <w:rsid w:val="00586524"/>
    <w:rsid w:val="005867D3"/>
    <w:rsid w:val="00586821"/>
    <w:rsid w:val="00586AA6"/>
    <w:rsid w:val="00586E33"/>
    <w:rsid w:val="00586FAD"/>
    <w:rsid w:val="00587309"/>
    <w:rsid w:val="005876CB"/>
    <w:rsid w:val="0058775E"/>
    <w:rsid w:val="0059012B"/>
    <w:rsid w:val="00590341"/>
    <w:rsid w:val="005906E5"/>
    <w:rsid w:val="005908EA"/>
    <w:rsid w:val="00591370"/>
    <w:rsid w:val="00591579"/>
    <w:rsid w:val="00591818"/>
    <w:rsid w:val="00591B71"/>
    <w:rsid w:val="00591BC7"/>
    <w:rsid w:val="00591DA2"/>
    <w:rsid w:val="00592070"/>
    <w:rsid w:val="0059219C"/>
    <w:rsid w:val="005929B4"/>
    <w:rsid w:val="00593083"/>
    <w:rsid w:val="00593135"/>
    <w:rsid w:val="005931B6"/>
    <w:rsid w:val="005932A4"/>
    <w:rsid w:val="00593BBE"/>
    <w:rsid w:val="00593E52"/>
    <w:rsid w:val="0059499F"/>
    <w:rsid w:val="00594D67"/>
    <w:rsid w:val="00594D72"/>
    <w:rsid w:val="00595722"/>
    <w:rsid w:val="00595A25"/>
    <w:rsid w:val="00595BE7"/>
    <w:rsid w:val="00595CF2"/>
    <w:rsid w:val="00595F4C"/>
    <w:rsid w:val="00596006"/>
    <w:rsid w:val="0059602A"/>
    <w:rsid w:val="00596096"/>
    <w:rsid w:val="00596120"/>
    <w:rsid w:val="00596124"/>
    <w:rsid w:val="00596E7D"/>
    <w:rsid w:val="00597064"/>
    <w:rsid w:val="005970DF"/>
    <w:rsid w:val="0059754B"/>
    <w:rsid w:val="00597596"/>
    <w:rsid w:val="00597DA8"/>
    <w:rsid w:val="005A000C"/>
    <w:rsid w:val="005A0202"/>
    <w:rsid w:val="005A02D9"/>
    <w:rsid w:val="005A0429"/>
    <w:rsid w:val="005A07A3"/>
    <w:rsid w:val="005A08C8"/>
    <w:rsid w:val="005A093C"/>
    <w:rsid w:val="005A0A26"/>
    <w:rsid w:val="005A0B1E"/>
    <w:rsid w:val="005A0BEC"/>
    <w:rsid w:val="005A0C6E"/>
    <w:rsid w:val="005A0F9D"/>
    <w:rsid w:val="005A1912"/>
    <w:rsid w:val="005A1AB9"/>
    <w:rsid w:val="005A1D46"/>
    <w:rsid w:val="005A1DCD"/>
    <w:rsid w:val="005A1EE3"/>
    <w:rsid w:val="005A2294"/>
    <w:rsid w:val="005A2673"/>
    <w:rsid w:val="005A29A1"/>
    <w:rsid w:val="005A2C29"/>
    <w:rsid w:val="005A370F"/>
    <w:rsid w:val="005A3946"/>
    <w:rsid w:val="005A3F17"/>
    <w:rsid w:val="005A4982"/>
    <w:rsid w:val="005A4D41"/>
    <w:rsid w:val="005A4F27"/>
    <w:rsid w:val="005A51FB"/>
    <w:rsid w:val="005A5488"/>
    <w:rsid w:val="005A58A8"/>
    <w:rsid w:val="005A591F"/>
    <w:rsid w:val="005A5CF4"/>
    <w:rsid w:val="005A604F"/>
    <w:rsid w:val="005A635B"/>
    <w:rsid w:val="005A6430"/>
    <w:rsid w:val="005A68AF"/>
    <w:rsid w:val="005A68E6"/>
    <w:rsid w:val="005A6AF4"/>
    <w:rsid w:val="005A6DF3"/>
    <w:rsid w:val="005A6F45"/>
    <w:rsid w:val="005A70E6"/>
    <w:rsid w:val="005A73CD"/>
    <w:rsid w:val="005A748F"/>
    <w:rsid w:val="005A74B9"/>
    <w:rsid w:val="005A75B2"/>
    <w:rsid w:val="005A7806"/>
    <w:rsid w:val="005A7D5E"/>
    <w:rsid w:val="005B02C7"/>
    <w:rsid w:val="005B0407"/>
    <w:rsid w:val="005B0509"/>
    <w:rsid w:val="005B0584"/>
    <w:rsid w:val="005B0771"/>
    <w:rsid w:val="005B0AD2"/>
    <w:rsid w:val="005B14A7"/>
    <w:rsid w:val="005B1554"/>
    <w:rsid w:val="005B1B64"/>
    <w:rsid w:val="005B1DBB"/>
    <w:rsid w:val="005B20E5"/>
    <w:rsid w:val="005B26BB"/>
    <w:rsid w:val="005B2849"/>
    <w:rsid w:val="005B2BD2"/>
    <w:rsid w:val="005B31BD"/>
    <w:rsid w:val="005B3B02"/>
    <w:rsid w:val="005B3FB4"/>
    <w:rsid w:val="005B4202"/>
    <w:rsid w:val="005B4266"/>
    <w:rsid w:val="005B431C"/>
    <w:rsid w:val="005B4527"/>
    <w:rsid w:val="005B47F6"/>
    <w:rsid w:val="005B493D"/>
    <w:rsid w:val="005B4A3E"/>
    <w:rsid w:val="005B4FAC"/>
    <w:rsid w:val="005B5158"/>
    <w:rsid w:val="005B57AD"/>
    <w:rsid w:val="005B5BC6"/>
    <w:rsid w:val="005B6038"/>
    <w:rsid w:val="005B7318"/>
    <w:rsid w:val="005B7972"/>
    <w:rsid w:val="005B7E10"/>
    <w:rsid w:val="005C00E3"/>
    <w:rsid w:val="005C01BD"/>
    <w:rsid w:val="005C01C7"/>
    <w:rsid w:val="005C0526"/>
    <w:rsid w:val="005C0853"/>
    <w:rsid w:val="005C0AC1"/>
    <w:rsid w:val="005C0D3F"/>
    <w:rsid w:val="005C13BD"/>
    <w:rsid w:val="005C1DAF"/>
    <w:rsid w:val="005C1EF0"/>
    <w:rsid w:val="005C210D"/>
    <w:rsid w:val="005C2158"/>
    <w:rsid w:val="005C269D"/>
    <w:rsid w:val="005C30D4"/>
    <w:rsid w:val="005C3EA8"/>
    <w:rsid w:val="005C4439"/>
    <w:rsid w:val="005C461B"/>
    <w:rsid w:val="005C4771"/>
    <w:rsid w:val="005C48A4"/>
    <w:rsid w:val="005C4FEA"/>
    <w:rsid w:val="005C5057"/>
    <w:rsid w:val="005C52D7"/>
    <w:rsid w:val="005C538D"/>
    <w:rsid w:val="005C5485"/>
    <w:rsid w:val="005C560A"/>
    <w:rsid w:val="005C595D"/>
    <w:rsid w:val="005C5A17"/>
    <w:rsid w:val="005C5C85"/>
    <w:rsid w:val="005C5FD2"/>
    <w:rsid w:val="005C64F1"/>
    <w:rsid w:val="005C7E1C"/>
    <w:rsid w:val="005C7F58"/>
    <w:rsid w:val="005D004B"/>
    <w:rsid w:val="005D0225"/>
    <w:rsid w:val="005D022C"/>
    <w:rsid w:val="005D027A"/>
    <w:rsid w:val="005D03BF"/>
    <w:rsid w:val="005D09F2"/>
    <w:rsid w:val="005D1126"/>
    <w:rsid w:val="005D18B3"/>
    <w:rsid w:val="005D1D75"/>
    <w:rsid w:val="005D1F4C"/>
    <w:rsid w:val="005D1FFD"/>
    <w:rsid w:val="005D207A"/>
    <w:rsid w:val="005D2469"/>
    <w:rsid w:val="005D2486"/>
    <w:rsid w:val="005D286B"/>
    <w:rsid w:val="005D2D63"/>
    <w:rsid w:val="005D3566"/>
    <w:rsid w:val="005D36D8"/>
    <w:rsid w:val="005D36FA"/>
    <w:rsid w:val="005D3A4B"/>
    <w:rsid w:val="005D3C65"/>
    <w:rsid w:val="005D3D2A"/>
    <w:rsid w:val="005D3EAA"/>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4A9"/>
    <w:rsid w:val="005D6B35"/>
    <w:rsid w:val="005D6E9A"/>
    <w:rsid w:val="005D6FC6"/>
    <w:rsid w:val="005D6FE1"/>
    <w:rsid w:val="005D72B3"/>
    <w:rsid w:val="005E010E"/>
    <w:rsid w:val="005E02C1"/>
    <w:rsid w:val="005E02E8"/>
    <w:rsid w:val="005E03D7"/>
    <w:rsid w:val="005E054E"/>
    <w:rsid w:val="005E0945"/>
    <w:rsid w:val="005E09FF"/>
    <w:rsid w:val="005E0A63"/>
    <w:rsid w:val="005E0E3C"/>
    <w:rsid w:val="005E14D0"/>
    <w:rsid w:val="005E1B80"/>
    <w:rsid w:val="005E1CE3"/>
    <w:rsid w:val="005E1EE3"/>
    <w:rsid w:val="005E200C"/>
    <w:rsid w:val="005E2052"/>
    <w:rsid w:val="005E23B8"/>
    <w:rsid w:val="005E28F6"/>
    <w:rsid w:val="005E2C1B"/>
    <w:rsid w:val="005E2C4D"/>
    <w:rsid w:val="005E2E06"/>
    <w:rsid w:val="005E30ED"/>
    <w:rsid w:val="005E33E5"/>
    <w:rsid w:val="005E3D0B"/>
    <w:rsid w:val="005E3D47"/>
    <w:rsid w:val="005E4186"/>
    <w:rsid w:val="005E41DD"/>
    <w:rsid w:val="005E4359"/>
    <w:rsid w:val="005E4596"/>
    <w:rsid w:val="005E4726"/>
    <w:rsid w:val="005E482B"/>
    <w:rsid w:val="005E4BE3"/>
    <w:rsid w:val="005E4E0B"/>
    <w:rsid w:val="005E50D5"/>
    <w:rsid w:val="005E5B28"/>
    <w:rsid w:val="005E6161"/>
    <w:rsid w:val="005E61AA"/>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ED"/>
    <w:rsid w:val="005F08CA"/>
    <w:rsid w:val="005F0D7E"/>
    <w:rsid w:val="005F10C5"/>
    <w:rsid w:val="005F138C"/>
    <w:rsid w:val="005F14CC"/>
    <w:rsid w:val="005F19A0"/>
    <w:rsid w:val="005F1BD9"/>
    <w:rsid w:val="005F1EAD"/>
    <w:rsid w:val="005F1F60"/>
    <w:rsid w:val="005F2497"/>
    <w:rsid w:val="005F2761"/>
    <w:rsid w:val="005F2CA6"/>
    <w:rsid w:val="005F30D9"/>
    <w:rsid w:val="005F334C"/>
    <w:rsid w:val="005F342E"/>
    <w:rsid w:val="005F372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3B4"/>
    <w:rsid w:val="005F6555"/>
    <w:rsid w:val="005F66A6"/>
    <w:rsid w:val="005F6996"/>
    <w:rsid w:val="005F70C7"/>
    <w:rsid w:val="005F72A4"/>
    <w:rsid w:val="005F7770"/>
    <w:rsid w:val="005F77D4"/>
    <w:rsid w:val="006004A0"/>
    <w:rsid w:val="00600A02"/>
    <w:rsid w:val="00600AEB"/>
    <w:rsid w:val="00600F31"/>
    <w:rsid w:val="00601220"/>
    <w:rsid w:val="00601552"/>
    <w:rsid w:val="00601865"/>
    <w:rsid w:val="0060193B"/>
    <w:rsid w:val="00601C53"/>
    <w:rsid w:val="00601D4F"/>
    <w:rsid w:val="006023CD"/>
    <w:rsid w:val="0060279C"/>
    <w:rsid w:val="006029FF"/>
    <w:rsid w:val="006035F1"/>
    <w:rsid w:val="006036B9"/>
    <w:rsid w:val="006036F8"/>
    <w:rsid w:val="0060372B"/>
    <w:rsid w:val="00603925"/>
    <w:rsid w:val="00603ACB"/>
    <w:rsid w:val="00603F19"/>
    <w:rsid w:val="00603F39"/>
    <w:rsid w:val="00604780"/>
    <w:rsid w:val="006047A1"/>
    <w:rsid w:val="00604FBF"/>
    <w:rsid w:val="006054BC"/>
    <w:rsid w:val="0060558A"/>
    <w:rsid w:val="00605657"/>
    <w:rsid w:val="00605D75"/>
    <w:rsid w:val="00606459"/>
    <w:rsid w:val="006065C5"/>
    <w:rsid w:val="006065ED"/>
    <w:rsid w:val="00606A4C"/>
    <w:rsid w:val="00607214"/>
    <w:rsid w:val="006072E1"/>
    <w:rsid w:val="00607512"/>
    <w:rsid w:val="00607CCD"/>
    <w:rsid w:val="006100AB"/>
    <w:rsid w:val="006103AA"/>
    <w:rsid w:val="006103AE"/>
    <w:rsid w:val="00610780"/>
    <w:rsid w:val="00610EFC"/>
    <w:rsid w:val="0061160E"/>
    <w:rsid w:val="00611F29"/>
    <w:rsid w:val="0061203F"/>
    <w:rsid w:val="006121C2"/>
    <w:rsid w:val="0061254B"/>
    <w:rsid w:val="00612584"/>
    <w:rsid w:val="0061272C"/>
    <w:rsid w:val="006127E8"/>
    <w:rsid w:val="00612E38"/>
    <w:rsid w:val="00612E66"/>
    <w:rsid w:val="00612FBB"/>
    <w:rsid w:val="006138DA"/>
    <w:rsid w:val="00613C4E"/>
    <w:rsid w:val="00613FF5"/>
    <w:rsid w:val="006140A2"/>
    <w:rsid w:val="006141B7"/>
    <w:rsid w:val="00614685"/>
    <w:rsid w:val="00614687"/>
    <w:rsid w:val="00614A0B"/>
    <w:rsid w:val="00614AA3"/>
    <w:rsid w:val="00614D76"/>
    <w:rsid w:val="00614D7C"/>
    <w:rsid w:val="0061518B"/>
    <w:rsid w:val="006153F0"/>
    <w:rsid w:val="00615433"/>
    <w:rsid w:val="00615554"/>
    <w:rsid w:val="00615778"/>
    <w:rsid w:val="00615B66"/>
    <w:rsid w:val="00615E05"/>
    <w:rsid w:val="006162AE"/>
    <w:rsid w:val="00616316"/>
    <w:rsid w:val="00616455"/>
    <w:rsid w:val="00616688"/>
    <w:rsid w:val="006169DF"/>
    <w:rsid w:val="0061701C"/>
    <w:rsid w:val="006172F3"/>
    <w:rsid w:val="00617464"/>
    <w:rsid w:val="006176E2"/>
    <w:rsid w:val="00617710"/>
    <w:rsid w:val="00617EB2"/>
    <w:rsid w:val="006200F6"/>
    <w:rsid w:val="006201CD"/>
    <w:rsid w:val="006206FF"/>
    <w:rsid w:val="006207BB"/>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3D7D"/>
    <w:rsid w:val="00624203"/>
    <w:rsid w:val="006242D4"/>
    <w:rsid w:val="0062454E"/>
    <w:rsid w:val="0062473F"/>
    <w:rsid w:val="00624AB2"/>
    <w:rsid w:val="006255BC"/>
    <w:rsid w:val="00625967"/>
    <w:rsid w:val="00625B03"/>
    <w:rsid w:val="00625C27"/>
    <w:rsid w:val="00626207"/>
    <w:rsid w:val="006268E9"/>
    <w:rsid w:val="006269A6"/>
    <w:rsid w:val="006269FA"/>
    <w:rsid w:val="00626F0F"/>
    <w:rsid w:val="00626FF8"/>
    <w:rsid w:val="006270A1"/>
    <w:rsid w:val="00627690"/>
    <w:rsid w:val="00630070"/>
    <w:rsid w:val="00630ABC"/>
    <w:rsid w:val="00630AC9"/>
    <w:rsid w:val="00631361"/>
    <w:rsid w:val="006316FC"/>
    <w:rsid w:val="00631980"/>
    <w:rsid w:val="00632040"/>
    <w:rsid w:val="00632060"/>
    <w:rsid w:val="00632231"/>
    <w:rsid w:val="0063239E"/>
    <w:rsid w:val="0063240C"/>
    <w:rsid w:val="00632678"/>
    <w:rsid w:val="006327D4"/>
    <w:rsid w:val="00632D11"/>
    <w:rsid w:val="006332E3"/>
    <w:rsid w:val="00633339"/>
    <w:rsid w:val="006333B3"/>
    <w:rsid w:val="0063375A"/>
    <w:rsid w:val="006339A1"/>
    <w:rsid w:val="00633AA9"/>
    <w:rsid w:val="006341DF"/>
    <w:rsid w:val="0063470E"/>
    <w:rsid w:val="00635077"/>
    <w:rsid w:val="006352C1"/>
    <w:rsid w:val="00635986"/>
    <w:rsid w:val="00636122"/>
    <w:rsid w:val="006362FE"/>
    <w:rsid w:val="006365D5"/>
    <w:rsid w:val="00636DCC"/>
    <w:rsid w:val="00637248"/>
    <w:rsid w:val="006377B6"/>
    <w:rsid w:val="00637B7E"/>
    <w:rsid w:val="00637C23"/>
    <w:rsid w:val="00637F36"/>
    <w:rsid w:val="00640047"/>
    <w:rsid w:val="00640ACD"/>
    <w:rsid w:val="0064126D"/>
    <w:rsid w:val="006412A8"/>
    <w:rsid w:val="00641A13"/>
    <w:rsid w:val="00641D8E"/>
    <w:rsid w:val="00641E26"/>
    <w:rsid w:val="006423C9"/>
    <w:rsid w:val="006423DC"/>
    <w:rsid w:val="00642DC3"/>
    <w:rsid w:val="00642F9A"/>
    <w:rsid w:val="006430E5"/>
    <w:rsid w:val="006435B1"/>
    <w:rsid w:val="006439CD"/>
    <w:rsid w:val="00643F32"/>
    <w:rsid w:val="006440ED"/>
    <w:rsid w:val="006449C4"/>
    <w:rsid w:val="00644B34"/>
    <w:rsid w:val="00644D51"/>
    <w:rsid w:val="0064509F"/>
    <w:rsid w:val="00645973"/>
    <w:rsid w:val="00645C04"/>
    <w:rsid w:val="00646288"/>
    <w:rsid w:val="006464C0"/>
    <w:rsid w:val="006469B3"/>
    <w:rsid w:val="006469C5"/>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420C"/>
    <w:rsid w:val="00654880"/>
    <w:rsid w:val="006549D7"/>
    <w:rsid w:val="0065595B"/>
    <w:rsid w:val="00655A59"/>
    <w:rsid w:val="00655C3F"/>
    <w:rsid w:val="00655D13"/>
    <w:rsid w:val="00655EBF"/>
    <w:rsid w:val="0065605C"/>
    <w:rsid w:val="00656575"/>
    <w:rsid w:val="00656AA7"/>
    <w:rsid w:val="00656B0B"/>
    <w:rsid w:val="00656E4A"/>
    <w:rsid w:val="006573F7"/>
    <w:rsid w:val="00657A8C"/>
    <w:rsid w:val="006603D5"/>
    <w:rsid w:val="00660826"/>
    <w:rsid w:val="006608B8"/>
    <w:rsid w:val="00660AFF"/>
    <w:rsid w:val="00660DF9"/>
    <w:rsid w:val="00660EAB"/>
    <w:rsid w:val="00660F36"/>
    <w:rsid w:val="006612A8"/>
    <w:rsid w:val="006613A6"/>
    <w:rsid w:val="006617D5"/>
    <w:rsid w:val="00661A1F"/>
    <w:rsid w:val="00661BA8"/>
    <w:rsid w:val="00661F89"/>
    <w:rsid w:val="00662047"/>
    <w:rsid w:val="00662055"/>
    <w:rsid w:val="00662292"/>
    <w:rsid w:val="0066294D"/>
    <w:rsid w:val="006629A8"/>
    <w:rsid w:val="006637F8"/>
    <w:rsid w:val="00663B90"/>
    <w:rsid w:val="00664782"/>
    <w:rsid w:val="006649AF"/>
    <w:rsid w:val="00664B46"/>
    <w:rsid w:val="00664BCD"/>
    <w:rsid w:val="00664FAB"/>
    <w:rsid w:val="0066527F"/>
    <w:rsid w:val="00665500"/>
    <w:rsid w:val="0066551F"/>
    <w:rsid w:val="00666477"/>
    <w:rsid w:val="006664A9"/>
    <w:rsid w:val="0066677D"/>
    <w:rsid w:val="006669D7"/>
    <w:rsid w:val="00666B95"/>
    <w:rsid w:val="00666CE9"/>
    <w:rsid w:val="006674CC"/>
    <w:rsid w:val="006674F4"/>
    <w:rsid w:val="0066763E"/>
    <w:rsid w:val="006679C1"/>
    <w:rsid w:val="00667F23"/>
    <w:rsid w:val="006704A6"/>
    <w:rsid w:val="00670B60"/>
    <w:rsid w:val="00670DC7"/>
    <w:rsid w:val="00670FE7"/>
    <w:rsid w:val="00671120"/>
    <w:rsid w:val="006715A1"/>
    <w:rsid w:val="00671649"/>
    <w:rsid w:val="00671653"/>
    <w:rsid w:val="00672237"/>
    <w:rsid w:val="0067225D"/>
    <w:rsid w:val="00672299"/>
    <w:rsid w:val="00672898"/>
    <w:rsid w:val="006728E7"/>
    <w:rsid w:val="00672AD0"/>
    <w:rsid w:val="00672C07"/>
    <w:rsid w:val="006736F5"/>
    <w:rsid w:val="00673D78"/>
    <w:rsid w:val="00673E88"/>
    <w:rsid w:val="00674432"/>
    <w:rsid w:val="00674458"/>
    <w:rsid w:val="00674868"/>
    <w:rsid w:val="00674913"/>
    <w:rsid w:val="00674B87"/>
    <w:rsid w:val="0067516F"/>
    <w:rsid w:val="006759C8"/>
    <w:rsid w:val="00675BE7"/>
    <w:rsid w:val="00675D3D"/>
    <w:rsid w:val="00675D9E"/>
    <w:rsid w:val="00675F25"/>
    <w:rsid w:val="006760F4"/>
    <w:rsid w:val="0067672F"/>
    <w:rsid w:val="006775CC"/>
    <w:rsid w:val="00677C01"/>
    <w:rsid w:val="00677CED"/>
    <w:rsid w:val="00680162"/>
    <w:rsid w:val="006804EB"/>
    <w:rsid w:val="0068097E"/>
    <w:rsid w:val="00681392"/>
    <w:rsid w:val="0068150C"/>
    <w:rsid w:val="006816DB"/>
    <w:rsid w:val="00682391"/>
    <w:rsid w:val="006823BD"/>
    <w:rsid w:val="00682AC9"/>
    <w:rsid w:val="00682ADD"/>
    <w:rsid w:val="00682E3D"/>
    <w:rsid w:val="00682EB3"/>
    <w:rsid w:val="00683188"/>
    <w:rsid w:val="0068337C"/>
    <w:rsid w:val="006834D5"/>
    <w:rsid w:val="00684039"/>
    <w:rsid w:val="00684155"/>
    <w:rsid w:val="006843FA"/>
    <w:rsid w:val="0068455E"/>
    <w:rsid w:val="0068556A"/>
    <w:rsid w:val="00685580"/>
    <w:rsid w:val="006855F3"/>
    <w:rsid w:val="006856A0"/>
    <w:rsid w:val="00685729"/>
    <w:rsid w:val="00685B23"/>
    <w:rsid w:val="00685F0D"/>
    <w:rsid w:val="00686134"/>
    <w:rsid w:val="0068698E"/>
    <w:rsid w:val="006869DD"/>
    <w:rsid w:val="00686A1E"/>
    <w:rsid w:val="00686DC3"/>
    <w:rsid w:val="00686E62"/>
    <w:rsid w:val="00687489"/>
    <w:rsid w:val="00687725"/>
    <w:rsid w:val="00687D8C"/>
    <w:rsid w:val="0069002F"/>
    <w:rsid w:val="006905E3"/>
    <w:rsid w:val="00690C99"/>
    <w:rsid w:val="006911A8"/>
    <w:rsid w:val="0069217C"/>
    <w:rsid w:val="0069230C"/>
    <w:rsid w:val="00692513"/>
    <w:rsid w:val="00692630"/>
    <w:rsid w:val="00692731"/>
    <w:rsid w:val="0069318B"/>
    <w:rsid w:val="006936AB"/>
    <w:rsid w:val="00693AA9"/>
    <w:rsid w:val="00693C8E"/>
    <w:rsid w:val="006940DD"/>
    <w:rsid w:val="006947FB"/>
    <w:rsid w:val="00694BD5"/>
    <w:rsid w:val="00694E4F"/>
    <w:rsid w:val="006954DB"/>
    <w:rsid w:val="00695587"/>
    <w:rsid w:val="006957B5"/>
    <w:rsid w:val="00696051"/>
    <w:rsid w:val="00696370"/>
    <w:rsid w:val="0069642B"/>
    <w:rsid w:val="0069644A"/>
    <w:rsid w:val="00696477"/>
    <w:rsid w:val="006965DE"/>
    <w:rsid w:val="006965F0"/>
    <w:rsid w:val="006968A8"/>
    <w:rsid w:val="00696A66"/>
    <w:rsid w:val="00696CA9"/>
    <w:rsid w:val="00696E74"/>
    <w:rsid w:val="00696F93"/>
    <w:rsid w:val="0069730B"/>
    <w:rsid w:val="006978DB"/>
    <w:rsid w:val="00697A73"/>
    <w:rsid w:val="00697A7B"/>
    <w:rsid w:val="00697D96"/>
    <w:rsid w:val="006A00C6"/>
    <w:rsid w:val="006A02BB"/>
    <w:rsid w:val="006A04E1"/>
    <w:rsid w:val="006A050F"/>
    <w:rsid w:val="006A0B53"/>
    <w:rsid w:val="006A0B9D"/>
    <w:rsid w:val="006A0EC2"/>
    <w:rsid w:val="006A13CD"/>
    <w:rsid w:val="006A151F"/>
    <w:rsid w:val="006A1FDE"/>
    <w:rsid w:val="006A2621"/>
    <w:rsid w:val="006A26E7"/>
    <w:rsid w:val="006A2712"/>
    <w:rsid w:val="006A2B50"/>
    <w:rsid w:val="006A3168"/>
    <w:rsid w:val="006A3242"/>
    <w:rsid w:val="006A3FD4"/>
    <w:rsid w:val="006A40C3"/>
    <w:rsid w:val="006A4451"/>
    <w:rsid w:val="006A445D"/>
    <w:rsid w:val="006A464B"/>
    <w:rsid w:val="006A4739"/>
    <w:rsid w:val="006A48BB"/>
    <w:rsid w:val="006A498B"/>
    <w:rsid w:val="006A4A75"/>
    <w:rsid w:val="006A4A87"/>
    <w:rsid w:val="006A4ABC"/>
    <w:rsid w:val="006A4C74"/>
    <w:rsid w:val="006A4E08"/>
    <w:rsid w:val="006A4E25"/>
    <w:rsid w:val="006A5189"/>
    <w:rsid w:val="006A5854"/>
    <w:rsid w:val="006A594E"/>
    <w:rsid w:val="006A618F"/>
    <w:rsid w:val="006A6288"/>
    <w:rsid w:val="006A6363"/>
    <w:rsid w:val="006A6545"/>
    <w:rsid w:val="006A6896"/>
    <w:rsid w:val="006A69FC"/>
    <w:rsid w:val="006A7885"/>
    <w:rsid w:val="006A7972"/>
    <w:rsid w:val="006B0A11"/>
    <w:rsid w:val="006B0BC5"/>
    <w:rsid w:val="006B0E5F"/>
    <w:rsid w:val="006B191F"/>
    <w:rsid w:val="006B19C1"/>
    <w:rsid w:val="006B1E2A"/>
    <w:rsid w:val="006B29D8"/>
    <w:rsid w:val="006B2BAB"/>
    <w:rsid w:val="006B3331"/>
    <w:rsid w:val="006B36F2"/>
    <w:rsid w:val="006B37CB"/>
    <w:rsid w:val="006B37EF"/>
    <w:rsid w:val="006B3CA9"/>
    <w:rsid w:val="006B3EF8"/>
    <w:rsid w:val="006B3F00"/>
    <w:rsid w:val="006B3FD6"/>
    <w:rsid w:val="006B3FE7"/>
    <w:rsid w:val="006B4781"/>
    <w:rsid w:val="006B4C1B"/>
    <w:rsid w:val="006B4FF9"/>
    <w:rsid w:val="006B52CF"/>
    <w:rsid w:val="006B5497"/>
    <w:rsid w:val="006B54F3"/>
    <w:rsid w:val="006B5657"/>
    <w:rsid w:val="006B573E"/>
    <w:rsid w:val="006B5768"/>
    <w:rsid w:val="006B5839"/>
    <w:rsid w:val="006B5BB7"/>
    <w:rsid w:val="006B5BE4"/>
    <w:rsid w:val="006B5D47"/>
    <w:rsid w:val="006B5D86"/>
    <w:rsid w:val="006B5F7F"/>
    <w:rsid w:val="006B601F"/>
    <w:rsid w:val="006B63EB"/>
    <w:rsid w:val="006B64AC"/>
    <w:rsid w:val="006B65A3"/>
    <w:rsid w:val="006B6BE7"/>
    <w:rsid w:val="006B6C0F"/>
    <w:rsid w:val="006B6FA2"/>
    <w:rsid w:val="006B77A5"/>
    <w:rsid w:val="006B7884"/>
    <w:rsid w:val="006C02C5"/>
    <w:rsid w:val="006C046D"/>
    <w:rsid w:val="006C04E1"/>
    <w:rsid w:val="006C0798"/>
    <w:rsid w:val="006C084F"/>
    <w:rsid w:val="006C1044"/>
    <w:rsid w:val="006C1469"/>
    <w:rsid w:val="006C14D8"/>
    <w:rsid w:val="006C1551"/>
    <w:rsid w:val="006C1E98"/>
    <w:rsid w:val="006C20C7"/>
    <w:rsid w:val="006C211B"/>
    <w:rsid w:val="006C226B"/>
    <w:rsid w:val="006C2290"/>
    <w:rsid w:val="006C2656"/>
    <w:rsid w:val="006C2BAD"/>
    <w:rsid w:val="006C2C5B"/>
    <w:rsid w:val="006C2CC8"/>
    <w:rsid w:val="006C30FB"/>
    <w:rsid w:val="006C3748"/>
    <w:rsid w:val="006C380A"/>
    <w:rsid w:val="006C3960"/>
    <w:rsid w:val="006C3B36"/>
    <w:rsid w:val="006C3BA8"/>
    <w:rsid w:val="006C3F73"/>
    <w:rsid w:val="006C42D9"/>
    <w:rsid w:val="006C4552"/>
    <w:rsid w:val="006C4C59"/>
    <w:rsid w:val="006C5041"/>
    <w:rsid w:val="006C5165"/>
    <w:rsid w:val="006C57B0"/>
    <w:rsid w:val="006C5837"/>
    <w:rsid w:val="006C5B24"/>
    <w:rsid w:val="006C5DA7"/>
    <w:rsid w:val="006C63DC"/>
    <w:rsid w:val="006C65D3"/>
    <w:rsid w:val="006C6C03"/>
    <w:rsid w:val="006C6E8C"/>
    <w:rsid w:val="006C72D3"/>
    <w:rsid w:val="006C741A"/>
    <w:rsid w:val="006C7556"/>
    <w:rsid w:val="006C7CE8"/>
    <w:rsid w:val="006C7EC4"/>
    <w:rsid w:val="006D063E"/>
    <w:rsid w:val="006D0676"/>
    <w:rsid w:val="006D071A"/>
    <w:rsid w:val="006D0C29"/>
    <w:rsid w:val="006D0C3F"/>
    <w:rsid w:val="006D0E64"/>
    <w:rsid w:val="006D1195"/>
    <w:rsid w:val="006D1325"/>
    <w:rsid w:val="006D135E"/>
    <w:rsid w:val="006D1BDC"/>
    <w:rsid w:val="006D1DED"/>
    <w:rsid w:val="006D1F0B"/>
    <w:rsid w:val="006D226F"/>
    <w:rsid w:val="006D22B9"/>
    <w:rsid w:val="006D24CD"/>
    <w:rsid w:val="006D24FE"/>
    <w:rsid w:val="006D26DC"/>
    <w:rsid w:val="006D2F18"/>
    <w:rsid w:val="006D31B3"/>
    <w:rsid w:val="006D3369"/>
    <w:rsid w:val="006D3691"/>
    <w:rsid w:val="006D396D"/>
    <w:rsid w:val="006D39D5"/>
    <w:rsid w:val="006D3C2A"/>
    <w:rsid w:val="006D3C84"/>
    <w:rsid w:val="006D3FDA"/>
    <w:rsid w:val="006D3FE7"/>
    <w:rsid w:val="006D407E"/>
    <w:rsid w:val="006D445D"/>
    <w:rsid w:val="006D4609"/>
    <w:rsid w:val="006D4668"/>
    <w:rsid w:val="006D4A68"/>
    <w:rsid w:val="006D57E3"/>
    <w:rsid w:val="006D5A7C"/>
    <w:rsid w:val="006D5C5C"/>
    <w:rsid w:val="006D5F6A"/>
    <w:rsid w:val="006D616D"/>
    <w:rsid w:val="006D635A"/>
    <w:rsid w:val="006D65B1"/>
    <w:rsid w:val="006D6612"/>
    <w:rsid w:val="006D6992"/>
    <w:rsid w:val="006D69A8"/>
    <w:rsid w:val="006D716A"/>
    <w:rsid w:val="006D74A9"/>
    <w:rsid w:val="006D7669"/>
    <w:rsid w:val="006D797F"/>
    <w:rsid w:val="006D7BBF"/>
    <w:rsid w:val="006D7BCF"/>
    <w:rsid w:val="006D7BDE"/>
    <w:rsid w:val="006D7F9B"/>
    <w:rsid w:val="006E05E7"/>
    <w:rsid w:val="006E080A"/>
    <w:rsid w:val="006E09AC"/>
    <w:rsid w:val="006E09D9"/>
    <w:rsid w:val="006E0A0E"/>
    <w:rsid w:val="006E14A3"/>
    <w:rsid w:val="006E17A8"/>
    <w:rsid w:val="006E17FE"/>
    <w:rsid w:val="006E1E60"/>
    <w:rsid w:val="006E226B"/>
    <w:rsid w:val="006E2325"/>
    <w:rsid w:val="006E25AF"/>
    <w:rsid w:val="006E28AA"/>
    <w:rsid w:val="006E2F5F"/>
    <w:rsid w:val="006E3049"/>
    <w:rsid w:val="006E3496"/>
    <w:rsid w:val="006E36F4"/>
    <w:rsid w:val="006E3965"/>
    <w:rsid w:val="006E3971"/>
    <w:rsid w:val="006E3D1F"/>
    <w:rsid w:val="006E3DDC"/>
    <w:rsid w:val="006E3E0F"/>
    <w:rsid w:val="006E3F1C"/>
    <w:rsid w:val="006E421B"/>
    <w:rsid w:val="006E42AA"/>
    <w:rsid w:val="006E4358"/>
    <w:rsid w:val="006E43D5"/>
    <w:rsid w:val="006E458E"/>
    <w:rsid w:val="006E4BB3"/>
    <w:rsid w:val="006E4DA1"/>
    <w:rsid w:val="006E4DB4"/>
    <w:rsid w:val="006E4E2A"/>
    <w:rsid w:val="006E5041"/>
    <w:rsid w:val="006E5599"/>
    <w:rsid w:val="006E55D9"/>
    <w:rsid w:val="006E58E1"/>
    <w:rsid w:val="006E5E2A"/>
    <w:rsid w:val="006E61DF"/>
    <w:rsid w:val="006E6380"/>
    <w:rsid w:val="006E6952"/>
    <w:rsid w:val="006E6CFB"/>
    <w:rsid w:val="006E7023"/>
    <w:rsid w:val="006E7048"/>
    <w:rsid w:val="006E77C9"/>
    <w:rsid w:val="006F0367"/>
    <w:rsid w:val="006F03D8"/>
    <w:rsid w:val="006F044A"/>
    <w:rsid w:val="006F07F6"/>
    <w:rsid w:val="006F0867"/>
    <w:rsid w:val="006F136C"/>
    <w:rsid w:val="006F13AF"/>
    <w:rsid w:val="006F1577"/>
    <w:rsid w:val="006F1D47"/>
    <w:rsid w:val="006F1F31"/>
    <w:rsid w:val="006F1F49"/>
    <w:rsid w:val="006F2769"/>
    <w:rsid w:val="006F284B"/>
    <w:rsid w:val="006F2BE7"/>
    <w:rsid w:val="006F2E0B"/>
    <w:rsid w:val="006F2E96"/>
    <w:rsid w:val="006F2F29"/>
    <w:rsid w:val="006F30B2"/>
    <w:rsid w:val="006F32B4"/>
    <w:rsid w:val="006F353D"/>
    <w:rsid w:val="006F3597"/>
    <w:rsid w:val="006F3BD8"/>
    <w:rsid w:val="006F466C"/>
    <w:rsid w:val="006F4BE3"/>
    <w:rsid w:val="006F4F6D"/>
    <w:rsid w:val="006F52FA"/>
    <w:rsid w:val="006F558E"/>
    <w:rsid w:val="006F5FF2"/>
    <w:rsid w:val="006F62F9"/>
    <w:rsid w:val="006F6387"/>
    <w:rsid w:val="006F6492"/>
    <w:rsid w:val="006F650C"/>
    <w:rsid w:val="006F67F3"/>
    <w:rsid w:val="006F6988"/>
    <w:rsid w:val="006F6ACD"/>
    <w:rsid w:val="006F6FC3"/>
    <w:rsid w:val="006F7D2F"/>
    <w:rsid w:val="007000D8"/>
    <w:rsid w:val="00700441"/>
    <w:rsid w:val="00700F36"/>
    <w:rsid w:val="0070140C"/>
    <w:rsid w:val="00701909"/>
    <w:rsid w:val="00701AA2"/>
    <w:rsid w:val="00702A2A"/>
    <w:rsid w:val="00702BC5"/>
    <w:rsid w:val="00702D57"/>
    <w:rsid w:val="00702F78"/>
    <w:rsid w:val="007030D4"/>
    <w:rsid w:val="0070323F"/>
    <w:rsid w:val="007032BF"/>
    <w:rsid w:val="00703682"/>
    <w:rsid w:val="00703CF7"/>
    <w:rsid w:val="007049DB"/>
    <w:rsid w:val="00704A45"/>
    <w:rsid w:val="00704AC8"/>
    <w:rsid w:val="00704E56"/>
    <w:rsid w:val="00705015"/>
    <w:rsid w:val="00705358"/>
    <w:rsid w:val="0070535B"/>
    <w:rsid w:val="0070553A"/>
    <w:rsid w:val="0070563B"/>
    <w:rsid w:val="007057E4"/>
    <w:rsid w:val="00705B61"/>
    <w:rsid w:val="007068EF"/>
    <w:rsid w:val="00706BE0"/>
    <w:rsid w:val="00706F2B"/>
    <w:rsid w:val="00706F85"/>
    <w:rsid w:val="00707C4A"/>
    <w:rsid w:val="00710267"/>
    <w:rsid w:val="00710330"/>
    <w:rsid w:val="007106A8"/>
    <w:rsid w:val="00710A5F"/>
    <w:rsid w:val="0071199F"/>
    <w:rsid w:val="0071202E"/>
    <w:rsid w:val="00712635"/>
    <w:rsid w:val="007128BD"/>
    <w:rsid w:val="007128FA"/>
    <w:rsid w:val="00712C7E"/>
    <w:rsid w:val="00713098"/>
    <w:rsid w:val="0071346D"/>
    <w:rsid w:val="007135D7"/>
    <w:rsid w:val="0071407F"/>
    <w:rsid w:val="0071424D"/>
    <w:rsid w:val="0071433E"/>
    <w:rsid w:val="00714BC0"/>
    <w:rsid w:val="00714D07"/>
    <w:rsid w:val="00715105"/>
    <w:rsid w:val="007153CA"/>
    <w:rsid w:val="0071562A"/>
    <w:rsid w:val="00715729"/>
    <w:rsid w:val="00715950"/>
    <w:rsid w:val="00715AD8"/>
    <w:rsid w:val="00715E05"/>
    <w:rsid w:val="007160E2"/>
    <w:rsid w:val="00716189"/>
    <w:rsid w:val="007167A6"/>
    <w:rsid w:val="007167C5"/>
    <w:rsid w:val="007167F9"/>
    <w:rsid w:val="00716F83"/>
    <w:rsid w:val="00717091"/>
    <w:rsid w:val="0071743F"/>
    <w:rsid w:val="00717C2E"/>
    <w:rsid w:val="00717CA4"/>
    <w:rsid w:val="007200B5"/>
    <w:rsid w:val="0072069E"/>
    <w:rsid w:val="007210F9"/>
    <w:rsid w:val="00721675"/>
    <w:rsid w:val="00721884"/>
    <w:rsid w:val="00721E45"/>
    <w:rsid w:val="00722192"/>
    <w:rsid w:val="007221B7"/>
    <w:rsid w:val="00722717"/>
    <w:rsid w:val="007228BA"/>
    <w:rsid w:val="007229AB"/>
    <w:rsid w:val="00722B9C"/>
    <w:rsid w:val="00722C7F"/>
    <w:rsid w:val="007232AF"/>
    <w:rsid w:val="00723392"/>
    <w:rsid w:val="007236AC"/>
    <w:rsid w:val="007236DD"/>
    <w:rsid w:val="00723A72"/>
    <w:rsid w:val="007242F9"/>
    <w:rsid w:val="0072499D"/>
    <w:rsid w:val="007249F6"/>
    <w:rsid w:val="00724A42"/>
    <w:rsid w:val="00724A64"/>
    <w:rsid w:val="00724E3E"/>
    <w:rsid w:val="00725102"/>
    <w:rsid w:val="007252B7"/>
    <w:rsid w:val="0072552E"/>
    <w:rsid w:val="007259A3"/>
    <w:rsid w:val="00725E44"/>
    <w:rsid w:val="00726382"/>
    <w:rsid w:val="00726833"/>
    <w:rsid w:val="007268DD"/>
    <w:rsid w:val="00726A2E"/>
    <w:rsid w:val="00726B2A"/>
    <w:rsid w:val="00726C37"/>
    <w:rsid w:val="00726E23"/>
    <w:rsid w:val="0072700A"/>
    <w:rsid w:val="007277FA"/>
    <w:rsid w:val="007279A0"/>
    <w:rsid w:val="00727F88"/>
    <w:rsid w:val="007300C9"/>
    <w:rsid w:val="007303A7"/>
    <w:rsid w:val="00730AD3"/>
    <w:rsid w:val="007311DC"/>
    <w:rsid w:val="00731277"/>
    <w:rsid w:val="007313FE"/>
    <w:rsid w:val="00731813"/>
    <w:rsid w:val="007318EC"/>
    <w:rsid w:val="00731C8E"/>
    <w:rsid w:val="00731E68"/>
    <w:rsid w:val="0073210A"/>
    <w:rsid w:val="007322C9"/>
    <w:rsid w:val="00732756"/>
    <w:rsid w:val="007328A7"/>
    <w:rsid w:val="00732A0E"/>
    <w:rsid w:val="00732BCD"/>
    <w:rsid w:val="00732D6C"/>
    <w:rsid w:val="00732DD2"/>
    <w:rsid w:val="00732F1C"/>
    <w:rsid w:val="00732FC6"/>
    <w:rsid w:val="00733636"/>
    <w:rsid w:val="00733BB6"/>
    <w:rsid w:val="00733D5B"/>
    <w:rsid w:val="00733DF9"/>
    <w:rsid w:val="00733ED5"/>
    <w:rsid w:val="00734720"/>
    <w:rsid w:val="00734DD1"/>
    <w:rsid w:val="00734F56"/>
    <w:rsid w:val="007353FF"/>
    <w:rsid w:val="007354FD"/>
    <w:rsid w:val="00736FA5"/>
    <w:rsid w:val="007371C3"/>
    <w:rsid w:val="00737269"/>
    <w:rsid w:val="007372E0"/>
    <w:rsid w:val="0073737B"/>
    <w:rsid w:val="00737459"/>
    <w:rsid w:val="00737770"/>
    <w:rsid w:val="00737A8F"/>
    <w:rsid w:val="00740087"/>
    <w:rsid w:val="00740C2D"/>
    <w:rsid w:val="00740F86"/>
    <w:rsid w:val="00741102"/>
    <w:rsid w:val="00741EAD"/>
    <w:rsid w:val="00742AA9"/>
    <w:rsid w:val="00742B6D"/>
    <w:rsid w:val="00742B75"/>
    <w:rsid w:val="00742FB1"/>
    <w:rsid w:val="007430EC"/>
    <w:rsid w:val="00743230"/>
    <w:rsid w:val="00744471"/>
    <w:rsid w:val="00744A28"/>
    <w:rsid w:val="00744EFC"/>
    <w:rsid w:val="00744F26"/>
    <w:rsid w:val="007455E9"/>
    <w:rsid w:val="00745A6C"/>
    <w:rsid w:val="00745C07"/>
    <w:rsid w:val="00745F63"/>
    <w:rsid w:val="00746112"/>
    <w:rsid w:val="00746534"/>
    <w:rsid w:val="0074693E"/>
    <w:rsid w:val="00746EAC"/>
    <w:rsid w:val="007471D5"/>
    <w:rsid w:val="007474B7"/>
    <w:rsid w:val="007474E9"/>
    <w:rsid w:val="00747B74"/>
    <w:rsid w:val="00747DD2"/>
    <w:rsid w:val="00747FFA"/>
    <w:rsid w:val="00750053"/>
    <w:rsid w:val="007501F0"/>
    <w:rsid w:val="0075022E"/>
    <w:rsid w:val="00750422"/>
    <w:rsid w:val="007504B4"/>
    <w:rsid w:val="00750584"/>
    <w:rsid w:val="00750AFC"/>
    <w:rsid w:val="00750B9A"/>
    <w:rsid w:val="007512FD"/>
    <w:rsid w:val="00751363"/>
    <w:rsid w:val="00751475"/>
    <w:rsid w:val="007516D4"/>
    <w:rsid w:val="00751854"/>
    <w:rsid w:val="00751C2E"/>
    <w:rsid w:val="0075223C"/>
    <w:rsid w:val="00752263"/>
    <w:rsid w:val="00752B56"/>
    <w:rsid w:val="00752D2F"/>
    <w:rsid w:val="0075303D"/>
    <w:rsid w:val="007539F8"/>
    <w:rsid w:val="0075455F"/>
    <w:rsid w:val="00754795"/>
    <w:rsid w:val="00754971"/>
    <w:rsid w:val="007549DE"/>
    <w:rsid w:val="00754A93"/>
    <w:rsid w:val="00754AE5"/>
    <w:rsid w:val="00754AEA"/>
    <w:rsid w:val="00754D55"/>
    <w:rsid w:val="007551A8"/>
    <w:rsid w:val="0075533E"/>
    <w:rsid w:val="007555AE"/>
    <w:rsid w:val="00755701"/>
    <w:rsid w:val="00755872"/>
    <w:rsid w:val="00756055"/>
    <w:rsid w:val="007563EC"/>
    <w:rsid w:val="00756695"/>
    <w:rsid w:val="00756866"/>
    <w:rsid w:val="007568CE"/>
    <w:rsid w:val="00756BF9"/>
    <w:rsid w:val="007573C6"/>
    <w:rsid w:val="00757463"/>
    <w:rsid w:val="00757470"/>
    <w:rsid w:val="007579B4"/>
    <w:rsid w:val="00757A2F"/>
    <w:rsid w:val="00757B3F"/>
    <w:rsid w:val="00757B6D"/>
    <w:rsid w:val="007600B0"/>
    <w:rsid w:val="00760298"/>
    <w:rsid w:val="00760615"/>
    <w:rsid w:val="00760C56"/>
    <w:rsid w:val="0076175D"/>
    <w:rsid w:val="00761CF3"/>
    <w:rsid w:val="00761D7B"/>
    <w:rsid w:val="00761E3A"/>
    <w:rsid w:val="00762008"/>
    <w:rsid w:val="0076248B"/>
    <w:rsid w:val="0076249A"/>
    <w:rsid w:val="00762DB2"/>
    <w:rsid w:val="0076346E"/>
    <w:rsid w:val="00763759"/>
    <w:rsid w:val="007637CB"/>
    <w:rsid w:val="00763A45"/>
    <w:rsid w:val="00763E88"/>
    <w:rsid w:val="00763EDB"/>
    <w:rsid w:val="007640EB"/>
    <w:rsid w:val="00764368"/>
    <w:rsid w:val="00764574"/>
    <w:rsid w:val="0076468B"/>
    <w:rsid w:val="00764C78"/>
    <w:rsid w:val="00765071"/>
    <w:rsid w:val="0076527E"/>
    <w:rsid w:val="007657BE"/>
    <w:rsid w:val="007657C6"/>
    <w:rsid w:val="00765D1F"/>
    <w:rsid w:val="00765E94"/>
    <w:rsid w:val="00765EC2"/>
    <w:rsid w:val="00765ED2"/>
    <w:rsid w:val="00765F1A"/>
    <w:rsid w:val="00766338"/>
    <w:rsid w:val="00766A70"/>
    <w:rsid w:val="00766BEF"/>
    <w:rsid w:val="00766EB6"/>
    <w:rsid w:val="007672D0"/>
    <w:rsid w:val="00767454"/>
    <w:rsid w:val="0076751C"/>
    <w:rsid w:val="007676B8"/>
    <w:rsid w:val="00770242"/>
    <w:rsid w:val="007702C8"/>
    <w:rsid w:val="0077077B"/>
    <w:rsid w:val="007709E1"/>
    <w:rsid w:val="00771847"/>
    <w:rsid w:val="00771C8D"/>
    <w:rsid w:val="00772180"/>
    <w:rsid w:val="00772537"/>
    <w:rsid w:val="00772672"/>
    <w:rsid w:val="00772848"/>
    <w:rsid w:val="00772D52"/>
    <w:rsid w:val="00773145"/>
    <w:rsid w:val="00773193"/>
    <w:rsid w:val="00773301"/>
    <w:rsid w:val="00773CAC"/>
    <w:rsid w:val="00773E63"/>
    <w:rsid w:val="00773EC7"/>
    <w:rsid w:val="007740E6"/>
    <w:rsid w:val="0077430F"/>
    <w:rsid w:val="0077444B"/>
    <w:rsid w:val="00774691"/>
    <w:rsid w:val="007746E1"/>
    <w:rsid w:val="00774865"/>
    <w:rsid w:val="00774AF3"/>
    <w:rsid w:val="00774BE7"/>
    <w:rsid w:val="00774F21"/>
    <w:rsid w:val="00775676"/>
    <w:rsid w:val="0077590E"/>
    <w:rsid w:val="007761FD"/>
    <w:rsid w:val="007769E6"/>
    <w:rsid w:val="00776E7C"/>
    <w:rsid w:val="007779BE"/>
    <w:rsid w:val="00777B42"/>
    <w:rsid w:val="00780536"/>
    <w:rsid w:val="0078079F"/>
    <w:rsid w:val="0078094E"/>
    <w:rsid w:val="0078095A"/>
    <w:rsid w:val="007809CB"/>
    <w:rsid w:val="00780FCF"/>
    <w:rsid w:val="007817EE"/>
    <w:rsid w:val="00781C6C"/>
    <w:rsid w:val="00781E08"/>
    <w:rsid w:val="007821FE"/>
    <w:rsid w:val="0078244B"/>
    <w:rsid w:val="00782777"/>
    <w:rsid w:val="00782814"/>
    <w:rsid w:val="007829F0"/>
    <w:rsid w:val="00782F4F"/>
    <w:rsid w:val="00783008"/>
    <w:rsid w:val="00783981"/>
    <w:rsid w:val="00783B87"/>
    <w:rsid w:val="00784067"/>
    <w:rsid w:val="0078494D"/>
    <w:rsid w:val="00784DE2"/>
    <w:rsid w:val="00785561"/>
    <w:rsid w:val="007856E2"/>
    <w:rsid w:val="00785BD1"/>
    <w:rsid w:val="00785C7B"/>
    <w:rsid w:val="00785E31"/>
    <w:rsid w:val="00785E8B"/>
    <w:rsid w:val="0078632D"/>
    <w:rsid w:val="0078632E"/>
    <w:rsid w:val="0078640D"/>
    <w:rsid w:val="007865CC"/>
    <w:rsid w:val="007868A4"/>
    <w:rsid w:val="007868E8"/>
    <w:rsid w:val="00787A90"/>
    <w:rsid w:val="00787C01"/>
    <w:rsid w:val="007906EB"/>
    <w:rsid w:val="00790776"/>
    <w:rsid w:val="00790921"/>
    <w:rsid w:val="007909C0"/>
    <w:rsid w:val="00790BC0"/>
    <w:rsid w:val="00790CC7"/>
    <w:rsid w:val="00790F26"/>
    <w:rsid w:val="00791182"/>
    <w:rsid w:val="0079178E"/>
    <w:rsid w:val="00791932"/>
    <w:rsid w:val="00791BD9"/>
    <w:rsid w:val="007925C4"/>
    <w:rsid w:val="007929B3"/>
    <w:rsid w:val="00792A0C"/>
    <w:rsid w:val="00793CE3"/>
    <w:rsid w:val="00793CEB"/>
    <w:rsid w:val="00794656"/>
    <w:rsid w:val="00794B2D"/>
    <w:rsid w:val="00794FF3"/>
    <w:rsid w:val="00795245"/>
    <w:rsid w:val="007956B8"/>
    <w:rsid w:val="0079580C"/>
    <w:rsid w:val="00795AE2"/>
    <w:rsid w:val="00795C0E"/>
    <w:rsid w:val="00796430"/>
    <w:rsid w:val="00796626"/>
    <w:rsid w:val="0079676D"/>
    <w:rsid w:val="00796BEA"/>
    <w:rsid w:val="007974B3"/>
    <w:rsid w:val="00797831"/>
    <w:rsid w:val="0079795E"/>
    <w:rsid w:val="00797B47"/>
    <w:rsid w:val="00797E50"/>
    <w:rsid w:val="00797F69"/>
    <w:rsid w:val="00797FC1"/>
    <w:rsid w:val="00797FF7"/>
    <w:rsid w:val="007A01AD"/>
    <w:rsid w:val="007A025E"/>
    <w:rsid w:val="007A03C9"/>
    <w:rsid w:val="007A1541"/>
    <w:rsid w:val="007A16BD"/>
    <w:rsid w:val="007A1D8B"/>
    <w:rsid w:val="007A2018"/>
    <w:rsid w:val="007A22B1"/>
    <w:rsid w:val="007A27D5"/>
    <w:rsid w:val="007A2A06"/>
    <w:rsid w:val="007A2A5D"/>
    <w:rsid w:val="007A3177"/>
    <w:rsid w:val="007A3282"/>
    <w:rsid w:val="007A345E"/>
    <w:rsid w:val="007A38AA"/>
    <w:rsid w:val="007A3A0D"/>
    <w:rsid w:val="007A3BA6"/>
    <w:rsid w:val="007A45F8"/>
    <w:rsid w:val="007A4865"/>
    <w:rsid w:val="007A4A3A"/>
    <w:rsid w:val="007A4F09"/>
    <w:rsid w:val="007A51A3"/>
    <w:rsid w:val="007A52E2"/>
    <w:rsid w:val="007A5757"/>
    <w:rsid w:val="007A5B0A"/>
    <w:rsid w:val="007A5DE4"/>
    <w:rsid w:val="007A603D"/>
    <w:rsid w:val="007A6740"/>
    <w:rsid w:val="007A6AA3"/>
    <w:rsid w:val="007A6E3F"/>
    <w:rsid w:val="007A73ED"/>
    <w:rsid w:val="007A74C1"/>
    <w:rsid w:val="007A758A"/>
    <w:rsid w:val="007A779D"/>
    <w:rsid w:val="007A7CD7"/>
    <w:rsid w:val="007A7D68"/>
    <w:rsid w:val="007B00B4"/>
    <w:rsid w:val="007B028D"/>
    <w:rsid w:val="007B0567"/>
    <w:rsid w:val="007B0611"/>
    <w:rsid w:val="007B0689"/>
    <w:rsid w:val="007B0FE8"/>
    <w:rsid w:val="007B11D2"/>
    <w:rsid w:val="007B1209"/>
    <w:rsid w:val="007B17B0"/>
    <w:rsid w:val="007B1DA4"/>
    <w:rsid w:val="007B2116"/>
    <w:rsid w:val="007B2397"/>
    <w:rsid w:val="007B24E8"/>
    <w:rsid w:val="007B253E"/>
    <w:rsid w:val="007B2A07"/>
    <w:rsid w:val="007B2D80"/>
    <w:rsid w:val="007B312C"/>
    <w:rsid w:val="007B313D"/>
    <w:rsid w:val="007B3192"/>
    <w:rsid w:val="007B335E"/>
    <w:rsid w:val="007B3413"/>
    <w:rsid w:val="007B380D"/>
    <w:rsid w:val="007B3BB8"/>
    <w:rsid w:val="007B3CA6"/>
    <w:rsid w:val="007B4438"/>
    <w:rsid w:val="007B4443"/>
    <w:rsid w:val="007B4508"/>
    <w:rsid w:val="007B4693"/>
    <w:rsid w:val="007B4764"/>
    <w:rsid w:val="007B4AB1"/>
    <w:rsid w:val="007B4CC5"/>
    <w:rsid w:val="007B52B0"/>
    <w:rsid w:val="007B570E"/>
    <w:rsid w:val="007B5C5D"/>
    <w:rsid w:val="007B5DED"/>
    <w:rsid w:val="007B6280"/>
    <w:rsid w:val="007B647D"/>
    <w:rsid w:val="007B71A1"/>
    <w:rsid w:val="007B7323"/>
    <w:rsid w:val="007B7D2F"/>
    <w:rsid w:val="007C0701"/>
    <w:rsid w:val="007C0CEA"/>
    <w:rsid w:val="007C11D3"/>
    <w:rsid w:val="007C13A2"/>
    <w:rsid w:val="007C16CA"/>
    <w:rsid w:val="007C1A45"/>
    <w:rsid w:val="007C1B5C"/>
    <w:rsid w:val="007C1E7A"/>
    <w:rsid w:val="007C26C6"/>
    <w:rsid w:val="007C2D6C"/>
    <w:rsid w:val="007C2D6F"/>
    <w:rsid w:val="007C2F99"/>
    <w:rsid w:val="007C30DB"/>
    <w:rsid w:val="007C31EA"/>
    <w:rsid w:val="007C384A"/>
    <w:rsid w:val="007C42E1"/>
    <w:rsid w:val="007C493A"/>
    <w:rsid w:val="007C4993"/>
    <w:rsid w:val="007C4B66"/>
    <w:rsid w:val="007C4C8F"/>
    <w:rsid w:val="007C4FC3"/>
    <w:rsid w:val="007C54E6"/>
    <w:rsid w:val="007C5D97"/>
    <w:rsid w:val="007C618A"/>
    <w:rsid w:val="007C7028"/>
    <w:rsid w:val="007C7060"/>
    <w:rsid w:val="007C707C"/>
    <w:rsid w:val="007C70B3"/>
    <w:rsid w:val="007C71D0"/>
    <w:rsid w:val="007C7639"/>
    <w:rsid w:val="007C763F"/>
    <w:rsid w:val="007C7C3A"/>
    <w:rsid w:val="007C7CB8"/>
    <w:rsid w:val="007D0588"/>
    <w:rsid w:val="007D05F7"/>
    <w:rsid w:val="007D077C"/>
    <w:rsid w:val="007D09CA"/>
    <w:rsid w:val="007D0B76"/>
    <w:rsid w:val="007D10A7"/>
    <w:rsid w:val="007D1684"/>
    <w:rsid w:val="007D1CF2"/>
    <w:rsid w:val="007D23BB"/>
    <w:rsid w:val="007D245E"/>
    <w:rsid w:val="007D266A"/>
    <w:rsid w:val="007D26D0"/>
    <w:rsid w:val="007D2895"/>
    <w:rsid w:val="007D2B64"/>
    <w:rsid w:val="007D2C0B"/>
    <w:rsid w:val="007D2E31"/>
    <w:rsid w:val="007D3069"/>
    <w:rsid w:val="007D3085"/>
    <w:rsid w:val="007D3249"/>
    <w:rsid w:val="007D355A"/>
    <w:rsid w:val="007D3D5A"/>
    <w:rsid w:val="007D3FCC"/>
    <w:rsid w:val="007D4688"/>
    <w:rsid w:val="007D46E5"/>
    <w:rsid w:val="007D479C"/>
    <w:rsid w:val="007D4D8D"/>
    <w:rsid w:val="007D4E58"/>
    <w:rsid w:val="007D5B99"/>
    <w:rsid w:val="007D5BE8"/>
    <w:rsid w:val="007D5E76"/>
    <w:rsid w:val="007D6B7A"/>
    <w:rsid w:val="007D6F98"/>
    <w:rsid w:val="007D7037"/>
    <w:rsid w:val="007D77C0"/>
    <w:rsid w:val="007D7910"/>
    <w:rsid w:val="007E0186"/>
    <w:rsid w:val="007E02CE"/>
    <w:rsid w:val="007E03DB"/>
    <w:rsid w:val="007E0BCD"/>
    <w:rsid w:val="007E0D03"/>
    <w:rsid w:val="007E0FF9"/>
    <w:rsid w:val="007E1158"/>
    <w:rsid w:val="007E11CC"/>
    <w:rsid w:val="007E1629"/>
    <w:rsid w:val="007E1B7C"/>
    <w:rsid w:val="007E21E5"/>
    <w:rsid w:val="007E22E3"/>
    <w:rsid w:val="007E25D0"/>
    <w:rsid w:val="007E2960"/>
    <w:rsid w:val="007E2D51"/>
    <w:rsid w:val="007E367D"/>
    <w:rsid w:val="007E36C8"/>
    <w:rsid w:val="007E3A12"/>
    <w:rsid w:val="007E3BA7"/>
    <w:rsid w:val="007E40D0"/>
    <w:rsid w:val="007E4752"/>
    <w:rsid w:val="007E4791"/>
    <w:rsid w:val="007E4D20"/>
    <w:rsid w:val="007E4FF3"/>
    <w:rsid w:val="007E5257"/>
    <w:rsid w:val="007E58AE"/>
    <w:rsid w:val="007E5A04"/>
    <w:rsid w:val="007E5C5D"/>
    <w:rsid w:val="007E616B"/>
    <w:rsid w:val="007E6434"/>
    <w:rsid w:val="007E66E2"/>
    <w:rsid w:val="007E6D51"/>
    <w:rsid w:val="007E707A"/>
    <w:rsid w:val="007E7653"/>
    <w:rsid w:val="007E7B42"/>
    <w:rsid w:val="007E7CFA"/>
    <w:rsid w:val="007E7DED"/>
    <w:rsid w:val="007E7E9E"/>
    <w:rsid w:val="007F04BC"/>
    <w:rsid w:val="007F098A"/>
    <w:rsid w:val="007F0A3D"/>
    <w:rsid w:val="007F0C08"/>
    <w:rsid w:val="007F17D3"/>
    <w:rsid w:val="007F182A"/>
    <w:rsid w:val="007F1AE0"/>
    <w:rsid w:val="007F1B19"/>
    <w:rsid w:val="007F1B81"/>
    <w:rsid w:val="007F22D4"/>
    <w:rsid w:val="007F3059"/>
    <w:rsid w:val="007F3C2B"/>
    <w:rsid w:val="007F4261"/>
    <w:rsid w:val="007F4339"/>
    <w:rsid w:val="007F4419"/>
    <w:rsid w:val="007F4795"/>
    <w:rsid w:val="007F4D24"/>
    <w:rsid w:val="007F4D2B"/>
    <w:rsid w:val="007F5699"/>
    <w:rsid w:val="007F571F"/>
    <w:rsid w:val="007F59C6"/>
    <w:rsid w:val="007F6056"/>
    <w:rsid w:val="007F62B9"/>
    <w:rsid w:val="007F64BE"/>
    <w:rsid w:val="007F6796"/>
    <w:rsid w:val="007F67B4"/>
    <w:rsid w:val="007F6AD5"/>
    <w:rsid w:val="007F6B37"/>
    <w:rsid w:val="007F6C38"/>
    <w:rsid w:val="007F70A9"/>
    <w:rsid w:val="007F71B3"/>
    <w:rsid w:val="007F7562"/>
    <w:rsid w:val="007F75E6"/>
    <w:rsid w:val="007F787C"/>
    <w:rsid w:val="007F7B62"/>
    <w:rsid w:val="007F7E1D"/>
    <w:rsid w:val="00800199"/>
    <w:rsid w:val="00800434"/>
    <w:rsid w:val="00800FE9"/>
    <w:rsid w:val="00801962"/>
    <w:rsid w:val="0080199E"/>
    <w:rsid w:val="00801D31"/>
    <w:rsid w:val="00801E2E"/>
    <w:rsid w:val="00802175"/>
    <w:rsid w:val="0080258D"/>
    <w:rsid w:val="008025DB"/>
    <w:rsid w:val="00802631"/>
    <w:rsid w:val="00802775"/>
    <w:rsid w:val="00802990"/>
    <w:rsid w:val="00802C1A"/>
    <w:rsid w:val="008033F7"/>
    <w:rsid w:val="008038DB"/>
    <w:rsid w:val="0080393D"/>
    <w:rsid w:val="0080418C"/>
    <w:rsid w:val="00804478"/>
    <w:rsid w:val="0080491E"/>
    <w:rsid w:val="00804A18"/>
    <w:rsid w:val="00804F4B"/>
    <w:rsid w:val="00805528"/>
    <w:rsid w:val="00805782"/>
    <w:rsid w:val="0080586E"/>
    <w:rsid w:val="008059B2"/>
    <w:rsid w:val="008059CC"/>
    <w:rsid w:val="00805D1D"/>
    <w:rsid w:val="00806354"/>
    <w:rsid w:val="008063FF"/>
    <w:rsid w:val="00806566"/>
    <w:rsid w:val="00806D21"/>
    <w:rsid w:val="00807140"/>
    <w:rsid w:val="00807933"/>
    <w:rsid w:val="00807B9C"/>
    <w:rsid w:val="00807F9C"/>
    <w:rsid w:val="008100E4"/>
    <w:rsid w:val="00810A19"/>
    <w:rsid w:val="00810A24"/>
    <w:rsid w:val="00811107"/>
    <w:rsid w:val="008112E5"/>
    <w:rsid w:val="00811612"/>
    <w:rsid w:val="00811ABF"/>
    <w:rsid w:val="00811C1A"/>
    <w:rsid w:val="00811CAC"/>
    <w:rsid w:val="0081225B"/>
    <w:rsid w:val="00812366"/>
    <w:rsid w:val="008126F1"/>
    <w:rsid w:val="0081279F"/>
    <w:rsid w:val="0081295D"/>
    <w:rsid w:val="00812D56"/>
    <w:rsid w:val="0081367F"/>
    <w:rsid w:val="00813704"/>
    <w:rsid w:val="008138DF"/>
    <w:rsid w:val="00813979"/>
    <w:rsid w:val="00813BB6"/>
    <w:rsid w:val="00813C05"/>
    <w:rsid w:val="008142FD"/>
    <w:rsid w:val="008146CF"/>
    <w:rsid w:val="00814CF9"/>
    <w:rsid w:val="00814EAB"/>
    <w:rsid w:val="0081572A"/>
    <w:rsid w:val="00815769"/>
    <w:rsid w:val="00815E15"/>
    <w:rsid w:val="00816125"/>
    <w:rsid w:val="00816337"/>
    <w:rsid w:val="00816764"/>
    <w:rsid w:val="008169A2"/>
    <w:rsid w:val="008169F9"/>
    <w:rsid w:val="00816CDE"/>
    <w:rsid w:val="008171AB"/>
    <w:rsid w:val="008171E5"/>
    <w:rsid w:val="00817210"/>
    <w:rsid w:val="0081743D"/>
    <w:rsid w:val="0081753B"/>
    <w:rsid w:val="008179DE"/>
    <w:rsid w:val="00817B50"/>
    <w:rsid w:val="00817BD8"/>
    <w:rsid w:val="00817CD9"/>
    <w:rsid w:val="00817F3E"/>
    <w:rsid w:val="00817FA1"/>
    <w:rsid w:val="008200C0"/>
    <w:rsid w:val="00820284"/>
    <w:rsid w:val="008203E9"/>
    <w:rsid w:val="00820AE2"/>
    <w:rsid w:val="00820BAB"/>
    <w:rsid w:val="00821B51"/>
    <w:rsid w:val="00821C19"/>
    <w:rsid w:val="00822222"/>
    <w:rsid w:val="00822737"/>
    <w:rsid w:val="00822781"/>
    <w:rsid w:val="00822E7B"/>
    <w:rsid w:val="00823A33"/>
    <w:rsid w:val="00823DA4"/>
    <w:rsid w:val="00824022"/>
    <w:rsid w:val="008248BF"/>
    <w:rsid w:val="00824A68"/>
    <w:rsid w:val="00824D28"/>
    <w:rsid w:val="0082511F"/>
    <w:rsid w:val="00825713"/>
    <w:rsid w:val="00825AC0"/>
    <w:rsid w:val="00825C2F"/>
    <w:rsid w:val="008260BB"/>
    <w:rsid w:val="0082633A"/>
    <w:rsid w:val="008263C0"/>
    <w:rsid w:val="00826A79"/>
    <w:rsid w:val="008270AF"/>
    <w:rsid w:val="00827276"/>
    <w:rsid w:val="008276DF"/>
    <w:rsid w:val="008277EC"/>
    <w:rsid w:val="00827949"/>
    <w:rsid w:val="008279A7"/>
    <w:rsid w:val="00827B6B"/>
    <w:rsid w:val="00827C18"/>
    <w:rsid w:val="00827D05"/>
    <w:rsid w:val="0083009B"/>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7A6"/>
    <w:rsid w:val="0083287E"/>
    <w:rsid w:val="00832FEE"/>
    <w:rsid w:val="00833061"/>
    <w:rsid w:val="008332E4"/>
    <w:rsid w:val="00833681"/>
    <w:rsid w:val="00833B53"/>
    <w:rsid w:val="00833E03"/>
    <w:rsid w:val="008345D4"/>
    <w:rsid w:val="00834991"/>
    <w:rsid w:val="00834AC4"/>
    <w:rsid w:val="00834CE0"/>
    <w:rsid w:val="00834F9D"/>
    <w:rsid w:val="00835967"/>
    <w:rsid w:val="00835D8E"/>
    <w:rsid w:val="008364C5"/>
    <w:rsid w:val="00836CFA"/>
    <w:rsid w:val="00836E48"/>
    <w:rsid w:val="008371B7"/>
    <w:rsid w:val="00837EE2"/>
    <w:rsid w:val="008404D4"/>
    <w:rsid w:val="0084051B"/>
    <w:rsid w:val="00840745"/>
    <w:rsid w:val="00840B4C"/>
    <w:rsid w:val="00840CDA"/>
    <w:rsid w:val="00840DC2"/>
    <w:rsid w:val="00841802"/>
    <w:rsid w:val="00841C0A"/>
    <w:rsid w:val="00841D47"/>
    <w:rsid w:val="00842F49"/>
    <w:rsid w:val="008433B8"/>
    <w:rsid w:val="00843605"/>
    <w:rsid w:val="00843B1E"/>
    <w:rsid w:val="00843B34"/>
    <w:rsid w:val="00843FD4"/>
    <w:rsid w:val="008445A4"/>
    <w:rsid w:val="008445FC"/>
    <w:rsid w:val="00844D92"/>
    <w:rsid w:val="00844E0F"/>
    <w:rsid w:val="00845450"/>
    <w:rsid w:val="00845674"/>
    <w:rsid w:val="00845DFF"/>
    <w:rsid w:val="0084601C"/>
    <w:rsid w:val="008468F1"/>
    <w:rsid w:val="00846A48"/>
    <w:rsid w:val="00847C9C"/>
    <w:rsid w:val="00847DCA"/>
    <w:rsid w:val="00847F4D"/>
    <w:rsid w:val="00847FAB"/>
    <w:rsid w:val="00847FD3"/>
    <w:rsid w:val="00850FFA"/>
    <w:rsid w:val="0085116F"/>
    <w:rsid w:val="0085117F"/>
    <w:rsid w:val="00851557"/>
    <w:rsid w:val="008516B7"/>
    <w:rsid w:val="00851B66"/>
    <w:rsid w:val="00851C7A"/>
    <w:rsid w:val="00851D6A"/>
    <w:rsid w:val="00852010"/>
    <w:rsid w:val="00853167"/>
    <w:rsid w:val="0085318C"/>
    <w:rsid w:val="00853A0B"/>
    <w:rsid w:val="00853ACC"/>
    <w:rsid w:val="00853F56"/>
    <w:rsid w:val="008540C4"/>
    <w:rsid w:val="00854142"/>
    <w:rsid w:val="00854454"/>
    <w:rsid w:val="00854751"/>
    <w:rsid w:val="00854B2C"/>
    <w:rsid w:val="00854C6F"/>
    <w:rsid w:val="00854D03"/>
    <w:rsid w:val="00854FCE"/>
    <w:rsid w:val="00855A3A"/>
    <w:rsid w:val="00855E34"/>
    <w:rsid w:val="00855FE9"/>
    <w:rsid w:val="008566AE"/>
    <w:rsid w:val="008566F5"/>
    <w:rsid w:val="008567A8"/>
    <w:rsid w:val="0085683F"/>
    <w:rsid w:val="00856AD9"/>
    <w:rsid w:val="00856FA5"/>
    <w:rsid w:val="00857029"/>
    <w:rsid w:val="008573AA"/>
    <w:rsid w:val="00857C70"/>
    <w:rsid w:val="00857D30"/>
    <w:rsid w:val="00857D57"/>
    <w:rsid w:val="00860880"/>
    <w:rsid w:val="0086097F"/>
    <w:rsid w:val="00860D31"/>
    <w:rsid w:val="008616C5"/>
    <w:rsid w:val="00861942"/>
    <w:rsid w:val="00861ACE"/>
    <w:rsid w:val="00862073"/>
    <w:rsid w:val="008627A8"/>
    <w:rsid w:val="008627B9"/>
    <w:rsid w:val="00862CD8"/>
    <w:rsid w:val="00862F9A"/>
    <w:rsid w:val="00862FD7"/>
    <w:rsid w:val="008638BF"/>
    <w:rsid w:val="00863BBD"/>
    <w:rsid w:val="008641EF"/>
    <w:rsid w:val="0086472D"/>
    <w:rsid w:val="008648C7"/>
    <w:rsid w:val="00864A9F"/>
    <w:rsid w:val="00865038"/>
    <w:rsid w:val="00865217"/>
    <w:rsid w:val="008658FC"/>
    <w:rsid w:val="00865A3A"/>
    <w:rsid w:val="008661B0"/>
    <w:rsid w:val="00866A79"/>
    <w:rsid w:val="00866C32"/>
    <w:rsid w:val="008670A0"/>
    <w:rsid w:val="008670E9"/>
    <w:rsid w:val="008673F1"/>
    <w:rsid w:val="0086761A"/>
    <w:rsid w:val="00867628"/>
    <w:rsid w:val="00867AB0"/>
    <w:rsid w:val="00867CC4"/>
    <w:rsid w:val="00867F95"/>
    <w:rsid w:val="0087057F"/>
    <w:rsid w:val="0087084B"/>
    <w:rsid w:val="008708BE"/>
    <w:rsid w:val="00870C91"/>
    <w:rsid w:val="00870DAB"/>
    <w:rsid w:val="00870E7C"/>
    <w:rsid w:val="00870EDB"/>
    <w:rsid w:val="0087111C"/>
    <w:rsid w:val="008713BE"/>
    <w:rsid w:val="008718CB"/>
    <w:rsid w:val="008718F7"/>
    <w:rsid w:val="00871A8E"/>
    <w:rsid w:val="00871FAD"/>
    <w:rsid w:val="008735A0"/>
    <w:rsid w:val="00873F8D"/>
    <w:rsid w:val="00873FC3"/>
    <w:rsid w:val="00873FFC"/>
    <w:rsid w:val="00874097"/>
    <w:rsid w:val="00874923"/>
    <w:rsid w:val="008749D9"/>
    <w:rsid w:val="00875001"/>
    <w:rsid w:val="0087504A"/>
    <w:rsid w:val="0087589D"/>
    <w:rsid w:val="00875EA7"/>
    <w:rsid w:val="008762D5"/>
    <w:rsid w:val="0087658A"/>
    <w:rsid w:val="008765DF"/>
    <w:rsid w:val="00876606"/>
    <w:rsid w:val="0087661A"/>
    <w:rsid w:val="0087665A"/>
    <w:rsid w:val="00876A2F"/>
    <w:rsid w:val="00876AA5"/>
    <w:rsid w:val="00877137"/>
    <w:rsid w:val="008774A1"/>
    <w:rsid w:val="008776C2"/>
    <w:rsid w:val="00877D98"/>
    <w:rsid w:val="00880453"/>
    <w:rsid w:val="00880496"/>
    <w:rsid w:val="008806EB"/>
    <w:rsid w:val="00880F9C"/>
    <w:rsid w:val="008813D5"/>
    <w:rsid w:val="00881873"/>
    <w:rsid w:val="00881A8D"/>
    <w:rsid w:val="00881D7B"/>
    <w:rsid w:val="00882474"/>
    <w:rsid w:val="00882598"/>
    <w:rsid w:val="0088296D"/>
    <w:rsid w:val="008829F4"/>
    <w:rsid w:val="00882A73"/>
    <w:rsid w:val="00882B42"/>
    <w:rsid w:val="008830AF"/>
    <w:rsid w:val="00883193"/>
    <w:rsid w:val="008831AF"/>
    <w:rsid w:val="00883481"/>
    <w:rsid w:val="0088352C"/>
    <w:rsid w:val="008835C8"/>
    <w:rsid w:val="00883608"/>
    <w:rsid w:val="008837FB"/>
    <w:rsid w:val="00883A34"/>
    <w:rsid w:val="00884170"/>
    <w:rsid w:val="008846C4"/>
    <w:rsid w:val="008846F3"/>
    <w:rsid w:val="00884F2F"/>
    <w:rsid w:val="0088508C"/>
    <w:rsid w:val="008851F2"/>
    <w:rsid w:val="008857D6"/>
    <w:rsid w:val="00885B17"/>
    <w:rsid w:val="00886180"/>
    <w:rsid w:val="00886638"/>
    <w:rsid w:val="00886700"/>
    <w:rsid w:val="0088690A"/>
    <w:rsid w:val="008869DE"/>
    <w:rsid w:val="00886B76"/>
    <w:rsid w:val="00886C68"/>
    <w:rsid w:val="00886D64"/>
    <w:rsid w:val="00886F8C"/>
    <w:rsid w:val="00887CAD"/>
    <w:rsid w:val="00887CC0"/>
    <w:rsid w:val="00887F74"/>
    <w:rsid w:val="00887FCD"/>
    <w:rsid w:val="00890072"/>
    <w:rsid w:val="0089016B"/>
    <w:rsid w:val="0089069B"/>
    <w:rsid w:val="008908E3"/>
    <w:rsid w:val="00890A1D"/>
    <w:rsid w:val="00890A56"/>
    <w:rsid w:val="00890C95"/>
    <w:rsid w:val="00890CC7"/>
    <w:rsid w:val="008911BE"/>
    <w:rsid w:val="00891476"/>
    <w:rsid w:val="0089158E"/>
    <w:rsid w:val="00891692"/>
    <w:rsid w:val="008918B6"/>
    <w:rsid w:val="0089199C"/>
    <w:rsid w:val="00891B45"/>
    <w:rsid w:val="00891C22"/>
    <w:rsid w:val="00891C9C"/>
    <w:rsid w:val="008922AF"/>
    <w:rsid w:val="008925FB"/>
    <w:rsid w:val="00892660"/>
    <w:rsid w:val="00892BEF"/>
    <w:rsid w:val="00892CC5"/>
    <w:rsid w:val="00892EF9"/>
    <w:rsid w:val="008930DC"/>
    <w:rsid w:val="00893252"/>
    <w:rsid w:val="008933F1"/>
    <w:rsid w:val="00893438"/>
    <w:rsid w:val="00893549"/>
    <w:rsid w:val="00893874"/>
    <w:rsid w:val="008939B4"/>
    <w:rsid w:val="00893C78"/>
    <w:rsid w:val="008940A0"/>
    <w:rsid w:val="008947A4"/>
    <w:rsid w:val="00894839"/>
    <w:rsid w:val="00894A01"/>
    <w:rsid w:val="00894CF7"/>
    <w:rsid w:val="00895036"/>
    <w:rsid w:val="00895B30"/>
    <w:rsid w:val="00895FD6"/>
    <w:rsid w:val="008964B9"/>
    <w:rsid w:val="008967C8"/>
    <w:rsid w:val="008967E6"/>
    <w:rsid w:val="00896A97"/>
    <w:rsid w:val="008972DA"/>
    <w:rsid w:val="008973D3"/>
    <w:rsid w:val="00897414"/>
    <w:rsid w:val="00897815"/>
    <w:rsid w:val="008978B1"/>
    <w:rsid w:val="00897D23"/>
    <w:rsid w:val="00897E34"/>
    <w:rsid w:val="00897F67"/>
    <w:rsid w:val="008A0049"/>
    <w:rsid w:val="008A00AB"/>
    <w:rsid w:val="008A0217"/>
    <w:rsid w:val="008A07F7"/>
    <w:rsid w:val="008A12F1"/>
    <w:rsid w:val="008A1C93"/>
    <w:rsid w:val="008A1DE8"/>
    <w:rsid w:val="008A1F56"/>
    <w:rsid w:val="008A23C8"/>
    <w:rsid w:val="008A2A51"/>
    <w:rsid w:val="008A2E32"/>
    <w:rsid w:val="008A3117"/>
    <w:rsid w:val="008A3663"/>
    <w:rsid w:val="008A382E"/>
    <w:rsid w:val="008A39CA"/>
    <w:rsid w:val="008A3BB5"/>
    <w:rsid w:val="008A3EF7"/>
    <w:rsid w:val="008A3FA4"/>
    <w:rsid w:val="008A40C8"/>
    <w:rsid w:val="008A4377"/>
    <w:rsid w:val="008A4839"/>
    <w:rsid w:val="008A4894"/>
    <w:rsid w:val="008A4977"/>
    <w:rsid w:val="008A51C2"/>
    <w:rsid w:val="008A52E3"/>
    <w:rsid w:val="008A561E"/>
    <w:rsid w:val="008A56AD"/>
    <w:rsid w:val="008A645F"/>
    <w:rsid w:val="008A655F"/>
    <w:rsid w:val="008A6589"/>
    <w:rsid w:val="008A67E5"/>
    <w:rsid w:val="008A6EC4"/>
    <w:rsid w:val="008A708C"/>
    <w:rsid w:val="008A71F4"/>
    <w:rsid w:val="008A7323"/>
    <w:rsid w:val="008A780D"/>
    <w:rsid w:val="008A7A47"/>
    <w:rsid w:val="008A7AFF"/>
    <w:rsid w:val="008B01D5"/>
    <w:rsid w:val="008B0389"/>
    <w:rsid w:val="008B05F1"/>
    <w:rsid w:val="008B0873"/>
    <w:rsid w:val="008B092E"/>
    <w:rsid w:val="008B0B68"/>
    <w:rsid w:val="008B0EBB"/>
    <w:rsid w:val="008B185C"/>
    <w:rsid w:val="008B18B1"/>
    <w:rsid w:val="008B19F1"/>
    <w:rsid w:val="008B1CD2"/>
    <w:rsid w:val="008B21A5"/>
    <w:rsid w:val="008B24AE"/>
    <w:rsid w:val="008B2629"/>
    <w:rsid w:val="008B2915"/>
    <w:rsid w:val="008B2E5B"/>
    <w:rsid w:val="008B3595"/>
    <w:rsid w:val="008B3731"/>
    <w:rsid w:val="008B38F7"/>
    <w:rsid w:val="008B3A83"/>
    <w:rsid w:val="008B3AD7"/>
    <w:rsid w:val="008B3CDA"/>
    <w:rsid w:val="008B3EE4"/>
    <w:rsid w:val="008B3EEA"/>
    <w:rsid w:val="008B40D2"/>
    <w:rsid w:val="008B42C4"/>
    <w:rsid w:val="008B4522"/>
    <w:rsid w:val="008B474C"/>
    <w:rsid w:val="008B4A68"/>
    <w:rsid w:val="008B4E1E"/>
    <w:rsid w:val="008B52E1"/>
    <w:rsid w:val="008B55DF"/>
    <w:rsid w:val="008B5885"/>
    <w:rsid w:val="008B58EC"/>
    <w:rsid w:val="008B5A17"/>
    <w:rsid w:val="008B6B78"/>
    <w:rsid w:val="008B6C1B"/>
    <w:rsid w:val="008B6F49"/>
    <w:rsid w:val="008B72A3"/>
    <w:rsid w:val="008B7A51"/>
    <w:rsid w:val="008B7B07"/>
    <w:rsid w:val="008C0DCF"/>
    <w:rsid w:val="008C0F35"/>
    <w:rsid w:val="008C175A"/>
    <w:rsid w:val="008C1AFF"/>
    <w:rsid w:val="008C1BE2"/>
    <w:rsid w:val="008C1E0C"/>
    <w:rsid w:val="008C202F"/>
    <w:rsid w:val="008C26A6"/>
    <w:rsid w:val="008C4368"/>
    <w:rsid w:val="008C4849"/>
    <w:rsid w:val="008C495E"/>
    <w:rsid w:val="008C573C"/>
    <w:rsid w:val="008C5848"/>
    <w:rsid w:val="008C5C3F"/>
    <w:rsid w:val="008C60A6"/>
    <w:rsid w:val="008C6A81"/>
    <w:rsid w:val="008C6C21"/>
    <w:rsid w:val="008C71C1"/>
    <w:rsid w:val="008C7598"/>
    <w:rsid w:val="008C7606"/>
    <w:rsid w:val="008C76D3"/>
    <w:rsid w:val="008C785E"/>
    <w:rsid w:val="008C78EB"/>
    <w:rsid w:val="008C79F7"/>
    <w:rsid w:val="008C7BE4"/>
    <w:rsid w:val="008D0065"/>
    <w:rsid w:val="008D1249"/>
    <w:rsid w:val="008D1280"/>
    <w:rsid w:val="008D131E"/>
    <w:rsid w:val="008D13F4"/>
    <w:rsid w:val="008D1AE4"/>
    <w:rsid w:val="008D1B0B"/>
    <w:rsid w:val="008D22BF"/>
    <w:rsid w:val="008D243D"/>
    <w:rsid w:val="008D25C5"/>
    <w:rsid w:val="008D32AE"/>
    <w:rsid w:val="008D332C"/>
    <w:rsid w:val="008D35BB"/>
    <w:rsid w:val="008D3CFF"/>
    <w:rsid w:val="008D3F7B"/>
    <w:rsid w:val="008D4240"/>
    <w:rsid w:val="008D462D"/>
    <w:rsid w:val="008D46B5"/>
    <w:rsid w:val="008D4CA4"/>
    <w:rsid w:val="008D4CE2"/>
    <w:rsid w:val="008D513F"/>
    <w:rsid w:val="008D54CC"/>
    <w:rsid w:val="008D581C"/>
    <w:rsid w:val="008D609F"/>
    <w:rsid w:val="008D64A3"/>
    <w:rsid w:val="008D64DD"/>
    <w:rsid w:val="008D675C"/>
    <w:rsid w:val="008D6B36"/>
    <w:rsid w:val="008D700C"/>
    <w:rsid w:val="008D77E8"/>
    <w:rsid w:val="008D79D4"/>
    <w:rsid w:val="008D7A16"/>
    <w:rsid w:val="008D7C9D"/>
    <w:rsid w:val="008E01E8"/>
    <w:rsid w:val="008E03CC"/>
    <w:rsid w:val="008E0992"/>
    <w:rsid w:val="008E0D03"/>
    <w:rsid w:val="008E14E4"/>
    <w:rsid w:val="008E1960"/>
    <w:rsid w:val="008E1AC6"/>
    <w:rsid w:val="008E1BCA"/>
    <w:rsid w:val="008E1D77"/>
    <w:rsid w:val="008E2227"/>
    <w:rsid w:val="008E28F3"/>
    <w:rsid w:val="008E2D87"/>
    <w:rsid w:val="008E2EB4"/>
    <w:rsid w:val="008E310E"/>
    <w:rsid w:val="008E3E9D"/>
    <w:rsid w:val="008E3FB2"/>
    <w:rsid w:val="008E426A"/>
    <w:rsid w:val="008E439C"/>
    <w:rsid w:val="008E4B88"/>
    <w:rsid w:val="008E564E"/>
    <w:rsid w:val="008E582C"/>
    <w:rsid w:val="008E5EA5"/>
    <w:rsid w:val="008E5F04"/>
    <w:rsid w:val="008E5F9B"/>
    <w:rsid w:val="008E616F"/>
    <w:rsid w:val="008E64DA"/>
    <w:rsid w:val="008E6632"/>
    <w:rsid w:val="008E666F"/>
    <w:rsid w:val="008E668B"/>
    <w:rsid w:val="008E6780"/>
    <w:rsid w:val="008E68A1"/>
    <w:rsid w:val="008E68EF"/>
    <w:rsid w:val="008E7217"/>
    <w:rsid w:val="008E7270"/>
    <w:rsid w:val="008E73FE"/>
    <w:rsid w:val="008E7432"/>
    <w:rsid w:val="008E78B3"/>
    <w:rsid w:val="008E7A7A"/>
    <w:rsid w:val="008E7AC7"/>
    <w:rsid w:val="008F01D1"/>
    <w:rsid w:val="008F0676"/>
    <w:rsid w:val="008F06CA"/>
    <w:rsid w:val="008F0BBE"/>
    <w:rsid w:val="008F0D92"/>
    <w:rsid w:val="008F0DBA"/>
    <w:rsid w:val="008F0F2A"/>
    <w:rsid w:val="008F0FB2"/>
    <w:rsid w:val="008F111A"/>
    <w:rsid w:val="008F14A8"/>
    <w:rsid w:val="008F1724"/>
    <w:rsid w:val="008F1CC6"/>
    <w:rsid w:val="008F1ECA"/>
    <w:rsid w:val="008F2242"/>
    <w:rsid w:val="008F235B"/>
    <w:rsid w:val="008F2440"/>
    <w:rsid w:val="008F244F"/>
    <w:rsid w:val="008F2ED9"/>
    <w:rsid w:val="008F3A8F"/>
    <w:rsid w:val="008F3B46"/>
    <w:rsid w:val="008F40C0"/>
    <w:rsid w:val="008F44EE"/>
    <w:rsid w:val="008F4628"/>
    <w:rsid w:val="008F49C8"/>
    <w:rsid w:val="008F505A"/>
    <w:rsid w:val="008F5468"/>
    <w:rsid w:val="008F552F"/>
    <w:rsid w:val="008F56C7"/>
    <w:rsid w:val="008F5C1F"/>
    <w:rsid w:val="008F5D73"/>
    <w:rsid w:val="008F5EC9"/>
    <w:rsid w:val="008F5F24"/>
    <w:rsid w:val="008F630D"/>
    <w:rsid w:val="008F637C"/>
    <w:rsid w:val="008F6622"/>
    <w:rsid w:val="008F673F"/>
    <w:rsid w:val="008F6D38"/>
    <w:rsid w:val="008F712A"/>
    <w:rsid w:val="008F75B8"/>
    <w:rsid w:val="008F7640"/>
    <w:rsid w:val="008F78C9"/>
    <w:rsid w:val="008F7D16"/>
    <w:rsid w:val="00900619"/>
    <w:rsid w:val="0090079A"/>
    <w:rsid w:val="00900A4B"/>
    <w:rsid w:val="00900B84"/>
    <w:rsid w:val="00900C5B"/>
    <w:rsid w:val="0090125F"/>
    <w:rsid w:val="0090142F"/>
    <w:rsid w:val="009016E0"/>
    <w:rsid w:val="009019C3"/>
    <w:rsid w:val="00902379"/>
    <w:rsid w:val="00902A6E"/>
    <w:rsid w:val="00902C6E"/>
    <w:rsid w:val="00902FB1"/>
    <w:rsid w:val="009031E9"/>
    <w:rsid w:val="00903286"/>
    <w:rsid w:val="00903572"/>
    <w:rsid w:val="009048FA"/>
    <w:rsid w:val="009049F6"/>
    <w:rsid w:val="00904D9C"/>
    <w:rsid w:val="0090560E"/>
    <w:rsid w:val="009056BC"/>
    <w:rsid w:val="00905811"/>
    <w:rsid w:val="00905892"/>
    <w:rsid w:val="00906832"/>
    <w:rsid w:val="0090684B"/>
    <w:rsid w:val="00906FC2"/>
    <w:rsid w:val="0090712E"/>
    <w:rsid w:val="00907342"/>
    <w:rsid w:val="00907350"/>
    <w:rsid w:val="009073AF"/>
    <w:rsid w:val="00907DB9"/>
    <w:rsid w:val="009104A6"/>
    <w:rsid w:val="009105F6"/>
    <w:rsid w:val="00910C35"/>
    <w:rsid w:val="00910EA2"/>
    <w:rsid w:val="00910FDE"/>
    <w:rsid w:val="009110FD"/>
    <w:rsid w:val="0091133F"/>
    <w:rsid w:val="009113F2"/>
    <w:rsid w:val="009115AB"/>
    <w:rsid w:val="0091170D"/>
    <w:rsid w:val="0091179E"/>
    <w:rsid w:val="0091184A"/>
    <w:rsid w:val="00911A61"/>
    <w:rsid w:val="00911CE6"/>
    <w:rsid w:val="00911EAA"/>
    <w:rsid w:val="00912048"/>
    <w:rsid w:val="0091217E"/>
    <w:rsid w:val="0091219A"/>
    <w:rsid w:val="009125BE"/>
    <w:rsid w:val="009125E8"/>
    <w:rsid w:val="00912C34"/>
    <w:rsid w:val="00912CC7"/>
    <w:rsid w:val="00912D03"/>
    <w:rsid w:val="00913013"/>
    <w:rsid w:val="0091302C"/>
    <w:rsid w:val="009131A5"/>
    <w:rsid w:val="009132BA"/>
    <w:rsid w:val="009134F7"/>
    <w:rsid w:val="009135D2"/>
    <w:rsid w:val="0091391E"/>
    <w:rsid w:val="0091489F"/>
    <w:rsid w:val="009148D0"/>
    <w:rsid w:val="00914E37"/>
    <w:rsid w:val="00914F35"/>
    <w:rsid w:val="009151B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20157"/>
    <w:rsid w:val="009201F4"/>
    <w:rsid w:val="00920B90"/>
    <w:rsid w:val="00920BAF"/>
    <w:rsid w:val="00921058"/>
    <w:rsid w:val="0092121E"/>
    <w:rsid w:val="009212B1"/>
    <w:rsid w:val="0092166B"/>
    <w:rsid w:val="00921DFD"/>
    <w:rsid w:val="00922402"/>
    <w:rsid w:val="0092246D"/>
    <w:rsid w:val="00922527"/>
    <w:rsid w:val="0092283B"/>
    <w:rsid w:val="00922B0E"/>
    <w:rsid w:val="00922B2D"/>
    <w:rsid w:val="0092304D"/>
    <w:rsid w:val="00923086"/>
    <w:rsid w:val="009234DB"/>
    <w:rsid w:val="00923677"/>
    <w:rsid w:val="009240FF"/>
    <w:rsid w:val="009241D6"/>
    <w:rsid w:val="009241E4"/>
    <w:rsid w:val="00924660"/>
    <w:rsid w:val="00924766"/>
    <w:rsid w:val="009247AD"/>
    <w:rsid w:val="00924887"/>
    <w:rsid w:val="00924973"/>
    <w:rsid w:val="00924CDA"/>
    <w:rsid w:val="00924E9C"/>
    <w:rsid w:val="009256A2"/>
    <w:rsid w:val="009256C0"/>
    <w:rsid w:val="00925825"/>
    <w:rsid w:val="0092594F"/>
    <w:rsid w:val="00925F32"/>
    <w:rsid w:val="00926077"/>
    <w:rsid w:val="009260E4"/>
    <w:rsid w:val="009261FB"/>
    <w:rsid w:val="00926EAA"/>
    <w:rsid w:val="009270E4"/>
    <w:rsid w:val="00927362"/>
    <w:rsid w:val="0092771D"/>
    <w:rsid w:val="0093096C"/>
    <w:rsid w:val="00930D73"/>
    <w:rsid w:val="00930E8E"/>
    <w:rsid w:val="009310BA"/>
    <w:rsid w:val="009313B5"/>
    <w:rsid w:val="00931621"/>
    <w:rsid w:val="00931789"/>
    <w:rsid w:val="009319EB"/>
    <w:rsid w:val="00931E76"/>
    <w:rsid w:val="00931F16"/>
    <w:rsid w:val="00932581"/>
    <w:rsid w:val="009326BA"/>
    <w:rsid w:val="00932BC7"/>
    <w:rsid w:val="00932D70"/>
    <w:rsid w:val="009331C0"/>
    <w:rsid w:val="0093351F"/>
    <w:rsid w:val="00934004"/>
    <w:rsid w:val="00934302"/>
    <w:rsid w:val="009344B4"/>
    <w:rsid w:val="009344BE"/>
    <w:rsid w:val="00934D46"/>
    <w:rsid w:val="00934F8D"/>
    <w:rsid w:val="009351B0"/>
    <w:rsid w:val="00935300"/>
    <w:rsid w:val="00935746"/>
    <w:rsid w:val="00935CB0"/>
    <w:rsid w:val="00935D39"/>
    <w:rsid w:val="00935F46"/>
    <w:rsid w:val="00936032"/>
    <w:rsid w:val="00936117"/>
    <w:rsid w:val="0093653F"/>
    <w:rsid w:val="00936792"/>
    <w:rsid w:val="00936885"/>
    <w:rsid w:val="00936C4F"/>
    <w:rsid w:val="00936C9C"/>
    <w:rsid w:val="0093718E"/>
    <w:rsid w:val="00937204"/>
    <w:rsid w:val="009374D0"/>
    <w:rsid w:val="0093757F"/>
    <w:rsid w:val="009375DC"/>
    <w:rsid w:val="00937ABC"/>
    <w:rsid w:val="00937DBD"/>
    <w:rsid w:val="00937EAB"/>
    <w:rsid w:val="00940008"/>
    <w:rsid w:val="009403BE"/>
    <w:rsid w:val="00940D8C"/>
    <w:rsid w:val="009410FF"/>
    <w:rsid w:val="00941292"/>
    <w:rsid w:val="00941535"/>
    <w:rsid w:val="00942313"/>
    <w:rsid w:val="00942434"/>
    <w:rsid w:val="00942631"/>
    <w:rsid w:val="009427C3"/>
    <w:rsid w:val="00942B48"/>
    <w:rsid w:val="00942BFD"/>
    <w:rsid w:val="00942D41"/>
    <w:rsid w:val="00942ECC"/>
    <w:rsid w:val="00942FAA"/>
    <w:rsid w:val="0094323D"/>
    <w:rsid w:val="009437FB"/>
    <w:rsid w:val="0094390D"/>
    <w:rsid w:val="00943982"/>
    <w:rsid w:val="00944E32"/>
    <w:rsid w:val="00945338"/>
    <w:rsid w:val="0094542B"/>
    <w:rsid w:val="0094559E"/>
    <w:rsid w:val="00945833"/>
    <w:rsid w:val="00945B02"/>
    <w:rsid w:val="00945E28"/>
    <w:rsid w:val="00946153"/>
    <w:rsid w:val="00946210"/>
    <w:rsid w:val="0094659A"/>
    <w:rsid w:val="0094672F"/>
    <w:rsid w:val="00946B83"/>
    <w:rsid w:val="00946D49"/>
    <w:rsid w:val="00947392"/>
    <w:rsid w:val="00947631"/>
    <w:rsid w:val="0094799D"/>
    <w:rsid w:val="00947EA3"/>
    <w:rsid w:val="009500DB"/>
    <w:rsid w:val="0095029D"/>
    <w:rsid w:val="009502CF"/>
    <w:rsid w:val="00950301"/>
    <w:rsid w:val="009507AD"/>
    <w:rsid w:val="00950AE6"/>
    <w:rsid w:val="00950BF6"/>
    <w:rsid w:val="00950E90"/>
    <w:rsid w:val="009510B4"/>
    <w:rsid w:val="00951297"/>
    <w:rsid w:val="0095196C"/>
    <w:rsid w:val="00951F81"/>
    <w:rsid w:val="00952289"/>
    <w:rsid w:val="009526CF"/>
    <w:rsid w:val="00952E3D"/>
    <w:rsid w:val="009530A3"/>
    <w:rsid w:val="00953530"/>
    <w:rsid w:val="009535DD"/>
    <w:rsid w:val="009536B7"/>
    <w:rsid w:val="00953949"/>
    <w:rsid w:val="00953DDA"/>
    <w:rsid w:val="009540CE"/>
    <w:rsid w:val="009541B8"/>
    <w:rsid w:val="0095432B"/>
    <w:rsid w:val="00954388"/>
    <w:rsid w:val="0095482C"/>
    <w:rsid w:val="00954E93"/>
    <w:rsid w:val="0095503A"/>
    <w:rsid w:val="009550BE"/>
    <w:rsid w:val="00955173"/>
    <w:rsid w:val="009551CC"/>
    <w:rsid w:val="00955271"/>
    <w:rsid w:val="009555D2"/>
    <w:rsid w:val="0095577D"/>
    <w:rsid w:val="00955ED8"/>
    <w:rsid w:val="00956035"/>
    <w:rsid w:val="0095635A"/>
    <w:rsid w:val="00956957"/>
    <w:rsid w:val="00956B0A"/>
    <w:rsid w:val="00956F61"/>
    <w:rsid w:val="0095701B"/>
    <w:rsid w:val="00957489"/>
    <w:rsid w:val="00957F13"/>
    <w:rsid w:val="0096006E"/>
    <w:rsid w:val="00960717"/>
    <w:rsid w:val="00961637"/>
    <w:rsid w:val="00962259"/>
    <w:rsid w:val="009622D0"/>
    <w:rsid w:val="00963058"/>
    <w:rsid w:val="00963707"/>
    <w:rsid w:val="0096389B"/>
    <w:rsid w:val="00964242"/>
    <w:rsid w:val="00964508"/>
    <w:rsid w:val="009646BB"/>
    <w:rsid w:val="0096490C"/>
    <w:rsid w:val="00965015"/>
    <w:rsid w:val="009650E0"/>
    <w:rsid w:val="00965D73"/>
    <w:rsid w:val="00965DE9"/>
    <w:rsid w:val="00965F84"/>
    <w:rsid w:val="00965FDF"/>
    <w:rsid w:val="00966652"/>
    <w:rsid w:val="00966A79"/>
    <w:rsid w:val="00966B17"/>
    <w:rsid w:val="0096712B"/>
    <w:rsid w:val="009674CE"/>
    <w:rsid w:val="0097029F"/>
    <w:rsid w:val="0097039D"/>
    <w:rsid w:val="00970DCC"/>
    <w:rsid w:val="00970E0D"/>
    <w:rsid w:val="00971432"/>
    <w:rsid w:val="00971473"/>
    <w:rsid w:val="00971718"/>
    <w:rsid w:val="0097184A"/>
    <w:rsid w:val="00971A21"/>
    <w:rsid w:val="00971AC8"/>
    <w:rsid w:val="009722B7"/>
    <w:rsid w:val="00972902"/>
    <w:rsid w:val="00973BF9"/>
    <w:rsid w:val="00973C92"/>
    <w:rsid w:val="00973FC8"/>
    <w:rsid w:val="00974622"/>
    <w:rsid w:val="00974814"/>
    <w:rsid w:val="0097493D"/>
    <w:rsid w:val="00974B21"/>
    <w:rsid w:val="00974F65"/>
    <w:rsid w:val="00975658"/>
    <w:rsid w:val="00975C21"/>
    <w:rsid w:val="00975C9F"/>
    <w:rsid w:val="00975E32"/>
    <w:rsid w:val="0097603E"/>
    <w:rsid w:val="009760EB"/>
    <w:rsid w:val="009761B5"/>
    <w:rsid w:val="00976548"/>
    <w:rsid w:val="00976A7E"/>
    <w:rsid w:val="00976ABB"/>
    <w:rsid w:val="00977779"/>
    <w:rsid w:val="00980D99"/>
    <w:rsid w:val="00980FA2"/>
    <w:rsid w:val="00981313"/>
    <w:rsid w:val="0098153C"/>
    <w:rsid w:val="00981A49"/>
    <w:rsid w:val="0098221A"/>
    <w:rsid w:val="0098265A"/>
    <w:rsid w:val="00982A6E"/>
    <w:rsid w:val="00982AEF"/>
    <w:rsid w:val="00982CE9"/>
    <w:rsid w:val="00982FE3"/>
    <w:rsid w:val="009832E9"/>
    <w:rsid w:val="009833DB"/>
    <w:rsid w:val="0098342B"/>
    <w:rsid w:val="00984798"/>
    <w:rsid w:val="009847B8"/>
    <w:rsid w:val="009848A5"/>
    <w:rsid w:val="00984B5C"/>
    <w:rsid w:val="00984BCD"/>
    <w:rsid w:val="0098545A"/>
    <w:rsid w:val="00985933"/>
    <w:rsid w:val="00985952"/>
    <w:rsid w:val="00985B74"/>
    <w:rsid w:val="00985F73"/>
    <w:rsid w:val="00986183"/>
    <w:rsid w:val="0098682B"/>
    <w:rsid w:val="009868BD"/>
    <w:rsid w:val="009868EF"/>
    <w:rsid w:val="00986B1C"/>
    <w:rsid w:val="0098753A"/>
    <w:rsid w:val="009877EE"/>
    <w:rsid w:val="00987F2A"/>
    <w:rsid w:val="00990339"/>
    <w:rsid w:val="009905CC"/>
    <w:rsid w:val="00990725"/>
    <w:rsid w:val="00990BC7"/>
    <w:rsid w:val="009911D5"/>
    <w:rsid w:val="00991599"/>
    <w:rsid w:val="009915DB"/>
    <w:rsid w:val="00991BEC"/>
    <w:rsid w:val="00992942"/>
    <w:rsid w:val="00992D02"/>
    <w:rsid w:val="00992E9C"/>
    <w:rsid w:val="009931E2"/>
    <w:rsid w:val="00993369"/>
    <w:rsid w:val="0099365B"/>
    <w:rsid w:val="00993816"/>
    <w:rsid w:val="0099382E"/>
    <w:rsid w:val="00993B72"/>
    <w:rsid w:val="00993F70"/>
    <w:rsid w:val="0099469F"/>
    <w:rsid w:val="00994932"/>
    <w:rsid w:val="00994BE1"/>
    <w:rsid w:val="00994DDA"/>
    <w:rsid w:val="009951B0"/>
    <w:rsid w:val="00995259"/>
    <w:rsid w:val="0099568B"/>
    <w:rsid w:val="00995870"/>
    <w:rsid w:val="00995A7A"/>
    <w:rsid w:val="00995D9E"/>
    <w:rsid w:val="00995E70"/>
    <w:rsid w:val="00996600"/>
    <w:rsid w:val="00996790"/>
    <w:rsid w:val="00996819"/>
    <w:rsid w:val="00997246"/>
    <w:rsid w:val="009974E6"/>
    <w:rsid w:val="00997505"/>
    <w:rsid w:val="00997710"/>
    <w:rsid w:val="00997834"/>
    <w:rsid w:val="00997A70"/>
    <w:rsid w:val="00997CEE"/>
    <w:rsid w:val="00997E43"/>
    <w:rsid w:val="009A0618"/>
    <w:rsid w:val="009A062A"/>
    <w:rsid w:val="009A089B"/>
    <w:rsid w:val="009A0E3D"/>
    <w:rsid w:val="009A0F0A"/>
    <w:rsid w:val="009A1782"/>
    <w:rsid w:val="009A1CD1"/>
    <w:rsid w:val="009A1F04"/>
    <w:rsid w:val="009A1F89"/>
    <w:rsid w:val="009A20C6"/>
    <w:rsid w:val="009A210C"/>
    <w:rsid w:val="009A2248"/>
    <w:rsid w:val="009A24BA"/>
    <w:rsid w:val="009A34CE"/>
    <w:rsid w:val="009A35E9"/>
    <w:rsid w:val="009A3945"/>
    <w:rsid w:val="009A3A01"/>
    <w:rsid w:val="009A3D1D"/>
    <w:rsid w:val="009A413F"/>
    <w:rsid w:val="009A46AE"/>
    <w:rsid w:val="009A48EC"/>
    <w:rsid w:val="009A4B8A"/>
    <w:rsid w:val="009A4C60"/>
    <w:rsid w:val="009A4FAA"/>
    <w:rsid w:val="009A509C"/>
    <w:rsid w:val="009A54B9"/>
    <w:rsid w:val="009A55E4"/>
    <w:rsid w:val="009A5EE5"/>
    <w:rsid w:val="009A5FDD"/>
    <w:rsid w:val="009A6340"/>
    <w:rsid w:val="009A648D"/>
    <w:rsid w:val="009A6945"/>
    <w:rsid w:val="009A6B13"/>
    <w:rsid w:val="009A6BFA"/>
    <w:rsid w:val="009A6C9D"/>
    <w:rsid w:val="009A6FC0"/>
    <w:rsid w:val="009A7623"/>
    <w:rsid w:val="009A7640"/>
    <w:rsid w:val="009B0209"/>
    <w:rsid w:val="009B04DE"/>
    <w:rsid w:val="009B0515"/>
    <w:rsid w:val="009B0919"/>
    <w:rsid w:val="009B0B84"/>
    <w:rsid w:val="009B0E22"/>
    <w:rsid w:val="009B0FC1"/>
    <w:rsid w:val="009B133B"/>
    <w:rsid w:val="009B23EF"/>
    <w:rsid w:val="009B2487"/>
    <w:rsid w:val="009B29BE"/>
    <w:rsid w:val="009B29C9"/>
    <w:rsid w:val="009B2B9D"/>
    <w:rsid w:val="009B2E93"/>
    <w:rsid w:val="009B30FC"/>
    <w:rsid w:val="009B31A9"/>
    <w:rsid w:val="009B3364"/>
    <w:rsid w:val="009B343D"/>
    <w:rsid w:val="009B36E5"/>
    <w:rsid w:val="009B38E1"/>
    <w:rsid w:val="009B3DA4"/>
    <w:rsid w:val="009B40EF"/>
    <w:rsid w:val="009B4823"/>
    <w:rsid w:val="009B4D71"/>
    <w:rsid w:val="009B5C1E"/>
    <w:rsid w:val="009B6713"/>
    <w:rsid w:val="009B6A49"/>
    <w:rsid w:val="009B75DC"/>
    <w:rsid w:val="009C03C2"/>
    <w:rsid w:val="009C067D"/>
    <w:rsid w:val="009C07E6"/>
    <w:rsid w:val="009C139C"/>
    <w:rsid w:val="009C2618"/>
    <w:rsid w:val="009C2889"/>
    <w:rsid w:val="009C2BCC"/>
    <w:rsid w:val="009C2D10"/>
    <w:rsid w:val="009C3297"/>
    <w:rsid w:val="009C35D3"/>
    <w:rsid w:val="009C366D"/>
    <w:rsid w:val="009C3AE8"/>
    <w:rsid w:val="009C3B70"/>
    <w:rsid w:val="009C3CD0"/>
    <w:rsid w:val="009C3E6E"/>
    <w:rsid w:val="009C4073"/>
    <w:rsid w:val="009C4404"/>
    <w:rsid w:val="009C441B"/>
    <w:rsid w:val="009C44B7"/>
    <w:rsid w:val="009C4B82"/>
    <w:rsid w:val="009C50FC"/>
    <w:rsid w:val="009C5285"/>
    <w:rsid w:val="009C54FC"/>
    <w:rsid w:val="009C574C"/>
    <w:rsid w:val="009C57E4"/>
    <w:rsid w:val="009C5902"/>
    <w:rsid w:val="009C596E"/>
    <w:rsid w:val="009C5BEC"/>
    <w:rsid w:val="009C5E06"/>
    <w:rsid w:val="009C5F0B"/>
    <w:rsid w:val="009C6182"/>
    <w:rsid w:val="009C6450"/>
    <w:rsid w:val="009C6617"/>
    <w:rsid w:val="009C7302"/>
    <w:rsid w:val="009C75E8"/>
    <w:rsid w:val="009C7C3F"/>
    <w:rsid w:val="009D0128"/>
    <w:rsid w:val="009D08B4"/>
    <w:rsid w:val="009D0B7E"/>
    <w:rsid w:val="009D1138"/>
    <w:rsid w:val="009D20C3"/>
    <w:rsid w:val="009D2798"/>
    <w:rsid w:val="009D27F8"/>
    <w:rsid w:val="009D290B"/>
    <w:rsid w:val="009D2CCD"/>
    <w:rsid w:val="009D3298"/>
    <w:rsid w:val="009D3552"/>
    <w:rsid w:val="009D3592"/>
    <w:rsid w:val="009D396D"/>
    <w:rsid w:val="009D3B10"/>
    <w:rsid w:val="009D420E"/>
    <w:rsid w:val="009D4C7C"/>
    <w:rsid w:val="009D4FFC"/>
    <w:rsid w:val="009D589B"/>
    <w:rsid w:val="009D5A48"/>
    <w:rsid w:val="009D5DE2"/>
    <w:rsid w:val="009D623D"/>
    <w:rsid w:val="009D62C4"/>
    <w:rsid w:val="009D6309"/>
    <w:rsid w:val="009D665E"/>
    <w:rsid w:val="009D6828"/>
    <w:rsid w:val="009D6F7B"/>
    <w:rsid w:val="009D7513"/>
    <w:rsid w:val="009D76CB"/>
    <w:rsid w:val="009D7EB0"/>
    <w:rsid w:val="009E04FE"/>
    <w:rsid w:val="009E0776"/>
    <w:rsid w:val="009E0892"/>
    <w:rsid w:val="009E08B7"/>
    <w:rsid w:val="009E0A41"/>
    <w:rsid w:val="009E0B21"/>
    <w:rsid w:val="009E0C78"/>
    <w:rsid w:val="009E1733"/>
    <w:rsid w:val="009E195B"/>
    <w:rsid w:val="009E19C0"/>
    <w:rsid w:val="009E1B5E"/>
    <w:rsid w:val="009E1CD7"/>
    <w:rsid w:val="009E1D2B"/>
    <w:rsid w:val="009E22A1"/>
    <w:rsid w:val="009E28A9"/>
    <w:rsid w:val="009E3232"/>
    <w:rsid w:val="009E3422"/>
    <w:rsid w:val="009E3661"/>
    <w:rsid w:val="009E3A9D"/>
    <w:rsid w:val="009E3FE7"/>
    <w:rsid w:val="009E410A"/>
    <w:rsid w:val="009E43C6"/>
    <w:rsid w:val="009E4648"/>
    <w:rsid w:val="009E4942"/>
    <w:rsid w:val="009E4A1F"/>
    <w:rsid w:val="009E4C1B"/>
    <w:rsid w:val="009E4E7D"/>
    <w:rsid w:val="009E55AE"/>
    <w:rsid w:val="009E57C6"/>
    <w:rsid w:val="009E59AA"/>
    <w:rsid w:val="009E5DEC"/>
    <w:rsid w:val="009E5F04"/>
    <w:rsid w:val="009E6896"/>
    <w:rsid w:val="009E6956"/>
    <w:rsid w:val="009E6C88"/>
    <w:rsid w:val="009E6CAB"/>
    <w:rsid w:val="009E6E4E"/>
    <w:rsid w:val="009E6F30"/>
    <w:rsid w:val="009E7067"/>
    <w:rsid w:val="009E73BD"/>
    <w:rsid w:val="009E745D"/>
    <w:rsid w:val="009E7C5E"/>
    <w:rsid w:val="009E7F73"/>
    <w:rsid w:val="009F04BE"/>
    <w:rsid w:val="009F061B"/>
    <w:rsid w:val="009F0ADE"/>
    <w:rsid w:val="009F0B2F"/>
    <w:rsid w:val="009F0BDB"/>
    <w:rsid w:val="009F0ED6"/>
    <w:rsid w:val="009F13B7"/>
    <w:rsid w:val="009F160D"/>
    <w:rsid w:val="009F165F"/>
    <w:rsid w:val="009F1680"/>
    <w:rsid w:val="009F1A16"/>
    <w:rsid w:val="009F1AF5"/>
    <w:rsid w:val="009F1C62"/>
    <w:rsid w:val="009F1F29"/>
    <w:rsid w:val="009F1F31"/>
    <w:rsid w:val="009F20C9"/>
    <w:rsid w:val="009F20CF"/>
    <w:rsid w:val="009F225F"/>
    <w:rsid w:val="009F2A71"/>
    <w:rsid w:val="009F2C97"/>
    <w:rsid w:val="009F313B"/>
    <w:rsid w:val="009F34B2"/>
    <w:rsid w:val="009F35D9"/>
    <w:rsid w:val="009F3E35"/>
    <w:rsid w:val="009F4043"/>
    <w:rsid w:val="009F40B5"/>
    <w:rsid w:val="009F42FA"/>
    <w:rsid w:val="009F4637"/>
    <w:rsid w:val="009F4A73"/>
    <w:rsid w:val="009F4C6F"/>
    <w:rsid w:val="009F4D40"/>
    <w:rsid w:val="009F50DB"/>
    <w:rsid w:val="009F5177"/>
    <w:rsid w:val="009F558B"/>
    <w:rsid w:val="009F5961"/>
    <w:rsid w:val="009F5991"/>
    <w:rsid w:val="009F6242"/>
    <w:rsid w:val="009F64B4"/>
    <w:rsid w:val="009F6528"/>
    <w:rsid w:val="009F6781"/>
    <w:rsid w:val="009F67A8"/>
    <w:rsid w:val="009F6864"/>
    <w:rsid w:val="009F6DD5"/>
    <w:rsid w:val="009F72B2"/>
    <w:rsid w:val="009F7339"/>
    <w:rsid w:val="009F764B"/>
    <w:rsid w:val="009F76E5"/>
    <w:rsid w:val="009F7983"/>
    <w:rsid w:val="009F7CFB"/>
    <w:rsid w:val="009F7D5A"/>
    <w:rsid w:val="009F7FF9"/>
    <w:rsid w:val="00A0067A"/>
    <w:rsid w:val="00A00C09"/>
    <w:rsid w:val="00A00D5E"/>
    <w:rsid w:val="00A00E19"/>
    <w:rsid w:val="00A01658"/>
    <w:rsid w:val="00A0199D"/>
    <w:rsid w:val="00A021A1"/>
    <w:rsid w:val="00A022A0"/>
    <w:rsid w:val="00A022A7"/>
    <w:rsid w:val="00A02306"/>
    <w:rsid w:val="00A028A6"/>
    <w:rsid w:val="00A03255"/>
    <w:rsid w:val="00A032EF"/>
    <w:rsid w:val="00A0330B"/>
    <w:rsid w:val="00A03395"/>
    <w:rsid w:val="00A03529"/>
    <w:rsid w:val="00A03F5C"/>
    <w:rsid w:val="00A043C5"/>
    <w:rsid w:val="00A045EC"/>
    <w:rsid w:val="00A048BC"/>
    <w:rsid w:val="00A049A0"/>
    <w:rsid w:val="00A049CC"/>
    <w:rsid w:val="00A04BC1"/>
    <w:rsid w:val="00A04CA9"/>
    <w:rsid w:val="00A04CC2"/>
    <w:rsid w:val="00A0543C"/>
    <w:rsid w:val="00A0557B"/>
    <w:rsid w:val="00A060E0"/>
    <w:rsid w:val="00A0612B"/>
    <w:rsid w:val="00A06D0B"/>
    <w:rsid w:val="00A06E57"/>
    <w:rsid w:val="00A07425"/>
    <w:rsid w:val="00A07BD2"/>
    <w:rsid w:val="00A07D66"/>
    <w:rsid w:val="00A10342"/>
    <w:rsid w:val="00A10681"/>
    <w:rsid w:val="00A10B38"/>
    <w:rsid w:val="00A10B78"/>
    <w:rsid w:val="00A10C31"/>
    <w:rsid w:val="00A10CD5"/>
    <w:rsid w:val="00A10E76"/>
    <w:rsid w:val="00A10F11"/>
    <w:rsid w:val="00A10FD3"/>
    <w:rsid w:val="00A11076"/>
    <w:rsid w:val="00A1171E"/>
    <w:rsid w:val="00A11A10"/>
    <w:rsid w:val="00A129E0"/>
    <w:rsid w:val="00A12BC2"/>
    <w:rsid w:val="00A12E4F"/>
    <w:rsid w:val="00A133FF"/>
    <w:rsid w:val="00A13A46"/>
    <w:rsid w:val="00A13B0C"/>
    <w:rsid w:val="00A13CA3"/>
    <w:rsid w:val="00A1428B"/>
    <w:rsid w:val="00A142F9"/>
    <w:rsid w:val="00A144D2"/>
    <w:rsid w:val="00A14562"/>
    <w:rsid w:val="00A151BF"/>
    <w:rsid w:val="00A15200"/>
    <w:rsid w:val="00A15669"/>
    <w:rsid w:val="00A15719"/>
    <w:rsid w:val="00A158C9"/>
    <w:rsid w:val="00A158FE"/>
    <w:rsid w:val="00A1660E"/>
    <w:rsid w:val="00A166BB"/>
    <w:rsid w:val="00A16A5B"/>
    <w:rsid w:val="00A16C0F"/>
    <w:rsid w:val="00A16D86"/>
    <w:rsid w:val="00A16E01"/>
    <w:rsid w:val="00A1778D"/>
    <w:rsid w:val="00A179BF"/>
    <w:rsid w:val="00A2098E"/>
    <w:rsid w:val="00A209BA"/>
    <w:rsid w:val="00A20B9F"/>
    <w:rsid w:val="00A20F9C"/>
    <w:rsid w:val="00A2191B"/>
    <w:rsid w:val="00A222C5"/>
    <w:rsid w:val="00A22346"/>
    <w:rsid w:val="00A22699"/>
    <w:rsid w:val="00A22789"/>
    <w:rsid w:val="00A228F2"/>
    <w:rsid w:val="00A22FBE"/>
    <w:rsid w:val="00A230F8"/>
    <w:rsid w:val="00A2330B"/>
    <w:rsid w:val="00A23628"/>
    <w:rsid w:val="00A237CA"/>
    <w:rsid w:val="00A23BD6"/>
    <w:rsid w:val="00A23D28"/>
    <w:rsid w:val="00A23E4D"/>
    <w:rsid w:val="00A24423"/>
    <w:rsid w:val="00A24852"/>
    <w:rsid w:val="00A25287"/>
    <w:rsid w:val="00A2580B"/>
    <w:rsid w:val="00A25F35"/>
    <w:rsid w:val="00A26244"/>
    <w:rsid w:val="00A26812"/>
    <w:rsid w:val="00A2691C"/>
    <w:rsid w:val="00A26BF6"/>
    <w:rsid w:val="00A26E4D"/>
    <w:rsid w:val="00A26F07"/>
    <w:rsid w:val="00A274B7"/>
    <w:rsid w:val="00A2767C"/>
    <w:rsid w:val="00A2782C"/>
    <w:rsid w:val="00A279F6"/>
    <w:rsid w:val="00A27D9A"/>
    <w:rsid w:val="00A27E58"/>
    <w:rsid w:val="00A300D8"/>
    <w:rsid w:val="00A30A13"/>
    <w:rsid w:val="00A30CD4"/>
    <w:rsid w:val="00A30DF4"/>
    <w:rsid w:val="00A31228"/>
    <w:rsid w:val="00A312F1"/>
    <w:rsid w:val="00A31CA0"/>
    <w:rsid w:val="00A31F09"/>
    <w:rsid w:val="00A31F66"/>
    <w:rsid w:val="00A31F70"/>
    <w:rsid w:val="00A322AC"/>
    <w:rsid w:val="00A3239E"/>
    <w:rsid w:val="00A32D70"/>
    <w:rsid w:val="00A3324C"/>
    <w:rsid w:val="00A33EF4"/>
    <w:rsid w:val="00A34174"/>
    <w:rsid w:val="00A346E0"/>
    <w:rsid w:val="00A346F9"/>
    <w:rsid w:val="00A34C2B"/>
    <w:rsid w:val="00A35073"/>
    <w:rsid w:val="00A3585B"/>
    <w:rsid w:val="00A35886"/>
    <w:rsid w:val="00A35B0D"/>
    <w:rsid w:val="00A35D29"/>
    <w:rsid w:val="00A36912"/>
    <w:rsid w:val="00A36C45"/>
    <w:rsid w:val="00A37637"/>
    <w:rsid w:val="00A37BDF"/>
    <w:rsid w:val="00A402B2"/>
    <w:rsid w:val="00A40306"/>
    <w:rsid w:val="00A404DB"/>
    <w:rsid w:val="00A405A0"/>
    <w:rsid w:val="00A406BE"/>
    <w:rsid w:val="00A40937"/>
    <w:rsid w:val="00A40B1F"/>
    <w:rsid w:val="00A41058"/>
    <w:rsid w:val="00A410CD"/>
    <w:rsid w:val="00A4115F"/>
    <w:rsid w:val="00A41595"/>
    <w:rsid w:val="00A427EA"/>
    <w:rsid w:val="00A42813"/>
    <w:rsid w:val="00A42848"/>
    <w:rsid w:val="00A42FD7"/>
    <w:rsid w:val="00A4322D"/>
    <w:rsid w:val="00A43C99"/>
    <w:rsid w:val="00A43D93"/>
    <w:rsid w:val="00A44295"/>
    <w:rsid w:val="00A4494B"/>
    <w:rsid w:val="00A44CA0"/>
    <w:rsid w:val="00A44D06"/>
    <w:rsid w:val="00A44F6B"/>
    <w:rsid w:val="00A44FEF"/>
    <w:rsid w:val="00A45014"/>
    <w:rsid w:val="00A45547"/>
    <w:rsid w:val="00A455A1"/>
    <w:rsid w:val="00A465F6"/>
    <w:rsid w:val="00A46C37"/>
    <w:rsid w:val="00A473B2"/>
    <w:rsid w:val="00A473F8"/>
    <w:rsid w:val="00A4795E"/>
    <w:rsid w:val="00A47B09"/>
    <w:rsid w:val="00A5030B"/>
    <w:rsid w:val="00A5054E"/>
    <w:rsid w:val="00A506D0"/>
    <w:rsid w:val="00A51080"/>
    <w:rsid w:val="00A51318"/>
    <w:rsid w:val="00A51425"/>
    <w:rsid w:val="00A51897"/>
    <w:rsid w:val="00A51B40"/>
    <w:rsid w:val="00A51D34"/>
    <w:rsid w:val="00A51F5F"/>
    <w:rsid w:val="00A520D7"/>
    <w:rsid w:val="00A52117"/>
    <w:rsid w:val="00A5217C"/>
    <w:rsid w:val="00A5238E"/>
    <w:rsid w:val="00A5251C"/>
    <w:rsid w:val="00A52601"/>
    <w:rsid w:val="00A5290B"/>
    <w:rsid w:val="00A52CD6"/>
    <w:rsid w:val="00A52FA8"/>
    <w:rsid w:val="00A537FC"/>
    <w:rsid w:val="00A539BA"/>
    <w:rsid w:val="00A53AE1"/>
    <w:rsid w:val="00A53B03"/>
    <w:rsid w:val="00A53DAA"/>
    <w:rsid w:val="00A53EEC"/>
    <w:rsid w:val="00A54239"/>
    <w:rsid w:val="00A54332"/>
    <w:rsid w:val="00A54348"/>
    <w:rsid w:val="00A54472"/>
    <w:rsid w:val="00A54637"/>
    <w:rsid w:val="00A546D4"/>
    <w:rsid w:val="00A5474E"/>
    <w:rsid w:val="00A54A41"/>
    <w:rsid w:val="00A54F58"/>
    <w:rsid w:val="00A54F62"/>
    <w:rsid w:val="00A54FB7"/>
    <w:rsid w:val="00A55140"/>
    <w:rsid w:val="00A552AD"/>
    <w:rsid w:val="00A5559C"/>
    <w:rsid w:val="00A55786"/>
    <w:rsid w:val="00A558B4"/>
    <w:rsid w:val="00A55B2A"/>
    <w:rsid w:val="00A563D1"/>
    <w:rsid w:val="00A564CB"/>
    <w:rsid w:val="00A56713"/>
    <w:rsid w:val="00A5713C"/>
    <w:rsid w:val="00A57935"/>
    <w:rsid w:val="00A579CD"/>
    <w:rsid w:val="00A60600"/>
    <w:rsid w:val="00A60634"/>
    <w:rsid w:val="00A60CB5"/>
    <w:rsid w:val="00A61079"/>
    <w:rsid w:val="00A615AF"/>
    <w:rsid w:val="00A619DD"/>
    <w:rsid w:val="00A61B16"/>
    <w:rsid w:val="00A62674"/>
    <w:rsid w:val="00A62B67"/>
    <w:rsid w:val="00A62FF5"/>
    <w:rsid w:val="00A630B8"/>
    <w:rsid w:val="00A63412"/>
    <w:rsid w:val="00A63455"/>
    <w:rsid w:val="00A634FD"/>
    <w:rsid w:val="00A6351A"/>
    <w:rsid w:val="00A63973"/>
    <w:rsid w:val="00A63FA9"/>
    <w:rsid w:val="00A64399"/>
    <w:rsid w:val="00A64441"/>
    <w:rsid w:val="00A647D7"/>
    <w:rsid w:val="00A64B2A"/>
    <w:rsid w:val="00A64C30"/>
    <w:rsid w:val="00A65035"/>
    <w:rsid w:val="00A650E0"/>
    <w:rsid w:val="00A65C0D"/>
    <w:rsid w:val="00A65C87"/>
    <w:rsid w:val="00A66219"/>
    <w:rsid w:val="00A66252"/>
    <w:rsid w:val="00A6658C"/>
    <w:rsid w:val="00A667CF"/>
    <w:rsid w:val="00A66945"/>
    <w:rsid w:val="00A66F89"/>
    <w:rsid w:val="00A67000"/>
    <w:rsid w:val="00A676DB"/>
    <w:rsid w:val="00A67761"/>
    <w:rsid w:val="00A70186"/>
    <w:rsid w:val="00A702F5"/>
    <w:rsid w:val="00A704FA"/>
    <w:rsid w:val="00A705DF"/>
    <w:rsid w:val="00A708DA"/>
    <w:rsid w:val="00A70954"/>
    <w:rsid w:val="00A70999"/>
    <w:rsid w:val="00A70E26"/>
    <w:rsid w:val="00A70F72"/>
    <w:rsid w:val="00A7114D"/>
    <w:rsid w:val="00A71748"/>
    <w:rsid w:val="00A71AEC"/>
    <w:rsid w:val="00A71CFE"/>
    <w:rsid w:val="00A73069"/>
    <w:rsid w:val="00A732EB"/>
    <w:rsid w:val="00A736ED"/>
    <w:rsid w:val="00A73D31"/>
    <w:rsid w:val="00A73E12"/>
    <w:rsid w:val="00A7475B"/>
    <w:rsid w:val="00A747DA"/>
    <w:rsid w:val="00A74BDF"/>
    <w:rsid w:val="00A74D47"/>
    <w:rsid w:val="00A74F1C"/>
    <w:rsid w:val="00A750AB"/>
    <w:rsid w:val="00A7510F"/>
    <w:rsid w:val="00A75430"/>
    <w:rsid w:val="00A75B00"/>
    <w:rsid w:val="00A75E7D"/>
    <w:rsid w:val="00A75FAB"/>
    <w:rsid w:val="00A765A7"/>
    <w:rsid w:val="00A7685C"/>
    <w:rsid w:val="00A76AAD"/>
    <w:rsid w:val="00A76E80"/>
    <w:rsid w:val="00A76FA5"/>
    <w:rsid w:val="00A76FE2"/>
    <w:rsid w:val="00A77A17"/>
    <w:rsid w:val="00A77A72"/>
    <w:rsid w:val="00A77B69"/>
    <w:rsid w:val="00A77E75"/>
    <w:rsid w:val="00A800F7"/>
    <w:rsid w:val="00A80345"/>
    <w:rsid w:val="00A80516"/>
    <w:rsid w:val="00A8083D"/>
    <w:rsid w:val="00A808AF"/>
    <w:rsid w:val="00A8098C"/>
    <w:rsid w:val="00A80A65"/>
    <w:rsid w:val="00A80DAC"/>
    <w:rsid w:val="00A80E24"/>
    <w:rsid w:val="00A8127D"/>
    <w:rsid w:val="00A8187F"/>
    <w:rsid w:val="00A819A4"/>
    <w:rsid w:val="00A81A24"/>
    <w:rsid w:val="00A81D88"/>
    <w:rsid w:val="00A8291E"/>
    <w:rsid w:val="00A82990"/>
    <w:rsid w:val="00A8303B"/>
    <w:rsid w:val="00A83464"/>
    <w:rsid w:val="00A83A2E"/>
    <w:rsid w:val="00A83CC6"/>
    <w:rsid w:val="00A83D4D"/>
    <w:rsid w:val="00A83F35"/>
    <w:rsid w:val="00A840F4"/>
    <w:rsid w:val="00A84866"/>
    <w:rsid w:val="00A84B0D"/>
    <w:rsid w:val="00A84C03"/>
    <w:rsid w:val="00A84F11"/>
    <w:rsid w:val="00A84FB8"/>
    <w:rsid w:val="00A853ED"/>
    <w:rsid w:val="00A85EDF"/>
    <w:rsid w:val="00A8611F"/>
    <w:rsid w:val="00A861AC"/>
    <w:rsid w:val="00A8622F"/>
    <w:rsid w:val="00A863AC"/>
    <w:rsid w:val="00A8675B"/>
    <w:rsid w:val="00A86B86"/>
    <w:rsid w:val="00A86C04"/>
    <w:rsid w:val="00A86D48"/>
    <w:rsid w:val="00A87462"/>
    <w:rsid w:val="00A87697"/>
    <w:rsid w:val="00A9016E"/>
    <w:rsid w:val="00A90201"/>
    <w:rsid w:val="00A904EA"/>
    <w:rsid w:val="00A906A6"/>
    <w:rsid w:val="00A908A4"/>
    <w:rsid w:val="00A90939"/>
    <w:rsid w:val="00A90C5C"/>
    <w:rsid w:val="00A915E6"/>
    <w:rsid w:val="00A91B55"/>
    <w:rsid w:val="00A91E6D"/>
    <w:rsid w:val="00A923CD"/>
    <w:rsid w:val="00A92647"/>
    <w:rsid w:val="00A92A7C"/>
    <w:rsid w:val="00A92C05"/>
    <w:rsid w:val="00A935D2"/>
    <w:rsid w:val="00A93894"/>
    <w:rsid w:val="00A93AC6"/>
    <w:rsid w:val="00A93F6F"/>
    <w:rsid w:val="00A940B3"/>
    <w:rsid w:val="00A9433D"/>
    <w:rsid w:val="00A94516"/>
    <w:rsid w:val="00A94806"/>
    <w:rsid w:val="00A94868"/>
    <w:rsid w:val="00A949A8"/>
    <w:rsid w:val="00A94D28"/>
    <w:rsid w:val="00A94D75"/>
    <w:rsid w:val="00A9558B"/>
    <w:rsid w:val="00A9560C"/>
    <w:rsid w:val="00A95871"/>
    <w:rsid w:val="00A9593B"/>
    <w:rsid w:val="00A95AC5"/>
    <w:rsid w:val="00A95E5E"/>
    <w:rsid w:val="00A95F72"/>
    <w:rsid w:val="00A9653D"/>
    <w:rsid w:val="00A967F3"/>
    <w:rsid w:val="00A96FF8"/>
    <w:rsid w:val="00A97255"/>
    <w:rsid w:val="00A97454"/>
    <w:rsid w:val="00A9768B"/>
    <w:rsid w:val="00A97977"/>
    <w:rsid w:val="00A979AD"/>
    <w:rsid w:val="00A97C23"/>
    <w:rsid w:val="00A97D89"/>
    <w:rsid w:val="00A97E44"/>
    <w:rsid w:val="00A97F8A"/>
    <w:rsid w:val="00AA0192"/>
    <w:rsid w:val="00AA03A5"/>
    <w:rsid w:val="00AA065F"/>
    <w:rsid w:val="00AA09FE"/>
    <w:rsid w:val="00AA0A59"/>
    <w:rsid w:val="00AA0BD3"/>
    <w:rsid w:val="00AA1006"/>
    <w:rsid w:val="00AA15A7"/>
    <w:rsid w:val="00AA19AB"/>
    <w:rsid w:val="00AA21F6"/>
    <w:rsid w:val="00AA257B"/>
    <w:rsid w:val="00AA29BD"/>
    <w:rsid w:val="00AA319B"/>
    <w:rsid w:val="00AA336E"/>
    <w:rsid w:val="00AA347A"/>
    <w:rsid w:val="00AA3B75"/>
    <w:rsid w:val="00AA3B93"/>
    <w:rsid w:val="00AA4146"/>
    <w:rsid w:val="00AA426F"/>
    <w:rsid w:val="00AA4436"/>
    <w:rsid w:val="00AA4492"/>
    <w:rsid w:val="00AA45BB"/>
    <w:rsid w:val="00AA4A46"/>
    <w:rsid w:val="00AA4C4D"/>
    <w:rsid w:val="00AA504E"/>
    <w:rsid w:val="00AA50DA"/>
    <w:rsid w:val="00AA5151"/>
    <w:rsid w:val="00AA51A5"/>
    <w:rsid w:val="00AA5223"/>
    <w:rsid w:val="00AA53C0"/>
    <w:rsid w:val="00AA53C9"/>
    <w:rsid w:val="00AA5746"/>
    <w:rsid w:val="00AA5C13"/>
    <w:rsid w:val="00AA5C51"/>
    <w:rsid w:val="00AA5EF2"/>
    <w:rsid w:val="00AA613D"/>
    <w:rsid w:val="00AA613F"/>
    <w:rsid w:val="00AA66A1"/>
    <w:rsid w:val="00AA677C"/>
    <w:rsid w:val="00AA7491"/>
    <w:rsid w:val="00AA752E"/>
    <w:rsid w:val="00AA7778"/>
    <w:rsid w:val="00AA79F5"/>
    <w:rsid w:val="00AA7C85"/>
    <w:rsid w:val="00AA7D72"/>
    <w:rsid w:val="00AA7F42"/>
    <w:rsid w:val="00AB0B91"/>
    <w:rsid w:val="00AB0BBB"/>
    <w:rsid w:val="00AB13FF"/>
    <w:rsid w:val="00AB17C8"/>
    <w:rsid w:val="00AB19CD"/>
    <w:rsid w:val="00AB2AB9"/>
    <w:rsid w:val="00AB2EF2"/>
    <w:rsid w:val="00AB31DF"/>
    <w:rsid w:val="00AB34B2"/>
    <w:rsid w:val="00AB35B5"/>
    <w:rsid w:val="00AB3708"/>
    <w:rsid w:val="00AB3F65"/>
    <w:rsid w:val="00AB43A7"/>
    <w:rsid w:val="00AB600D"/>
    <w:rsid w:val="00AB609D"/>
    <w:rsid w:val="00AB624D"/>
    <w:rsid w:val="00AB6519"/>
    <w:rsid w:val="00AB65C7"/>
    <w:rsid w:val="00AB65E8"/>
    <w:rsid w:val="00AB660A"/>
    <w:rsid w:val="00AB66C3"/>
    <w:rsid w:val="00AB6D41"/>
    <w:rsid w:val="00AB7166"/>
    <w:rsid w:val="00AB7309"/>
    <w:rsid w:val="00AB7A39"/>
    <w:rsid w:val="00AB7DB3"/>
    <w:rsid w:val="00AB7ED8"/>
    <w:rsid w:val="00AC033C"/>
    <w:rsid w:val="00AC05C4"/>
    <w:rsid w:val="00AC083D"/>
    <w:rsid w:val="00AC08D9"/>
    <w:rsid w:val="00AC096C"/>
    <w:rsid w:val="00AC0B3F"/>
    <w:rsid w:val="00AC0BA5"/>
    <w:rsid w:val="00AC10D6"/>
    <w:rsid w:val="00AC1127"/>
    <w:rsid w:val="00AC1144"/>
    <w:rsid w:val="00AC1460"/>
    <w:rsid w:val="00AC1B0E"/>
    <w:rsid w:val="00AC1B41"/>
    <w:rsid w:val="00AC1D47"/>
    <w:rsid w:val="00AC1EA5"/>
    <w:rsid w:val="00AC240E"/>
    <w:rsid w:val="00AC25B2"/>
    <w:rsid w:val="00AC26DE"/>
    <w:rsid w:val="00AC29D4"/>
    <w:rsid w:val="00AC29F3"/>
    <w:rsid w:val="00AC2AC5"/>
    <w:rsid w:val="00AC2FCA"/>
    <w:rsid w:val="00AC3A97"/>
    <w:rsid w:val="00AC442A"/>
    <w:rsid w:val="00AC452E"/>
    <w:rsid w:val="00AC4823"/>
    <w:rsid w:val="00AC4F93"/>
    <w:rsid w:val="00AC52E0"/>
    <w:rsid w:val="00AC5358"/>
    <w:rsid w:val="00AC5841"/>
    <w:rsid w:val="00AC617D"/>
    <w:rsid w:val="00AC6539"/>
    <w:rsid w:val="00AC654E"/>
    <w:rsid w:val="00AC65D7"/>
    <w:rsid w:val="00AC68B2"/>
    <w:rsid w:val="00AC6AEF"/>
    <w:rsid w:val="00AC6B58"/>
    <w:rsid w:val="00AC6FE7"/>
    <w:rsid w:val="00AC799A"/>
    <w:rsid w:val="00AC7A41"/>
    <w:rsid w:val="00AC7D2F"/>
    <w:rsid w:val="00AD01AC"/>
    <w:rsid w:val="00AD01FC"/>
    <w:rsid w:val="00AD0277"/>
    <w:rsid w:val="00AD028D"/>
    <w:rsid w:val="00AD045A"/>
    <w:rsid w:val="00AD087C"/>
    <w:rsid w:val="00AD0D15"/>
    <w:rsid w:val="00AD0E87"/>
    <w:rsid w:val="00AD1026"/>
    <w:rsid w:val="00AD17EF"/>
    <w:rsid w:val="00AD219A"/>
    <w:rsid w:val="00AD26E8"/>
    <w:rsid w:val="00AD2B74"/>
    <w:rsid w:val="00AD325A"/>
    <w:rsid w:val="00AD3529"/>
    <w:rsid w:val="00AD3BC2"/>
    <w:rsid w:val="00AD40E4"/>
    <w:rsid w:val="00AD40FF"/>
    <w:rsid w:val="00AD43F5"/>
    <w:rsid w:val="00AD4BE1"/>
    <w:rsid w:val="00AD4D0A"/>
    <w:rsid w:val="00AD4E32"/>
    <w:rsid w:val="00AD502A"/>
    <w:rsid w:val="00AD504C"/>
    <w:rsid w:val="00AD51AD"/>
    <w:rsid w:val="00AD5334"/>
    <w:rsid w:val="00AD5721"/>
    <w:rsid w:val="00AD5954"/>
    <w:rsid w:val="00AD5D54"/>
    <w:rsid w:val="00AD604E"/>
    <w:rsid w:val="00AD687C"/>
    <w:rsid w:val="00AD6CF0"/>
    <w:rsid w:val="00AD6DD7"/>
    <w:rsid w:val="00AD6E62"/>
    <w:rsid w:val="00AD76AE"/>
    <w:rsid w:val="00AD7F0C"/>
    <w:rsid w:val="00AE0825"/>
    <w:rsid w:val="00AE0A66"/>
    <w:rsid w:val="00AE0C5B"/>
    <w:rsid w:val="00AE0F2F"/>
    <w:rsid w:val="00AE0F55"/>
    <w:rsid w:val="00AE11D3"/>
    <w:rsid w:val="00AE16E2"/>
    <w:rsid w:val="00AE1914"/>
    <w:rsid w:val="00AE192E"/>
    <w:rsid w:val="00AE19BA"/>
    <w:rsid w:val="00AE2024"/>
    <w:rsid w:val="00AE2135"/>
    <w:rsid w:val="00AE2316"/>
    <w:rsid w:val="00AE23B0"/>
    <w:rsid w:val="00AE25AC"/>
    <w:rsid w:val="00AE2BE7"/>
    <w:rsid w:val="00AE384E"/>
    <w:rsid w:val="00AE3ABF"/>
    <w:rsid w:val="00AE44A2"/>
    <w:rsid w:val="00AE49CA"/>
    <w:rsid w:val="00AE4AF7"/>
    <w:rsid w:val="00AE4E45"/>
    <w:rsid w:val="00AE5142"/>
    <w:rsid w:val="00AE5273"/>
    <w:rsid w:val="00AE545F"/>
    <w:rsid w:val="00AE5529"/>
    <w:rsid w:val="00AE5E14"/>
    <w:rsid w:val="00AE616B"/>
    <w:rsid w:val="00AE624E"/>
    <w:rsid w:val="00AE64C5"/>
    <w:rsid w:val="00AE655E"/>
    <w:rsid w:val="00AE6723"/>
    <w:rsid w:val="00AE6A26"/>
    <w:rsid w:val="00AE6EA1"/>
    <w:rsid w:val="00AE704A"/>
    <w:rsid w:val="00AE70F9"/>
    <w:rsid w:val="00AE718C"/>
    <w:rsid w:val="00AE729E"/>
    <w:rsid w:val="00AE72F4"/>
    <w:rsid w:val="00AE734A"/>
    <w:rsid w:val="00AE75ED"/>
    <w:rsid w:val="00AE7669"/>
    <w:rsid w:val="00AE7831"/>
    <w:rsid w:val="00AE7E51"/>
    <w:rsid w:val="00AF0271"/>
    <w:rsid w:val="00AF0785"/>
    <w:rsid w:val="00AF0B20"/>
    <w:rsid w:val="00AF0C42"/>
    <w:rsid w:val="00AF1596"/>
    <w:rsid w:val="00AF177A"/>
    <w:rsid w:val="00AF1EEB"/>
    <w:rsid w:val="00AF1FD7"/>
    <w:rsid w:val="00AF2831"/>
    <w:rsid w:val="00AF2910"/>
    <w:rsid w:val="00AF2B41"/>
    <w:rsid w:val="00AF31BC"/>
    <w:rsid w:val="00AF34E6"/>
    <w:rsid w:val="00AF3E97"/>
    <w:rsid w:val="00AF3F44"/>
    <w:rsid w:val="00AF40B5"/>
    <w:rsid w:val="00AF42D1"/>
    <w:rsid w:val="00AF4F8C"/>
    <w:rsid w:val="00AF500D"/>
    <w:rsid w:val="00AF5059"/>
    <w:rsid w:val="00AF5221"/>
    <w:rsid w:val="00AF59DB"/>
    <w:rsid w:val="00AF5C39"/>
    <w:rsid w:val="00AF63E3"/>
    <w:rsid w:val="00AF66EF"/>
    <w:rsid w:val="00AF6A52"/>
    <w:rsid w:val="00AF6EF9"/>
    <w:rsid w:val="00AF7123"/>
    <w:rsid w:val="00AF735E"/>
    <w:rsid w:val="00AF7871"/>
    <w:rsid w:val="00AF7895"/>
    <w:rsid w:val="00B008A6"/>
    <w:rsid w:val="00B00933"/>
    <w:rsid w:val="00B015AF"/>
    <w:rsid w:val="00B01BC3"/>
    <w:rsid w:val="00B020DE"/>
    <w:rsid w:val="00B02180"/>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5105"/>
    <w:rsid w:val="00B05AFE"/>
    <w:rsid w:val="00B05C8A"/>
    <w:rsid w:val="00B05C98"/>
    <w:rsid w:val="00B05DE7"/>
    <w:rsid w:val="00B05E55"/>
    <w:rsid w:val="00B06109"/>
    <w:rsid w:val="00B06223"/>
    <w:rsid w:val="00B0629C"/>
    <w:rsid w:val="00B06456"/>
    <w:rsid w:val="00B06777"/>
    <w:rsid w:val="00B06818"/>
    <w:rsid w:val="00B06AE7"/>
    <w:rsid w:val="00B06B8C"/>
    <w:rsid w:val="00B070B3"/>
    <w:rsid w:val="00B07136"/>
    <w:rsid w:val="00B0730D"/>
    <w:rsid w:val="00B074C1"/>
    <w:rsid w:val="00B07722"/>
    <w:rsid w:val="00B07755"/>
    <w:rsid w:val="00B07910"/>
    <w:rsid w:val="00B10008"/>
    <w:rsid w:val="00B1012E"/>
    <w:rsid w:val="00B102B1"/>
    <w:rsid w:val="00B109F3"/>
    <w:rsid w:val="00B10E98"/>
    <w:rsid w:val="00B1174D"/>
    <w:rsid w:val="00B118A7"/>
    <w:rsid w:val="00B12035"/>
    <w:rsid w:val="00B13139"/>
    <w:rsid w:val="00B13396"/>
    <w:rsid w:val="00B1345B"/>
    <w:rsid w:val="00B135E2"/>
    <w:rsid w:val="00B139BD"/>
    <w:rsid w:val="00B14147"/>
    <w:rsid w:val="00B147F9"/>
    <w:rsid w:val="00B1482A"/>
    <w:rsid w:val="00B14C06"/>
    <w:rsid w:val="00B15328"/>
    <w:rsid w:val="00B154A5"/>
    <w:rsid w:val="00B156AF"/>
    <w:rsid w:val="00B15DCD"/>
    <w:rsid w:val="00B15F97"/>
    <w:rsid w:val="00B1607A"/>
    <w:rsid w:val="00B16456"/>
    <w:rsid w:val="00B16610"/>
    <w:rsid w:val="00B169B6"/>
    <w:rsid w:val="00B16B9F"/>
    <w:rsid w:val="00B16BBB"/>
    <w:rsid w:val="00B17403"/>
    <w:rsid w:val="00B17854"/>
    <w:rsid w:val="00B20176"/>
    <w:rsid w:val="00B20213"/>
    <w:rsid w:val="00B20325"/>
    <w:rsid w:val="00B205A9"/>
    <w:rsid w:val="00B205F4"/>
    <w:rsid w:val="00B2089E"/>
    <w:rsid w:val="00B208C5"/>
    <w:rsid w:val="00B20A33"/>
    <w:rsid w:val="00B20B7A"/>
    <w:rsid w:val="00B214BF"/>
    <w:rsid w:val="00B2203A"/>
    <w:rsid w:val="00B220A1"/>
    <w:rsid w:val="00B2225E"/>
    <w:rsid w:val="00B226DF"/>
    <w:rsid w:val="00B22751"/>
    <w:rsid w:val="00B228FD"/>
    <w:rsid w:val="00B22A5D"/>
    <w:rsid w:val="00B22F17"/>
    <w:rsid w:val="00B23129"/>
    <w:rsid w:val="00B23443"/>
    <w:rsid w:val="00B23496"/>
    <w:rsid w:val="00B238C1"/>
    <w:rsid w:val="00B23DAB"/>
    <w:rsid w:val="00B243FE"/>
    <w:rsid w:val="00B24571"/>
    <w:rsid w:val="00B2480F"/>
    <w:rsid w:val="00B24A73"/>
    <w:rsid w:val="00B24AAE"/>
    <w:rsid w:val="00B24ABB"/>
    <w:rsid w:val="00B24B39"/>
    <w:rsid w:val="00B261D0"/>
    <w:rsid w:val="00B264A4"/>
    <w:rsid w:val="00B26865"/>
    <w:rsid w:val="00B26C17"/>
    <w:rsid w:val="00B26EED"/>
    <w:rsid w:val="00B27017"/>
    <w:rsid w:val="00B273AA"/>
    <w:rsid w:val="00B2762B"/>
    <w:rsid w:val="00B27921"/>
    <w:rsid w:val="00B27EA0"/>
    <w:rsid w:val="00B30250"/>
    <w:rsid w:val="00B306F6"/>
    <w:rsid w:val="00B3081D"/>
    <w:rsid w:val="00B30976"/>
    <w:rsid w:val="00B30AD2"/>
    <w:rsid w:val="00B30EE7"/>
    <w:rsid w:val="00B31AA8"/>
    <w:rsid w:val="00B31BF2"/>
    <w:rsid w:val="00B31D8A"/>
    <w:rsid w:val="00B32872"/>
    <w:rsid w:val="00B32AD0"/>
    <w:rsid w:val="00B32B64"/>
    <w:rsid w:val="00B32DA8"/>
    <w:rsid w:val="00B32E78"/>
    <w:rsid w:val="00B331F7"/>
    <w:rsid w:val="00B332EB"/>
    <w:rsid w:val="00B33363"/>
    <w:rsid w:val="00B3384E"/>
    <w:rsid w:val="00B33A84"/>
    <w:rsid w:val="00B34246"/>
    <w:rsid w:val="00B342B5"/>
    <w:rsid w:val="00B347EF"/>
    <w:rsid w:val="00B3573E"/>
    <w:rsid w:val="00B358B8"/>
    <w:rsid w:val="00B3591C"/>
    <w:rsid w:val="00B35CD2"/>
    <w:rsid w:val="00B35E0E"/>
    <w:rsid w:val="00B363FD"/>
    <w:rsid w:val="00B3675E"/>
    <w:rsid w:val="00B36B7D"/>
    <w:rsid w:val="00B373AE"/>
    <w:rsid w:val="00B374D2"/>
    <w:rsid w:val="00B37D0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480"/>
    <w:rsid w:val="00B425E2"/>
    <w:rsid w:val="00B429EF"/>
    <w:rsid w:val="00B42B04"/>
    <w:rsid w:val="00B42B0A"/>
    <w:rsid w:val="00B4334B"/>
    <w:rsid w:val="00B43782"/>
    <w:rsid w:val="00B437B4"/>
    <w:rsid w:val="00B43D0F"/>
    <w:rsid w:val="00B44093"/>
    <w:rsid w:val="00B44141"/>
    <w:rsid w:val="00B443BB"/>
    <w:rsid w:val="00B44542"/>
    <w:rsid w:val="00B4471B"/>
    <w:rsid w:val="00B44FF4"/>
    <w:rsid w:val="00B456EF"/>
    <w:rsid w:val="00B4596C"/>
    <w:rsid w:val="00B45FA9"/>
    <w:rsid w:val="00B46169"/>
    <w:rsid w:val="00B46512"/>
    <w:rsid w:val="00B466D6"/>
    <w:rsid w:val="00B46BAA"/>
    <w:rsid w:val="00B46C51"/>
    <w:rsid w:val="00B472F9"/>
    <w:rsid w:val="00B47B0E"/>
    <w:rsid w:val="00B47B72"/>
    <w:rsid w:val="00B47D04"/>
    <w:rsid w:val="00B50AE4"/>
    <w:rsid w:val="00B51295"/>
    <w:rsid w:val="00B513C4"/>
    <w:rsid w:val="00B51592"/>
    <w:rsid w:val="00B5159E"/>
    <w:rsid w:val="00B515E4"/>
    <w:rsid w:val="00B51631"/>
    <w:rsid w:val="00B51767"/>
    <w:rsid w:val="00B5188A"/>
    <w:rsid w:val="00B51DF4"/>
    <w:rsid w:val="00B51E25"/>
    <w:rsid w:val="00B521FC"/>
    <w:rsid w:val="00B52331"/>
    <w:rsid w:val="00B52416"/>
    <w:rsid w:val="00B52664"/>
    <w:rsid w:val="00B529A6"/>
    <w:rsid w:val="00B52ADA"/>
    <w:rsid w:val="00B52EB7"/>
    <w:rsid w:val="00B5307B"/>
    <w:rsid w:val="00B534A0"/>
    <w:rsid w:val="00B5391A"/>
    <w:rsid w:val="00B541D3"/>
    <w:rsid w:val="00B55193"/>
    <w:rsid w:val="00B556AC"/>
    <w:rsid w:val="00B55980"/>
    <w:rsid w:val="00B56384"/>
    <w:rsid w:val="00B56445"/>
    <w:rsid w:val="00B564A4"/>
    <w:rsid w:val="00B567D6"/>
    <w:rsid w:val="00B56B1E"/>
    <w:rsid w:val="00B5754B"/>
    <w:rsid w:val="00B60119"/>
    <w:rsid w:val="00B6020D"/>
    <w:rsid w:val="00B606A9"/>
    <w:rsid w:val="00B60F1F"/>
    <w:rsid w:val="00B6103A"/>
    <w:rsid w:val="00B613C2"/>
    <w:rsid w:val="00B617BE"/>
    <w:rsid w:val="00B61A7C"/>
    <w:rsid w:val="00B620C5"/>
    <w:rsid w:val="00B6284C"/>
    <w:rsid w:val="00B628AA"/>
    <w:rsid w:val="00B6317A"/>
    <w:rsid w:val="00B631FD"/>
    <w:rsid w:val="00B632F2"/>
    <w:rsid w:val="00B638A9"/>
    <w:rsid w:val="00B6390E"/>
    <w:rsid w:val="00B63918"/>
    <w:rsid w:val="00B641DC"/>
    <w:rsid w:val="00B6425C"/>
    <w:rsid w:val="00B64397"/>
    <w:rsid w:val="00B64788"/>
    <w:rsid w:val="00B64B74"/>
    <w:rsid w:val="00B64E39"/>
    <w:rsid w:val="00B650D7"/>
    <w:rsid w:val="00B6557A"/>
    <w:rsid w:val="00B657B1"/>
    <w:rsid w:val="00B65875"/>
    <w:rsid w:val="00B65934"/>
    <w:rsid w:val="00B65ADD"/>
    <w:rsid w:val="00B662E7"/>
    <w:rsid w:val="00B6664F"/>
    <w:rsid w:val="00B66F69"/>
    <w:rsid w:val="00B66FA5"/>
    <w:rsid w:val="00B67210"/>
    <w:rsid w:val="00B6794D"/>
    <w:rsid w:val="00B67B9F"/>
    <w:rsid w:val="00B70031"/>
    <w:rsid w:val="00B70803"/>
    <w:rsid w:val="00B70CD3"/>
    <w:rsid w:val="00B717F5"/>
    <w:rsid w:val="00B71C6E"/>
    <w:rsid w:val="00B724C5"/>
    <w:rsid w:val="00B72676"/>
    <w:rsid w:val="00B72C9D"/>
    <w:rsid w:val="00B72E78"/>
    <w:rsid w:val="00B73951"/>
    <w:rsid w:val="00B73A69"/>
    <w:rsid w:val="00B73AB2"/>
    <w:rsid w:val="00B741AD"/>
    <w:rsid w:val="00B742B1"/>
    <w:rsid w:val="00B746F5"/>
    <w:rsid w:val="00B7476A"/>
    <w:rsid w:val="00B7491C"/>
    <w:rsid w:val="00B74B3F"/>
    <w:rsid w:val="00B74D91"/>
    <w:rsid w:val="00B7515B"/>
    <w:rsid w:val="00B75566"/>
    <w:rsid w:val="00B7563B"/>
    <w:rsid w:val="00B75781"/>
    <w:rsid w:val="00B75BE8"/>
    <w:rsid w:val="00B75EA2"/>
    <w:rsid w:val="00B75F6A"/>
    <w:rsid w:val="00B764EC"/>
    <w:rsid w:val="00B766B8"/>
    <w:rsid w:val="00B7697C"/>
    <w:rsid w:val="00B76A54"/>
    <w:rsid w:val="00B770D3"/>
    <w:rsid w:val="00B7797B"/>
    <w:rsid w:val="00B8009B"/>
    <w:rsid w:val="00B80119"/>
    <w:rsid w:val="00B80475"/>
    <w:rsid w:val="00B805E0"/>
    <w:rsid w:val="00B806E8"/>
    <w:rsid w:val="00B809DE"/>
    <w:rsid w:val="00B80F47"/>
    <w:rsid w:val="00B80FE0"/>
    <w:rsid w:val="00B8102F"/>
    <w:rsid w:val="00B81B69"/>
    <w:rsid w:val="00B81BB3"/>
    <w:rsid w:val="00B81D5F"/>
    <w:rsid w:val="00B81ED4"/>
    <w:rsid w:val="00B820BD"/>
    <w:rsid w:val="00B82201"/>
    <w:rsid w:val="00B8270C"/>
    <w:rsid w:val="00B8272F"/>
    <w:rsid w:val="00B829C7"/>
    <w:rsid w:val="00B83457"/>
    <w:rsid w:val="00B83755"/>
    <w:rsid w:val="00B8382A"/>
    <w:rsid w:val="00B8383D"/>
    <w:rsid w:val="00B83851"/>
    <w:rsid w:val="00B83B48"/>
    <w:rsid w:val="00B83F5E"/>
    <w:rsid w:val="00B83FD1"/>
    <w:rsid w:val="00B8405D"/>
    <w:rsid w:val="00B84756"/>
    <w:rsid w:val="00B84A30"/>
    <w:rsid w:val="00B850DF"/>
    <w:rsid w:val="00B85FDC"/>
    <w:rsid w:val="00B86176"/>
    <w:rsid w:val="00B86419"/>
    <w:rsid w:val="00B86B7C"/>
    <w:rsid w:val="00B86C92"/>
    <w:rsid w:val="00B87029"/>
    <w:rsid w:val="00B8707D"/>
    <w:rsid w:val="00B87086"/>
    <w:rsid w:val="00B87458"/>
    <w:rsid w:val="00B879CF"/>
    <w:rsid w:val="00B90259"/>
    <w:rsid w:val="00B904E7"/>
    <w:rsid w:val="00B910B8"/>
    <w:rsid w:val="00B918EE"/>
    <w:rsid w:val="00B922BC"/>
    <w:rsid w:val="00B92599"/>
    <w:rsid w:val="00B92763"/>
    <w:rsid w:val="00B928FF"/>
    <w:rsid w:val="00B929B7"/>
    <w:rsid w:val="00B92E20"/>
    <w:rsid w:val="00B93480"/>
    <w:rsid w:val="00B93514"/>
    <w:rsid w:val="00B93852"/>
    <w:rsid w:val="00B93AA9"/>
    <w:rsid w:val="00B93B68"/>
    <w:rsid w:val="00B944D1"/>
    <w:rsid w:val="00B94CE8"/>
    <w:rsid w:val="00B94CF5"/>
    <w:rsid w:val="00B954D2"/>
    <w:rsid w:val="00B955DA"/>
    <w:rsid w:val="00B9584A"/>
    <w:rsid w:val="00B95AB8"/>
    <w:rsid w:val="00B960E8"/>
    <w:rsid w:val="00B962B8"/>
    <w:rsid w:val="00B96379"/>
    <w:rsid w:val="00B96392"/>
    <w:rsid w:val="00B96CA6"/>
    <w:rsid w:val="00B96CC8"/>
    <w:rsid w:val="00B96EC9"/>
    <w:rsid w:val="00B972B1"/>
    <w:rsid w:val="00B979F3"/>
    <w:rsid w:val="00B97D63"/>
    <w:rsid w:val="00B97DD4"/>
    <w:rsid w:val="00B97E6D"/>
    <w:rsid w:val="00B97FD4"/>
    <w:rsid w:val="00BA025F"/>
    <w:rsid w:val="00BA04AF"/>
    <w:rsid w:val="00BA0546"/>
    <w:rsid w:val="00BA070B"/>
    <w:rsid w:val="00BA0B8C"/>
    <w:rsid w:val="00BA0E95"/>
    <w:rsid w:val="00BA1125"/>
    <w:rsid w:val="00BA143B"/>
    <w:rsid w:val="00BA1D3A"/>
    <w:rsid w:val="00BA1EF4"/>
    <w:rsid w:val="00BA21AE"/>
    <w:rsid w:val="00BA25E1"/>
    <w:rsid w:val="00BA2B4D"/>
    <w:rsid w:val="00BA2C9D"/>
    <w:rsid w:val="00BA2D3A"/>
    <w:rsid w:val="00BA2EA4"/>
    <w:rsid w:val="00BA3C02"/>
    <w:rsid w:val="00BA3FF1"/>
    <w:rsid w:val="00BA40A2"/>
    <w:rsid w:val="00BA40EE"/>
    <w:rsid w:val="00BA41BC"/>
    <w:rsid w:val="00BA4547"/>
    <w:rsid w:val="00BA4831"/>
    <w:rsid w:val="00BA4DEA"/>
    <w:rsid w:val="00BA5107"/>
    <w:rsid w:val="00BA56C8"/>
    <w:rsid w:val="00BA577C"/>
    <w:rsid w:val="00BA65BB"/>
    <w:rsid w:val="00BA669F"/>
    <w:rsid w:val="00BA68F0"/>
    <w:rsid w:val="00BA6AEF"/>
    <w:rsid w:val="00BA6FCC"/>
    <w:rsid w:val="00BA714A"/>
    <w:rsid w:val="00BA748C"/>
    <w:rsid w:val="00BA7DDC"/>
    <w:rsid w:val="00BA7FAF"/>
    <w:rsid w:val="00BB0147"/>
    <w:rsid w:val="00BB022D"/>
    <w:rsid w:val="00BB054F"/>
    <w:rsid w:val="00BB0990"/>
    <w:rsid w:val="00BB0AE0"/>
    <w:rsid w:val="00BB0E40"/>
    <w:rsid w:val="00BB152C"/>
    <w:rsid w:val="00BB1A49"/>
    <w:rsid w:val="00BB1E0B"/>
    <w:rsid w:val="00BB27AB"/>
    <w:rsid w:val="00BB288F"/>
    <w:rsid w:val="00BB2ACD"/>
    <w:rsid w:val="00BB2BA4"/>
    <w:rsid w:val="00BB2C63"/>
    <w:rsid w:val="00BB2CD5"/>
    <w:rsid w:val="00BB2FC1"/>
    <w:rsid w:val="00BB31F1"/>
    <w:rsid w:val="00BB3327"/>
    <w:rsid w:val="00BB33C1"/>
    <w:rsid w:val="00BB3623"/>
    <w:rsid w:val="00BB37A1"/>
    <w:rsid w:val="00BB38FD"/>
    <w:rsid w:val="00BB40A8"/>
    <w:rsid w:val="00BB45A7"/>
    <w:rsid w:val="00BB4704"/>
    <w:rsid w:val="00BB471D"/>
    <w:rsid w:val="00BB486F"/>
    <w:rsid w:val="00BB4C5D"/>
    <w:rsid w:val="00BB509A"/>
    <w:rsid w:val="00BB6085"/>
    <w:rsid w:val="00BB68D0"/>
    <w:rsid w:val="00BB6BAB"/>
    <w:rsid w:val="00BB6D49"/>
    <w:rsid w:val="00BB6F5D"/>
    <w:rsid w:val="00BB73D0"/>
    <w:rsid w:val="00BB747A"/>
    <w:rsid w:val="00BB756F"/>
    <w:rsid w:val="00BB7836"/>
    <w:rsid w:val="00BB7CC0"/>
    <w:rsid w:val="00BC01AA"/>
    <w:rsid w:val="00BC0443"/>
    <w:rsid w:val="00BC0548"/>
    <w:rsid w:val="00BC0653"/>
    <w:rsid w:val="00BC0905"/>
    <w:rsid w:val="00BC0D8B"/>
    <w:rsid w:val="00BC1381"/>
    <w:rsid w:val="00BC163F"/>
    <w:rsid w:val="00BC17B7"/>
    <w:rsid w:val="00BC18CF"/>
    <w:rsid w:val="00BC1BC0"/>
    <w:rsid w:val="00BC1E1D"/>
    <w:rsid w:val="00BC2B94"/>
    <w:rsid w:val="00BC2C45"/>
    <w:rsid w:val="00BC2D15"/>
    <w:rsid w:val="00BC2DEA"/>
    <w:rsid w:val="00BC31A0"/>
    <w:rsid w:val="00BC3405"/>
    <w:rsid w:val="00BC3D89"/>
    <w:rsid w:val="00BC3EE6"/>
    <w:rsid w:val="00BC3F25"/>
    <w:rsid w:val="00BC3FDE"/>
    <w:rsid w:val="00BC4822"/>
    <w:rsid w:val="00BC4BE7"/>
    <w:rsid w:val="00BC4F62"/>
    <w:rsid w:val="00BC50C3"/>
    <w:rsid w:val="00BC515A"/>
    <w:rsid w:val="00BC5326"/>
    <w:rsid w:val="00BC561E"/>
    <w:rsid w:val="00BC5681"/>
    <w:rsid w:val="00BC5BF3"/>
    <w:rsid w:val="00BC63FE"/>
    <w:rsid w:val="00BC64D6"/>
    <w:rsid w:val="00BC6671"/>
    <w:rsid w:val="00BC6D8B"/>
    <w:rsid w:val="00BC7249"/>
    <w:rsid w:val="00BC737C"/>
    <w:rsid w:val="00BC77C4"/>
    <w:rsid w:val="00BC7B93"/>
    <w:rsid w:val="00BD002A"/>
    <w:rsid w:val="00BD00BF"/>
    <w:rsid w:val="00BD0A03"/>
    <w:rsid w:val="00BD16C9"/>
    <w:rsid w:val="00BD1F70"/>
    <w:rsid w:val="00BD2B63"/>
    <w:rsid w:val="00BD2BD0"/>
    <w:rsid w:val="00BD2FC0"/>
    <w:rsid w:val="00BD30F4"/>
    <w:rsid w:val="00BD32DB"/>
    <w:rsid w:val="00BD38A5"/>
    <w:rsid w:val="00BD38F2"/>
    <w:rsid w:val="00BD3D2F"/>
    <w:rsid w:val="00BD3F74"/>
    <w:rsid w:val="00BD3FB1"/>
    <w:rsid w:val="00BD42B5"/>
    <w:rsid w:val="00BD4327"/>
    <w:rsid w:val="00BD4462"/>
    <w:rsid w:val="00BD4D8D"/>
    <w:rsid w:val="00BD5102"/>
    <w:rsid w:val="00BD56B0"/>
    <w:rsid w:val="00BD57F1"/>
    <w:rsid w:val="00BD5CE8"/>
    <w:rsid w:val="00BD60F7"/>
    <w:rsid w:val="00BD616A"/>
    <w:rsid w:val="00BD630E"/>
    <w:rsid w:val="00BD643A"/>
    <w:rsid w:val="00BD668E"/>
    <w:rsid w:val="00BD688A"/>
    <w:rsid w:val="00BD714A"/>
    <w:rsid w:val="00BD7211"/>
    <w:rsid w:val="00BD7460"/>
    <w:rsid w:val="00BD75C4"/>
    <w:rsid w:val="00BD763B"/>
    <w:rsid w:val="00BD77C6"/>
    <w:rsid w:val="00BD7D6A"/>
    <w:rsid w:val="00BE01E7"/>
    <w:rsid w:val="00BE0392"/>
    <w:rsid w:val="00BE09DA"/>
    <w:rsid w:val="00BE0EB5"/>
    <w:rsid w:val="00BE17CE"/>
    <w:rsid w:val="00BE1A27"/>
    <w:rsid w:val="00BE1A62"/>
    <w:rsid w:val="00BE1B66"/>
    <w:rsid w:val="00BE1D5C"/>
    <w:rsid w:val="00BE2268"/>
    <w:rsid w:val="00BE2D9A"/>
    <w:rsid w:val="00BE33D1"/>
    <w:rsid w:val="00BE362D"/>
    <w:rsid w:val="00BE3FE7"/>
    <w:rsid w:val="00BE447D"/>
    <w:rsid w:val="00BE45CA"/>
    <w:rsid w:val="00BE498B"/>
    <w:rsid w:val="00BE4A5C"/>
    <w:rsid w:val="00BE4A93"/>
    <w:rsid w:val="00BE4EFB"/>
    <w:rsid w:val="00BE57B8"/>
    <w:rsid w:val="00BE622A"/>
    <w:rsid w:val="00BE63A3"/>
    <w:rsid w:val="00BE6859"/>
    <w:rsid w:val="00BE6DD2"/>
    <w:rsid w:val="00BE6DFC"/>
    <w:rsid w:val="00BE7EBE"/>
    <w:rsid w:val="00BE7EEB"/>
    <w:rsid w:val="00BF0D6C"/>
    <w:rsid w:val="00BF114B"/>
    <w:rsid w:val="00BF1516"/>
    <w:rsid w:val="00BF15A3"/>
    <w:rsid w:val="00BF180C"/>
    <w:rsid w:val="00BF1B10"/>
    <w:rsid w:val="00BF229B"/>
    <w:rsid w:val="00BF2449"/>
    <w:rsid w:val="00BF28C0"/>
    <w:rsid w:val="00BF2F0F"/>
    <w:rsid w:val="00BF3239"/>
    <w:rsid w:val="00BF38AC"/>
    <w:rsid w:val="00BF3BD6"/>
    <w:rsid w:val="00BF3CD1"/>
    <w:rsid w:val="00BF43C5"/>
    <w:rsid w:val="00BF4531"/>
    <w:rsid w:val="00BF4909"/>
    <w:rsid w:val="00BF494F"/>
    <w:rsid w:val="00BF4B49"/>
    <w:rsid w:val="00BF4BD2"/>
    <w:rsid w:val="00BF4D23"/>
    <w:rsid w:val="00BF4FB0"/>
    <w:rsid w:val="00BF5751"/>
    <w:rsid w:val="00BF57A0"/>
    <w:rsid w:val="00BF59BF"/>
    <w:rsid w:val="00BF624C"/>
    <w:rsid w:val="00BF665E"/>
    <w:rsid w:val="00BF6732"/>
    <w:rsid w:val="00BF6B2D"/>
    <w:rsid w:val="00BF6C28"/>
    <w:rsid w:val="00BF6F2F"/>
    <w:rsid w:val="00BF704E"/>
    <w:rsid w:val="00BF716C"/>
    <w:rsid w:val="00BF778B"/>
    <w:rsid w:val="00BF7C69"/>
    <w:rsid w:val="00BF7FC9"/>
    <w:rsid w:val="00C0008C"/>
    <w:rsid w:val="00C00917"/>
    <w:rsid w:val="00C00A3A"/>
    <w:rsid w:val="00C01025"/>
    <w:rsid w:val="00C012DD"/>
    <w:rsid w:val="00C015CB"/>
    <w:rsid w:val="00C019DD"/>
    <w:rsid w:val="00C01A07"/>
    <w:rsid w:val="00C01A65"/>
    <w:rsid w:val="00C01AA9"/>
    <w:rsid w:val="00C01B1F"/>
    <w:rsid w:val="00C01DDF"/>
    <w:rsid w:val="00C02245"/>
    <w:rsid w:val="00C027D4"/>
    <w:rsid w:val="00C02876"/>
    <w:rsid w:val="00C031FA"/>
    <w:rsid w:val="00C03AE0"/>
    <w:rsid w:val="00C03C6E"/>
    <w:rsid w:val="00C03CAA"/>
    <w:rsid w:val="00C03D26"/>
    <w:rsid w:val="00C03EAD"/>
    <w:rsid w:val="00C04829"/>
    <w:rsid w:val="00C048E4"/>
    <w:rsid w:val="00C04F37"/>
    <w:rsid w:val="00C04FBC"/>
    <w:rsid w:val="00C050DE"/>
    <w:rsid w:val="00C058ED"/>
    <w:rsid w:val="00C05B89"/>
    <w:rsid w:val="00C063F8"/>
    <w:rsid w:val="00C06B9B"/>
    <w:rsid w:val="00C06D4E"/>
    <w:rsid w:val="00C06E5C"/>
    <w:rsid w:val="00C0762D"/>
    <w:rsid w:val="00C07844"/>
    <w:rsid w:val="00C07F97"/>
    <w:rsid w:val="00C101F8"/>
    <w:rsid w:val="00C1071D"/>
    <w:rsid w:val="00C107FC"/>
    <w:rsid w:val="00C10933"/>
    <w:rsid w:val="00C10C3E"/>
    <w:rsid w:val="00C10D53"/>
    <w:rsid w:val="00C10F4B"/>
    <w:rsid w:val="00C11188"/>
    <w:rsid w:val="00C1136E"/>
    <w:rsid w:val="00C114E7"/>
    <w:rsid w:val="00C1169A"/>
    <w:rsid w:val="00C1181C"/>
    <w:rsid w:val="00C11B39"/>
    <w:rsid w:val="00C11D79"/>
    <w:rsid w:val="00C121C7"/>
    <w:rsid w:val="00C123F4"/>
    <w:rsid w:val="00C126EE"/>
    <w:rsid w:val="00C1270E"/>
    <w:rsid w:val="00C12C7C"/>
    <w:rsid w:val="00C12CC5"/>
    <w:rsid w:val="00C12E28"/>
    <w:rsid w:val="00C13052"/>
    <w:rsid w:val="00C1347F"/>
    <w:rsid w:val="00C13799"/>
    <w:rsid w:val="00C13854"/>
    <w:rsid w:val="00C13A4F"/>
    <w:rsid w:val="00C13E2C"/>
    <w:rsid w:val="00C14095"/>
    <w:rsid w:val="00C14218"/>
    <w:rsid w:val="00C144C3"/>
    <w:rsid w:val="00C147D6"/>
    <w:rsid w:val="00C15310"/>
    <w:rsid w:val="00C15430"/>
    <w:rsid w:val="00C155C1"/>
    <w:rsid w:val="00C15CD9"/>
    <w:rsid w:val="00C15F1E"/>
    <w:rsid w:val="00C16391"/>
    <w:rsid w:val="00C1639B"/>
    <w:rsid w:val="00C167BD"/>
    <w:rsid w:val="00C16842"/>
    <w:rsid w:val="00C1748C"/>
    <w:rsid w:val="00C17854"/>
    <w:rsid w:val="00C1786C"/>
    <w:rsid w:val="00C17F84"/>
    <w:rsid w:val="00C202B9"/>
    <w:rsid w:val="00C20703"/>
    <w:rsid w:val="00C20AC9"/>
    <w:rsid w:val="00C20AFA"/>
    <w:rsid w:val="00C20FA9"/>
    <w:rsid w:val="00C21428"/>
    <w:rsid w:val="00C214C2"/>
    <w:rsid w:val="00C216DE"/>
    <w:rsid w:val="00C21703"/>
    <w:rsid w:val="00C219C8"/>
    <w:rsid w:val="00C21BD2"/>
    <w:rsid w:val="00C220B8"/>
    <w:rsid w:val="00C22140"/>
    <w:rsid w:val="00C22AB9"/>
    <w:rsid w:val="00C23519"/>
    <w:rsid w:val="00C235C9"/>
    <w:rsid w:val="00C23A72"/>
    <w:rsid w:val="00C23AE8"/>
    <w:rsid w:val="00C24345"/>
    <w:rsid w:val="00C248BD"/>
    <w:rsid w:val="00C249F7"/>
    <w:rsid w:val="00C24A8F"/>
    <w:rsid w:val="00C24E45"/>
    <w:rsid w:val="00C255B5"/>
    <w:rsid w:val="00C25771"/>
    <w:rsid w:val="00C258CF"/>
    <w:rsid w:val="00C259C8"/>
    <w:rsid w:val="00C2617F"/>
    <w:rsid w:val="00C263C5"/>
    <w:rsid w:val="00C268A1"/>
    <w:rsid w:val="00C269F0"/>
    <w:rsid w:val="00C26D13"/>
    <w:rsid w:val="00C27360"/>
    <w:rsid w:val="00C27684"/>
    <w:rsid w:val="00C27771"/>
    <w:rsid w:val="00C278F3"/>
    <w:rsid w:val="00C27C38"/>
    <w:rsid w:val="00C30533"/>
    <w:rsid w:val="00C306C7"/>
    <w:rsid w:val="00C30D50"/>
    <w:rsid w:val="00C30F6F"/>
    <w:rsid w:val="00C31116"/>
    <w:rsid w:val="00C312E0"/>
    <w:rsid w:val="00C31526"/>
    <w:rsid w:val="00C31E4D"/>
    <w:rsid w:val="00C31E77"/>
    <w:rsid w:val="00C3229C"/>
    <w:rsid w:val="00C3234E"/>
    <w:rsid w:val="00C3288C"/>
    <w:rsid w:val="00C33051"/>
    <w:rsid w:val="00C3357A"/>
    <w:rsid w:val="00C33C00"/>
    <w:rsid w:val="00C33E5D"/>
    <w:rsid w:val="00C34ACA"/>
    <w:rsid w:val="00C34DC9"/>
    <w:rsid w:val="00C35530"/>
    <w:rsid w:val="00C3584A"/>
    <w:rsid w:val="00C358FF"/>
    <w:rsid w:val="00C35AF9"/>
    <w:rsid w:val="00C35B5D"/>
    <w:rsid w:val="00C35FEB"/>
    <w:rsid w:val="00C36296"/>
    <w:rsid w:val="00C36EB6"/>
    <w:rsid w:val="00C37036"/>
    <w:rsid w:val="00C378CA"/>
    <w:rsid w:val="00C379DA"/>
    <w:rsid w:val="00C4010A"/>
    <w:rsid w:val="00C401C5"/>
    <w:rsid w:val="00C40438"/>
    <w:rsid w:val="00C404C3"/>
    <w:rsid w:val="00C4064D"/>
    <w:rsid w:val="00C40832"/>
    <w:rsid w:val="00C411ED"/>
    <w:rsid w:val="00C412C7"/>
    <w:rsid w:val="00C415CE"/>
    <w:rsid w:val="00C41842"/>
    <w:rsid w:val="00C41B45"/>
    <w:rsid w:val="00C41BF1"/>
    <w:rsid w:val="00C41EC8"/>
    <w:rsid w:val="00C42080"/>
    <w:rsid w:val="00C421E9"/>
    <w:rsid w:val="00C4280D"/>
    <w:rsid w:val="00C42E69"/>
    <w:rsid w:val="00C4344F"/>
    <w:rsid w:val="00C434CB"/>
    <w:rsid w:val="00C43D22"/>
    <w:rsid w:val="00C43FC0"/>
    <w:rsid w:val="00C43FCD"/>
    <w:rsid w:val="00C44070"/>
    <w:rsid w:val="00C4407C"/>
    <w:rsid w:val="00C4410A"/>
    <w:rsid w:val="00C44335"/>
    <w:rsid w:val="00C4461F"/>
    <w:rsid w:val="00C447E0"/>
    <w:rsid w:val="00C44B3E"/>
    <w:rsid w:val="00C44BF6"/>
    <w:rsid w:val="00C44EA8"/>
    <w:rsid w:val="00C45553"/>
    <w:rsid w:val="00C4599B"/>
    <w:rsid w:val="00C45A32"/>
    <w:rsid w:val="00C45BAF"/>
    <w:rsid w:val="00C45BE4"/>
    <w:rsid w:val="00C45D9D"/>
    <w:rsid w:val="00C46054"/>
    <w:rsid w:val="00C461E3"/>
    <w:rsid w:val="00C46654"/>
    <w:rsid w:val="00C46813"/>
    <w:rsid w:val="00C47043"/>
    <w:rsid w:val="00C474E0"/>
    <w:rsid w:val="00C474EF"/>
    <w:rsid w:val="00C47747"/>
    <w:rsid w:val="00C477DB"/>
    <w:rsid w:val="00C47895"/>
    <w:rsid w:val="00C47A05"/>
    <w:rsid w:val="00C50007"/>
    <w:rsid w:val="00C5021B"/>
    <w:rsid w:val="00C50B01"/>
    <w:rsid w:val="00C50C27"/>
    <w:rsid w:val="00C50D4F"/>
    <w:rsid w:val="00C50FE9"/>
    <w:rsid w:val="00C51032"/>
    <w:rsid w:val="00C5114B"/>
    <w:rsid w:val="00C51538"/>
    <w:rsid w:val="00C526CD"/>
    <w:rsid w:val="00C52774"/>
    <w:rsid w:val="00C5283B"/>
    <w:rsid w:val="00C52904"/>
    <w:rsid w:val="00C52CB0"/>
    <w:rsid w:val="00C52E47"/>
    <w:rsid w:val="00C53169"/>
    <w:rsid w:val="00C53B61"/>
    <w:rsid w:val="00C53D13"/>
    <w:rsid w:val="00C5403C"/>
    <w:rsid w:val="00C5405E"/>
    <w:rsid w:val="00C546F5"/>
    <w:rsid w:val="00C54D8E"/>
    <w:rsid w:val="00C54E7E"/>
    <w:rsid w:val="00C5529C"/>
    <w:rsid w:val="00C555CA"/>
    <w:rsid w:val="00C55888"/>
    <w:rsid w:val="00C55EF4"/>
    <w:rsid w:val="00C55FA5"/>
    <w:rsid w:val="00C55FDE"/>
    <w:rsid w:val="00C56799"/>
    <w:rsid w:val="00C567B7"/>
    <w:rsid w:val="00C56A0E"/>
    <w:rsid w:val="00C56B42"/>
    <w:rsid w:val="00C56F86"/>
    <w:rsid w:val="00C57001"/>
    <w:rsid w:val="00C5702F"/>
    <w:rsid w:val="00C57226"/>
    <w:rsid w:val="00C60035"/>
    <w:rsid w:val="00C6010C"/>
    <w:rsid w:val="00C60357"/>
    <w:rsid w:val="00C60388"/>
    <w:rsid w:val="00C604AA"/>
    <w:rsid w:val="00C6072B"/>
    <w:rsid w:val="00C60CB4"/>
    <w:rsid w:val="00C60DA2"/>
    <w:rsid w:val="00C60FED"/>
    <w:rsid w:val="00C615D4"/>
    <w:rsid w:val="00C617C2"/>
    <w:rsid w:val="00C61FB3"/>
    <w:rsid w:val="00C62272"/>
    <w:rsid w:val="00C62303"/>
    <w:rsid w:val="00C627B1"/>
    <w:rsid w:val="00C628C4"/>
    <w:rsid w:val="00C62FA0"/>
    <w:rsid w:val="00C636B8"/>
    <w:rsid w:val="00C63770"/>
    <w:rsid w:val="00C6383B"/>
    <w:rsid w:val="00C63B17"/>
    <w:rsid w:val="00C63CFF"/>
    <w:rsid w:val="00C63DBD"/>
    <w:rsid w:val="00C643B1"/>
    <w:rsid w:val="00C64D85"/>
    <w:rsid w:val="00C64F40"/>
    <w:rsid w:val="00C65203"/>
    <w:rsid w:val="00C65904"/>
    <w:rsid w:val="00C65A4E"/>
    <w:rsid w:val="00C65C70"/>
    <w:rsid w:val="00C66069"/>
    <w:rsid w:val="00C6612B"/>
    <w:rsid w:val="00C66228"/>
    <w:rsid w:val="00C66759"/>
    <w:rsid w:val="00C667EC"/>
    <w:rsid w:val="00C66838"/>
    <w:rsid w:val="00C669E8"/>
    <w:rsid w:val="00C66D89"/>
    <w:rsid w:val="00C672DA"/>
    <w:rsid w:val="00C67864"/>
    <w:rsid w:val="00C679A0"/>
    <w:rsid w:val="00C67CF8"/>
    <w:rsid w:val="00C67DF0"/>
    <w:rsid w:val="00C70341"/>
    <w:rsid w:val="00C70526"/>
    <w:rsid w:val="00C70962"/>
    <w:rsid w:val="00C70AA4"/>
    <w:rsid w:val="00C70E27"/>
    <w:rsid w:val="00C71350"/>
    <w:rsid w:val="00C71A73"/>
    <w:rsid w:val="00C71DC3"/>
    <w:rsid w:val="00C72A78"/>
    <w:rsid w:val="00C72E12"/>
    <w:rsid w:val="00C73295"/>
    <w:rsid w:val="00C73A8D"/>
    <w:rsid w:val="00C73B25"/>
    <w:rsid w:val="00C73C86"/>
    <w:rsid w:val="00C73EBA"/>
    <w:rsid w:val="00C7407B"/>
    <w:rsid w:val="00C742A1"/>
    <w:rsid w:val="00C7445E"/>
    <w:rsid w:val="00C7446D"/>
    <w:rsid w:val="00C74828"/>
    <w:rsid w:val="00C74BA9"/>
    <w:rsid w:val="00C74C0C"/>
    <w:rsid w:val="00C74F0F"/>
    <w:rsid w:val="00C757A0"/>
    <w:rsid w:val="00C758C2"/>
    <w:rsid w:val="00C76752"/>
    <w:rsid w:val="00C772E0"/>
    <w:rsid w:val="00C77816"/>
    <w:rsid w:val="00C778F2"/>
    <w:rsid w:val="00C779D2"/>
    <w:rsid w:val="00C77B4D"/>
    <w:rsid w:val="00C77DC4"/>
    <w:rsid w:val="00C8004C"/>
    <w:rsid w:val="00C800D4"/>
    <w:rsid w:val="00C80947"/>
    <w:rsid w:val="00C80C4C"/>
    <w:rsid w:val="00C80FCD"/>
    <w:rsid w:val="00C8117C"/>
    <w:rsid w:val="00C816B2"/>
    <w:rsid w:val="00C8205D"/>
    <w:rsid w:val="00C82734"/>
    <w:rsid w:val="00C83288"/>
    <w:rsid w:val="00C83853"/>
    <w:rsid w:val="00C83B97"/>
    <w:rsid w:val="00C83E3E"/>
    <w:rsid w:val="00C84CAC"/>
    <w:rsid w:val="00C84D19"/>
    <w:rsid w:val="00C84D9C"/>
    <w:rsid w:val="00C85176"/>
    <w:rsid w:val="00C8529F"/>
    <w:rsid w:val="00C8546C"/>
    <w:rsid w:val="00C855D1"/>
    <w:rsid w:val="00C859DB"/>
    <w:rsid w:val="00C861CE"/>
    <w:rsid w:val="00C865EF"/>
    <w:rsid w:val="00C86694"/>
    <w:rsid w:val="00C866BA"/>
    <w:rsid w:val="00C869B7"/>
    <w:rsid w:val="00C86C07"/>
    <w:rsid w:val="00C86CCB"/>
    <w:rsid w:val="00C86E0D"/>
    <w:rsid w:val="00C86E78"/>
    <w:rsid w:val="00C8703C"/>
    <w:rsid w:val="00C87614"/>
    <w:rsid w:val="00C87F0D"/>
    <w:rsid w:val="00C87F1F"/>
    <w:rsid w:val="00C90379"/>
    <w:rsid w:val="00C906F4"/>
    <w:rsid w:val="00C90758"/>
    <w:rsid w:val="00C90959"/>
    <w:rsid w:val="00C90A80"/>
    <w:rsid w:val="00C90B2A"/>
    <w:rsid w:val="00C90E3F"/>
    <w:rsid w:val="00C9138A"/>
    <w:rsid w:val="00C9199C"/>
    <w:rsid w:val="00C91FDA"/>
    <w:rsid w:val="00C920F9"/>
    <w:rsid w:val="00C92274"/>
    <w:rsid w:val="00C92544"/>
    <w:rsid w:val="00C9289D"/>
    <w:rsid w:val="00C929D9"/>
    <w:rsid w:val="00C92A2A"/>
    <w:rsid w:val="00C92F54"/>
    <w:rsid w:val="00C9355D"/>
    <w:rsid w:val="00C93832"/>
    <w:rsid w:val="00C9383B"/>
    <w:rsid w:val="00C939B8"/>
    <w:rsid w:val="00C93B56"/>
    <w:rsid w:val="00C93C4E"/>
    <w:rsid w:val="00C93DB2"/>
    <w:rsid w:val="00C93E0A"/>
    <w:rsid w:val="00C94155"/>
    <w:rsid w:val="00C9432D"/>
    <w:rsid w:val="00C9451D"/>
    <w:rsid w:val="00C94550"/>
    <w:rsid w:val="00C949D2"/>
    <w:rsid w:val="00C94DCD"/>
    <w:rsid w:val="00C94F3B"/>
    <w:rsid w:val="00C95202"/>
    <w:rsid w:val="00C95488"/>
    <w:rsid w:val="00C955F7"/>
    <w:rsid w:val="00C95D2F"/>
    <w:rsid w:val="00C96933"/>
    <w:rsid w:val="00C9695D"/>
    <w:rsid w:val="00C96EC6"/>
    <w:rsid w:val="00C96FC8"/>
    <w:rsid w:val="00C971FC"/>
    <w:rsid w:val="00C97273"/>
    <w:rsid w:val="00C97F23"/>
    <w:rsid w:val="00C97F38"/>
    <w:rsid w:val="00CA007E"/>
    <w:rsid w:val="00CA06D7"/>
    <w:rsid w:val="00CA0861"/>
    <w:rsid w:val="00CA09D9"/>
    <w:rsid w:val="00CA126C"/>
    <w:rsid w:val="00CA13C0"/>
    <w:rsid w:val="00CA157D"/>
    <w:rsid w:val="00CA15AA"/>
    <w:rsid w:val="00CA1AB5"/>
    <w:rsid w:val="00CA1D3D"/>
    <w:rsid w:val="00CA2186"/>
    <w:rsid w:val="00CA2474"/>
    <w:rsid w:val="00CA34C7"/>
    <w:rsid w:val="00CA4154"/>
    <w:rsid w:val="00CA4385"/>
    <w:rsid w:val="00CA48D9"/>
    <w:rsid w:val="00CA4A98"/>
    <w:rsid w:val="00CA4B3E"/>
    <w:rsid w:val="00CA519C"/>
    <w:rsid w:val="00CA558C"/>
    <w:rsid w:val="00CA6661"/>
    <w:rsid w:val="00CA69DA"/>
    <w:rsid w:val="00CA6F17"/>
    <w:rsid w:val="00CA716D"/>
    <w:rsid w:val="00CA73B4"/>
    <w:rsid w:val="00CA7817"/>
    <w:rsid w:val="00CA79C7"/>
    <w:rsid w:val="00CB00CF"/>
    <w:rsid w:val="00CB02A7"/>
    <w:rsid w:val="00CB0E98"/>
    <w:rsid w:val="00CB11F3"/>
    <w:rsid w:val="00CB12E3"/>
    <w:rsid w:val="00CB132D"/>
    <w:rsid w:val="00CB1347"/>
    <w:rsid w:val="00CB15F0"/>
    <w:rsid w:val="00CB19B7"/>
    <w:rsid w:val="00CB1C15"/>
    <w:rsid w:val="00CB1D9B"/>
    <w:rsid w:val="00CB226B"/>
    <w:rsid w:val="00CB2C5A"/>
    <w:rsid w:val="00CB2EC8"/>
    <w:rsid w:val="00CB351D"/>
    <w:rsid w:val="00CB364E"/>
    <w:rsid w:val="00CB416F"/>
    <w:rsid w:val="00CB41CC"/>
    <w:rsid w:val="00CB4270"/>
    <w:rsid w:val="00CB435E"/>
    <w:rsid w:val="00CB4443"/>
    <w:rsid w:val="00CB445A"/>
    <w:rsid w:val="00CB45B0"/>
    <w:rsid w:val="00CB4931"/>
    <w:rsid w:val="00CB4AE5"/>
    <w:rsid w:val="00CB4BBE"/>
    <w:rsid w:val="00CB4D81"/>
    <w:rsid w:val="00CB4E41"/>
    <w:rsid w:val="00CB4F5A"/>
    <w:rsid w:val="00CB5292"/>
    <w:rsid w:val="00CB53D2"/>
    <w:rsid w:val="00CB5471"/>
    <w:rsid w:val="00CB57AB"/>
    <w:rsid w:val="00CB5857"/>
    <w:rsid w:val="00CB589D"/>
    <w:rsid w:val="00CB5B60"/>
    <w:rsid w:val="00CB5C5F"/>
    <w:rsid w:val="00CB5E7D"/>
    <w:rsid w:val="00CB643B"/>
    <w:rsid w:val="00CB6AA6"/>
    <w:rsid w:val="00CB707D"/>
    <w:rsid w:val="00CB7386"/>
    <w:rsid w:val="00CB7717"/>
    <w:rsid w:val="00CB777F"/>
    <w:rsid w:val="00CB79E0"/>
    <w:rsid w:val="00CC04F9"/>
    <w:rsid w:val="00CC09B9"/>
    <w:rsid w:val="00CC0C50"/>
    <w:rsid w:val="00CC105D"/>
    <w:rsid w:val="00CC1622"/>
    <w:rsid w:val="00CC16F4"/>
    <w:rsid w:val="00CC1796"/>
    <w:rsid w:val="00CC228D"/>
    <w:rsid w:val="00CC24A8"/>
    <w:rsid w:val="00CC29C8"/>
    <w:rsid w:val="00CC2DCA"/>
    <w:rsid w:val="00CC31E3"/>
    <w:rsid w:val="00CC3730"/>
    <w:rsid w:val="00CC3790"/>
    <w:rsid w:val="00CC3DB3"/>
    <w:rsid w:val="00CC423A"/>
    <w:rsid w:val="00CC43B8"/>
    <w:rsid w:val="00CC4830"/>
    <w:rsid w:val="00CC48CC"/>
    <w:rsid w:val="00CC49E1"/>
    <w:rsid w:val="00CC4C47"/>
    <w:rsid w:val="00CC51C3"/>
    <w:rsid w:val="00CC52A0"/>
    <w:rsid w:val="00CC534D"/>
    <w:rsid w:val="00CC5527"/>
    <w:rsid w:val="00CC554C"/>
    <w:rsid w:val="00CC5603"/>
    <w:rsid w:val="00CC593A"/>
    <w:rsid w:val="00CC5B96"/>
    <w:rsid w:val="00CC60E5"/>
    <w:rsid w:val="00CC6A6C"/>
    <w:rsid w:val="00CC6C5A"/>
    <w:rsid w:val="00CC6C6D"/>
    <w:rsid w:val="00CC6DED"/>
    <w:rsid w:val="00CC7718"/>
    <w:rsid w:val="00CC77EB"/>
    <w:rsid w:val="00CC791B"/>
    <w:rsid w:val="00CC7952"/>
    <w:rsid w:val="00CC7C24"/>
    <w:rsid w:val="00CD0219"/>
    <w:rsid w:val="00CD0785"/>
    <w:rsid w:val="00CD0BAF"/>
    <w:rsid w:val="00CD0F0C"/>
    <w:rsid w:val="00CD131A"/>
    <w:rsid w:val="00CD137D"/>
    <w:rsid w:val="00CD15AD"/>
    <w:rsid w:val="00CD163E"/>
    <w:rsid w:val="00CD1828"/>
    <w:rsid w:val="00CD183D"/>
    <w:rsid w:val="00CD1992"/>
    <w:rsid w:val="00CD1FEF"/>
    <w:rsid w:val="00CD237E"/>
    <w:rsid w:val="00CD24EF"/>
    <w:rsid w:val="00CD28EE"/>
    <w:rsid w:val="00CD2E40"/>
    <w:rsid w:val="00CD32BF"/>
    <w:rsid w:val="00CD367C"/>
    <w:rsid w:val="00CD38F2"/>
    <w:rsid w:val="00CD472B"/>
    <w:rsid w:val="00CD48A7"/>
    <w:rsid w:val="00CD4B03"/>
    <w:rsid w:val="00CD4B87"/>
    <w:rsid w:val="00CD4C56"/>
    <w:rsid w:val="00CD4C77"/>
    <w:rsid w:val="00CD4E42"/>
    <w:rsid w:val="00CD5687"/>
    <w:rsid w:val="00CD56E3"/>
    <w:rsid w:val="00CD5FCB"/>
    <w:rsid w:val="00CD6BEF"/>
    <w:rsid w:val="00CD7057"/>
    <w:rsid w:val="00CD71DE"/>
    <w:rsid w:val="00CD73C3"/>
    <w:rsid w:val="00CD7838"/>
    <w:rsid w:val="00CD7862"/>
    <w:rsid w:val="00CD7A67"/>
    <w:rsid w:val="00CD7ABE"/>
    <w:rsid w:val="00CD7F7A"/>
    <w:rsid w:val="00CE02E3"/>
    <w:rsid w:val="00CE0731"/>
    <w:rsid w:val="00CE118F"/>
    <w:rsid w:val="00CE1251"/>
    <w:rsid w:val="00CE12C4"/>
    <w:rsid w:val="00CE15A0"/>
    <w:rsid w:val="00CE18EA"/>
    <w:rsid w:val="00CE1968"/>
    <w:rsid w:val="00CE1C19"/>
    <w:rsid w:val="00CE1FF3"/>
    <w:rsid w:val="00CE22F2"/>
    <w:rsid w:val="00CE2A7C"/>
    <w:rsid w:val="00CE2B31"/>
    <w:rsid w:val="00CE2C3A"/>
    <w:rsid w:val="00CE2F67"/>
    <w:rsid w:val="00CE2F71"/>
    <w:rsid w:val="00CE3245"/>
    <w:rsid w:val="00CE3A7A"/>
    <w:rsid w:val="00CE40C5"/>
    <w:rsid w:val="00CE4E54"/>
    <w:rsid w:val="00CE4EA5"/>
    <w:rsid w:val="00CE510D"/>
    <w:rsid w:val="00CE52AD"/>
    <w:rsid w:val="00CE5D0B"/>
    <w:rsid w:val="00CE5F2D"/>
    <w:rsid w:val="00CE6203"/>
    <w:rsid w:val="00CE65AD"/>
    <w:rsid w:val="00CE6651"/>
    <w:rsid w:val="00CE73D4"/>
    <w:rsid w:val="00CE7739"/>
    <w:rsid w:val="00CE77FB"/>
    <w:rsid w:val="00CE786A"/>
    <w:rsid w:val="00CE79B6"/>
    <w:rsid w:val="00CE7C00"/>
    <w:rsid w:val="00CE7E0A"/>
    <w:rsid w:val="00CF022B"/>
    <w:rsid w:val="00CF03A4"/>
    <w:rsid w:val="00CF07F9"/>
    <w:rsid w:val="00CF0C3C"/>
    <w:rsid w:val="00CF1288"/>
    <w:rsid w:val="00CF16E7"/>
    <w:rsid w:val="00CF1C76"/>
    <w:rsid w:val="00CF20E5"/>
    <w:rsid w:val="00CF23C1"/>
    <w:rsid w:val="00CF2547"/>
    <w:rsid w:val="00CF28DB"/>
    <w:rsid w:val="00CF2EBC"/>
    <w:rsid w:val="00CF31C7"/>
    <w:rsid w:val="00CF322D"/>
    <w:rsid w:val="00CF3886"/>
    <w:rsid w:val="00CF4834"/>
    <w:rsid w:val="00CF4E4C"/>
    <w:rsid w:val="00CF50B6"/>
    <w:rsid w:val="00CF54AB"/>
    <w:rsid w:val="00CF5A41"/>
    <w:rsid w:val="00CF5F93"/>
    <w:rsid w:val="00CF60EF"/>
    <w:rsid w:val="00CF64BA"/>
    <w:rsid w:val="00CF6674"/>
    <w:rsid w:val="00CF68B2"/>
    <w:rsid w:val="00CF6DD9"/>
    <w:rsid w:val="00CF6EC4"/>
    <w:rsid w:val="00CF6EE9"/>
    <w:rsid w:val="00CF7AB8"/>
    <w:rsid w:val="00CF7D81"/>
    <w:rsid w:val="00CF7E7C"/>
    <w:rsid w:val="00CF7F33"/>
    <w:rsid w:val="00CF7F92"/>
    <w:rsid w:val="00D00926"/>
    <w:rsid w:val="00D00E98"/>
    <w:rsid w:val="00D0123D"/>
    <w:rsid w:val="00D0162D"/>
    <w:rsid w:val="00D016A3"/>
    <w:rsid w:val="00D0191C"/>
    <w:rsid w:val="00D0193D"/>
    <w:rsid w:val="00D019A4"/>
    <w:rsid w:val="00D01C68"/>
    <w:rsid w:val="00D0204B"/>
    <w:rsid w:val="00D0288E"/>
    <w:rsid w:val="00D02D06"/>
    <w:rsid w:val="00D032E8"/>
    <w:rsid w:val="00D03A94"/>
    <w:rsid w:val="00D03B8B"/>
    <w:rsid w:val="00D03E67"/>
    <w:rsid w:val="00D03F74"/>
    <w:rsid w:val="00D03F99"/>
    <w:rsid w:val="00D040B3"/>
    <w:rsid w:val="00D043BC"/>
    <w:rsid w:val="00D04C37"/>
    <w:rsid w:val="00D05143"/>
    <w:rsid w:val="00D053CB"/>
    <w:rsid w:val="00D06025"/>
    <w:rsid w:val="00D062BB"/>
    <w:rsid w:val="00D0649C"/>
    <w:rsid w:val="00D069FF"/>
    <w:rsid w:val="00D06AD0"/>
    <w:rsid w:val="00D06F6B"/>
    <w:rsid w:val="00D073BE"/>
    <w:rsid w:val="00D07548"/>
    <w:rsid w:val="00D079D3"/>
    <w:rsid w:val="00D07A95"/>
    <w:rsid w:val="00D07D60"/>
    <w:rsid w:val="00D07DEB"/>
    <w:rsid w:val="00D07E53"/>
    <w:rsid w:val="00D07FF7"/>
    <w:rsid w:val="00D10369"/>
    <w:rsid w:val="00D10D4E"/>
    <w:rsid w:val="00D110BF"/>
    <w:rsid w:val="00D1152D"/>
    <w:rsid w:val="00D11924"/>
    <w:rsid w:val="00D11FCA"/>
    <w:rsid w:val="00D12376"/>
    <w:rsid w:val="00D12AC2"/>
    <w:rsid w:val="00D130E4"/>
    <w:rsid w:val="00D1364C"/>
    <w:rsid w:val="00D13BA6"/>
    <w:rsid w:val="00D14C93"/>
    <w:rsid w:val="00D14FE9"/>
    <w:rsid w:val="00D1517A"/>
    <w:rsid w:val="00D1520B"/>
    <w:rsid w:val="00D154EF"/>
    <w:rsid w:val="00D15A33"/>
    <w:rsid w:val="00D15E52"/>
    <w:rsid w:val="00D15F74"/>
    <w:rsid w:val="00D15FF1"/>
    <w:rsid w:val="00D161F7"/>
    <w:rsid w:val="00D16208"/>
    <w:rsid w:val="00D166D1"/>
    <w:rsid w:val="00D16FBF"/>
    <w:rsid w:val="00D16FE1"/>
    <w:rsid w:val="00D17074"/>
    <w:rsid w:val="00D170A0"/>
    <w:rsid w:val="00D171E7"/>
    <w:rsid w:val="00D17B51"/>
    <w:rsid w:val="00D17FFA"/>
    <w:rsid w:val="00D20396"/>
    <w:rsid w:val="00D204CF"/>
    <w:rsid w:val="00D20B7F"/>
    <w:rsid w:val="00D20C6F"/>
    <w:rsid w:val="00D20EAD"/>
    <w:rsid w:val="00D20FA8"/>
    <w:rsid w:val="00D20FB3"/>
    <w:rsid w:val="00D21911"/>
    <w:rsid w:val="00D21A0C"/>
    <w:rsid w:val="00D21C2B"/>
    <w:rsid w:val="00D21C2F"/>
    <w:rsid w:val="00D22335"/>
    <w:rsid w:val="00D22584"/>
    <w:rsid w:val="00D2275F"/>
    <w:rsid w:val="00D231EC"/>
    <w:rsid w:val="00D237EE"/>
    <w:rsid w:val="00D239DF"/>
    <w:rsid w:val="00D23D30"/>
    <w:rsid w:val="00D240DB"/>
    <w:rsid w:val="00D241B6"/>
    <w:rsid w:val="00D24345"/>
    <w:rsid w:val="00D245A0"/>
    <w:rsid w:val="00D24710"/>
    <w:rsid w:val="00D2488F"/>
    <w:rsid w:val="00D24A96"/>
    <w:rsid w:val="00D24ADE"/>
    <w:rsid w:val="00D24AF8"/>
    <w:rsid w:val="00D24DAB"/>
    <w:rsid w:val="00D24FD6"/>
    <w:rsid w:val="00D25265"/>
    <w:rsid w:val="00D253B0"/>
    <w:rsid w:val="00D2542E"/>
    <w:rsid w:val="00D25594"/>
    <w:rsid w:val="00D2596D"/>
    <w:rsid w:val="00D25B52"/>
    <w:rsid w:val="00D25E63"/>
    <w:rsid w:val="00D260AE"/>
    <w:rsid w:val="00D264FF"/>
    <w:rsid w:val="00D26851"/>
    <w:rsid w:val="00D26877"/>
    <w:rsid w:val="00D26CBD"/>
    <w:rsid w:val="00D276F5"/>
    <w:rsid w:val="00D3005F"/>
    <w:rsid w:val="00D301FC"/>
    <w:rsid w:val="00D30345"/>
    <w:rsid w:val="00D303F0"/>
    <w:rsid w:val="00D3053F"/>
    <w:rsid w:val="00D30995"/>
    <w:rsid w:val="00D30C22"/>
    <w:rsid w:val="00D30EE8"/>
    <w:rsid w:val="00D31557"/>
    <w:rsid w:val="00D322F0"/>
    <w:rsid w:val="00D323FD"/>
    <w:rsid w:val="00D32417"/>
    <w:rsid w:val="00D32785"/>
    <w:rsid w:val="00D32B7A"/>
    <w:rsid w:val="00D330C4"/>
    <w:rsid w:val="00D33232"/>
    <w:rsid w:val="00D33259"/>
    <w:rsid w:val="00D333AE"/>
    <w:rsid w:val="00D333C4"/>
    <w:rsid w:val="00D334A3"/>
    <w:rsid w:val="00D33551"/>
    <w:rsid w:val="00D33643"/>
    <w:rsid w:val="00D33A15"/>
    <w:rsid w:val="00D343E9"/>
    <w:rsid w:val="00D3475B"/>
    <w:rsid w:val="00D350BD"/>
    <w:rsid w:val="00D355DC"/>
    <w:rsid w:val="00D3565E"/>
    <w:rsid w:val="00D359A2"/>
    <w:rsid w:val="00D36106"/>
    <w:rsid w:val="00D36172"/>
    <w:rsid w:val="00D363B4"/>
    <w:rsid w:val="00D36C67"/>
    <w:rsid w:val="00D36D4B"/>
    <w:rsid w:val="00D372BF"/>
    <w:rsid w:val="00D3736D"/>
    <w:rsid w:val="00D37612"/>
    <w:rsid w:val="00D37760"/>
    <w:rsid w:val="00D37C87"/>
    <w:rsid w:val="00D37F9E"/>
    <w:rsid w:val="00D4033F"/>
    <w:rsid w:val="00D40903"/>
    <w:rsid w:val="00D40E3D"/>
    <w:rsid w:val="00D41009"/>
    <w:rsid w:val="00D41128"/>
    <w:rsid w:val="00D41198"/>
    <w:rsid w:val="00D416DA"/>
    <w:rsid w:val="00D417EA"/>
    <w:rsid w:val="00D4198F"/>
    <w:rsid w:val="00D420B0"/>
    <w:rsid w:val="00D420BB"/>
    <w:rsid w:val="00D42150"/>
    <w:rsid w:val="00D42215"/>
    <w:rsid w:val="00D42787"/>
    <w:rsid w:val="00D428AC"/>
    <w:rsid w:val="00D42979"/>
    <w:rsid w:val="00D42CB0"/>
    <w:rsid w:val="00D43327"/>
    <w:rsid w:val="00D43453"/>
    <w:rsid w:val="00D436ED"/>
    <w:rsid w:val="00D43990"/>
    <w:rsid w:val="00D43BE0"/>
    <w:rsid w:val="00D43ECF"/>
    <w:rsid w:val="00D43FB7"/>
    <w:rsid w:val="00D44492"/>
    <w:rsid w:val="00D44EA7"/>
    <w:rsid w:val="00D45622"/>
    <w:rsid w:val="00D45E9F"/>
    <w:rsid w:val="00D45FBF"/>
    <w:rsid w:val="00D46094"/>
    <w:rsid w:val="00D461DC"/>
    <w:rsid w:val="00D464E7"/>
    <w:rsid w:val="00D46937"/>
    <w:rsid w:val="00D469A8"/>
    <w:rsid w:val="00D46CB5"/>
    <w:rsid w:val="00D46D6B"/>
    <w:rsid w:val="00D46E80"/>
    <w:rsid w:val="00D46FE4"/>
    <w:rsid w:val="00D47146"/>
    <w:rsid w:val="00D47343"/>
    <w:rsid w:val="00D47471"/>
    <w:rsid w:val="00D474FC"/>
    <w:rsid w:val="00D4761A"/>
    <w:rsid w:val="00D47D98"/>
    <w:rsid w:val="00D47E9E"/>
    <w:rsid w:val="00D50474"/>
    <w:rsid w:val="00D50777"/>
    <w:rsid w:val="00D507CF"/>
    <w:rsid w:val="00D5086E"/>
    <w:rsid w:val="00D518FF"/>
    <w:rsid w:val="00D51CF8"/>
    <w:rsid w:val="00D51EC9"/>
    <w:rsid w:val="00D52303"/>
    <w:rsid w:val="00D52AE9"/>
    <w:rsid w:val="00D530D9"/>
    <w:rsid w:val="00D53119"/>
    <w:rsid w:val="00D534CF"/>
    <w:rsid w:val="00D536E4"/>
    <w:rsid w:val="00D53703"/>
    <w:rsid w:val="00D53F0E"/>
    <w:rsid w:val="00D54772"/>
    <w:rsid w:val="00D54A45"/>
    <w:rsid w:val="00D55265"/>
    <w:rsid w:val="00D554B6"/>
    <w:rsid w:val="00D55692"/>
    <w:rsid w:val="00D55952"/>
    <w:rsid w:val="00D55F2A"/>
    <w:rsid w:val="00D5606F"/>
    <w:rsid w:val="00D5614D"/>
    <w:rsid w:val="00D57516"/>
    <w:rsid w:val="00D57716"/>
    <w:rsid w:val="00D57C35"/>
    <w:rsid w:val="00D602D7"/>
    <w:rsid w:val="00D60684"/>
    <w:rsid w:val="00D6088D"/>
    <w:rsid w:val="00D608D1"/>
    <w:rsid w:val="00D60BED"/>
    <w:rsid w:val="00D60C77"/>
    <w:rsid w:val="00D60F2D"/>
    <w:rsid w:val="00D61125"/>
    <w:rsid w:val="00D6128B"/>
    <w:rsid w:val="00D61657"/>
    <w:rsid w:val="00D6172F"/>
    <w:rsid w:val="00D6179D"/>
    <w:rsid w:val="00D61AFA"/>
    <w:rsid w:val="00D61C37"/>
    <w:rsid w:val="00D6200C"/>
    <w:rsid w:val="00D62027"/>
    <w:rsid w:val="00D62154"/>
    <w:rsid w:val="00D62441"/>
    <w:rsid w:val="00D62882"/>
    <w:rsid w:val="00D62B29"/>
    <w:rsid w:val="00D62D9E"/>
    <w:rsid w:val="00D62F48"/>
    <w:rsid w:val="00D6324D"/>
    <w:rsid w:val="00D6327F"/>
    <w:rsid w:val="00D63388"/>
    <w:rsid w:val="00D638FC"/>
    <w:rsid w:val="00D63A05"/>
    <w:rsid w:val="00D63D2F"/>
    <w:rsid w:val="00D63EB6"/>
    <w:rsid w:val="00D63EC0"/>
    <w:rsid w:val="00D6469D"/>
    <w:rsid w:val="00D64AA7"/>
    <w:rsid w:val="00D64AE7"/>
    <w:rsid w:val="00D64CE6"/>
    <w:rsid w:val="00D656C0"/>
    <w:rsid w:val="00D65CF8"/>
    <w:rsid w:val="00D65DB9"/>
    <w:rsid w:val="00D65DE4"/>
    <w:rsid w:val="00D66150"/>
    <w:rsid w:val="00D66323"/>
    <w:rsid w:val="00D66366"/>
    <w:rsid w:val="00D665B2"/>
    <w:rsid w:val="00D665D4"/>
    <w:rsid w:val="00D666F4"/>
    <w:rsid w:val="00D670D2"/>
    <w:rsid w:val="00D67B4E"/>
    <w:rsid w:val="00D708FF"/>
    <w:rsid w:val="00D70BC4"/>
    <w:rsid w:val="00D71118"/>
    <w:rsid w:val="00D7151A"/>
    <w:rsid w:val="00D71C3E"/>
    <w:rsid w:val="00D71E2C"/>
    <w:rsid w:val="00D71FAE"/>
    <w:rsid w:val="00D7232F"/>
    <w:rsid w:val="00D72417"/>
    <w:rsid w:val="00D7251B"/>
    <w:rsid w:val="00D725F7"/>
    <w:rsid w:val="00D72976"/>
    <w:rsid w:val="00D72F4E"/>
    <w:rsid w:val="00D73419"/>
    <w:rsid w:val="00D73789"/>
    <w:rsid w:val="00D73954"/>
    <w:rsid w:val="00D73C86"/>
    <w:rsid w:val="00D73E10"/>
    <w:rsid w:val="00D73E37"/>
    <w:rsid w:val="00D73F1D"/>
    <w:rsid w:val="00D73F20"/>
    <w:rsid w:val="00D74542"/>
    <w:rsid w:val="00D745D3"/>
    <w:rsid w:val="00D74A81"/>
    <w:rsid w:val="00D757D1"/>
    <w:rsid w:val="00D758D4"/>
    <w:rsid w:val="00D76296"/>
    <w:rsid w:val="00D7630E"/>
    <w:rsid w:val="00D76FC4"/>
    <w:rsid w:val="00D7721A"/>
    <w:rsid w:val="00D772C7"/>
    <w:rsid w:val="00D774A9"/>
    <w:rsid w:val="00D777BF"/>
    <w:rsid w:val="00D80076"/>
    <w:rsid w:val="00D80256"/>
    <w:rsid w:val="00D805AB"/>
    <w:rsid w:val="00D8083E"/>
    <w:rsid w:val="00D8094C"/>
    <w:rsid w:val="00D80B80"/>
    <w:rsid w:val="00D80DFA"/>
    <w:rsid w:val="00D811F9"/>
    <w:rsid w:val="00D81766"/>
    <w:rsid w:val="00D81A46"/>
    <w:rsid w:val="00D81F83"/>
    <w:rsid w:val="00D821F3"/>
    <w:rsid w:val="00D825EC"/>
    <w:rsid w:val="00D82926"/>
    <w:rsid w:val="00D82BE4"/>
    <w:rsid w:val="00D82EF2"/>
    <w:rsid w:val="00D83123"/>
    <w:rsid w:val="00D83268"/>
    <w:rsid w:val="00D837C1"/>
    <w:rsid w:val="00D83EF8"/>
    <w:rsid w:val="00D83F0D"/>
    <w:rsid w:val="00D84387"/>
    <w:rsid w:val="00D849E6"/>
    <w:rsid w:val="00D84BF0"/>
    <w:rsid w:val="00D8531C"/>
    <w:rsid w:val="00D855EC"/>
    <w:rsid w:val="00D8566E"/>
    <w:rsid w:val="00D857EB"/>
    <w:rsid w:val="00D85804"/>
    <w:rsid w:val="00D858B0"/>
    <w:rsid w:val="00D85AD9"/>
    <w:rsid w:val="00D85ED0"/>
    <w:rsid w:val="00D87134"/>
    <w:rsid w:val="00D872E3"/>
    <w:rsid w:val="00D87A10"/>
    <w:rsid w:val="00D87A84"/>
    <w:rsid w:val="00D90023"/>
    <w:rsid w:val="00D90661"/>
    <w:rsid w:val="00D907D3"/>
    <w:rsid w:val="00D90A98"/>
    <w:rsid w:val="00D90E15"/>
    <w:rsid w:val="00D91416"/>
    <w:rsid w:val="00D91505"/>
    <w:rsid w:val="00D917D6"/>
    <w:rsid w:val="00D92195"/>
    <w:rsid w:val="00D9220F"/>
    <w:rsid w:val="00D926CD"/>
    <w:rsid w:val="00D928D8"/>
    <w:rsid w:val="00D929BE"/>
    <w:rsid w:val="00D92D06"/>
    <w:rsid w:val="00D936B9"/>
    <w:rsid w:val="00D93715"/>
    <w:rsid w:val="00D93B14"/>
    <w:rsid w:val="00D943CF"/>
    <w:rsid w:val="00D949E7"/>
    <w:rsid w:val="00D94A4C"/>
    <w:rsid w:val="00D95179"/>
    <w:rsid w:val="00D95314"/>
    <w:rsid w:val="00D95C5E"/>
    <w:rsid w:val="00D95C74"/>
    <w:rsid w:val="00D961A8"/>
    <w:rsid w:val="00D9626F"/>
    <w:rsid w:val="00D96869"/>
    <w:rsid w:val="00D96BE6"/>
    <w:rsid w:val="00D9702F"/>
    <w:rsid w:val="00D9747C"/>
    <w:rsid w:val="00D9792E"/>
    <w:rsid w:val="00DA0072"/>
    <w:rsid w:val="00DA0740"/>
    <w:rsid w:val="00DA0C09"/>
    <w:rsid w:val="00DA1198"/>
    <w:rsid w:val="00DA15F4"/>
    <w:rsid w:val="00DA1942"/>
    <w:rsid w:val="00DA1E7C"/>
    <w:rsid w:val="00DA26DE"/>
    <w:rsid w:val="00DA2FFF"/>
    <w:rsid w:val="00DA3062"/>
    <w:rsid w:val="00DA31BD"/>
    <w:rsid w:val="00DA3372"/>
    <w:rsid w:val="00DA3589"/>
    <w:rsid w:val="00DA3EF1"/>
    <w:rsid w:val="00DA3FDE"/>
    <w:rsid w:val="00DA4217"/>
    <w:rsid w:val="00DA4295"/>
    <w:rsid w:val="00DA441A"/>
    <w:rsid w:val="00DA4681"/>
    <w:rsid w:val="00DA4DAD"/>
    <w:rsid w:val="00DA50DB"/>
    <w:rsid w:val="00DA535E"/>
    <w:rsid w:val="00DA5812"/>
    <w:rsid w:val="00DA61DB"/>
    <w:rsid w:val="00DA66E7"/>
    <w:rsid w:val="00DA6885"/>
    <w:rsid w:val="00DA68AC"/>
    <w:rsid w:val="00DA69DA"/>
    <w:rsid w:val="00DA6E4E"/>
    <w:rsid w:val="00DA7242"/>
    <w:rsid w:val="00DA72F2"/>
    <w:rsid w:val="00DA79D8"/>
    <w:rsid w:val="00DA7DD2"/>
    <w:rsid w:val="00DB0729"/>
    <w:rsid w:val="00DB0C9A"/>
    <w:rsid w:val="00DB0DC3"/>
    <w:rsid w:val="00DB0E52"/>
    <w:rsid w:val="00DB10A6"/>
    <w:rsid w:val="00DB126B"/>
    <w:rsid w:val="00DB1DC2"/>
    <w:rsid w:val="00DB25ED"/>
    <w:rsid w:val="00DB2AE1"/>
    <w:rsid w:val="00DB2AF3"/>
    <w:rsid w:val="00DB2BF7"/>
    <w:rsid w:val="00DB2CF1"/>
    <w:rsid w:val="00DB2D3A"/>
    <w:rsid w:val="00DB2FAB"/>
    <w:rsid w:val="00DB354E"/>
    <w:rsid w:val="00DB3565"/>
    <w:rsid w:val="00DB3B27"/>
    <w:rsid w:val="00DB3F4F"/>
    <w:rsid w:val="00DB401C"/>
    <w:rsid w:val="00DB44C3"/>
    <w:rsid w:val="00DB4563"/>
    <w:rsid w:val="00DB4840"/>
    <w:rsid w:val="00DB4950"/>
    <w:rsid w:val="00DB4A8A"/>
    <w:rsid w:val="00DB55B8"/>
    <w:rsid w:val="00DB55EB"/>
    <w:rsid w:val="00DB58C5"/>
    <w:rsid w:val="00DB5D71"/>
    <w:rsid w:val="00DB5F3E"/>
    <w:rsid w:val="00DB607E"/>
    <w:rsid w:val="00DB6766"/>
    <w:rsid w:val="00DB6820"/>
    <w:rsid w:val="00DB6BD6"/>
    <w:rsid w:val="00DB7925"/>
    <w:rsid w:val="00DB79A6"/>
    <w:rsid w:val="00DB7A81"/>
    <w:rsid w:val="00DC0266"/>
    <w:rsid w:val="00DC0592"/>
    <w:rsid w:val="00DC0632"/>
    <w:rsid w:val="00DC0711"/>
    <w:rsid w:val="00DC08AB"/>
    <w:rsid w:val="00DC0E75"/>
    <w:rsid w:val="00DC1019"/>
    <w:rsid w:val="00DC14DE"/>
    <w:rsid w:val="00DC154A"/>
    <w:rsid w:val="00DC1997"/>
    <w:rsid w:val="00DC1A5F"/>
    <w:rsid w:val="00DC1AF2"/>
    <w:rsid w:val="00DC1B1F"/>
    <w:rsid w:val="00DC1B78"/>
    <w:rsid w:val="00DC1F72"/>
    <w:rsid w:val="00DC225B"/>
    <w:rsid w:val="00DC246E"/>
    <w:rsid w:val="00DC2762"/>
    <w:rsid w:val="00DC27AF"/>
    <w:rsid w:val="00DC2A5D"/>
    <w:rsid w:val="00DC2B0A"/>
    <w:rsid w:val="00DC2F9F"/>
    <w:rsid w:val="00DC317E"/>
    <w:rsid w:val="00DC3827"/>
    <w:rsid w:val="00DC4519"/>
    <w:rsid w:val="00DC4ABD"/>
    <w:rsid w:val="00DC4B58"/>
    <w:rsid w:val="00DC4BFB"/>
    <w:rsid w:val="00DC544F"/>
    <w:rsid w:val="00DC5A52"/>
    <w:rsid w:val="00DC5BA4"/>
    <w:rsid w:val="00DC67F6"/>
    <w:rsid w:val="00DC69D9"/>
    <w:rsid w:val="00DC6A84"/>
    <w:rsid w:val="00DC6E0D"/>
    <w:rsid w:val="00DC6F79"/>
    <w:rsid w:val="00DC74BE"/>
    <w:rsid w:val="00DC7630"/>
    <w:rsid w:val="00DC771D"/>
    <w:rsid w:val="00DC77D3"/>
    <w:rsid w:val="00DC7EAF"/>
    <w:rsid w:val="00DD0362"/>
    <w:rsid w:val="00DD0571"/>
    <w:rsid w:val="00DD066B"/>
    <w:rsid w:val="00DD08F0"/>
    <w:rsid w:val="00DD09EE"/>
    <w:rsid w:val="00DD0C52"/>
    <w:rsid w:val="00DD0D3F"/>
    <w:rsid w:val="00DD1995"/>
    <w:rsid w:val="00DD19B9"/>
    <w:rsid w:val="00DD1D5D"/>
    <w:rsid w:val="00DD1E73"/>
    <w:rsid w:val="00DD1E8F"/>
    <w:rsid w:val="00DD1E96"/>
    <w:rsid w:val="00DD21A6"/>
    <w:rsid w:val="00DD22F0"/>
    <w:rsid w:val="00DD2916"/>
    <w:rsid w:val="00DD2F3F"/>
    <w:rsid w:val="00DD3202"/>
    <w:rsid w:val="00DD321A"/>
    <w:rsid w:val="00DD35FF"/>
    <w:rsid w:val="00DD3B61"/>
    <w:rsid w:val="00DD3E86"/>
    <w:rsid w:val="00DD4148"/>
    <w:rsid w:val="00DD450B"/>
    <w:rsid w:val="00DD465F"/>
    <w:rsid w:val="00DD4699"/>
    <w:rsid w:val="00DD4718"/>
    <w:rsid w:val="00DD47AA"/>
    <w:rsid w:val="00DD4C9D"/>
    <w:rsid w:val="00DD6A8A"/>
    <w:rsid w:val="00DD7310"/>
    <w:rsid w:val="00DD7614"/>
    <w:rsid w:val="00DD7956"/>
    <w:rsid w:val="00DD7A3C"/>
    <w:rsid w:val="00DE0D40"/>
    <w:rsid w:val="00DE0F47"/>
    <w:rsid w:val="00DE1011"/>
    <w:rsid w:val="00DE1061"/>
    <w:rsid w:val="00DE10A1"/>
    <w:rsid w:val="00DE1132"/>
    <w:rsid w:val="00DE12C1"/>
    <w:rsid w:val="00DE16FB"/>
    <w:rsid w:val="00DE1AA2"/>
    <w:rsid w:val="00DE1E43"/>
    <w:rsid w:val="00DE2118"/>
    <w:rsid w:val="00DE216A"/>
    <w:rsid w:val="00DE2817"/>
    <w:rsid w:val="00DE2B2C"/>
    <w:rsid w:val="00DE2E90"/>
    <w:rsid w:val="00DE2EF9"/>
    <w:rsid w:val="00DE362F"/>
    <w:rsid w:val="00DE3945"/>
    <w:rsid w:val="00DE3A54"/>
    <w:rsid w:val="00DE3A75"/>
    <w:rsid w:val="00DE4136"/>
    <w:rsid w:val="00DE4442"/>
    <w:rsid w:val="00DE4C60"/>
    <w:rsid w:val="00DE4E7B"/>
    <w:rsid w:val="00DE5277"/>
    <w:rsid w:val="00DE5B0B"/>
    <w:rsid w:val="00DE6430"/>
    <w:rsid w:val="00DE6535"/>
    <w:rsid w:val="00DE703F"/>
    <w:rsid w:val="00DE7830"/>
    <w:rsid w:val="00DE79C0"/>
    <w:rsid w:val="00DF0041"/>
    <w:rsid w:val="00DF0369"/>
    <w:rsid w:val="00DF0648"/>
    <w:rsid w:val="00DF09E6"/>
    <w:rsid w:val="00DF0D8D"/>
    <w:rsid w:val="00DF0DA5"/>
    <w:rsid w:val="00DF0E86"/>
    <w:rsid w:val="00DF0F19"/>
    <w:rsid w:val="00DF18AC"/>
    <w:rsid w:val="00DF1BF8"/>
    <w:rsid w:val="00DF1D40"/>
    <w:rsid w:val="00DF26F5"/>
    <w:rsid w:val="00DF2A2E"/>
    <w:rsid w:val="00DF3928"/>
    <w:rsid w:val="00DF3D83"/>
    <w:rsid w:val="00DF40B4"/>
    <w:rsid w:val="00DF43FB"/>
    <w:rsid w:val="00DF4772"/>
    <w:rsid w:val="00DF48ED"/>
    <w:rsid w:val="00DF4D74"/>
    <w:rsid w:val="00DF522F"/>
    <w:rsid w:val="00DF55B4"/>
    <w:rsid w:val="00DF5664"/>
    <w:rsid w:val="00DF57D6"/>
    <w:rsid w:val="00DF57FE"/>
    <w:rsid w:val="00DF5AFC"/>
    <w:rsid w:val="00DF6179"/>
    <w:rsid w:val="00DF6556"/>
    <w:rsid w:val="00DF698F"/>
    <w:rsid w:val="00DF6C83"/>
    <w:rsid w:val="00DF6CA1"/>
    <w:rsid w:val="00DF6CAE"/>
    <w:rsid w:val="00DF6D76"/>
    <w:rsid w:val="00DF70BF"/>
    <w:rsid w:val="00DF71F2"/>
    <w:rsid w:val="00DF7253"/>
    <w:rsid w:val="00DF72B1"/>
    <w:rsid w:val="00DF750F"/>
    <w:rsid w:val="00DF7790"/>
    <w:rsid w:val="00DF7907"/>
    <w:rsid w:val="00DF7BA6"/>
    <w:rsid w:val="00E001C0"/>
    <w:rsid w:val="00E003AB"/>
    <w:rsid w:val="00E0071F"/>
    <w:rsid w:val="00E007B3"/>
    <w:rsid w:val="00E00C8F"/>
    <w:rsid w:val="00E01CC7"/>
    <w:rsid w:val="00E01D6D"/>
    <w:rsid w:val="00E022E5"/>
    <w:rsid w:val="00E02450"/>
    <w:rsid w:val="00E02BEB"/>
    <w:rsid w:val="00E02FB4"/>
    <w:rsid w:val="00E03229"/>
    <w:rsid w:val="00E0359A"/>
    <w:rsid w:val="00E03729"/>
    <w:rsid w:val="00E037B1"/>
    <w:rsid w:val="00E03CE0"/>
    <w:rsid w:val="00E03D5C"/>
    <w:rsid w:val="00E04217"/>
    <w:rsid w:val="00E04856"/>
    <w:rsid w:val="00E04CFE"/>
    <w:rsid w:val="00E04EC5"/>
    <w:rsid w:val="00E05678"/>
    <w:rsid w:val="00E058BA"/>
    <w:rsid w:val="00E05DD6"/>
    <w:rsid w:val="00E05E40"/>
    <w:rsid w:val="00E067A5"/>
    <w:rsid w:val="00E06D13"/>
    <w:rsid w:val="00E06FC6"/>
    <w:rsid w:val="00E0789B"/>
    <w:rsid w:val="00E07B9E"/>
    <w:rsid w:val="00E07D44"/>
    <w:rsid w:val="00E103AC"/>
    <w:rsid w:val="00E106F3"/>
    <w:rsid w:val="00E10C98"/>
    <w:rsid w:val="00E10F7D"/>
    <w:rsid w:val="00E11284"/>
    <w:rsid w:val="00E1172D"/>
    <w:rsid w:val="00E119F2"/>
    <w:rsid w:val="00E12B7F"/>
    <w:rsid w:val="00E12C4D"/>
    <w:rsid w:val="00E12CB1"/>
    <w:rsid w:val="00E12F6C"/>
    <w:rsid w:val="00E13007"/>
    <w:rsid w:val="00E13501"/>
    <w:rsid w:val="00E138DB"/>
    <w:rsid w:val="00E139CF"/>
    <w:rsid w:val="00E13CE9"/>
    <w:rsid w:val="00E140EB"/>
    <w:rsid w:val="00E148E9"/>
    <w:rsid w:val="00E14AF0"/>
    <w:rsid w:val="00E14C89"/>
    <w:rsid w:val="00E15062"/>
    <w:rsid w:val="00E1514B"/>
    <w:rsid w:val="00E15BB5"/>
    <w:rsid w:val="00E15EC5"/>
    <w:rsid w:val="00E15F58"/>
    <w:rsid w:val="00E16656"/>
    <w:rsid w:val="00E16788"/>
    <w:rsid w:val="00E16F3E"/>
    <w:rsid w:val="00E174DB"/>
    <w:rsid w:val="00E1750A"/>
    <w:rsid w:val="00E1755F"/>
    <w:rsid w:val="00E17A1E"/>
    <w:rsid w:val="00E17B3F"/>
    <w:rsid w:val="00E20036"/>
    <w:rsid w:val="00E2029D"/>
    <w:rsid w:val="00E20968"/>
    <w:rsid w:val="00E2098F"/>
    <w:rsid w:val="00E20F32"/>
    <w:rsid w:val="00E20F7E"/>
    <w:rsid w:val="00E21356"/>
    <w:rsid w:val="00E213DD"/>
    <w:rsid w:val="00E216EA"/>
    <w:rsid w:val="00E21885"/>
    <w:rsid w:val="00E21EE1"/>
    <w:rsid w:val="00E22560"/>
    <w:rsid w:val="00E22BE2"/>
    <w:rsid w:val="00E22C47"/>
    <w:rsid w:val="00E2324D"/>
    <w:rsid w:val="00E23784"/>
    <w:rsid w:val="00E23891"/>
    <w:rsid w:val="00E2392B"/>
    <w:rsid w:val="00E23C4E"/>
    <w:rsid w:val="00E2403D"/>
    <w:rsid w:val="00E2421C"/>
    <w:rsid w:val="00E242F9"/>
    <w:rsid w:val="00E2432F"/>
    <w:rsid w:val="00E24AA1"/>
    <w:rsid w:val="00E24FE9"/>
    <w:rsid w:val="00E251E8"/>
    <w:rsid w:val="00E255FA"/>
    <w:rsid w:val="00E25623"/>
    <w:rsid w:val="00E25C0F"/>
    <w:rsid w:val="00E261A4"/>
    <w:rsid w:val="00E264C1"/>
    <w:rsid w:val="00E26756"/>
    <w:rsid w:val="00E26AC0"/>
    <w:rsid w:val="00E26DFF"/>
    <w:rsid w:val="00E26F96"/>
    <w:rsid w:val="00E27011"/>
    <w:rsid w:val="00E271E6"/>
    <w:rsid w:val="00E2731D"/>
    <w:rsid w:val="00E27331"/>
    <w:rsid w:val="00E27AAE"/>
    <w:rsid w:val="00E27F4D"/>
    <w:rsid w:val="00E30297"/>
    <w:rsid w:val="00E304FF"/>
    <w:rsid w:val="00E30561"/>
    <w:rsid w:val="00E30640"/>
    <w:rsid w:val="00E30FB8"/>
    <w:rsid w:val="00E31054"/>
    <w:rsid w:val="00E31825"/>
    <w:rsid w:val="00E318D4"/>
    <w:rsid w:val="00E31A16"/>
    <w:rsid w:val="00E323B0"/>
    <w:rsid w:val="00E326C5"/>
    <w:rsid w:val="00E32AA4"/>
    <w:rsid w:val="00E33B7C"/>
    <w:rsid w:val="00E34014"/>
    <w:rsid w:val="00E34153"/>
    <w:rsid w:val="00E348A3"/>
    <w:rsid w:val="00E34955"/>
    <w:rsid w:val="00E34C0A"/>
    <w:rsid w:val="00E353A4"/>
    <w:rsid w:val="00E35547"/>
    <w:rsid w:val="00E35B49"/>
    <w:rsid w:val="00E35D41"/>
    <w:rsid w:val="00E35F95"/>
    <w:rsid w:val="00E364A7"/>
    <w:rsid w:val="00E3717F"/>
    <w:rsid w:val="00E37185"/>
    <w:rsid w:val="00E3775D"/>
    <w:rsid w:val="00E37825"/>
    <w:rsid w:val="00E37832"/>
    <w:rsid w:val="00E37F3B"/>
    <w:rsid w:val="00E4001B"/>
    <w:rsid w:val="00E402FF"/>
    <w:rsid w:val="00E40339"/>
    <w:rsid w:val="00E404E5"/>
    <w:rsid w:val="00E409B2"/>
    <w:rsid w:val="00E40C02"/>
    <w:rsid w:val="00E40D66"/>
    <w:rsid w:val="00E4193F"/>
    <w:rsid w:val="00E41CB8"/>
    <w:rsid w:val="00E4285B"/>
    <w:rsid w:val="00E42909"/>
    <w:rsid w:val="00E42AD6"/>
    <w:rsid w:val="00E42DBA"/>
    <w:rsid w:val="00E4331C"/>
    <w:rsid w:val="00E436D2"/>
    <w:rsid w:val="00E43A8D"/>
    <w:rsid w:val="00E43DB0"/>
    <w:rsid w:val="00E4423B"/>
    <w:rsid w:val="00E44450"/>
    <w:rsid w:val="00E4466E"/>
    <w:rsid w:val="00E44732"/>
    <w:rsid w:val="00E44FDB"/>
    <w:rsid w:val="00E45328"/>
    <w:rsid w:val="00E45368"/>
    <w:rsid w:val="00E4638C"/>
    <w:rsid w:val="00E46D9B"/>
    <w:rsid w:val="00E4703E"/>
    <w:rsid w:val="00E471DE"/>
    <w:rsid w:val="00E47DC8"/>
    <w:rsid w:val="00E50022"/>
    <w:rsid w:val="00E502A1"/>
    <w:rsid w:val="00E502C1"/>
    <w:rsid w:val="00E504AD"/>
    <w:rsid w:val="00E50709"/>
    <w:rsid w:val="00E50762"/>
    <w:rsid w:val="00E507E9"/>
    <w:rsid w:val="00E50815"/>
    <w:rsid w:val="00E50841"/>
    <w:rsid w:val="00E509E9"/>
    <w:rsid w:val="00E51A19"/>
    <w:rsid w:val="00E51EF7"/>
    <w:rsid w:val="00E52028"/>
    <w:rsid w:val="00E5213B"/>
    <w:rsid w:val="00E52305"/>
    <w:rsid w:val="00E52437"/>
    <w:rsid w:val="00E524D9"/>
    <w:rsid w:val="00E526DB"/>
    <w:rsid w:val="00E52C58"/>
    <w:rsid w:val="00E53196"/>
    <w:rsid w:val="00E53AFA"/>
    <w:rsid w:val="00E53E2B"/>
    <w:rsid w:val="00E53E54"/>
    <w:rsid w:val="00E5426A"/>
    <w:rsid w:val="00E546C0"/>
    <w:rsid w:val="00E546CA"/>
    <w:rsid w:val="00E54707"/>
    <w:rsid w:val="00E54906"/>
    <w:rsid w:val="00E54B7A"/>
    <w:rsid w:val="00E54BA9"/>
    <w:rsid w:val="00E54DB6"/>
    <w:rsid w:val="00E54F23"/>
    <w:rsid w:val="00E54FA5"/>
    <w:rsid w:val="00E55268"/>
    <w:rsid w:val="00E556F4"/>
    <w:rsid w:val="00E55A6A"/>
    <w:rsid w:val="00E55D49"/>
    <w:rsid w:val="00E56143"/>
    <w:rsid w:val="00E56525"/>
    <w:rsid w:val="00E5682C"/>
    <w:rsid w:val="00E56CB9"/>
    <w:rsid w:val="00E56E1F"/>
    <w:rsid w:val="00E57292"/>
    <w:rsid w:val="00E576D2"/>
    <w:rsid w:val="00E578C5"/>
    <w:rsid w:val="00E57D23"/>
    <w:rsid w:val="00E57FD8"/>
    <w:rsid w:val="00E60554"/>
    <w:rsid w:val="00E60631"/>
    <w:rsid w:val="00E60707"/>
    <w:rsid w:val="00E60B33"/>
    <w:rsid w:val="00E60B7D"/>
    <w:rsid w:val="00E612C7"/>
    <w:rsid w:val="00E618F7"/>
    <w:rsid w:val="00E61D8A"/>
    <w:rsid w:val="00E62015"/>
    <w:rsid w:val="00E62049"/>
    <w:rsid w:val="00E620FC"/>
    <w:rsid w:val="00E62333"/>
    <w:rsid w:val="00E6287E"/>
    <w:rsid w:val="00E629A2"/>
    <w:rsid w:val="00E62BD2"/>
    <w:rsid w:val="00E62E37"/>
    <w:rsid w:val="00E63151"/>
    <w:rsid w:val="00E631E3"/>
    <w:rsid w:val="00E634AC"/>
    <w:rsid w:val="00E636DE"/>
    <w:rsid w:val="00E638EA"/>
    <w:rsid w:val="00E63BCC"/>
    <w:rsid w:val="00E63FD3"/>
    <w:rsid w:val="00E6425A"/>
    <w:rsid w:val="00E64B6E"/>
    <w:rsid w:val="00E64FB0"/>
    <w:rsid w:val="00E6523A"/>
    <w:rsid w:val="00E654D7"/>
    <w:rsid w:val="00E65AF8"/>
    <w:rsid w:val="00E65D6D"/>
    <w:rsid w:val="00E6616D"/>
    <w:rsid w:val="00E665E7"/>
    <w:rsid w:val="00E6695A"/>
    <w:rsid w:val="00E66C3A"/>
    <w:rsid w:val="00E66E2E"/>
    <w:rsid w:val="00E67072"/>
    <w:rsid w:val="00E67074"/>
    <w:rsid w:val="00E671A0"/>
    <w:rsid w:val="00E7013D"/>
    <w:rsid w:val="00E70301"/>
    <w:rsid w:val="00E703C4"/>
    <w:rsid w:val="00E705D0"/>
    <w:rsid w:val="00E70698"/>
    <w:rsid w:val="00E706F0"/>
    <w:rsid w:val="00E7074B"/>
    <w:rsid w:val="00E70A6B"/>
    <w:rsid w:val="00E710BB"/>
    <w:rsid w:val="00E71639"/>
    <w:rsid w:val="00E71913"/>
    <w:rsid w:val="00E71DD1"/>
    <w:rsid w:val="00E72082"/>
    <w:rsid w:val="00E7246F"/>
    <w:rsid w:val="00E725F1"/>
    <w:rsid w:val="00E72626"/>
    <w:rsid w:val="00E72CB5"/>
    <w:rsid w:val="00E72DF8"/>
    <w:rsid w:val="00E72EBD"/>
    <w:rsid w:val="00E72F2A"/>
    <w:rsid w:val="00E72FFB"/>
    <w:rsid w:val="00E730C9"/>
    <w:rsid w:val="00E735CB"/>
    <w:rsid w:val="00E73697"/>
    <w:rsid w:val="00E7372D"/>
    <w:rsid w:val="00E73A02"/>
    <w:rsid w:val="00E73E19"/>
    <w:rsid w:val="00E74318"/>
    <w:rsid w:val="00E7460A"/>
    <w:rsid w:val="00E74AF6"/>
    <w:rsid w:val="00E74B9B"/>
    <w:rsid w:val="00E74C3B"/>
    <w:rsid w:val="00E75016"/>
    <w:rsid w:val="00E7524E"/>
    <w:rsid w:val="00E752BB"/>
    <w:rsid w:val="00E752E5"/>
    <w:rsid w:val="00E752FE"/>
    <w:rsid w:val="00E75639"/>
    <w:rsid w:val="00E7578C"/>
    <w:rsid w:val="00E760E6"/>
    <w:rsid w:val="00E764FE"/>
    <w:rsid w:val="00E76F52"/>
    <w:rsid w:val="00E77000"/>
    <w:rsid w:val="00E77015"/>
    <w:rsid w:val="00E7738A"/>
    <w:rsid w:val="00E77513"/>
    <w:rsid w:val="00E7790C"/>
    <w:rsid w:val="00E77B2B"/>
    <w:rsid w:val="00E77B97"/>
    <w:rsid w:val="00E77D64"/>
    <w:rsid w:val="00E77DB3"/>
    <w:rsid w:val="00E77E6F"/>
    <w:rsid w:val="00E80200"/>
    <w:rsid w:val="00E803DD"/>
    <w:rsid w:val="00E80574"/>
    <w:rsid w:val="00E806E8"/>
    <w:rsid w:val="00E806FB"/>
    <w:rsid w:val="00E80714"/>
    <w:rsid w:val="00E80737"/>
    <w:rsid w:val="00E80833"/>
    <w:rsid w:val="00E80B77"/>
    <w:rsid w:val="00E80BE2"/>
    <w:rsid w:val="00E80E3F"/>
    <w:rsid w:val="00E81115"/>
    <w:rsid w:val="00E81218"/>
    <w:rsid w:val="00E81AA0"/>
    <w:rsid w:val="00E81BDF"/>
    <w:rsid w:val="00E81FEA"/>
    <w:rsid w:val="00E82165"/>
    <w:rsid w:val="00E82446"/>
    <w:rsid w:val="00E82807"/>
    <w:rsid w:val="00E82920"/>
    <w:rsid w:val="00E83602"/>
    <w:rsid w:val="00E8379B"/>
    <w:rsid w:val="00E83EA8"/>
    <w:rsid w:val="00E8413D"/>
    <w:rsid w:val="00E84665"/>
    <w:rsid w:val="00E846A9"/>
    <w:rsid w:val="00E846D7"/>
    <w:rsid w:val="00E847D1"/>
    <w:rsid w:val="00E84D6E"/>
    <w:rsid w:val="00E84DF3"/>
    <w:rsid w:val="00E84FEA"/>
    <w:rsid w:val="00E85436"/>
    <w:rsid w:val="00E8553C"/>
    <w:rsid w:val="00E85677"/>
    <w:rsid w:val="00E85C88"/>
    <w:rsid w:val="00E860FD"/>
    <w:rsid w:val="00E86169"/>
    <w:rsid w:val="00E86679"/>
    <w:rsid w:val="00E8689F"/>
    <w:rsid w:val="00E86B40"/>
    <w:rsid w:val="00E86CBC"/>
    <w:rsid w:val="00E86E47"/>
    <w:rsid w:val="00E86E49"/>
    <w:rsid w:val="00E872F7"/>
    <w:rsid w:val="00E87690"/>
    <w:rsid w:val="00E8785B"/>
    <w:rsid w:val="00E87A53"/>
    <w:rsid w:val="00E87D23"/>
    <w:rsid w:val="00E90502"/>
    <w:rsid w:val="00E9057A"/>
    <w:rsid w:val="00E907A0"/>
    <w:rsid w:val="00E90916"/>
    <w:rsid w:val="00E90950"/>
    <w:rsid w:val="00E90DD0"/>
    <w:rsid w:val="00E911F1"/>
    <w:rsid w:val="00E913DE"/>
    <w:rsid w:val="00E914F5"/>
    <w:rsid w:val="00E9186B"/>
    <w:rsid w:val="00E91A94"/>
    <w:rsid w:val="00E91CB7"/>
    <w:rsid w:val="00E91E5E"/>
    <w:rsid w:val="00E91F90"/>
    <w:rsid w:val="00E920FC"/>
    <w:rsid w:val="00E92229"/>
    <w:rsid w:val="00E9295E"/>
    <w:rsid w:val="00E93268"/>
    <w:rsid w:val="00E93290"/>
    <w:rsid w:val="00E935B1"/>
    <w:rsid w:val="00E93DC0"/>
    <w:rsid w:val="00E93F2D"/>
    <w:rsid w:val="00E9417A"/>
    <w:rsid w:val="00E94530"/>
    <w:rsid w:val="00E94760"/>
    <w:rsid w:val="00E947B1"/>
    <w:rsid w:val="00E94E50"/>
    <w:rsid w:val="00E95191"/>
    <w:rsid w:val="00E953D6"/>
    <w:rsid w:val="00E9578A"/>
    <w:rsid w:val="00E957DB"/>
    <w:rsid w:val="00E95A2E"/>
    <w:rsid w:val="00E95A79"/>
    <w:rsid w:val="00E95D23"/>
    <w:rsid w:val="00E95E45"/>
    <w:rsid w:val="00E96A4E"/>
    <w:rsid w:val="00E96B9E"/>
    <w:rsid w:val="00E96C38"/>
    <w:rsid w:val="00E96C45"/>
    <w:rsid w:val="00E96CA7"/>
    <w:rsid w:val="00E96E0D"/>
    <w:rsid w:val="00E96FEB"/>
    <w:rsid w:val="00E9757B"/>
    <w:rsid w:val="00E97ACD"/>
    <w:rsid w:val="00E97D20"/>
    <w:rsid w:val="00EA0134"/>
    <w:rsid w:val="00EA0727"/>
    <w:rsid w:val="00EA0C70"/>
    <w:rsid w:val="00EA0D2F"/>
    <w:rsid w:val="00EA13B2"/>
    <w:rsid w:val="00EA1591"/>
    <w:rsid w:val="00EA166D"/>
    <w:rsid w:val="00EA19BE"/>
    <w:rsid w:val="00EA1A2E"/>
    <w:rsid w:val="00EA1A76"/>
    <w:rsid w:val="00EA1E91"/>
    <w:rsid w:val="00EA24A4"/>
    <w:rsid w:val="00EA251D"/>
    <w:rsid w:val="00EA2A40"/>
    <w:rsid w:val="00EA2B0D"/>
    <w:rsid w:val="00EA2BBF"/>
    <w:rsid w:val="00EA354A"/>
    <w:rsid w:val="00EA3667"/>
    <w:rsid w:val="00EA399B"/>
    <w:rsid w:val="00EA47AD"/>
    <w:rsid w:val="00EA4D92"/>
    <w:rsid w:val="00EA4F33"/>
    <w:rsid w:val="00EA5154"/>
    <w:rsid w:val="00EA549E"/>
    <w:rsid w:val="00EA5564"/>
    <w:rsid w:val="00EA581B"/>
    <w:rsid w:val="00EA5D21"/>
    <w:rsid w:val="00EA5DD5"/>
    <w:rsid w:val="00EA5FC9"/>
    <w:rsid w:val="00EA6CF7"/>
    <w:rsid w:val="00EA6E4E"/>
    <w:rsid w:val="00EA6F73"/>
    <w:rsid w:val="00EA724B"/>
    <w:rsid w:val="00EA735A"/>
    <w:rsid w:val="00EA78BD"/>
    <w:rsid w:val="00EA7A81"/>
    <w:rsid w:val="00EA7B07"/>
    <w:rsid w:val="00EB01CF"/>
    <w:rsid w:val="00EB0350"/>
    <w:rsid w:val="00EB0687"/>
    <w:rsid w:val="00EB0A23"/>
    <w:rsid w:val="00EB0A85"/>
    <w:rsid w:val="00EB0ECA"/>
    <w:rsid w:val="00EB14E1"/>
    <w:rsid w:val="00EB15E8"/>
    <w:rsid w:val="00EB1C24"/>
    <w:rsid w:val="00EB1C5C"/>
    <w:rsid w:val="00EB1FFB"/>
    <w:rsid w:val="00EB2063"/>
    <w:rsid w:val="00EB20B5"/>
    <w:rsid w:val="00EB2845"/>
    <w:rsid w:val="00EB2E46"/>
    <w:rsid w:val="00EB2F70"/>
    <w:rsid w:val="00EB35DA"/>
    <w:rsid w:val="00EB35E0"/>
    <w:rsid w:val="00EB38E6"/>
    <w:rsid w:val="00EB3E0F"/>
    <w:rsid w:val="00EB401D"/>
    <w:rsid w:val="00EB417C"/>
    <w:rsid w:val="00EB42DE"/>
    <w:rsid w:val="00EB4767"/>
    <w:rsid w:val="00EB4882"/>
    <w:rsid w:val="00EB495F"/>
    <w:rsid w:val="00EB4AD9"/>
    <w:rsid w:val="00EB53F3"/>
    <w:rsid w:val="00EB580A"/>
    <w:rsid w:val="00EB5C6D"/>
    <w:rsid w:val="00EB5D9C"/>
    <w:rsid w:val="00EB622D"/>
    <w:rsid w:val="00EB658F"/>
    <w:rsid w:val="00EB65C9"/>
    <w:rsid w:val="00EB6A97"/>
    <w:rsid w:val="00EB6B9B"/>
    <w:rsid w:val="00EB707B"/>
    <w:rsid w:val="00EB71FB"/>
    <w:rsid w:val="00EB733A"/>
    <w:rsid w:val="00EB7464"/>
    <w:rsid w:val="00EB76F8"/>
    <w:rsid w:val="00EB788C"/>
    <w:rsid w:val="00EB78D9"/>
    <w:rsid w:val="00EB7C37"/>
    <w:rsid w:val="00EB7DD2"/>
    <w:rsid w:val="00EC009E"/>
    <w:rsid w:val="00EC087F"/>
    <w:rsid w:val="00EC0A02"/>
    <w:rsid w:val="00EC0EA3"/>
    <w:rsid w:val="00EC13BA"/>
    <w:rsid w:val="00EC1506"/>
    <w:rsid w:val="00EC18D4"/>
    <w:rsid w:val="00EC1AFF"/>
    <w:rsid w:val="00EC1DD0"/>
    <w:rsid w:val="00EC1E71"/>
    <w:rsid w:val="00EC1F2F"/>
    <w:rsid w:val="00EC2A77"/>
    <w:rsid w:val="00EC2D22"/>
    <w:rsid w:val="00EC3036"/>
    <w:rsid w:val="00EC3E8B"/>
    <w:rsid w:val="00EC3F5D"/>
    <w:rsid w:val="00EC41D8"/>
    <w:rsid w:val="00EC428F"/>
    <w:rsid w:val="00EC42A1"/>
    <w:rsid w:val="00EC44A1"/>
    <w:rsid w:val="00EC4BB3"/>
    <w:rsid w:val="00EC4CB9"/>
    <w:rsid w:val="00EC5D71"/>
    <w:rsid w:val="00EC62B0"/>
    <w:rsid w:val="00EC63B0"/>
    <w:rsid w:val="00EC688F"/>
    <w:rsid w:val="00EC69CF"/>
    <w:rsid w:val="00EC69F5"/>
    <w:rsid w:val="00EC70F1"/>
    <w:rsid w:val="00EC7606"/>
    <w:rsid w:val="00EC78F8"/>
    <w:rsid w:val="00EC7DF2"/>
    <w:rsid w:val="00ED017F"/>
    <w:rsid w:val="00ED01E3"/>
    <w:rsid w:val="00ED08A1"/>
    <w:rsid w:val="00ED12FD"/>
    <w:rsid w:val="00ED159C"/>
    <w:rsid w:val="00ED1744"/>
    <w:rsid w:val="00ED1873"/>
    <w:rsid w:val="00ED27A3"/>
    <w:rsid w:val="00ED3517"/>
    <w:rsid w:val="00ED415F"/>
    <w:rsid w:val="00ED4387"/>
    <w:rsid w:val="00ED4E3B"/>
    <w:rsid w:val="00ED574C"/>
    <w:rsid w:val="00ED67C0"/>
    <w:rsid w:val="00ED6BAF"/>
    <w:rsid w:val="00ED6BBE"/>
    <w:rsid w:val="00ED6CCD"/>
    <w:rsid w:val="00ED6D84"/>
    <w:rsid w:val="00ED6FE8"/>
    <w:rsid w:val="00ED74AB"/>
    <w:rsid w:val="00ED75DF"/>
    <w:rsid w:val="00ED7601"/>
    <w:rsid w:val="00ED7796"/>
    <w:rsid w:val="00ED78EC"/>
    <w:rsid w:val="00ED7948"/>
    <w:rsid w:val="00ED7D2E"/>
    <w:rsid w:val="00ED7DA7"/>
    <w:rsid w:val="00ED7F44"/>
    <w:rsid w:val="00EE0116"/>
    <w:rsid w:val="00EE04D7"/>
    <w:rsid w:val="00EE0633"/>
    <w:rsid w:val="00EE0DD6"/>
    <w:rsid w:val="00EE0E86"/>
    <w:rsid w:val="00EE1186"/>
    <w:rsid w:val="00EE162C"/>
    <w:rsid w:val="00EE16B0"/>
    <w:rsid w:val="00EE1A10"/>
    <w:rsid w:val="00EE1B49"/>
    <w:rsid w:val="00EE1F3F"/>
    <w:rsid w:val="00EE24DC"/>
    <w:rsid w:val="00EE2752"/>
    <w:rsid w:val="00EE2A44"/>
    <w:rsid w:val="00EE2F86"/>
    <w:rsid w:val="00EE32D4"/>
    <w:rsid w:val="00EE3359"/>
    <w:rsid w:val="00EE351F"/>
    <w:rsid w:val="00EE3577"/>
    <w:rsid w:val="00EE35A2"/>
    <w:rsid w:val="00EE37FE"/>
    <w:rsid w:val="00EE3A6A"/>
    <w:rsid w:val="00EE3A7F"/>
    <w:rsid w:val="00EE3EB8"/>
    <w:rsid w:val="00EE40E0"/>
    <w:rsid w:val="00EE4246"/>
    <w:rsid w:val="00EE4F1D"/>
    <w:rsid w:val="00EE50DF"/>
    <w:rsid w:val="00EE5222"/>
    <w:rsid w:val="00EE549A"/>
    <w:rsid w:val="00EE56D4"/>
    <w:rsid w:val="00EE590A"/>
    <w:rsid w:val="00EE5A20"/>
    <w:rsid w:val="00EE5DF0"/>
    <w:rsid w:val="00EE5F6C"/>
    <w:rsid w:val="00EE67B4"/>
    <w:rsid w:val="00EE693C"/>
    <w:rsid w:val="00EE6A0B"/>
    <w:rsid w:val="00EE76E7"/>
    <w:rsid w:val="00EF0394"/>
    <w:rsid w:val="00EF04AE"/>
    <w:rsid w:val="00EF04C6"/>
    <w:rsid w:val="00EF0882"/>
    <w:rsid w:val="00EF1122"/>
    <w:rsid w:val="00EF12E2"/>
    <w:rsid w:val="00EF15AE"/>
    <w:rsid w:val="00EF1B4B"/>
    <w:rsid w:val="00EF2951"/>
    <w:rsid w:val="00EF2D2A"/>
    <w:rsid w:val="00EF2F3C"/>
    <w:rsid w:val="00EF3788"/>
    <w:rsid w:val="00EF3912"/>
    <w:rsid w:val="00EF3EC7"/>
    <w:rsid w:val="00EF4151"/>
    <w:rsid w:val="00EF41CA"/>
    <w:rsid w:val="00EF41F1"/>
    <w:rsid w:val="00EF42F5"/>
    <w:rsid w:val="00EF4CB1"/>
    <w:rsid w:val="00EF4DFD"/>
    <w:rsid w:val="00EF5132"/>
    <w:rsid w:val="00EF609B"/>
    <w:rsid w:val="00EF67BC"/>
    <w:rsid w:val="00EF6DAE"/>
    <w:rsid w:val="00EF72D5"/>
    <w:rsid w:val="00EF76F9"/>
    <w:rsid w:val="00EF79A7"/>
    <w:rsid w:val="00EF7B54"/>
    <w:rsid w:val="00EF7F2D"/>
    <w:rsid w:val="00F00298"/>
    <w:rsid w:val="00F003AC"/>
    <w:rsid w:val="00F00650"/>
    <w:rsid w:val="00F0068B"/>
    <w:rsid w:val="00F009D6"/>
    <w:rsid w:val="00F00BCD"/>
    <w:rsid w:val="00F00FEA"/>
    <w:rsid w:val="00F0186C"/>
    <w:rsid w:val="00F01FCF"/>
    <w:rsid w:val="00F02311"/>
    <w:rsid w:val="00F0271A"/>
    <w:rsid w:val="00F027CF"/>
    <w:rsid w:val="00F02848"/>
    <w:rsid w:val="00F03516"/>
    <w:rsid w:val="00F039B2"/>
    <w:rsid w:val="00F03B0A"/>
    <w:rsid w:val="00F03BE8"/>
    <w:rsid w:val="00F042C6"/>
    <w:rsid w:val="00F044F2"/>
    <w:rsid w:val="00F0454C"/>
    <w:rsid w:val="00F05295"/>
    <w:rsid w:val="00F057E6"/>
    <w:rsid w:val="00F05972"/>
    <w:rsid w:val="00F05977"/>
    <w:rsid w:val="00F05D7A"/>
    <w:rsid w:val="00F05EB4"/>
    <w:rsid w:val="00F0649C"/>
    <w:rsid w:val="00F065CC"/>
    <w:rsid w:val="00F06B67"/>
    <w:rsid w:val="00F06C88"/>
    <w:rsid w:val="00F06FE2"/>
    <w:rsid w:val="00F076A6"/>
    <w:rsid w:val="00F0776C"/>
    <w:rsid w:val="00F0780E"/>
    <w:rsid w:val="00F07D1C"/>
    <w:rsid w:val="00F07D99"/>
    <w:rsid w:val="00F10052"/>
    <w:rsid w:val="00F1033F"/>
    <w:rsid w:val="00F10962"/>
    <w:rsid w:val="00F10ED2"/>
    <w:rsid w:val="00F11092"/>
    <w:rsid w:val="00F113F9"/>
    <w:rsid w:val="00F11CFE"/>
    <w:rsid w:val="00F11F1C"/>
    <w:rsid w:val="00F12149"/>
    <w:rsid w:val="00F121D0"/>
    <w:rsid w:val="00F12D0E"/>
    <w:rsid w:val="00F12EA0"/>
    <w:rsid w:val="00F12EBC"/>
    <w:rsid w:val="00F13075"/>
    <w:rsid w:val="00F13926"/>
    <w:rsid w:val="00F13BA9"/>
    <w:rsid w:val="00F13BCF"/>
    <w:rsid w:val="00F144D7"/>
    <w:rsid w:val="00F149C5"/>
    <w:rsid w:val="00F14BE9"/>
    <w:rsid w:val="00F15201"/>
    <w:rsid w:val="00F15D83"/>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49E"/>
    <w:rsid w:val="00F2063F"/>
    <w:rsid w:val="00F20BB4"/>
    <w:rsid w:val="00F20F89"/>
    <w:rsid w:val="00F2103D"/>
    <w:rsid w:val="00F2142C"/>
    <w:rsid w:val="00F21523"/>
    <w:rsid w:val="00F21546"/>
    <w:rsid w:val="00F21613"/>
    <w:rsid w:val="00F21C8F"/>
    <w:rsid w:val="00F21DCA"/>
    <w:rsid w:val="00F21FF0"/>
    <w:rsid w:val="00F2310D"/>
    <w:rsid w:val="00F23186"/>
    <w:rsid w:val="00F23973"/>
    <w:rsid w:val="00F23B43"/>
    <w:rsid w:val="00F23CA9"/>
    <w:rsid w:val="00F23CB6"/>
    <w:rsid w:val="00F23F6E"/>
    <w:rsid w:val="00F24049"/>
    <w:rsid w:val="00F24476"/>
    <w:rsid w:val="00F2465E"/>
    <w:rsid w:val="00F24D2D"/>
    <w:rsid w:val="00F24DA4"/>
    <w:rsid w:val="00F25384"/>
    <w:rsid w:val="00F25644"/>
    <w:rsid w:val="00F257F1"/>
    <w:rsid w:val="00F25B92"/>
    <w:rsid w:val="00F25C44"/>
    <w:rsid w:val="00F2643F"/>
    <w:rsid w:val="00F26618"/>
    <w:rsid w:val="00F26767"/>
    <w:rsid w:val="00F277BC"/>
    <w:rsid w:val="00F27BA1"/>
    <w:rsid w:val="00F27D1D"/>
    <w:rsid w:val="00F27DD0"/>
    <w:rsid w:val="00F30232"/>
    <w:rsid w:val="00F3025F"/>
    <w:rsid w:val="00F3033B"/>
    <w:rsid w:val="00F3040D"/>
    <w:rsid w:val="00F306C6"/>
    <w:rsid w:val="00F30A9B"/>
    <w:rsid w:val="00F30BB1"/>
    <w:rsid w:val="00F31097"/>
    <w:rsid w:val="00F314B4"/>
    <w:rsid w:val="00F31C9B"/>
    <w:rsid w:val="00F31E1D"/>
    <w:rsid w:val="00F327EB"/>
    <w:rsid w:val="00F3297C"/>
    <w:rsid w:val="00F331B7"/>
    <w:rsid w:val="00F334EB"/>
    <w:rsid w:val="00F335F4"/>
    <w:rsid w:val="00F3388E"/>
    <w:rsid w:val="00F338BA"/>
    <w:rsid w:val="00F33A24"/>
    <w:rsid w:val="00F33A6B"/>
    <w:rsid w:val="00F340EF"/>
    <w:rsid w:val="00F342F0"/>
    <w:rsid w:val="00F34C1E"/>
    <w:rsid w:val="00F3527D"/>
    <w:rsid w:val="00F355B3"/>
    <w:rsid w:val="00F35845"/>
    <w:rsid w:val="00F35973"/>
    <w:rsid w:val="00F35982"/>
    <w:rsid w:val="00F35C84"/>
    <w:rsid w:val="00F361FB"/>
    <w:rsid w:val="00F36555"/>
    <w:rsid w:val="00F36BA5"/>
    <w:rsid w:val="00F36BE1"/>
    <w:rsid w:val="00F36E06"/>
    <w:rsid w:val="00F36EC5"/>
    <w:rsid w:val="00F3723F"/>
    <w:rsid w:val="00F378F5"/>
    <w:rsid w:val="00F37CC7"/>
    <w:rsid w:val="00F40058"/>
    <w:rsid w:val="00F40516"/>
    <w:rsid w:val="00F40831"/>
    <w:rsid w:val="00F41007"/>
    <w:rsid w:val="00F41142"/>
    <w:rsid w:val="00F4135B"/>
    <w:rsid w:val="00F41B5A"/>
    <w:rsid w:val="00F420FE"/>
    <w:rsid w:val="00F42256"/>
    <w:rsid w:val="00F42607"/>
    <w:rsid w:val="00F427DB"/>
    <w:rsid w:val="00F42B3B"/>
    <w:rsid w:val="00F43487"/>
    <w:rsid w:val="00F43B37"/>
    <w:rsid w:val="00F44781"/>
    <w:rsid w:val="00F448ED"/>
    <w:rsid w:val="00F44CBC"/>
    <w:rsid w:val="00F44D08"/>
    <w:rsid w:val="00F44DF1"/>
    <w:rsid w:val="00F45015"/>
    <w:rsid w:val="00F455ED"/>
    <w:rsid w:val="00F46631"/>
    <w:rsid w:val="00F468A6"/>
    <w:rsid w:val="00F468D6"/>
    <w:rsid w:val="00F4695E"/>
    <w:rsid w:val="00F4697B"/>
    <w:rsid w:val="00F46CBD"/>
    <w:rsid w:val="00F46F0A"/>
    <w:rsid w:val="00F470D8"/>
    <w:rsid w:val="00F47214"/>
    <w:rsid w:val="00F47297"/>
    <w:rsid w:val="00F472BE"/>
    <w:rsid w:val="00F47C50"/>
    <w:rsid w:val="00F5092D"/>
    <w:rsid w:val="00F50C8E"/>
    <w:rsid w:val="00F50D46"/>
    <w:rsid w:val="00F517B0"/>
    <w:rsid w:val="00F51F66"/>
    <w:rsid w:val="00F52173"/>
    <w:rsid w:val="00F5243E"/>
    <w:rsid w:val="00F5278E"/>
    <w:rsid w:val="00F527FD"/>
    <w:rsid w:val="00F528CC"/>
    <w:rsid w:val="00F52C2C"/>
    <w:rsid w:val="00F52CA3"/>
    <w:rsid w:val="00F532CA"/>
    <w:rsid w:val="00F53632"/>
    <w:rsid w:val="00F549B2"/>
    <w:rsid w:val="00F54A3D"/>
    <w:rsid w:val="00F54B88"/>
    <w:rsid w:val="00F54CF4"/>
    <w:rsid w:val="00F54F64"/>
    <w:rsid w:val="00F5518A"/>
    <w:rsid w:val="00F5537F"/>
    <w:rsid w:val="00F554BB"/>
    <w:rsid w:val="00F56472"/>
    <w:rsid w:val="00F5647B"/>
    <w:rsid w:val="00F5699D"/>
    <w:rsid w:val="00F56C68"/>
    <w:rsid w:val="00F56F6D"/>
    <w:rsid w:val="00F572DC"/>
    <w:rsid w:val="00F5737B"/>
    <w:rsid w:val="00F574D6"/>
    <w:rsid w:val="00F574FC"/>
    <w:rsid w:val="00F57A25"/>
    <w:rsid w:val="00F606A5"/>
    <w:rsid w:val="00F60E30"/>
    <w:rsid w:val="00F610F2"/>
    <w:rsid w:val="00F612A2"/>
    <w:rsid w:val="00F61A4D"/>
    <w:rsid w:val="00F62578"/>
    <w:rsid w:val="00F62621"/>
    <w:rsid w:val="00F62829"/>
    <w:rsid w:val="00F62A01"/>
    <w:rsid w:val="00F62F14"/>
    <w:rsid w:val="00F6364E"/>
    <w:rsid w:val="00F63693"/>
    <w:rsid w:val="00F63839"/>
    <w:rsid w:val="00F63962"/>
    <w:rsid w:val="00F639AF"/>
    <w:rsid w:val="00F63D18"/>
    <w:rsid w:val="00F63F55"/>
    <w:rsid w:val="00F646B9"/>
    <w:rsid w:val="00F64B8B"/>
    <w:rsid w:val="00F64CFF"/>
    <w:rsid w:val="00F64D35"/>
    <w:rsid w:val="00F64E6D"/>
    <w:rsid w:val="00F650E5"/>
    <w:rsid w:val="00F651A6"/>
    <w:rsid w:val="00F655D0"/>
    <w:rsid w:val="00F658CB"/>
    <w:rsid w:val="00F65979"/>
    <w:rsid w:val="00F65CC8"/>
    <w:rsid w:val="00F660C9"/>
    <w:rsid w:val="00F66175"/>
    <w:rsid w:val="00F6619F"/>
    <w:rsid w:val="00F663A9"/>
    <w:rsid w:val="00F663B7"/>
    <w:rsid w:val="00F664BB"/>
    <w:rsid w:val="00F666C6"/>
    <w:rsid w:val="00F66B0C"/>
    <w:rsid w:val="00F66B2F"/>
    <w:rsid w:val="00F66E81"/>
    <w:rsid w:val="00F677F5"/>
    <w:rsid w:val="00F678E2"/>
    <w:rsid w:val="00F67EC8"/>
    <w:rsid w:val="00F70174"/>
    <w:rsid w:val="00F701E6"/>
    <w:rsid w:val="00F703BE"/>
    <w:rsid w:val="00F704C1"/>
    <w:rsid w:val="00F7080E"/>
    <w:rsid w:val="00F70C6B"/>
    <w:rsid w:val="00F70E77"/>
    <w:rsid w:val="00F70EDB"/>
    <w:rsid w:val="00F70FA3"/>
    <w:rsid w:val="00F7137E"/>
    <w:rsid w:val="00F722B2"/>
    <w:rsid w:val="00F72A76"/>
    <w:rsid w:val="00F72AF0"/>
    <w:rsid w:val="00F72BB3"/>
    <w:rsid w:val="00F731F5"/>
    <w:rsid w:val="00F73AAF"/>
    <w:rsid w:val="00F74BCF"/>
    <w:rsid w:val="00F74BF3"/>
    <w:rsid w:val="00F74F20"/>
    <w:rsid w:val="00F75087"/>
    <w:rsid w:val="00F75259"/>
    <w:rsid w:val="00F754D4"/>
    <w:rsid w:val="00F7593E"/>
    <w:rsid w:val="00F75953"/>
    <w:rsid w:val="00F75A55"/>
    <w:rsid w:val="00F7615C"/>
    <w:rsid w:val="00F764C0"/>
    <w:rsid w:val="00F7687C"/>
    <w:rsid w:val="00F76A98"/>
    <w:rsid w:val="00F76ACD"/>
    <w:rsid w:val="00F772D0"/>
    <w:rsid w:val="00F77A1E"/>
    <w:rsid w:val="00F77B08"/>
    <w:rsid w:val="00F77DB9"/>
    <w:rsid w:val="00F805CB"/>
    <w:rsid w:val="00F80639"/>
    <w:rsid w:val="00F80812"/>
    <w:rsid w:val="00F809A3"/>
    <w:rsid w:val="00F80EBB"/>
    <w:rsid w:val="00F81437"/>
    <w:rsid w:val="00F815D1"/>
    <w:rsid w:val="00F81BEC"/>
    <w:rsid w:val="00F82280"/>
    <w:rsid w:val="00F824BF"/>
    <w:rsid w:val="00F83465"/>
    <w:rsid w:val="00F83A08"/>
    <w:rsid w:val="00F83EAF"/>
    <w:rsid w:val="00F850C9"/>
    <w:rsid w:val="00F8545F"/>
    <w:rsid w:val="00F8563D"/>
    <w:rsid w:val="00F8593A"/>
    <w:rsid w:val="00F85C13"/>
    <w:rsid w:val="00F85E42"/>
    <w:rsid w:val="00F86052"/>
    <w:rsid w:val="00F86317"/>
    <w:rsid w:val="00F86469"/>
    <w:rsid w:val="00F86B80"/>
    <w:rsid w:val="00F87079"/>
    <w:rsid w:val="00F87C00"/>
    <w:rsid w:val="00F87DDD"/>
    <w:rsid w:val="00F87E5D"/>
    <w:rsid w:val="00F87FA3"/>
    <w:rsid w:val="00F905AC"/>
    <w:rsid w:val="00F90661"/>
    <w:rsid w:val="00F9075F"/>
    <w:rsid w:val="00F90B8A"/>
    <w:rsid w:val="00F90CAB"/>
    <w:rsid w:val="00F911A4"/>
    <w:rsid w:val="00F915F4"/>
    <w:rsid w:val="00F917E8"/>
    <w:rsid w:val="00F923C6"/>
    <w:rsid w:val="00F927B4"/>
    <w:rsid w:val="00F92EAC"/>
    <w:rsid w:val="00F93214"/>
    <w:rsid w:val="00F94069"/>
    <w:rsid w:val="00F94599"/>
    <w:rsid w:val="00F945F2"/>
    <w:rsid w:val="00F946F8"/>
    <w:rsid w:val="00F94764"/>
    <w:rsid w:val="00F9491E"/>
    <w:rsid w:val="00F950C5"/>
    <w:rsid w:val="00F955B3"/>
    <w:rsid w:val="00F9562E"/>
    <w:rsid w:val="00F95646"/>
    <w:rsid w:val="00F96141"/>
    <w:rsid w:val="00F9670F"/>
    <w:rsid w:val="00F96CAF"/>
    <w:rsid w:val="00F96F31"/>
    <w:rsid w:val="00F97949"/>
    <w:rsid w:val="00F97C9A"/>
    <w:rsid w:val="00F97E74"/>
    <w:rsid w:val="00FA0008"/>
    <w:rsid w:val="00FA00B7"/>
    <w:rsid w:val="00FA0271"/>
    <w:rsid w:val="00FA042E"/>
    <w:rsid w:val="00FA056E"/>
    <w:rsid w:val="00FA0777"/>
    <w:rsid w:val="00FA07E3"/>
    <w:rsid w:val="00FA091F"/>
    <w:rsid w:val="00FA0C61"/>
    <w:rsid w:val="00FA0EE8"/>
    <w:rsid w:val="00FA11D5"/>
    <w:rsid w:val="00FA17E7"/>
    <w:rsid w:val="00FA1880"/>
    <w:rsid w:val="00FA1C0E"/>
    <w:rsid w:val="00FA1C50"/>
    <w:rsid w:val="00FA1FBF"/>
    <w:rsid w:val="00FA1FE5"/>
    <w:rsid w:val="00FA21A8"/>
    <w:rsid w:val="00FA28C8"/>
    <w:rsid w:val="00FA2A7E"/>
    <w:rsid w:val="00FA2B2F"/>
    <w:rsid w:val="00FA2C41"/>
    <w:rsid w:val="00FA2CFA"/>
    <w:rsid w:val="00FA2E47"/>
    <w:rsid w:val="00FA3175"/>
    <w:rsid w:val="00FA317A"/>
    <w:rsid w:val="00FA34BD"/>
    <w:rsid w:val="00FA35D7"/>
    <w:rsid w:val="00FA3BF7"/>
    <w:rsid w:val="00FA3CDD"/>
    <w:rsid w:val="00FA3E8D"/>
    <w:rsid w:val="00FA416B"/>
    <w:rsid w:val="00FA41D3"/>
    <w:rsid w:val="00FA4660"/>
    <w:rsid w:val="00FA4A04"/>
    <w:rsid w:val="00FA4B58"/>
    <w:rsid w:val="00FA50C8"/>
    <w:rsid w:val="00FA5640"/>
    <w:rsid w:val="00FA5C1C"/>
    <w:rsid w:val="00FA5D7D"/>
    <w:rsid w:val="00FA690A"/>
    <w:rsid w:val="00FA6C29"/>
    <w:rsid w:val="00FA6E4D"/>
    <w:rsid w:val="00FA6F3A"/>
    <w:rsid w:val="00FA7390"/>
    <w:rsid w:val="00FA7925"/>
    <w:rsid w:val="00FA7ADE"/>
    <w:rsid w:val="00FA7D13"/>
    <w:rsid w:val="00FA7E8C"/>
    <w:rsid w:val="00FB002C"/>
    <w:rsid w:val="00FB03A2"/>
    <w:rsid w:val="00FB0992"/>
    <w:rsid w:val="00FB1AA2"/>
    <w:rsid w:val="00FB1E94"/>
    <w:rsid w:val="00FB25FA"/>
    <w:rsid w:val="00FB2A35"/>
    <w:rsid w:val="00FB2A36"/>
    <w:rsid w:val="00FB2B8C"/>
    <w:rsid w:val="00FB2DAB"/>
    <w:rsid w:val="00FB32E0"/>
    <w:rsid w:val="00FB3715"/>
    <w:rsid w:val="00FB3924"/>
    <w:rsid w:val="00FB3CFB"/>
    <w:rsid w:val="00FB3E38"/>
    <w:rsid w:val="00FB3FA3"/>
    <w:rsid w:val="00FB4780"/>
    <w:rsid w:val="00FB4B52"/>
    <w:rsid w:val="00FB4C90"/>
    <w:rsid w:val="00FB54CA"/>
    <w:rsid w:val="00FB5CBA"/>
    <w:rsid w:val="00FB615B"/>
    <w:rsid w:val="00FB628A"/>
    <w:rsid w:val="00FB62F3"/>
    <w:rsid w:val="00FB63B6"/>
    <w:rsid w:val="00FB64C7"/>
    <w:rsid w:val="00FB685A"/>
    <w:rsid w:val="00FB691C"/>
    <w:rsid w:val="00FB69BC"/>
    <w:rsid w:val="00FB723E"/>
    <w:rsid w:val="00FB762C"/>
    <w:rsid w:val="00FB785C"/>
    <w:rsid w:val="00FC01FD"/>
    <w:rsid w:val="00FC0B15"/>
    <w:rsid w:val="00FC0B7A"/>
    <w:rsid w:val="00FC0BBA"/>
    <w:rsid w:val="00FC0EB9"/>
    <w:rsid w:val="00FC1196"/>
    <w:rsid w:val="00FC11D1"/>
    <w:rsid w:val="00FC1413"/>
    <w:rsid w:val="00FC166C"/>
    <w:rsid w:val="00FC1D15"/>
    <w:rsid w:val="00FC1E37"/>
    <w:rsid w:val="00FC24B3"/>
    <w:rsid w:val="00FC2ABD"/>
    <w:rsid w:val="00FC2CC1"/>
    <w:rsid w:val="00FC2D45"/>
    <w:rsid w:val="00FC30DC"/>
    <w:rsid w:val="00FC3365"/>
    <w:rsid w:val="00FC37D0"/>
    <w:rsid w:val="00FC3D98"/>
    <w:rsid w:val="00FC3E7F"/>
    <w:rsid w:val="00FC41DC"/>
    <w:rsid w:val="00FC446E"/>
    <w:rsid w:val="00FC49E8"/>
    <w:rsid w:val="00FC4BC4"/>
    <w:rsid w:val="00FC4CA3"/>
    <w:rsid w:val="00FC4CDA"/>
    <w:rsid w:val="00FC51EA"/>
    <w:rsid w:val="00FC5289"/>
    <w:rsid w:val="00FC5801"/>
    <w:rsid w:val="00FC5A64"/>
    <w:rsid w:val="00FC6170"/>
    <w:rsid w:val="00FC6263"/>
    <w:rsid w:val="00FC64DC"/>
    <w:rsid w:val="00FC675A"/>
    <w:rsid w:val="00FC6947"/>
    <w:rsid w:val="00FC6A1E"/>
    <w:rsid w:val="00FC6D3B"/>
    <w:rsid w:val="00FC75BA"/>
    <w:rsid w:val="00FC7B42"/>
    <w:rsid w:val="00FC7EA5"/>
    <w:rsid w:val="00FC7F44"/>
    <w:rsid w:val="00FD037B"/>
    <w:rsid w:val="00FD107C"/>
    <w:rsid w:val="00FD11EE"/>
    <w:rsid w:val="00FD13AC"/>
    <w:rsid w:val="00FD14C4"/>
    <w:rsid w:val="00FD1882"/>
    <w:rsid w:val="00FD1AA4"/>
    <w:rsid w:val="00FD2272"/>
    <w:rsid w:val="00FD23E4"/>
    <w:rsid w:val="00FD312B"/>
    <w:rsid w:val="00FD3264"/>
    <w:rsid w:val="00FD3E73"/>
    <w:rsid w:val="00FD3FC3"/>
    <w:rsid w:val="00FD4308"/>
    <w:rsid w:val="00FD43EE"/>
    <w:rsid w:val="00FD46F0"/>
    <w:rsid w:val="00FD4CA5"/>
    <w:rsid w:val="00FD4E2D"/>
    <w:rsid w:val="00FD50AD"/>
    <w:rsid w:val="00FD5614"/>
    <w:rsid w:val="00FD5ACE"/>
    <w:rsid w:val="00FD5B65"/>
    <w:rsid w:val="00FD5C0F"/>
    <w:rsid w:val="00FD5D5F"/>
    <w:rsid w:val="00FD5F37"/>
    <w:rsid w:val="00FD6115"/>
    <w:rsid w:val="00FD66A0"/>
    <w:rsid w:val="00FD6BD7"/>
    <w:rsid w:val="00FD6CA4"/>
    <w:rsid w:val="00FD6CAA"/>
    <w:rsid w:val="00FD71A7"/>
    <w:rsid w:val="00FD726B"/>
    <w:rsid w:val="00FD72C0"/>
    <w:rsid w:val="00FE0144"/>
    <w:rsid w:val="00FE0151"/>
    <w:rsid w:val="00FE033D"/>
    <w:rsid w:val="00FE0FA6"/>
    <w:rsid w:val="00FE1339"/>
    <w:rsid w:val="00FE13E2"/>
    <w:rsid w:val="00FE16B8"/>
    <w:rsid w:val="00FE17DB"/>
    <w:rsid w:val="00FE1A7A"/>
    <w:rsid w:val="00FE1BBF"/>
    <w:rsid w:val="00FE1D53"/>
    <w:rsid w:val="00FE20AA"/>
    <w:rsid w:val="00FE25A3"/>
    <w:rsid w:val="00FE2D75"/>
    <w:rsid w:val="00FE2FF1"/>
    <w:rsid w:val="00FE30A6"/>
    <w:rsid w:val="00FE322F"/>
    <w:rsid w:val="00FE33BE"/>
    <w:rsid w:val="00FE3C3F"/>
    <w:rsid w:val="00FE4229"/>
    <w:rsid w:val="00FE4565"/>
    <w:rsid w:val="00FE45D3"/>
    <w:rsid w:val="00FE489C"/>
    <w:rsid w:val="00FE4B90"/>
    <w:rsid w:val="00FE4BA1"/>
    <w:rsid w:val="00FE4DEE"/>
    <w:rsid w:val="00FE4E34"/>
    <w:rsid w:val="00FE5334"/>
    <w:rsid w:val="00FE56BB"/>
    <w:rsid w:val="00FE60FB"/>
    <w:rsid w:val="00FE648A"/>
    <w:rsid w:val="00FE6496"/>
    <w:rsid w:val="00FE6B3C"/>
    <w:rsid w:val="00FE6B43"/>
    <w:rsid w:val="00FE6F2A"/>
    <w:rsid w:val="00FE782A"/>
    <w:rsid w:val="00FE78CD"/>
    <w:rsid w:val="00FE7EE5"/>
    <w:rsid w:val="00FF06B2"/>
    <w:rsid w:val="00FF0C5E"/>
    <w:rsid w:val="00FF0E54"/>
    <w:rsid w:val="00FF1625"/>
    <w:rsid w:val="00FF1664"/>
    <w:rsid w:val="00FF1977"/>
    <w:rsid w:val="00FF1A04"/>
    <w:rsid w:val="00FF1CED"/>
    <w:rsid w:val="00FF2554"/>
    <w:rsid w:val="00FF2ADD"/>
    <w:rsid w:val="00FF2B21"/>
    <w:rsid w:val="00FF2BB6"/>
    <w:rsid w:val="00FF442E"/>
    <w:rsid w:val="00FF4A5A"/>
    <w:rsid w:val="00FF4BFC"/>
    <w:rsid w:val="00FF5C91"/>
    <w:rsid w:val="00FF5F5D"/>
    <w:rsid w:val="00FF6339"/>
    <w:rsid w:val="00FF68C4"/>
    <w:rsid w:val="00FF6F51"/>
    <w:rsid w:val="00FF73B2"/>
    <w:rsid w:val="00FF765D"/>
    <w:rsid w:val="00FF776B"/>
    <w:rsid w:val="00FF799F"/>
    <w:rsid w:val="00FF79B4"/>
    <w:rsid w:val="00FF7D35"/>
    <w:rsid w:val="00FF7E03"/>
    <w:rsid w:val="00FF7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309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95489507">
      <w:bodyDiv w:val="1"/>
      <w:marLeft w:val="0"/>
      <w:marRight w:val="0"/>
      <w:marTop w:val="0"/>
      <w:marBottom w:val="0"/>
      <w:divBdr>
        <w:top w:val="none" w:sz="0" w:space="0" w:color="auto"/>
        <w:left w:val="none" w:sz="0" w:space="0" w:color="auto"/>
        <w:bottom w:val="none" w:sz="0" w:space="0" w:color="auto"/>
        <w:right w:val="none" w:sz="0" w:space="0" w:color="auto"/>
      </w:divBdr>
    </w:div>
    <w:div w:id="10854983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7328928">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5513518">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3704814">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75175412">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58182458">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9649790">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3241497">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82097137">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015928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21262307">
      <w:bodyDiv w:val="1"/>
      <w:marLeft w:val="0"/>
      <w:marRight w:val="0"/>
      <w:marTop w:val="0"/>
      <w:marBottom w:val="0"/>
      <w:divBdr>
        <w:top w:val="none" w:sz="0" w:space="0" w:color="auto"/>
        <w:left w:val="none" w:sz="0" w:space="0" w:color="auto"/>
        <w:bottom w:val="none" w:sz="0" w:space="0" w:color="auto"/>
        <w:right w:val="none" w:sz="0" w:space="0" w:color="auto"/>
      </w:divBdr>
    </w:div>
    <w:div w:id="1828591486">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58902664">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954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purl.org/dc/dcmitype/"/>
    <ds:schemaRef ds:uri="http://schemas.openxmlformats.org/package/2006/metadata/core-properties"/>
    <ds:schemaRef ds:uri="http://schemas.microsoft.com/office/2006/documentManagement/types"/>
    <ds:schemaRef ds:uri="1c248485-b98a-4513-a581-ff7cb1688d78"/>
    <ds:schemaRef ds:uri="http://purl.org/dc/elements/1.1/"/>
    <ds:schemaRef ds:uri="http://purl.org/dc/terms/"/>
    <ds:schemaRef ds:uri="http://schemas.microsoft.com/office/infopath/2007/PartnerControls"/>
    <ds:schemaRef ds:uri="98194d48-cc26-4b7e-909f-baa95c83abfa"/>
    <ds:schemaRef ds:uri="http://www.w3.org/XML/1998/namespace"/>
  </ds:schemaRefs>
</ds:datastoreItem>
</file>

<file path=customXml/itemProps3.xml><?xml version="1.0" encoding="utf-8"?>
<ds:datastoreItem xmlns:ds="http://schemas.openxmlformats.org/officeDocument/2006/customXml" ds:itemID="{B4AB4395-6F67-4FC5-97A3-8154E7D12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9A848E-7E6A-4EAB-9B21-B2D70F87D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1151</Words>
  <Characters>6561</Characters>
  <Application>Microsoft Office Word</Application>
  <DocSecurity>0</DocSecurity>
  <Lines>54</Lines>
  <Paragraphs>15</Paragraphs>
  <ScaleCrop>false</ScaleCrop>
  <Company>Tom</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2024-11-08T11:49:00Z</dcterms:created>
  <dcterms:modified xsi:type="dcterms:W3CDTF">2024-11-08T11:49:00Z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