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1CEE062B"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4B22D2">
        <w:rPr>
          <w:rFonts w:ascii="Times New Roman" w:hAnsi="Times New Roman"/>
          <w:sz w:val="24"/>
          <w:szCs w:val="24"/>
        </w:rPr>
        <w:t>3</w:t>
      </w:r>
      <w:r w:rsidR="00AF7FC8">
        <w:rPr>
          <w:rFonts w:ascii="Times New Roman" w:hAnsi="Times New Roman"/>
          <w:sz w:val="24"/>
          <w:szCs w:val="24"/>
        </w:rPr>
        <w:tab/>
      </w:r>
      <w:r w:rsidR="00DD4DE2" w:rsidRPr="004338E9">
        <w:rPr>
          <w:rFonts w:ascii="Times New Roman" w:hAnsi="Times New Roman"/>
          <w:noProof w:val="0"/>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FC71DE" w:rsidRPr="004338E9">
        <w:rPr>
          <w:rFonts w:ascii="Times New Roman" w:hAnsi="Times New Roman"/>
          <w:noProof w:val="0"/>
          <w:sz w:val="28"/>
          <w:szCs w:val="28"/>
        </w:rPr>
        <w:t>R4</w:t>
      </w:r>
      <w:r w:rsidR="00B2331C" w:rsidRPr="00B2331C">
        <w:rPr>
          <w:rFonts w:ascii="Times New Roman" w:hAnsi="Times New Roman"/>
          <w:noProof w:val="0"/>
          <w:sz w:val="28"/>
          <w:szCs w:val="28"/>
        </w:rPr>
        <w:t>-2418677</w:t>
      </w:r>
    </w:p>
    <w:p w14:paraId="78006AAE" w14:textId="71B4F679" w:rsidR="009815AA" w:rsidRDefault="00965A35" w:rsidP="00A5302A">
      <w:pPr>
        <w:pStyle w:val="a6"/>
        <w:ind w:leftChars="100" w:left="200"/>
        <w:jc w:val="both"/>
        <w:rPr>
          <w:rFonts w:ascii="Times New Roman" w:hAnsi="Times New Roman"/>
          <w:i w:val="0"/>
          <w:sz w:val="24"/>
        </w:rPr>
      </w:pPr>
      <w:r w:rsidRPr="00965A35">
        <w:rPr>
          <w:rFonts w:ascii="Times New Roman" w:hAnsi="Times New Roman"/>
          <w:i w:val="0"/>
          <w:sz w:val="24"/>
        </w:rPr>
        <w:t>Orlando, Florida, USA, 18 – 22 November, 2024</w:t>
      </w:r>
    </w:p>
    <w:p w14:paraId="4660742C" w14:textId="77777777" w:rsidR="00965A35" w:rsidRPr="00965A35" w:rsidRDefault="00965A35" w:rsidP="00A5302A">
      <w:pPr>
        <w:pStyle w:val="a6"/>
        <w:ind w:leftChars="100" w:left="200"/>
        <w:jc w:val="both"/>
        <w:rPr>
          <w:rFonts w:ascii="Times New Roman" w:eastAsiaTheme="minorEastAsia" w:hAnsi="Times New Roman"/>
          <w:noProof w:val="0"/>
          <w:lang w:val="en-GB"/>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p>
    <w:p w14:paraId="5F2672BD" w14:textId="77777777"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 xml:space="preserve">Huawei, </w:t>
      </w:r>
      <w:proofErr w:type="spellStart"/>
      <w:r w:rsidR="00A510C0" w:rsidRPr="00A5302A">
        <w:rPr>
          <w:sz w:val="24"/>
          <w:lang w:val="en-US" w:eastAsia="zh-CN"/>
        </w:rPr>
        <w:t>HiSilicon</w:t>
      </w:r>
      <w:proofErr w:type="spellEnd"/>
    </w:p>
    <w:p w14:paraId="610CAFE6" w14:textId="47CF1353"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9431C1">
        <w:rPr>
          <w:rFonts w:eastAsia="宋体"/>
          <w:sz w:val="24"/>
          <w:lang w:val="en-US" w:eastAsia="zh-CN"/>
        </w:rPr>
        <w:t>7</w:t>
      </w:r>
      <w:r w:rsidR="008C2157">
        <w:rPr>
          <w:rFonts w:eastAsia="宋体"/>
          <w:sz w:val="24"/>
          <w:lang w:val="en-US" w:eastAsia="zh-CN"/>
        </w:rPr>
        <w:t>.15.2.2</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5926A90D" w:rsidR="001E049C" w:rsidRPr="00F6755C" w:rsidRDefault="00A529B9" w:rsidP="00F6755C">
      <w:pPr>
        <w:ind w:leftChars="100" w:left="200"/>
        <w:jc w:val="both"/>
        <w:rPr>
          <w:sz w:val="24"/>
          <w:lang w:val="en-US" w:eastAsia="zh-CN"/>
        </w:rPr>
      </w:pPr>
      <w:r w:rsidRPr="001C02E6">
        <w:rPr>
          <w:sz w:val="24"/>
          <w:szCs w:val="24"/>
          <w:lang w:eastAsia="ja-JP"/>
        </w:rPr>
        <w:t xml:space="preserve">The RRM Phase 5 </w:t>
      </w:r>
      <w:r w:rsidR="00F6755C" w:rsidRPr="00A5302A">
        <w:rPr>
          <w:rFonts w:eastAsia="宋体"/>
          <w:sz w:val="24"/>
          <w:lang w:val="en-US" w:eastAsia="zh-CN"/>
        </w:rPr>
        <w:t xml:space="preserve">FR2-1 L3 measurement delay by </w:t>
      </w:r>
      <w:proofErr w:type="spellStart"/>
      <w:r w:rsidR="00446501">
        <w:rPr>
          <w:rFonts w:eastAsia="宋体"/>
          <w:sz w:val="24"/>
          <w:lang w:val="en-US" w:eastAsia="zh-CN"/>
        </w:rPr>
        <w:t>optimising</w:t>
      </w:r>
      <w:proofErr w:type="spellEnd"/>
      <w:r w:rsidR="00F6755C" w:rsidRPr="00A5302A">
        <w:rPr>
          <w:rFonts w:eastAsia="宋体"/>
          <w:sz w:val="24"/>
          <w:lang w:val="en-US" w:eastAsia="zh-CN"/>
        </w:rPr>
        <w:t xml:space="preserve"> CSSF outside gap in CA/DC</w:t>
      </w:r>
      <w:r w:rsidR="00F6755C">
        <w:rPr>
          <w:rFonts w:eastAsiaTheme="minorEastAsia" w:hint="eastAsia"/>
          <w:sz w:val="24"/>
          <w:lang w:val="en-US" w:eastAsia="zh-CN"/>
        </w:rPr>
        <w:t xml:space="preserve"> </w:t>
      </w:r>
      <w:r w:rsidRPr="001C02E6">
        <w:rPr>
          <w:sz w:val="24"/>
          <w:szCs w:val="24"/>
          <w:lang w:eastAsia="ja-JP"/>
        </w:rPr>
        <w:t>discussion, as outlined in</w:t>
      </w:r>
      <w:r w:rsidR="004A799D">
        <w:rPr>
          <w:sz w:val="24"/>
          <w:szCs w:val="24"/>
          <w:lang w:eastAsia="ja-JP"/>
        </w:rPr>
        <w:t xml:space="preserve"> </w:t>
      </w:r>
      <w:proofErr w:type="gramStart"/>
      <w:r w:rsidR="004A799D">
        <w:rPr>
          <w:sz w:val="24"/>
          <w:szCs w:val="24"/>
          <w:lang w:eastAsia="ja-JP"/>
        </w:rPr>
        <w:t>WF</w:t>
      </w:r>
      <w:r w:rsidR="00F6755C">
        <w:rPr>
          <w:sz w:val="24"/>
          <w:szCs w:val="24"/>
          <w:lang w:eastAsia="ja-JP"/>
        </w:rPr>
        <w:t>[</w:t>
      </w:r>
      <w:proofErr w:type="gramEnd"/>
      <w:r w:rsidR="00F6755C">
        <w:rPr>
          <w:sz w:val="24"/>
          <w:szCs w:val="24"/>
          <w:lang w:eastAsia="ja-JP"/>
        </w:rPr>
        <w:t>1]</w:t>
      </w:r>
      <w:r w:rsidRPr="001C02E6">
        <w:rPr>
          <w:sz w:val="24"/>
          <w:szCs w:val="24"/>
          <w:lang w:eastAsia="ja-JP"/>
        </w:rPr>
        <w:t>, was</w:t>
      </w:r>
      <w:r w:rsidR="00842462" w:rsidRPr="001C02E6">
        <w:rPr>
          <w:sz w:val="24"/>
          <w:szCs w:val="24"/>
          <w:lang w:eastAsia="ja-JP"/>
        </w:rPr>
        <w:t xml:space="preserve"> one of</w:t>
      </w:r>
      <w:r w:rsidRPr="001C02E6">
        <w:rPr>
          <w:sz w:val="24"/>
          <w:szCs w:val="24"/>
          <w:lang w:eastAsia="ja-JP"/>
        </w:rPr>
        <w:t xml:space="preserve"> </w:t>
      </w:r>
      <w:r w:rsidR="001C02E6">
        <w:rPr>
          <w:sz w:val="24"/>
          <w:szCs w:val="24"/>
          <w:lang w:eastAsia="ja-JP"/>
        </w:rPr>
        <w:t xml:space="preserve">the </w:t>
      </w:r>
      <w:r w:rsidRPr="001C02E6">
        <w:rPr>
          <w:sz w:val="24"/>
          <w:szCs w:val="24"/>
          <w:lang w:eastAsia="ja-JP"/>
        </w:rPr>
        <w:t>topic</w:t>
      </w:r>
      <w:r w:rsidR="001C02E6">
        <w:rPr>
          <w:sz w:val="24"/>
          <w:szCs w:val="24"/>
          <w:lang w:eastAsia="ja-JP"/>
        </w:rPr>
        <w:t>s</w:t>
      </w:r>
      <w:r w:rsidRPr="001C02E6">
        <w:rPr>
          <w:sz w:val="24"/>
          <w:szCs w:val="24"/>
          <w:lang w:eastAsia="ja-JP"/>
        </w:rPr>
        <w:t xml:space="preserve"> during RAN4 #112</w:t>
      </w:r>
      <w:r w:rsidR="003B00C4">
        <w:rPr>
          <w:sz w:val="24"/>
          <w:szCs w:val="24"/>
          <w:lang w:eastAsia="ja-JP"/>
        </w:rPr>
        <w:t>bis</w:t>
      </w:r>
      <w:r w:rsidRPr="001C02E6">
        <w:rPr>
          <w:sz w:val="24"/>
          <w:szCs w:val="24"/>
          <w:lang w:eastAsia="ja-JP"/>
        </w:rPr>
        <w:t>. Key contributions from various companies are detailed in</w:t>
      </w:r>
      <w:r w:rsidR="004A799D">
        <w:rPr>
          <w:sz w:val="24"/>
          <w:szCs w:val="24"/>
          <w:lang w:eastAsia="ja-JP"/>
        </w:rPr>
        <w:t xml:space="preserve"> WF</w:t>
      </w:r>
      <w:r w:rsidR="00F6755C">
        <w:rPr>
          <w:sz w:val="24"/>
          <w:szCs w:val="24"/>
          <w:lang w:eastAsia="ja-JP"/>
        </w:rPr>
        <w:t>[1]</w:t>
      </w:r>
      <w:r w:rsidRPr="001C02E6">
        <w:rPr>
          <w:sz w:val="24"/>
          <w:szCs w:val="24"/>
          <w:lang w:eastAsia="ja-JP"/>
        </w:rPr>
        <w:t>. In this paper, we present our perspectives and contributions regarding FR2-1 L3 measurement delay, focusing on optimising the CSSF outside gap in CA/DC scenarios.</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1DAC183E" w14:textId="092AF356" w:rsidR="00F10D3A" w:rsidRPr="00116E5E" w:rsidRDefault="00F10D3A" w:rsidP="00EA3D3F">
      <w:pPr>
        <w:rPr>
          <w:rFonts w:eastAsiaTheme="minorEastAsia"/>
          <w:b/>
          <w:bCs/>
          <w:sz w:val="28"/>
          <w:szCs w:val="24"/>
          <w:u w:val="single"/>
          <w:lang w:val="en-US" w:eastAsia="zh-CN"/>
        </w:rPr>
      </w:pPr>
      <w:r w:rsidRPr="00116E5E">
        <w:rPr>
          <w:rFonts w:eastAsiaTheme="minorEastAsia"/>
          <w:b/>
          <w:bCs/>
          <w:sz w:val="28"/>
          <w:szCs w:val="24"/>
          <w:u w:val="single"/>
          <w:lang w:val="en-US" w:eastAsia="zh-CN"/>
        </w:rPr>
        <w:t>UE measurement procedure</w:t>
      </w:r>
    </w:p>
    <w:p w14:paraId="7271B1E0" w14:textId="45076B27" w:rsidR="0007768A" w:rsidRPr="0007768A" w:rsidRDefault="007715FE" w:rsidP="007B5906">
      <w:pPr>
        <w:ind w:leftChars="100" w:left="200"/>
        <w:jc w:val="both"/>
        <w:rPr>
          <w:rFonts w:eastAsiaTheme="minorEastAsia"/>
          <w:bCs/>
          <w:sz w:val="24"/>
          <w:szCs w:val="24"/>
          <w:lang w:eastAsia="zh-CN"/>
        </w:rPr>
      </w:pPr>
      <w:r>
        <w:rPr>
          <w:rFonts w:eastAsiaTheme="minorEastAsia"/>
          <w:bCs/>
          <w:sz w:val="24"/>
          <w:szCs w:val="24"/>
          <w:lang w:val="en-US" w:eastAsia="zh-CN"/>
        </w:rPr>
        <w:t>T</w:t>
      </w:r>
      <w:r w:rsidR="0007768A">
        <w:rPr>
          <w:rFonts w:eastAsiaTheme="minorEastAsia"/>
          <w:bCs/>
          <w:sz w:val="24"/>
          <w:szCs w:val="24"/>
          <w:lang w:val="en-US" w:eastAsia="zh-CN"/>
        </w:rPr>
        <w:t xml:space="preserve">here </w:t>
      </w:r>
      <w:r w:rsidR="007B5906">
        <w:rPr>
          <w:rFonts w:eastAsiaTheme="minorEastAsia"/>
          <w:bCs/>
          <w:sz w:val="24"/>
          <w:szCs w:val="24"/>
          <w:lang w:val="en-US" w:eastAsia="zh-CN"/>
        </w:rPr>
        <w:t>wa</w:t>
      </w:r>
      <w:r w:rsidR="0007768A">
        <w:rPr>
          <w:rFonts w:eastAsiaTheme="minorEastAsia"/>
          <w:bCs/>
          <w:sz w:val="24"/>
          <w:szCs w:val="24"/>
          <w:lang w:val="en-US" w:eastAsia="zh-CN"/>
        </w:rPr>
        <w:t>s a</w:t>
      </w:r>
      <w:r w:rsidR="003E2264">
        <w:rPr>
          <w:rFonts w:eastAsiaTheme="minorEastAsia"/>
          <w:bCs/>
          <w:sz w:val="24"/>
          <w:szCs w:val="24"/>
          <w:lang w:val="en-US" w:eastAsia="zh-CN"/>
        </w:rPr>
        <w:t>n</w:t>
      </w:r>
      <w:r w:rsidR="0007768A">
        <w:rPr>
          <w:rFonts w:eastAsiaTheme="minorEastAsia"/>
          <w:bCs/>
          <w:sz w:val="24"/>
          <w:szCs w:val="24"/>
          <w:lang w:val="en-US" w:eastAsia="zh-CN"/>
        </w:rPr>
        <w:t xml:space="preserve"> agreement</w:t>
      </w:r>
      <w:r w:rsidR="007B5906">
        <w:rPr>
          <w:rFonts w:eastAsiaTheme="minorEastAsia"/>
          <w:bCs/>
          <w:sz w:val="24"/>
          <w:szCs w:val="24"/>
          <w:lang w:val="en-US" w:eastAsia="zh-CN"/>
        </w:rPr>
        <w:t xml:space="preserve"> in the </w:t>
      </w:r>
      <w:proofErr w:type="gramStart"/>
      <w:r w:rsidR="007B5906">
        <w:rPr>
          <w:rFonts w:eastAsiaTheme="minorEastAsia"/>
          <w:bCs/>
          <w:sz w:val="24"/>
          <w:szCs w:val="24"/>
          <w:lang w:val="en-US" w:eastAsia="zh-CN"/>
        </w:rPr>
        <w:t>WF</w:t>
      </w:r>
      <w:r w:rsidR="00F6755C">
        <w:rPr>
          <w:rFonts w:eastAsiaTheme="minorEastAsia"/>
          <w:bCs/>
          <w:sz w:val="24"/>
          <w:szCs w:val="24"/>
          <w:lang w:val="en-US" w:eastAsia="zh-CN"/>
        </w:rPr>
        <w:t>[</w:t>
      </w:r>
      <w:proofErr w:type="gramEnd"/>
      <w:r w:rsidR="00F6755C">
        <w:rPr>
          <w:rFonts w:eastAsiaTheme="minorEastAsia"/>
          <w:bCs/>
          <w:sz w:val="24"/>
          <w:szCs w:val="24"/>
          <w:lang w:val="en-US" w:eastAsia="zh-CN"/>
        </w:rPr>
        <w:t>1]</w:t>
      </w:r>
      <w:r w:rsidR="007B5906">
        <w:rPr>
          <w:rFonts w:eastAsiaTheme="minorEastAsia"/>
          <w:bCs/>
          <w:sz w:val="24"/>
          <w:szCs w:val="24"/>
          <w:lang w:val="en-US" w:eastAsia="zh-CN"/>
        </w:rPr>
        <w:t xml:space="preserve"> captured in </w:t>
      </w:r>
      <w:r w:rsidR="0007768A">
        <w:rPr>
          <w:rFonts w:eastAsiaTheme="minorEastAsia"/>
          <w:bCs/>
          <w:sz w:val="24"/>
          <w:szCs w:val="24"/>
          <w:lang w:val="en-US" w:eastAsia="zh-CN"/>
        </w:rPr>
        <w:t>the following. This</w:t>
      </w:r>
      <w:r w:rsidR="007B5906">
        <w:rPr>
          <w:rFonts w:eastAsiaTheme="minorEastAsia"/>
          <w:bCs/>
          <w:sz w:val="24"/>
          <w:szCs w:val="24"/>
          <w:lang w:val="en-US" w:eastAsia="zh-CN"/>
        </w:rPr>
        <w:t xml:space="preserve"> </w:t>
      </w:r>
      <w:r w:rsidR="0007768A">
        <w:rPr>
          <w:rFonts w:eastAsiaTheme="minorEastAsia"/>
          <w:bCs/>
          <w:sz w:val="24"/>
          <w:szCs w:val="24"/>
          <w:lang w:val="en-US" w:eastAsia="zh-CN"/>
        </w:rPr>
        <w:t>conclusion provided three aspect</w:t>
      </w:r>
      <w:r w:rsidR="003E2264">
        <w:rPr>
          <w:rFonts w:eastAsiaTheme="minorEastAsia"/>
          <w:bCs/>
          <w:sz w:val="24"/>
          <w:szCs w:val="24"/>
          <w:lang w:val="en-US" w:eastAsia="zh-CN"/>
        </w:rPr>
        <w:t>s</w:t>
      </w:r>
      <w:r w:rsidR="0007768A">
        <w:rPr>
          <w:rFonts w:eastAsiaTheme="minorEastAsia"/>
          <w:bCs/>
          <w:sz w:val="24"/>
          <w:szCs w:val="24"/>
          <w:lang w:val="en-US" w:eastAsia="zh-CN"/>
        </w:rPr>
        <w:t>, each of these aspect</w:t>
      </w:r>
      <w:r w:rsidR="003E2264">
        <w:rPr>
          <w:rFonts w:eastAsiaTheme="minorEastAsia"/>
          <w:bCs/>
          <w:sz w:val="24"/>
          <w:szCs w:val="24"/>
          <w:lang w:val="en-US" w:eastAsia="zh-CN"/>
        </w:rPr>
        <w:t>s</w:t>
      </w:r>
      <w:r w:rsidR="0007768A">
        <w:rPr>
          <w:rFonts w:eastAsiaTheme="minorEastAsia"/>
          <w:bCs/>
          <w:sz w:val="24"/>
          <w:szCs w:val="24"/>
          <w:lang w:val="en-US" w:eastAsia="zh-CN"/>
        </w:rPr>
        <w:t xml:space="preserve"> is </w:t>
      </w:r>
      <w:r w:rsidR="003021E0">
        <w:rPr>
          <w:rFonts w:eastAsiaTheme="minorEastAsia"/>
          <w:bCs/>
          <w:sz w:val="24"/>
          <w:szCs w:val="24"/>
          <w:lang w:eastAsia="zh-CN"/>
        </w:rPr>
        <w:t>one</w:t>
      </w:r>
      <w:r w:rsidR="003021E0">
        <w:rPr>
          <w:rFonts w:eastAsiaTheme="minorEastAsia"/>
          <w:bCs/>
          <w:sz w:val="24"/>
          <w:szCs w:val="24"/>
          <w:lang w:val="en-US" w:eastAsia="zh-CN"/>
        </w:rPr>
        <w:t xml:space="preserve"> </w:t>
      </w:r>
      <w:r w:rsidR="003021E0" w:rsidRPr="003021E0">
        <w:rPr>
          <w:rFonts w:eastAsiaTheme="minorEastAsia"/>
          <w:bCs/>
          <w:sz w:val="24"/>
          <w:szCs w:val="24"/>
          <w:lang w:val="en-US" w:eastAsia="zh-CN"/>
        </w:rPr>
        <w:t>vital component</w:t>
      </w:r>
      <w:r w:rsidR="003021E0">
        <w:rPr>
          <w:rFonts w:eastAsiaTheme="minorEastAsia"/>
          <w:bCs/>
          <w:sz w:val="24"/>
          <w:szCs w:val="24"/>
          <w:lang w:val="en-US" w:eastAsia="zh-CN"/>
        </w:rPr>
        <w:t xml:space="preserve"> </w:t>
      </w:r>
      <w:r w:rsidR="0007768A">
        <w:rPr>
          <w:rFonts w:eastAsiaTheme="minorEastAsia"/>
          <w:bCs/>
          <w:sz w:val="24"/>
          <w:szCs w:val="24"/>
          <w:lang w:val="en-US" w:eastAsia="zh-CN"/>
        </w:rPr>
        <w:t xml:space="preserve">of the CSSF outside gap </w:t>
      </w:r>
      <w:r w:rsidR="003021E0">
        <w:rPr>
          <w:rFonts w:eastAsiaTheme="minorEastAsia"/>
          <w:bCs/>
          <w:sz w:val="24"/>
          <w:szCs w:val="24"/>
          <w:lang w:val="en-US" w:eastAsia="zh-CN"/>
        </w:rPr>
        <w:t>spec</w:t>
      </w:r>
      <w:r w:rsidR="0007768A">
        <w:rPr>
          <w:rFonts w:eastAsiaTheme="minorEastAsia"/>
          <w:bCs/>
          <w:sz w:val="24"/>
          <w:szCs w:val="24"/>
          <w:lang w:val="en-US" w:eastAsia="zh-CN"/>
        </w:rPr>
        <w:t xml:space="preserve">. </w:t>
      </w:r>
    </w:p>
    <w:tbl>
      <w:tblPr>
        <w:tblStyle w:val="afa"/>
        <w:tblW w:w="0" w:type="auto"/>
        <w:tblInd w:w="200" w:type="dxa"/>
        <w:tblLook w:val="04A0" w:firstRow="1" w:lastRow="0" w:firstColumn="1" w:lastColumn="0" w:noHBand="0" w:noVBand="1"/>
      </w:tblPr>
      <w:tblGrid>
        <w:gridCol w:w="9417"/>
      </w:tblGrid>
      <w:tr w:rsidR="0007768A" w14:paraId="13D7CD8D" w14:textId="77777777" w:rsidTr="00735791">
        <w:tc>
          <w:tcPr>
            <w:tcW w:w="9417" w:type="dxa"/>
          </w:tcPr>
          <w:p w14:paraId="58F5448E" w14:textId="77777777" w:rsidR="0007768A" w:rsidRPr="00C60E66" w:rsidRDefault="0007768A" w:rsidP="0007768A">
            <w:pPr>
              <w:snapToGrid w:val="0"/>
              <w:spacing w:after="120"/>
              <w:rPr>
                <w:rFonts w:eastAsia="等线"/>
                <w:kern w:val="2"/>
                <w:highlight w:val="green"/>
              </w:rPr>
            </w:pPr>
            <w:r w:rsidRPr="00C60E66">
              <w:rPr>
                <w:rFonts w:eastAsia="等线"/>
                <w:kern w:val="2"/>
                <w:highlight w:val="green"/>
              </w:rPr>
              <w:t>Agreement in online session:</w:t>
            </w:r>
          </w:p>
          <w:p w14:paraId="5453ED7A" w14:textId="77777777" w:rsidR="0007768A" w:rsidRPr="00C60E66" w:rsidRDefault="0007768A" w:rsidP="0007768A">
            <w:pPr>
              <w:numPr>
                <w:ilvl w:val="1"/>
                <w:numId w:val="10"/>
              </w:numPr>
              <w:snapToGrid w:val="0"/>
              <w:spacing w:after="120"/>
              <w:ind w:left="1440"/>
              <w:rPr>
                <w:rFonts w:eastAsia="等线"/>
                <w:kern w:val="2"/>
                <w:highlight w:val="green"/>
              </w:rPr>
            </w:pPr>
            <w:r w:rsidRPr="00C60E66">
              <w:rPr>
                <w:rFonts w:eastAsia="等线"/>
                <w:kern w:val="2"/>
                <w:highlight w:val="green"/>
              </w:rPr>
              <w:t xml:space="preserve">The following aspects in CA/DC to use L3 measurement delay reduction by optimizing CSSF shall be </w:t>
            </w:r>
            <w:r w:rsidRPr="001C2BF4">
              <w:rPr>
                <w:rFonts w:eastAsia="等线"/>
                <w:kern w:val="2"/>
                <w:highlight w:val="green"/>
              </w:rPr>
              <w:t>discussed, and further prioritization among the 3 aspects can be discussed in future meeting:</w:t>
            </w:r>
          </w:p>
          <w:p w14:paraId="32CA3EC2"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Aspect 1: SSB based Intra-frequency measurement without MG, including:</w:t>
            </w:r>
          </w:p>
          <w:p w14:paraId="13D65F5D"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T</w:t>
            </w:r>
            <w:r w:rsidRPr="00C60E66">
              <w:rPr>
                <w:rFonts w:eastAsia="等线"/>
                <w:kern w:val="2"/>
                <w:highlight w:val="green"/>
                <w:vertAlign w:val="subscript"/>
              </w:rPr>
              <w:t>PSS/</w:t>
            </w:r>
            <w:proofErr w:type="spellStart"/>
            <w:r w:rsidRPr="00C60E66">
              <w:rPr>
                <w:rFonts w:eastAsia="等线"/>
                <w:kern w:val="2"/>
                <w:highlight w:val="green"/>
                <w:vertAlign w:val="subscript"/>
              </w:rPr>
              <w:t>SSS_sync_intra</w:t>
            </w:r>
            <w:proofErr w:type="spellEnd"/>
            <w:r w:rsidRPr="00C60E66">
              <w:rPr>
                <w:rFonts w:eastAsia="等线"/>
                <w:kern w:val="2"/>
                <w:highlight w:val="green"/>
              </w:rPr>
              <w:t xml:space="preserve"> and </w:t>
            </w:r>
            <w:proofErr w:type="spellStart"/>
            <w:r w:rsidRPr="00C60E66">
              <w:rPr>
                <w:rFonts w:eastAsia="等线"/>
                <w:kern w:val="2"/>
                <w:highlight w:val="green"/>
              </w:rPr>
              <w:t>T</w:t>
            </w:r>
            <w:r w:rsidRPr="00C60E66">
              <w:rPr>
                <w:rFonts w:eastAsia="等线"/>
                <w:kern w:val="2"/>
                <w:highlight w:val="green"/>
                <w:vertAlign w:val="subscript"/>
              </w:rPr>
              <w:t>SSB_measurement_period_intra</w:t>
            </w:r>
            <w:proofErr w:type="spellEnd"/>
          </w:p>
          <w:p w14:paraId="22151FD2" w14:textId="77777777" w:rsidR="0007768A" w:rsidRPr="00C60E66" w:rsidRDefault="0007768A" w:rsidP="0007768A">
            <w:pPr>
              <w:numPr>
                <w:ilvl w:val="3"/>
                <w:numId w:val="10"/>
              </w:numPr>
              <w:snapToGrid w:val="0"/>
              <w:spacing w:after="120"/>
              <w:rPr>
                <w:rFonts w:eastAsia="等线"/>
                <w:kern w:val="2"/>
                <w:highlight w:val="green"/>
              </w:rPr>
            </w:pPr>
            <w:proofErr w:type="spellStart"/>
            <w:r w:rsidRPr="00C60E66">
              <w:rPr>
                <w:rFonts w:eastAsia="等线"/>
                <w:kern w:val="2"/>
                <w:highlight w:val="green"/>
              </w:rPr>
              <w:t>CSSF</w:t>
            </w:r>
            <w:r w:rsidRPr="00C60E66">
              <w:rPr>
                <w:rFonts w:eastAsia="等线"/>
                <w:kern w:val="2"/>
                <w:highlight w:val="green"/>
                <w:vertAlign w:val="subscript"/>
              </w:rPr>
              <w:t>intra</w:t>
            </w:r>
            <w:proofErr w:type="spellEnd"/>
            <w:r w:rsidRPr="00C60E66">
              <w:rPr>
                <w:rFonts w:eastAsia="等线"/>
                <w:kern w:val="2"/>
                <w:highlight w:val="green"/>
              </w:rPr>
              <w:t xml:space="preserve"> for intra-frequency measurement without gap which is defined since Rel-15</w:t>
            </w:r>
          </w:p>
          <w:p w14:paraId="1F727523"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 xml:space="preserve">Aspect 2: SSB based Inter-frequency measurement without MG, including: </w:t>
            </w:r>
          </w:p>
          <w:p w14:paraId="05047BE3"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T</w:t>
            </w:r>
            <w:r w:rsidRPr="00C60E66">
              <w:rPr>
                <w:rFonts w:eastAsia="等线"/>
                <w:kern w:val="2"/>
                <w:highlight w:val="green"/>
                <w:vertAlign w:val="subscript"/>
              </w:rPr>
              <w:t>PSS/</w:t>
            </w:r>
            <w:proofErr w:type="spellStart"/>
            <w:r w:rsidRPr="00C60E66">
              <w:rPr>
                <w:rFonts w:eastAsia="等线"/>
                <w:kern w:val="2"/>
                <w:highlight w:val="green"/>
                <w:vertAlign w:val="subscript"/>
              </w:rPr>
              <w:t>SSS_sync_inter</w:t>
            </w:r>
            <w:proofErr w:type="spellEnd"/>
            <w:r w:rsidRPr="00C60E66">
              <w:rPr>
                <w:rFonts w:eastAsia="等线"/>
                <w:kern w:val="2"/>
                <w:highlight w:val="green"/>
              </w:rPr>
              <w:t xml:space="preserve">, </w:t>
            </w:r>
            <w:proofErr w:type="spellStart"/>
            <w:r w:rsidRPr="00C60E66">
              <w:rPr>
                <w:rFonts w:eastAsia="等线"/>
                <w:kern w:val="2"/>
                <w:highlight w:val="green"/>
              </w:rPr>
              <w:t>T</w:t>
            </w:r>
            <w:r w:rsidRPr="00C60E66">
              <w:rPr>
                <w:rFonts w:eastAsia="等线"/>
                <w:kern w:val="2"/>
                <w:highlight w:val="green"/>
                <w:vertAlign w:val="subscript"/>
              </w:rPr>
              <w:t>SSB_time_index_inter</w:t>
            </w:r>
            <w:proofErr w:type="spellEnd"/>
            <w:r w:rsidRPr="00C60E66">
              <w:rPr>
                <w:rFonts w:eastAsia="等线"/>
                <w:kern w:val="2"/>
                <w:highlight w:val="green"/>
              </w:rPr>
              <w:t xml:space="preserve"> and </w:t>
            </w:r>
            <w:proofErr w:type="spellStart"/>
            <w:r w:rsidRPr="00C60E66">
              <w:rPr>
                <w:rFonts w:eastAsia="等线"/>
                <w:kern w:val="2"/>
                <w:highlight w:val="green"/>
              </w:rPr>
              <w:t>T</w:t>
            </w:r>
            <w:r w:rsidRPr="00C60E66">
              <w:rPr>
                <w:rFonts w:eastAsia="等线"/>
                <w:kern w:val="2"/>
                <w:highlight w:val="green"/>
                <w:vertAlign w:val="subscript"/>
              </w:rPr>
              <w:t>SSB_measurement_period_inter</w:t>
            </w:r>
            <w:proofErr w:type="spellEnd"/>
          </w:p>
          <w:p w14:paraId="18116179" w14:textId="77777777" w:rsidR="0007768A" w:rsidRPr="00C60E66" w:rsidRDefault="0007768A" w:rsidP="0007768A">
            <w:pPr>
              <w:numPr>
                <w:ilvl w:val="3"/>
                <w:numId w:val="10"/>
              </w:numPr>
              <w:snapToGrid w:val="0"/>
              <w:spacing w:after="120"/>
              <w:rPr>
                <w:rFonts w:eastAsia="等线"/>
                <w:kern w:val="2"/>
                <w:highlight w:val="green"/>
              </w:rPr>
            </w:pPr>
            <w:proofErr w:type="spellStart"/>
            <w:r w:rsidRPr="00C60E66">
              <w:rPr>
                <w:rFonts w:eastAsia="等线"/>
                <w:kern w:val="2"/>
                <w:highlight w:val="green"/>
              </w:rPr>
              <w:t>CSSF</w:t>
            </w:r>
            <w:r w:rsidRPr="00C60E66">
              <w:rPr>
                <w:rFonts w:eastAsia="等线"/>
                <w:kern w:val="2"/>
                <w:highlight w:val="green"/>
                <w:vertAlign w:val="subscript"/>
              </w:rPr>
              <w:t>inter</w:t>
            </w:r>
            <w:proofErr w:type="spellEnd"/>
            <w:r w:rsidRPr="00C60E66">
              <w:rPr>
                <w:rFonts w:eastAsia="等线"/>
                <w:kern w:val="2"/>
                <w:highlight w:val="green"/>
              </w:rPr>
              <w:t xml:space="preserve"> for inter-frequency measurement without gap.</w:t>
            </w:r>
          </w:p>
          <w:p w14:paraId="6DD526A9"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 xml:space="preserve">Aspect 3: Inter-RAT SSB measurement without MG, including: </w:t>
            </w:r>
          </w:p>
          <w:p w14:paraId="25391B14" w14:textId="77777777" w:rsidR="0007768A" w:rsidRPr="00C60E66" w:rsidRDefault="0007768A" w:rsidP="0007768A">
            <w:pPr>
              <w:numPr>
                <w:ilvl w:val="3"/>
                <w:numId w:val="10"/>
              </w:numPr>
              <w:snapToGrid w:val="0"/>
              <w:spacing w:after="120"/>
              <w:rPr>
                <w:rFonts w:eastAsia="等线"/>
                <w:kern w:val="2"/>
                <w:highlight w:val="green"/>
              </w:rPr>
            </w:pPr>
            <w:proofErr w:type="spellStart"/>
            <w:r w:rsidRPr="00C60E66">
              <w:rPr>
                <w:rFonts w:eastAsia="等线"/>
                <w:kern w:val="2"/>
                <w:highlight w:val="green"/>
              </w:rPr>
              <w:t>CSSF</w:t>
            </w:r>
            <w:r w:rsidRPr="00C60E66">
              <w:rPr>
                <w:rFonts w:eastAsia="等线"/>
                <w:kern w:val="2"/>
                <w:highlight w:val="green"/>
                <w:vertAlign w:val="subscript"/>
              </w:rPr>
              <w:t>interRAT</w:t>
            </w:r>
            <w:proofErr w:type="spellEnd"/>
            <w:r w:rsidRPr="00C60E66">
              <w:rPr>
                <w:rFonts w:eastAsia="等线"/>
                <w:kern w:val="2"/>
                <w:highlight w:val="green"/>
              </w:rPr>
              <w:t xml:space="preserve"> for inter-RAT measurement without gap if the UE indicates ‘</w:t>
            </w:r>
            <w:proofErr w:type="spellStart"/>
            <w:r w:rsidRPr="00C60E66">
              <w:rPr>
                <w:rFonts w:eastAsia="等线"/>
                <w:kern w:val="2"/>
                <w:highlight w:val="green"/>
              </w:rPr>
              <w:t>nogap-noncsg</w:t>
            </w:r>
            <w:proofErr w:type="spellEnd"/>
            <w:r w:rsidRPr="00C60E66">
              <w:rPr>
                <w:rFonts w:eastAsia="等线"/>
                <w:kern w:val="2"/>
                <w:highlight w:val="green"/>
              </w:rPr>
              <w:t xml:space="preserve">’ via </w:t>
            </w:r>
            <w:proofErr w:type="spellStart"/>
            <w:r w:rsidRPr="00C60E66">
              <w:rPr>
                <w:rFonts w:eastAsia="等线"/>
                <w:kern w:val="2"/>
                <w:highlight w:val="green"/>
              </w:rPr>
              <w:t>NeedForGapNCSG-InfoEUTRA</w:t>
            </w:r>
            <w:proofErr w:type="spellEnd"/>
            <w:r w:rsidRPr="00C60E66">
              <w:rPr>
                <w:rFonts w:eastAsia="等线"/>
                <w:kern w:val="2"/>
                <w:highlight w:val="green"/>
              </w:rPr>
              <w:t xml:space="preserve"> for the inter-RAT measurement.</w:t>
            </w:r>
          </w:p>
          <w:p w14:paraId="1AD0A782" w14:textId="77777777" w:rsidR="0007768A" w:rsidRPr="00C60E66" w:rsidRDefault="0007768A" w:rsidP="0007768A">
            <w:pPr>
              <w:numPr>
                <w:ilvl w:val="2"/>
                <w:numId w:val="10"/>
              </w:numPr>
              <w:snapToGrid w:val="0"/>
              <w:spacing w:after="120"/>
              <w:rPr>
                <w:rFonts w:eastAsia="等线"/>
                <w:kern w:val="2"/>
                <w:highlight w:val="green"/>
              </w:rPr>
            </w:pPr>
            <w:r w:rsidRPr="00C60E66">
              <w:rPr>
                <w:rFonts w:eastAsia="等线"/>
                <w:kern w:val="2"/>
                <w:highlight w:val="green"/>
              </w:rPr>
              <w:t>MG related features to be considered in aspect 1/2/3 including:</w:t>
            </w:r>
          </w:p>
          <w:p w14:paraId="51B6E684"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R16 Inter-frequency measurement without gap where SSB is completely contained in active BWP</w:t>
            </w:r>
          </w:p>
          <w:p w14:paraId="70B629F2" w14:textId="77777777" w:rsidR="0007768A" w:rsidRPr="00C60E66" w:rsidRDefault="0007768A" w:rsidP="0007768A">
            <w:pPr>
              <w:numPr>
                <w:ilvl w:val="3"/>
                <w:numId w:val="10"/>
              </w:numPr>
              <w:snapToGrid w:val="0"/>
              <w:spacing w:after="120"/>
              <w:rPr>
                <w:rFonts w:eastAsia="等线"/>
                <w:kern w:val="2"/>
                <w:highlight w:val="green"/>
              </w:rPr>
            </w:pPr>
            <w:r w:rsidRPr="00C60E66">
              <w:rPr>
                <w:rFonts w:eastAsia="等线"/>
                <w:kern w:val="2"/>
                <w:highlight w:val="green"/>
              </w:rPr>
              <w:t>R17 NCSG measurement with ‘</w:t>
            </w:r>
            <w:proofErr w:type="spellStart"/>
            <w:r w:rsidRPr="00C60E66">
              <w:rPr>
                <w:rFonts w:eastAsia="等线"/>
                <w:kern w:val="2"/>
                <w:highlight w:val="green"/>
              </w:rPr>
              <w:t>nogap-noncsg</w:t>
            </w:r>
            <w:proofErr w:type="spellEnd"/>
            <w:r w:rsidRPr="00C60E66">
              <w:rPr>
                <w:rFonts w:eastAsia="等线"/>
                <w:kern w:val="2"/>
                <w:highlight w:val="green"/>
              </w:rPr>
              <w:t>’</w:t>
            </w:r>
          </w:p>
          <w:p w14:paraId="66924116" w14:textId="5B5B0E21" w:rsidR="0007768A" w:rsidRPr="0007768A" w:rsidRDefault="0007768A" w:rsidP="00A5302A">
            <w:pPr>
              <w:numPr>
                <w:ilvl w:val="3"/>
                <w:numId w:val="10"/>
              </w:numPr>
              <w:snapToGrid w:val="0"/>
              <w:spacing w:after="120"/>
              <w:rPr>
                <w:rFonts w:eastAsia="等线"/>
                <w:kern w:val="2"/>
                <w:highlight w:val="green"/>
              </w:rPr>
            </w:pPr>
            <w:r w:rsidRPr="00C60E66">
              <w:rPr>
                <w:rFonts w:eastAsia="等线"/>
                <w:kern w:val="2"/>
                <w:highlight w:val="green"/>
              </w:rPr>
              <w:t xml:space="preserve">R18 </w:t>
            </w:r>
            <w:proofErr w:type="spellStart"/>
            <w:r w:rsidRPr="00C60E66">
              <w:rPr>
                <w:rFonts w:eastAsia="等线"/>
                <w:kern w:val="2"/>
                <w:highlight w:val="green"/>
              </w:rPr>
              <w:t>NeedForGaps</w:t>
            </w:r>
            <w:proofErr w:type="spellEnd"/>
            <w:r w:rsidRPr="00C60E66">
              <w:rPr>
                <w:rFonts w:eastAsia="等线"/>
                <w:kern w:val="2"/>
                <w:highlight w:val="green"/>
              </w:rPr>
              <w:t xml:space="preserve"> measurement with ‘no-gap-no-interruption’ or with “no-gap-with-interruption”</w:t>
            </w:r>
          </w:p>
        </w:tc>
      </w:tr>
    </w:tbl>
    <w:p w14:paraId="319478DE" w14:textId="181CE59B" w:rsidR="00735791" w:rsidRPr="00735791" w:rsidRDefault="00735791" w:rsidP="007F096A">
      <w:pPr>
        <w:spacing w:before="100" w:beforeAutospacing="1" w:after="100" w:afterAutospacing="1"/>
        <w:ind w:leftChars="100" w:left="200"/>
        <w:jc w:val="both"/>
        <w:rPr>
          <w:rFonts w:eastAsia="宋体"/>
          <w:sz w:val="24"/>
          <w:szCs w:val="24"/>
          <w:lang w:val="en-US" w:eastAsia="zh-CN"/>
        </w:rPr>
      </w:pPr>
      <w:r w:rsidRPr="00735791">
        <w:rPr>
          <w:rFonts w:eastAsia="宋体"/>
          <w:sz w:val="24"/>
          <w:szCs w:val="24"/>
          <w:lang w:val="en-US" w:eastAsia="zh-CN"/>
        </w:rPr>
        <w:lastRenderedPageBreak/>
        <w:t>For the enhancement of CSSF, all the aforementioned aspects are integral and equally crucial components. T</w:t>
      </w:r>
      <w:r w:rsidR="003021E0">
        <w:rPr>
          <w:rFonts w:eastAsia="宋体"/>
          <w:sz w:val="24"/>
          <w:szCs w:val="24"/>
          <w:lang w:eastAsia="zh-CN"/>
        </w:rPr>
        <w:t xml:space="preserve">here are two points </w:t>
      </w:r>
      <w:r w:rsidRPr="00735791">
        <w:rPr>
          <w:rFonts w:eastAsia="宋体"/>
          <w:sz w:val="24"/>
          <w:szCs w:val="24"/>
          <w:lang w:val="en-US" w:eastAsia="zh-CN"/>
        </w:rPr>
        <w:t>for this is detailed as follows:</w:t>
      </w:r>
    </w:p>
    <w:p w14:paraId="27EDAEB2" w14:textId="70041A73" w:rsidR="00735791" w:rsidRPr="00735791" w:rsidRDefault="00735791" w:rsidP="007F096A">
      <w:pPr>
        <w:numPr>
          <w:ilvl w:val="0"/>
          <w:numId w:val="38"/>
        </w:numPr>
        <w:tabs>
          <w:tab w:val="clear" w:pos="720"/>
          <w:tab w:val="num" w:pos="920"/>
        </w:tabs>
        <w:spacing w:before="100" w:beforeAutospacing="1" w:after="100" w:afterAutospacing="1"/>
        <w:ind w:leftChars="280" w:left="920"/>
        <w:jc w:val="both"/>
        <w:rPr>
          <w:rFonts w:eastAsia="宋体"/>
          <w:sz w:val="24"/>
          <w:szCs w:val="24"/>
          <w:lang w:val="en-US" w:eastAsia="zh-CN"/>
        </w:rPr>
      </w:pPr>
      <w:proofErr w:type="spellStart"/>
      <w:r w:rsidRPr="00735791">
        <w:rPr>
          <w:rFonts w:eastAsia="宋体"/>
          <w:sz w:val="24"/>
          <w:szCs w:val="24"/>
          <w:lang w:val="en-US" w:eastAsia="zh-CN"/>
        </w:rPr>
        <w:t>Prioritising</w:t>
      </w:r>
      <w:proofErr w:type="spellEnd"/>
      <w:r w:rsidRPr="00735791">
        <w:rPr>
          <w:rFonts w:eastAsia="宋体"/>
          <w:sz w:val="24"/>
          <w:szCs w:val="24"/>
          <w:lang w:val="en-US" w:eastAsia="zh-CN"/>
        </w:rPr>
        <w:t xml:space="preserve"> any single part would necessitate the creation of individual specification </w:t>
      </w:r>
      <w:r w:rsidR="003021E0">
        <w:rPr>
          <w:rFonts w:eastAsia="宋体"/>
          <w:sz w:val="24"/>
          <w:szCs w:val="24"/>
          <w:lang w:val="en-US" w:eastAsia="zh-CN"/>
        </w:rPr>
        <w:t>content</w:t>
      </w:r>
      <w:r w:rsidRPr="00735791">
        <w:rPr>
          <w:rFonts w:eastAsia="宋体"/>
          <w:sz w:val="24"/>
          <w:szCs w:val="24"/>
          <w:lang w:val="en-US" w:eastAsia="zh-CN"/>
        </w:rPr>
        <w:t>, which could complicate future maintenance and expansion.</w:t>
      </w:r>
    </w:p>
    <w:p w14:paraId="6453B888" w14:textId="77777777" w:rsidR="00735791" w:rsidRPr="00735791" w:rsidRDefault="00735791" w:rsidP="007F096A">
      <w:pPr>
        <w:numPr>
          <w:ilvl w:val="0"/>
          <w:numId w:val="38"/>
        </w:numPr>
        <w:tabs>
          <w:tab w:val="clear" w:pos="720"/>
          <w:tab w:val="num" w:pos="920"/>
        </w:tabs>
        <w:spacing w:before="100" w:beforeAutospacing="1" w:after="100" w:afterAutospacing="1"/>
        <w:ind w:leftChars="280" w:left="920"/>
        <w:jc w:val="both"/>
        <w:rPr>
          <w:rFonts w:eastAsia="宋体"/>
          <w:sz w:val="24"/>
          <w:szCs w:val="24"/>
          <w:lang w:val="en-US" w:eastAsia="zh-CN"/>
        </w:rPr>
      </w:pPr>
      <w:r w:rsidRPr="00735791">
        <w:rPr>
          <w:rFonts w:eastAsia="宋体"/>
          <w:sz w:val="24"/>
          <w:szCs w:val="24"/>
          <w:lang w:val="en-US" w:eastAsia="zh-CN"/>
        </w:rPr>
        <w:t xml:space="preserve">Given that the solution has not yet been fully discussed or </w:t>
      </w:r>
      <w:proofErr w:type="spellStart"/>
      <w:r w:rsidRPr="00735791">
        <w:rPr>
          <w:rFonts w:eastAsia="宋体"/>
          <w:sz w:val="24"/>
          <w:szCs w:val="24"/>
          <w:lang w:val="en-US" w:eastAsia="zh-CN"/>
        </w:rPr>
        <w:t>finalised</w:t>
      </w:r>
      <w:proofErr w:type="spellEnd"/>
      <w:r w:rsidRPr="00735791">
        <w:rPr>
          <w:rFonts w:eastAsia="宋体"/>
          <w:sz w:val="24"/>
          <w:szCs w:val="24"/>
          <w:lang w:val="en-US" w:eastAsia="zh-CN"/>
        </w:rPr>
        <w:t xml:space="preserve">, isolating and </w:t>
      </w:r>
      <w:proofErr w:type="spellStart"/>
      <w:r w:rsidRPr="00735791">
        <w:rPr>
          <w:rFonts w:eastAsia="宋体"/>
          <w:sz w:val="24"/>
          <w:szCs w:val="24"/>
          <w:lang w:val="en-US" w:eastAsia="zh-CN"/>
        </w:rPr>
        <w:t>prioritising</w:t>
      </w:r>
      <w:proofErr w:type="spellEnd"/>
      <w:r w:rsidRPr="00735791">
        <w:rPr>
          <w:rFonts w:eastAsia="宋体"/>
          <w:sz w:val="24"/>
          <w:szCs w:val="24"/>
          <w:lang w:val="en-US" w:eastAsia="zh-CN"/>
        </w:rPr>
        <w:t xml:space="preserve"> one aspect may not align with potential solutions that could arise.</w:t>
      </w:r>
    </w:p>
    <w:p w14:paraId="1CE1C926" w14:textId="58924558" w:rsidR="0007768A" w:rsidRPr="005206F5" w:rsidRDefault="005206F5" w:rsidP="007F096A">
      <w:pPr>
        <w:ind w:leftChars="100" w:left="200"/>
        <w:jc w:val="both"/>
        <w:rPr>
          <w:rFonts w:eastAsiaTheme="minorEastAsia"/>
          <w:b/>
          <w:bCs/>
          <w:sz w:val="24"/>
          <w:szCs w:val="24"/>
          <w:lang w:val="en-US" w:eastAsia="zh-CN"/>
        </w:rPr>
      </w:pPr>
      <w:r w:rsidRPr="005206F5">
        <w:rPr>
          <w:rFonts w:eastAsiaTheme="minorEastAsia" w:hint="eastAsia"/>
          <w:b/>
          <w:bCs/>
          <w:sz w:val="24"/>
          <w:szCs w:val="24"/>
          <w:lang w:val="en-US" w:eastAsia="zh-CN"/>
        </w:rPr>
        <w:t>P</w:t>
      </w:r>
      <w:r w:rsidRPr="005206F5">
        <w:rPr>
          <w:rFonts w:eastAsiaTheme="minorEastAsia"/>
          <w:b/>
          <w:bCs/>
          <w:sz w:val="24"/>
          <w:szCs w:val="24"/>
          <w:lang w:val="en-US" w:eastAsia="zh-CN"/>
        </w:rPr>
        <w:t>roposal</w:t>
      </w:r>
      <w:r w:rsidR="004F4B79">
        <w:rPr>
          <w:rFonts w:eastAsiaTheme="minorEastAsia"/>
          <w:b/>
          <w:bCs/>
          <w:sz w:val="24"/>
          <w:szCs w:val="24"/>
          <w:lang w:val="en-US" w:eastAsia="zh-CN"/>
        </w:rPr>
        <w:t xml:space="preserve"> </w:t>
      </w:r>
      <w:r w:rsidR="0049784C">
        <w:rPr>
          <w:rFonts w:eastAsiaTheme="minorEastAsia"/>
          <w:b/>
          <w:bCs/>
          <w:sz w:val="24"/>
          <w:szCs w:val="24"/>
          <w:lang w:val="en-US" w:eastAsia="zh-CN"/>
        </w:rPr>
        <w:t>1</w:t>
      </w:r>
      <w:r w:rsidRPr="005206F5">
        <w:rPr>
          <w:rFonts w:eastAsiaTheme="minorEastAsia"/>
          <w:b/>
          <w:bCs/>
          <w:sz w:val="24"/>
          <w:szCs w:val="24"/>
          <w:lang w:val="en-US" w:eastAsia="zh-CN"/>
        </w:rPr>
        <w:t xml:space="preserve">: </w:t>
      </w:r>
      <w:r w:rsidR="003021E0" w:rsidRPr="003021E0">
        <w:rPr>
          <w:rFonts w:eastAsiaTheme="minorEastAsia"/>
          <w:b/>
          <w:bCs/>
          <w:sz w:val="24"/>
          <w:szCs w:val="24"/>
          <w:lang w:val="en-US" w:eastAsia="zh-CN"/>
        </w:rPr>
        <w:t xml:space="preserve">The </w:t>
      </w:r>
      <w:proofErr w:type="spellStart"/>
      <w:r w:rsidR="003021E0" w:rsidRPr="003021E0">
        <w:rPr>
          <w:rFonts w:eastAsiaTheme="minorEastAsia"/>
          <w:b/>
          <w:bCs/>
          <w:sz w:val="24"/>
          <w:szCs w:val="24"/>
          <w:lang w:val="en-US" w:eastAsia="zh-CN"/>
        </w:rPr>
        <w:t>optimisation</w:t>
      </w:r>
      <w:proofErr w:type="spellEnd"/>
      <w:r w:rsidR="003021E0" w:rsidRPr="003021E0">
        <w:rPr>
          <w:rFonts w:eastAsiaTheme="minorEastAsia"/>
          <w:b/>
          <w:bCs/>
          <w:sz w:val="24"/>
          <w:szCs w:val="24"/>
          <w:lang w:val="en-US" w:eastAsia="zh-CN"/>
        </w:rPr>
        <w:t xml:space="preserve"> of CSSF for L3 measurement delay reduction in CA/DC should </w:t>
      </w:r>
      <w:proofErr w:type="gramStart"/>
      <w:r w:rsidR="003021E0" w:rsidRPr="003021E0">
        <w:rPr>
          <w:rFonts w:eastAsiaTheme="minorEastAsia"/>
          <w:b/>
          <w:bCs/>
          <w:sz w:val="24"/>
          <w:szCs w:val="24"/>
          <w:lang w:val="en-US" w:eastAsia="zh-CN"/>
        </w:rPr>
        <w:t>take into account</w:t>
      </w:r>
      <w:proofErr w:type="gramEnd"/>
      <w:r w:rsidR="003021E0" w:rsidRPr="003021E0">
        <w:rPr>
          <w:rFonts w:eastAsiaTheme="minorEastAsia"/>
          <w:b/>
          <w:bCs/>
          <w:sz w:val="24"/>
          <w:szCs w:val="24"/>
          <w:lang w:val="en-US" w:eastAsia="zh-CN"/>
        </w:rPr>
        <w:t xml:space="preserve"> all three aspects.</w:t>
      </w:r>
    </w:p>
    <w:p w14:paraId="01A9F4CA" w14:textId="5EF4C082" w:rsidR="00253A57" w:rsidRPr="000A342E" w:rsidRDefault="00A361D2" w:rsidP="00EA3D3F">
      <w:pPr>
        <w:rPr>
          <w:rFonts w:eastAsiaTheme="minorEastAsia"/>
          <w:b/>
          <w:bCs/>
          <w:sz w:val="28"/>
          <w:szCs w:val="24"/>
          <w:u w:val="single"/>
          <w:lang w:val="en-US" w:eastAsia="zh-CN"/>
        </w:rPr>
      </w:pPr>
      <w:r w:rsidRPr="000A342E">
        <w:rPr>
          <w:rFonts w:eastAsiaTheme="minorEastAsia"/>
          <w:b/>
          <w:bCs/>
          <w:sz w:val="28"/>
          <w:szCs w:val="24"/>
          <w:u w:val="single"/>
          <w:lang w:val="en-US" w:eastAsia="zh-CN"/>
        </w:rPr>
        <w:t xml:space="preserve">Candidate </w:t>
      </w:r>
      <w:r w:rsidR="00253A57" w:rsidRPr="000A342E">
        <w:rPr>
          <w:rFonts w:eastAsiaTheme="minorEastAsia"/>
          <w:b/>
          <w:bCs/>
          <w:sz w:val="28"/>
          <w:szCs w:val="24"/>
          <w:u w:val="single"/>
          <w:lang w:val="en-US" w:eastAsia="zh-CN"/>
        </w:rPr>
        <w:t>Solutions</w:t>
      </w:r>
    </w:p>
    <w:p w14:paraId="5E80BB27" w14:textId="7652FB63" w:rsidR="00B6139F" w:rsidRDefault="00B6139F" w:rsidP="00B6139F">
      <w:pPr>
        <w:ind w:left="200"/>
        <w:jc w:val="both"/>
        <w:rPr>
          <w:rFonts w:eastAsiaTheme="minorEastAsia"/>
          <w:bCs/>
          <w:sz w:val="24"/>
          <w:szCs w:val="24"/>
          <w:lang w:val="en-US" w:eastAsia="zh-CN"/>
        </w:rPr>
      </w:pPr>
      <w:r w:rsidRPr="00B6139F">
        <w:rPr>
          <w:rFonts w:eastAsiaTheme="minorEastAsia"/>
          <w:bCs/>
          <w:sz w:val="24"/>
          <w:szCs w:val="24"/>
          <w:lang w:val="en-US" w:eastAsia="zh-CN"/>
        </w:rPr>
        <w:t xml:space="preserve">In this section, the approach for </w:t>
      </w:r>
      <w:proofErr w:type="spellStart"/>
      <w:r w:rsidRPr="00B6139F">
        <w:rPr>
          <w:rFonts w:eastAsiaTheme="minorEastAsia"/>
          <w:bCs/>
          <w:sz w:val="24"/>
          <w:szCs w:val="24"/>
          <w:lang w:val="en-US" w:eastAsia="zh-CN"/>
        </w:rPr>
        <w:t>utilising</w:t>
      </w:r>
      <w:proofErr w:type="spellEnd"/>
      <w:r w:rsidRPr="00B6139F">
        <w:rPr>
          <w:rFonts w:eastAsiaTheme="minorEastAsia"/>
          <w:bCs/>
          <w:sz w:val="24"/>
          <w:szCs w:val="24"/>
          <w:lang w:val="en-US" w:eastAsia="zh-CN"/>
        </w:rPr>
        <w:t xml:space="preserve"> the CSSF outside the gap will be presented from two perspectives: the </w:t>
      </w:r>
      <w:r w:rsidR="006A1560">
        <w:rPr>
          <w:rFonts w:eastAsiaTheme="minorEastAsia"/>
          <w:bCs/>
          <w:sz w:val="24"/>
          <w:szCs w:val="24"/>
          <w:lang w:val="en-US" w:eastAsia="zh-CN"/>
        </w:rPr>
        <w:t>2-searcher</w:t>
      </w:r>
      <w:r w:rsidRPr="00B6139F">
        <w:rPr>
          <w:rFonts w:eastAsiaTheme="minorEastAsia"/>
          <w:bCs/>
          <w:sz w:val="24"/>
          <w:szCs w:val="24"/>
          <w:lang w:val="en-US" w:eastAsia="zh-CN"/>
        </w:rPr>
        <w:t xml:space="preserve"> solution and the </w:t>
      </w:r>
      <w:r w:rsidR="006A1560">
        <w:rPr>
          <w:rFonts w:eastAsiaTheme="minorEastAsia"/>
          <w:bCs/>
          <w:sz w:val="24"/>
          <w:szCs w:val="24"/>
          <w:lang w:val="en-US" w:eastAsia="zh-CN"/>
        </w:rPr>
        <w:t>3-searcher</w:t>
      </w:r>
      <w:r w:rsidRPr="00B6139F">
        <w:rPr>
          <w:rFonts w:eastAsiaTheme="minorEastAsia"/>
          <w:bCs/>
          <w:sz w:val="24"/>
          <w:szCs w:val="24"/>
          <w:lang w:val="en-US" w:eastAsia="zh-CN"/>
        </w:rPr>
        <w:t xml:space="preserve"> solution.</w:t>
      </w:r>
    </w:p>
    <w:p w14:paraId="14AF550C" w14:textId="053096F5" w:rsidR="00EA3D3F" w:rsidRPr="00C23129" w:rsidRDefault="006A1560" w:rsidP="00B6139F">
      <w:pPr>
        <w:ind w:firstLine="200"/>
        <w:jc w:val="both"/>
        <w:rPr>
          <w:sz w:val="24"/>
          <w:szCs w:val="24"/>
          <w:u w:val="single"/>
          <w:lang w:val="en-US"/>
        </w:rPr>
      </w:pPr>
      <w:r>
        <w:rPr>
          <w:rFonts w:eastAsiaTheme="minorEastAsia" w:hint="eastAsia"/>
          <w:b/>
          <w:sz w:val="24"/>
          <w:u w:val="single"/>
          <w:lang w:val="en-US" w:eastAsia="zh-CN"/>
        </w:rPr>
        <w:t>2-searcher</w:t>
      </w:r>
      <w:r w:rsidR="00EA3D3F" w:rsidRPr="00C23129">
        <w:rPr>
          <w:rFonts w:eastAsiaTheme="minorEastAsia"/>
          <w:b/>
          <w:sz w:val="24"/>
          <w:u w:val="single"/>
          <w:lang w:val="en-US" w:eastAsia="zh-CN"/>
        </w:rPr>
        <w:t xml:space="preserve"> solution</w:t>
      </w:r>
    </w:p>
    <w:p w14:paraId="1DD478E6" w14:textId="23AD23E7" w:rsidR="00041F7B" w:rsidRDefault="00B6139F" w:rsidP="00CF0235">
      <w:pPr>
        <w:ind w:leftChars="100" w:left="200"/>
        <w:jc w:val="both"/>
        <w:rPr>
          <w:rFonts w:eastAsiaTheme="minorEastAsia"/>
          <w:bCs/>
          <w:sz w:val="24"/>
          <w:szCs w:val="24"/>
          <w:lang w:val="en-US" w:eastAsia="zh-CN"/>
        </w:rPr>
      </w:pPr>
      <w:r w:rsidRPr="00B6139F">
        <w:rPr>
          <w:rFonts w:eastAsiaTheme="minorEastAsia"/>
          <w:bCs/>
          <w:sz w:val="24"/>
          <w:szCs w:val="24"/>
          <w:lang w:val="en-US" w:eastAsia="zh-CN"/>
        </w:rPr>
        <w:t>The following content has been extracted from the</w:t>
      </w:r>
      <w:r w:rsidR="00041F7B">
        <w:rPr>
          <w:rFonts w:eastAsiaTheme="minorEastAsia"/>
          <w:bCs/>
          <w:sz w:val="24"/>
          <w:szCs w:val="24"/>
          <w:lang w:val="en-US" w:eastAsia="zh-CN"/>
        </w:rPr>
        <w:t xml:space="preserve"> last meeting’s </w:t>
      </w:r>
      <w:proofErr w:type="gramStart"/>
      <w:r w:rsidR="00041F7B">
        <w:rPr>
          <w:rFonts w:eastAsiaTheme="minorEastAsia"/>
          <w:bCs/>
          <w:sz w:val="24"/>
          <w:szCs w:val="24"/>
          <w:lang w:val="en-US" w:eastAsia="zh-CN"/>
        </w:rPr>
        <w:t>WF</w:t>
      </w:r>
      <w:r w:rsidR="00F6755C">
        <w:rPr>
          <w:rFonts w:eastAsiaTheme="minorEastAsia"/>
          <w:bCs/>
          <w:sz w:val="24"/>
          <w:szCs w:val="24"/>
          <w:lang w:val="en-US" w:eastAsia="zh-CN"/>
        </w:rPr>
        <w:t>[</w:t>
      </w:r>
      <w:proofErr w:type="gramEnd"/>
      <w:r w:rsidR="00F6755C">
        <w:rPr>
          <w:rFonts w:eastAsiaTheme="minorEastAsia"/>
          <w:bCs/>
          <w:sz w:val="24"/>
          <w:szCs w:val="24"/>
          <w:lang w:val="en-US" w:eastAsia="zh-CN"/>
        </w:rPr>
        <w:t>1]</w:t>
      </w:r>
      <w:r w:rsidR="00041F7B">
        <w:rPr>
          <w:rFonts w:eastAsiaTheme="minorEastAsia"/>
          <w:bCs/>
          <w:sz w:val="24"/>
          <w:szCs w:val="24"/>
          <w:lang w:val="en-US" w:eastAsia="zh-CN"/>
        </w:rPr>
        <w:t xml:space="preserve">. </w:t>
      </w:r>
    </w:p>
    <w:tbl>
      <w:tblPr>
        <w:tblStyle w:val="afa"/>
        <w:tblW w:w="0" w:type="auto"/>
        <w:tblInd w:w="200" w:type="dxa"/>
        <w:tblLook w:val="04A0" w:firstRow="1" w:lastRow="0" w:firstColumn="1" w:lastColumn="0" w:noHBand="0" w:noVBand="1"/>
      </w:tblPr>
      <w:tblGrid>
        <w:gridCol w:w="9417"/>
      </w:tblGrid>
      <w:tr w:rsidR="00041F7B" w14:paraId="72336665" w14:textId="77777777" w:rsidTr="008B2564">
        <w:tc>
          <w:tcPr>
            <w:tcW w:w="9417" w:type="dxa"/>
          </w:tcPr>
          <w:p w14:paraId="442D1AA3" w14:textId="77777777" w:rsidR="0064774A" w:rsidRPr="00A73D54" w:rsidRDefault="0064774A" w:rsidP="0064774A">
            <w:pPr>
              <w:snapToGrid w:val="0"/>
              <w:spacing w:before="100" w:beforeAutospacing="1" w:after="120"/>
              <w:rPr>
                <w:rFonts w:eastAsia="宋体"/>
              </w:rPr>
            </w:pPr>
            <w:r w:rsidRPr="00A73D54">
              <w:rPr>
                <w:rFonts w:eastAsia="宋体" w:hint="eastAsia"/>
              </w:rPr>
              <w:t>C</w:t>
            </w:r>
            <w:r w:rsidRPr="00A73D54">
              <w:rPr>
                <w:rFonts w:eastAsia="宋体"/>
              </w:rPr>
              <w:t>andidate options for further discussion:</w:t>
            </w:r>
          </w:p>
          <w:p w14:paraId="1163C832" w14:textId="77777777" w:rsidR="0064774A" w:rsidRPr="00A73D54" w:rsidRDefault="0064774A" w:rsidP="0064774A">
            <w:pPr>
              <w:numPr>
                <w:ilvl w:val="0"/>
                <w:numId w:val="10"/>
              </w:numPr>
              <w:snapToGrid w:val="0"/>
              <w:spacing w:before="100" w:beforeAutospacing="1" w:after="120"/>
              <w:rPr>
                <w:rFonts w:eastAsia="等线"/>
                <w:kern w:val="2"/>
              </w:rPr>
            </w:pPr>
            <w:r w:rsidRPr="00A73D54">
              <w:rPr>
                <w:rFonts w:eastAsia="等线"/>
                <w:kern w:val="2"/>
              </w:rPr>
              <w:t>Option 1: UE can measure one serving CC per band if multiple serving CCs are in the same band. For the CCs to be measurement, further discuss option 1A and option 1B</w:t>
            </w:r>
          </w:p>
          <w:p w14:paraId="3C03DCA3" w14:textId="77777777" w:rsidR="0064774A" w:rsidRPr="00A73D54" w:rsidRDefault="0064774A" w:rsidP="0064774A">
            <w:pPr>
              <w:numPr>
                <w:ilvl w:val="1"/>
                <w:numId w:val="10"/>
              </w:numPr>
              <w:snapToGrid w:val="0"/>
              <w:spacing w:before="100" w:beforeAutospacing="1" w:after="120"/>
              <w:rPr>
                <w:rFonts w:eastAsia="等线"/>
                <w:kern w:val="2"/>
              </w:rPr>
            </w:pPr>
            <w:r w:rsidRPr="00A73D54">
              <w:rPr>
                <w:rFonts w:eastAsia="等线" w:hint="eastAsia"/>
                <w:kern w:val="2"/>
              </w:rPr>
              <w:t>O</w:t>
            </w:r>
            <w:r w:rsidRPr="00A73D54">
              <w:rPr>
                <w:rFonts w:eastAsia="等线"/>
                <w:kern w:val="2"/>
              </w:rPr>
              <w:t xml:space="preserve">ption 1A: Reuse the legacy principle for </w:t>
            </w:r>
            <w:proofErr w:type="spellStart"/>
            <w:r w:rsidRPr="00A73D54">
              <w:rPr>
                <w:rFonts w:eastAsia="等线"/>
                <w:kern w:val="2"/>
              </w:rPr>
              <w:t>neighboring</w:t>
            </w:r>
            <w:proofErr w:type="spellEnd"/>
            <w:r w:rsidRPr="00A73D54">
              <w:rPr>
                <w:rFonts w:eastAsia="等线"/>
                <w:kern w:val="2"/>
              </w:rPr>
              <w:t xml:space="preserve"> cell measurement.</w:t>
            </w:r>
          </w:p>
          <w:p w14:paraId="7B343513" w14:textId="79E610E6" w:rsidR="0064774A" w:rsidRPr="00A73D54" w:rsidRDefault="0064774A" w:rsidP="0064774A">
            <w:pPr>
              <w:numPr>
                <w:ilvl w:val="1"/>
                <w:numId w:val="10"/>
              </w:numPr>
              <w:snapToGrid w:val="0"/>
              <w:spacing w:before="100" w:beforeAutospacing="1" w:after="120"/>
              <w:rPr>
                <w:rFonts w:eastAsia="等线"/>
                <w:kern w:val="2"/>
              </w:rPr>
            </w:pPr>
            <w:r w:rsidRPr="00A73D54">
              <w:rPr>
                <w:rFonts w:eastAsia="等线"/>
                <w:kern w:val="2"/>
              </w:rPr>
              <w:t xml:space="preserve">Option 1B: Based on </w:t>
            </w:r>
            <w:r w:rsidR="007A7E04">
              <w:rPr>
                <w:rFonts w:eastAsia="等线"/>
                <w:kern w:val="2"/>
              </w:rPr>
              <w:t xml:space="preserve">network </w:t>
            </w:r>
            <w:r w:rsidRPr="00A73D54">
              <w:rPr>
                <w:rFonts w:eastAsia="等线"/>
                <w:kern w:val="2"/>
              </w:rPr>
              <w:t>indication</w:t>
            </w:r>
          </w:p>
          <w:p w14:paraId="1CE50E45" w14:textId="0FA84CE8" w:rsidR="0064774A" w:rsidRPr="00A73D54" w:rsidRDefault="0064774A" w:rsidP="0064774A">
            <w:pPr>
              <w:numPr>
                <w:ilvl w:val="2"/>
                <w:numId w:val="10"/>
              </w:numPr>
              <w:snapToGrid w:val="0"/>
              <w:spacing w:before="100" w:beforeAutospacing="1" w:after="120"/>
              <w:rPr>
                <w:rFonts w:eastAsia="等线"/>
                <w:kern w:val="2"/>
              </w:rPr>
            </w:pPr>
            <w:r w:rsidRPr="00A73D54">
              <w:rPr>
                <w:rFonts w:eastAsia="等线" w:hint="eastAsia"/>
                <w:kern w:val="2"/>
              </w:rPr>
              <w:t>T</w:t>
            </w:r>
            <w:r w:rsidRPr="00A73D54">
              <w:rPr>
                <w:rFonts w:eastAsia="等线"/>
                <w:kern w:val="2"/>
              </w:rPr>
              <w:t xml:space="preserve">he other CCs (not measured </w:t>
            </w:r>
            <w:r w:rsidRPr="00A73D54">
              <w:rPr>
                <w:rFonts w:eastAsia="等线" w:hint="eastAsia"/>
                <w:kern w:val="2"/>
              </w:rPr>
              <w:t>base</w:t>
            </w:r>
            <w:r w:rsidRPr="00A73D54">
              <w:rPr>
                <w:rFonts w:eastAsia="等线"/>
                <w:kern w:val="2"/>
              </w:rPr>
              <w:t xml:space="preserve">d on </w:t>
            </w:r>
            <w:r w:rsidR="00B703E3">
              <w:rPr>
                <w:rFonts w:eastAsia="等线"/>
                <w:kern w:val="2"/>
              </w:rPr>
              <w:t xml:space="preserve">network </w:t>
            </w:r>
            <w:r w:rsidRPr="00A73D54">
              <w:rPr>
                <w:rFonts w:eastAsia="等线"/>
                <w:kern w:val="2"/>
              </w:rPr>
              <w:t xml:space="preserve">indication) need not to be measured and reported. </w:t>
            </w:r>
            <w:r w:rsidR="007A7E04">
              <w:rPr>
                <w:rFonts w:eastAsia="等线"/>
                <w:kern w:val="2"/>
              </w:rPr>
              <w:t xml:space="preserve">Network </w:t>
            </w:r>
            <w:r w:rsidRPr="00A73D54">
              <w:rPr>
                <w:rFonts w:eastAsia="等线"/>
                <w:kern w:val="2"/>
              </w:rPr>
              <w:t>assume the same measurement results on the measured CCs and unmeasured CCs in the same band.</w:t>
            </w:r>
          </w:p>
          <w:p w14:paraId="1A6123FE" w14:textId="77777777" w:rsidR="0064774A" w:rsidRPr="00A73D54" w:rsidRDefault="0064774A" w:rsidP="0064774A">
            <w:pPr>
              <w:numPr>
                <w:ilvl w:val="0"/>
                <w:numId w:val="10"/>
              </w:numPr>
              <w:snapToGrid w:val="0"/>
              <w:spacing w:before="100" w:beforeAutospacing="1" w:after="120"/>
              <w:rPr>
                <w:rFonts w:eastAsia="等线"/>
                <w:kern w:val="2"/>
              </w:rPr>
            </w:pPr>
            <w:r w:rsidRPr="00A73D54">
              <w:rPr>
                <w:rFonts w:eastAsia="等线"/>
                <w:kern w:val="2"/>
              </w:rPr>
              <w:t>Option 2: UE can change the searcher occupancy ratio of measurement among the measured CCs</w:t>
            </w:r>
          </w:p>
          <w:p w14:paraId="52647042" w14:textId="19CD3646" w:rsidR="00041F7B" w:rsidRPr="0064774A" w:rsidRDefault="0064774A" w:rsidP="0064774A">
            <w:pPr>
              <w:numPr>
                <w:ilvl w:val="1"/>
                <w:numId w:val="10"/>
              </w:numPr>
              <w:snapToGrid w:val="0"/>
              <w:spacing w:before="100" w:beforeAutospacing="1" w:after="120"/>
              <w:rPr>
                <w:rFonts w:eastAsia="等线"/>
                <w:kern w:val="2"/>
              </w:rPr>
            </w:pPr>
            <w:r w:rsidRPr="00A73D54">
              <w:rPr>
                <w:rFonts w:eastAsia="等线"/>
                <w:kern w:val="2"/>
              </w:rPr>
              <w:t>Option 2A: UE can change the searcher occupancy ratio of PCC or PSCC measurement to speed up SCC measurement for some conditions</w:t>
            </w:r>
          </w:p>
        </w:tc>
      </w:tr>
    </w:tbl>
    <w:p w14:paraId="5F1AB14A" w14:textId="49910561" w:rsidR="006A5200" w:rsidRDefault="001F0D27" w:rsidP="006A5200">
      <w:pPr>
        <w:ind w:leftChars="100" w:left="200"/>
        <w:jc w:val="both"/>
        <w:rPr>
          <w:rFonts w:eastAsiaTheme="minorEastAsia"/>
          <w:sz w:val="24"/>
          <w:szCs w:val="24"/>
          <w:lang w:eastAsia="zh-CN"/>
        </w:rPr>
      </w:pPr>
      <w:r w:rsidRPr="006A5200">
        <w:rPr>
          <w:rFonts w:eastAsiaTheme="minorEastAsia"/>
          <w:sz w:val="24"/>
          <w:szCs w:val="24"/>
          <w:lang w:eastAsia="zh-CN"/>
        </w:rPr>
        <w:t xml:space="preserve">In Option 1A, the principle </w:t>
      </w:r>
      <w:r w:rsidR="006A5200" w:rsidRPr="006A5200">
        <w:rPr>
          <w:rFonts w:eastAsiaTheme="minorEastAsia"/>
          <w:sz w:val="24"/>
          <w:szCs w:val="24"/>
          <w:lang w:eastAsia="zh-CN"/>
        </w:rPr>
        <w:t>of</w:t>
      </w:r>
      <w:r w:rsidR="006A5200" w:rsidRPr="006A5200">
        <w:t xml:space="preserve"> </w:t>
      </w:r>
      <w:proofErr w:type="spellStart"/>
      <w:r w:rsidR="006A5200" w:rsidRPr="006A5200">
        <w:rPr>
          <w:rFonts w:eastAsiaTheme="minorEastAsia"/>
          <w:sz w:val="24"/>
          <w:szCs w:val="24"/>
          <w:lang w:eastAsia="zh-CN"/>
        </w:rPr>
        <w:t>neighboring</w:t>
      </w:r>
      <w:proofErr w:type="spellEnd"/>
      <w:r w:rsidR="006A5200" w:rsidRPr="006A5200">
        <w:rPr>
          <w:rFonts w:eastAsiaTheme="minorEastAsia"/>
          <w:sz w:val="24"/>
          <w:szCs w:val="24"/>
          <w:lang w:eastAsia="zh-CN"/>
        </w:rPr>
        <w:t xml:space="preserve"> cell measurement </w:t>
      </w:r>
      <w:r w:rsidRPr="006A5200">
        <w:rPr>
          <w:rFonts w:eastAsiaTheme="minorEastAsia"/>
          <w:sz w:val="24"/>
          <w:szCs w:val="24"/>
          <w:lang w:eastAsia="zh-CN"/>
        </w:rPr>
        <w:t>enables the UE to measure one serving CC per band</w:t>
      </w:r>
      <w:r w:rsidR="006A5200">
        <w:rPr>
          <w:rFonts w:eastAsiaTheme="minorEastAsia"/>
          <w:sz w:val="24"/>
          <w:szCs w:val="24"/>
          <w:lang w:eastAsia="zh-CN"/>
        </w:rPr>
        <w:t>. H</w:t>
      </w:r>
      <w:r w:rsidRPr="006A5200">
        <w:rPr>
          <w:rFonts w:eastAsiaTheme="minorEastAsia"/>
          <w:sz w:val="24"/>
          <w:szCs w:val="24"/>
          <w:lang w:eastAsia="zh-CN"/>
        </w:rPr>
        <w:t>ow</w:t>
      </w:r>
      <w:r w:rsidRPr="001F0D27">
        <w:rPr>
          <w:rFonts w:eastAsiaTheme="minorEastAsia"/>
          <w:sz w:val="24"/>
          <w:szCs w:val="24"/>
          <w:lang w:eastAsia="zh-CN"/>
        </w:rPr>
        <w:t>ever, this does not align with the measurement behavio</w:t>
      </w:r>
      <w:r w:rsidR="00B9766C">
        <w:rPr>
          <w:rFonts w:eastAsiaTheme="minorEastAsia"/>
          <w:sz w:val="24"/>
          <w:szCs w:val="24"/>
          <w:lang w:eastAsia="zh-CN"/>
        </w:rPr>
        <w:t>u</w:t>
      </w:r>
      <w:r w:rsidRPr="001F0D27">
        <w:rPr>
          <w:rFonts w:eastAsiaTheme="minorEastAsia"/>
          <w:sz w:val="24"/>
          <w:szCs w:val="24"/>
          <w:lang w:eastAsia="zh-CN"/>
        </w:rPr>
        <w:t>r intended by the NW.</w:t>
      </w:r>
      <w:r w:rsidR="006A5200">
        <w:rPr>
          <w:rFonts w:eastAsiaTheme="minorEastAsia" w:hint="eastAsia"/>
          <w:sz w:val="24"/>
          <w:szCs w:val="24"/>
          <w:lang w:eastAsia="zh-CN"/>
        </w:rPr>
        <w:t xml:space="preserve"> </w:t>
      </w:r>
      <w:r w:rsidR="006A5200">
        <w:rPr>
          <w:rFonts w:eastAsiaTheme="minorEastAsia"/>
          <w:sz w:val="24"/>
          <w:szCs w:val="24"/>
          <w:lang w:eastAsia="zh-CN"/>
        </w:rPr>
        <w:t xml:space="preserve">Because, </w:t>
      </w:r>
      <w:r w:rsidR="006A5200" w:rsidRPr="006A5200">
        <w:rPr>
          <w:rFonts w:eastAsiaTheme="minorEastAsia"/>
          <w:sz w:val="24"/>
          <w:szCs w:val="24"/>
          <w:lang w:eastAsia="zh-CN"/>
        </w:rPr>
        <w:t xml:space="preserve">if </w:t>
      </w:r>
      <w:r w:rsidR="006A5200">
        <w:rPr>
          <w:rFonts w:eastAsiaTheme="minorEastAsia"/>
          <w:sz w:val="24"/>
          <w:szCs w:val="24"/>
          <w:lang w:eastAsia="zh-CN"/>
        </w:rPr>
        <w:t>NW</w:t>
      </w:r>
      <w:r w:rsidR="006A5200" w:rsidRPr="006A5200">
        <w:rPr>
          <w:rFonts w:eastAsiaTheme="minorEastAsia"/>
          <w:sz w:val="24"/>
          <w:szCs w:val="24"/>
          <w:lang w:eastAsia="zh-CN"/>
        </w:rPr>
        <w:t xml:space="preserve"> configures a</w:t>
      </w:r>
      <w:r w:rsidR="008B65BE">
        <w:rPr>
          <w:rFonts w:eastAsiaTheme="minorEastAsia"/>
          <w:sz w:val="24"/>
          <w:szCs w:val="24"/>
          <w:lang w:eastAsia="zh-CN"/>
        </w:rPr>
        <w:t>n</w:t>
      </w:r>
      <w:r w:rsidR="006A5200" w:rsidRPr="006A5200">
        <w:rPr>
          <w:rFonts w:eastAsiaTheme="minorEastAsia"/>
          <w:sz w:val="24"/>
          <w:szCs w:val="24"/>
          <w:lang w:eastAsia="zh-CN"/>
        </w:rPr>
        <w:t xml:space="preserve"> SCC on </w:t>
      </w:r>
      <w:r w:rsidR="008B65BE">
        <w:rPr>
          <w:rFonts w:eastAsiaTheme="minorEastAsia"/>
          <w:sz w:val="24"/>
          <w:szCs w:val="24"/>
          <w:lang w:eastAsia="zh-CN"/>
        </w:rPr>
        <w:t>an</w:t>
      </w:r>
      <w:r w:rsidR="006A5200" w:rsidRPr="006A5200">
        <w:rPr>
          <w:rFonts w:eastAsiaTheme="minorEastAsia"/>
          <w:sz w:val="24"/>
          <w:szCs w:val="24"/>
          <w:lang w:eastAsia="zh-CN"/>
        </w:rPr>
        <w:t xml:space="preserve">other serving cell as a MO and </w:t>
      </w:r>
      <w:proofErr w:type="spellStart"/>
      <w:r w:rsidR="006A5200" w:rsidRPr="006A5200">
        <w:rPr>
          <w:rFonts w:eastAsiaTheme="minorEastAsia"/>
          <w:sz w:val="24"/>
          <w:szCs w:val="24"/>
          <w:lang w:eastAsia="zh-CN"/>
        </w:rPr>
        <w:t>servingCellMO</w:t>
      </w:r>
      <w:proofErr w:type="spellEnd"/>
      <w:r w:rsidR="006A5200" w:rsidRPr="006A5200">
        <w:rPr>
          <w:rFonts w:eastAsiaTheme="minorEastAsia"/>
          <w:sz w:val="24"/>
          <w:szCs w:val="24"/>
          <w:lang w:eastAsia="zh-CN"/>
        </w:rPr>
        <w:t xml:space="preserve">, it means that </w:t>
      </w:r>
      <w:r w:rsidR="008B65BE">
        <w:rPr>
          <w:rFonts w:eastAsiaTheme="minorEastAsia"/>
          <w:sz w:val="24"/>
          <w:szCs w:val="24"/>
          <w:lang w:eastAsia="zh-CN"/>
        </w:rPr>
        <w:t>NW</w:t>
      </w:r>
      <w:r w:rsidR="006A5200" w:rsidRPr="006A5200">
        <w:rPr>
          <w:rFonts w:eastAsiaTheme="minorEastAsia"/>
          <w:sz w:val="24"/>
          <w:szCs w:val="24"/>
          <w:lang w:eastAsia="zh-CN"/>
        </w:rPr>
        <w:t xml:space="preserve"> is willing to know the measurement results of the indicated frequency layer.</w:t>
      </w:r>
    </w:p>
    <w:p w14:paraId="52604435" w14:textId="7775F2EF" w:rsidR="006A5200" w:rsidRPr="006A5200" w:rsidRDefault="006A5200" w:rsidP="00D62174">
      <w:pPr>
        <w:ind w:leftChars="100" w:left="200"/>
        <w:jc w:val="both"/>
        <w:rPr>
          <w:rFonts w:eastAsiaTheme="minorEastAsia"/>
          <w:b/>
          <w:sz w:val="24"/>
          <w:szCs w:val="24"/>
          <w:lang w:eastAsia="zh-CN"/>
        </w:rPr>
      </w:pPr>
      <w:r w:rsidRPr="006A5200">
        <w:rPr>
          <w:rFonts w:eastAsiaTheme="minorEastAsia"/>
          <w:b/>
          <w:sz w:val="24"/>
          <w:szCs w:val="24"/>
          <w:lang w:eastAsia="zh-CN"/>
        </w:rPr>
        <w:t xml:space="preserve">Observation 1: </w:t>
      </w:r>
      <w:r>
        <w:rPr>
          <w:rFonts w:eastAsiaTheme="minorEastAsia"/>
          <w:b/>
          <w:sz w:val="24"/>
          <w:szCs w:val="24"/>
          <w:lang w:eastAsia="zh-CN"/>
        </w:rPr>
        <w:t>RAN4 need to further discuss how to align with NW configuration and corresponding UE behaviour.</w:t>
      </w:r>
    </w:p>
    <w:p w14:paraId="311E09AC" w14:textId="469B1122" w:rsidR="00D5527D" w:rsidRDefault="005F6F36" w:rsidP="00D62174">
      <w:pPr>
        <w:ind w:leftChars="100" w:left="200"/>
        <w:jc w:val="both"/>
        <w:rPr>
          <w:rFonts w:eastAsiaTheme="minorEastAsia"/>
          <w:sz w:val="24"/>
          <w:szCs w:val="24"/>
          <w:lang w:eastAsia="zh-CN"/>
        </w:rPr>
      </w:pPr>
      <w:r w:rsidRPr="005F6F36">
        <w:rPr>
          <w:rFonts w:eastAsiaTheme="minorEastAsia"/>
          <w:sz w:val="24"/>
          <w:szCs w:val="24"/>
          <w:lang w:eastAsia="zh-CN"/>
        </w:rPr>
        <w:t xml:space="preserve">In our view, </w:t>
      </w:r>
      <w:r w:rsidR="00A9367F" w:rsidRPr="005744DE">
        <w:rPr>
          <w:rFonts w:eastAsiaTheme="minorEastAsia"/>
          <w:sz w:val="24"/>
          <w:szCs w:val="24"/>
          <w:lang w:eastAsia="zh-CN"/>
        </w:rPr>
        <w:t>NW determine</w:t>
      </w:r>
      <w:r w:rsidR="00E80A93" w:rsidRPr="005744DE">
        <w:rPr>
          <w:rFonts w:eastAsiaTheme="minorEastAsia"/>
          <w:sz w:val="24"/>
          <w:szCs w:val="24"/>
          <w:lang w:eastAsia="zh-CN"/>
        </w:rPr>
        <w:t>s</w:t>
      </w:r>
      <w:r w:rsidR="00A9367F" w:rsidRPr="005744DE">
        <w:rPr>
          <w:rFonts w:eastAsiaTheme="minorEastAsia"/>
          <w:sz w:val="24"/>
          <w:szCs w:val="24"/>
          <w:lang w:eastAsia="zh-CN"/>
        </w:rPr>
        <w:t xml:space="preserve"> which CC need</w:t>
      </w:r>
      <w:r w:rsidR="00E80A93" w:rsidRPr="005744DE">
        <w:rPr>
          <w:rFonts w:eastAsiaTheme="minorEastAsia"/>
          <w:sz w:val="24"/>
          <w:szCs w:val="24"/>
          <w:lang w:eastAsia="zh-CN"/>
        </w:rPr>
        <w:t xml:space="preserve"> to configure</w:t>
      </w:r>
      <w:r w:rsidR="00A9367F" w:rsidRPr="005744DE">
        <w:rPr>
          <w:rFonts w:eastAsiaTheme="minorEastAsia"/>
          <w:sz w:val="24"/>
          <w:szCs w:val="24"/>
          <w:lang w:eastAsia="zh-CN"/>
        </w:rPr>
        <w:t xml:space="preserve"> MO </w:t>
      </w:r>
      <w:r w:rsidR="00E80A93" w:rsidRPr="005744DE">
        <w:rPr>
          <w:rFonts w:eastAsiaTheme="minorEastAsia"/>
          <w:sz w:val="24"/>
          <w:szCs w:val="24"/>
          <w:lang w:eastAsia="zh-CN"/>
        </w:rPr>
        <w:t xml:space="preserve">is </w:t>
      </w:r>
      <w:r w:rsidRPr="005F6F36">
        <w:rPr>
          <w:rFonts w:eastAsiaTheme="minorEastAsia"/>
          <w:sz w:val="24"/>
          <w:szCs w:val="24"/>
          <w:lang w:eastAsia="zh-CN"/>
        </w:rPr>
        <w:t>align</w:t>
      </w:r>
      <w:r w:rsidR="0088087D">
        <w:rPr>
          <w:rFonts w:eastAsiaTheme="minorEastAsia"/>
          <w:sz w:val="24"/>
          <w:szCs w:val="24"/>
          <w:lang w:eastAsia="zh-CN"/>
        </w:rPr>
        <w:t>ed</w:t>
      </w:r>
      <w:r w:rsidRPr="005F6F36">
        <w:rPr>
          <w:rFonts w:eastAsiaTheme="minorEastAsia"/>
          <w:sz w:val="24"/>
          <w:szCs w:val="24"/>
          <w:lang w:eastAsia="zh-CN"/>
        </w:rPr>
        <w:t xml:space="preserve"> with the legacy, allowing the NW to flexibly configure the MO quantity. </w:t>
      </w:r>
      <w:r w:rsidR="00D5527D">
        <w:rPr>
          <w:rFonts w:eastAsiaTheme="minorEastAsia"/>
          <w:sz w:val="24"/>
          <w:szCs w:val="24"/>
          <w:lang w:eastAsia="zh-CN"/>
        </w:rPr>
        <w:t>For instance,</w:t>
      </w:r>
      <w:r w:rsidR="00D5527D" w:rsidRPr="00D5527D">
        <w:rPr>
          <w:rFonts w:eastAsiaTheme="minorEastAsia"/>
          <w:sz w:val="24"/>
          <w:szCs w:val="24"/>
          <w:lang w:eastAsia="zh-CN"/>
        </w:rPr>
        <w:t xml:space="preserve"> </w:t>
      </w:r>
      <w:r w:rsidR="00D5527D">
        <w:rPr>
          <w:rFonts w:eastAsiaTheme="minorEastAsia"/>
          <w:sz w:val="24"/>
          <w:szCs w:val="24"/>
          <w:lang w:eastAsia="zh-CN"/>
        </w:rPr>
        <w:t xml:space="preserve">if </w:t>
      </w:r>
      <w:proofErr w:type="spellStart"/>
      <w:r w:rsidR="00D5527D" w:rsidRPr="00D5527D">
        <w:rPr>
          <w:rFonts w:eastAsiaTheme="minorEastAsia"/>
          <w:sz w:val="24"/>
          <w:szCs w:val="24"/>
          <w:lang w:eastAsia="zh-CN"/>
        </w:rPr>
        <w:t>servingCellMO</w:t>
      </w:r>
      <w:proofErr w:type="spellEnd"/>
      <w:r w:rsidR="00D5527D" w:rsidRPr="00D5527D">
        <w:rPr>
          <w:rFonts w:eastAsiaTheme="minorEastAsia"/>
          <w:sz w:val="24"/>
          <w:szCs w:val="24"/>
          <w:lang w:eastAsia="zh-CN"/>
        </w:rPr>
        <w:t xml:space="preserve"> is assigned </w:t>
      </w:r>
      <w:r w:rsidR="00D5527D">
        <w:rPr>
          <w:rFonts w:eastAsiaTheme="minorEastAsia"/>
          <w:sz w:val="24"/>
          <w:szCs w:val="24"/>
          <w:lang w:eastAsia="zh-CN"/>
        </w:rPr>
        <w:t xml:space="preserve">a </w:t>
      </w:r>
      <w:r w:rsidR="00D5527D" w:rsidRPr="00D5527D">
        <w:rPr>
          <w:rFonts w:eastAsiaTheme="minorEastAsia"/>
          <w:sz w:val="24"/>
          <w:szCs w:val="24"/>
          <w:lang w:eastAsia="zh-CN"/>
        </w:rPr>
        <w:t>value as a</w:t>
      </w:r>
      <w:r w:rsidR="00D5527D">
        <w:rPr>
          <w:rFonts w:eastAsiaTheme="minorEastAsia"/>
          <w:sz w:val="24"/>
          <w:szCs w:val="24"/>
          <w:lang w:eastAsia="zh-CN"/>
        </w:rPr>
        <w:t>n</w:t>
      </w:r>
      <w:r w:rsidR="00D5527D" w:rsidRPr="00D5527D">
        <w:rPr>
          <w:rFonts w:eastAsiaTheme="minorEastAsia"/>
          <w:sz w:val="24"/>
          <w:szCs w:val="24"/>
          <w:lang w:eastAsia="zh-CN"/>
        </w:rPr>
        <w:t xml:space="preserve"> MO index</w:t>
      </w:r>
      <w:r w:rsidR="00D5527D">
        <w:rPr>
          <w:rFonts w:eastAsiaTheme="minorEastAsia"/>
          <w:sz w:val="24"/>
          <w:szCs w:val="24"/>
          <w:lang w:eastAsia="zh-CN"/>
        </w:rPr>
        <w:t xml:space="preserve"> and</w:t>
      </w:r>
      <w:r w:rsidR="00D5527D" w:rsidRPr="00D5527D">
        <w:rPr>
          <w:rFonts w:eastAsiaTheme="minorEastAsia"/>
          <w:sz w:val="24"/>
          <w:szCs w:val="24"/>
          <w:lang w:eastAsia="zh-CN"/>
        </w:rPr>
        <w:t xml:space="preserve"> </w:t>
      </w:r>
      <w:proofErr w:type="spellStart"/>
      <w:r w:rsidR="00D5527D" w:rsidRPr="00D5527D">
        <w:rPr>
          <w:rFonts w:eastAsiaTheme="minorEastAsia"/>
          <w:sz w:val="24"/>
          <w:szCs w:val="24"/>
          <w:lang w:eastAsia="zh-CN"/>
        </w:rPr>
        <w:t>servingCellMO</w:t>
      </w:r>
      <w:proofErr w:type="spellEnd"/>
      <w:r w:rsidR="00D5527D" w:rsidRPr="00D5527D">
        <w:rPr>
          <w:rFonts w:eastAsiaTheme="minorEastAsia"/>
          <w:sz w:val="24"/>
          <w:szCs w:val="24"/>
          <w:lang w:eastAsia="zh-CN"/>
        </w:rPr>
        <w:t xml:space="preserve"> is indicated for a</w:t>
      </w:r>
      <w:r w:rsidR="00D5527D">
        <w:rPr>
          <w:rFonts w:eastAsiaTheme="minorEastAsia"/>
          <w:sz w:val="24"/>
          <w:szCs w:val="24"/>
          <w:lang w:eastAsia="zh-CN"/>
        </w:rPr>
        <w:t>n</w:t>
      </w:r>
      <w:r w:rsidR="00D5527D" w:rsidRPr="00D5527D">
        <w:rPr>
          <w:rFonts w:eastAsiaTheme="minorEastAsia"/>
          <w:sz w:val="24"/>
          <w:szCs w:val="24"/>
          <w:lang w:eastAsia="zh-CN"/>
        </w:rPr>
        <w:t xml:space="preserve"> SCell</w:t>
      </w:r>
      <w:r w:rsidR="00D5527D">
        <w:rPr>
          <w:rFonts w:eastAsiaTheme="minorEastAsia"/>
          <w:sz w:val="24"/>
          <w:szCs w:val="24"/>
          <w:lang w:eastAsia="zh-CN"/>
        </w:rPr>
        <w:t xml:space="preserve">, </w:t>
      </w:r>
      <w:r w:rsidR="00D5527D" w:rsidRPr="00D5527D">
        <w:rPr>
          <w:rFonts w:eastAsiaTheme="minorEastAsia"/>
          <w:sz w:val="24"/>
          <w:szCs w:val="24"/>
          <w:lang w:eastAsia="zh-CN"/>
        </w:rPr>
        <w:t>the SCC should be first configured as a</w:t>
      </w:r>
      <w:r w:rsidR="00D5527D">
        <w:rPr>
          <w:rFonts w:eastAsiaTheme="minorEastAsia"/>
          <w:sz w:val="24"/>
          <w:szCs w:val="24"/>
          <w:lang w:eastAsia="zh-CN"/>
        </w:rPr>
        <w:t>n</w:t>
      </w:r>
      <w:r w:rsidR="00D5527D" w:rsidRPr="00D5527D">
        <w:rPr>
          <w:rFonts w:eastAsiaTheme="minorEastAsia"/>
          <w:sz w:val="24"/>
          <w:szCs w:val="24"/>
          <w:lang w:eastAsia="zh-CN"/>
        </w:rPr>
        <w:t xml:space="preserve"> MO. If </w:t>
      </w:r>
      <w:r w:rsidR="00D5527D">
        <w:rPr>
          <w:rFonts w:eastAsiaTheme="minorEastAsia"/>
          <w:sz w:val="24"/>
          <w:szCs w:val="24"/>
          <w:lang w:eastAsia="zh-CN"/>
        </w:rPr>
        <w:t>the target is</w:t>
      </w:r>
      <w:r w:rsidR="00D5527D" w:rsidRPr="00D5527D">
        <w:rPr>
          <w:rFonts w:eastAsiaTheme="minorEastAsia"/>
          <w:sz w:val="24"/>
          <w:szCs w:val="24"/>
          <w:lang w:eastAsia="zh-CN"/>
        </w:rPr>
        <w:t xml:space="preserve"> planning not to perform on other serving cells in the same band, </w:t>
      </w:r>
      <w:r w:rsidR="008B65BE">
        <w:rPr>
          <w:rFonts w:eastAsiaTheme="minorEastAsia"/>
          <w:sz w:val="24"/>
          <w:szCs w:val="24"/>
          <w:lang w:eastAsia="zh-CN"/>
        </w:rPr>
        <w:t>NW</w:t>
      </w:r>
      <w:r w:rsidR="00B703E3">
        <w:rPr>
          <w:rFonts w:eastAsiaTheme="minorEastAsia"/>
          <w:sz w:val="24"/>
          <w:szCs w:val="24"/>
          <w:lang w:eastAsia="zh-CN"/>
        </w:rPr>
        <w:t xml:space="preserve"> </w:t>
      </w:r>
      <w:r w:rsidR="00D5527D" w:rsidRPr="00D5527D">
        <w:rPr>
          <w:rFonts w:eastAsiaTheme="minorEastAsia"/>
          <w:sz w:val="24"/>
          <w:szCs w:val="24"/>
          <w:lang w:eastAsia="zh-CN"/>
        </w:rPr>
        <w:t>can directly not configure MO associated with the SCC.</w:t>
      </w:r>
    </w:p>
    <w:p w14:paraId="5134B90D" w14:textId="4A4DF5A7" w:rsidR="002700C6" w:rsidRDefault="005F6F36" w:rsidP="005F6F36">
      <w:pPr>
        <w:ind w:leftChars="100" w:left="200"/>
        <w:jc w:val="both"/>
        <w:rPr>
          <w:rFonts w:eastAsiaTheme="minorEastAsia"/>
          <w:sz w:val="24"/>
          <w:szCs w:val="24"/>
          <w:lang w:eastAsia="zh-CN"/>
        </w:rPr>
      </w:pPr>
      <w:r w:rsidRPr="005F6F36">
        <w:rPr>
          <w:rFonts w:eastAsiaTheme="minorEastAsia"/>
          <w:sz w:val="24"/>
          <w:szCs w:val="24"/>
          <w:lang w:eastAsia="zh-CN"/>
        </w:rPr>
        <w:t xml:space="preserve">Additionally, the NW can decide whether CCs within the same band share measurement results, based on its </w:t>
      </w:r>
      <w:r w:rsidR="00ED2AB5" w:rsidRPr="00ED2AB5">
        <w:rPr>
          <w:rFonts w:eastAsiaTheme="minorEastAsia"/>
          <w:sz w:val="24"/>
          <w:szCs w:val="24"/>
          <w:lang w:eastAsia="zh-CN"/>
        </w:rPr>
        <w:t>implementation</w:t>
      </w:r>
      <w:r w:rsidRPr="005F6F36">
        <w:rPr>
          <w:rFonts w:eastAsiaTheme="minorEastAsia"/>
          <w:sz w:val="24"/>
          <w:szCs w:val="24"/>
          <w:lang w:eastAsia="zh-CN"/>
        </w:rPr>
        <w:t>.</w:t>
      </w:r>
      <w:r w:rsidR="005744DE">
        <w:rPr>
          <w:rFonts w:eastAsiaTheme="minorEastAsia"/>
          <w:sz w:val="24"/>
          <w:szCs w:val="24"/>
          <w:lang w:eastAsia="zh-CN"/>
        </w:rPr>
        <w:t xml:space="preserve"> I</w:t>
      </w:r>
      <w:r w:rsidR="005744DE" w:rsidRPr="005744DE">
        <w:rPr>
          <w:rFonts w:eastAsiaTheme="minorEastAsia"/>
          <w:sz w:val="24"/>
          <w:szCs w:val="24"/>
          <w:lang w:eastAsia="zh-CN"/>
        </w:rPr>
        <w:t xml:space="preserve">f </w:t>
      </w:r>
      <w:r w:rsidR="005744DE">
        <w:rPr>
          <w:rFonts w:eastAsiaTheme="minorEastAsia"/>
          <w:sz w:val="24"/>
          <w:szCs w:val="24"/>
          <w:lang w:eastAsia="zh-CN"/>
        </w:rPr>
        <w:t>NW</w:t>
      </w:r>
      <w:r w:rsidR="005744DE" w:rsidRPr="005744DE">
        <w:rPr>
          <w:rFonts w:eastAsiaTheme="minorEastAsia"/>
          <w:sz w:val="24"/>
          <w:szCs w:val="24"/>
          <w:lang w:eastAsia="zh-CN"/>
        </w:rPr>
        <w:t xml:space="preserve"> want</w:t>
      </w:r>
      <w:r w:rsidR="005744DE">
        <w:rPr>
          <w:rFonts w:eastAsiaTheme="minorEastAsia"/>
          <w:sz w:val="24"/>
          <w:szCs w:val="24"/>
          <w:lang w:eastAsia="zh-CN"/>
        </w:rPr>
        <w:t>s</w:t>
      </w:r>
      <w:r w:rsidR="005744DE" w:rsidRPr="005744DE">
        <w:rPr>
          <w:rFonts w:eastAsiaTheme="minorEastAsia"/>
          <w:sz w:val="24"/>
          <w:szCs w:val="24"/>
          <w:lang w:eastAsia="zh-CN"/>
        </w:rPr>
        <w:t xml:space="preserve"> to know the information of serving </w:t>
      </w:r>
      <w:r w:rsidR="00D31F3C">
        <w:rPr>
          <w:rFonts w:eastAsiaTheme="minorEastAsia"/>
          <w:sz w:val="24"/>
          <w:szCs w:val="24"/>
          <w:lang w:eastAsia="zh-CN"/>
        </w:rPr>
        <w:t>CCs</w:t>
      </w:r>
      <w:r w:rsidR="005744DE" w:rsidRPr="005744DE">
        <w:rPr>
          <w:rFonts w:eastAsiaTheme="minorEastAsia"/>
          <w:sz w:val="24"/>
          <w:szCs w:val="24"/>
          <w:lang w:eastAsia="zh-CN"/>
        </w:rPr>
        <w:t xml:space="preserve">, it </w:t>
      </w:r>
      <w:r w:rsidR="005744DE">
        <w:rPr>
          <w:rFonts w:eastAsiaTheme="minorEastAsia"/>
          <w:sz w:val="24"/>
          <w:szCs w:val="24"/>
          <w:lang w:eastAsia="zh-CN"/>
        </w:rPr>
        <w:t>is able to</w:t>
      </w:r>
      <w:r w:rsidR="005744DE" w:rsidRPr="005744DE">
        <w:rPr>
          <w:rFonts w:eastAsiaTheme="minorEastAsia"/>
          <w:sz w:val="24"/>
          <w:szCs w:val="24"/>
          <w:lang w:eastAsia="zh-CN"/>
        </w:rPr>
        <w:t xml:space="preserve"> configure </w:t>
      </w:r>
      <w:proofErr w:type="spellStart"/>
      <w:r w:rsidR="005744DE" w:rsidRPr="005744DE">
        <w:rPr>
          <w:rFonts w:eastAsiaTheme="minorEastAsia"/>
          <w:sz w:val="24"/>
          <w:szCs w:val="24"/>
          <w:lang w:eastAsia="zh-CN"/>
        </w:rPr>
        <w:t>servingCellMO</w:t>
      </w:r>
      <w:proofErr w:type="spellEnd"/>
      <w:r w:rsidR="005744DE" w:rsidRPr="005744DE">
        <w:rPr>
          <w:rFonts w:eastAsiaTheme="minorEastAsia"/>
          <w:sz w:val="24"/>
          <w:szCs w:val="24"/>
          <w:lang w:eastAsia="zh-CN"/>
        </w:rPr>
        <w:t xml:space="preserve"> on </w:t>
      </w:r>
      <w:r w:rsidR="005744DE">
        <w:rPr>
          <w:rFonts w:eastAsiaTheme="minorEastAsia"/>
          <w:sz w:val="24"/>
          <w:szCs w:val="24"/>
          <w:lang w:eastAsia="zh-CN"/>
        </w:rPr>
        <w:t>one CC</w:t>
      </w:r>
      <w:r w:rsidR="005744DE" w:rsidRPr="005744DE">
        <w:rPr>
          <w:rFonts w:eastAsiaTheme="minorEastAsia"/>
          <w:sz w:val="24"/>
          <w:szCs w:val="24"/>
          <w:lang w:eastAsia="zh-CN"/>
        </w:rPr>
        <w:t xml:space="preserve"> </w:t>
      </w:r>
      <w:r w:rsidR="005744DE">
        <w:rPr>
          <w:rFonts w:eastAsiaTheme="minorEastAsia"/>
          <w:sz w:val="24"/>
          <w:szCs w:val="24"/>
          <w:lang w:eastAsia="zh-CN"/>
        </w:rPr>
        <w:t>and</w:t>
      </w:r>
      <w:r w:rsidR="005744DE" w:rsidRPr="005744DE">
        <w:rPr>
          <w:rFonts w:eastAsiaTheme="minorEastAsia"/>
          <w:sz w:val="24"/>
          <w:szCs w:val="24"/>
          <w:lang w:eastAsia="zh-CN"/>
        </w:rPr>
        <w:t xml:space="preserve"> no MO configure</w:t>
      </w:r>
      <w:r w:rsidR="00D31F3C">
        <w:rPr>
          <w:rFonts w:eastAsiaTheme="minorEastAsia"/>
          <w:sz w:val="24"/>
          <w:szCs w:val="24"/>
          <w:lang w:eastAsia="zh-CN"/>
        </w:rPr>
        <w:t>d</w:t>
      </w:r>
      <w:r w:rsidR="005744DE" w:rsidRPr="005744DE">
        <w:rPr>
          <w:rFonts w:eastAsiaTheme="minorEastAsia"/>
          <w:sz w:val="24"/>
          <w:szCs w:val="24"/>
          <w:lang w:eastAsia="zh-CN"/>
        </w:rPr>
        <w:t xml:space="preserve"> on the other </w:t>
      </w:r>
      <w:r w:rsidR="00D31F3C">
        <w:rPr>
          <w:rFonts w:eastAsiaTheme="minorEastAsia"/>
          <w:sz w:val="24"/>
          <w:szCs w:val="24"/>
          <w:lang w:eastAsia="zh-CN"/>
        </w:rPr>
        <w:t xml:space="preserve">CCs </w:t>
      </w:r>
      <w:r w:rsidR="005744DE" w:rsidRPr="005744DE">
        <w:rPr>
          <w:rFonts w:eastAsiaTheme="minorEastAsia"/>
          <w:sz w:val="24"/>
          <w:szCs w:val="24"/>
          <w:lang w:eastAsia="zh-CN"/>
        </w:rPr>
        <w:t>in the same band.</w:t>
      </w:r>
      <w:r w:rsidR="005744DE">
        <w:rPr>
          <w:rFonts w:eastAsiaTheme="minorEastAsia"/>
          <w:sz w:val="24"/>
          <w:szCs w:val="24"/>
          <w:lang w:eastAsia="zh-CN"/>
        </w:rPr>
        <w:t xml:space="preserve"> Then other </w:t>
      </w:r>
      <w:r w:rsidR="005744DE" w:rsidRPr="005744DE">
        <w:rPr>
          <w:rFonts w:eastAsiaTheme="minorEastAsia"/>
          <w:sz w:val="24"/>
          <w:szCs w:val="24"/>
          <w:lang w:eastAsia="zh-CN"/>
        </w:rPr>
        <w:t xml:space="preserve">serving </w:t>
      </w:r>
      <w:r w:rsidR="00D31F3C">
        <w:rPr>
          <w:rFonts w:eastAsiaTheme="minorEastAsia"/>
          <w:sz w:val="24"/>
          <w:szCs w:val="24"/>
          <w:lang w:eastAsia="zh-CN"/>
        </w:rPr>
        <w:t>CCs</w:t>
      </w:r>
      <w:r w:rsidR="005744DE">
        <w:rPr>
          <w:rFonts w:eastAsiaTheme="minorEastAsia"/>
          <w:sz w:val="24"/>
          <w:szCs w:val="24"/>
          <w:lang w:eastAsia="zh-CN"/>
        </w:rPr>
        <w:t>’ measurement results can be shared with the serving cell with MO.</w:t>
      </w:r>
    </w:p>
    <w:p w14:paraId="3BE34A9C" w14:textId="1B153566" w:rsidR="00272514" w:rsidRDefault="00272514" w:rsidP="00272514">
      <w:pPr>
        <w:ind w:leftChars="100" w:left="200"/>
        <w:jc w:val="both"/>
        <w:rPr>
          <w:rFonts w:eastAsiaTheme="minorEastAsia"/>
          <w:sz w:val="24"/>
          <w:szCs w:val="24"/>
          <w:lang w:eastAsia="zh-CN"/>
        </w:rPr>
      </w:pPr>
      <w:r>
        <w:rPr>
          <w:rFonts w:eastAsiaTheme="minorEastAsia"/>
          <w:sz w:val="24"/>
          <w:szCs w:val="24"/>
          <w:lang w:eastAsia="zh-CN"/>
        </w:rPr>
        <w:t>For Option 1B, we would like to know the indication’s details and what new behaviour UE needs.</w:t>
      </w:r>
    </w:p>
    <w:p w14:paraId="5FF14B4A" w14:textId="531DFBB7" w:rsidR="00272514" w:rsidRPr="005F6F36" w:rsidRDefault="00272514" w:rsidP="00272514">
      <w:pPr>
        <w:ind w:leftChars="100" w:left="200"/>
        <w:jc w:val="both"/>
        <w:rPr>
          <w:rFonts w:eastAsiaTheme="minorEastAsia"/>
          <w:sz w:val="24"/>
          <w:szCs w:val="24"/>
          <w:lang w:eastAsia="zh-CN"/>
        </w:rPr>
      </w:pPr>
      <w:r w:rsidRPr="005F6F36">
        <w:rPr>
          <w:rFonts w:eastAsiaTheme="minorEastAsia" w:hint="eastAsia"/>
          <w:b/>
          <w:sz w:val="24"/>
          <w:szCs w:val="24"/>
          <w:lang w:eastAsia="zh-CN"/>
        </w:rPr>
        <w:lastRenderedPageBreak/>
        <w:t>P</w:t>
      </w:r>
      <w:r w:rsidRPr="005F6F36">
        <w:rPr>
          <w:rFonts w:eastAsiaTheme="minorEastAsia"/>
          <w:b/>
          <w:sz w:val="24"/>
          <w:szCs w:val="24"/>
          <w:lang w:eastAsia="zh-CN"/>
        </w:rPr>
        <w:t>roposal 2:</w:t>
      </w:r>
      <w:r w:rsidRPr="00272514">
        <w:t xml:space="preserve"> </w:t>
      </w:r>
      <w:r w:rsidRPr="00272514">
        <w:rPr>
          <w:rFonts w:eastAsiaTheme="minorEastAsia"/>
          <w:b/>
          <w:sz w:val="24"/>
          <w:szCs w:val="24"/>
          <w:lang w:eastAsia="zh-CN"/>
        </w:rPr>
        <w:t xml:space="preserve">Further discussion is needed to justify the introduction of a new </w:t>
      </w:r>
      <w:r w:rsidR="008B65BE">
        <w:rPr>
          <w:rFonts w:eastAsiaTheme="minorEastAsia"/>
          <w:b/>
          <w:sz w:val="24"/>
          <w:szCs w:val="24"/>
          <w:lang w:eastAsia="zh-CN"/>
        </w:rPr>
        <w:t>NW</w:t>
      </w:r>
      <w:r w:rsidR="00FB760E">
        <w:rPr>
          <w:rFonts w:eastAsiaTheme="minorEastAsia"/>
          <w:b/>
          <w:sz w:val="24"/>
          <w:szCs w:val="24"/>
          <w:lang w:eastAsia="zh-CN"/>
        </w:rPr>
        <w:t xml:space="preserve"> </w:t>
      </w:r>
      <w:r w:rsidRPr="00272514">
        <w:rPr>
          <w:rFonts w:eastAsiaTheme="minorEastAsia"/>
          <w:b/>
          <w:sz w:val="24"/>
          <w:szCs w:val="24"/>
          <w:lang w:eastAsia="zh-CN"/>
        </w:rPr>
        <w:t>indication for Option 1B.</w:t>
      </w:r>
    </w:p>
    <w:p w14:paraId="63A7BDB4" w14:textId="51CB6AE2" w:rsidR="000B6A7A" w:rsidRDefault="00975BD7" w:rsidP="00770801">
      <w:pPr>
        <w:ind w:leftChars="100" w:left="200"/>
        <w:jc w:val="both"/>
        <w:rPr>
          <w:sz w:val="24"/>
          <w:szCs w:val="24"/>
          <w:lang w:val="en-US"/>
        </w:rPr>
      </w:pPr>
      <w:r>
        <w:rPr>
          <w:sz w:val="24"/>
          <w:szCs w:val="24"/>
          <w:lang w:val="en-US"/>
        </w:rPr>
        <w:t>For Option 2, w</w:t>
      </w:r>
      <w:r w:rsidR="008B2564" w:rsidRPr="008B2564">
        <w:rPr>
          <w:sz w:val="24"/>
          <w:szCs w:val="24"/>
          <w:lang w:val="en-US"/>
        </w:rPr>
        <w:t xml:space="preserve">e propose a method to </w:t>
      </w:r>
      <w:proofErr w:type="spellStart"/>
      <w:r w:rsidR="008B2564" w:rsidRPr="008B2564">
        <w:rPr>
          <w:sz w:val="24"/>
          <w:szCs w:val="24"/>
          <w:lang w:val="en-US"/>
        </w:rPr>
        <w:t>optimise</w:t>
      </w:r>
      <w:proofErr w:type="spellEnd"/>
      <w:r w:rsidR="008B2564" w:rsidRPr="008B2564">
        <w:rPr>
          <w:sz w:val="24"/>
          <w:szCs w:val="24"/>
          <w:lang w:val="en-US"/>
        </w:rPr>
        <w:t xml:space="preserve"> the CSSF outside the gap</w:t>
      </w:r>
      <w:r w:rsidR="008B2564">
        <w:rPr>
          <w:sz w:val="24"/>
          <w:szCs w:val="24"/>
          <w:lang w:val="en-US"/>
        </w:rPr>
        <w:t xml:space="preserve"> </w:t>
      </w:r>
      <w:r w:rsidRPr="00975BD7">
        <w:rPr>
          <w:sz w:val="24"/>
          <w:szCs w:val="24"/>
          <w:lang w:val="en-US"/>
        </w:rPr>
        <w:t xml:space="preserve">by having </w:t>
      </w:r>
      <w:r>
        <w:rPr>
          <w:sz w:val="24"/>
          <w:szCs w:val="24"/>
          <w:lang w:val="en-US"/>
        </w:rPr>
        <w:t>the</w:t>
      </w:r>
      <w:r w:rsidRPr="00975BD7">
        <w:rPr>
          <w:sz w:val="24"/>
          <w:szCs w:val="24"/>
          <w:lang w:val="en-US"/>
        </w:rPr>
        <w:t xml:space="preserve"> </w:t>
      </w:r>
      <w:proofErr w:type="spellStart"/>
      <w:r w:rsidRPr="00975BD7">
        <w:rPr>
          <w:sz w:val="24"/>
          <w:szCs w:val="24"/>
          <w:lang w:val="en-US"/>
        </w:rPr>
        <w:t>PCell</w:t>
      </w:r>
      <w:proofErr w:type="spellEnd"/>
      <w:r w:rsidRPr="00975BD7">
        <w:rPr>
          <w:sz w:val="24"/>
          <w:szCs w:val="24"/>
          <w:lang w:val="en-US"/>
        </w:rPr>
        <w:t xml:space="preserve"> share its searcher with </w:t>
      </w:r>
      <w:r w:rsidR="00C92BAC">
        <w:rPr>
          <w:sz w:val="24"/>
          <w:szCs w:val="24"/>
          <w:lang w:val="en-US"/>
        </w:rPr>
        <w:t xml:space="preserve">only </w:t>
      </w:r>
      <w:r w:rsidRPr="00975BD7">
        <w:rPr>
          <w:sz w:val="24"/>
          <w:szCs w:val="24"/>
          <w:lang w:val="en-US"/>
        </w:rPr>
        <w:t xml:space="preserve">one </w:t>
      </w:r>
      <w:proofErr w:type="spellStart"/>
      <w:r w:rsidRPr="00975BD7">
        <w:rPr>
          <w:sz w:val="24"/>
          <w:szCs w:val="24"/>
          <w:lang w:val="en-US"/>
        </w:rPr>
        <w:t>SCell</w:t>
      </w:r>
      <w:proofErr w:type="spellEnd"/>
      <w:r w:rsidRPr="00975BD7">
        <w:rPr>
          <w:sz w:val="24"/>
          <w:szCs w:val="24"/>
          <w:lang w:val="en-US"/>
        </w:rPr>
        <w:t xml:space="preserve">. </w:t>
      </w:r>
      <w:r w:rsidR="008B2564" w:rsidRPr="008B2564">
        <w:rPr>
          <w:sz w:val="24"/>
          <w:szCs w:val="24"/>
          <w:lang w:val="en-US"/>
        </w:rPr>
        <w:t xml:space="preserve">Essentially, this approach enables the searcher occupied by the </w:t>
      </w:r>
      <w:proofErr w:type="spellStart"/>
      <w:r w:rsidR="008B2564" w:rsidRPr="008B2564">
        <w:rPr>
          <w:sz w:val="24"/>
          <w:szCs w:val="24"/>
          <w:lang w:val="en-US"/>
        </w:rPr>
        <w:t>PCell</w:t>
      </w:r>
      <w:proofErr w:type="spellEnd"/>
      <w:r w:rsidR="008B2564" w:rsidRPr="008B2564">
        <w:rPr>
          <w:sz w:val="24"/>
          <w:szCs w:val="24"/>
          <w:lang w:val="en-US"/>
        </w:rPr>
        <w:t xml:space="preserve"> to handle a portion of the </w:t>
      </w:r>
      <w:proofErr w:type="spellStart"/>
      <w:r w:rsidR="008B2564" w:rsidRPr="008B2564">
        <w:rPr>
          <w:sz w:val="24"/>
          <w:szCs w:val="24"/>
          <w:lang w:val="en-US"/>
        </w:rPr>
        <w:t>Scell</w:t>
      </w:r>
      <w:proofErr w:type="spellEnd"/>
      <w:r w:rsidR="008B2564" w:rsidRPr="008B2564">
        <w:rPr>
          <w:sz w:val="24"/>
          <w:szCs w:val="24"/>
          <w:lang w:val="en-US"/>
        </w:rPr>
        <w:t xml:space="preserve"> MOs</w:t>
      </w:r>
      <w:r w:rsidR="00FB1491">
        <w:rPr>
          <w:sz w:val="24"/>
          <w:szCs w:val="24"/>
          <w:lang w:val="en-US"/>
        </w:rPr>
        <w:t xml:space="preserve"> to </w:t>
      </w:r>
      <w:r w:rsidR="00FB1491" w:rsidRPr="008B2564">
        <w:rPr>
          <w:sz w:val="24"/>
          <w:szCs w:val="24"/>
          <w:lang w:val="en-US"/>
        </w:rPr>
        <w:t xml:space="preserve">reduce the measurement delay for the </w:t>
      </w:r>
      <w:proofErr w:type="spellStart"/>
      <w:r w:rsidR="00FB1491" w:rsidRPr="008B2564">
        <w:rPr>
          <w:sz w:val="24"/>
          <w:szCs w:val="24"/>
          <w:lang w:val="en-US"/>
        </w:rPr>
        <w:t>SCell</w:t>
      </w:r>
      <w:proofErr w:type="spellEnd"/>
      <w:r w:rsidR="00FB1491">
        <w:rPr>
          <w:sz w:val="24"/>
          <w:szCs w:val="24"/>
          <w:lang w:val="en-US"/>
        </w:rPr>
        <w:t xml:space="preserve"> </w:t>
      </w:r>
      <w:r w:rsidR="00FB1491" w:rsidRPr="008B2564">
        <w:rPr>
          <w:sz w:val="24"/>
          <w:szCs w:val="24"/>
          <w:lang w:val="en-US"/>
        </w:rPr>
        <w:t xml:space="preserve">slightly. </w:t>
      </w:r>
    </w:p>
    <w:p w14:paraId="698E34C4" w14:textId="77777777" w:rsidR="00520C63" w:rsidRDefault="00520C63" w:rsidP="002F36C1">
      <w:pPr>
        <w:ind w:leftChars="100" w:left="200"/>
        <w:jc w:val="both"/>
        <w:rPr>
          <w:sz w:val="24"/>
          <w:szCs w:val="24"/>
          <w:lang w:val="en-US"/>
        </w:rPr>
      </w:pPr>
      <w:r w:rsidRPr="00520C63">
        <w:rPr>
          <w:sz w:val="24"/>
          <w:szCs w:val="24"/>
          <w:lang w:val="en-US"/>
        </w:rPr>
        <w:t xml:space="preserve">Allowing the </w:t>
      </w:r>
      <w:proofErr w:type="spellStart"/>
      <w:r w:rsidRPr="00520C63">
        <w:rPr>
          <w:sz w:val="24"/>
          <w:szCs w:val="24"/>
          <w:lang w:val="en-US"/>
        </w:rPr>
        <w:t>PCell</w:t>
      </w:r>
      <w:proofErr w:type="spellEnd"/>
      <w:r w:rsidRPr="00520C63">
        <w:rPr>
          <w:sz w:val="24"/>
          <w:szCs w:val="24"/>
          <w:lang w:val="en-US"/>
        </w:rPr>
        <w:t xml:space="preserve"> to share its searcher with one </w:t>
      </w:r>
      <w:proofErr w:type="spellStart"/>
      <w:r w:rsidRPr="00520C63">
        <w:rPr>
          <w:sz w:val="24"/>
          <w:szCs w:val="24"/>
          <w:lang w:val="en-US"/>
        </w:rPr>
        <w:t>SCell</w:t>
      </w:r>
      <w:proofErr w:type="spellEnd"/>
      <w:r w:rsidRPr="00520C63">
        <w:rPr>
          <w:sz w:val="24"/>
          <w:szCs w:val="24"/>
          <w:lang w:val="en-US"/>
        </w:rPr>
        <w:t xml:space="preserve"> MO may result in doubled measurement delay. However, under certain conditions—such as when </w:t>
      </w:r>
      <w:proofErr w:type="spellStart"/>
      <w:r w:rsidRPr="00520C63">
        <w:rPr>
          <w:sz w:val="24"/>
          <w:szCs w:val="24"/>
          <w:lang w:val="en-US"/>
        </w:rPr>
        <w:t>PCell</w:t>
      </w:r>
      <w:proofErr w:type="spellEnd"/>
      <w:r w:rsidRPr="00520C63">
        <w:rPr>
          <w:sz w:val="24"/>
          <w:szCs w:val="24"/>
          <w:lang w:val="en-US"/>
        </w:rPr>
        <w:t xml:space="preserve"> service quality is stable or the UE is in a low-mobility state—this may not cause significant issues.</w:t>
      </w:r>
    </w:p>
    <w:p w14:paraId="04257B57" w14:textId="6E6D6D4C" w:rsidR="002F36C1" w:rsidRPr="002F36C1" w:rsidRDefault="00CF0235" w:rsidP="002F36C1">
      <w:pPr>
        <w:ind w:leftChars="100" w:left="200"/>
        <w:jc w:val="both"/>
        <w:rPr>
          <w:rFonts w:eastAsiaTheme="minorEastAsia"/>
          <w:b/>
          <w:bCs/>
          <w:sz w:val="24"/>
          <w:szCs w:val="24"/>
          <w:lang w:val="en-US" w:eastAsia="zh-CN"/>
        </w:rPr>
      </w:pPr>
      <w:r w:rsidRPr="005A43B1">
        <w:rPr>
          <w:rFonts w:eastAsiaTheme="minorEastAsia" w:hint="eastAsia"/>
          <w:b/>
          <w:bCs/>
          <w:sz w:val="24"/>
          <w:szCs w:val="24"/>
          <w:lang w:val="en-US" w:eastAsia="zh-CN"/>
        </w:rPr>
        <w:t>P</w:t>
      </w:r>
      <w:r w:rsidRPr="005A43B1">
        <w:rPr>
          <w:rFonts w:eastAsiaTheme="minorEastAsia"/>
          <w:b/>
          <w:bCs/>
          <w:sz w:val="24"/>
          <w:szCs w:val="24"/>
          <w:lang w:val="en-US" w:eastAsia="zh-CN"/>
        </w:rPr>
        <w:t xml:space="preserve">roposal </w:t>
      </w:r>
      <w:r w:rsidR="007D5D8C">
        <w:rPr>
          <w:rFonts w:eastAsiaTheme="minorEastAsia"/>
          <w:b/>
          <w:bCs/>
          <w:sz w:val="24"/>
          <w:szCs w:val="24"/>
          <w:lang w:val="en-US" w:eastAsia="zh-CN"/>
        </w:rPr>
        <w:t>3</w:t>
      </w:r>
      <w:r w:rsidRPr="005A43B1">
        <w:rPr>
          <w:rFonts w:eastAsiaTheme="minorEastAsia"/>
          <w:b/>
          <w:bCs/>
          <w:sz w:val="24"/>
          <w:szCs w:val="24"/>
          <w:lang w:val="en-US" w:eastAsia="zh-CN"/>
        </w:rPr>
        <w:t xml:space="preserve">: </w:t>
      </w:r>
      <w:r w:rsidR="002F36C1" w:rsidRPr="002F36C1">
        <w:rPr>
          <w:rFonts w:eastAsiaTheme="minorEastAsia"/>
          <w:b/>
          <w:bCs/>
          <w:sz w:val="24"/>
          <w:szCs w:val="24"/>
          <w:lang w:val="en-US" w:eastAsia="zh-CN"/>
        </w:rPr>
        <w:t xml:space="preserve">To facilitate the reduction of FR2-1 L3 measurement delay, we propose that the </w:t>
      </w:r>
      <w:proofErr w:type="spellStart"/>
      <w:r w:rsidR="002F36C1" w:rsidRPr="002F36C1">
        <w:rPr>
          <w:rFonts w:eastAsiaTheme="minorEastAsia"/>
          <w:b/>
          <w:bCs/>
          <w:sz w:val="24"/>
          <w:szCs w:val="24"/>
          <w:lang w:val="en-US" w:eastAsia="zh-CN"/>
        </w:rPr>
        <w:t>PCell</w:t>
      </w:r>
      <w:proofErr w:type="spellEnd"/>
      <w:r w:rsidR="002F36C1" w:rsidRPr="002F36C1">
        <w:rPr>
          <w:rFonts w:eastAsiaTheme="minorEastAsia"/>
          <w:b/>
          <w:bCs/>
          <w:sz w:val="24"/>
          <w:szCs w:val="24"/>
          <w:lang w:val="en-US" w:eastAsia="zh-CN"/>
        </w:rPr>
        <w:t xml:space="preserve"> share its</w:t>
      </w:r>
      <w:r w:rsidR="002F36C1">
        <w:rPr>
          <w:rFonts w:eastAsiaTheme="minorEastAsia"/>
          <w:b/>
          <w:bCs/>
          <w:sz w:val="24"/>
          <w:szCs w:val="24"/>
          <w:lang w:val="en-US" w:eastAsia="zh-CN"/>
        </w:rPr>
        <w:t xml:space="preserve"> occupied</w:t>
      </w:r>
      <w:r w:rsidR="002F36C1" w:rsidRPr="002F36C1">
        <w:rPr>
          <w:rFonts w:eastAsiaTheme="minorEastAsia"/>
          <w:b/>
          <w:bCs/>
          <w:sz w:val="24"/>
          <w:szCs w:val="24"/>
          <w:lang w:val="en-US" w:eastAsia="zh-CN"/>
        </w:rPr>
        <w:t xml:space="preserve"> searcher with one </w:t>
      </w:r>
      <w:proofErr w:type="spellStart"/>
      <w:r w:rsidR="002F36C1" w:rsidRPr="002F36C1">
        <w:rPr>
          <w:rFonts w:eastAsiaTheme="minorEastAsia"/>
          <w:b/>
          <w:bCs/>
          <w:sz w:val="24"/>
          <w:szCs w:val="24"/>
          <w:lang w:val="en-US" w:eastAsia="zh-CN"/>
        </w:rPr>
        <w:t>SCell</w:t>
      </w:r>
      <w:proofErr w:type="spellEnd"/>
      <w:r w:rsidR="002F36C1" w:rsidRPr="002F36C1">
        <w:rPr>
          <w:rFonts w:eastAsiaTheme="minorEastAsia"/>
          <w:b/>
          <w:bCs/>
          <w:sz w:val="24"/>
          <w:szCs w:val="24"/>
          <w:lang w:val="en-US" w:eastAsia="zh-CN"/>
        </w:rPr>
        <w:t xml:space="preserve"> MO. The specific conditions under which this solution can be implemented</w:t>
      </w:r>
      <w:r w:rsidR="00EC6581" w:rsidRPr="002F36C1">
        <w:rPr>
          <w:rFonts w:eastAsiaTheme="minorEastAsia"/>
          <w:b/>
          <w:bCs/>
          <w:sz w:val="24"/>
          <w:szCs w:val="24"/>
          <w:lang w:val="en-US" w:eastAsia="zh-CN"/>
        </w:rPr>
        <w:t xml:space="preserve"> </w:t>
      </w:r>
      <w:r w:rsidR="00EC6581">
        <w:rPr>
          <w:rFonts w:eastAsiaTheme="minorEastAsia"/>
          <w:b/>
          <w:bCs/>
          <w:sz w:val="24"/>
          <w:szCs w:val="24"/>
          <w:lang w:val="en-US" w:eastAsia="zh-CN"/>
        </w:rPr>
        <w:t>can be FFS</w:t>
      </w:r>
      <w:r w:rsidR="00EC6581" w:rsidRPr="002F36C1">
        <w:rPr>
          <w:rFonts w:eastAsiaTheme="minorEastAsia"/>
          <w:b/>
          <w:bCs/>
          <w:sz w:val="24"/>
          <w:szCs w:val="24"/>
          <w:lang w:val="en-US" w:eastAsia="zh-CN"/>
        </w:rPr>
        <w:t>.</w:t>
      </w:r>
    </w:p>
    <w:p w14:paraId="0E6A1C4E" w14:textId="7A968660" w:rsidR="00EA3D3F" w:rsidRPr="00C23129" w:rsidRDefault="006A1560" w:rsidP="00576EC9">
      <w:pPr>
        <w:ind w:firstLine="200"/>
        <w:jc w:val="both"/>
        <w:rPr>
          <w:rFonts w:eastAsiaTheme="minorEastAsia"/>
          <w:b/>
          <w:bCs/>
          <w:sz w:val="24"/>
          <w:szCs w:val="24"/>
          <w:u w:val="single"/>
          <w:lang w:eastAsia="zh-CN"/>
        </w:rPr>
      </w:pPr>
      <w:r w:rsidRPr="009F5942">
        <w:rPr>
          <w:rFonts w:eastAsiaTheme="minorEastAsia" w:hint="eastAsia"/>
          <w:b/>
          <w:bCs/>
          <w:sz w:val="24"/>
          <w:szCs w:val="24"/>
          <w:u w:val="single"/>
          <w:lang w:eastAsia="zh-CN"/>
        </w:rPr>
        <w:t>3-searcher</w:t>
      </w:r>
      <w:r w:rsidR="00EA3D3F" w:rsidRPr="009F5942">
        <w:rPr>
          <w:rFonts w:eastAsiaTheme="minorEastAsia"/>
          <w:b/>
          <w:bCs/>
          <w:sz w:val="24"/>
          <w:szCs w:val="24"/>
          <w:u w:val="single"/>
          <w:lang w:eastAsia="zh-CN"/>
        </w:rPr>
        <w:t xml:space="preserve"> solution</w:t>
      </w:r>
    </w:p>
    <w:p w14:paraId="01DF58A6" w14:textId="573732BD" w:rsidR="001055C3" w:rsidRDefault="00743555" w:rsidP="001055C3">
      <w:pPr>
        <w:ind w:leftChars="100" w:left="200"/>
        <w:jc w:val="both"/>
        <w:rPr>
          <w:rFonts w:eastAsiaTheme="minorEastAsia"/>
          <w:bCs/>
          <w:sz w:val="24"/>
          <w:szCs w:val="24"/>
          <w:lang w:val="en-US" w:eastAsia="zh-CN"/>
        </w:rPr>
      </w:pPr>
      <w:r>
        <w:rPr>
          <w:rFonts w:eastAsiaTheme="minorEastAsia"/>
          <w:bCs/>
          <w:sz w:val="24"/>
          <w:szCs w:val="24"/>
          <w:lang w:eastAsia="zh-CN"/>
        </w:rPr>
        <w:t>Secondly</w:t>
      </w:r>
      <w:r w:rsidRPr="005A43B1">
        <w:rPr>
          <w:sz w:val="24"/>
          <w:szCs w:val="24"/>
        </w:rPr>
        <w:t>,</w:t>
      </w:r>
      <w:r w:rsidRPr="00AE2606">
        <w:rPr>
          <w:sz w:val="24"/>
          <w:szCs w:val="24"/>
        </w:rPr>
        <w:t xml:space="preserve"> we will address</w:t>
      </w:r>
      <w:r w:rsidR="0060212F" w:rsidRPr="00AE2606">
        <w:rPr>
          <w:sz w:val="24"/>
          <w:szCs w:val="24"/>
        </w:rPr>
        <w:t xml:space="preserve"> </w:t>
      </w:r>
      <w:r w:rsidRPr="00AE2606">
        <w:rPr>
          <w:rFonts w:eastAsiaTheme="minorEastAsia"/>
          <w:bCs/>
          <w:sz w:val="24"/>
          <w:szCs w:val="24"/>
          <w:lang w:val="en-US" w:eastAsia="zh-CN"/>
        </w:rPr>
        <w:t xml:space="preserve">the </w:t>
      </w:r>
      <w:r w:rsidR="00F32EB2" w:rsidRPr="00AE2606">
        <w:rPr>
          <w:rFonts w:eastAsiaTheme="minorEastAsia"/>
          <w:bCs/>
          <w:sz w:val="24"/>
          <w:szCs w:val="24"/>
          <w:lang w:val="en-US" w:eastAsia="zh-CN"/>
        </w:rPr>
        <w:t>solution of</w:t>
      </w:r>
      <w:r w:rsidRPr="00AE2606">
        <w:rPr>
          <w:rFonts w:eastAsiaTheme="minorEastAsia"/>
          <w:bCs/>
          <w:sz w:val="24"/>
          <w:szCs w:val="24"/>
          <w:lang w:val="en-US" w:eastAsia="zh-CN"/>
        </w:rPr>
        <w:t xml:space="preserve"> </w:t>
      </w:r>
      <w:r w:rsidR="006A1560" w:rsidRPr="00AE2606">
        <w:rPr>
          <w:rFonts w:eastAsiaTheme="minorEastAsia"/>
          <w:bCs/>
          <w:sz w:val="24"/>
          <w:szCs w:val="24"/>
          <w:lang w:val="en-US" w:eastAsia="zh-CN"/>
        </w:rPr>
        <w:t>3-searcher</w:t>
      </w:r>
      <w:r w:rsidR="00F32EB2" w:rsidRPr="00AE2606">
        <w:rPr>
          <w:rFonts w:eastAsiaTheme="minorEastAsia"/>
          <w:bCs/>
          <w:sz w:val="24"/>
          <w:szCs w:val="24"/>
          <w:lang w:val="en-US" w:eastAsia="zh-CN"/>
        </w:rPr>
        <w:t xml:space="preserve"> </w:t>
      </w:r>
      <w:r w:rsidRPr="00AE2606">
        <w:rPr>
          <w:rFonts w:eastAsiaTheme="minorEastAsia"/>
          <w:bCs/>
          <w:sz w:val="24"/>
          <w:szCs w:val="24"/>
          <w:lang w:val="en-US" w:eastAsia="zh-CN"/>
        </w:rPr>
        <w:t>assumption</w:t>
      </w:r>
      <w:r w:rsidR="00F32EB2" w:rsidRPr="00AE2606">
        <w:rPr>
          <w:rFonts w:eastAsiaTheme="minorEastAsia"/>
          <w:bCs/>
          <w:sz w:val="24"/>
          <w:szCs w:val="24"/>
          <w:lang w:val="en-US" w:eastAsia="zh-CN"/>
        </w:rPr>
        <w:t xml:space="preserve"> and its performance</w:t>
      </w:r>
      <w:r w:rsidRPr="00AE2606">
        <w:rPr>
          <w:rFonts w:eastAsiaTheme="minorEastAsia"/>
          <w:bCs/>
          <w:sz w:val="24"/>
          <w:szCs w:val="24"/>
          <w:lang w:val="en-US" w:eastAsia="zh-CN"/>
        </w:rPr>
        <w:t>.</w:t>
      </w:r>
      <w:r w:rsidR="001055C3" w:rsidRPr="00AE2606">
        <w:rPr>
          <w:rFonts w:eastAsiaTheme="minorEastAsia"/>
          <w:bCs/>
          <w:sz w:val="24"/>
          <w:szCs w:val="24"/>
          <w:lang w:val="en-US" w:eastAsia="zh-CN"/>
        </w:rPr>
        <w:t xml:space="preserve"> </w:t>
      </w:r>
    </w:p>
    <w:p w14:paraId="7BA26675" w14:textId="38AA7492" w:rsidR="00CB7A3C" w:rsidRDefault="006C31D6" w:rsidP="001055C3">
      <w:pPr>
        <w:ind w:leftChars="100" w:left="200"/>
        <w:jc w:val="both"/>
        <w:rPr>
          <w:rFonts w:eastAsiaTheme="minorEastAsia"/>
          <w:bCs/>
          <w:sz w:val="24"/>
          <w:szCs w:val="24"/>
          <w:lang w:eastAsia="zh-CN"/>
        </w:rPr>
      </w:pPr>
      <w:r>
        <w:rPr>
          <w:rFonts w:eastAsiaTheme="minorEastAsia"/>
          <w:bCs/>
          <w:sz w:val="24"/>
          <w:szCs w:val="24"/>
          <w:lang w:eastAsia="zh-CN"/>
        </w:rPr>
        <w:t>In the l</w:t>
      </w:r>
      <w:r w:rsidR="00CB7A3C">
        <w:rPr>
          <w:rFonts w:eastAsiaTheme="minorEastAsia"/>
          <w:bCs/>
          <w:sz w:val="24"/>
          <w:szCs w:val="24"/>
          <w:lang w:eastAsia="zh-CN"/>
        </w:rPr>
        <w:t>ast meeting</w:t>
      </w:r>
      <w:r>
        <w:rPr>
          <w:rFonts w:eastAsiaTheme="minorEastAsia"/>
          <w:bCs/>
          <w:sz w:val="24"/>
          <w:szCs w:val="24"/>
          <w:lang w:eastAsia="zh-CN"/>
        </w:rPr>
        <w:t xml:space="preserve">, </w:t>
      </w:r>
      <w:r w:rsidR="00CB7A3C">
        <w:rPr>
          <w:rFonts w:eastAsiaTheme="minorEastAsia"/>
          <w:bCs/>
          <w:sz w:val="24"/>
          <w:szCs w:val="24"/>
          <w:lang w:eastAsia="zh-CN"/>
        </w:rPr>
        <w:t xml:space="preserve">the following online agreement is captured in </w:t>
      </w:r>
      <w:proofErr w:type="gramStart"/>
      <w:r w:rsidR="00CB7A3C">
        <w:rPr>
          <w:rFonts w:eastAsiaTheme="minorEastAsia"/>
          <w:bCs/>
          <w:sz w:val="24"/>
          <w:szCs w:val="24"/>
          <w:lang w:eastAsia="zh-CN"/>
        </w:rPr>
        <w:t>WF[</w:t>
      </w:r>
      <w:proofErr w:type="gramEnd"/>
      <w:r w:rsidR="00CB7A3C">
        <w:rPr>
          <w:rFonts w:eastAsiaTheme="minorEastAsia"/>
          <w:bCs/>
          <w:sz w:val="24"/>
          <w:szCs w:val="24"/>
          <w:lang w:eastAsia="zh-CN"/>
        </w:rPr>
        <w:t>1]:</w:t>
      </w:r>
    </w:p>
    <w:tbl>
      <w:tblPr>
        <w:tblStyle w:val="afa"/>
        <w:tblW w:w="0" w:type="auto"/>
        <w:tblInd w:w="200" w:type="dxa"/>
        <w:tblLook w:val="04A0" w:firstRow="1" w:lastRow="0" w:firstColumn="1" w:lastColumn="0" w:noHBand="0" w:noVBand="1"/>
      </w:tblPr>
      <w:tblGrid>
        <w:gridCol w:w="9417"/>
      </w:tblGrid>
      <w:tr w:rsidR="00CB7A3C" w14:paraId="71394152" w14:textId="77777777" w:rsidTr="00CB7A3C">
        <w:tc>
          <w:tcPr>
            <w:tcW w:w="9617" w:type="dxa"/>
          </w:tcPr>
          <w:p w14:paraId="01739753" w14:textId="77777777" w:rsidR="00CB7A3C" w:rsidRDefault="00CB7A3C" w:rsidP="00CB7A3C">
            <w:pPr>
              <w:rPr>
                <w:rFonts w:eastAsia="宋体"/>
                <w:highlight w:val="green"/>
              </w:rPr>
            </w:pPr>
            <w:r w:rsidRPr="00847364">
              <w:rPr>
                <w:rFonts w:eastAsia="宋体"/>
                <w:highlight w:val="green"/>
              </w:rPr>
              <w:t>Agreement</w:t>
            </w:r>
            <w:r>
              <w:rPr>
                <w:rFonts w:eastAsia="宋体" w:hint="eastAsia"/>
                <w:highlight w:val="green"/>
              </w:rPr>
              <w:t xml:space="preserve"> in online session</w:t>
            </w:r>
            <w:r w:rsidRPr="00847364">
              <w:rPr>
                <w:rFonts w:eastAsia="宋体"/>
                <w:highlight w:val="green"/>
              </w:rPr>
              <w:t xml:space="preserve">: </w:t>
            </w:r>
          </w:p>
          <w:p w14:paraId="4A80EAC6" w14:textId="77777777" w:rsidR="00CB7A3C" w:rsidRDefault="00CB7A3C" w:rsidP="00CB7A3C">
            <w:pPr>
              <w:rPr>
                <w:rFonts w:eastAsia="宋体"/>
                <w:highlight w:val="green"/>
              </w:rPr>
            </w:pPr>
          </w:p>
          <w:p w14:paraId="4EBB7A6F" w14:textId="77777777" w:rsidR="00CB7A3C" w:rsidRPr="00847364" w:rsidRDefault="00CB7A3C" w:rsidP="00CB7A3C">
            <w:pPr>
              <w:rPr>
                <w:rFonts w:eastAsia="宋体"/>
                <w:highlight w:val="green"/>
              </w:rPr>
            </w:pPr>
            <w:r w:rsidRPr="00847364">
              <w:rPr>
                <w:rFonts w:eastAsia="宋体"/>
                <w:highlight w:val="green"/>
              </w:rPr>
              <w:t>On top of the previous agreement on the baseline assumption of 2 searcher</w:t>
            </w:r>
            <w:r w:rsidRPr="00847364">
              <w:rPr>
                <w:rFonts w:eastAsia="宋体" w:hint="eastAsia"/>
                <w:highlight w:val="green"/>
              </w:rPr>
              <w:t>s</w:t>
            </w:r>
            <w:r w:rsidRPr="00847364">
              <w:rPr>
                <w:rFonts w:eastAsia="宋体"/>
                <w:highlight w:val="green"/>
              </w:rPr>
              <w:t xml:space="preserve">, for 3 searchers: </w:t>
            </w:r>
          </w:p>
          <w:p w14:paraId="3672E7F4" w14:textId="7C38B6E2" w:rsidR="00CB7A3C" w:rsidRPr="00CB7A3C" w:rsidRDefault="00CB7A3C" w:rsidP="00CB7A3C">
            <w:pPr>
              <w:numPr>
                <w:ilvl w:val="0"/>
                <w:numId w:val="42"/>
              </w:numPr>
              <w:spacing w:after="0"/>
              <w:rPr>
                <w:rFonts w:eastAsia="宋体"/>
                <w:highlight w:val="green"/>
              </w:rPr>
            </w:pPr>
            <w:r w:rsidRPr="00847364">
              <w:rPr>
                <w:rFonts w:eastAsia="宋体" w:hint="eastAsia"/>
                <w:highlight w:val="green"/>
              </w:rPr>
              <w:t>D</w:t>
            </w:r>
            <w:r w:rsidRPr="00847364">
              <w:rPr>
                <w:rFonts w:eastAsia="宋体"/>
                <w:highlight w:val="green"/>
              </w:rPr>
              <w:t xml:space="preserve">iscuss the applicable scenario(s) and/or solution(s) based on 3 searchers. Decide whether </w:t>
            </w:r>
            <w:r w:rsidRPr="00847364">
              <w:rPr>
                <w:rFonts w:eastAsia="宋体" w:hint="eastAsia"/>
                <w:highlight w:val="green"/>
              </w:rPr>
              <w:t>o</w:t>
            </w:r>
            <w:r w:rsidRPr="00847364">
              <w:rPr>
                <w:rFonts w:eastAsia="宋体"/>
                <w:highlight w:val="green"/>
              </w:rPr>
              <w:t>r not to define the requirement later.</w:t>
            </w:r>
          </w:p>
        </w:tc>
      </w:tr>
    </w:tbl>
    <w:p w14:paraId="45E2683E" w14:textId="2B808C28" w:rsidR="00CB7A3C" w:rsidRDefault="006C31D6" w:rsidP="001055C3">
      <w:pPr>
        <w:ind w:leftChars="100" w:left="200"/>
        <w:jc w:val="both"/>
        <w:rPr>
          <w:rFonts w:eastAsiaTheme="minorEastAsia"/>
          <w:bCs/>
          <w:sz w:val="24"/>
          <w:szCs w:val="24"/>
          <w:lang w:eastAsia="zh-CN"/>
        </w:rPr>
      </w:pPr>
      <w:r>
        <w:rPr>
          <w:rFonts w:eastAsiaTheme="minorEastAsia" w:hint="eastAsia"/>
          <w:bCs/>
          <w:sz w:val="24"/>
          <w:szCs w:val="24"/>
          <w:lang w:eastAsia="zh-CN"/>
        </w:rPr>
        <w:t>B</w:t>
      </w:r>
      <w:r>
        <w:rPr>
          <w:rFonts w:eastAsiaTheme="minorEastAsia"/>
          <w:bCs/>
          <w:sz w:val="24"/>
          <w:szCs w:val="24"/>
          <w:lang w:eastAsia="zh-CN"/>
        </w:rPr>
        <w:t>ased on this agreement, we would like to</w:t>
      </w:r>
      <w:r w:rsidR="002A340F" w:rsidRPr="002A340F">
        <w:rPr>
          <w:rFonts w:eastAsiaTheme="minorEastAsia"/>
          <w:bCs/>
          <w:sz w:val="24"/>
          <w:szCs w:val="24"/>
          <w:lang w:eastAsia="zh-CN"/>
        </w:rPr>
        <w:t xml:space="preserve"> propose a clear and feasible 3-searcher solution.</w:t>
      </w:r>
    </w:p>
    <w:p w14:paraId="7D8D9619" w14:textId="68C02747" w:rsidR="005F6F36" w:rsidRPr="005F6F36" w:rsidRDefault="005F6F36" w:rsidP="005F6F36">
      <w:pPr>
        <w:ind w:leftChars="100" w:left="200"/>
        <w:jc w:val="both"/>
        <w:rPr>
          <w:rFonts w:eastAsiaTheme="minorEastAsia"/>
          <w:sz w:val="24"/>
          <w:szCs w:val="24"/>
          <w:lang w:eastAsia="zh-CN"/>
        </w:rPr>
      </w:pPr>
      <w:r>
        <w:rPr>
          <w:sz w:val="24"/>
          <w:szCs w:val="24"/>
          <w:lang w:val="en-US"/>
        </w:rPr>
        <w:t>The following table is an example of the solution.</w:t>
      </w:r>
      <w:r>
        <w:rPr>
          <w:rFonts w:eastAsiaTheme="minorEastAsia"/>
          <w:sz w:val="24"/>
          <w:szCs w:val="24"/>
          <w:lang w:eastAsia="zh-CN"/>
        </w:rPr>
        <w:t xml:space="preserve"> We used the CSSF spec in version Rel-15 to discuss and explain the improvement.</w:t>
      </w:r>
    </w:p>
    <w:p w14:paraId="5A9859CD" w14:textId="4D103F83" w:rsidR="005F6F36" w:rsidRPr="001B3810" w:rsidRDefault="005F6F36" w:rsidP="001B3810">
      <w:pPr>
        <w:ind w:leftChars="100" w:left="200"/>
        <w:jc w:val="both"/>
        <w:rPr>
          <w:rFonts w:eastAsiaTheme="minorEastAsia"/>
          <w:b/>
          <w:sz w:val="24"/>
          <w:szCs w:val="24"/>
          <w:lang w:eastAsia="zh-CN"/>
        </w:rPr>
      </w:pPr>
      <w:r w:rsidRPr="00DD5019">
        <w:rPr>
          <w:rFonts w:eastAsiaTheme="minorEastAsia" w:hint="eastAsia"/>
          <w:b/>
          <w:sz w:val="24"/>
          <w:szCs w:val="24"/>
          <w:lang w:eastAsia="zh-CN"/>
        </w:rPr>
        <w:t>P</w:t>
      </w:r>
      <w:r w:rsidRPr="00DD5019">
        <w:rPr>
          <w:rFonts w:eastAsiaTheme="minorEastAsia"/>
          <w:b/>
          <w:sz w:val="24"/>
          <w:szCs w:val="24"/>
          <w:lang w:eastAsia="zh-CN"/>
        </w:rPr>
        <w:t xml:space="preserve">roposal </w:t>
      </w:r>
      <w:r w:rsidR="00CF4BE4">
        <w:rPr>
          <w:rFonts w:eastAsiaTheme="minorEastAsia"/>
          <w:b/>
          <w:sz w:val="24"/>
          <w:szCs w:val="24"/>
          <w:lang w:eastAsia="zh-CN"/>
        </w:rPr>
        <w:t>4</w:t>
      </w:r>
      <w:r w:rsidRPr="00DD5019">
        <w:rPr>
          <w:rFonts w:eastAsiaTheme="minorEastAsia"/>
          <w:b/>
          <w:sz w:val="24"/>
          <w:szCs w:val="24"/>
          <w:lang w:eastAsia="zh-CN"/>
        </w:rPr>
        <w:t xml:space="preserve">: </w:t>
      </w:r>
      <w:r w:rsidRPr="008B2564">
        <w:rPr>
          <w:rFonts w:eastAsiaTheme="minorEastAsia"/>
          <w:b/>
          <w:sz w:val="24"/>
          <w:szCs w:val="24"/>
          <w:lang w:eastAsia="zh-CN"/>
        </w:rPr>
        <w:t xml:space="preserve">To facilitate the discussion of this issue, we recommend </w:t>
      </w:r>
      <w:r>
        <w:rPr>
          <w:rFonts w:eastAsiaTheme="minorEastAsia"/>
          <w:b/>
          <w:sz w:val="24"/>
          <w:szCs w:val="24"/>
          <w:lang w:eastAsia="zh-CN"/>
        </w:rPr>
        <w:t>utilis</w:t>
      </w:r>
      <w:r w:rsidRPr="008B2564">
        <w:rPr>
          <w:rFonts w:eastAsiaTheme="minorEastAsia"/>
          <w:b/>
          <w:sz w:val="24"/>
          <w:szCs w:val="24"/>
          <w:lang w:eastAsia="zh-CN"/>
        </w:rPr>
        <w:t xml:space="preserve">ing the Rel-15 version of the CSSF as a baseline for </w:t>
      </w:r>
      <w:r>
        <w:rPr>
          <w:rFonts w:eastAsiaTheme="minorEastAsia"/>
          <w:b/>
          <w:sz w:val="24"/>
          <w:szCs w:val="24"/>
          <w:lang w:eastAsia="zh-CN"/>
        </w:rPr>
        <w:t>solution discussion</w:t>
      </w:r>
      <w:r w:rsidRPr="008B2564">
        <w:rPr>
          <w:rFonts w:eastAsiaTheme="minorEastAsia"/>
          <w:b/>
          <w:sz w:val="24"/>
          <w:szCs w:val="24"/>
          <w:lang w:eastAsia="zh-CN"/>
        </w:rPr>
        <w:t xml:space="preserve">. Once the solution is </w:t>
      </w:r>
      <w:r>
        <w:rPr>
          <w:rFonts w:eastAsiaTheme="minorEastAsia"/>
          <w:b/>
          <w:sz w:val="24"/>
          <w:szCs w:val="24"/>
          <w:lang w:eastAsia="zh-CN"/>
        </w:rPr>
        <w:t>settled</w:t>
      </w:r>
      <w:r w:rsidRPr="008B2564">
        <w:rPr>
          <w:rFonts w:eastAsiaTheme="minorEastAsia"/>
          <w:b/>
          <w:sz w:val="24"/>
          <w:szCs w:val="24"/>
          <w:lang w:eastAsia="zh-CN"/>
        </w:rPr>
        <w:t xml:space="preserve">, we can then explore the incorporation of </w:t>
      </w:r>
      <w:r>
        <w:rPr>
          <w:rFonts w:eastAsiaTheme="minorEastAsia"/>
          <w:b/>
          <w:sz w:val="24"/>
          <w:szCs w:val="24"/>
          <w:lang w:eastAsia="zh-CN"/>
        </w:rPr>
        <w:t>the features</w:t>
      </w:r>
      <w:r w:rsidRPr="008B2564">
        <w:rPr>
          <w:rFonts w:eastAsiaTheme="minorEastAsia"/>
          <w:b/>
          <w:sz w:val="24"/>
          <w:szCs w:val="24"/>
          <w:lang w:eastAsia="zh-CN"/>
        </w:rPr>
        <w:t xml:space="preserve"> </w:t>
      </w:r>
      <w:r>
        <w:rPr>
          <w:rFonts w:eastAsiaTheme="minorEastAsia"/>
          <w:b/>
          <w:sz w:val="24"/>
          <w:szCs w:val="24"/>
          <w:lang w:eastAsia="zh-CN"/>
        </w:rPr>
        <w:t>introduced in Rel-16, Rel-17 and Rel-18</w:t>
      </w:r>
      <w:r w:rsidRPr="008B2564">
        <w:rPr>
          <w:rFonts w:eastAsiaTheme="minorEastAsia"/>
          <w:b/>
          <w:sz w:val="24"/>
          <w:szCs w:val="24"/>
          <w:lang w:eastAsia="zh-CN"/>
        </w:rPr>
        <w:t xml:space="preserve"> in</w:t>
      </w:r>
      <w:r>
        <w:rPr>
          <w:rFonts w:eastAsiaTheme="minorEastAsia"/>
          <w:b/>
          <w:sz w:val="24"/>
          <w:szCs w:val="24"/>
          <w:lang w:eastAsia="zh-CN"/>
        </w:rPr>
        <w:t>to</w:t>
      </w:r>
      <w:r w:rsidRPr="008B2564">
        <w:rPr>
          <w:rFonts w:eastAsiaTheme="minorEastAsia"/>
          <w:b/>
          <w:sz w:val="24"/>
          <w:szCs w:val="24"/>
          <w:lang w:eastAsia="zh-CN"/>
        </w:rPr>
        <w:t xml:space="preserve"> CSSF</w:t>
      </w:r>
      <w:r>
        <w:rPr>
          <w:rFonts w:eastAsiaTheme="minorEastAsia"/>
          <w:b/>
          <w:sz w:val="24"/>
          <w:szCs w:val="24"/>
          <w:lang w:eastAsia="zh-CN"/>
        </w:rPr>
        <w:t xml:space="preserve"> table</w:t>
      </w:r>
      <w:r w:rsidRPr="008B2564">
        <w:rPr>
          <w:rFonts w:eastAsiaTheme="minorEastAsia"/>
          <w:b/>
          <w:sz w:val="24"/>
          <w:szCs w:val="24"/>
          <w:lang w:eastAsia="zh-CN"/>
        </w:rPr>
        <w:t>.</w:t>
      </w:r>
    </w:p>
    <w:p w14:paraId="5C5E54F0" w14:textId="4F65CA60" w:rsidR="00496F6D" w:rsidRPr="00AE2606" w:rsidRDefault="00496F6D" w:rsidP="00496F6D">
      <w:pPr>
        <w:pStyle w:val="TH"/>
        <w:rPr>
          <w:sz w:val="24"/>
          <w:szCs w:val="24"/>
          <w:lang w:val="x-none"/>
        </w:rPr>
      </w:pPr>
      <w:r w:rsidRPr="00AE2606">
        <w:rPr>
          <w:sz w:val="24"/>
          <w:szCs w:val="24"/>
        </w:rPr>
        <w:t xml:space="preserve">Table </w:t>
      </w:r>
      <w:r w:rsidR="008C6275">
        <w:rPr>
          <w:sz w:val="24"/>
          <w:szCs w:val="24"/>
        </w:rPr>
        <w:t>3</w:t>
      </w:r>
      <w:r w:rsidR="000C27B8" w:rsidRPr="00AE2606">
        <w:rPr>
          <w:sz w:val="24"/>
          <w:szCs w:val="24"/>
        </w:rPr>
        <w:t>.</w:t>
      </w:r>
      <w:r w:rsidRPr="00AE2606">
        <w:rPr>
          <w:sz w:val="24"/>
          <w:szCs w:val="24"/>
        </w:rPr>
        <w:t xml:space="preserve"> Example of </w:t>
      </w:r>
      <w:proofErr w:type="spellStart"/>
      <w:r w:rsidRPr="00AE2606">
        <w:rPr>
          <w:sz w:val="24"/>
          <w:szCs w:val="24"/>
        </w:rPr>
        <w:t>CSSF</w:t>
      </w:r>
      <w:r w:rsidRPr="00AE2606">
        <w:rPr>
          <w:sz w:val="24"/>
          <w:szCs w:val="24"/>
          <w:vertAlign w:val="subscript"/>
        </w:rPr>
        <w:t>outside_</w:t>
      </w:r>
      <w:proofErr w:type="gramStart"/>
      <w:r w:rsidRPr="00AE2606">
        <w:rPr>
          <w:sz w:val="24"/>
          <w:szCs w:val="24"/>
          <w:vertAlign w:val="subscript"/>
        </w:rPr>
        <w:t>gap,i</w:t>
      </w:r>
      <w:proofErr w:type="spellEnd"/>
      <w:proofErr w:type="gramEnd"/>
      <w:r w:rsidRPr="00AE2606">
        <w:rPr>
          <w:sz w:val="24"/>
          <w:szCs w:val="24"/>
        </w:rPr>
        <w:t xml:space="preserve"> scaling factor for SA mode </w:t>
      </w:r>
      <w:r w:rsidR="006A1560" w:rsidRPr="00AE2606">
        <w:rPr>
          <w:sz w:val="24"/>
          <w:szCs w:val="24"/>
        </w:rPr>
        <w:t>3-searcher</w:t>
      </w:r>
      <w:r w:rsidRPr="00AE2606">
        <w:rPr>
          <w:sz w:val="24"/>
          <w:szCs w:val="24"/>
        </w:rPr>
        <w:t xml:space="preserve"> solution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1270"/>
        <w:gridCol w:w="1701"/>
        <w:gridCol w:w="1240"/>
        <w:gridCol w:w="2026"/>
        <w:gridCol w:w="1837"/>
      </w:tblGrid>
      <w:tr w:rsidR="00496F6D" w:rsidRPr="00AE2606" w14:paraId="1CD0393E" w14:textId="77777777" w:rsidTr="00576EC9">
        <w:trPr>
          <w:trHeight w:val="340"/>
          <w:jc w:val="center"/>
        </w:trPr>
        <w:tc>
          <w:tcPr>
            <w:tcW w:w="1281" w:type="dxa"/>
            <w:shd w:val="clear" w:color="auto" w:fill="auto"/>
          </w:tcPr>
          <w:p w14:paraId="29ED692F" w14:textId="77777777" w:rsidR="00496F6D" w:rsidRPr="00576EC9" w:rsidRDefault="00496F6D" w:rsidP="00E62123">
            <w:pPr>
              <w:pStyle w:val="TAH"/>
              <w:rPr>
                <w:sz w:val="22"/>
                <w:szCs w:val="22"/>
                <w:lang w:eastAsia="zh-CN"/>
              </w:rPr>
            </w:pPr>
            <w:r w:rsidRPr="00576EC9">
              <w:rPr>
                <w:sz w:val="22"/>
                <w:szCs w:val="22"/>
              </w:rPr>
              <w:t>Scenario</w:t>
            </w:r>
          </w:p>
        </w:tc>
        <w:tc>
          <w:tcPr>
            <w:tcW w:w="1270" w:type="dxa"/>
            <w:shd w:val="clear" w:color="auto" w:fill="auto"/>
          </w:tcPr>
          <w:p w14:paraId="13E8FC6E" w14:textId="77777777" w:rsidR="00496F6D" w:rsidRPr="00576EC9" w:rsidRDefault="00496F6D" w:rsidP="00E62123">
            <w:pPr>
              <w:pStyle w:val="TAH"/>
              <w:rPr>
                <w:sz w:val="22"/>
                <w:szCs w:val="22"/>
              </w:rPr>
            </w:pPr>
            <w:proofErr w:type="spellStart"/>
            <w:r w:rsidRPr="00576EC9">
              <w:rPr>
                <w:i/>
                <w:sz w:val="22"/>
                <w:szCs w:val="22"/>
              </w:rPr>
              <w:t>CSSF</w:t>
            </w:r>
            <w:r w:rsidRPr="00576EC9">
              <w:rPr>
                <w:sz w:val="22"/>
                <w:szCs w:val="22"/>
                <w:vertAlign w:val="subscript"/>
              </w:rPr>
              <w:t>outside_</w:t>
            </w:r>
            <w:proofErr w:type="gramStart"/>
            <w:r w:rsidRPr="00576EC9">
              <w:rPr>
                <w:sz w:val="22"/>
                <w:szCs w:val="22"/>
                <w:vertAlign w:val="subscript"/>
              </w:rPr>
              <w:t>gap,i</w:t>
            </w:r>
            <w:proofErr w:type="spellEnd"/>
            <w:proofErr w:type="gramEnd"/>
            <w:r w:rsidRPr="00576EC9">
              <w:rPr>
                <w:sz w:val="22"/>
                <w:szCs w:val="22"/>
              </w:rPr>
              <w:t xml:space="preserve"> for FR1 PCC</w:t>
            </w:r>
          </w:p>
        </w:tc>
        <w:tc>
          <w:tcPr>
            <w:tcW w:w="1701" w:type="dxa"/>
            <w:shd w:val="clear" w:color="auto" w:fill="auto"/>
          </w:tcPr>
          <w:p w14:paraId="6C28BEF5" w14:textId="77777777" w:rsidR="00496F6D" w:rsidRPr="00576EC9" w:rsidRDefault="00496F6D" w:rsidP="00E62123">
            <w:pPr>
              <w:pStyle w:val="TAH"/>
              <w:rPr>
                <w:sz w:val="22"/>
                <w:szCs w:val="22"/>
              </w:rPr>
            </w:pPr>
            <w:proofErr w:type="spellStart"/>
            <w:r w:rsidRPr="00576EC9">
              <w:rPr>
                <w:i/>
                <w:sz w:val="22"/>
                <w:szCs w:val="22"/>
              </w:rPr>
              <w:t>CSSF</w:t>
            </w:r>
            <w:r w:rsidRPr="00576EC9">
              <w:rPr>
                <w:sz w:val="22"/>
                <w:szCs w:val="22"/>
                <w:vertAlign w:val="subscript"/>
              </w:rPr>
              <w:t>outside_</w:t>
            </w:r>
            <w:proofErr w:type="gramStart"/>
            <w:r w:rsidRPr="00576EC9">
              <w:rPr>
                <w:sz w:val="22"/>
                <w:szCs w:val="22"/>
                <w:vertAlign w:val="subscript"/>
              </w:rPr>
              <w:t>gap,i</w:t>
            </w:r>
            <w:proofErr w:type="spellEnd"/>
            <w:proofErr w:type="gramEnd"/>
            <w:r w:rsidRPr="00576EC9">
              <w:rPr>
                <w:sz w:val="22"/>
                <w:szCs w:val="22"/>
              </w:rPr>
              <w:t xml:space="preserve"> for FR1 SCC</w:t>
            </w:r>
          </w:p>
        </w:tc>
        <w:tc>
          <w:tcPr>
            <w:tcW w:w="1240" w:type="dxa"/>
            <w:shd w:val="clear" w:color="auto" w:fill="auto"/>
          </w:tcPr>
          <w:p w14:paraId="7232A347" w14:textId="77777777" w:rsidR="00496F6D" w:rsidRPr="00576EC9" w:rsidRDefault="00496F6D" w:rsidP="00E62123">
            <w:pPr>
              <w:pStyle w:val="TAH"/>
              <w:rPr>
                <w:sz w:val="22"/>
                <w:szCs w:val="22"/>
              </w:rPr>
            </w:pPr>
            <w:proofErr w:type="spellStart"/>
            <w:r w:rsidRPr="00576EC9">
              <w:rPr>
                <w:i/>
                <w:sz w:val="22"/>
                <w:szCs w:val="22"/>
              </w:rPr>
              <w:t>CSSF</w:t>
            </w:r>
            <w:r w:rsidRPr="00576EC9">
              <w:rPr>
                <w:sz w:val="22"/>
                <w:szCs w:val="22"/>
                <w:vertAlign w:val="subscript"/>
              </w:rPr>
              <w:t>outside_</w:t>
            </w:r>
            <w:proofErr w:type="gramStart"/>
            <w:r w:rsidRPr="00576EC9">
              <w:rPr>
                <w:sz w:val="22"/>
                <w:szCs w:val="22"/>
                <w:vertAlign w:val="subscript"/>
              </w:rPr>
              <w:t>gap,i</w:t>
            </w:r>
            <w:proofErr w:type="spellEnd"/>
            <w:proofErr w:type="gramEnd"/>
            <w:r w:rsidRPr="00576EC9">
              <w:rPr>
                <w:sz w:val="22"/>
                <w:szCs w:val="22"/>
              </w:rPr>
              <w:t xml:space="preserve"> for FR2 PCC</w:t>
            </w:r>
          </w:p>
        </w:tc>
        <w:tc>
          <w:tcPr>
            <w:tcW w:w="2026" w:type="dxa"/>
          </w:tcPr>
          <w:p w14:paraId="1BAED8C0" w14:textId="77777777" w:rsidR="00496F6D" w:rsidRPr="00576EC9" w:rsidRDefault="00496F6D" w:rsidP="00E62123">
            <w:pPr>
              <w:pStyle w:val="TAH"/>
              <w:rPr>
                <w:i/>
                <w:sz w:val="22"/>
                <w:szCs w:val="22"/>
              </w:rPr>
            </w:pPr>
            <w:proofErr w:type="spellStart"/>
            <w:r w:rsidRPr="00576EC9">
              <w:rPr>
                <w:i/>
                <w:sz w:val="22"/>
                <w:szCs w:val="22"/>
              </w:rPr>
              <w:t>CSSF</w:t>
            </w:r>
            <w:r w:rsidRPr="00576EC9">
              <w:rPr>
                <w:sz w:val="22"/>
                <w:szCs w:val="22"/>
                <w:vertAlign w:val="subscript"/>
              </w:rPr>
              <w:t>outside_</w:t>
            </w:r>
            <w:proofErr w:type="gramStart"/>
            <w:r w:rsidRPr="00576EC9">
              <w:rPr>
                <w:sz w:val="22"/>
                <w:szCs w:val="22"/>
                <w:vertAlign w:val="subscript"/>
              </w:rPr>
              <w:t>gap,i</w:t>
            </w:r>
            <w:proofErr w:type="spellEnd"/>
            <w:proofErr w:type="gramEnd"/>
            <w:r w:rsidRPr="00576EC9">
              <w:rPr>
                <w:sz w:val="22"/>
                <w:szCs w:val="22"/>
              </w:rPr>
              <w:t xml:space="preserve"> for FR2 SCC where neighbour cell measurement is required</w:t>
            </w:r>
          </w:p>
        </w:tc>
        <w:tc>
          <w:tcPr>
            <w:tcW w:w="1837" w:type="dxa"/>
            <w:shd w:val="clear" w:color="auto" w:fill="auto"/>
          </w:tcPr>
          <w:p w14:paraId="1DBDFE44" w14:textId="77777777" w:rsidR="00496F6D" w:rsidRPr="00576EC9" w:rsidRDefault="00496F6D" w:rsidP="00E62123">
            <w:pPr>
              <w:pStyle w:val="TAH"/>
              <w:rPr>
                <w:sz w:val="22"/>
                <w:szCs w:val="22"/>
              </w:rPr>
            </w:pPr>
            <w:proofErr w:type="spellStart"/>
            <w:r w:rsidRPr="00576EC9">
              <w:rPr>
                <w:i/>
                <w:sz w:val="22"/>
                <w:szCs w:val="22"/>
              </w:rPr>
              <w:t>CSSF</w:t>
            </w:r>
            <w:r w:rsidRPr="00576EC9">
              <w:rPr>
                <w:sz w:val="22"/>
                <w:szCs w:val="22"/>
                <w:vertAlign w:val="subscript"/>
              </w:rPr>
              <w:t>outside_</w:t>
            </w:r>
            <w:proofErr w:type="gramStart"/>
            <w:r w:rsidRPr="00576EC9">
              <w:rPr>
                <w:sz w:val="22"/>
                <w:szCs w:val="22"/>
                <w:vertAlign w:val="subscript"/>
              </w:rPr>
              <w:t>gap,i</w:t>
            </w:r>
            <w:proofErr w:type="spellEnd"/>
            <w:proofErr w:type="gramEnd"/>
            <w:r w:rsidRPr="00576EC9">
              <w:rPr>
                <w:sz w:val="22"/>
                <w:szCs w:val="22"/>
              </w:rPr>
              <w:t xml:space="preserve"> for FR2 SCC where neighbour cell measurement is not required</w:t>
            </w:r>
          </w:p>
        </w:tc>
      </w:tr>
      <w:tr w:rsidR="008C6275" w:rsidRPr="00E54F0E" w14:paraId="7450974D" w14:textId="77777777" w:rsidTr="00576EC9">
        <w:trPr>
          <w:trHeight w:val="340"/>
          <w:jc w:val="center"/>
        </w:trPr>
        <w:tc>
          <w:tcPr>
            <w:tcW w:w="1281" w:type="dxa"/>
            <w:shd w:val="clear" w:color="auto" w:fill="auto"/>
          </w:tcPr>
          <w:p w14:paraId="779A92DF" w14:textId="025E9A36" w:rsidR="008C6275" w:rsidRPr="00576EC9" w:rsidRDefault="008C6275" w:rsidP="008C6275">
            <w:pPr>
              <w:pStyle w:val="TAL"/>
              <w:jc w:val="center"/>
              <w:rPr>
                <w:b/>
                <w:sz w:val="22"/>
                <w:szCs w:val="22"/>
              </w:rPr>
            </w:pPr>
            <w:r w:rsidRPr="00576EC9">
              <w:rPr>
                <w:b/>
                <w:sz w:val="22"/>
                <w:szCs w:val="22"/>
              </w:rPr>
              <w:t xml:space="preserve">FR1 +FR2 CA (FR1 </w:t>
            </w:r>
            <w:proofErr w:type="spellStart"/>
            <w:r w:rsidRPr="00576EC9">
              <w:rPr>
                <w:b/>
                <w:sz w:val="22"/>
                <w:szCs w:val="22"/>
              </w:rPr>
              <w:t>PCell</w:t>
            </w:r>
            <w:proofErr w:type="spellEnd"/>
            <w:r w:rsidRPr="00576EC9">
              <w:rPr>
                <w:b/>
                <w:sz w:val="22"/>
                <w:szCs w:val="22"/>
              </w:rPr>
              <w:t xml:space="preserve">) </w:t>
            </w:r>
          </w:p>
        </w:tc>
        <w:tc>
          <w:tcPr>
            <w:tcW w:w="1270" w:type="dxa"/>
            <w:shd w:val="clear" w:color="auto" w:fill="auto"/>
          </w:tcPr>
          <w:p w14:paraId="00017106" w14:textId="6393FDF9" w:rsidR="008C6275" w:rsidRPr="00576EC9" w:rsidRDefault="008C6275" w:rsidP="008C6275">
            <w:pPr>
              <w:pStyle w:val="TAC"/>
              <w:rPr>
                <w:sz w:val="22"/>
                <w:szCs w:val="22"/>
                <w:lang w:eastAsia="zh-CN"/>
              </w:rPr>
            </w:pPr>
            <w:r w:rsidRPr="00576EC9">
              <w:rPr>
                <w:sz w:val="22"/>
                <w:szCs w:val="22"/>
                <w:lang w:eastAsia="zh-CN"/>
              </w:rPr>
              <w:t>1</w:t>
            </w:r>
          </w:p>
        </w:tc>
        <w:tc>
          <w:tcPr>
            <w:tcW w:w="1701" w:type="dxa"/>
            <w:shd w:val="clear" w:color="auto" w:fill="auto"/>
          </w:tcPr>
          <w:p w14:paraId="525997F8" w14:textId="6575D818" w:rsidR="008C6275" w:rsidRPr="00576EC9" w:rsidRDefault="008C6275" w:rsidP="008C6275">
            <w:pPr>
              <w:pStyle w:val="TAC"/>
              <w:rPr>
                <w:sz w:val="22"/>
                <w:szCs w:val="22"/>
              </w:rPr>
            </w:pPr>
            <w:r w:rsidRPr="00576EC9">
              <w:rPr>
                <w:color w:val="FF0000"/>
                <w:sz w:val="22"/>
                <w:szCs w:val="22"/>
              </w:rPr>
              <w:t>Number of configured SCell(s)-1</w:t>
            </w:r>
          </w:p>
        </w:tc>
        <w:tc>
          <w:tcPr>
            <w:tcW w:w="1240" w:type="dxa"/>
            <w:shd w:val="clear" w:color="auto" w:fill="auto"/>
          </w:tcPr>
          <w:p w14:paraId="5227E60D" w14:textId="25B8778E" w:rsidR="008C6275" w:rsidRPr="00576EC9" w:rsidRDefault="008C6275" w:rsidP="008C6275">
            <w:pPr>
              <w:pStyle w:val="TAC"/>
              <w:rPr>
                <w:sz w:val="22"/>
                <w:szCs w:val="22"/>
              </w:rPr>
            </w:pPr>
            <w:r w:rsidRPr="00576EC9">
              <w:rPr>
                <w:sz w:val="22"/>
                <w:szCs w:val="22"/>
              </w:rPr>
              <w:t>N/A</w:t>
            </w:r>
          </w:p>
        </w:tc>
        <w:tc>
          <w:tcPr>
            <w:tcW w:w="2026" w:type="dxa"/>
          </w:tcPr>
          <w:p w14:paraId="5FB16A12" w14:textId="76AA5A7D" w:rsidR="008C6275" w:rsidRPr="00576EC9" w:rsidRDefault="00AD623C" w:rsidP="008C6275">
            <w:pPr>
              <w:pStyle w:val="TAC"/>
              <w:rPr>
                <w:b/>
                <w:sz w:val="22"/>
                <w:szCs w:val="22"/>
              </w:rPr>
            </w:pPr>
            <w:r w:rsidRPr="00576EC9">
              <w:rPr>
                <w:b/>
                <w:color w:val="FF0000"/>
                <w:sz w:val="22"/>
                <w:szCs w:val="22"/>
              </w:rPr>
              <w:t>1</w:t>
            </w:r>
          </w:p>
        </w:tc>
        <w:tc>
          <w:tcPr>
            <w:tcW w:w="1837" w:type="dxa"/>
            <w:shd w:val="clear" w:color="auto" w:fill="auto"/>
          </w:tcPr>
          <w:p w14:paraId="343F1D37" w14:textId="5ECFC257" w:rsidR="008C6275" w:rsidRPr="00576EC9" w:rsidRDefault="008C6275" w:rsidP="008C6275">
            <w:pPr>
              <w:pStyle w:val="TAC"/>
              <w:rPr>
                <w:sz w:val="22"/>
                <w:szCs w:val="22"/>
              </w:rPr>
            </w:pPr>
            <w:r w:rsidRPr="00576EC9">
              <w:rPr>
                <w:color w:val="FF0000"/>
                <w:sz w:val="22"/>
                <w:szCs w:val="22"/>
              </w:rPr>
              <w:t>Number of configured SCell(s)-1</w:t>
            </w:r>
          </w:p>
        </w:tc>
      </w:tr>
      <w:tr w:rsidR="00496F6D" w:rsidRPr="00AE2606" w14:paraId="34D5F75C" w14:textId="77777777" w:rsidTr="00576EC9">
        <w:trPr>
          <w:trHeight w:val="340"/>
          <w:jc w:val="center"/>
        </w:trPr>
        <w:tc>
          <w:tcPr>
            <w:tcW w:w="1281" w:type="dxa"/>
            <w:shd w:val="clear" w:color="auto" w:fill="auto"/>
          </w:tcPr>
          <w:p w14:paraId="4D63C51B" w14:textId="024ECDCE" w:rsidR="00496F6D" w:rsidRPr="00576EC9" w:rsidRDefault="00496F6D" w:rsidP="00E62123">
            <w:pPr>
              <w:pStyle w:val="TAL"/>
              <w:jc w:val="center"/>
              <w:rPr>
                <w:b/>
                <w:sz w:val="22"/>
                <w:szCs w:val="22"/>
              </w:rPr>
            </w:pPr>
            <w:r w:rsidRPr="00576EC9">
              <w:rPr>
                <w:b/>
                <w:sz w:val="22"/>
                <w:szCs w:val="22"/>
              </w:rPr>
              <w:t xml:space="preserve">FR1 +FR2 CA (FR2 </w:t>
            </w:r>
            <w:proofErr w:type="spellStart"/>
            <w:r w:rsidRPr="00576EC9">
              <w:rPr>
                <w:b/>
                <w:sz w:val="22"/>
                <w:szCs w:val="22"/>
              </w:rPr>
              <w:t>PCell</w:t>
            </w:r>
            <w:proofErr w:type="spellEnd"/>
            <w:r w:rsidRPr="00576EC9">
              <w:rPr>
                <w:b/>
                <w:sz w:val="22"/>
                <w:szCs w:val="22"/>
              </w:rPr>
              <w:t xml:space="preserve">) </w:t>
            </w:r>
          </w:p>
        </w:tc>
        <w:tc>
          <w:tcPr>
            <w:tcW w:w="1270" w:type="dxa"/>
            <w:shd w:val="clear" w:color="auto" w:fill="auto"/>
          </w:tcPr>
          <w:p w14:paraId="078D7D52" w14:textId="77777777" w:rsidR="00496F6D" w:rsidRPr="00576EC9" w:rsidRDefault="00496F6D" w:rsidP="00E62123">
            <w:pPr>
              <w:pStyle w:val="TAC"/>
              <w:rPr>
                <w:sz w:val="22"/>
                <w:szCs w:val="22"/>
                <w:lang w:eastAsia="zh-CN"/>
              </w:rPr>
            </w:pPr>
            <w:r w:rsidRPr="00576EC9">
              <w:rPr>
                <w:sz w:val="22"/>
                <w:szCs w:val="22"/>
                <w:lang w:eastAsia="zh-CN"/>
              </w:rPr>
              <w:t>N/A</w:t>
            </w:r>
          </w:p>
        </w:tc>
        <w:tc>
          <w:tcPr>
            <w:tcW w:w="1701" w:type="dxa"/>
            <w:shd w:val="clear" w:color="auto" w:fill="auto"/>
          </w:tcPr>
          <w:p w14:paraId="5A0D6477" w14:textId="470CB197" w:rsidR="00496F6D" w:rsidRPr="00576EC9" w:rsidRDefault="00496F6D" w:rsidP="00E62123">
            <w:pPr>
              <w:pStyle w:val="TAC"/>
              <w:rPr>
                <w:sz w:val="22"/>
                <w:szCs w:val="22"/>
              </w:rPr>
            </w:pPr>
            <w:r w:rsidRPr="00576EC9">
              <w:rPr>
                <w:sz w:val="22"/>
                <w:szCs w:val="22"/>
              </w:rPr>
              <w:t>Number of configured SCell(s</w:t>
            </w:r>
            <w:r w:rsidRPr="00576EC9">
              <w:rPr>
                <w:color w:val="000000" w:themeColor="text1"/>
                <w:sz w:val="22"/>
                <w:szCs w:val="22"/>
              </w:rPr>
              <w:t>)</w:t>
            </w:r>
            <w:r w:rsidR="00201631" w:rsidRPr="00576EC9">
              <w:rPr>
                <w:color w:val="000000" w:themeColor="text1"/>
                <w:sz w:val="22"/>
                <w:szCs w:val="22"/>
              </w:rPr>
              <w:t xml:space="preserve"> </w:t>
            </w:r>
            <w:r w:rsidR="00201631" w:rsidRPr="00576EC9">
              <w:rPr>
                <w:b/>
                <w:color w:val="FF0000"/>
                <w:sz w:val="22"/>
                <w:szCs w:val="22"/>
              </w:rPr>
              <w:t>/ 2</w:t>
            </w:r>
          </w:p>
        </w:tc>
        <w:tc>
          <w:tcPr>
            <w:tcW w:w="1240" w:type="dxa"/>
            <w:shd w:val="clear" w:color="auto" w:fill="auto"/>
          </w:tcPr>
          <w:p w14:paraId="4ED4137A" w14:textId="77777777" w:rsidR="00496F6D" w:rsidRPr="00576EC9" w:rsidRDefault="00496F6D" w:rsidP="00E62123">
            <w:pPr>
              <w:pStyle w:val="TAC"/>
              <w:rPr>
                <w:sz w:val="22"/>
                <w:szCs w:val="22"/>
              </w:rPr>
            </w:pPr>
            <w:r w:rsidRPr="00576EC9">
              <w:rPr>
                <w:sz w:val="22"/>
                <w:szCs w:val="22"/>
              </w:rPr>
              <w:t>1</w:t>
            </w:r>
          </w:p>
        </w:tc>
        <w:tc>
          <w:tcPr>
            <w:tcW w:w="2026" w:type="dxa"/>
          </w:tcPr>
          <w:p w14:paraId="38FC1EE4" w14:textId="77777777" w:rsidR="00496F6D" w:rsidRPr="00576EC9" w:rsidRDefault="00496F6D" w:rsidP="00E62123">
            <w:pPr>
              <w:pStyle w:val="TAC"/>
              <w:rPr>
                <w:sz w:val="22"/>
                <w:szCs w:val="22"/>
              </w:rPr>
            </w:pPr>
            <w:r w:rsidRPr="00576EC9">
              <w:rPr>
                <w:sz w:val="22"/>
                <w:szCs w:val="22"/>
              </w:rPr>
              <w:t>N/A</w:t>
            </w:r>
          </w:p>
        </w:tc>
        <w:tc>
          <w:tcPr>
            <w:tcW w:w="1837" w:type="dxa"/>
            <w:shd w:val="clear" w:color="auto" w:fill="auto"/>
          </w:tcPr>
          <w:p w14:paraId="3B39D610" w14:textId="1DC84684" w:rsidR="00496F6D" w:rsidRPr="00576EC9" w:rsidRDefault="00496F6D" w:rsidP="00E62123">
            <w:pPr>
              <w:pStyle w:val="TAC"/>
              <w:rPr>
                <w:sz w:val="22"/>
                <w:szCs w:val="22"/>
              </w:rPr>
            </w:pPr>
            <w:r w:rsidRPr="00576EC9">
              <w:rPr>
                <w:sz w:val="22"/>
                <w:szCs w:val="22"/>
              </w:rPr>
              <w:t>Number of confi</w:t>
            </w:r>
            <w:r w:rsidRPr="00576EC9">
              <w:rPr>
                <w:color w:val="000000" w:themeColor="text1"/>
                <w:sz w:val="22"/>
                <w:szCs w:val="22"/>
              </w:rPr>
              <w:t>gured SCell(s)</w:t>
            </w:r>
            <w:r w:rsidR="00201631" w:rsidRPr="00576EC9">
              <w:rPr>
                <w:color w:val="000000" w:themeColor="text1"/>
                <w:sz w:val="22"/>
                <w:szCs w:val="22"/>
              </w:rPr>
              <w:t xml:space="preserve"> </w:t>
            </w:r>
            <w:r w:rsidR="00201631" w:rsidRPr="00576EC9">
              <w:rPr>
                <w:b/>
                <w:color w:val="FF0000"/>
                <w:sz w:val="22"/>
                <w:szCs w:val="22"/>
              </w:rPr>
              <w:t>/</w:t>
            </w:r>
            <w:r w:rsidR="006002E4" w:rsidRPr="00576EC9">
              <w:rPr>
                <w:b/>
                <w:color w:val="FF0000"/>
                <w:sz w:val="22"/>
                <w:szCs w:val="22"/>
              </w:rPr>
              <w:t xml:space="preserve"> </w:t>
            </w:r>
            <w:r w:rsidR="00201631" w:rsidRPr="00576EC9">
              <w:rPr>
                <w:b/>
                <w:color w:val="FF0000"/>
                <w:sz w:val="22"/>
                <w:szCs w:val="22"/>
              </w:rPr>
              <w:t>2</w:t>
            </w:r>
            <w:r w:rsidR="007B1B3B" w:rsidRPr="00576EC9">
              <w:rPr>
                <w:rFonts w:asciiTheme="minorEastAsia" w:eastAsiaTheme="minorEastAsia" w:hAnsiTheme="minorEastAsia"/>
                <w:color w:val="FF0000"/>
                <w:sz w:val="22"/>
                <w:szCs w:val="22"/>
                <w:vertAlign w:val="superscript"/>
                <w:lang w:eastAsia="zh-CN"/>
              </w:rPr>
              <w:t xml:space="preserve"> </w:t>
            </w:r>
            <w:r w:rsidR="007B1B3B" w:rsidRPr="00576EC9">
              <w:rPr>
                <w:rFonts w:ascii="Times New Roman" w:eastAsiaTheme="minorEastAsia" w:hAnsi="Times New Roman"/>
                <w:sz w:val="22"/>
                <w:szCs w:val="22"/>
                <w:vertAlign w:val="superscript"/>
                <w:lang w:eastAsia="zh-CN"/>
              </w:rPr>
              <w:t xml:space="preserve">Note </w:t>
            </w:r>
            <w:r w:rsidR="00AD623C" w:rsidRPr="00576EC9">
              <w:rPr>
                <w:rFonts w:ascii="Times New Roman" w:eastAsiaTheme="minorEastAsia" w:hAnsi="Times New Roman"/>
                <w:sz w:val="22"/>
                <w:szCs w:val="22"/>
                <w:vertAlign w:val="superscript"/>
                <w:lang w:eastAsia="zh-CN"/>
              </w:rPr>
              <w:t>1</w:t>
            </w:r>
          </w:p>
        </w:tc>
      </w:tr>
      <w:tr w:rsidR="007B1B3B" w:rsidRPr="00AE2606" w14:paraId="1A5F7524" w14:textId="77777777" w:rsidTr="00576EC9">
        <w:trPr>
          <w:trHeight w:val="340"/>
          <w:jc w:val="center"/>
        </w:trPr>
        <w:tc>
          <w:tcPr>
            <w:tcW w:w="9355" w:type="dxa"/>
            <w:gridSpan w:val="6"/>
            <w:shd w:val="clear" w:color="auto" w:fill="auto"/>
          </w:tcPr>
          <w:p w14:paraId="6D2E0AC1" w14:textId="5C1AD563" w:rsidR="007B1B3B" w:rsidRPr="00576EC9" w:rsidRDefault="007B1B3B" w:rsidP="00AE2606">
            <w:pPr>
              <w:pStyle w:val="TAC"/>
              <w:jc w:val="both"/>
              <w:rPr>
                <w:sz w:val="22"/>
                <w:szCs w:val="22"/>
                <w:highlight w:val="yellow"/>
              </w:rPr>
            </w:pPr>
            <w:r w:rsidRPr="00576EC9">
              <w:rPr>
                <w:b/>
                <w:sz w:val="22"/>
                <w:szCs w:val="22"/>
              </w:rPr>
              <w:t xml:space="preserve">Note </w:t>
            </w:r>
            <w:r w:rsidR="00AD623C" w:rsidRPr="00576EC9">
              <w:rPr>
                <w:b/>
                <w:sz w:val="22"/>
                <w:szCs w:val="22"/>
              </w:rPr>
              <w:t>1</w:t>
            </w:r>
            <w:r w:rsidRPr="00576EC9">
              <w:rPr>
                <w:b/>
                <w:sz w:val="22"/>
                <w:szCs w:val="22"/>
              </w:rPr>
              <w:t xml:space="preserve">: </w:t>
            </w:r>
            <w:r w:rsidRPr="00576EC9">
              <w:rPr>
                <w:sz w:val="22"/>
                <w:szCs w:val="22"/>
              </w:rPr>
              <w:t xml:space="preserve">When the number of configured </w:t>
            </w:r>
            <w:proofErr w:type="spellStart"/>
            <w:r w:rsidRPr="00576EC9">
              <w:rPr>
                <w:sz w:val="22"/>
                <w:szCs w:val="22"/>
              </w:rPr>
              <w:t>SCells</w:t>
            </w:r>
            <w:proofErr w:type="spellEnd"/>
            <w:r w:rsidRPr="00576EC9">
              <w:rPr>
                <w:sz w:val="22"/>
                <w:szCs w:val="22"/>
              </w:rPr>
              <w:t xml:space="preserve"> is odd</w:t>
            </w:r>
            <w:r w:rsidR="00AE2606" w:rsidRPr="00576EC9">
              <w:rPr>
                <w:sz w:val="22"/>
                <w:szCs w:val="22"/>
              </w:rPr>
              <w:t xml:space="preserve"> and larger than 1</w:t>
            </w:r>
            <w:r w:rsidRPr="00576EC9">
              <w:rPr>
                <w:sz w:val="22"/>
                <w:szCs w:val="22"/>
              </w:rPr>
              <w:t xml:space="preserve"> this value is equal to (Number of configured </w:t>
            </w:r>
            <w:proofErr w:type="spellStart"/>
            <w:r w:rsidRPr="00576EC9">
              <w:rPr>
                <w:sz w:val="22"/>
                <w:szCs w:val="22"/>
              </w:rPr>
              <w:t>SCells</w:t>
            </w:r>
            <w:proofErr w:type="spellEnd"/>
            <w:r w:rsidRPr="00576EC9">
              <w:rPr>
                <w:sz w:val="22"/>
                <w:szCs w:val="22"/>
              </w:rPr>
              <w:t xml:space="preserve"> - 1) / 2</w:t>
            </w:r>
            <w:r w:rsidR="00AE2606" w:rsidRPr="00576EC9">
              <w:rPr>
                <w:sz w:val="22"/>
                <w:szCs w:val="22"/>
              </w:rPr>
              <w:t xml:space="preserve"> + 1</w:t>
            </w:r>
            <w:r w:rsidRPr="00576EC9">
              <w:rPr>
                <w:sz w:val="22"/>
                <w:szCs w:val="22"/>
              </w:rPr>
              <w:t>.</w:t>
            </w:r>
            <w:r w:rsidR="00AE2606" w:rsidRPr="00576EC9">
              <w:rPr>
                <w:sz w:val="22"/>
                <w:szCs w:val="22"/>
              </w:rPr>
              <w:t xml:space="preserve"> If only one SCell is configured this value is equal to 1.</w:t>
            </w:r>
          </w:p>
        </w:tc>
      </w:tr>
    </w:tbl>
    <w:p w14:paraId="70865F19" w14:textId="216AB01E" w:rsidR="00C013F1" w:rsidRPr="00496F6D" w:rsidRDefault="00F12DCA" w:rsidP="006C31D6">
      <w:pPr>
        <w:spacing w:beforeLines="50" w:before="120"/>
        <w:ind w:leftChars="100" w:left="200"/>
        <w:jc w:val="both"/>
        <w:rPr>
          <w:rFonts w:eastAsiaTheme="minorEastAsia"/>
          <w:bCs/>
          <w:sz w:val="24"/>
          <w:szCs w:val="24"/>
          <w:lang w:eastAsia="zh-CN"/>
        </w:rPr>
      </w:pPr>
      <w:r>
        <w:rPr>
          <w:rFonts w:eastAsiaTheme="minorEastAsia"/>
          <w:bCs/>
          <w:sz w:val="24"/>
          <w:szCs w:val="24"/>
          <w:lang w:eastAsia="zh-CN"/>
        </w:rPr>
        <w:t>This example</w:t>
      </w:r>
      <w:r w:rsidR="00C013F1" w:rsidRPr="00C013F1">
        <w:rPr>
          <w:rFonts w:eastAsiaTheme="minorEastAsia"/>
          <w:bCs/>
          <w:sz w:val="24"/>
          <w:szCs w:val="24"/>
          <w:lang w:eastAsia="zh-CN"/>
        </w:rPr>
        <w:t xml:space="preserve"> illustrates </w:t>
      </w:r>
      <w:r>
        <w:rPr>
          <w:rFonts w:eastAsiaTheme="minorEastAsia"/>
          <w:bCs/>
          <w:sz w:val="24"/>
          <w:szCs w:val="24"/>
          <w:lang w:eastAsia="zh-CN"/>
        </w:rPr>
        <w:t>the</w:t>
      </w:r>
      <w:r w:rsidR="00C013F1" w:rsidRPr="00C013F1">
        <w:rPr>
          <w:rFonts w:eastAsiaTheme="minorEastAsia"/>
          <w:bCs/>
          <w:sz w:val="24"/>
          <w:szCs w:val="24"/>
          <w:lang w:eastAsia="zh-CN"/>
        </w:rPr>
        <w:t xml:space="preserve"> scenario involving combined CA with FR1 and FR2. In this case, when all MOs are outside the gap, the measurement delay for the FR2 SCell is reduced by 50%. The </w:t>
      </w:r>
      <w:proofErr w:type="spellStart"/>
      <w:r w:rsidR="00C013F1" w:rsidRPr="00C013F1">
        <w:rPr>
          <w:rFonts w:eastAsiaTheme="minorEastAsia"/>
          <w:bCs/>
          <w:sz w:val="24"/>
          <w:szCs w:val="24"/>
          <w:lang w:eastAsia="zh-CN"/>
        </w:rPr>
        <w:lastRenderedPageBreak/>
        <w:t>PCell</w:t>
      </w:r>
      <w:proofErr w:type="spellEnd"/>
      <w:r w:rsidR="00C013F1" w:rsidRPr="00C013F1">
        <w:rPr>
          <w:rFonts w:eastAsiaTheme="minorEastAsia"/>
          <w:bCs/>
          <w:sz w:val="24"/>
          <w:szCs w:val="24"/>
          <w:lang w:eastAsia="zh-CN"/>
        </w:rPr>
        <w:t xml:space="preserve"> </w:t>
      </w:r>
      <w:r w:rsidR="001F5B5B">
        <w:rPr>
          <w:rFonts w:eastAsiaTheme="minorEastAsia"/>
          <w:bCs/>
          <w:sz w:val="24"/>
          <w:szCs w:val="24"/>
          <w:lang w:eastAsia="zh-CN"/>
        </w:rPr>
        <w:t>utilis</w:t>
      </w:r>
      <w:r w:rsidR="00C013F1" w:rsidRPr="00C013F1">
        <w:rPr>
          <w:rFonts w:eastAsiaTheme="minorEastAsia"/>
          <w:bCs/>
          <w:sz w:val="24"/>
          <w:szCs w:val="24"/>
          <w:lang w:eastAsia="zh-CN"/>
        </w:rPr>
        <w:t xml:space="preserve">es one searcher, while the remaining searcher and the third searcher are shared between the FR1 and FR2 </w:t>
      </w:r>
      <w:proofErr w:type="spellStart"/>
      <w:r w:rsidR="00C013F1" w:rsidRPr="00C013F1">
        <w:rPr>
          <w:rFonts w:eastAsiaTheme="minorEastAsia"/>
          <w:bCs/>
          <w:sz w:val="24"/>
          <w:szCs w:val="24"/>
          <w:lang w:eastAsia="zh-CN"/>
        </w:rPr>
        <w:t>SCells</w:t>
      </w:r>
      <w:proofErr w:type="spellEnd"/>
      <w:r w:rsidR="00C013F1" w:rsidRPr="00C013F1">
        <w:rPr>
          <w:rFonts w:eastAsiaTheme="minorEastAsia"/>
          <w:bCs/>
          <w:sz w:val="24"/>
          <w:szCs w:val="24"/>
          <w:lang w:eastAsia="zh-CN"/>
        </w:rPr>
        <w:t>.</w:t>
      </w:r>
    </w:p>
    <w:p w14:paraId="60C5C3B1" w14:textId="5B99955F" w:rsidR="00600639" w:rsidRPr="001055C3" w:rsidRDefault="00600639" w:rsidP="009130C1">
      <w:pPr>
        <w:ind w:leftChars="100" w:left="200"/>
        <w:jc w:val="both"/>
        <w:rPr>
          <w:rFonts w:eastAsiaTheme="minorEastAsia"/>
          <w:bCs/>
          <w:sz w:val="24"/>
          <w:szCs w:val="24"/>
          <w:lang w:eastAsia="zh-CN"/>
        </w:rPr>
      </w:pPr>
      <w:r w:rsidRPr="00360AA6">
        <w:rPr>
          <w:rFonts w:eastAsiaTheme="minorEastAsia"/>
          <w:bCs/>
          <w:sz w:val="24"/>
          <w:szCs w:val="24"/>
          <w:lang w:val="en-US" w:eastAsia="zh-CN"/>
        </w:rPr>
        <w:t xml:space="preserve">For the </w:t>
      </w:r>
      <w:r w:rsidR="006A1560">
        <w:rPr>
          <w:rFonts w:eastAsiaTheme="minorEastAsia"/>
          <w:bCs/>
          <w:sz w:val="24"/>
          <w:szCs w:val="24"/>
          <w:lang w:val="en-US" w:eastAsia="zh-CN"/>
        </w:rPr>
        <w:t>3-searcher</w:t>
      </w:r>
      <w:r w:rsidRPr="00360AA6">
        <w:rPr>
          <w:rFonts w:eastAsiaTheme="minorEastAsia"/>
          <w:bCs/>
          <w:sz w:val="24"/>
          <w:szCs w:val="24"/>
          <w:lang w:val="en-US" w:eastAsia="zh-CN"/>
        </w:rPr>
        <w:t xml:space="preserve"> scenario, the condition </w:t>
      </w:r>
      <w:r>
        <w:rPr>
          <w:rFonts w:eastAsiaTheme="minorEastAsia"/>
          <w:bCs/>
          <w:sz w:val="24"/>
          <w:szCs w:val="24"/>
          <w:lang w:val="en-US" w:eastAsia="zh-CN"/>
        </w:rPr>
        <w:t>is</w:t>
      </w:r>
      <w:r w:rsidRPr="00360AA6">
        <w:rPr>
          <w:rFonts w:eastAsiaTheme="minorEastAsia"/>
          <w:bCs/>
          <w:sz w:val="24"/>
          <w:szCs w:val="24"/>
          <w:lang w:val="en-US" w:eastAsia="zh-CN"/>
        </w:rPr>
        <w:t xml:space="preserve"> when all MOs</w:t>
      </w:r>
      <w:r w:rsidR="00F61387">
        <w:rPr>
          <w:rFonts w:eastAsiaTheme="minorEastAsia"/>
          <w:bCs/>
          <w:sz w:val="24"/>
          <w:szCs w:val="24"/>
          <w:lang w:val="en-US" w:eastAsia="zh-CN"/>
        </w:rPr>
        <w:t xml:space="preserve"> </w:t>
      </w:r>
      <w:r w:rsidRPr="00360AA6">
        <w:rPr>
          <w:rFonts w:eastAsiaTheme="minorEastAsia"/>
          <w:bCs/>
          <w:sz w:val="24"/>
          <w:szCs w:val="24"/>
          <w:lang w:val="en-US" w:eastAsia="zh-CN"/>
        </w:rPr>
        <w:t>are situated outside the gap</w:t>
      </w:r>
      <w:r w:rsidR="00F12DCA">
        <w:rPr>
          <w:rFonts w:eastAsiaTheme="minorEastAsia"/>
          <w:bCs/>
          <w:sz w:val="24"/>
          <w:szCs w:val="24"/>
          <w:lang w:val="en-US" w:eastAsia="zh-CN"/>
        </w:rPr>
        <w:t xml:space="preserve"> and CA is inter-band CA</w:t>
      </w:r>
      <w:r w:rsidR="00AA7F83">
        <w:rPr>
          <w:rFonts w:eastAsiaTheme="minorEastAsia"/>
          <w:bCs/>
          <w:sz w:val="24"/>
          <w:szCs w:val="24"/>
          <w:lang w:val="en-US" w:eastAsia="zh-CN"/>
        </w:rPr>
        <w:t xml:space="preserve"> in FR1 + FR2</w:t>
      </w:r>
      <w:r w:rsidRPr="00360AA6">
        <w:rPr>
          <w:rFonts w:eastAsiaTheme="minorEastAsia"/>
          <w:bCs/>
          <w:sz w:val="24"/>
          <w:szCs w:val="24"/>
          <w:lang w:val="en-US" w:eastAsia="zh-CN"/>
        </w:rPr>
        <w:t xml:space="preserve">. </w:t>
      </w:r>
      <w:r w:rsidRPr="00BD54BA">
        <w:rPr>
          <w:rFonts w:eastAsiaTheme="minorEastAsia"/>
          <w:bCs/>
          <w:sz w:val="24"/>
          <w:szCs w:val="24"/>
          <w:lang w:val="en-US" w:eastAsia="zh-CN"/>
        </w:rPr>
        <w:t>In this instance, the third searcher</w:t>
      </w:r>
      <w:r w:rsidR="00F12DCA">
        <w:rPr>
          <w:rFonts w:eastAsiaTheme="minorEastAsia"/>
          <w:bCs/>
          <w:sz w:val="24"/>
          <w:szCs w:val="24"/>
          <w:lang w:val="en-US" w:eastAsia="zh-CN"/>
        </w:rPr>
        <w:t xml:space="preserve"> </w:t>
      </w:r>
      <w:r w:rsidRPr="00BD54BA">
        <w:rPr>
          <w:rFonts w:eastAsiaTheme="minorEastAsia"/>
          <w:bCs/>
          <w:sz w:val="24"/>
          <w:szCs w:val="24"/>
          <w:lang w:val="en-US" w:eastAsia="zh-CN"/>
        </w:rPr>
        <w:t>can be activated, as previously discussed</w:t>
      </w:r>
      <w:r>
        <w:rPr>
          <w:rFonts w:eastAsiaTheme="minorEastAsia"/>
          <w:bCs/>
          <w:sz w:val="24"/>
          <w:szCs w:val="24"/>
          <w:lang w:val="en-US" w:eastAsia="zh-CN"/>
        </w:rPr>
        <w:t>.</w:t>
      </w:r>
    </w:p>
    <w:p w14:paraId="04DDD1D0" w14:textId="77D0746C" w:rsidR="006B500D" w:rsidRPr="00D30B61" w:rsidRDefault="00743555" w:rsidP="00D30B61">
      <w:pPr>
        <w:ind w:firstLine="200"/>
        <w:rPr>
          <w:rFonts w:eastAsiaTheme="minorEastAsia"/>
          <w:b/>
          <w:sz w:val="24"/>
          <w:szCs w:val="24"/>
          <w:lang w:val="en-US" w:eastAsia="zh-CN"/>
        </w:rPr>
      </w:pPr>
      <w:r w:rsidRPr="005A43B1">
        <w:rPr>
          <w:rFonts w:eastAsiaTheme="minorEastAsia" w:hint="eastAsia"/>
          <w:b/>
          <w:sz w:val="24"/>
          <w:szCs w:val="24"/>
          <w:lang w:val="en-US" w:eastAsia="zh-CN"/>
        </w:rPr>
        <w:t>P</w:t>
      </w:r>
      <w:r w:rsidRPr="005A43B1">
        <w:rPr>
          <w:rFonts w:eastAsiaTheme="minorEastAsia"/>
          <w:b/>
          <w:sz w:val="24"/>
          <w:szCs w:val="24"/>
          <w:lang w:val="en-US" w:eastAsia="zh-CN"/>
        </w:rPr>
        <w:t xml:space="preserve">roposal </w:t>
      </w:r>
      <w:r w:rsidR="00926CEB">
        <w:rPr>
          <w:rFonts w:eastAsiaTheme="minorEastAsia"/>
          <w:b/>
          <w:sz w:val="24"/>
          <w:szCs w:val="24"/>
          <w:lang w:val="en-US" w:eastAsia="zh-CN"/>
        </w:rPr>
        <w:t>5</w:t>
      </w:r>
      <w:r w:rsidR="0049784C">
        <w:rPr>
          <w:rFonts w:eastAsiaTheme="minorEastAsia"/>
          <w:b/>
          <w:sz w:val="24"/>
          <w:szCs w:val="24"/>
          <w:lang w:val="en-US" w:eastAsia="zh-CN"/>
        </w:rPr>
        <w:t>:</w:t>
      </w:r>
      <w:r w:rsidRPr="005A43B1">
        <w:rPr>
          <w:rFonts w:eastAsiaTheme="minorEastAsia"/>
          <w:b/>
          <w:sz w:val="24"/>
          <w:szCs w:val="24"/>
          <w:lang w:val="en-US" w:eastAsia="zh-CN"/>
        </w:rPr>
        <w:t xml:space="preserve"> </w:t>
      </w:r>
      <w:r w:rsidR="00572748">
        <w:rPr>
          <w:rFonts w:eastAsiaTheme="minorEastAsia"/>
          <w:b/>
          <w:sz w:val="24"/>
          <w:szCs w:val="24"/>
          <w:lang w:val="en-US" w:eastAsia="zh-CN"/>
        </w:rPr>
        <w:t xml:space="preserve">The </w:t>
      </w:r>
      <w:r w:rsidR="006A1560">
        <w:rPr>
          <w:rFonts w:eastAsiaTheme="minorEastAsia"/>
          <w:b/>
          <w:sz w:val="24"/>
          <w:szCs w:val="24"/>
          <w:lang w:val="en-US" w:eastAsia="zh-CN"/>
        </w:rPr>
        <w:t>3-searcher</w:t>
      </w:r>
      <w:r w:rsidR="00644DAD">
        <w:rPr>
          <w:rFonts w:eastAsiaTheme="minorEastAsia"/>
          <w:b/>
          <w:sz w:val="24"/>
          <w:szCs w:val="24"/>
          <w:lang w:val="en-US" w:eastAsia="zh-CN"/>
        </w:rPr>
        <w:t xml:space="preserve"> solution</w:t>
      </w:r>
      <w:r w:rsidR="00644DAD" w:rsidRPr="00644DAD">
        <w:rPr>
          <w:rFonts w:eastAsiaTheme="minorEastAsia"/>
          <w:b/>
          <w:sz w:val="24"/>
          <w:szCs w:val="24"/>
          <w:lang w:val="en-US" w:eastAsia="zh-CN"/>
        </w:rPr>
        <w:t xml:space="preserve"> can be </w:t>
      </w:r>
      <w:proofErr w:type="spellStart"/>
      <w:r w:rsidR="001F5B5B">
        <w:rPr>
          <w:rFonts w:eastAsiaTheme="minorEastAsia"/>
          <w:b/>
          <w:sz w:val="24"/>
          <w:szCs w:val="24"/>
          <w:lang w:val="en-US" w:eastAsia="zh-CN"/>
        </w:rPr>
        <w:t>utilised</w:t>
      </w:r>
      <w:proofErr w:type="spellEnd"/>
      <w:r w:rsidR="00644DAD" w:rsidRPr="00644DAD">
        <w:rPr>
          <w:rFonts w:eastAsiaTheme="minorEastAsia"/>
          <w:b/>
          <w:sz w:val="24"/>
          <w:szCs w:val="24"/>
          <w:lang w:val="en-US" w:eastAsia="zh-CN"/>
        </w:rPr>
        <w:t xml:space="preserve"> under the following conditions</w:t>
      </w:r>
    </w:p>
    <w:p w14:paraId="33185F47" w14:textId="76B7FBEB" w:rsidR="006B500D" w:rsidRPr="00964531" w:rsidRDefault="006B500D" w:rsidP="006B500D">
      <w:pPr>
        <w:pStyle w:val="afe"/>
        <w:numPr>
          <w:ilvl w:val="0"/>
          <w:numId w:val="35"/>
        </w:numPr>
        <w:rPr>
          <w:rFonts w:eastAsiaTheme="minorEastAsia"/>
          <w:b/>
          <w:lang w:val="en-US" w:eastAsia="zh-CN"/>
        </w:rPr>
      </w:pPr>
      <w:r w:rsidRPr="00964531">
        <w:rPr>
          <w:rFonts w:eastAsiaTheme="minorEastAsia"/>
          <w:b/>
          <w:lang w:val="en-US" w:eastAsia="zh-CN"/>
        </w:rPr>
        <w:t>When all MOs need to be measured outside the gap.</w:t>
      </w:r>
      <w:r w:rsidR="007864CE" w:rsidRPr="00964531">
        <w:rPr>
          <w:rFonts w:eastAsiaTheme="minorEastAsia"/>
          <w:b/>
          <w:lang w:val="en-US" w:eastAsia="zh-CN"/>
        </w:rPr>
        <w:t xml:space="preserve"> </w:t>
      </w:r>
    </w:p>
    <w:p w14:paraId="4506F968" w14:textId="30F180B6" w:rsidR="00754235" w:rsidRDefault="00D30B61" w:rsidP="00754235">
      <w:pPr>
        <w:pStyle w:val="afe"/>
        <w:numPr>
          <w:ilvl w:val="0"/>
          <w:numId w:val="35"/>
        </w:numPr>
        <w:rPr>
          <w:rFonts w:eastAsiaTheme="minorEastAsia"/>
          <w:b/>
          <w:lang w:val="en-US" w:eastAsia="zh-CN"/>
        </w:rPr>
      </w:pPr>
      <w:r>
        <w:rPr>
          <w:rFonts w:eastAsiaTheme="minorEastAsia" w:hint="eastAsia"/>
          <w:b/>
          <w:lang w:val="en-US" w:eastAsia="zh-CN"/>
        </w:rPr>
        <w:t>O</w:t>
      </w:r>
      <w:r w:rsidR="008C63F9">
        <w:rPr>
          <w:rFonts w:eastAsiaTheme="minorEastAsia"/>
          <w:b/>
          <w:lang w:val="en-US" w:eastAsia="zh-CN"/>
        </w:rPr>
        <w:t xml:space="preserve">nly for the FR1 +FR2 </w:t>
      </w:r>
      <w:r w:rsidR="00F12DCA">
        <w:rPr>
          <w:rFonts w:eastAsiaTheme="minorEastAsia"/>
          <w:b/>
          <w:lang w:val="en-US" w:eastAsia="zh-CN"/>
        </w:rPr>
        <w:t xml:space="preserve">CA </w:t>
      </w:r>
      <w:r w:rsidR="008C63F9">
        <w:rPr>
          <w:rFonts w:eastAsiaTheme="minorEastAsia"/>
          <w:b/>
          <w:lang w:val="en-US" w:eastAsia="zh-CN"/>
        </w:rPr>
        <w:t>scenario</w:t>
      </w:r>
      <w:r>
        <w:rPr>
          <w:rFonts w:eastAsiaTheme="minorEastAsia"/>
          <w:b/>
          <w:lang w:val="en-US" w:eastAsia="zh-CN"/>
        </w:rPr>
        <w:t>.</w:t>
      </w:r>
    </w:p>
    <w:p w14:paraId="3BE38A01" w14:textId="1CE031E3" w:rsidR="00F12DCA" w:rsidRPr="00895CDA" w:rsidRDefault="00F12DCA" w:rsidP="00754235">
      <w:pPr>
        <w:pStyle w:val="afe"/>
        <w:numPr>
          <w:ilvl w:val="0"/>
          <w:numId w:val="35"/>
        </w:numPr>
        <w:rPr>
          <w:rFonts w:eastAsiaTheme="minorEastAsia"/>
          <w:b/>
          <w:lang w:val="en-US" w:eastAsia="zh-CN"/>
        </w:rPr>
      </w:pPr>
      <w:r>
        <w:rPr>
          <w:rFonts w:eastAsiaTheme="minorEastAsia"/>
          <w:b/>
          <w:lang w:val="en-US" w:eastAsia="zh-CN"/>
        </w:rPr>
        <w:t>Any other conditions can be FFS.</w:t>
      </w:r>
    </w:p>
    <w:p w14:paraId="097A611C" w14:textId="77777777" w:rsidR="00895CDA" w:rsidRDefault="00895CDA" w:rsidP="00745AF0">
      <w:pPr>
        <w:rPr>
          <w:rFonts w:eastAsiaTheme="minorEastAsia"/>
          <w:b/>
          <w:bCs/>
          <w:sz w:val="24"/>
          <w:szCs w:val="24"/>
          <w:u w:val="single"/>
          <w:lang w:val="en-US" w:eastAsia="zh-CN"/>
        </w:rPr>
      </w:pPr>
    </w:p>
    <w:p w14:paraId="00674F56" w14:textId="0679CB56" w:rsidR="00DF14FE" w:rsidRPr="003D6903" w:rsidRDefault="00152025" w:rsidP="00745AF0">
      <w:pPr>
        <w:rPr>
          <w:rFonts w:eastAsiaTheme="minorEastAsia"/>
          <w:b/>
          <w:bCs/>
          <w:sz w:val="28"/>
          <w:szCs w:val="24"/>
          <w:u w:val="single"/>
          <w:lang w:val="en-US" w:eastAsia="zh-CN"/>
        </w:rPr>
      </w:pPr>
      <w:r w:rsidRPr="003D6903">
        <w:rPr>
          <w:rFonts w:eastAsiaTheme="minorEastAsia"/>
          <w:b/>
          <w:bCs/>
          <w:sz w:val="28"/>
          <w:szCs w:val="24"/>
          <w:u w:val="single"/>
          <w:lang w:val="en-US" w:eastAsia="zh-CN"/>
        </w:rPr>
        <w:t>Feature capability</w:t>
      </w:r>
    </w:p>
    <w:p w14:paraId="374617DB" w14:textId="7F5F2154" w:rsidR="003C614C" w:rsidRDefault="003C614C" w:rsidP="00822E8E">
      <w:pPr>
        <w:ind w:leftChars="100" w:left="200"/>
        <w:jc w:val="both"/>
        <w:rPr>
          <w:sz w:val="24"/>
          <w:szCs w:val="24"/>
        </w:rPr>
      </w:pPr>
      <w:r w:rsidRPr="005A4935">
        <w:rPr>
          <w:sz w:val="24"/>
          <w:szCs w:val="24"/>
        </w:rPr>
        <w:t>Since the solutions are still under discussion, the new capabilit</w:t>
      </w:r>
      <w:r w:rsidR="005A4935">
        <w:rPr>
          <w:sz w:val="24"/>
          <w:szCs w:val="24"/>
        </w:rPr>
        <w:t>y</w:t>
      </w:r>
      <w:r w:rsidRPr="005A4935">
        <w:rPr>
          <w:sz w:val="24"/>
          <w:szCs w:val="24"/>
        </w:rPr>
        <w:t xml:space="preserve"> will need to be defined at a later stage.</w:t>
      </w:r>
      <w:r w:rsidR="005A4935">
        <w:rPr>
          <w:sz w:val="24"/>
          <w:szCs w:val="24"/>
        </w:rPr>
        <w:t xml:space="preserve"> </w:t>
      </w:r>
    </w:p>
    <w:p w14:paraId="23A52197" w14:textId="3AECD7CB" w:rsidR="00152025" w:rsidRPr="007121A9" w:rsidRDefault="005A4935" w:rsidP="007121A9">
      <w:pPr>
        <w:ind w:leftChars="100" w:left="200"/>
        <w:rPr>
          <w:b/>
          <w:sz w:val="24"/>
          <w:szCs w:val="24"/>
        </w:rPr>
      </w:pPr>
      <w:r w:rsidRPr="005A4935">
        <w:rPr>
          <w:rFonts w:hint="eastAsia"/>
          <w:b/>
          <w:sz w:val="24"/>
          <w:szCs w:val="24"/>
        </w:rPr>
        <w:t>P</w:t>
      </w:r>
      <w:r w:rsidRPr="005A4935">
        <w:rPr>
          <w:b/>
          <w:sz w:val="24"/>
          <w:szCs w:val="24"/>
        </w:rPr>
        <w:t xml:space="preserve">roposal </w:t>
      </w:r>
      <w:r w:rsidR="00F23F94">
        <w:rPr>
          <w:b/>
          <w:sz w:val="24"/>
          <w:szCs w:val="24"/>
        </w:rPr>
        <w:t>6</w:t>
      </w:r>
      <w:r w:rsidRPr="005A4935">
        <w:rPr>
          <w:b/>
          <w:sz w:val="24"/>
          <w:szCs w:val="24"/>
        </w:rPr>
        <w:t>: Discussion on the new UE capability</w:t>
      </w:r>
      <w:r>
        <w:rPr>
          <w:b/>
          <w:sz w:val="24"/>
          <w:szCs w:val="24"/>
        </w:rPr>
        <w:t xml:space="preserve"> is supposed to </w:t>
      </w:r>
      <w:r w:rsidRPr="005A4935">
        <w:rPr>
          <w:b/>
          <w:sz w:val="24"/>
          <w:szCs w:val="24"/>
        </w:rPr>
        <w:t>be addressed later.</w:t>
      </w:r>
    </w:p>
    <w:p w14:paraId="462028A4" w14:textId="4E10F458" w:rsidR="009A59FE" w:rsidRDefault="009A59FE"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Conclusions</w:t>
      </w:r>
    </w:p>
    <w:p w14:paraId="33ED817D" w14:textId="1423EA25" w:rsidR="00085E6C" w:rsidRDefault="00085E6C" w:rsidP="00085E6C">
      <w:pPr>
        <w:ind w:leftChars="100" w:left="200"/>
        <w:jc w:val="both"/>
        <w:rPr>
          <w:rFonts w:eastAsiaTheme="minorEastAsia"/>
          <w:b/>
          <w:bCs/>
          <w:sz w:val="24"/>
          <w:szCs w:val="24"/>
          <w:lang w:val="en-US" w:eastAsia="zh-CN"/>
        </w:rPr>
      </w:pPr>
      <w:r w:rsidRPr="005206F5">
        <w:rPr>
          <w:rFonts w:eastAsiaTheme="minorEastAsia" w:hint="eastAsia"/>
          <w:b/>
          <w:bCs/>
          <w:sz w:val="24"/>
          <w:szCs w:val="24"/>
          <w:lang w:val="en-US" w:eastAsia="zh-CN"/>
        </w:rPr>
        <w:t>P</w:t>
      </w:r>
      <w:r w:rsidRPr="005206F5">
        <w:rPr>
          <w:rFonts w:eastAsiaTheme="minorEastAsia"/>
          <w:b/>
          <w:bCs/>
          <w:sz w:val="24"/>
          <w:szCs w:val="24"/>
          <w:lang w:val="en-US" w:eastAsia="zh-CN"/>
        </w:rPr>
        <w:t>roposal</w:t>
      </w:r>
      <w:r>
        <w:rPr>
          <w:rFonts w:eastAsiaTheme="minorEastAsia"/>
          <w:b/>
          <w:bCs/>
          <w:sz w:val="24"/>
          <w:szCs w:val="24"/>
          <w:lang w:val="en-US" w:eastAsia="zh-CN"/>
        </w:rPr>
        <w:t xml:space="preserve"> 1</w:t>
      </w:r>
      <w:r w:rsidRPr="005206F5">
        <w:rPr>
          <w:rFonts w:eastAsiaTheme="minorEastAsia"/>
          <w:b/>
          <w:bCs/>
          <w:sz w:val="24"/>
          <w:szCs w:val="24"/>
          <w:lang w:val="en-US" w:eastAsia="zh-CN"/>
        </w:rPr>
        <w:t xml:space="preserve">: </w:t>
      </w:r>
      <w:r w:rsidRPr="003021E0">
        <w:rPr>
          <w:rFonts w:eastAsiaTheme="minorEastAsia"/>
          <w:b/>
          <w:bCs/>
          <w:sz w:val="24"/>
          <w:szCs w:val="24"/>
          <w:lang w:val="en-US" w:eastAsia="zh-CN"/>
        </w:rPr>
        <w:t xml:space="preserve">The </w:t>
      </w:r>
      <w:proofErr w:type="spellStart"/>
      <w:r w:rsidRPr="003021E0">
        <w:rPr>
          <w:rFonts w:eastAsiaTheme="minorEastAsia"/>
          <w:b/>
          <w:bCs/>
          <w:sz w:val="24"/>
          <w:szCs w:val="24"/>
          <w:lang w:val="en-US" w:eastAsia="zh-CN"/>
        </w:rPr>
        <w:t>optimisation</w:t>
      </w:r>
      <w:proofErr w:type="spellEnd"/>
      <w:r w:rsidRPr="003021E0">
        <w:rPr>
          <w:rFonts w:eastAsiaTheme="minorEastAsia"/>
          <w:b/>
          <w:bCs/>
          <w:sz w:val="24"/>
          <w:szCs w:val="24"/>
          <w:lang w:val="en-US" w:eastAsia="zh-CN"/>
        </w:rPr>
        <w:t xml:space="preserve"> of CSSF for L3 measurement delay reduction in CA/DC should </w:t>
      </w:r>
      <w:proofErr w:type="gramStart"/>
      <w:r w:rsidRPr="003021E0">
        <w:rPr>
          <w:rFonts w:eastAsiaTheme="minorEastAsia"/>
          <w:b/>
          <w:bCs/>
          <w:sz w:val="24"/>
          <w:szCs w:val="24"/>
          <w:lang w:val="en-US" w:eastAsia="zh-CN"/>
        </w:rPr>
        <w:t>take into account</w:t>
      </w:r>
      <w:proofErr w:type="gramEnd"/>
      <w:r w:rsidRPr="003021E0">
        <w:rPr>
          <w:rFonts w:eastAsiaTheme="minorEastAsia"/>
          <w:b/>
          <w:bCs/>
          <w:sz w:val="24"/>
          <w:szCs w:val="24"/>
          <w:lang w:val="en-US" w:eastAsia="zh-CN"/>
        </w:rPr>
        <w:t xml:space="preserve"> all three aspects.</w:t>
      </w:r>
    </w:p>
    <w:p w14:paraId="40DA4A82" w14:textId="0CA8F665" w:rsidR="000A01A0" w:rsidRPr="000A01A0" w:rsidRDefault="000A01A0" w:rsidP="000A01A0">
      <w:pPr>
        <w:ind w:leftChars="100" w:left="200"/>
        <w:jc w:val="both"/>
        <w:rPr>
          <w:rFonts w:eastAsiaTheme="minorEastAsia"/>
          <w:b/>
          <w:sz w:val="24"/>
          <w:szCs w:val="24"/>
          <w:lang w:eastAsia="zh-CN"/>
        </w:rPr>
      </w:pPr>
      <w:r w:rsidRPr="006A5200">
        <w:rPr>
          <w:rFonts w:eastAsiaTheme="minorEastAsia"/>
          <w:b/>
          <w:sz w:val="24"/>
          <w:szCs w:val="24"/>
          <w:lang w:eastAsia="zh-CN"/>
        </w:rPr>
        <w:t xml:space="preserve">Observation 1: </w:t>
      </w:r>
      <w:r>
        <w:rPr>
          <w:rFonts w:eastAsiaTheme="minorEastAsia"/>
          <w:b/>
          <w:sz w:val="24"/>
          <w:szCs w:val="24"/>
          <w:lang w:eastAsia="zh-CN"/>
        </w:rPr>
        <w:t>RAN4 need to further discuss how to align with NW configuration and corresponding UE behaviour.</w:t>
      </w:r>
    </w:p>
    <w:p w14:paraId="5388171E" w14:textId="77777777" w:rsidR="00184BF9" w:rsidRPr="005F6F36" w:rsidRDefault="00184BF9" w:rsidP="00184BF9">
      <w:pPr>
        <w:ind w:leftChars="100" w:left="200"/>
        <w:jc w:val="both"/>
        <w:rPr>
          <w:rFonts w:eastAsiaTheme="minorEastAsia"/>
          <w:sz w:val="24"/>
          <w:szCs w:val="24"/>
          <w:lang w:eastAsia="zh-CN"/>
        </w:rPr>
      </w:pPr>
      <w:r w:rsidRPr="005F6F36">
        <w:rPr>
          <w:rFonts w:eastAsiaTheme="minorEastAsia" w:hint="eastAsia"/>
          <w:b/>
          <w:sz w:val="24"/>
          <w:szCs w:val="24"/>
          <w:lang w:eastAsia="zh-CN"/>
        </w:rPr>
        <w:t>P</w:t>
      </w:r>
      <w:r w:rsidRPr="005F6F36">
        <w:rPr>
          <w:rFonts w:eastAsiaTheme="minorEastAsia"/>
          <w:b/>
          <w:sz w:val="24"/>
          <w:szCs w:val="24"/>
          <w:lang w:eastAsia="zh-CN"/>
        </w:rPr>
        <w:t>roposal 2:</w:t>
      </w:r>
      <w:r w:rsidRPr="00272514">
        <w:t xml:space="preserve"> </w:t>
      </w:r>
      <w:r w:rsidRPr="00272514">
        <w:rPr>
          <w:rFonts w:eastAsiaTheme="minorEastAsia"/>
          <w:b/>
          <w:sz w:val="24"/>
          <w:szCs w:val="24"/>
          <w:lang w:eastAsia="zh-CN"/>
        </w:rPr>
        <w:t xml:space="preserve">Further discussion is needed to justify the introduction of a new </w:t>
      </w:r>
      <w:r>
        <w:rPr>
          <w:rFonts w:eastAsiaTheme="minorEastAsia"/>
          <w:b/>
          <w:sz w:val="24"/>
          <w:szCs w:val="24"/>
          <w:lang w:eastAsia="zh-CN"/>
        </w:rPr>
        <w:t xml:space="preserve">NW </w:t>
      </w:r>
      <w:r w:rsidRPr="00272514">
        <w:rPr>
          <w:rFonts w:eastAsiaTheme="minorEastAsia"/>
          <w:b/>
          <w:sz w:val="24"/>
          <w:szCs w:val="24"/>
          <w:lang w:eastAsia="zh-CN"/>
        </w:rPr>
        <w:t>indication for Option 1B.</w:t>
      </w:r>
    </w:p>
    <w:p w14:paraId="5A00A150" w14:textId="77777777" w:rsidR="00C356CF" w:rsidRPr="002F36C1" w:rsidRDefault="00C356CF" w:rsidP="00C356CF">
      <w:pPr>
        <w:ind w:leftChars="100" w:left="200"/>
        <w:jc w:val="both"/>
        <w:rPr>
          <w:rFonts w:eastAsiaTheme="minorEastAsia"/>
          <w:b/>
          <w:bCs/>
          <w:sz w:val="24"/>
          <w:szCs w:val="24"/>
          <w:lang w:val="en-US" w:eastAsia="zh-CN"/>
        </w:rPr>
      </w:pPr>
      <w:r w:rsidRPr="005A43B1">
        <w:rPr>
          <w:rFonts w:eastAsiaTheme="minorEastAsia" w:hint="eastAsia"/>
          <w:b/>
          <w:bCs/>
          <w:sz w:val="24"/>
          <w:szCs w:val="24"/>
          <w:lang w:val="en-US" w:eastAsia="zh-CN"/>
        </w:rPr>
        <w:t>P</w:t>
      </w:r>
      <w:r w:rsidRPr="005A43B1">
        <w:rPr>
          <w:rFonts w:eastAsiaTheme="minorEastAsia"/>
          <w:b/>
          <w:bCs/>
          <w:sz w:val="24"/>
          <w:szCs w:val="24"/>
          <w:lang w:val="en-US" w:eastAsia="zh-CN"/>
        </w:rPr>
        <w:t xml:space="preserve">roposal </w:t>
      </w:r>
      <w:r>
        <w:rPr>
          <w:rFonts w:eastAsiaTheme="minorEastAsia"/>
          <w:b/>
          <w:bCs/>
          <w:sz w:val="24"/>
          <w:szCs w:val="24"/>
          <w:lang w:val="en-US" w:eastAsia="zh-CN"/>
        </w:rPr>
        <w:t>3</w:t>
      </w:r>
      <w:r w:rsidRPr="005A43B1">
        <w:rPr>
          <w:rFonts w:eastAsiaTheme="minorEastAsia"/>
          <w:b/>
          <w:bCs/>
          <w:sz w:val="24"/>
          <w:szCs w:val="24"/>
          <w:lang w:val="en-US" w:eastAsia="zh-CN"/>
        </w:rPr>
        <w:t xml:space="preserve">: </w:t>
      </w:r>
      <w:r w:rsidRPr="002F36C1">
        <w:rPr>
          <w:rFonts w:eastAsiaTheme="minorEastAsia"/>
          <w:b/>
          <w:bCs/>
          <w:sz w:val="24"/>
          <w:szCs w:val="24"/>
          <w:lang w:val="en-US" w:eastAsia="zh-CN"/>
        </w:rPr>
        <w:t xml:space="preserve">To facilitate the reduction of FR2-1 L3 measurement delay, we propose that the </w:t>
      </w:r>
      <w:proofErr w:type="spellStart"/>
      <w:r w:rsidRPr="002F36C1">
        <w:rPr>
          <w:rFonts w:eastAsiaTheme="minorEastAsia"/>
          <w:b/>
          <w:bCs/>
          <w:sz w:val="24"/>
          <w:szCs w:val="24"/>
          <w:lang w:val="en-US" w:eastAsia="zh-CN"/>
        </w:rPr>
        <w:t>PCell</w:t>
      </w:r>
      <w:proofErr w:type="spellEnd"/>
      <w:r w:rsidRPr="002F36C1">
        <w:rPr>
          <w:rFonts w:eastAsiaTheme="minorEastAsia"/>
          <w:b/>
          <w:bCs/>
          <w:sz w:val="24"/>
          <w:szCs w:val="24"/>
          <w:lang w:val="en-US" w:eastAsia="zh-CN"/>
        </w:rPr>
        <w:t xml:space="preserve"> share its</w:t>
      </w:r>
      <w:r>
        <w:rPr>
          <w:rFonts w:eastAsiaTheme="minorEastAsia"/>
          <w:b/>
          <w:bCs/>
          <w:sz w:val="24"/>
          <w:szCs w:val="24"/>
          <w:lang w:val="en-US" w:eastAsia="zh-CN"/>
        </w:rPr>
        <w:t xml:space="preserve"> occupied</w:t>
      </w:r>
      <w:r w:rsidRPr="002F36C1">
        <w:rPr>
          <w:rFonts w:eastAsiaTheme="minorEastAsia"/>
          <w:b/>
          <w:bCs/>
          <w:sz w:val="24"/>
          <w:szCs w:val="24"/>
          <w:lang w:val="en-US" w:eastAsia="zh-CN"/>
        </w:rPr>
        <w:t xml:space="preserve"> searcher with one </w:t>
      </w:r>
      <w:proofErr w:type="spellStart"/>
      <w:r w:rsidRPr="002F36C1">
        <w:rPr>
          <w:rFonts w:eastAsiaTheme="minorEastAsia"/>
          <w:b/>
          <w:bCs/>
          <w:sz w:val="24"/>
          <w:szCs w:val="24"/>
          <w:lang w:val="en-US" w:eastAsia="zh-CN"/>
        </w:rPr>
        <w:t>SCell</w:t>
      </w:r>
      <w:proofErr w:type="spellEnd"/>
      <w:r w:rsidRPr="002F36C1">
        <w:rPr>
          <w:rFonts w:eastAsiaTheme="minorEastAsia"/>
          <w:b/>
          <w:bCs/>
          <w:sz w:val="24"/>
          <w:szCs w:val="24"/>
          <w:lang w:val="en-US" w:eastAsia="zh-CN"/>
        </w:rPr>
        <w:t xml:space="preserve"> MO. The specific conditions under which this solution can be implemented </w:t>
      </w:r>
      <w:r>
        <w:rPr>
          <w:rFonts w:eastAsiaTheme="minorEastAsia"/>
          <w:b/>
          <w:bCs/>
          <w:sz w:val="24"/>
          <w:szCs w:val="24"/>
          <w:lang w:val="en-US" w:eastAsia="zh-CN"/>
        </w:rPr>
        <w:t>can be FFS</w:t>
      </w:r>
      <w:r w:rsidRPr="002F36C1">
        <w:rPr>
          <w:rFonts w:eastAsiaTheme="minorEastAsia"/>
          <w:b/>
          <w:bCs/>
          <w:sz w:val="24"/>
          <w:szCs w:val="24"/>
          <w:lang w:val="en-US" w:eastAsia="zh-CN"/>
        </w:rPr>
        <w:t>.</w:t>
      </w:r>
    </w:p>
    <w:p w14:paraId="188473E8" w14:textId="77777777" w:rsidR="00085E6C" w:rsidRPr="001B3810" w:rsidRDefault="00085E6C" w:rsidP="00085E6C">
      <w:pPr>
        <w:ind w:leftChars="100" w:left="200"/>
        <w:jc w:val="both"/>
        <w:rPr>
          <w:rFonts w:eastAsiaTheme="minorEastAsia"/>
          <w:b/>
          <w:sz w:val="24"/>
          <w:szCs w:val="24"/>
          <w:lang w:eastAsia="zh-CN"/>
        </w:rPr>
      </w:pPr>
      <w:r w:rsidRPr="00DD5019">
        <w:rPr>
          <w:rFonts w:eastAsiaTheme="minorEastAsia" w:hint="eastAsia"/>
          <w:b/>
          <w:sz w:val="24"/>
          <w:szCs w:val="24"/>
          <w:lang w:eastAsia="zh-CN"/>
        </w:rPr>
        <w:t>P</w:t>
      </w:r>
      <w:r w:rsidRPr="00DD5019">
        <w:rPr>
          <w:rFonts w:eastAsiaTheme="minorEastAsia"/>
          <w:b/>
          <w:sz w:val="24"/>
          <w:szCs w:val="24"/>
          <w:lang w:eastAsia="zh-CN"/>
        </w:rPr>
        <w:t xml:space="preserve">roposal </w:t>
      </w:r>
      <w:r>
        <w:rPr>
          <w:rFonts w:eastAsiaTheme="minorEastAsia"/>
          <w:b/>
          <w:sz w:val="24"/>
          <w:szCs w:val="24"/>
          <w:lang w:eastAsia="zh-CN"/>
        </w:rPr>
        <w:t>4</w:t>
      </w:r>
      <w:r w:rsidRPr="00DD5019">
        <w:rPr>
          <w:rFonts w:eastAsiaTheme="minorEastAsia"/>
          <w:b/>
          <w:sz w:val="24"/>
          <w:szCs w:val="24"/>
          <w:lang w:eastAsia="zh-CN"/>
        </w:rPr>
        <w:t xml:space="preserve">: </w:t>
      </w:r>
      <w:r w:rsidRPr="008B2564">
        <w:rPr>
          <w:rFonts w:eastAsiaTheme="minorEastAsia"/>
          <w:b/>
          <w:sz w:val="24"/>
          <w:szCs w:val="24"/>
          <w:lang w:eastAsia="zh-CN"/>
        </w:rPr>
        <w:t xml:space="preserve">To facilitate the discussion of this issue, we recommend </w:t>
      </w:r>
      <w:r>
        <w:rPr>
          <w:rFonts w:eastAsiaTheme="minorEastAsia"/>
          <w:b/>
          <w:sz w:val="24"/>
          <w:szCs w:val="24"/>
          <w:lang w:eastAsia="zh-CN"/>
        </w:rPr>
        <w:t>utilis</w:t>
      </w:r>
      <w:r w:rsidRPr="008B2564">
        <w:rPr>
          <w:rFonts w:eastAsiaTheme="minorEastAsia"/>
          <w:b/>
          <w:sz w:val="24"/>
          <w:szCs w:val="24"/>
          <w:lang w:eastAsia="zh-CN"/>
        </w:rPr>
        <w:t xml:space="preserve">ing the Rel-15 version of the CSSF as a baseline for </w:t>
      </w:r>
      <w:r>
        <w:rPr>
          <w:rFonts w:eastAsiaTheme="minorEastAsia"/>
          <w:b/>
          <w:sz w:val="24"/>
          <w:szCs w:val="24"/>
          <w:lang w:eastAsia="zh-CN"/>
        </w:rPr>
        <w:t>solution discussion</w:t>
      </w:r>
      <w:r w:rsidRPr="008B2564">
        <w:rPr>
          <w:rFonts w:eastAsiaTheme="minorEastAsia"/>
          <w:b/>
          <w:sz w:val="24"/>
          <w:szCs w:val="24"/>
          <w:lang w:eastAsia="zh-CN"/>
        </w:rPr>
        <w:t xml:space="preserve">. Once the solution is </w:t>
      </w:r>
      <w:r>
        <w:rPr>
          <w:rFonts w:eastAsiaTheme="minorEastAsia"/>
          <w:b/>
          <w:sz w:val="24"/>
          <w:szCs w:val="24"/>
          <w:lang w:eastAsia="zh-CN"/>
        </w:rPr>
        <w:t>settled</w:t>
      </w:r>
      <w:r w:rsidRPr="008B2564">
        <w:rPr>
          <w:rFonts w:eastAsiaTheme="minorEastAsia"/>
          <w:b/>
          <w:sz w:val="24"/>
          <w:szCs w:val="24"/>
          <w:lang w:eastAsia="zh-CN"/>
        </w:rPr>
        <w:t xml:space="preserve">, we can then explore the incorporation of </w:t>
      </w:r>
      <w:r>
        <w:rPr>
          <w:rFonts w:eastAsiaTheme="minorEastAsia"/>
          <w:b/>
          <w:sz w:val="24"/>
          <w:szCs w:val="24"/>
          <w:lang w:eastAsia="zh-CN"/>
        </w:rPr>
        <w:t>the features</w:t>
      </w:r>
      <w:r w:rsidRPr="008B2564">
        <w:rPr>
          <w:rFonts w:eastAsiaTheme="minorEastAsia"/>
          <w:b/>
          <w:sz w:val="24"/>
          <w:szCs w:val="24"/>
          <w:lang w:eastAsia="zh-CN"/>
        </w:rPr>
        <w:t xml:space="preserve"> </w:t>
      </w:r>
      <w:r>
        <w:rPr>
          <w:rFonts w:eastAsiaTheme="minorEastAsia"/>
          <w:b/>
          <w:sz w:val="24"/>
          <w:szCs w:val="24"/>
          <w:lang w:eastAsia="zh-CN"/>
        </w:rPr>
        <w:t>introduced in Rel-16, Rel-17 and Rel-18</w:t>
      </w:r>
      <w:r w:rsidRPr="008B2564">
        <w:rPr>
          <w:rFonts w:eastAsiaTheme="minorEastAsia"/>
          <w:b/>
          <w:sz w:val="24"/>
          <w:szCs w:val="24"/>
          <w:lang w:eastAsia="zh-CN"/>
        </w:rPr>
        <w:t xml:space="preserve"> in</w:t>
      </w:r>
      <w:r>
        <w:rPr>
          <w:rFonts w:eastAsiaTheme="minorEastAsia"/>
          <w:b/>
          <w:sz w:val="24"/>
          <w:szCs w:val="24"/>
          <w:lang w:eastAsia="zh-CN"/>
        </w:rPr>
        <w:t>to</w:t>
      </w:r>
      <w:r w:rsidRPr="008B2564">
        <w:rPr>
          <w:rFonts w:eastAsiaTheme="minorEastAsia"/>
          <w:b/>
          <w:sz w:val="24"/>
          <w:szCs w:val="24"/>
          <w:lang w:eastAsia="zh-CN"/>
        </w:rPr>
        <w:t xml:space="preserve"> CSSF</w:t>
      </w:r>
      <w:r>
        <w:rPr>
          <w:rFonts w:eastAsiaTheme="minorEastAsia"/>
          <w:b/>
          <w:sz w:val="24"/>
          <w:szCs w:val="24"/>
          <w:lang w:eastAsia="zh-CN"/>
        </w:rPr>
        <w:t xml:space="preserve"> table</w:t>
      </w:r>
      <w:r w:rsidRPr="008B2564">
        <w:rPr>
          <w:rFonts w:eastAsiaTheme="minorEastAsia"/>
          <w:b/>
          <w:sz w:val="24"/>
          <w:szCs w:val="24"/>
          <w:lang w:eastAsia="zh-CN"/>
        </w:rPr>
        <w:t>.</w:t>
      </w:r>
    </w:p>
    <w:p w14:paraId="67ACD88F" w14:textId="77777777" w:rsidR="0017476F" w:rsidRPr="00D30B61" w:rsidRDefault="0017476F" w:rsidP="0017476F">
      <w:pPr>
        <w:ind w:firstLine="200"/>
        <w:rPr>
          <w:rFonts w:eastAsiaTheme="minorEastAsia"/>
          <w:b/>
          <w:sz w:val="24"/>
          <w:szCs w:val="24"/>
          <w:lang w:val="en-US" w:eastAsia="zh-CN"/>
        </w:rPr>
      </w:pPr>
      <w:r w:rsidRPr="005A43B1">
        <w:rPr>
          <w:rFonts w:eastAsiaTheme="minorEastAsia" w:hint="eastAsia"/>
          <w:b/>
          <w:sz w:val="24"/>
          <w:szCs w:val="24"/>
          <w:lang w:val="en-US" w:eastAsia="zh-CN"/>
        </w:rPr>
        <w:t>P</w:t>
      </w:r>
      <w:r w:rsidRPr="005A43B1">
        <w:rPr>
          <w:rFonts w:eastAsiaTheme="minorEastAsia"/>
          <w:b/>
          <w:sz w:val="24"/>
          <w:szCs w:val="24"/>
          <w:lang w:val="en-US" w:eastAsia="zh-CN"/>
        </w:rPr>
        <w:t xml:space="preserve">roposal </w:t>
      </w:r>
      <w:r>
        <w:rPr>
          <w:rFonts w:eastAsiaTheme="minorEastAsia"/>
          <w:b/>
          <w:sz w:val="24"/>
          <w:szCs w:val="24"/>
          <w:lang w:val="en-US" w:eastAsia="zh-CN"/>
        </w:rPr>
        <w:t>5:</w:t>
      </w:r>
      <w:r w:rsidRPr="005A43B1">
        <w:rPr>
          <w:rFonts w:eastAsiaTheme="minorEastAsia"/>
          <w:b/>
          <w:sz w:val="24"/>
          <w:szCs w:val="24"/>
          <w:lang w:val="en-US" w:eastAsia="zh-CN"/>
        </w:rPr>
        <w:t xml:space="preserve"> </w:t>
      </w:r>
      <w:r>
        <w:rPr>
          <w:rFonts w:eastAsiaTheme="minorEastAsia"/>
          <w:b/>
          <w:sz w:val="24"/>
          <w:szCs w:val="24"/>
          <w:lang w:val="en-US" w:eastAsia="zh-CN"/>
        </w:rPr>
        <w:t>The 3-searcher solution</w:t>
      </w:r>
      <w:r w:rsidRPr="00644DAD">
        <w:rPr>
          <w:rFonts w:eastAsiaTheme="minorEastAsia"/>
          <w:b/>
          <w:sz w:val="24"/>
          <w:szCs w:val="24"/>
          <w:lang w:val="en-US" w:eastAsia="zh-CN"/>
        </w:rPr>
        <w:t xml:space="preserve"> can be </w:t>
      </w:r>
      <w:proofErr w:type="spellStart"/>
      <w:r>
        <w:rPr>
          <w:rFonts w:eastAsiaTheme="minorEastAsia"/>
          <w:b/>
          <w:sz w:val="24"/>
          <w:szCs w:val="24"/>
          <w:lang w:val="en-US" w:eastAsia="zh-CN"/>
        </w:rPr>
        <w:t>utilised</w:t>
      </w:r>
      <w:proofErr w:type="spellEnd"/>
      <w:r w:rsidRPr="00644DAD">
        <w:rPr>
          <w:rFonts w:eastAsiaTheme="minorEastAsia"/>
          <w:b/>
          <w:sz w:val="24"/>
          <w:szCs w:val="24"/>
          <w:lang w:val="en-US" w:eastAsia="zh-CN"/>
        </w:rPr>
        <w:t xml:space="preserve"> under the following conditions</w:t>
      </w:r>
    </w:p>
    <w:p w14:paraId="6CFCD956" w14:textId="77777777" w:rsidR="0017476F" w:rsidRPr="00964531" w:rsidRDefault="0017476F" w:rsidP="0017476F">
      <w:pPr>
        <w:pStyle w:val="afe"/>
        <w:numPr>
          <w:ilvl w:val="0"/>
          <w:numId w:val="43"/>
        </w:numPr>
        <w:rPr>
          <w:rFonts w:eastAsiaTheme="minorEastAsia"/>
          <w:b/>
          <w:lang w:val="en-US" w:eastAsia="zh-CN"/>
        </w:rPr>
      </w:pPr>
      <w:r w:rsidRPr="00964531">
        <w:rPr>
          <w:rFonts w:eastAsiaTheme="minorEastAsia"/>
          <w:b/>
          <w:lang w:val="en-US" w:eastAsia="zh-CN"/>
        </w:rPr>
        <w:t xml:space="preserve">When all MOs need to be measured outside the gap. </w:t>
      </w:r>
    </w:p>
    <w:p w14:paraId="3B2AADF5" w14:textId="77777777" w:rsidR="0017476F" w:rsidRDefault="0017476F" w:rsidP="0017476F">
      <w:pPr>
        <w:pStyle w:val="afe"/>
        <w:numPr>
          <w:ilvl w:val="0"/>
          <w:numId w:val="43"/>
        </w:numPr>
        <w:rPr>
          <w:rFonts w:eastAsiaTheme="minorEastAsia"/>
          <w:b/>
          <w:lang w:val="en-US" w:eastAsia="zh-CN"/>
        </w:rPr>
      </w:pPr>
      <w:r>
        <w:rPr>
          <w:rFonts w:eastAsiaTheme="minorEastAsia" w:hint="eastAsia"/>
          <w:b/>
          <w:lang w:val="en-US" w:eastAsia="zh-CN"/>
        </w:rPr>
        <w:t>O</w:t>
      </w:r>
      <w:r>
        <w:rPr>
          <w:rFonts w:eastAsiaTheme="minorEastAsia"/>
          <w:b/>
          <w:lang w:val="en-US" w:eastAsia="zh-CN"/>
        </w:rPr>
        <w:t>nly for the FR1 +FR2 CA scenario.</w:t>
      </w:r>
      <w:bookmarkStart w:id="0" w:name="_GoBack"/>
      <w:bookmarkEnd w:id="0"/>
    </w:p>
    <w:p w14:paraId="28F1AC7E" w14:textId="6361BC9F" w:rsidR="0017476F" w:rsidRDefault="0017476F" w:rsidP="0024072E">
      <w:pPr>
        <w:pStyle w:val="afe"/>
        <w:numPr>
          <w:ilvl w:val="0"/>
          <w:numId w:val="43"/>
        </w:numPr>
        <w:spacing w:after="120"/>
        <w:ind w:left="918" w:hanging="357"/>
        <w:rPr>
          <w:rFonts w:eastAsiaTheme="minorEastAsia"/>
          <w:b/>
          <w:lang w:val="en-US" w:eastAsia="zh-CN"/>
        </w:rPr>
      </w:pPr>
      <w:r>
        <w:rPr>
          <w:rFonts w:eastAsiaTheme="minorEastAsia"/>
          <w:b/>
          <w:lang w:val="en-US" w:eastAsia="zh-CN"/>
        </w:rPr>
        <w:t>Any other conditions can be FFS.</w:t>
      </w:r>
    </w:p>
    <w:p w14:paraId="378E0D62" w14:textId="5FF06265" w:rsidR="00894D15" w:rsidRPr="0024072E" w:rsidRDefault="00894D15" w:rsidP="0024072E">
      <w:pPr>
        <w:ind w:leftChars="100" w:left="200"/>
        <w:jc w:val="both"/>
        <w:rPr>
          <w:rFonts w:eastAsiaTheme="minorEastAsia"/>
          <w:b/>
          <w:sz w:val="24"/>
          <w:szCs w:val="24"/>
          <w:lang w:eastAsia="zh-CN"/>
        </w:rPr>
      </w:pPr>
      <w:r w:rsidRPr="0024072E">
        <w:rPr>
          <w:rFonts w:eastAsiaTheme="minorEastAsia" w:hint="eastAsia"/>
          <w:b/>
          <w:sz w:val="24"/>
          <w:szCs w:val="24"/>
          <w:lang w:eastAsia="zh-CN"/>
        </w:rPr>
        <w:t>P</w:t>
      </w:r>
      <w:r w:rsidRPr="0024072E">
        <w:rPr>
          <w:rFonts w:eastAsiaTheme="minorEastAsia"/>
          <w:b/>
          <w:sz w:val="24"/>
          <w:szCs w:val="24"/>
          <w:lang w:eastAsia="zh-CN"/>
        </w:rPr>
        <w:t>roposal 6: Discussion on the new UE capability is supposed to be addressed later.</w:t>
      </w:r>
    </w:p>
    <w:p w14:paraId="5D146B4C" w14:textId="77777777" w:rsidR="001917D8" w:rsidRDefault="001917D8" w:rsidP="001917D8">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6FFC20B" w14:textId="4198DE11" w:rsidR="008101B0" w:rsidRPr="00563E88" w:rsidRDefault="0064774A" w:rsidP="00563E88">
      <w:pPr>
        <w:numPr>
          <w:ilvl w:val="0"/>
          <w:numId w:val="5"/>
        </w:numPr>
        <w:spacing w:after="120" w:line="259" w:lineRule="auto"/>
        <w:ind w:leftChars="100" w:left="560"/>
        <w:rPr>
          <w:rFonts w:eastAsia="宋体"/>
          <w:sz w:val="24"/>
          <w:szCs w:val="24"/>
          <w:lang w:eastAsia="zh-CN"/>
        </w:rPr>
      </w:pPr>
      <w:r w:rsidRPr="0064774A">
        <w:rPr>
          <w:rFonts w:eastAsia="宋体"/>
          <w:sz w:val="24"/>
          <w:szCs w:val="24"/>
          <w:lang w:eastAsia="zh-CN"/>
        </w:rPr>
        <w:t>R4-2416853</w:t>
      </w:r>
      <w:r w:rsidR="00F6755C" w:rsidRPr="00DA7A6B">
        <w:rPr>
          <w:rFonts w:eastAsia="宋体"/>
          <w:sz w:val="24"/>
          <w:szCs w:val="24"/>
          <w:lang w:eastAsia="zh-CN"/>
        </w:rPr>
        <w:t xml:space="preserve"> </w:t>
      </w:r>
      <w:r w:rsidRPr="0064774A">
        <w:rPr>
          <w:rFonts w:eastAsia="宋体"/>
          <w:sz w:val="24"/>
          <w:szCs w:val="24"/>
          <w:lang w:eastAsia="zh-CN"/>
        </w:rPr>
        <w:t>WF on RRM requirements for NR_RRM_Ph5_Part1</w:t>
      </w:r>
    </w:p>
    <w:sectPr w:rsidR="008101B0" w:rsidRPr="00563E88" w:rsidSect="00F55DAE">
      <w:footerReference w:type="even" r:id="rId13"/>
      <w:footerReference w:type="default" r:id="rId14"/>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AB86A" w14:textId="77777777" w:rsidR="006C0CF4" w:rsidRDefault="006C0CF4">
      <w:r>
        <w:separator/>
      </w:r>
    </w:p>
  </w:endnote>
  <w:endnote w:type="continuationSeparator" w:id="0">
    <w:p w14:paraId="3E109D26" w14:textId="77777777" w:rsidR="006C0CF4" w:rsidRDefault="006C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EDDF2" w14:textId="77777777" w:rsidR="006C0CF4" w:rsidRDefault="006C0CF4">
      <w:r>
        <w:separator/>
      </w:r>
    </w:p>
  </w:footnote>
  <w:footnote w:type="continuationSeparator" w:id="0">
    <w:p w14:paraId="6B7EE9D8" w14:textId="77777777" w:rsidR="006C0CF4" w:rsidRDefault="006C0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55251"/>
    <w:multiLevelType w:val="hybridMultilevel"/>
    <w:tmpl w:val="1FB4A7F6"/>
    <w:lvl w:ilvl="0" w:tplc="5002ED1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07960"/>
    <w:multiLevelType w:val="multilevel"/>
    <w:tmpl w:val="49D4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30D2F"/>
    <w:multiLevelType w:val="hybridMultilevel"/>
    <w:tmpl w:val="47A4C420"/>
    <w:lvl w:ilvl="0" w:tplc="EDDEDF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4457642"/>
    <w:multiLevelType w:val="hybridMultilevel"/>
    <w:tmpl w:val="AC2A4D94"/>
    <w:lvl w:ilvl="0" w:tplc="4BA0C13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1703A15"/>
    <w:multiLevelType w:val="hybridMultilevel"/>
    <w:tmpl w:val="D3A4F0F0"/>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B5011C"/>
    <w:multiLevelType w:val="multilevel"/>
    <w:tmpl w:val="97D8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8" w15:restartNumberingAfterBreak="0">
    <w:nsid w:val="4B3572C4"/>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C24B42"/>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195C9B"/>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B350EC"/>
    <w:multiLevelType w:val="hybridMultilevel"/>
    <w:tmpl w:val="7590A492"/>
    <w:lvl w:ilvl="0" w:tplc="3FDA137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9"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B74E2"/>
    <w:multiLevelType w:val="hybridMultilevel"/>
    <w:tmpl w:val="491E7540"/>
    <w:lvl w:ilvl="0" w:tplc="A2A04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485FF2"/>
    <w:multiLevelType w:val="hybridMultilevel"/>
    <w:tmpl w:val="31AAABF8"/>
    <w:lvl w:ilvl="0" w:tplc="5FB87786">
      <w:start w:val="4"/>
      <w:numFmt w:val="bullet"/>
      <w:lvlText w:val="-"/>
      <w:lvlJc w:val="left"/>
      <w:pPr>
        <w:ind w:left="420" w:hanging="420"/>
      </w:pPr>
      <w:rPr>
        <w:rFonts w:ascii="Calibri" w:eastAsia="Calibri" w:hAnsi="Calibri" w:cs="Calibri"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37"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1"/>
  </w:num>
  <w:num w:numId="3">
    <w:abstractNumId w:val="36"/>
  </w:num>
  <w:num w:numId="4">
    <w:abstractNumId w:val="10"/>
  </w:num>
  <w:num w:numId="5">
    <w:abstractNumId w:val="1"/>
  </w:num>
  <w:num w:numId="6">
    <w:abstractNumId w:val="27"/>
  </w:num>
  <w:num w:numId="7">
    <w:abstractNumId w:val="16"/>
  </w:num>
  <w:num w:numId="8">
    <w:abstractNumId w:val="26"/>
  </w:num>
  <w:num w:numId="9">
    <w:abstractNumId w:val="33"/>
  </w:num>
  <w:num w:numId="10">
    <w:abstractNumId w:val="20"/>
  </w:num>
  <w:num w:numId="11">
    <w:abstractNumId w:val="29"/>
  </w:num>
  <w:num w:numId="12">
    <w:abstractNumId w:val="17"/>
  </w:num>
  <w:num w:numId="13">
    <w:abstractNumId w:val="12"/>
  </w:num>
  <w:num w:numId="14">
    <w:abstractNumId w:val="17"/>
  </w:num>
  <w:num w:numId="15">
    <w:abstractNumId w:val="32"/>
  </w:num>
  <w:num w:numId="16">
    <w:abstractNumId w:val="22"/>
  </w:num>
  <w:num w:numId="17">
    <w:abstractNumId w:val="25"/>
  </w:num>
  <w:num w:numId="18">
    <w:abstractNumId w:val="7"/>
  </w:num>
  <w:num w:numId="19">
    <w:abstractNumId w:val="23"/>
  </w:num>
  <w:num w:numId="20">
    <w:abstractNumId w:val="13"/>
  </w:num>
  <w:num w:numId="21">
    <w:abstractNumId w:val="5"/>
  </w:num>
  <w:num w:numId="22">
    <w:abstractNumId w:val="17"/>
  </w:num>
  <w:num w:numId="23">
    <w:abstractNumId w:val="0"/>
  </w:num>
  <w:num w:numId="24">
    <w:abstractNumId w:val="19"/>
  </w:num>
  <w:num w:numId="25">
    <w:abstractNumId w:val="17"/>
  </w:num>
  <w:num w:numId="26">
    <w:abstractNumId w:val="38"/>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4"/>
  </w:num>
  <w:num w:numId="31">
    <w:abstractNumId w:val="35"/>
  </w:num>
  <w:num w:numId="32">
    <w:abstractNumId w:val="34"/>
  </w:num>
  <w:num w:numId="33">
    <w:abstractNumId w:val="11"/>
  </w:num>
  <w:num w:numId="34">
    <w:abstractNumId w:val="28"/>
  </w:num>
  <w:num w:numId="35">
    <w:abstractNumId w:val="21"/>
  </w:num>
  <w:num w:numId="36">
    <w:abstractNumId w:val="6"/>
  </w:num>
  <w:num w:numId="37">
    <w:abstractNumId w:val="15"/>
  </w:num>
  <w:num w:numId="38">
    <w:abstractNumId w:val="8"/>
  </w:num>
  <w:num w:numId="39">
    <w:abstractNumId w:val="9"/>
  </w:num>
  <w:num w:numId="40">
    <w:abstractNumId w:val="18"/>
  </w:num>
  <w:num w:numId="41">
    <w:abstractNumId w:val="37"/>
  </w:num>
  <w:num w:numId="42">
    <w:abstractNumId w:val="30"/>
  </w:num>
  <w:num w:numId="4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NKsFAOO7KiAtAAAA"/>
  </w:docVars>
  <w:rsids>
    <w:rsidRoot w:val="00482B06"/>
    <w:rsid w:val="00000196"/>
    <w:rsid w:val="00000A54"/>
    <w:rsid w:val="00000B62"/>
    <w:rsid w:val="00001021"/>
    <w:rsid w:val="000011FD"/>
    <w:rsid w:val="000018A0"/>
    <w:rsid w:val="00001953"/>
    <w:rsid w:val="00001D7B"/>
    <w:rsid w:val="00001DF7"/>
    <w:rsid w:val="00001E8F"/>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9B"/>
    <w:rsid w:val="00031FA9"/>
    <w:rsid w:val="00032846"/>
    <w:rsid w:val="00032C72"/>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661"/>
    <w:rsid w:val="0007270E"/>
    <w:rsid w:val="00072E34"/>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D98"/>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DFD"/>
    <w:rsid w:val="00127E48"/>
    <w:rsid w:val="00130319"/>
    <w:rsid w:val="00130320"/>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54F"/>
    <w:rsid w:val="00165FAB"/>
    <w:rsid w:val="001661AA"/>
    <w:rsid w:val="00166544"/>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C00E1"/>
    <w:rsid w:val="001C027D"/>
    <w:rsid w:val="001C02E6"/>
    <w:rsid w:val="001C064F"/>
    <w:rsid w:val="001C08F3"/>
    <w:rsid w:val="001C0AC3"/>
    <w:rsid w:val="001C0C94"/>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A48"/>
    <w:rsid w:val="001F6E40"/>
    <w:rsid w:val="001F71DC"/>
    <w:rsid w:val="001F7246"/>
    <w:rsid w:val="001F76C6"/>
    <w:rsid w:val="001F786D"/>
    <w:rsid w:val="001F7D63"/>
    <w:rsid w:val="0020036A"/>
    <w:rsid w:val="002005EB"/>
    <w:rsid w:val="00200D15"/>
    <w:rsid w:val="00201631"/>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72E"/>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20"/>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C4"/>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B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D35"/>
    <w:rsid w:val="00470E52"/>
    <w:rsid w:val="004714EB"/>
    <w:rsid w:val="004717C4"/>
    <w:rsid w:val="00471B2D"/>
    <w:rsid w:val="00471F48"/>
    <w:rsid w:val="004722D3"/>
    <w:rsid w:val="004728F4"/>
    <w:rsid w:val="004729B1"/>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6FA"/>
    <w:rsid w:val="004F2825"/>
    <w:rsid w:val="004F37F0"/>
    <w:rsid w:val="004F40F8"/>
    <w:rsid w:val="004F4207"/>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F48"/>
    <w:rsid w:val="00555033"/>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4AC"/>
    <w:rsid w:val="00572669"/>
    <w:rsid w:val="00572748"/>
    <w:rsid w:val="00573196"/>
    <w:rsid w:val="005738F8"/>
    <w:rsid w:val="00573B54"/>
    <w:rsid w:val="00573C07"/>
    <w:rsid w:val="005744DE"/>
    <w:rsid w:val="0057486A"/>
    <w:rsid w:val="00574C5C"/>
    <w:rsid w:val="00574E85"/>
    <w:rsid w:val="00575579"/>
    <w:rsid w:val="00575BC4"/>
    <w:rsid w:val="00575DB5"/>
    <w:rsid w:val="00575ED0"/>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600072"/>
    <w:rsid w:val="006002E4"/>
    <w:rsid w:val="00600639"/>
    <w:rsid w:val="00600BA2"/>
    <w:rsid w:val="00600E23"/>
    <w:rsid w:val="00600EAD"/>
    <w:rsid w:val="00600EF9"/>
    <w:rsid w:val="006010DC"/>
    <w:rsid w:val="006017FF"/>
    <w:rsid w:val="006018B4"/>
    <w:rsid w:val="00601B8E"/>
    <w:rsid w:val="00601E48"/>
    <w:rsid w:val="0060212F"/>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66"/>
    <w:rsid w:val="006915A6"/>
    <w:rsid w:val="006915D3"/>
    <w:rsid w:val="006915FE"/>
    <w:rsid w:val="00691827"/>
    <w:rsid w:val="006924C8"/>
    <w:rsid w:val="00692524"/>
    <w:rsid w:val="0069257A"/>
    <w:rsid w:val="006927CF"/>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C7"/>
    <w:rsid w:val="006B2AD2"/>
    <w:rsid w:val="006B2B81"/>
    <w:rsid w:val="006B2F0D"/>
    <w:rsid w:val="006B36C2"/>
    <w:rsid w:val="006B3DE1"/>
    <w:rsid w:val="006B3E16"/>
    <w:rsid w:val="006B4331"/>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7EA"/>
    <w:rsid w:val="006B77EF"/>
    <w:rsid w:val="006B78CC"/>
    <w:rsid w:val="006B7D70"/>
    <w:rsid w:val="006C02FE"/>
    <w:rsid w:val="006C0349"/>
    <w:rsid w:val="006C03E4"/>
    <w:rsid w:val="006C0A93"/>
    <w:rsid w:val="006C0CF4"/>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FD3"/>
    <w:rsid w:val="007223AE"/>
    <w:rsid w:val="007225D7"/>
    <w:rsid w:val="0072293D"/>
    <w:rsid w:val="00722ED2"/>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6D"/>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28"/>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A5E"/>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6B"/>
    <w:rsid w:val="00A51FD1"/>
    <w:rsid w:val="00A520E1"/>
    <w:rsid w:val="00A521A6"/>
    <w:rsid w:val="00A521EC"/>
    <w:rsid w:val="00A52888"/>
    <w:rsid w:val="00A529B9"/>
    <w:rsid w:val="00A52DD9"/>
    <w:rsid w:val="00A5302A"/>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7C66"/>
    <w:rsid w:val="00A67F8B"/>
    <w:rsid w:val="00A704FC"/>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D21"/>
    <w:rsid w:val="00A76FFF"/>
    <w:rsid w:val="00A77C7B"/>
    <w:rsid w:val="00A8048E"/>
    <w:rsid w:val="00A805C3"/>
    <w:rsid w:val="00A8074C"/>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5552"/>
    <w:rsid w:val="00B4589F"/>
    <w:rsid w:val="00B45B70"/>
    <w:rsid w:val="00B46047"/>
    <w:rsid w:val="00B4615E"/>
    <w:rsid w:val="00B463E4"/>
    <w:rsid w:val="00B4648E"/>
    <w:rsid w:val="00B46723"/>
    <w:rsid w:val="00B472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42F"/>
    <w:rsid w:val="00BA145B"/>
    <w:rsid w:val="00BA18D2"/>
    <w:rsid w:val="00BA1DB3"/>
    <w:rsid w:val="00BA20FB"/>
    <w:rsid w:val="00BA2120"/>
    <w:rsid w:val="00BA215E"/>
    <w:rsid w:val="00BA216E"/>
    <w:rsid w:val="00BA2360"/>
    <w:rsid w:val="00BA28F6"/>
    <w:rsid w:val="00BA29F0"/>
    <w:rsid w:val="00BA29FE"/>
    <w:rsid w:val="00BA313F"/>
    <w:rsid w:val="00BA3182"/>
    <w:rsid w:val="00BA3436"/>
    <w:rsid w:val="00BA348D"/>
    <w:rsid w:val="00BA34C9"/>
    <w:rsid w:val="00BA3732"/>
    <w:rsid w:val="00BA37EF"/>
    <w:rsid w:val="00BA3EB1"/>
    <w:rsid w:val="00BA3F15"/>
    <w:rsid w:val="00BA4A05"/>
    <w:rsid w:val="00BA58E3"/>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CD5"/>
    <w:rsid w:val="00BB3DAB"/>
    <w:rsid w:val="00BB42E2"/>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57A"/>
    <w:rsid w:val="00BE7679"/>
    <w:rsid w:val="00BE7F63"/>
    <w:rsid w:val="00BF02E5"/>
    <w:rsid w:val="00BF05B9"/>
    <w:rsid w:val="00BF068F"/>
    <w:rsid w:val="00BF0A3D"/>
    <w:rsid w:val="00BF0A47"/>
    <w:rsid w:val="00BF0F99"/>
    <w:rsid w:val="00BF117A"/>
    <w:rsid w:val="00BF152B"/>
    <w:rsid w:val="00BF16C7"/>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E5A"/>
    <w:rsid w:val="00CE4F9C"/>
    <w:rsid w:val="00CE5215"/>
    <w:rsid w:val="00CE58E7"/>
    <w:rsid w:val="00CE59DF"/>
    <w:rsid w:val="00CE5AF1"/>
    <w:rsid w:val="00CE5D68"/>
    <w:rsid w:val="00CE5E80"/>
    <w:rsid w:val="00CE739C"/>
    <w:rsid w:val="00CE7474"/>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1FF3"/>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E3D9588-6289-474F-A2B8-1795F4E5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4</Pages>
  <Words>1457</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24</cp:revision>
  <cp:lastPrinted>2009-04-22T06:01:00Z</cp:lastPrinted>
  <dcterms:created xsi:type="dcterms:W3CDTF">2024-11-08T10:53:00Z</dcterms:created>
  <dcterms:modified xsi:type="dcterms:W3CDTF">2024-11-08T11:06:00Z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