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C8C97" w14:textId="784F44A5" w:rsidR="0070666B" w:rsidRPr="001D6E4A" w:rsidRDefault="0070666B" w:rsidP="0070666B">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1D6E4A">
        <w:rPr>
          <w:rFonts w:ascii="Arial" w:eastAsia="SimSun" w:hAnsi="Arial" w:cs="Arial"/>
          <w:b/>
          <w:lang w:eastAsia="zh-CN"/>
        </w:rPr>
        <w:t>3GPP TSG-RAN WG4 Meeting #113</w:t>
      </w:r>
      <w:r w:rsidRPr="001D6E4A">
        <w:rPr>
          <w:rFonts w:ascii="Arial" w:eastAsia="SimSun" w:hAnsi="Arial" w:cs="Arial"/>
          <w:b/>
          <w:lang w:eastAsia="zh-CN"/>
        </w:rPr>
        <w:tab/>
      </w:r>
      <w:r w:rsidR="0075191D" w:rsidRPr="0075191D">
        <w:rPr>
          <w:rFonts w:ascii="Arial" w:eastAsia="SimSun" w:hAnsi="Arial" w:cs="Arial"/>
          <w:b/>
          <w:lang w:eastAsia="zh-CN"/>
        </w:rPr>
        <w:t>R4-2418548</w:t>
      </w:r>
    </w:p>
    <w:p w14:paraId="14CA5C9E" w14:textId="77777777" w:rsidR="0070666B" w:rsidRPr="001D6E4A" w:rsidRDefault="0070666B" w:rsidP="0070666B">
      <w:pPr>
        <w:tabs>
          <w:tab w:val="right" w:pos="9781"/>
          <w:tab w:val="right" w:pos="13323"/>
        </w:tabs>
        <w:spacing w:before="60" w:after="60"/>
        <w:outlineLvl w:val="0"/>
        <w:rPr>
          <w:rFonts w:ascii="Arial" w:eastAsia="SimSun" w:hAnsi="Arial" w:cs="Arial"/>
          <w:b/>
          <w:lang w:eastAsia="zh-CN"/>
        </w:rPr>
      </w:pPr>
      <w:r w:rsidRPr="001D6E4A">
        <w:rPr>
          <w:rFonts w:ascii="Arial" w:eastAsia="SimSun" w:hAnsi="Arial" w:cs="Arial"/>
          <w:b/>
          <w:lang w:eastAsia="zh-CN"/>
        </w:rPr>
        <w:t>Orlando, US, 18</w:t>
      </w:r>
      <w:r w:rsidRPr="001D6E4A">
        <w:rPr>
          <w:rFonts w:ascii="Arial" w:eastAsia="SimSun" w:hAnsi="Arial" w:cs="Arial"/>
          <w:b/>
          <w:vertAlign w:val="superscript"/>
          <w:lang w:eastAsia="zh-CN"/>
        </w:rPr>
        <w:t>th</w:t>
      </w:r>
      <w:r w:rsidRPr="001D6E4A">
        <w:rPr>
          <w:rFonts w:ascii="Arial" w:eastAsia="SimSun" w:hAnsi="Arial" w:cs="Arial"/>
          <w:b/>
          <w:lang w:eastAsia="zh-CN"/>
        </w:rPr>
        <w:t xml:space="preserve"> – 22</w:t>
      </w:r>
      <w:r w:rsidRPr="001D6E4A">
        <w:rPr>
          <w:rFonts w:ascii="Arial" w:eastAsia="SimSun" w:hAnsi="Arial" w:cs="Arial"/>
          <w:b/>
          <w:vertAlign w:val="superscript"/>
          <w:lang w:eastAsia="zh-CN"/>
        </w:rPr>
        <w:t>nd</w:t>
      </w:r>
      <w:r w:rsidRPr="001D6E4A">
        <w:rPr>
          <w:rFonts w:ascii="Arial" w:eastAsia="SimSun" w:hAnsi="Arial" w:cs="Arial"/>
          <w:b/>
          <w:lang w:eastAsia="zh-CN"/>
        </w:rPr>
        <w:t xml:space="preserve"> </w:t>
      </w:r>
      <w:proofErr w:type="gramStart"/>
      <w:r w:rsidRPr="001D6E4A">
        <w:rPr>
          <w:rFonts w:ascii="Arial" w:eastAsia="SimSun" w:hAnsi="Arial" w:cs="Arial"/>
          <w:b/>
          <w:lang w:eastAsia="zh-CN"/>
        </w:rPr>
        <w:t>November,</w:t>
      </w:r>
      <w:proofErr w:type="gramEnd"/>
      <w:r w:rsidRPr="001D6E4A">
        <w:rPr>
          <w:rFonts w:ascii="Arial" w:eastAsia="SimSun" w:hAnsi="Arial" w:cs="Arial"/>
          <w:b/>
          <w:lang w:eastAsia="zh-CN"/>
        </w:rPr>
        <w:t xml:space="preserve"> 2024</w:t>
      </w:r>
    </w:p>
    <w:p w14:paraId="2305CEA3" w14:textId="59601EF9" w:rsidR="009F52D7" w:rsidRPr="00D22644" w:rsidRDefault="009F52D7" w:rsidP="001715D4">
      <w:pPr>
        <w:pStyle w:val="CH"/>
        <w:spacing w:before="240"/>
        <w:rPr>
          <w:sz w:val="24"/>
          <w:szCs w:val="24"/>
          <w:lang w:val="en-US"/>
        </w:rPr>
      </w:pPr>
      <w:r w:rsidRPr="00D22644">
        <w:rPr>
          <w:sz w:val="24"/>
          <w:szCs w:val="24"/>
          <w:lang w:val="en-US"/>
        </w:rPr>
        <w:t>Agenda item:</w:t>
      </w:r>
      <w:r w:rsidRPr="00D22644">
        <w:rPr>
          <w:sz w:val="24"/>
          <w:szCs w:val="24"/>
          <w:lang w:val="en-US"/>
        </w:rPr>
        <w:tab/>
      </w:r>
      <w:r w:rsidR="004C6B86">
        <w:rPr>
          <w:sz w:val="24"/>
          <w:szCs w:val="24"/>
          <w:lang w:val="en-US"/>
        </w:rPr>
        <w:t>5</w:t>
      </w:r>
      <w:r w:rsidR="00197F09" w:rsidRPr="000B2B4D">
        <w:rPr>
          <w:sz w:val="24"/>
          <w:szCs w:val="24"/>
          <w:lang w:val="en-US"/>
        </w:rPr>
        <w:t>.</w:t>
      </w:r>
      <w:r w:rsidR="004C6B86">
        <w:rPr>
          <w:sz w:val="24"/>
          <w:szCs w:val="24"/>
          <w:lang w:val="en-US"/>
        </w:rPr>
        <w:t>2</w:t>
      </w:r>
      <w:r w:rsidR="0002003E">
        <w:rPr>
          <w:sz w:val="24"/>
          <w:szCs w:val="24"/>
          <w:lang w:val="en-US"/>
        </w:rPr>
        <w:t>5</w:t>
      </w:r>
      <w:r w:rsidR="00197F09" w:rsidRPr="000B2B4D">
        <w:rPr>
          <w:sz w:val="24"/>
          <w:szCs w:val="24"/>
          <w:lang w:val="en-US"/>
        </w:rPr>
        <w:t>.</w:t>
      </w:r>
      <w:r w:rsidR="00247859">
        <w:rPr>
          <w:sz w:val="24"/>
          <w:szCs w:val="24"/>
          <w:lang w:val="en-US"/>
        </w:rPr>
        <w:t>1</w:t>
      </w:r>
    </w:p>
    <w:p w14:paraId="30D50B86" w14:textId="1B183FBA" w:rsidR="009F52D7" w:rsidRPr="00D22644" w:rsidRDefault="009F52D7" w:rsidP="009F52D7">
      <w:pPr>
        <w:pStyle w:val="CH"/>
        <w:rPr>
          <w:sz w:val="24"/>
          <w:szCs w:val="24"/>
          <w:lang w:val="en-US"/>
        </w:rPr>
      </w:pPr>
      <w:r w:rsidRPr="00D22644">
        <w:rPr>
          <w:sz w:val="24"/>
          <w:szCs w:val="24"/>
          <w:lang w:val="en-US"/>
        </w:rPr>
        <w:t>Source:</w:t>
      </w:r>
      <w:r w:rsidRPr="00D22644">
        <w:rPr>
          <w:sz w:val="24"/>
          <w:szCs w:val="24"/>
          <w:lang w:val="en-US"/>
        </w:rPr>
        <w:tab/>
        <w:t>Apple</w:t>
      </w:r>
    </w:p>
    <w:p w14:paraId="7827D204" w14:textId="67610AEC" w:rsidR="009F52D7" w:rsidRPr="00D22644" w:rsidRDefault="009F52D7" w:rsidP="00C94AC7">
      <w:pPr>
        <w:pStyle w:val="CH"/>
        <w:ind w:left="2250" w:hanging="2250"/>
        <w:rPr>
          <w:sz w:val="24"/>
          <w:szCs w:val="24"/>
          <w:lang w:val="en-US"/>
        </w:rPr>
      </w:pPr>
      <w:r w:rsidRPr="00D22644">
        <w:rPr>
          <w:sz w:val="24"/>
          <w:szCs w:val="24"/>
          <w:lang w:val="en-US"/>
        </w:rPr>
        <w:t>Title:</w:t>
      </w:r>
      <w:r w:rsidRPr="00D22644">
        <w:rPr>
          <w:sz w:val="24"/>
          <w:szCs w:val="24"/>
          <w:lang w:val="en-US"/>
        </w:rPr>
        <w:tab/>
      </w:r>
      <w:r w:rsidR="0011613B" w:rsidRPr="0011613B">
        <w:rPr>
          <w:sz w:val="24"/>
          <w:szCs w:val="24"/>
          <w:lang w:val="en-US"/>
        </w:rPr>
        <w:t xml:space="preserve">On gradual timing adjustment for </w:t>
      </w:r>
      <w:r w:rsidR="0011613B">
        <w:rPr>
          <w:sz w:val="24"/>
          <w:szCs w:val="24"/>
          <w:lang w:val="en-US"/>
        </w:rPr>
        <w:t>2T</w:t>
      </w:r>
      <w:r w:rsidR="0011613B" w:rsidRPr="0011613B">
        <w:rPr>
          <w:sz w:val="24"/>
          <w:szCs w:val="24"/>
          <w:lang w:val="en-US"/>
        </w:rPr>
        <w:t>A</w:t>
      </w:r>
    </w:p>
    <w:p w14:paraId="2AB0E874" w14:textId="1DF3D72D" w:rsidR="009F52D7" w:rsidRPr="00D22644" w:rsidRDefault="009F52D7" w:rsidP="009F52D7">
      <w:pPr>
        <w:pStyle w:val="CH"/>
        <w:rPr>
          <w:sz w:val="24"/>
          <w:szCs w:val="24"/>
          <w:lang w:val="en-US"/>
        </w:rPr>
      </w:pPr>
      <w:r w:rsidRPr="00D22644">
        <w:rPr>
          <w:sz w:val="24"/>
          <w:szCs w:val="24"/>
          <w:lang w:val="en-US"/>
        </w:rPr>
        <w:t>Release:</w:t>
      </w:r>
      <w:r w:rsidRPr="00D22644">
        <w:rPr>
          <w:sz w:val="24"/>
          <w:szCs w:val="24"/>
          <w:lang w:val="en-US"/>
        </w:rPr>
        <w:tab/>
        <w:t>Rel-1</w:t>
      </w:r>
      <w:r w:rsidR="00590EAB" w:rsidRPr="00D22644">
        <w:rPr>
          <w:sz w:val="24"/>
          <w:szCs w:val="24"/>
          <w:lang w:val="en-US"/>
        </w:rPr>
        <w:t>8</w:t>
      </w:r>
    </w:p>
    <w:p w14:paraId="5FD26D80" w14:textId="69E72605" w:rsidR="009F52D7" w:rsidRPr="00D22644" w:rsidRDefault="009F52D7" w:rsidP="009F52D7">
      <w:pPr>
        <w:pStyle w:val="CH"/>
        <w:rPr>
          <w:sz w:val="24"/>
          <w:szCs w:val="24"/>
          <w:lang w:val="en-US"/>
        </w:rPr>
      </w:pPr>
      <w:r w:rsidRPr="00D22644">
        <w:rPr>
          <w:sz w:val="24"/>
          <w:szCs w:val="24"/>
          <w:lang w:val="en-US"/>
        </w:rPr>
        <w:t>Document for:</w:t>
      </w:r>
      <w:r w:rsidRPr="00D22644">
        <w:rPr>
          <w:sz w:val="24"/>
          <w:szCs w:val="24"/>
          <w:lang w:val="en-US"/>
        </w:rPr>
        <w:tab/>
      </w:r>
      <w:r w:rsidR="00AD261E" w:rsidRPr="00D22644">
        <w:rPr>
          <w:sz w:val="24"/>
          <w:szCs w:val="24"/>
          <w:lang w:val="en-US"/>
        </w:rPr>
        <w:t>Discussion</w:t>
      </w:r>
    </w:p>
    <w:p w14:paraId="26BFACA8" w14:textId="77777777" w:rsidR="009F52D7" w:rsidRPr="00D22644" w:rsidRDefault="009F52D7" w:rsidP="009F52D7">
      <w:pPr>
        <w:pStyle w:val="CH"/>
        <w:rPr>
          <w:lang w:val="en-US"/>
        </w:rPr>
      </w:pPr>
    </w:p>
    <w:p w14:paraId="7D03A8FD" w14:textId="77777777" w:rsidR="002249BA" w:rsidRPr="00D22644" w:rsidRDefault="002249BA" w:rsidP="002249BA">
      <w:pPr>
        <w:pStyle w:val="Heading1"/>
        <w:rPr>
          <w:lang w:val="en-US"/>
        </w:rPr>
      </w:pPr>
      <w:r w:rsidRPr="00D22644">
        <w:rPr>
          <w:lang w:val="en-US"/>
        </w:rPr>
        <w:t xml:space="preserve">1. Introduction </w:t>
      </w:r>
    </w:p>
    <w:p w14:paraId="1076DCC3" w14:textId="161FDEC5" w:rsidR="002249BA" w:rsidRPr="00D22644" w:rsidRDefault="002249BA" w:rsidP="002249BA">
      <w:pPr>
        <w:spacing w:after="120"/>
        <w:rPr>
          <w:sz w:val="20"/>
          <w:szCs w:val="20"/>
        </w:rPr>
      </w:pPr>
      <w:r w:rsidRPr="00D22644">
        <w:rPr>
          <w:sz w:val="20"/>
          <w:szCs w:val="20"/>
        </w:rPr>
        <w:t>In RAN4#</w:t>
      </w:r>
      <w:r w:rsidR="004E4B5C" w:rsidRPr="00D22644">
        <w:rPr>
          <w:sz w:val="20"/>
          <w:szCs w:val="20"/>
        </w:rPr>
        <w:t>1</w:t>
      </w:r>
      <w:r w:rsidR="004E6E31">
        <w:rPr>
          <w:sz w:val="20"/>
          <w:szCs w:val="20"/>
        </w:rPr>
        <w:t>1</w:t>
      </w:r>
      <w:r w:rsidR="00CF5C49">
        <w:rPr>
          <w:sz w:val="20"/>
          <w:szCs w:val="20"/>
        </w:rPr>
        <w:t>2</w:t>
      </w:r>
      <w:r w:rsidR="00422BB5" w:rsidRPr="00D22644">
        <w:rPr>
          <w:sz w:val="20"/>
          <w:szCs w:val="20"/>
        </w:rPr>
        <w:t xml:space="preserve"> </w:t>
      </w:r>
      <w:r w:rsidR="00B52195" w:rsidRPr="00D22644">
        <w:rPr>
          <w:sz w:val="20"/>
          <w:szCs w:val="20"/>
        </w:rPr>
        <w:t xml:space="preserve">RRM </w:t>
      </w:r>
      <w:r w:rsidR="00CF5C49">
        <w:rPr>
          <w:sz w:val="20"/>
          <w:szCs w:val="20"/>
        </w:rPr>
        <w:t>core and performance requirements maintenance</w:t>
      </w:r>
      <w:r w:rsidR="00B52195" w:rsidRPr="00D22644">
        <w:rPr>
          <w:sz w:val="20"/>
          <w:szCs w:val="20"/>
        </w:rPr>
        <w:t xml:space="preserve"> for R18 MIMO evolution</w:t>
      </w:r>
      <w:r w:rsidRPr="00D22644">
        <w:rPr>
          <w:sz w:val="20"/>
          <w:szCs w:val="20"/>
        </w:rPr>
        <w:t xml:space="preserve"> were discussed and way forward [1] </w:t>
      </w:r>
      <w:r w:rsidR="004E4B5C" w:rsidRPr="00D22644">
        <w:rPr>
          <w:sz w:val="20"/>
          <w:szCs w:val="20"/>
        </w:rPr>
        <w:t>was</w:t>
      </w:r>
      <w:r w:rsidRPr="00D22644">
        <w:rPr>
          <w:sz w:val="20"/>
          <w:szCs w:val="20"/>
        </w:rPr>
        <w:t xml:space="preserve"> agreed.  In this contribution we present our views on </w:t>
      </w:r>
      <w:r w:rsidR="00CF5C49">
        <w:rPr>
          <w:sz w:val="20"/>
          <w:szCs w:val="20"/>
        </w:rPr>
        <w:t xml:space="preserve">gradual timing adjustment </w:t>
      </w:r>
      <w:r w:rsidR="00B52195" w:rsidRPr="00D22644">
        <w:rPr>
          <w:sz w:val="20"/>
          <w:szCs w:val="20"/>
        </w:rPr>
        <w:t xml:space="preserve">requirements </w:t>
      </w:r>
      <w:r w:rsidR="00103F4D">
        <w:rPr>
          <w:sz w:val="20"/>
          <w:szCs w:val="20"/>
        </w:rPr>
        <w:t>maintenance for 2TA</w:t>
      </w:r>
      <w:r w:rsidRPr="00D22644">
        <w:rPr>
          <w:sz w:val="20"/>
          <w:szCs w:val="20"/>
        </w:rPr>
        <w:t xml:space="preserve">.   </w:t>
      </w:r>
    </w:p>
    <w:p w14:paraId="3AFFD937" w14:textId="77777777" w:rsidR="002249BA" w:rsidRPr="00D22644" w:rsidRDefault="002249BA" w:rsidP="002249BA">
      <w:pPr>
        <w:pStyle w:val="Heading1"/>
        <w:rPr>
          <w:lang w:val="en-US"/>
        </w:rPr>
      </w:pPr>
      <w:r w:rsidRPr="00D22644">
        <w:rPr>
          <w:lang w:val="en-US"/>
        </w:rPr>
        <w:t>2. Discussion</w:t>
      </w:r>
    </w:p>
    <w:p w14:paraId="7606BCD6" w14:textId="3D3241FA" w:rsidR="000B5E56" w:rsidRPr="008D69BE" w:rsidRDefault="000B5E56" w:rsidP="008D69BE">
      <w:pPr>
        <w:pStyle w:val="Heading2"/>
        <w:rPr>
          <w:lang w:eastAsia="en-GB"/>
        </w:rPr>
      </w:pPr>
      <w:r>
        <w:rPr>
          <w:lang w:eastAsia="en-GB"/>
        </w:rPr>
        <w:t>2 TA with mul</w:t>
      </w:r>
      <w:r w:rsidR="008963B9">
        <w:rPr>
          <w:lang w:eastAsia="en-GB"/>
        </w:rPr>
        <w:t>t</w:t>
      </w:r>
      <w:r>
        <w:rPr>
          <w:lang w:eastAsia="en-GB"/>
        </w:rPr>
        <w:t>i-DCI multi-TRP</w:t>
      </w:r>
    </w:p>
    <w:p w14:paraId="52EDDBE5" w14:textId="50A9DB09" w:rsidR="003C5B16" w:rsidRDefault="00FA5CC4" w:rsidP="00A63562">
      <w:pPr>
        <w:spacing w:after="120"/>
        <w:rPr>
          <w:rFonts w:eastAsia="SimSun"/>
          <w:sz w:val="20"/>
          <w:szCs w:val="20"/>
          <w:lang w:eastAsia="en-GB"/>
        </w:rPr>
      </w:pPr>
      <w:r>
        <w:rPr>
          <w:rFonts w:eastAsia="SimSun"/>
          <w:sz w:val="20"/>
          <w:szCs w:val="20"/>
          <w:lang w:eastAsia="en-GB"/>
        </w:rPr>
        <w:t xml:space="preserve">We have timing error and gradual timing adjustment requirements defined for multi-DCI multi-TRP operation with 2 TA. </w:t>
      </w:r>
      <w:r w:rsidR="008F44DD">
        <w:rPr>
          <w:rFonts w:eastAsia="SimSun"/>
          <w:sz w:val="20"/>
          <w:szCs w:val="20"/>
          <w:lang w:eastAsia="en-GB"/>
        </w:rPr>
        <w:t>The gradual timing adjustment requirement in §7.1.2.1 is defined as:</w:t>
      </w:r>
    </w:p>
    <w:p w14:paraId="146DAF92" w14:textId="738D8E24" w:rsidR="00B575CC" w:rsidRDefault="00B575CC" w:rsidP="00A63562">
      <w:pPr>
        <w:spacing w:after="120"/>
        <w:rPr>
          <w:rFonts w:eastAsia="SimSun"/>
          <w:sz w:val="20"/>
          <w:szCs w:val="20"/>
          <w:lang w:eastAsia="en-GB"/>
        </w:rPr>
      </w:pPr>
      <w:r w:rsidRPr="00B575CC">
        <w:rPr>
          <w:rFonts w:eastAsia="SimSun"/>
          <w:noProof/>
          <w:sz w:val="20"/>
          <w:szCs w:val="20"/>
          <w:lang w:eastAsia="en-GB"/>
        </w:rPr>
        <w:drawing>
          <wp:inline distT="0" distB="0" distL="0" distR="0" wp14:anchorId="1892E900" wp14:editId="7712E2E7">
            <wp:extent cx="5943600" cy="1852930"/>
            <wp:effectExtent l="12700" t="12700" r="12700" b="13970"/>
            <wp:docPr id="822592667"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592667" name="Picture 1" descr="A text on a white background&#10;&#10;Description automatically generated"/>
                    <pic:cNvPicPr/>
                  </pic:nvPicPr>
                  <pic:blipFill>
                    <a:blip r:embed="rId5"/>
                    <a:stretch>
                      <a:fillRect/>
                    </a:stretch>
                  </pic:blipFill>
                  <pic:spPr>
                    <a:xfrm>
                      <a:off x="0" y="0"/>
                      <a:ext cx="5943600" cy="1852930"/>
                    </a:xfrm>
                    <a:prstGeom prst="rect">
                      <a:avLst/>
                    </a:prstGeom>
                    <a:ln>
                      <a:solidFill>
                        <a:schemeClr val="tx1"/>
                      </a:solidFill>
                    </a:ln>
                  </pic:spPr>
                </pic:pic>
              </a:graphicData>
            </a:graphic>
          </wp:inline>
        </w:drawing>
      </w:r>
    </w:p>
    <w:p w14:paraId="74D95C96" w14:textId="5756CBEB" w:rsidR="00B575CC" w:rsidRDefault="00B575CC" w:rsidP="00B575CC">
      <w:pPr>
        <w:spacing w:after="120"/>
        <w:rPr>
          <w:rFonts w:eastAsia="SimSun"/>
          <w:sz w:val="20"/>
          <w:szCs w:val="20"/>
          <w:lang w:eastAsia="en-GB"/>
        </w:rPr>
      </w:pPr>
      <w:r>
        <w:rPr>
          <w:rFonts w:eastAsia="SimSun"/>
          <w:sz w:val="20"/>
          <w:szCs w:val="20"/>
          <w:lang w:eastAsia="en-GB"/>
        </w:rPr>
        <w:t xml:space="preserve">The gradual timing adjust requirements for 2 TA are applicable for each TAG independently. The UE applies gradual timing adjustment until the </w:t>
      </w:r>
      <w:r w:rsidR="00097E8B">
        <w:rPr>
          <w:rFonts w:eastAsia="SimSun"/>
          <w:sz w:val="20"/>
          <w:szCs w:val="20"/>
          <w:lang w:eastAsia="en-GB"/>
        </w:rPr>
        <w:t xml:space="preserve">transmission timing error between UE and the </w:t>
      </w:r>
      <w:r>
        <w:rPr>
          <w:rFonts w:eastAsia="SimSun"/>
          <w:sz w:val="20"/>
          <w:szCs w:val="20"/>
          <w:lang w:eastAsia="en-GB"/>
        </w:rPr>
        <w:t>reference timing is within ±</w:t>
      </w:r>
      <w:proofErr w:type="spellStart"/>
      <w:r>
        <w:rPr>
          <w:rFonts w:eastAsia="SimSun"/>
          <w:sz w:val="20"/>
          <w:szCs w:val="20"/>
          <w:lang w:eastAsia="en-GB"/>
        </w:rPr>
        <w:t>T</w:t>
      </w:r>
      <w:r w:rsidRPr="00B575CC">
        <w:rPr>
          <w:rFonts w:eastAsia="SimSun"/>
          <w:sz w:val="20"/>
          <w:szCs w:val="20"/>
          <w:vertAlign w:val="subscript"/>
          <w:lang w:eastAsia="en-GB"/>
        </w:rPr>
        <w:t>e</w:t>
      </w:r>
      <w:proofErr w:type="spellEnd"/>
      <w:r>
        <w:rPr>
          <w:rFonts w:eastAsia="SimSun"/>
          <w:sz w:val="20"/>
          <w:szCs w:val="20"/>
          <w:lang w:eastAsia="en-GB"/>
        </w:rPr>
        <w:t xml:space="preserve"> for each TAG. </w:t>
      </w:r>
      <w:r w:rsidR="00BD4D68">
        <w:rPr>
          <w:rFonts w:eastAsia="SimSun"/>
          <w:sz w:val="20"/>
          <w:szCs w:val="20"/>
          <w:lang w:eastAsia="en-GB"/>
        </w:rPr>
        <w:t>For multi-DCI multi-TRP operation with 2TA there is also MTTD requirement applicable to the pair of TAGs</w:t>
      </w:r>
      <w:r w:rsidR="00097E8B">
        <w:rPr>
          <w:rFonts w:eastAsia="SimSun"/>
          <w:sz w:val="20"/>
          <w:szCs w:val="20"/>
          <w:lang w:eastAsia="en-GB"/>
        </w:rPr>
        <w:t xml:space="preserve">. </w:t>
      </w:r>
    </w:p>
    <w:p w14:paraId="00C5599F" w14:textId="229E62A0" w:rsidR="003C5B16" w:rsidRDefault="00BD4D68" w:rsidP="00A63562">
      <w:pPr>
        <w:spacing w:after="120"/>
        <w:rPr>
          <w:rFonts w:eastAsia="SimSun"/>
          <w:sz w:val="20"/>
          <w:szCs w:val="20"/>
          <w:lang w:eastAsia="en-GB"/>
        </w:rPr>
      </w:pPr>
      <w:r w:rsidRPr="00BD4D68">
        <w:rPr>
          <w:rFonts w:eastAsia="SimSun"/>
          <w:noProof/>
          <w:sz w:val="20"/>
          <w:szCs w:val="20"/>
          <w:lang w:eastAsia="en-GB"/>
        </w:rPr>
        <w:drawing>
          <wp:inline distT="0" distB="0" distL="0" distR="0" wp14:anchorId="313A57F0" wp14:editId="0BA0C710">
            <wp:extent cx="5943600" cy="1454150"/>
            <wp:effectExtent l="12700" t="12700" r="12700" b="19050"/>
            <wp:docPr id="1508234676"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234676" name="Picture 1" descr="A close-up of a text&#10;&#10;Description automatically generated"/>
                    <pic:cNvPicPr/>
                  </pic:nvPicPr>
                  <pic:blipFill>
                    <a:blip r:embed="rId6"/>
                    <a:stretch>
                      <a:fillRect/>
                    </a:stretch>
                  </pic:blipFill>
                  <pic:spPr>
                    <a:xfrm>
                      <a:off x="0" y="0"/>
                      <a:ext cx="5943600" cy="1454150"/>
                    </a:xfrm>
                    <a:prstGeom prst="rect">
                      <a:avLst/>
                    </a:prstGeom>
                    <a:ln>
                      <a:solidFill>
                        <a:schemeClr val="tx1"/>
                      </a:solidFill>
                    </a:ln>
                  </pic:spPr>
                </pic:pic>
              </a:graphicData>
            </a:graphic>
          </wp:inline>
        </w:drawing>
      </w:r>
    </w:p>
    <w:p w14:paraId="23D1CDB0" w14:textId="77777777" w:rsidR="00097E8B" w:rsidRDefault="00097E8B" w:rsidP="00A63562">
      <w:pPr>
        <w:spacing w:after="120"/>
        <w:rPr>
          <w:rFonts w:eastAsia="SimSun"/>
          <w:sz w:val="20"/>
          <w:szCs w:val="20"/>
          <w:lang w:eastAsia="en-GB"/>
        </w:rPr>
      </w:pPr>
    </w:p>
    <w:p w14:paraId="03621AD7" w14:textId="77777777" w:rsidR="00097E8B" w:rsidRDefault="00097E8B" w:rsidP="00A63562">
      <w:pPr>
        <w:spacing w:after="120"/>
        <w:rPr>
          <w:rFonts w:eastAsia="SimSun"/>
          <w:sz w:val="20"/>
          <w:szCs w:val="20"/>
          <w:lang w:eastAsia="en-GB"/>
        </w:rPr>
      </w:pPr>
      <w:r>
        <w:rPr>
          <w:rFonts w:eastAsia="SimSun"/>
          <w:sz w:val="20"/>
          <w:szCs w:val="20"/>
          <w:lang w:eastAsia="en-GB"/>
        </w:rPr>
        <w:t xml:space="preserve">The gradual timing adjustment requirements are applicable per TAG and the MTTD requirements are applicable for the pair of TAGs. </w:t>
      </w:r>
    </w:p>
    <w:p w14:paraId="002D473F" w14:textId="62C4FB45" w:rsidR="00097E8B" w:rsidRDefault="00097E8B" w:rsidP="00097E8B">
      <w:pPr>
        <w:numPr>
          <w:ilvl w:val="0"/>
          <w:numId w:val="10"/>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gradual timing adjust requirements applicable to each TAG.</w:t>
      </w:r>
    </w:p>
    <w:p w14:paraId="2B27D031" w14:textId="09E64A81" w:rsidR="00097E8B" w:rsidRDefault="00097E8B" w:rsidP="00097E8B">
      <w:pPr>
        <w:numPr>
          <w:ilvl w:val="0"/>
          <w:numId w:val="10"/>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MTTD requirements applicable to pair of TAGs.</w:t>
      </w:r>
    </w:p>
    <w:p w14:paraId="1F611C62" w14:textId="77777777" w:rsidR="00097E8B" w:rsidRDefault="00097E8B" w:rsidP="00A63562">
      <w:pPr>
        <w:spacing w:after="120"/>
        <w:rPr>
          <w:rFonts w:eastAsia="SimSun"/>
          <w:sz w:val="20"/>
          <w:szCs w:val="20"/>
          <w:lang w:eastAsia="en-GB"/>
        </w:rPr>
      </w:pPr>
    </w:p>
    <w:p w14:paraId="5BE3A7C6" w14:textId="6D30C865" w:rsidR="00A80317" w:rsidRDefault="00097E8B" w:rsidP="00A63562">
      <w:pPr>
        <w:spacing w:after="120"/>
        <w:rPr>
          <w:rFonts w:eastAsia="SimSun"/>
          <w:sz w:val="20"/>
          <w:szCs w:val="20"/>
          <w:lang w:eastAsia="en-GB"/>
        </w:rPr>
      </w:pPr>
      <w:r>
        <w:rPr>
          <w:rFonts w:eastAsia="SimSun"/>
          <w:sz w:val="20"/>
          <w:szCs w:val="20"/>
          <w:lang w:eastAsia="en-GB"/>
        </w:rPr>
        <w:t>The UE is expected to meet both the requirements for gradual timing adjustment and MTTD for the pair of TAGs. The gradual timing adjust is applied until the timing error with respect to reference timing is within ±</w:t>
      </w:r>
      <w:proofErr w:type="spellStart"/>
      <w:r>
        <w:rPr>
          <w:rFonts w:eastAsia="SimSun"/>
          <w:sz w:val="20"/>
          <w:szCs w:val="20"/>
          <w:lang w:eastAsia="en-GB"/>
        </w:rPr>
        <w:t>T</w:t>
      </w:r>
      <w:r w:rsidRPr="00B575CC">
        <w:rPr>
          <w:rFonts w:eastAsia="SimSun"/>
          <w:sz w:val="20"/>
          <w:szCs w:val="20"/>
          <w:vertAlign w:val="subscript"/>
          <w:lang w:eastAsia="en-GB"/>
        </w:rPr>
        <w:t>e</w:t>
      </w:r>
      <w:proofErr w:type="spellEnd"/>
      <w:r>
        <w:rPr>
          <w:rFonts w:eastAsia="SimSun"/>
          <w:sz w:val="20"/>
          <w:szCs w:val="20"/>
          <w:lang w:eastAsia="en-GB"/>
        </w:rPr>
        <w:t xml:space="preserve"> for each TAG. At the same time MTTD requirement </w:t>
      </w:r>
      <w:r w:rsidR="00A80317">
        <w:rPr>
          <w:rFonts w:eastAsia="SimSun"/>
          <w:sz w:val="20"/>
          <w:szCs w:val="20"/>
          <w:lang w:eastAsia="en-GB"/>
        </w:rPr>
        <w:t>shall be met. It is possible that with gradual timing adjustment applied on each TAG independently the TTD between the pair of TAGs exceed</w:t>
      </w:r>
      <w:r w:rsidR="00D9709E">
        <w:rPr>
          <w:rFonts w:eastAsia="SimSun"/>
          <w:sz w:val="20"/>
          <w:szCs w:val="20"/>
          <w:lang w:eastAsia="en-GB"/>
        </w:rPr>
        <w:t>s MTTD requirement and could impact the UL transmission</w:t>
      </w:r>
      <w:r w:rsidR="00A80317">
        <w:rPr>
          <w:rFonts w:eastAsia="SimSun"/>
          <w:sz w:val="20"/>
          <w:szCs w:val="20"/>
          <w:lang w:eastAsia="en-GB"/>
        </w:rPr>
        <w:t xml:space="preserve">. </w:t>
      </w:r>
    </w:p>
    <w:p w14:paraId="5458C69C" w14:textId="57D38DF4" w:rsidR="00FE0F32" w:rsidRDefault="00FE0F32" w:rsidP="00FE0F32">
      <w:pPr>
        <w:numPr>
          <w:ilvl w:val="0"/>
          <w:numId w:val="10"/>
        </w:numPr>
        <w:spacing w:after="120"/>
        <w:rPr>
          <w:rFonts w:eastAsia="SimSun"/>
          <w:i/>
          <w:iCs/>
          <w:sz w:val="20"/>
          <w:szCs w:val="20"/>
          <w:lang w:eastAsia="zh-CN"/>
        </w:rPr>
      </w:pPr>
      <w:r>
        <w:rPr>
          <w:rFonts w:eastAsia="SimSun"/>
          <w:i/>
          <w:iCs/>
          <w:sz w:val="20"/>
          <w:szCs w:val="20"/>
          <w:lang w:eastAsia="zh-CN"/>
        </w:rPr>
        <w:t>While the UE is applying gradual timing adjustment for each TAG, the TTD for the pair of TAGs could exceed</w:t>
      </w:r>
      <w:r w:rsidR="00D9709E">
        <w:rPr>
          <w:rFonts w:eastAsia="SimSun"/>
          <w:i/>
          <w:iCs/>
          <w:sz w:val="20"/>
          <w:szCs w:val="20"/>
          <w:lang w:eastAsia="zh-CN"/>
        </w:rPr>
        <w:t xml:space="preserve"> the MTTD requirement</w:t>
      </w:r>
      <w:r>
        <w:rPr>
          <w:rFonts w:eastAsia="SimSun"/>
          <w:i/>
          <w:iCs/>
          <w:sz w:val="20"/>
          <w:szCs w:val="20"/>
          <w:lang w:eastAsia="zh-CN"/>
        </w:rPr>
        <w:t>.</w:t>
      </w:r>
    </w:p>
    <w:p w14:paraId="1CB6CC78" w14:textId="0A94160E" w:rsidR="00A80317" w:rsidRDefault="00A3277F" w:rsidP="00A63562">
      <w:pPr>
        <w:spacing w:after="120"/>
        <w:rPr>
          <w:rFonts w:eastAsia="SimSun"/>
          <w:sz w:val="20"/>
          <w:szCs w:val="20"/>
          <w:lang w:eastAsia="en-GB"/>
        </w:rPr>
      </w:pPr>
      <w:r>
        <w:rPr>
          <w:rFonts w:eastAsia="SimSun"/>
          <w:sz w:val="20"/>
          <w:szCs w:val="20"/>
          <w:lang w:eastAsia="en-GB"/>
        </w:rPr>
        <w:t xml:space="preserve">There should be a </w:t>
      </w:r>
      <w:r w:rsidR="00D9709E">
        <w:rPr>
          <w:rFonts w:eastAsia="SimSun"/>
          <w:sz w:val="20"/>
          <w:szCs w:val="20"/>
          <w:lang w:eastAsia="en-GB"/>
        </w:rPr>
        <w:t>limit on the gradual timing adjustment to ensure that the MTTD is not exceeded. Without the limit the gradual timing adjustment independently on each TAG might impact UL transmission for multi-DCI multi-TRP with 2TA. Hence, we propose to limit the gradual timing adjustment until the TTD</w:t>
      </w:r>
      <w:r w:rsidR="008C1ACE">
        <w:rPr>
          <w:rFonts w:eastAsia="SimSun"/>
          <w:sz w:val="20"/>
          <w:szCs w:val="20"/>
          <w:lang w:eastAsia="en-GB"/>
        </w:rPr>
        <w:t xml:space="preserve"> </w:t>
      </w:r>
      <w:r w:rsidR="00D9709E">
        <w:rPr>
          <w:rFonts w:eastAsia="SimSun"/>
          <w:sz w:val="20"/>
          <w:szCs w:val="20"/>
          <w:lang w:eastAsia="en-GB"/>
        </w:rPr>
        <w:t>between pair of TAG</w:t>
      </w:r>
      <w:r w:rsidR="008C1ACE">
        <w:rPr>
          <w:rFonts w:eastAsia="SimSun"/>
          <w:sz w:val="20"/>
          <w:szCs w:val="20"/>
          <w:lang w:eastAsia="en-GB"/>
        </w:rPr>
        <w:t>s</w:t>
      </w:r>
      <w:r w:rsidR="00D9709E">
        <w:rPr>
          <w:rFonts w:eastAsia="SimSun"/>
          <w:sz w:val="20"/>
          <w:szCs w:val="20"/>
          <w:lang w:eastAsia="en-GB"/>
        </w:rPr>
        <w:t xml:space="preserve"> </w:t>
      </w:r>
      <w:r w:rsidR="008C1ACE">
        <w:rPr>
          <w:rFonts w:eastAsia="SimSun"/>
          <w:sz w:val="20"/>
          <w:szCs w:val="20"/>
          <w:lang w:eastAsia="en-GB"/>
        </w:rPr>
        <w:t>is within the MTTD requirement.</w:t>
      </w:r>
    </w:p>
    <w:p w14:paraId="3CE05F74" w14:textId="50464B26" w:rsidR="008C1ACE" w:rsidRPr="001D1B91" w:rsidRDefault="008C1ACE" w:rsidP="008C1ACE">
      <w:pPr>
        <w:numPr>
          <w:ilvl w:val="0"/>
          <w:numId w:val="11"/>
        </w:numPr>
        <w:spacing w:after="120"/>
        <w:ind w:left="0" w:firstLine="0"/>
        <w:rPr>
          <w:rFonts w:eastAsia="Malgun Gothic"/>
          <w:b/>
          <w:bCs/>
          <w:sz w:val="20"/>
          <w:szCs w:val="20"/>
          <w:lang w:eastAsia="zh-CN"/>
        </w:rPr>
      </w:pPr>
      <w:r>
        <w:rPr>
          <w:rFonts w:eastAsia="SimSun" w:cs="SimSun"/>
          <w:b/>
          <w:bCs/>
          <w:sz w:val="20"/>
          <w:lang w:eastAsia="zh-CN"/>
        </w:rPr>
        <w:t xml:space="preserve">For </w:t>
      </w:r>
      <w:r w:rsidRPr="008C1ACE">
        <w:rPr>
          <w:rFonts w:eastAsia="SimSun" w:cs="SimSun"/>
          <w:b/>
          <w:bCs/>
          <w:sz w:val="20"/>
          <w:lang w:eastAsia="zh-CN"/>
        </w:rPr>
        <w:t>multi-DCI multi-TRP with 2TA</w:t>
      </w:r>
      <w:r>
        <w:rPr>
          <w:rFonts w:eastAsia="SimSun" w:cs="SimSun"/>
          <w:b/>
          <w:bCs/>
          <w:sz w:val="20"/>
          <w:lang w:eastAsia="zh-CN"/>
        </w:rPr>
        <w:t xml:space="preserve"> the gradual timing adjustment is applied until the timing error for each TAG is within ±</w:t>
      </w:r>
      <w:proofErr w:type="spellStart"/>
      <w:r>
        <w:rPr>
          <w:rFonts w:eastAsia="SimSun" w:cs="SimSun"/>
          <w:b/>
          <w:bCs/>
          <w:sz w:val="20"/>
          <w:lang w:eastAsia="zh-CN"/>
        </w:rPr>
        <w:t>Te</w:t>
      </w:r>
      <w:proofErr w:type="spellEnd"/>
      <w:r>
        <w:rPr>
          <w:rFonts w:eastAsia="SimSun" w:cs="SimSun"/>
          <w:b/>
          <w:bCs/>
          <w:sz w:val="20"/>
          <w:lang w:eastAsia="zh-CN"/>
        </w:rPr>
        <w:t xml:space="preserve"> </w:t>
      </w:r>
      <w:r w:rsidR="00265A11">
        <w:rPr>
          <w:rFonts w:eastAsia="SimSun" w:cs="SimSun"/>
          <w:b/>
          <w:bCs/>
          <w:sz w:val="20"/>
          <w:lang w:eastAsia="zh-CN"/>
        </w:rPr>
        <w:t>or</w:t>
      </w:r>
      <w:r>
        <w:rPr>
          <w:rFonts w:eastAsia="SimSun" w:cs="SimSun"/>
          <w:b/>
          <w:bCs/>
          <w:sz w:val="20"/>
          <w:lang w:eastAsia="zh-CN"/>
        </w:rPr>
        <w:t xml:space="preserve"> the TTD between pair of TAGs doesn’t exceed the MTTD requirement for 2TAs. </w:t>
      </w:r>
    </w:p>
    <w:p w14:paraId="30E8A9FB" w14:textId="77777777" w:rsidR="008C1ACE" w:rsidRDefault="008C1ACE" w:rsidP="00A63562">
      <w:pPr>
        <w:spacing w:after="120"/>
        <w:rPr>
          <w:rFonts w:eastAsia="SimSun"/>
          <w:sz w:val="20"/>
          <w:szCs w:val="20"/>
          <w:lang w:eastAsia="en-GB"/>
        </w:rPr>
      </w:pPr>
    </w:p>
    <w:p w14:paraId="1ABD1D1D" w14:textId="6F70EFC1" w:rsidR="00ED13D7" w:rsidRDefault="008C1ACE" w:rsidP="00A63562">
      <w:pPr>
        <w:spacing w:after="120"/>
        <w:rPr>
          <w:rFonts w:eastAsia="SimSun"/>
          <w:sz w:val="20"/>
          <w:szCs w:val="20"/>
          <w:lang w:eastAsia="en-GB"/>
        </w:rPr>
      </w:pPr>
      <w:r>
        <w:rPr>
          <w:rFonts w:eastAsia="SimSun"/>
          <w:sz w:val="20"/>
          <w:szCs w:val="20"/>
          <w:lang w:eastAsia="en-GB"/>
        </w:rPr>
        <w:t xml:space="preserve">Our proposal is captured in our </w:t>
      </w:r>
      <w:r w:rsidR="008F44DD">
        <w:rPr>
          <w:rFonts w:eastAsia="SimSun"/>
          <w:sz w:val="20"/>
          <w:szCs w:val="20"/>
          <w:lang w:eastAsia="en-GB"/>
        </w:rPr>
        <w:t>companion CR [</w:t>
      </w:r>
      <w:r w:rsidR="00265A11">
        <w:rPr>
          <w:rFonts w:eastAsia="SimSun"/>
          <w:sz w:val="20"/>
          <w:szCs w:val="20"/>
          <w:lang w:eastAsia="en-GB"/>
        </w:rPr>
        <w:t>2</w:t>
      </w:r>
      <w:r w:rsidR="008F44DD">
        <w:rPr>
          <w:rFonts w:eastAsia="SimSun"/>
          <w:sz w:val="20"/>
          <w:szCs w:val="20"/>
          <w:lang w:eastAsia="en-GB"/>
        </w:rPr>
        <w:t>].</w:t>
      </w:r>
    </w:p>
    <w:p w14:paraId="7E5DFD00" w14:textId="354BBF30" w:rsidR="00FA5CC4" w:rsidRDefault="004C6B86" w:rsidP="00A63562">
      <w:pPr>
        <w:spacing w:after="120"/>
        <w:rPr>
          <w:rFonts w:eastAsia="SimSun"/>
          <w:sz w:val="20"/>
          <w:szCs w:val="20"/>
          <w:lang w:eastAsia="en-GB"/>
        </w:rPr>
      </w:pPr>
      <w:r>
        <w:rPr>
          <w:rFonts w:eastAsia="SimSun"/>
          <w:sz w:val="20"/>
          <w:szCs w:val="20"/>
          <w:lang w:eastAsia="en-GB"/>
        </w:rPr>
        <w:t xml:space="preserve">There </w:t>
      </w:r>
      <w:r w:rsidR="00415AB5">
        <w:rPr>
          <w:rFonts w:eastAsia="SimSun"/>
          <w:sz w:val="20"/>
          <w:szCs w:val="20"/>
          <w:lang w:eastAsia="en-GB"/>
        </w:rPr>
        <w:t>is</w:t>
      </w:r>
      <w:r>
        <w:rPr>
          <w:rFonts w:eastAsia="SimSun"/>
          <w:sz w:val="20"/>
          <w:szCs w:val="20"/>
          <w:lang w:eastAsia="en-GB"/>
        </w:rPr>
        <w:t xml:space="preserve"> a similar issue with legacy gradual timing adjustment requirements and MTTD requirements for CA, which can be discussed </w:t>
      </w:r>
      <w:r w:rsidR="00415AB5">
        <w:rPr>
          <w:rFonts w:eastAsia="SimSun"/>
          <w:sz w:val="20"/>
          <w:szCs w:val="20"/>
          <w:lang w:eastAsia="en-GB"/>
        </w:rPr>
        <w:t>in our contribution [3]</w:t>
      </w:r>
      <w:r>
        <w:rPr>
          <w:rFonts w:eastAsia="SimSun"/>
          <w:sz w:val="20"/>
          <w:szCs w:val="20"/>
          <w:lang w:eastAsia="en-GB"/>
        </w:rPr>
        <w:t>.</w:t>
      </w:r>
    </w:p>
    <w:p w14:paraId="6432DE7D" w14:textId="532ADD22" w:rsidR="004C6B86" w:rsidRDefault="004C6B86" w:rsidP="004C6B86">
      <w:pPr>
        <w:numPr>
          <w:ilvl w:val="0"/>
          <w:numId w:val="10"/>
        </w:numPr>
        <w:spacing w:after="120"/>
        <w:rPr>
          <w:rFonts w:eastAsia="SimSun"/>
          <w:i/>
          <w:iCs/>
          <w:sz w:val="20"/>
          <w:szCs w:val="20"/>
          <w:lang w:eastAsia="zh-CN"/>
        </w:rPr>
      </w:pPr>
      <w:r>
        <w:rPr>
          <w:rFonts w:eastAsia="SimSun"/>
          <w:i/>
          <w:iCs/>
          <w:sz w:val="20"/>
          <w:szCs w:val="20"/>
          <w:lang w:eastAsia="zh-CN"/>
        </w:rPr>
        <w:t xml:space="preserve">Similar issue with legacy gradual timing adjustment and MTTD for CA </w:t>
      </w:r>
      <w:r w:rsidR="00415AB5">
        <w:rPr>
          <w:rFonts w:eastAsia="SimSun"/>
          <w:i/>
          <w:iCs/>
          <w:sz w:val="20"/>
          <w:szCs w:val="20"/>
          <w:lang w:eastAsia="zh-CN"/>
        </w:rPr>
        <w:t>also needs to</w:t>
      </w:r>
      <w:r>
        <w:rPr>
          <w:rFonts w:eastAsia="SimSun"/>
          <w:i/>
          <w:iCs/>
          <w:sz w:val="20"/>
          <w:szCs w:val="20"/>
          <w:lang w:eastAsia="zh-CN"/>
        </w:rPr>
        <w:t xml:space="preserve"> be discussed.</w:t>
      </w:r>
    </w:p>
    <w:p w14:paraId="59890648" w14:textId="77777777" w:rsidR="004C6B86" w:rsidRDefault="004C6B86" w:rsidP="00A63562">
      <w:pPr>
        <w:spacing w:after="120"/>
        <w:rPr>
          <w:rFonts w:eastAsia="SimSun"/>
          <w:sz w:val="20"/>
          <w:szCs w:val="20"/>
          <w:lang w:eastAsia="en-GB"/>
        </w:rPr>
      </w:pPr>
    </w:p>
    <w:p w14:paraId="03330777" w14:textId="77777777" w:rsidR="000B5E56" w:rsidRDefault="000B5E56" w:rsidP="005B410D">
      <w:pPr>
        <w:spacing w:after="120"/>
        <w:rPr>
          <w:rFonts w:eastAsia="SimSun" w:cs="SimSun"/>
          <w:b/>
          <w:bCs/>
          <w:sz w:val="20"/>
          <w:lang w:eastAsia="zh-CN"/>
        </w:rPr>
      </w:pPr>
    </w:p>
    <w:p w14:paraId="68DBA23E" w14:textId="77777777" w:rsidR="00701E4F" w:rsidRDefault="00701E4F" w:rsidP="005B410D">
      <w:pPr>
        <w:spacing w:after="120"/>
        <w:rPr>
          <w:rFonts w:eastAsia="SimSun"/>
          <w:sz w:val="20"/>
          <w:szCs w:val="20"/>
          <w:lang w:eastAsia="en-GB"/>
        </w:rPr>
      </w:pPr>
    </w:p>
    <w:p w14:paraId="20DC28A5" w14:textId="77777777" w:rsidR="002249BA" w:rsidRPr="00D22644" w:rsidRDefault="002249BA" w:rsidP="002249BA">
      <w:pPr>
        <w:pStyle w:val="Heading1"/>
        <w:rPr>
          <w:lang w:val="en-US"/>
        </w:rPr>
      </w:pPr>
      <w:r w:rsidRPr="00D22644">
        <w:rPr>
          <w:lang w:val="en-US"/>
        </w:rPr>
        <w:t>3. Conclusion</w:t>
      </w:r>
    </w:p>
    <w:p w14:paraId="39100AC6" w14:textId="3EF023A0" w:rsidR="002249BA" w:rsidRPr="00D22644" w:rsidRDefault="002249BA" w:rsidP="002249BA">
      <w:pPr>
        <w:spacing w:after="120"/>
        <w:rPr>
          <w:sz w:val="20"/>
          <w:szCs w:val="20"/>
        </w:rPr>
      </w:pPr>
      <w:r w:rsidRPr="00D22644">
        <w:rPr>
          <w:sz w:val="20"/>
          <w:szCs w:val="20"/>
        </w:rPr>
        <w:t xml:space="preserve">In this paper, we provide our views on </w:t>
      </w:r>
      <w:r w:rsidR="00265A11">
        <w:rPr>
          <w:sz w:val="20"/>
          <w:szCs w:val="20"/>
        </w:rPr>
        <w:t xml:space="preserve">gradual timing adjustment </w:t>
      </w:r>
      <w:r w:rsidR="00265A11" w:rsidRPr="00D22644">
        <w:rPr>
          <w:sz w:val="20"/>
          <w:szCs w:val="20"/>
        </w:rPr>
        <w:t xml:space="preserve">requirements </w:t>
      </w:r>
      <w:r w:rsidR="00265A11">
        <w:rPr>
          <w:sz w:val="20"/>
          <w:szCs w:val="20"/>
        </w:rPr>
        <w:t>maintenance for 2TA</w:t>
      </w:r>
      <w:r w:rsidRPr="00D22644">
        <w:rPr>
          <w:sz w:val="20"/>
          <w:szCs w:val="20"/>
        </w:rPr>
        <w:t>. Our observations and proposals are captured below:</w:t>
      </w:r>
    </w:p>
    <w:p w14:paraId="41A179B4" w14:textId="44ABDBEB" w:rsidR="00BF04ED" w:rsidRDefault="008963B9" w:rsidP="001822A1">
      <w:pPr>
        <w:spacing w:after="120"/>
        <w:rPr>
          <w:rFonts w:eastAsia="SimSun" w:cs="SimSun"/>
          <w:b/>
          <w:bCs/>
          <w:sz w:val="20"/>
          <w:u w:val="single"/>
          <w:lang w:eastAsia="zh-CN"/>
        </w:rPr>
      </w:pPr>
      <w:r>
        <w:rPr>
          <w:rFonts w:eastAsia="SimSun" w:cs="SimSun"/>
          <w:b/>
          <w:bCs/>
          <w:sz w:val="20"/>
          <w:u w:val="single"/>
          <w:lang w:eastAsia="zh-CN"/>
        </w:rPr>
        <w:t>2TA</w:t>
      </w:r>
      <w:r w:rsidR="00F069C9">
        <w:rPr>
          <w:rFonts w:eastAsia="SimSun" w:cs="SimSun"/>
          <w:b/>
          <w:bCs/>
          <w:sz w:val="20"/>
          <w:u w:val="single"/>
          <w:lang w:eastAsia="zh-CN"/>
        </w:rPr>
        <w:t xml:space="preserve"> with multi-</w:t>
      </w:r>
      <w:proofErr w:type="gramStart"/>
      <w:r w:rsidR="00F069C9">
        <w:rPr>
          <w:rFonts w:eastAsia="SimSun" w:cs="SimSun"/>
          <w:b/>
          <w:bCs/>
          <w:sz w:val="20"/>
          <w:u w:val="single"/>
          <w:lang w:eastAsia="zh-CN"/>
        </w:rPr>
        <w:t>DCI  multi</w:t>
      </w:r>
      <w:proofErr w:type="gramEnd"/>
      <w:r w:rsidR="00F069C9">
        <w:rPr>
          <w:rFonts w:eastAsia="SimSun" w:cs="SimSun"/>
          <w:b/>
          <w:bCs/>
          <w:sz w:val="20"/>
          <w:u w:val="single"/>
          <w:lang w:eastAsia="zh-CN"/>
        </w:rPr>
        <w:t>-TRP</w:t>
      </w:r>
    </w:p>
    <w:p w14:paraId="224B78F7" w14:textId="77777777" w:rsidR="00BF04ED" w:rsidRDefault="00BF04ED" w:rsidP="00BF04ED">
      <w:pPr>
        <w:numPr>
          <w:ilvl w:val="0"/>
          <w:numId w:val="46"/>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gradual timing adjust requirements applicable to each TAG.</w:t>
      </w:r>
    </w:p>
    <w:p w14:paraId="446C7100" w14:textId="77777777" w:rsidR="00BF04ED" w:rsidRDefault="00BF04ED" w:rsidP="00BF04ED">
      <w:pPr>
        <w:numPr>
          <w:ilvl w:val="0"/>
          <w:numId w:val="46"/>
        </w:numPr>
        <w:spacing w:after="120"/>
        <w:rPr>
          <w:rFonts w:eastAsia="SimSun"/>
          <w:i/>
          <w:iCs/>
          <w:sz w:val="20"/>
          <w:szCs w:val="20"/>
          <w:lang w:eastAsia="zh-CN"/>
        </w:rPr>
      </w:pPr>
      <w:r w:rsidRPr="00097E8B">
        <w:rPr>
          <w:rFonts w:eastAsia="SimSun"/>
          <w:i/>
          <w:iCs/>
          <w:sz w:val="20"/>
          <w:szCs w:val="20"/>
          <w:lang w:eastAsia="zh-CN"/>
        </w:rPr>
        <w:t xml:space="preserve">For multi-DCI multi-TRP operation with 2TA </w:t>
      </w:r>
      <w:r>
        <w:rPr>
          <w:rFonts w:eastAsia="SimSun"/>
          <w:i/>
          <w:iCs/>
          <w:sz w:val="20"/>
          <w:szCs w:val="20"/>
          <w:lang w:eastAsia="zh-CN"/>
        </w:rPr>
        <w:t>the UE has MTTD requirements applicable to pair of TAGs.</w:t>
      </w:r>
    </w:p>
    <w:p w14:paraId="0F37DB9A" w14:textId="77777777" w:rsidR="00BF04ED" w:rsidRDefault="00BF04ED" w:rsidP="00BF04ED">
      <w:pPr>
        <w:numPr>
          <w:ilvl w:val="0"/>
          <w:numId w:val="46"/>
        </w:numPr>
        <w:spacing w:after="120"/>
        <w:rPr>
          <w:rFonts w:eastAsia="SimSun"/>
          <w:i/>
          <w:iCs/>
          <w:sz w:val="20"/>
          <w:szCs w:val="20"/>
          <w:lang w:eastAsia="zh-CN"/>
        </w:rPr>
      </w:pPr>
      <w:r>
        <w:rPr>
          <w:rFonts w:eastAsia="SimSun"/>
          <w:i/>
          <w:iCs/>
          <w:sz w:val="20"/>
          <w:szCs w:val="20"/>
          <w:lang w:eastAsia="zh-CN"/>
        </w:rPr>
        <w:t>While the UE is applying gradual timing adjustment for each TAG, the TTD for the pair of TAGs could exceed the MTTD requirement.</w:t>
      </w:r>
    </w:p>
    <w:p w14:paraId="7D70590F" w14:textId="77777777" w:rsidR="00163A25" w:rsidRDefault="00163A25" w:rsidP="00163A25">
      <w:pPr>
        <w:numPr>
          <w:ilvl w:val="0"/>
          <w:numId w:val="46"/>
        </w:numPr>
        <w:spacing w:after="120"/>
        <w:rPr>
          <w:rFonts w:eastAsia="SimSun"/>
          <w:i/>
          <w:iCs/>
          <w:sz w:val="20"/>
          <w:szCs w:val="20"/>
          <w:lang w:eastAsia="zh-CN"/>
        </w:rPr>
      </w:pPr>
      <w:r>
        <w:rPr>
          <w:rFonts w:eastAsia="SimSun"/>
          <w:i/>
          <w:iCs/>
          <w:sz w:val="20"/>
          <w:szCs w:val="20"/>
          <w:lang w:eastAsia="zh-CN"/>
        </w:rPr>
        <w:t>Similar issue with legacy gradual timing adjustment and MTTD for CA also needs to be discussed.</w:t>
      </w:r>
    </w:p>
    <w:p w14:paraId="138C0389" w14:textId="77777777" w:rsidR="00163A25" w:rsidRPr="004C6B86" w:rsidRDefault="00163A25" w:rsidP="00163A25">
      <w:pPr>
        <w:spacing w:after="120"/>
        <w:ind w:left="360"/>
        <w:rPr>
          <w:rFonts w:eastAsia="SimSun"/>
          <w:i/>
          <w:iCs/>
          <w:sz w:val="20"/>
          <w:szCs w:val="20"/>
          <w:lang w:eastAsia="zh-CN"/>
        </w:rPr>
      </w:pPr>
    </w:p>
    <w:p w14:paraId="6CF06B2C" w14:textId="77777777" w:rsidR="00BF04ED" w:rsidRPr="00163A25" w:rsidRDefault="00BF04ED" w:rsidP="00BF04ED">
      <w:pPr>
        <w:numPr>
          <w:ilvl w:val="0"/>
          <w:numId w:val="45"/>
        </w:numPr>
        <w:spacing w:after="120"/>
        <w:ind w:left="0" w:firstLine="0"/>
        <w:rPr>
          <w:rFonts w:eastAsia="Malgun Gothic"/>
          <w:b/>
          <w:bCs/>
          <w:sz w:val="20"/>
          <w:szCs w:val="20"/>
          <w:lang w:eastAsia="zh-CN"/>
        </w:rPr>
      </w:pPr>
      <w:r>
        <w:rPr>
          <w:rFonts w:eastAsia="SimSun" w:cs="SimSun"/>
          <w:b/>
          <w:bCs/>
          <w:sz w:val="20"/>
          <w:lang w:eastAsia="zh-CN"/>
        </w:rPr>
        <w:lastRenderedPageBreak/>
        <w:t xml:space="preserve">For </w:t>
      </w:r>
      <w:r w:rsidRPr="008C1ACE">
        <w:rPr>
          <w:rFonts w:eastAsia="SimSun" w:cs="SimSun"/>
          <w:b/>
          <w:bCs/>
          <w:sz w:val="20"/>
          <w:lang w:eastAsia="zh-CN"/>
        </w:rPr>
        <w:t>multi-DCI multi-TRP with 2TA</w:t>
      </w:r>
      <w:r>
        <w:rPr>
          <w:rFonts w:eastAsia="SimSun" w:cs="SimSun"/>
          <w:b/>
          <w:bCs/>
          <w:sz w:val="20"/>
          <w:lang w:eastAsia="zh-CN"/>
        </w:rPr>
        <w:t xml:space="preserve"> the gradual timing adjustment is applied until the timing error for each TAG is within ±</w:t>
      </w:r>
      <w:proofErr w:type="spellStart"/>
      <w:r>
        <w:rPr>
          <w:rFonts w:eastAsia="SimSun" w:cs="SimSun"/>
          <w:b/>
          <w:bCs/>
          <w:sz w:val="20"/>
          <w:lang w:eastAsia="zh-CN"/>
        </w:rPr>
        <w:t>Te</w:t>
      </w:r>
      <w:proofErr w:type="spellEnd"/>
      <w:r>
        <w:rPr>
          <w:rFonts w:eastAsia="SimSun" w:cs="SimSun"/>
          <w:b/>
          <w:bCs/>
          <w:sz w:val="20"/>
          <w:lang w:eastAsia="zh-CN"/>
        </w:rPr>
        <w:t xml:space="preserve"> or the TTD between pair of TAGs doesn’t exceed the MTTD requirement for 2TAs. </w:t>
      </w:r>
    </w:p>
    <w:p w14:paraId="723A65B6" w14:textId="77777777" w:rsidR="00163A25" w:rsidRPr="00BF04ED" w:rsidRDefault="00163A25" w:rsidP="00163A25">
      <w:pPr>
        <w:spacing w:after="120"/>
        <w:rPr>
          <w:rFonts w:eastAsia="Malgun Gothic"/>
          <w:b/>
          <w:bCs/>
          <w:sz w:val="20"/>
          <w:szCs w:val="20"/>
          <w:lang w:eastAsia="zh-CN"/>
        </w:rPr>
      </w:pPr>
    </w:p>
    <w:p w14:paraId="414AF003" w14:textId="77777777" w:rsidR="00BF04ED" w:rsidRDefault="00BF04ED" w:rsidP="00BF04ED">
      <w:pPr>
        <w:spacing w:after="120"/>
        <w:rPr>
          <w:rFonts w:eastAsia="Malgun Gothic"/>
          <w:b/>
          <w:bCs/>
          <w:sz w:val="20"/>
          <w:szCs w:val="20"/>
          <w:lang w:eastAsia="zh-CN"/>
        </w:rPr>
      </w:pPr>
    </w:p>
    <w:p w14:paraId="66585EDE" w14:textId="77777777" w:rsidR="00F069C9" w:rsidRPr="00D22644" w:rsidRDefault="00F069C9" w:rsidP="002249BA">
      <w:pPr>
        <w:spacing w:after="120"/>
        <w:rPr>
          <w:sz w:val="20"/>
          <w:szCs w:val="20"/>
        </w:rPr>
      </w:pPr>
    </w:p>
    <w:p w14:paraId="4FB808BC" w14:textId="77777777" w:rsidR="002249BA" w:rsidRPr="00D22644" w:rsidRDefault="002249BA" w:rsidP="002249BA">
      <w:pPr>
        <w:pStyle w:val="Heading1"/>
        <w:ind w:left="432" w:hanging="432"/>
        <w:rPr>
          <w:lang w:val="en-US"/>
        </w:rPr>
      </w:pPr>
      <w:r w:rsidRPr="00D22644">
        <w:rPr>
          <w:lang w:val="en-US"/>
        </w:rPr>
        <w:t>Reference</w:t>
      </w:r>
    </w:p>
    <w:p w14:paraId="424529BA" w14:textId="0AE6C36C" w:rsidR="00A63562" w:rsidRDefault="0002003E" w:rsidP="00A63562">
      <w:pPr>
        <w:numPr>
          <w:ilvl w:val="0"/>
          <w:numId w:val="2"/>
        </w:numPr>
        <w:spacing w:after="120"/>
        <w:rPr>
          <w:rFonts w:eastAsia="SimSun" w:cs="SimSun"/>
          <w:sz w:val="20"/>
          <w:lang w:eastAsia="zh-CN"/>
        </w:rPr>
      </w:pPr>
      <w:r w:rsidRPr="0002003E">
        <w:rPr>
          <w:rFonts w:eastAsia="SimSun" w:cs="SimSun"/>
          <w:sz w:val="20"/>
          <w:lang w:eastAsia="zh-CN"/>
        </w:rPr>
        <w:t>R4-2414036</w:t>
      </w:r>
      <w:r w:rsidR="00A63562" w:rsidRPr="00D22644">
        <w:rPr>
          <w:rFonts w:eastAsia="SimSun" w:cs="SimSun"/>
          <w:sz w:val="20"/>
          <w:lang w:eastAsia="zh-CN"/>
        </w:rPr>
        <w:t>, “</w:t>
      </w:r>
      <w:r w:rsidR="00A63562" w:rsidRPr="004E6E31">
        <w:rPr>
          <w:rFonts w:eastAsia="SimSun" w:cs="SimSun"/>
          <w:sz w:val="20"/>
          <w:lang w:eastAsia="zh-CN"/>
        </w:rPr>
        <w:t xml:space="preserve">WF on RRM requirements for </w:t>
      </w:r>
      <w:proofErr w:type="spellStart"/>
      <w:r w:rsidR="00A63562" w:rsidRPr="004E6E31">
        <w:rPr>
          <w:rFonts w:eastAsia="SimSun" w:cs="SimSun"/>
          <w:sz w:val="20"/>
          <w:lang w:eastAsia="zh-CN"/>
        </w:rPr>
        <w:t>NR_MIMO_evo_DL_UL</w:t>
      </w:r>
      <w:proofErr w:type="spellEnd"/>
      <w:r w:rsidR="00A63562" w:rsidRPr="00D22644">
        <w:rPr>
          <w:rFonts w:eastAsia="SimSun" w:cs="SimSun"/>
          <w:sz w:val="20"/>
          <w:lang w:eastAsia="zh-CN"/>
        </w:rPr>
        <w:t>”, Samsung</w:t>
      </w:r>
      <w:r w:rsidR="008F44DD">
        <w:rPr>
          <w:rFonts w:eastAsia="SimSun" w:cs="SimSun"/>
          <w:sz w:val="20"/>
          <w:lang w:eastAsia="zh-CN"/>
        </w:rPr>
        <w:t>.</w:t>
      </w:r>
    </w:p>
    <w:p w14:paraId="2EF9FA2F" w14:textId="1D6234DA" w:rsidR="00B11A17" w:rsidRDefault="0075191D" w:rsidP="00B11A17">
      <w:pPr>
        <w:numPr>
          <w:ilvl w:val="0"/>
          <w:numId w:val="2"/>
        </w:numPr>
        <w:spacing w:after="120"/>
        <w:rPr>
          <w:rFonts w:eastAsia="SimSun" w:cs="SimSun"/>
          <w:sz w:val="20"/>
          <w:lang w:eastAsia="zh-CN"/>
        </w:rPr>
      </w:pPr>
      <w:r w:rsidRPr="0075191D">
        <w:rPr>
          <w:rFonts w:eastAsia="SimSun" w:cs="SimSun"/>
          <w:sz w:val="20"/>
          <w:lang w:eastAsia="zh-CN"/>
        </w:rPr>
        <w:t>R4-2418559</w:t>
      </w:r>
      <w:r w:rsidR="00B11A17" w:rsidRPr="00D22644">
        <w:rPr>
          <w:rFonts w:eastAsia="SimSun" w:cs="SimSun"/>
          <w:sz w:val="20"/>
          <w:lang w:eastAsia="zh-CN"/>
        </w:rPr>
        <w:t>, “</w:t>
      </w:r>
      <w:r w:rsidR="008F44DD">
        <w:rPr>
          <w:rFonts w:eastAsia="SimSun" w:cs="SimSun"/>
          <w:sz w:val="20"/>
          <w:lang w:eastAsia="zh-CN"/>
        </w:rPr>
        <w:t>CR on gradual timing adjustment for 2TA</w:t>
      </w:r>
      <w:r w:rsidR="00B11A17" w:rsidRPr="00D22644">
        <w:rPr>
          <w:rFonts w:eastAsia="SimSun" w:cs="SimSun"/>
          <w:sz w:val="20"/>
          <w:lang w:eastAsia="zh-CN"/>
        </w:rPr>
        <w:t xml:space="preserve">”, </w:t>
      </w:r>
      <w:r w:rsidR="008F44DD">
        <w:rPr>
          <w:rFonts w:eastAsia="SimSun" w:cs="SimSun"/>
          <w:sz w:val="20"/>
          <w:lang w:eastAsia="zh-CN"/>
        </w:rPr>
        <w:t>Apple.</w:t>
      </w:r>
    </w:p>
    <w:p w14:paraId="55F512DA" w14:textId="22001CCC" w:rsidR="00163A25" w:rsidRDefault="0075191D" w:rsidP="00B11A17">
      <w:pPr>
        <w:numPr>
          <w:ilvl w:val="0"/>
          <w:numId w:val="2"/>
        </w:numPr>
        <w:spacing w:after="120"/>
        <w:rPr>
          <w:rFonts w:eastAsia="SimSun" w:cs="SimSun"/>
          <w:sz w:val="20"/>
          <w:lang w:eastAsia="zh-CN"/>
        </w:rPr>
      </w:pPr>
      <w:r w:rsidRPr="0075191D">
        <w:rPr>
          <w:rFonts w:eastAsia="SimSun" w:cs="SimSun"/>
          <w:sz w:val="20"/>
          <w:lang w:eastAsia="zh-CN"/>
        </w:rPr>
        <w:t>R4-2418540</w:t>
      </w:r>
      <w:r w:rsidR="00163A25">
        <w:rPr>
          <w:rFonts w:eastAsia="SimSun" w:cs="SimSun"/>
          <w:sz w:val="20"/>
          <w:lang w:eastAsia="zh-CN"/>
        </w:rPr>
        <w:t>, “</w:t>
      </w:r>
      <w:r w:rsidR="00163A25" w:rsidRPr="00163A25">
        <w:rPr>
          <w:rFonts w:eastAsia="SimSun" w:cs="SimSun"/>
          <w:sz w:val="20"/>
          <w:lang w:eastAsia="zh-CN"/>
        </w:rPr>
        <w:t>(</w:t>
      </w:r>
      <w:proofErr w:type="spellStart"/>
      <w:r w:rsidR="00163A25" w:rsidRPr="00163A25">
        <w:rPr>
          <w:rFonts w:eastAsia="SimSun" w:cs="SimSun"/>
          <w:sz w:val="20"/>
          <w:lang w:eastAsia="zh-CN"/>
        </w:rPr>
        <w:t>NR_newRAT</w:t>
      </w:r>
      <w:proofErr w:type="spellEnd"/>
      <w:r w:rsidR="00163A25" w:rsidRPr="00163A25">
        <w:rPr>
          <w:rFonts w:eastAsia="SimSun" w:cs="SimSun"/>
          <w:sz w:val="20"/>
          <w:lang w:eastAsia="zh-CN"/>
        </w:rPr>
        <w:t>-core) On gradual timing adjustment</w:t>
      </w:r>
      <w:r w:rsidR="00265A11">
        <w:rPr>
          <w:rFonts w:eastAsia="SimSun" w:cs="SimSun"/>
          <w:sz w:val="20"/>
          <w:lang w:eastAsia="zh-CN"/>
        </w:rPr>
        <w:t xml:space="preserve"> for DC and CA</w:t>
      </w:r>
      <w:r w:rsidR="00163A25">
        <w:rPr>
          <w:rFonts w:eastAsia="SimSun" w:cs="SimSun"/>
          <w:sz w:val="20"/>
          <w:lang w:eastAsia="zh-CN"/>
        </w:rPr>
        <w:t xml:space="preserve">”, Apple. </w:t>
      </w:r>
    </w:p>
    <w:p w14:paraId="0BB3FD87" w14:textId="77777777" w:rsidR="00B52195" w:rsidRPr="00D22644" w:rsidRDefault="00B52195" w:rsidP="00B52195">
      <w:pPr>
        <w:spacing w:after="120"/>
        <w:jc w:val="both"/>
        <w:rPr>
          <w:sz w:val="20"/>
          <w:szCs w:val="20"/>
        </w:rPr>
      </w:pPr>
    </w:p>
    <w:p w14:paraId="2025BD80" w14:textId="77777777" w:rsidR="002249BA" w:rsidRPr="00D22644" w:rsidRDefault="002249BA" w:rsidP="002249BA"/>
    <w:sectPr w:rsidR="002249BA" w:rsidRPr="00D22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A559E"/>
    <w:multiLevelType w:val="hybridMultilevel"/>
    <w:tmpl w:val="96861A80"/>
    <w:lvl w:ilvl="0" w:tplc="EB301264">
      <w:start w:val="3"/>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12976"/>
    <w:multiLevelType w:val="hybridMultilevel"/>
    <w:tmpl w:val="7D18A110"/>
    <w:lvl w:ilvl="0" w:tplc="B7B88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D622A9"/>
    <w:multiLevelType w:val="hybridMultilevel"/>
    <w:tmpl w:val="B50E5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F0999"/>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2B4E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3350BA"/>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5252E"/>
    <w:multiLevelType w:val="hybridMultilevel"/>
    <w:tmpl w:val="DDDC01B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0790" w:hanging="360"/>
      </w:pPr>
    </w:lvl>
    <w:lvl w:ilvl="2" w:tplc="FFFFFFFF" w:tentative="1">
      <w:start w:val="1"/>
      <w:numFmt w:val="lowerRoman"/>
      <w:lvlText w:val="%3."/>
      <w:lvlJc w:val="right"/>
      <w:pPr>
        <w:ind w:left="21510" w:hanging="180"/>
      </w:pPr>
    </w:lvl>
    <w:lvl w:ilvl="3" w:tplc="FFFFFFFF" w:tentative="1">
      <w:start w:val="1"/>
      <w:numFmt w:val="decimal"/>
      <w:lvlText w:val="%4."/>
      <w:lvlJc w:val="left"/>
      <w:pPr>
        <w:ind w:left="22230" w:hanging="360"/>
      </w:pPr>
    </w:lvl>
    <w:lvl w:ilvl="4" w:tplc="FFFFFFFF" w:tentative="1">
      <w:start w:val="1"/>
      <w:numFmt w:val="lowerLetter"/>
      <w:lvlText w:val="%5."/>
      <w:lvlJc w:val="left"/>
      <w:pPr>
        <w:ind w:left="22950" w:hanging="360"/>
      </w:pPr>
    </w:lvl>
    <w:lvl w:ilvl="5" w:tplc="FFFFFFFF" w:tentative="1">
      <w:start w:val="1"/>
      <w:numFmt w:val="lowerRoman"/>
      <w:lvlText w:val="%6."/>
      <w:lvlJc w:val="right"/>
      <w:pPr>
        <w:ind w:left="23670" w:hanging="180"/>
      </w:pPr>
    </w:lvl>
    <w:lvl w:ilvl="6" w:tplc="FFFFFFFF" w:tentative="1">
      <w:start w:val="1"/>
      <w:numFmt w:val="decimal"/>
      <w:lvlText w:val="%7."/>
      <w:lvlJc w:val="left"/>
      <w:pPr>
        <w:ind w:left="24390" w:hanging="360"/>
      </w:pPr>
    </w:lvl>
    <w:lvl w:ilvl="7" w:tplc="FFFFFFFF" w:tentative="1">
      <w:start w:val="1"/>
      <w:numFmt w:val="lowerLetter"/>
      <w:lvlText w:val="%8."/>
      <w:lvlJc w:val="left"/>
      <w:pPr>
        <w:ind w:left="25110" w:hanging="360"/>
      </w:pPr>
    </w:lvl>
    <w:lvl w:ilvl="8" w:tplc="FFFFFFFF" w:tentative="1">
      <w:start w:val="1"/>
      <w:numFmt w:val="lowerRoman"/>
      <w:lvlText w:val="%9."/>
      <w:lvlJc w:val="right"/>
      <w:pPr>
        <w:ind w:left="25830" w:hanging="180"/>
      </w:pPr>
    </w:lvl>
  </w:abstractNum>
  <w:abstractNum w:abstractNumId="19"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D74A30"/>
    <w:multiLevelType w:val="hybridMultilevel"/>
    <w:tmpl w:val="04D259E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00" w:hanging="360"/>
      </w:pPr>
      <w:rPr>
        <w:rFonts w:ascii="Arial" w:hAnsi="Arial" w:hint="default"/>
      </w:rPr>
    </w:lvl>
    <w:lvl w:ilvl="3" w:tplc="F22C221C">
      <w:start w:val="1"/>
      <w:numFmt w:val="bullet"/>
      <w:lvlText w:val="-"/>
      <w:lvlJc w:val="left"/>
      <w:pPr>
        <w:ind w:left="1620" w:hanging="360"/>
      </w:pPr>
      <w:rPr>
        <w:rFonts w:ascii="Times New Roman" w:eastAsia="SimSun" w:hAnsi="Times New Roman" w:cs="Times New Roman" w:hint="default"/>
      </w:rPr>
    </w:lvl>
    <w:lvl w:ilvl="4" w:tplc="04090005">
      <w:start w:val="1"/>
      <w:numFmt w:val="bullet"/>
      <w:lvlText w:val=""/>
      <w:lvlJc w:val="left"/>
      <w:pPr>
        <w:ind w:left="2040" w:hanging="36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6" w15:restartNumberingAfterBreak="0">
    <w:nsid w:val="5036009E"/>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2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247CF0"/>
    <w:multiLevelType w:val="hybridMultilevel"/>
    <w:tmpl w:val="9A98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3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033E8"/>
    <w:multiLevelType w:val="hybridMultilevel"/>
    <w:tmpl w:val="387C6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F4072"/>
    <w:multiLevelType w:val="hybridMultilevel"/>
    <w:tmpl w:val="71DA261C"/>
    <w:lvl w:ilvl="0" w:tplc="848688F6">
      <w:start w:val="1"/>
      <w:numFmt w:val="decimal"/>
      <w:pStyle w:val="ListParagraph"/>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37"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38"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6"/>
  </w:num>
  <w:num w:numId="2" w16cid:durableId="1198423226">
    <w:abstractNumId w:val="27"/>
  </w:num>
  <w:num w:numId="3" w16cid:durableId="1064061569">
    <w:abstractNumId w:val="20"/>
  </w:num>
  <w:num w:numId="4" w16cid:durableId="1117142815">
    <w:abstractNumId w:val="6"/>
  </w:num>
  <w:num w:numId="5" w16cid:durableId="1069688094">
    <w:abstractNumId w:val="28"/>
  </w:num>
  <w:num w:numId="6" w16cid:durableId="2044482076">
    <w:abstractNumId w:val="14"/>
  </w:num>
  <w:num w:numId="7" w16cid:durableId="1734084975">
    <w:abstractNumId w:val="7"/>
  </w:num>
  <w:num w:numId="8" w16cid:durableId="1630086469">
    <w:abstractNumId w:val="33"/>
  </w:num>
  <w:num w:numId="9" w16cid:durableId="124466319">
    <w:abstractNumId w:val="19"/>
  </w:num>
  <w:num w:numId="10" w16cid:durableId="814956189">
    <w:abstractNumId w:val="8"/>
  </w:num>
  <w:num w:numId="11" w16cid:durableId="1416900797">
    <w:abstractNumId w:val="32"/>
  </w:num>
  <w:num w:numId="12" w16cid:durableId="1826848019">
    <w:abstractNumId w:val="9"/>
  </w:num>
  <w:num w:numId="13" w16cid:durableId="1876692762">
    <w:abstractNumId w:val="25"/>
  </w:num>
  <w:num w:numId="14" w16cid:durableId="905802358">
    <w:abstractNumId w:val="17"/>
  </w:num>
  <w:num w:numId="15" w16cid:durableId="407460794">
    <w:abstractNumId w:val="12"/>
  </w:num>
  <w:num w:numId="16" w16cid:durableId="931750">
    <w:abstractNumId w:val="32"/>
    <w:lvlOverride w:ilvl="0">
      <w:startOverride w:val="1"/>
    </w:lvlOverride>
  </w:num>
  <w:num w:numId="17" w16cid:durableId="1007750107">
    <w:abstractNumId w:val="32"/>
    <w:lvlOverride w:ilvl="0">
      <w:startOverride w:val="1"/>
    </w:lvlOverride>
  </w:num>
  <w:num w:numId="18" w16cid:durableId="1085419183">
    <w:abstractNumId w:val="10"/>
  </w:num>
  <w:num w:numId="19" w16cid:durableId="1987930459">
    <w:abstractNumId w:val="32"/>
    <w:lvlOverride w:ilvl="0">
      <w:startOverride w:val="1"/>
    </w:lvlOverride>
  </w:num>
  <w:num w:numId="20" w16cid:durableId="581067050">
    <w:abstractNumId w:val="21"/>
  </w:num>
  <w:num w:numId="21" w16cid:durableId="1218979632">
    <w:abstractNumId w:val="38"/>
  </w:num>
  <w:num w:numId="22" w16cid:durableId="1264418305">
    <w:abstractNumId w:val="31"/>
  </w:num>
  <w:num w:numId="23" w16cid:durableId="379524216">
    <w:abstractNumId w:val="34"/>
  </w:num>
  <w:num w:numId="24" w16cid:durableId="1957834535">
    <w:abstractNumId w:val="15"/>
  </w:num>
  <w:num w:numId="25" w16cid:durableId="558639929">
    <w:abstractNumId w:val="29"/>
  </w:num>
  <w:num w:numId="26" w16cid:durableId="1240292993">
    <w:abstractNumId w:val="1"/>
  </w:num>
  <w:num w:numId="27" w16cid:durableId="12541037">
    <w:abstractNumId w:val="31"/>
  </w:num>
  <w:num w:numId="28" w16cid:durableId="313293294">
    <w:abstractNumId w:val="0"/>
  </w:num>
  <w:num w:numId="29" w16cid:durableId="973563774">
    <w:abstractNumId w:val="1"/>
  </w:num>
  <w:num w:numId="30" w16cid:durableId="2003655479">
    <w:abstractNumId w:val="23"/>
  </w:num>
  <w:num w:numId="31" w16cid:durableId="1284114847">
    <w:abstractNumId w:val="1"/>
  </w:num>
  <w:num w:numId="32" w16cid:durableId="223493237">
    <w:abstractNumId w:val="13"/>
  </w:num>
  <w:num w:numId="33" w16cid:durableId="456680855">
    <w:abstractNumId w:val="22"/>
  </w:num>
  <w:num w:numId="34" w16cid:durableId="1572347733">
    <w:abstractNumId w:val="4"/>
  </w:num>
  <w:num w:numId="35" w16cid:durableId="199245146">
    <w:abstractNumId w:val="18"/>
  </w:num>
  <w:num w:numId="36" w16cid:durableId="988904009">
    <w:abstractNumId w:val="1"/>
  </w:num>
  <w:num w:numId="37" w16cid:durableId="1789664147">
    <w:abstractNumId w:val="35"/>
  </w:num>
  <w:num w:numId="38" w16cid:durableId="1580870148">
    <w:abstractNumId w:val="24"/>
  </w:num>
  <w:num w:numId="39" w16cid:durableId="457994541">
    <w:abstractNumId w:val="37"/>
  </w:num>
  <w:num w:numId="40" w16cid:durableId="1936941765">
    <w:abstractNumId w:val="5"/>
  </w:num>
  <w:num w:numId="41" w16cid:durableId="674499892">
    <w:abstractNumId w:val="36"/>
  </w:num>
  <w:num w:numId="42" w16cid:durableId="844828698">
    <w:abstractNumId w:val="2"/>
  </w:num>
  <w:num w:numId="43" w16cid:durableId="1972513890">
    <w:abstractNumId w:val="30"/>
  </w:num>
  <w:num w:numId="44" w16cid:durableId="1907571308">
    <w:abstractNumId w:val="3"/>
  </w:num>
  <w:num w:numId="45" w16cid:durableId="1256667733">
    <w:abstractNumId w:val="26"/>
  </w:num>
  <w:num w:numId="46" w16cid:durableId="6635064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733"/>
    <w:rsid w:val="00006B29"/>
    <w:rsid w:val="0002003E"/>
    <w:rsid w:val="00033BBF"/>
    <w:rsid w:val="00040370"/>
    <w:rsid w:val="00044BBC"/>
    <w:rsid w:val="0005499C"/>
    <w:rsid w:val="00054C08"/>
    <w:rsid w:val="00060C50"/>
    <w:rsid w:val="000817CB"/>
    <w:rsid w:val="00097E8B"/>
    <w:rsid w:val="000A5314"/>
    <w:rsid w:val="000A5A20"/>
    <w:rsid w:val="000B17B2"/>
    <w:rsid w:val="000B2B4D"/>
    <w:rsid w:val="000B3766"/>
    <w:rsid w:val="000B5E56"/>
    <w:rsid w:val="000C240A"/>
    <w:rsid w:val="000C277C"/>
    <w:rsid w:val="000D5873"/>
    <w:rsid w:val="000D7949"/>
    <w:rsid w:val="000E3503"/>
    <w:rsid w:val="000F2EF8"/>
    <w:rsid w:val="000F3E39"/>
    <w:rsid w:val="00103A5F"/>
    <w:rsid w:val="00103F4D"/>
    <w:rsid w:val="00104D5D"/>
    <w:rsid w:val="0011613B"/>
    <w:rsid w:val="00121828"/>
    <w:rsid w:val="001248BB"/>
    <w:rsid w:val="001257DD"/>
    <w:rsid w:val="00126D52"/>
    <w:rsid w:val="00133B67"/>
    <w:rsid w:val="00135243"/>
    <w:rsid w:val="00136FC8"/>
    <w:rsid w:val="0014346F"/>
    <w:rsid w:val="0014397D"/>
    <w:rsid w:val="00153BE8"/>
    <w:rsid w:val="00163A25"/>
    <w:rsid w:val="001715D4"/>
    <w:rsid w:val="0017238B"/>
    <w:rsid w:val="00177147"/>
    <w:rsid w:val="001822A1"/>
    <w:rsid w:val="00186B9A"/>
    <w:rsid w:val="00190238"/>
    <w:rsid w:val="00195CA4"/>
    <w:rsid w:val="00197F09"/>
    <w:rsid w:val="001A0E64"/>
    <w:rsid w:val="001B383C"/>
    <w:rsid w:val="001B5D0A"/>
    <w:rsid w:val="001C2F81"/>
    <w:rsid w:val="001C663E"/>
    <w:rsid w:val="001D071C"/>
    <w:rsid w:val="001D112D"/>
    <w:rsid w:val="001D1B91"/>
    <w:rsid w:val="001E7096"/>
    <w:rsid w:val="002027C2"/>
    <w:rsid w:val="00206DD6"/>
    <w:rsid w:val="00210E45"/>
    <w:rsid w:val="00211EF1"/>
    <w:rsid w:val="00215218"/>
    <w:rsid w:val="002219BB"/>
    <w:rsid w:val="002249BA"/>
    <w:rsid w:val="002350DF"/>
    <w:rsid w:val="0024145B"/>
    <w:rsid w:val="00242577"/>
    <w:rsid w:val="00247859"/>
    <w:rsid w:val="00252BB5"/>
    <w:rsid w:val="00265A11"/>
    <w:rsid w:val="002708AC"/>
    <w:rsid w:val="00282D1E"/>
    <w:rsid w:val="002870EA"/>
    <w:rsid w:val="00287F17"/>
    <w:rsid w:val="0029237B"/>
    <w:rsid w:val="002B1FD0"/>
    <w:rsid w:val="002B69FA"/>
    <w:rsid w:val="002C6FCE"/>
    <w:rsid w:val="002E1ECC"/>
    <w:rsid w:val="002F4FA3"/>
    <w:rsid w:val="002F7C9B"/>
    <w:rsid w:val="00304A29"/>
    <w:rsid w:val="00320E79"/>
    <w:rsid w:val="00322A55"/>
    <w:rsid w:val="00330E7E"/>
    <w:rsid w:val="003352BC"/>
    <w:rsid w:val="0034479F"/>
    <w:rsid w:val="00344F7B"/>
    <w:rsid w:val="0035342F"/>
    <w:rsid w:val="00356D2F"/>
    <w:rsid w:val="003729ED"/>
    <w:rsid w:val="0037530E"/>
    <w:rsid w:val="0039378D"/>
    <w:rsid w:val="003968DD"/>
    <w:rsid w:val="003A27EC"/>
    <w:rsid w:val="003C5B16"/>
    <w:rsid w:val="003D3219"/>
    <w:rsid w:val="003E20F7"/>
    <w:rsid w:val="00400673"/>
    <w:rsid w:val="00400845"/>
    <w:rsid w:val="0041536C"/>
    <w:rsid w:val="0041571A"/>
    <w:rsid w:val="00415A4A"/>
    <w:rsid w:val="00415AB5"/>
    <w:rsid w:val="00422BB5"/>
    <w:rsid w:val="00423BBE"/>
    <w:rsid w:val="00425F6C"/>
    <w:rsid w:val="00434B0E"/>
    <w:rsid w:val="0044374E"/>
    <w:rsid w:val="00446EDE"/>
    <w:rsid w:val="004571DB"/>
    <w:rsid w:val="00474453"/>
    <w:rsid w:val="004775CE"/>
    <w:rsid w:val="00486A2E"/>
    <w:rsid w:val="00487639"/>
    <w:rsid w:val="004B6849"/>
    <w:rsid w:val="004C6B86"/>
    <w:rsid w:val="004D066A"/>
    <w:rsid w:val="004D07DF"/>
    <w:rsid w:val="004D1584"/>
    <w:rsid w:val="004D33BC"/>
    <w:rsid w:val="004E4B5C"/>
    <w:rsid w:val="004E5925"/>
    <w:rsid w:val="004E6E31"/>
    <w:rsid w:val="005035D6"/>
    <w:rsid w:val="00507AF7"/>
    <w:rsid w:val="00510204"/>
    <w:rsid w:val="0051665C"/>
    <w:rsid w:val="00526314"/>
    <w:rsid w:val="0055486A"/>
    <w:rsid w:val="005548C3"/>
    <w:rsid w:val="00560B46"/>
    <w:rsid w:val="00566AA8"/>
    <w:rsid w:val="005700A7"/>
    <w:rsid w:val="0057184D"/>
    <w:rsid w:val="0058333C"/>
    <w:rsid w:val="00590EAB"/>
    <w:rsid w:val="005A0BB7"/>
    <w:rsid w:val="005A23F9"/>
    <w:rsid w:val="005B410D"/>
    <w:rsid w:val="005C1CB6"/>
    <w:rsid w:val="005D1B1F"/>
    <w:rsid w:val="005D431F"/>
    <w:rsid w:val="005E4484"/>
    <w:rsid w:val="005E5805"/>
    <w:rsid w:val="005E7A8F"/>
    <w:rsid w:val="005F5A7E"/>
    <w:rsid w:val="006001FB"/>
    <w:rsid w:val="00601D45"/>
    <w:rsid w:val="00622D45"/>
    <w:rsid w:val="006244A4"/>
    <w:rsid w:val="00626BDE"/>
    <w:rsid w:val="00631307"/>
    <w:rsid w:val="006353C6"/>
    <w:rsid w:val="00635F71"/>
    <w:rsid w:val="00642222"/>
    <w:rsid w:val="006447FD"/>
    <w:rsid w:val="00646125"/>
    <w:rsid w:val="006461B7"/>
    <w:rsid w:val="00652062"/>
    <w:rsid w:val="00652B4D"/>
    <w:rsid w:val="00654731"/>
    <w:rsid w:val="00657C1B"/>
    <w:rsid w:val="0066098C"/>
    <w:rsid w:val="00665815"/>
    <w:rsid w:val="00666B13"/>
    <w:rsid w:val="00684874"/>
    <w:rsid w:val="00685E60"/>
    <w:rsid w:val="006873A2"/>
    <w:rsid w:val="006970EA"/>
    <w:rsid w:val="006A4629"/>
    <w:rsid w:val="006A4AA7"/>
    <w:rsid w:val="006B6A99"/>
    <w:rsid w:val="006E592B"/>
    <w:rsid w:val="006F0E17"/>
    <w:rsid w:val="006F1E05"/>
    <w:rsid w:val="006F6BCA"/>
    <w:rsid w:val="00701E4F"/>
    <w:rsid w:val="0070666B"/>
    <w:rsid w:val="0071051F"/>
    <w:rsid w:val="00717FF9"/>
    <w:rsid w:val="00723142"/>
    <w:rsid w:val="00732D48"/>
    <w:rsid w:val="00744B6C"/>
    <w:rsid w:val="0074586B"/>
    <w:rsid w:val="0075191D"/>
    <w:rsid w:val="00766764"/>
    <w:rsid w:val="00775238"/>
    <w:rsid w:val="00775622"/>
    <w:rsid w:val="00784D27"/>
    <w:rsid w:val="00786420"/>
    <w:rsid w:val="00787DF9"/>
    <w:rsid w:val="00787EF6"/>
    <w:rsid w:val="007A0EE9"/>
    <w:rsid w:val="007A3BE1"/>
    <w:rsid w:val="007A6F82"/>
    <w:rsid w:val="007B10E7"/>
    <w:rsid w:val="007C626C"/>
    <w:rsid w:val="00811066"/>
    <w:rsid w:val="00823248"/>
    <w:rsid w:val="00826FC5"/>
    <w:rsid w:val="0083001D"/>
    <w:rsid w:val="00830460"/>
    <w:rsid w:val="0083467F"/>
    <w:rsid w:val="0087325A"/>
    <w:rsid w:val="00876F75"/>
    <w:rsid w:val="0088283D"/>
    <w:rsid w:val="00882A58"/>
    <w:rsid w:val="00883724"/>
    <w:rsid w:val="00885096"/>
    <w:rsid w:val="008963B9"/>
    <w:rsid w:val="008A4923"/>
    <w:rsid w:val="008A6F58"/>
    <w:rsid w:val="008C00C8"/>
    <w:rsid w:val="008C1ACE"/>
    <w:rsid w:val="008C31A5"/>
    <w:rsid w:val="008D3D6F"/>
    <w:rsid w:val="008D69BE"/>
    <w:rsid w:val="008E5725"/>
    <w:rsid w:val="008E7328"/>
    <w:rsid w:val="008F383E"/>
    <w:rsid w:val="008F44DD"/>
    <w:rsid w:val="008F7C01"/>
    <w:rsid w:val="00911E76"/>
    <w:rsid w:val="0092150B"/>
    <w:rsid w:val="00923602"/>
    <w:rsid w:val="00924CB2"/>
    <w:rsid w:val="00926669"/>
    <w:rsid w:val="00932439"/>
    <w:rsid w:val="00932C93"/>
    <w:rsid w:val="00940B6A"/>
    <w:rsid w:val="009428D2"/>
    <w:rsid w:val="00950526"/>
    <w:rsid w:val="00951300"/>
    <w:rsid w:val="009540FF"/>
    <w:rsid w:val="00955F1C"/>
    <w:rsid w:val="00956A02"/>
    <w:rsid w:val="00965EFB"/>
    <w:rsid w:val="00970536"/>
    <w:rsid w:val="009776DC"/>
    <w:rsid w:val="00982F28"/>
    <w:rsid w:val="009A3363"/>
    <w:rsid w:val="009B4DF5"/>
    <w:rsid w:val="009C1F3F"/>
    <w:rsid w:val="009D22A0"/>
    <w:rsid w:val="009D596C"/>
    <w:rsid w:val="009E513F"/>
    <w:rsid w:val="009E54B4"/>
    <w:rsid w:val="009F1633"/>
    <w:rsid w:val="009F52D7"/>
    <w:rsid w:val="00A211CC"/>
    <w:rsid w:val="00A3277F"/>
    <w:rsid w:val="00A44343"/>
    <w:rsid w:val="00A51A5E"/>
    <w:rsid w:val="00A52D72"/>
    <w:rsid w:val="00A55592"/>
    <w:rsid w:val="00A63562"/>
    <w:rsid w:val="00A657B6"/>
    <w:rsid w:val="00A66539"/>
    <w:rsid w:val="00A70BF9"/>
    <w:rsid w:val="00A80317"/>
    <w:rsid w:val="00A8223E"/>
    <w:rsid w:val="00A85F2C"/>
    <w:rsid w:val="00AA0B24"/>
    <w:rsid w:val="00AA2E5C"/>
    <w:rsid w:val="00AA3049"/>
    <w:rsid w:val="00AA768F"/>
    <w:rsid w:val="00AB4E85"/>
    <w:rsid w:val="00AC413B"/>
    <w:rsid w:val="00AC6C61"/>
    <w:rsid w:val="00AC7121"/>
    <w:rsid w:val="00AD06A5"/>
    <w:rsid w:val="00AD2354"/>
    <w:rsid w:val="00AD261E"/>
    <w:rsid w:val="00AE2600"/>
    <w:rsid w:val="00AE5766"/>
    <w:rsid w:val="00AF6D4B"/>
    <w:rsid w:val="00B00412"/>
    <w:rsid w:val="00B029F1"/>
    <w:rsid w:val="00B11A17"/>
    <w:rsid w:val="00B12CEF"/>
    <w:rsid w:val="00B255CB"/>
    <w:rsid w:val="00B437D6"/>
    <w:rsid w:val="00B47266"/>
    <w:rsid w:val="00B52195"/>
    <w:rsid w:val="00B547FB"/>
    <w:rsid w:val="00B575CC"/>
    <w:rsid w:val="00B76DF9"/>
    <w:rsid w:val="00B848D8"/>
    <w:rsid w:val="00B8567C"/>
    <w:rsid w:val="00B87CE5"/>
    <w:rsid w:val="00BA74F2"/>
    <w:rsid w:val="00BB13B2"/>
    <w:rsid w:val="00BC1D01"/>
    <w:rsid w:val="00BC3688"/>
    <w:rsid w:val="00BC7534"/>
    <w:rsid w:val="00BC78DD"/>
    <w:rsid w:val="00BD4D68"/>
    <w:rsid w:val="00BE185A"/>
    <w:rsid w:val="00BF04ED"/>
    <w:rsid w:val="00BF7DD6"/>
    <w:rsid w:val="00C044E8"/>
    <w:rsid w:val="00C12F43"/>
    <w:rsid w:val="00C1774D"/>
    <w:rsid w:val="00C219C0"/>
    <w:rsid w:val="00C2736E"/>
    <w:rsid w:val="00C33CEA"/>
    <w:rsid w:val="00C34816"/>
    <w:rsid w:val="00C43589"/>
    <w:rsid w:val="00C46930"/>
    <w:rsid w:val="00C50FAC"/>
    <w:rsid w:val="00C827AD"/>
    <w:rsid w:val="00C94AC7"/>
    <w:rsid w:val="00CB7061"/>
    <w:rsid w:val="00CC3B38"/>
    <w:rsid w:val="00CC3BD6"/>
    <w:rsid w:val="00CC6307"/>
    <w:rsid w:val="00CC7035"/>
    <w:rsid w:val="00CD0F63"/>
    <w:rsid w:val="00CD21BF"/>
    <w:rsid w:val="00CE6F90"/>
    <w:rsid w:val="00CF30AC"/>
    <w:rsid w:val="00CF5718"/>
    <w:rsid w:val="00CF5C49"/>
    <w:rsid w:val="00CF6E0B"/>
    <w:rsid w:val="00D00316"/>
    <w:rsid w:val="00D01753"/>
    <w:rsid w:val="00D03066"/>
    <w:rsid w:val="00D0344C"/>
    <w:rsid w:val="00D15D3E"/>
    <w:rsid w:val="00D167C7"/>
    <w:rsid w:val="00D16F3A"/>
    <w:rsid w:val="00D22644"/>
    <w:rsid w:val="00D279D4"/>
    <w:rsid w:val="00D30708"/>
    <w:rsid w:val="00D32728"/>
    <w:rsid w:val="00D53341"/>
    <w:rsid w:val="00D64781"/>
    <w:rsid w:val="00D64870"/>
    <w:rsid w:val="00D86F7B"/>
    <w:rsid w:val="00D95F84"/>
    <w:rsid w:val="00D96E36"/>
    <w:rsid w:val="00D9709E"/>
    <w:rsid w:val="00D971EB"/>
    <w:rsid w:val="00DA24C0"/>
    <w:rsid w:val="00DB1D67"/>
    <w:rsid w:val="00DB6597"/>
    <w:rsid w:val="00DB6943"/>
    <w:rsid w:val="00DC3489"/>
    <w:rsid w:val="00DC73DA"/>
    <w:rsid w:val="00DD4115"/>
    <w:rsid w:val="00DD7C49"/>
    <w:rsid w:val="00DE64A5"/>
    <w:rsid w:val="00DE6A82"/>
    <w:rsid w:val="00DF00D4"/>
    <w:rsid w:val="00DF1ED2"/>
    <w:rsid w:val="00DF564B"/>
    <w:rsid w:val="00DF6B94"/>
    <w:rsid w:val="00E00A0C"/>
    <w:rsid w:val="00E02C60"/>
    <w:rsid w:val="00E33228"/>
    <w:rsid w:val="00E5294E"/>
    <w:rsid w:val="00E5482D"/>
    <w:rsid w:val="00E54A69"/>
    <w:rsid w:val="00E55591"/>
    <w:rsid w:val="00E5586A"/>
    <w:rsid w:val="00E61444"/>
    <w:rsid w:val="00E6294A"/>
    <w:rsid w:val="00E6664E"/>
    <w:rsid w:val="00E719D0"/>
    <w:rsid w:val="00E8160B"/>
    <w:rsid w:val="00E829B8"/>
    <w:rsid w:val="00E860A2"/>
    <w:rsid w:val="00E9138B"/>
    <w:rsid w:val="00E97A9C"/>
    <w:rsid w:val="00EA2D71"/>
    <w:rsid w:val="00EB12F8"/>
    <w:rsid w:val="00EB3DA6"/>
    <w:rsid w:val="00EB5920"/>
    <w:rsid w:val="00EC13CA"/>
    <w:rsid w:val="00EC2555"/>
    <w:rsid w:val="00EC357A"/>
    <w:rsid w:val="00ED13D7"/>
    <w:rsid w:val="00ED2362"/>
    <w:rsid w:val="00ED4D74"/>
    <w:rsid w:val="00EE1CBA"/>
    <w:rsid w:val="00EE3A1E"/>
    <w:rsid w:val="00EE6331"/>
    <w:rsid w:val="00EF246E"/>
    <w:rsid w:val="00EF7AA6"/>
    <w:rsid w:val="00F069C9"/>
    <w:rsid w:val="00F07C35"/>
    <w:rsid w:val="00F1053D"/>
    <w:rsid w:val="00F10D64"/>
    <w:rsid w:val="00F3099B"/>
    <w:rsid w:val="00F309F7"/>
    <w:rsid w:val="00F367D0"/>
    <w:rsid w:val="00F4311C"/>
    <w:rsid w:val="00F441E8"/>
    <w:rsid w:val="00F555F1"/>
    <w:rsid w:val="00FA5CC4"/>
    <w:rsid w:val="00FC1A14"/>
    <w:rsid w:val="00FC1AC7"/>
    <w:rsid w:val="00FC5F7D"/>
    <w:rsid w:val="00FC6A6D"/>
    <w:rsid w:val="00FD093A"/>
    <w:rsid w:val="00FD59CB"/>
    <w:rsid w:val="00FD6143"/>
    <w:rsid w:val="00FE0F32"/>
    <w:rsid w:val="00FE5654"/>
    <w:rsid w:val="00FE7F63"/>
    <w:rsid w:val="00FF1B06"/>
    <w:rsid w:val="00FF2DCA"/>
    <w:rsid w:val="00FF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FF7F6C"/>
    <w:pPr>
      <w:numPr>
        <w:numId w:val="41"/>
      </w:numPr>
      <w:spacing w:after="120"/>
      <w:ind w:left="0" w:firstLine="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FF7F6C"/>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 w:type="character" w:styleId="Hyperlink">
    <w:name w:val="Hyperlink"/>
    <w:basedOn w:val="DefaultParagraphFont"/>
    <w:uiPriority w:val="99"/>
    <w:unhideWhenUsed/>
    <w:rsid w:val="0002003E"/>
    <w:rPr>
      <w:color w:val="0563C1" w:themeColor="hyperlink"/>
      <w:u w:val="single"/>
    </w:rPr>
  </w:style>
  <w:style w:type="character" w:styleId="UnresolvedMention">
    <w:name w:val="Unresolved Mention"/>
    <w:basedOn w:val="DefaultParagraphFont"/>
    <w:uiPriority w:val="99"/>
    <w:semiHidden/>
    <w:unhideWhenUsed/>
    <w:rsid w:val="00020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90968876">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94832000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Apple_113 (Manasa)</cp:lastModifiedBy>
  <cp:revision>8</cp:revision>
  <dcterms:created xsi:type="dcterms:W3CDTF">2024-11-01T21:05:00Z</dcterms:created>
  <dcterms:modified xsi:type="dcterms:W3CDTF">2024-11-08T08:55:00Z</dcterms:modified>
</cp:coreProperties>
</file>