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DDD" w:rsidRPr="00AE7DDD" w:rsidRDefault="00AE7DDD" w:rsidP="00AE7DDD">
      <w:pPr>
        <w:pStyle w:val="afa"/>
        <w:spacing w:after="0"/>
        <w:ind w:left="2383" w:hangingChars="989" w:hanging="2383"/>
        <w:rPr>
          <w:rStyle w:val="af7"/>
          <w:rFonts w:ascii="Arial" w:hAnsi="Arial" w:cs="Arial"/>
          <w:b/>
          <w:lang w:eastAsia="en-US"/>
        </w:rPr>
      </w:pPr>
      <w:bookmarkStart w:id="0" w:name="OLE_LINK8"/>
      <w:bookmarkStart w:id="1" w:name="OLE_LINK9"/>
      <w:r w:rsidRPr="00AE7DDD">
        <w:rPr>
          <w:rStyle w:val="af7"/>
          <w:rFonts w:ascii="Arial" w:hAnsi="Arial" w:cs="Arial"/>
          <w:b/>
          <w:lang w:eastAsia="en-US"/>
        </w:rPr>
        <w:t>3GPP TSG-RAN WG4 Meeting #113</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3C341C">
        <w:rPr>
          <w:rStyle w:val="af7"/>
          <w:rFonts w:ascii="Arial" w:eastAsiaTheme="minorEastAsia" w:hAnsi="Arial" w:cs="Arial" w:hint="eastAsia"/>
          <w:b/>
        </w:rPr>
        <w:t xml:space="preserve">                                            </w:t>
      </w:r>
      <w:r w:rsidR="00CA1F12" w:rsidRPr="00CA1F12">
        <w:rPr>
          <w:rStyle w:val="af7"/>
          <w:rFonts w:ascii="Arial" w:hAnsi="Arial" w:cs="Arial"/>
          <w:b/>
          <w:lang w:eastAsia="en-US"/>
        </w:rPr>
        <w:t>R4-2417724</w:t>
      </w:r>
      <w:bookmarkStart w:id="2" w:name="_GoBack"/>
      <w:bookmarkEnd w:id="2"/>
    </w:p>
    <w:p w:rsidR="004C7050" w:rsidRDefault="00AE7DDD" w:rsidP="00AE7DDD">
      <w:pPr>
        <w:pStyle w:val="afa"/>
        <w:spacing w:after="0"/>
        <w:ind w:left="2383" w:hangingChars="989" w:hanging="2383"/>
        <w:rPr>
          <w:rStyle w:val="af7"/>
          <w:rFonts w:ascii="Arial" w:eastAsiaTheme="minorEastAsia" w:hAnsi="Arial" w:cs="Arial"/>
          <w:b/>
        </w:rPr>
      </w:pPr>
      <w:proofErr w:type="spellStart"/>
      <w:r w:rsidRPr="00AE7DDD">
        <w:rPr>
          <w:rStyle w:val="af7"/>
          <w:rFonts w:ascii="Arial" w:hAnsi="Arial" w:cs="Arial"/>
          <w:b/>
          <w:lang w:eastAsia="en-US"/>
        </w:rPr>
        <w:t>Orlando</w:t>
      </w:r>
      <w:proofErr w:type="spellEnd"/>
      <w:r w:rsidRPr="00AE7DDD">
        <w:rPr>
          <w:rStyle w:val="af7"/>
          <w:rFonts w:ascii="Arial" w:hAnsi="Arial" w:cs="Arial"/>
          <w:b/>
          <w:lang w:eastAsia="en-US"/>
        </w:rPr>
        <w:t>, US, 18</w:t>
      </w:r>
      <w:r w:rsidRPr="00BB5AF4">
        <w:rPr>
          <w:rStyle w:val="af7"/>
          <w:rFonts w:ascii="Arial" w:hAnsi="Arial" w:cs="Arial"/>
          <w:b/>
          <w:vertAlign w:val="superscript"/>
          <w:lang w:eastAsia="en-US"/>
        </w:rPr>
        <w:t>th</w:t>
      </w:r>
      <w:r w:rsidR="00BB5AF4">
        <w:rPr>
          <w:rStyle w:val="af7"/>
          <w:rFonts w:ascii="Arial" w:eastAsiaTheme="minorEastAsia" w:hAnsi="Arial" w:cs="Arial" w:hint="eastAsia"/>
          <w:b/>
        </w:rPr>
        <w:t xml:space="preserve"> </w:t>
      </w:r>
      <w:r w:rsidRPr="00AE7DDD">
        <w:rPr>
          <w:rStyle w:val="af7"/>
          <w:rFonts w:ascii="Arial" w:hAnsi="Arial" w:cs="Arial"/>
          <w:b/>
          <w:lang w:eastAsia="en-US"/>
        </w:rPr>
        <w:t>– 22</w:t>
      </w:r>
      <w:r w:rsidRPr="00BB5AF4">
        <w:rPr>
          <w:rStyle w:val="af7"/>
          <w:rFonts w:ascii="Arial" w:hAnsi="Arial" w:cs="Arial"/>
          <w:b/>
          <w:vertAlign w:val="superscript"/>
          <w:lang w:eastAsia="en-US"/>
        </w:rPr>
        <w:t>nd</w:t>
      </w:r>
      <w:r w:rsidRPr="00AE7DDD">
        <w:rPr>
          <w:rStyle w:val="af7"/>
          <w:rFonts w:ascii="Arial" w:hAnsi="Arial" w:cs="Arial"/>
          <w:b/>
          <w:lang w:eastAsia="en-US"/>
        </w:rPr>
        <w:t xml:space="preserve"> November, 2024</w:t>
      </w:r>
    </w:p>
    <w:bookmarkEnd w:id="0"/>
    <w:bookmarkEnd w:id="1"/>
    <w:p w:rsidR="00AE7DDD" w:rsidRPr="00BB5AF4" w:rsidRDefault="00AE7DDD" w:rsidP="00AE7DDD">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6154C" w:rsidRPr="00B6154C">
        <w:rPr>
          <w:rStyle w:val="af7"/>
          <w:rFonts w:ascii="Arial" w:eastAsiaTheme="minorEastAsia" w:hAnsi="Arial" w:cs="Arial"/>
        </w:rPr>
        <w:t xml:space="preserve">Discussion on Fast </w:t>
      </w:r>
      <w:proofErr w:type="spellStart"/>
      <w:r w:rsidR="00B6154C" w:rsidRPr="00B6154C">
        <w:rPr>
          <w:rStyle w:val="af7"/>
          <w:rFonts w:ascii="Arial" w:eastAsiaTheme="minorEastAsia" w:hAnsi="Arial" w:cs="Arial"/>
        </w:rPr>
        <w:t>SCell</w:t>
      </w:r>
      <w:proofErr w:type="spellEnd"/>
      <w:r w:rsidR="00B6154C" w:rsidRPr="00B6154C">
        <w:rPr>
          <w:rStyle w:val="af7"/>
          <w:rFonts w:ascii="Arial" w:eastAsiaTheme="minorEastAsia" w:hAnsi="Arial" w:cs="Arial"/>
        </w:rPr>
        <w:t xml:space="preserve"> activation for UE supporting Rel-18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0A2742">
        <w:rPr>
          <w:rStyle w:val="af7"/>
          <w:rFonts w:ascii="Arial" w:eastAsiaTheme="minorEastAsia" w:hAnsi="Arial" w:cs="Arial" w:hint="eastAsia"/>
        </w:rPr>
        <w:t>7</w:t>
      </w:r>
      <w:r w:rsidR="00834D40" w:rsidRPr="00834D40">
        <w:rPr>
          <w:rStyle w:val="af7"/>
          <w:rFonts w:ascii="Arial" w:eastAsiaTheme="minorEastAsia" w:hAnsi="Arial" w:cs="Arial"/>
        </w:rPr>
        <w:t>.15.3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9C5638" w:rsidRPr="002A2094" w:rsidRDefault="00797E5F" w:rsidP="00BD5511">
      <w:pPr>
        <w:spacing w:after="120"/>
        <w:jc w:val="both"/>
        <w:rPr>
          <w:lang w:val="en-US" w:eastAsia="zh-CN"/>
        </w:rPr>
      </w:pPr>
      <w:r>
        <w:rPr>
          <w:lang w:val="en-US" w:eastAsia="zh-CN"/>
        </w:rPr>
        <w:t>I</w:t>
      </w:r>
      <w:r>
        <w:rPr>
          <w:rFonts w:hint="eastAsia"/>
          <w:lang w:val="en-US" w:eastAsia="zh-CN"/>
        </w:rPr>
        <w:t>n last RAN4 meeting</w:t>
      </w:r>
      <w:r w:rsidRPr="002A2094">
        <w:rPr>
          <w:rFonts w:hint="eastAsia"/>
          <w:lang w:val="en-US" w:eastAsia="zh-CN"/>
        </w:rPr>
        <w:t xml:space="preserve">, </w:t>
      </w:r>
      <w:r w:rsidR="00E862CF" w:rsidRPr="002A2094">
        <w:rPr>
          <w:rFonts w:hint="eastAsia"/>
          <w:lang w:val="en-US" w:eastAsia="zh-CN"/>
        </w:rPr>
        <w:t xml:space="preserve">the </w:t>
      </w:r>
      <w:r w:rsidR="00E862CF">
        <w:rPr>
          <w:rFonts w:hint="eastAsia"/>
          <w:lang w:val="en-US" w:eastAsia="zh-CN"/>
        </w:rPr>
        <w:t xml:space="preserve">fast </w:t>
      </w:r>
      <w:proofErr w:type="spellStart"/>
      <w:r w:rsidR="00E862CF">
        <w:rPr>
          <w:rFonts w:hint="eastAsia"/>
          <w:lang w:val="en-US" w:eastAsia="zh-CN"/>
        </w:rPr>
        <w:t>SCell</w:t>
      </w:r>
      <w:proofErr w:type="spellEnd"/>
      <w:r w:rsidR="00E862CF">
        <w:rPr>
          <w:rFonts w:hint="eastAsia"/>
          <w:lang w:val="en-US" w:eastAsia="zh-CN"/>
        </w:rPr>
        <w:t xml:space="preserve"> activation for UE supporting</w:t>
      </w:r>
      <w:r w:rsidR="00185AB1">
        <w:rPr>
          <w:rFonts w:hint="eastAsia"/>
          <w:lang w:val="en-US" w:eastAsia="zh-CN"/>
        </w:rPr>
        <w:t xml:space="preserve"> Rel-18</w:t>
      </w:r>
      <w:r w:rsidR="00E862CF">
        <w:rPr>
          <w:rFonts w:hint="eastAsia"/>
          <w:lang w:val="en-US" w:eastAsia="zh-CN"/>
        </w:rPr>
        <w:t xml:space="preserve"> EMR</w:t>
      </w:r>
      <w:r w:rsidRPr="002A2094">
        <w:rPr>
          <w:rFonts w:hint="eastAsia"/>
          <w:lang w:val="en-US" w:eastAsia="zh-CN"/>
        </w:rPr>
        <w:t xml:space="preserve"> </w:t>
      </w:r>
      <w:r>
        <w:rPr>
          <w:rFonts w:hint="eastAsia"/>
          <w:lang w:val="en-US" w:eastAsia="zh-CN"/>
        </w:rPr>
        <w:t>was discussed</w:t>
      </w:r>
      <w:r w:rsidRPr="002A2094">
        <w:rPr>
          <w:rFonts w:hint="eastAsia"/>
          <w:lang w:val="en-US" w:eastAsia="zh-CN"/>
        </w:rPr>
        <w:t xml:space="preserve">. </w:t>
      </w:r>
      <w:r>
        <w:rPr>
          <w:lang w:val="en-US" w:eastAsia="zh-CN"/>
        </w:rPr>
        <w:t>T</w:t>
      </w:r>
      <w:r>
        <w:rPr>
          <w:rFonts w:hint="eastAsia"/>
          <w:lang w:val="en-US" w:eastAsia="zh-CN"/>
        </w:rPr>
        <w:t xml:space="preserve">he conclusions were captured in the approved WF [1] and the open issues can be found in the topic summary [2]. </w:t>
      </w:r>
      <w:r>
        <w:rPr>
          <w:lang w:val="en-US" w:eastAsia="zh-CN"/>
        </w:rPr>
        <w:t>I</w:t>
      </w:r>
      <w:r>
        <w:rPr>
          <w:rFonts w:hint="eastAsia"/>
          <w:lang w:val="en-US" w:eastAsia="zh-CN"/>
        </w:rPr>
        <w:t xml:space="preserve">n this paper, we continue the discussion on </w:t>
      </w:r>
      <w:r w:rsidR="00CA785D" w:rsidRPr="002A2094">
        <w:rPr>
          <w:rFonts w:hint="eastAsia"/>
          <w:lang w:val="en-US" w:eastAsia="zh-CN"/>
        </w:rPr>
        <w:t xml:space="preserve">the </w:t>
      </w:r>
      <w:r w:rsidR="00CA785D">
        <w:rPr>
          <w:rFonts w:hint="eastAsia"/>
          <w:lang w:val="en-US" w:eastAsia="zh-CN"/>
        </w:rPr>
        <w:t xml:space="preserve">fast </w:t>
      </w:r>
      <w:proofErr w:type="spellStart"/>
      <w:r w:rsidR="00CA785D">
        <w:rPr>
          <w:rFonts w:hint="eastAsia"/>
          <w:lang w:val="en-US" w:eastAsia="zh-CN"/>
        </w:rPr>
        <w:t>SCell</w:t>
      </w:r>
      <w:proofErr w:type="spellEnd"/>
      <w:r w:rsidR="00CA785D">
        <w:rPr>
          <w:rFonts w:hint="eastAsia"/>
          <w:lang w:val="en-US" w:eastAsia="zh-CN"/>
        </w:rPr>
        <w:t xml:space="preserve"> activation with EMR</w:t>
      </w:r>
      <w:r>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730626" w:rsidRDefault="00B05917" w:rsidP="0018402F">
      <w:pPr>
        <w:pStyle w:val="2"/>
        <w:rPr>
          <w:lang w:val="en-US" w:eastAsia="zh-CN"/>
        </w:rPr>
      </w:pPr>
      <w:r>
        <w:rPr>
          <w:rFonts w:hint="eastAsia"/>
          <w:lang w:val="en-US" w:eastAsia="zh-CN"/>
        </w:rPr>
        <w:t xml:space="preserve">2.1 </w:t>
      </w:r>
      <w:r w:rsidR="00261F10">
        <w:rPr>
          <w:rFonts w:hint="eastAsia"/>
          <w:lang w:val="en-US" w:eastAsia="zh-CN"/>
        </w:rPr>
        <w:t>General</w:t>
      </w:r>
    </w:p>
    <w:p w:rsidR="0018402F" w:rsidRPr="00031681" w:rsidRDefault="0018402F" w:rsidP="0018402F">
      <w:pPr>
        <w:rPr>
          <w:b/>
          <w:u w:val="single"/>
          <w:lang w:val="en-US" w:eastAsia="zh-CN"/>
        </w:rPr>
      </w:pPr>
      <w:r w:rsidRPr="00031681">
        <w:rPr>
          <w:b/>
          <w:u w:val="single"/>
          <w:lang w:val="en-US" w:eastAsia="zh-CN"/>
        </w:rPr>
        <w:t>T</w:t>
      </w:r>
      <w:r w:rsidRPr="00031681">
        <w:rPr>
          <w:rFonts w:hint="eastAsia"/>
          <w:b/>
          <w:u w:val="single"/>
          <w:lang w:val="en-US" w:eastAsia="zh-CN"/>
        </w:rPr>
        <w:t xml:space="preserve">ime line for fast </w:t>
      </w:r>
      <w:proofErr w:type="spellStart"/>
      <w:r w:rsidRPr="00031681">
        <w:rPr>
          <w:rFonts w:hint="eastAsia"/>
          <w:b/>
          <w:u w:val="single"/>
          <w:lang w:val="en-US" w:eastAsia="zh-CN"/>
        </w:rPr>
        <w:t>SCell</w:t>
      </w:r>
      <w:proofErr w:type="spellEnd"/>
      <w:r w:rsidRPr="00031681">
        <w:rPr>
          <w:rFonts w:hint="eastAsia"/>
          <w:b/>
          <w:u w:val="single"/>
          <w:lang w:val="en-US" w:eastAsia="zh-CN"/>
        </w:rPr>
        <w:t xml:space="preserve"> activation</w:t>
      </w:r>
    </w:p>
    <w:p w:rsidR="00E956C4" w:rsidRDefault="00005FD7" w:rsidP="0018402F">
      <w:pPr>
        <w:rPr>
          <w:lang w:val="en-US" w:eastAsia="zh-CN"/>
        </w:rPr>
      </w:pPr>
      <w:r>
        <w:rPr>
          <w:lang w:val="en-US" w:eastAsia="zh-CN"/>
        </w:rPr>
        <w:t>B</w:t>
      </w:r>
      <w:r>
        <w:rPr>
          <w:rFonts w:hint="eastAsia"/>
          <w:lang w:val="en-US" w:eastAsia="zh-CN"/>
        </w:rPr>
        <w:t>ased on the WID</w:t>
      </w:r>
      <w:r w:rsidR="00AA792F">
        <w:rPr>
          <w:rFonts w:hint="eastAsia"/>
          <w:lang w:val="en-US" w:eastAsia="zh-CN"/>
        </w:rPr>
        <w:t xml:space="preserve"> [3] and the agreement in last meeting, </w:t>
      </w:r>
      <w:r w:rsidR="008D04CF">
        <w:rPr>
          <w:rFonts w:hint="eastAsia"/>
          <w:lang w:val="en-US" w:eastAsia="zh-CN"/>
        </w:rPr>
        <w:t xml:space="preserve">RAN4 should aim to close the core part of this objective by November meeting. </w:t>
      </w:r>
    </w:p>
    <w:tbl>
      <w:tblPr>
        <w:tblStyle w:val="af3"/>
        <w:tblW w:w="0" w:type="auto"/>
        <w:tblLook w:val="04A0" w:firstRow="1" w:lastRow="0" w:firstColumn="1" w:lastColumn="0" w:noHBand="0" w:noVBand="1"/>
      </w:tblPr>
      <w:tblGrid>
        <w:gridCol w:w="9857"/>
      </w:tblGrid>
      <w:tr w:rsidR="00005FD7" w:rsidTr="00005FD7">
        <w:tc>
          <w:tcPr>
            <w:tcW w:w="9857" w:type="dxa"/>
          </w:tcPr>
          <w:p w:rsidR="00E464A4" w:rsidRPr="00E464A4" w:rsidRDefault="00E464A4" w:rsidP="00E464A4">
            <w:pPr>
              <w:overflowPunct w:val="0"/>
              <w:autoSpaceDE w:val="0"/>
              <w:autoSpaceDN w:val="0"/>
              <w:adjustRightInd w:val="0"/>
              <w:spacing w:after="120"/>
              <w:rPr>
                <w:lang w:val="en-US"/>
              </w:rPr>
            </w:pPr>
            <w:r>
              <w:rPr>
                <w:lang w:val="en-US"/>
              </w:rPr>
              <w:t>Latest</w:t>
            </w:r>
            <w:r>
              <w:rPr>
                <w:rFonts w:hint="eastAsia"/>
                <w:lang w:val="en-US" w:eastAsia="zh-CN"/>
              </w:rPr>
              <w:t xml:space="preserve"> WID </w:t>
            </w:r>
            <w:r w:rsidRPr="00E464A4">
              <w:rPr>
                <w:lang w:val="en-US"/>
              </w:rPr>
              <w:t>RP-242380</w:t>
            </w:r>
          </w:p>
          <w:p w:rsidR="00005FD7" w:rsidRDefault="00005FD7" w:rsidP="00005FD7">
            <w:pPr>
              <w:numPr>
                <w:ilvl w:val="0"/>
                <w:numId w:val="44"/>
              </w:numPr>
              <w:overflowPunct w:val="0"/>
              <w:autoSpaceDE w:val="0"/>
              <w:autoSpaceDN w:val="0"/>
              <w:adjustRightInd w:val="0"/>
              <w:spacing w:after="120"/>
              <w:rPr>
                <w:lang w:val="en-US"/>
              </w:rPr>
            </w:pPr>
            <w:r>
              <w:rPr>
                <w:lang w:eastAsia="zh-TW"/>
              </w:rPr>
              <w:t xml:space="preserve">Fast </w:t>
            </w:r>
            <w:proofErr w:type="spellStart"/>
            <w:r>
              <w:rPr>
                <w:lang w:eastAsia="zh-TW"/>
              </w:rPr>
              <w:t>SCell</w:t>
            </w:r>
            <w:proofErr w:type="spellEnd"/>
            <w:r>
              <w:rPr>
                <w:lang w:eastAsia="zh-TW"/>
              </w:rPr>
              <w:t xml:space="preserve"> activation </w:t>
            </w:r>
            <w:r>
              <w:rPr>
                <w:rFonts w:eastAsia="DengXian"/>
                <w:lang w:eastAsia="zh-CN"/>
              </w:rPr>
              <w:t xml:space="preserve">for UE supporting Rel-18 EMR </w:t>
            </w:r>
          </w:p>
          <w:p w:rsidR="00005FD7" w:rsidRDefault="00005FD7" w:rsidP="00005FD7">
            <w:pPr>
              <w:pStyle w:val="af8"/>
              <w:widowControl/>
              <w:numPr>
                <w:ilvl w:val="1"/>
                <w:numId w:val="44"/>
              </w:numPr>
              <w:overflowPunct w:val="0"/>
              <w:autoSpaceDE w:val="0"/>
              <w:autoSpaceDN w:val="0"/>
              <w:adjustRightInd w:val="0"/>
              <w:spacing w:before="0" w:after="120" w:line="240" w:lineRule="auto"/>
              <w:ind w:firstLineChars="0"/>
              <w:contextualSpacing/>
              <w:rPr>
                <w:lang w:val="en-US"/>
              </w:rPr>
            </w:pPr>
            <w:r>
              <w:rPr>
                <w:lang w:val="en-US"/>
              </w:rPr>
              <w:t xml:space="preserve">Study and, if feasible, to reduce the </w:t>
            </w:r>
            <w:proofErr w:type="spellStart"/>
            <w:r>
              <w:rPr>
                <w:lang w:val="en-US"/>
              </w:rPr>
              <w:t>SCell</w:t>
            </w:r>
            <w:proofErr w:type="spellEnd"/>
            <w:r>
              <w:rPr>
                <w:lang w:val="en-US"/>
              </w:rPr>
              <w:t xml:space="preserve"> activation delay with </w:t>
            </w:r>
            <w:r>
              <w:rPr>
                <w:rFonts w:eastAsia="DengXian"/>
                <w:lang w:val="en-US"/>
              </w:rPr>
              <w:t xml:space="preserve">valid </w:t>
            </w:r>
            <w:r>
              <w:rPr>
                <w:lang w:val="en-US"/>
              </w:rPr>
              <w:t xml:space="preserve">EMR reporting </w:t>
            </w:r>
          </w:p>
          <w:p w:rsidR="00005FD7" w:rsidRDefault="00005FD7" w:rsidP="00005FD7">
            <w:pPr>
              <w:pStyle w:val="af8"/>
              <w:widowControl/>
              <w:numPr>
                <w:ilvl w:val="1"/>
                <w:numId w:val="44"/>
              </w:numPr>
              <w:overflowPunct w:val="0"/>
              <w:autoSpaceDE w:val="0"/>
              <w:autoSpaceDN w:val="0"/>
              <w:adjustRightInd w:val="0"/>
              <w:spacing w:before="0" w:after="120" w:line="240" w:lineRule="auto"/>
              <w:ind w:firstLineChars="0"/>
              <w:contextualSpacing/>
              <w:rPr>
                <w:rFonts w:eastAsia="DengXian"/>
              </w:rPr>
            </w:pPr>
            <w:r>
              <w:rPr>
                <w:rFonts w:eastAsia="DengXian"/>
              </w:rPr>
              <w:t xml:space="preserve">Apply fast </w:t>
            </w:r>
            <w:proofErr w:type="spellStart"/>
            <w:r>
              <w:rPr>
                <w:rFonts w:eastAsia="DengXian"/>
              </w:rPr>
              <w:t>scell</w:t>
            </w:r>
            <w:proofErr w:type="spellEnd"/>
            <w:r>
              <w:rPr>
                <w:rFonts w:eastAsia="DengXian"/>
              </w:rPr>
              <w:t xml:space="preserve"> activation in FR1 and FR2-1 </w:t>
            </w:r>
          </w:p>
          <w:p w:rsidR="00005FD7" w:rsidRDefault="00005FD7" w:rsidP="0018402F">
            <w:pPr>
              <w:pStyle w:val="af8"/>
              <w:widowControl/>
              <w:numPr>
                <w:ilvl w:val="1"/>
                <w:numId w:val="44"/>
              </w:numPr>
              <w:overflowPunct w:val="0"/>
              <w:autoSpaceDE w:val="0"/>
              <w:autoSpaceDN w:val="0"/>
              <w:adjustRightInd w:val="0"/>
              <w:spacing w:before="0" w:after="120" w:line="240" w:lineRule="auto"/>
              <w:ind w:firstLineChars="0"/>
              <w:contextualSpacing/>
              <w:rPr>
                <w:rFonts w:eastAsia="DengXian"/>
              </w:rPr>
            </w:pPr>
            <w:r>
              <w:rPr>
                <w:rFonts w:eastAsia="DengXian"/>
              </w:rPr>
              <w:t xml:space="preserve">Note: RAN4 to start this work from Q3’2024 and aim for completion in Dec’2024. </w:t>
            </w:r>
            <w:proofErr w:type="spellStart"/>
            <w:r>
              <w:rPr>
                <w:rFonts w:eastAsia="DengXian"/>
              </w:rPr>
              <w:t>Workplan</w:t>
            </w:r>
            <w:proofErr w:type="spellEnd"/>
            <w:r>
              <w:rPr>
                <w:rFonts w:eastAsia="DengXian"/>
              </w:rPr>
              <w:t xml:space="preserve"> for this bullet can be discussed in May’2024</w:t>
            </w:r>
          </w:p>
          <w:p w:rsidR="008D04CF" w:rsidRDefault="008D04CF" w:rsidP="008D04CF">
            <w:pPr>
              <w:overflowPunct w:val="0"/>
              <w:autoSpaceDE w:val="0"/>
              <w:autoSpaceDN w:val="0"/>
              <w:adjustRightInd w:val="0"/>
              <w:spacing w:after="120"/>
              <w:contextualSpacing/>
              <w:rPr>
                <w:rFonts w:eastAsia="DengXian"/>
                <w:lang w:eastAsia="zh-CN"/>
              </w:rPr>
            </w:pPr>
          </w:p>
          <w:p w:rsidR="00FA1E47" w:rsidRDefault="008D04CF" w:rsidP="00FA1E47">
            <w:pPr>
              <w:overflowPunct w:val="0"/>
              <w:autoSpaceDE w:val="0"/>
              <w:autoSpaceDN w:val="0"/>
              <w:adjustRightInd w:val="0"/>
              <w:spacing w:after="120"/>
              <w:contextualSpacing/>
              <w:rPr>
                <w:rFonts w:eastAsia="DengXian"/>
                <w:lang w:eastAsia="zh-CN"/>
              </w:rPr>
            </w:pPr>
            <w:r w:rsidRPr="008D04CF">
              <w:rPr>
                <w:rFonts w:eastAsia="DengXian"/>
                <w:highlight w:val="green"/>
                <w:lang w:eastAsia="zh-CN"/>
              </w:rPr>
              <w:t>A</w:t>
            </w:r>
            <w:r w:rsidRPr="008D04CF">
              <w:rPr>
                <w:rFonts w:eastAsia="DengXian" w:hint="eastAsia"/>
                <w:highlight w:val="green"/>
                <w:lang w:eastAsia="zh-CN"/>
              </w:rPr>
              <w:t>greement</w:t>
            </w:r>
            <w:r w:rsidR="008C4840">
              <w:rPr>
                <w:rFonts w:eastAsia="DengXian" w:hint="eastAsia"/>
                <w:highlight w:val="green"/>
                <w:lang w:eastAsia="zh-CN"/>
              </w:rPr>
              <w:t xml:space="preserve"> in RAN4#112bis meeting</w:t>
            </w:r>
            <w:r w:rsidRPr="008D04CF">
              <w:rPr>
                <w:rFonts w:eastAsia="DengXian" w:hint="eastAsia"/>
                <w:highlight w:val="green"/>
                <w:lang w:eastAsia="zh-CN"/>
              </w:rPr>
              <w:t>:</w:t>
            </w:r>
            <w:r>
              <w:rPr>
                <w:rFonts w:eastAsia="DengXian" w:hint="eastAsia"/>
                <w:lang w:eastAsia="zh-CN"/>
              </w:rPr>
              <w:t xml:space="preserve"> </w:t>
            </w:r>
          </w:p>
          <w:p w:rsidR="008D04CF" w:rsidRPr="008D04CF" w:rsidRDefault="008D04CF" w:rsidP="00FA1E47">
            <w:pPr>
              <w:snapToGrid w:val="0"/>
              <w:spacing w:after="120"/>
              <w:rPr>
                <w:sz w:val="21"/>
                <w:szCs w:val="21"/>
                <w:lang w:eastAsia="zh-CN"/>
              </w:rPr>
            </w:pPr>
            <w:r w:rsidRPr="00A10106">
              <w:rPr>
                <w:rFonts w:eastAsiaTheme="minorEastAsia"/>
                <w:sz w:val="21"/>
                <w:szCs w:val="21"/>
                <w:highlight w:val="green"/>
              </w:rPr>
              <w:t>RAN4 aims to close core part of this objective by Nov meeting as per the RAN plenary guidance.</w:t>
            </w:r>
          </w:p>
        </w:tc>
      </w:tr>
    </w:tbl>
    <w:p w:rsidR="003F7062" w:rsidRDefault="00C049E6" w:rsidP="008710FB">
      <w:pPr>
        <w:spacing w:beforeLines="50" w:before="120" w:after="120"/>
        <w:rPr>
          <w:lang w:val="en-US" w:eastAsia="zh-CN"/>
        </w:rPr>
      </w:pPr>
      <w:r>
        <w:rPr>
          <w:lang w:val="en-US" w:eastAsia="zh-CN"/>
        </w:rPr>
        <w:t>I</w:t>
      </w:r>
      <w:r>
        <w:rPr>
          <w:rFonts w:hint="eastAsia"/>
          <w:lang w:val="en-US" w:eastAsia="zh-CN"/>
        </w:rPr>
        <w:t>n last meeting, some companies argued that the completion date is the aim not a mandatory deadline, bu</w:t>
      </w:r>
      <w:r w:rsidR="000D0617">
        <w:rPr>
          <w:rFonts w:hint="eastAsia"/>
          <w:lang w:val="en-US" w:eastAsia="zh-CN"/>
        </w:rPr>
        <w:t>t we think this is not the case.</w:t>
      </w:r>
      <w:r>
        <w:rPr>
          <w:rFonts w:hint="eastAsia"/>
          <w:lang w:val="en-US" w:eastAsia="zh-CN"/>
        </w:rPr>
        <w:t xml:space="preserve"> </w:t>
      </w:r>
      <w:r w:rsidR="000D0617">
        <w:rPr>
          <w:rFonts w:hint="eastAsia"/>
          <w:lang w:val="en-US" w:eastAsia="zh-CN"/>
        </w:rPr>
        <w:t>E</w:t>
      </w:r>
      <w:r w:rsidR="00031BA5">
        <w:rPr>
          <w:rFonts w:hint="eastAsia"/>
          <w:lang w:val="en-US" w:eastAsia="zh-CN"/>
        </w:rPr>
        <w:t>very</w:t>
      </w:r>
      <w:r>
        <w:rPr>
          <w:rFonts w:hint="eastAsia"/>
          <w:lang w:val="en-US" w:eastAsia="zh-CN"/>
        </w:rPr>
        <w:t xml:space="preserve"> </w:t>
      </w:r>
      <w:r w:rsidR="00915DBE">
        <w:rPr>
          <w:rFonts w:hint="eastAsia"/>
          <w:lang w:val="en-US" w:eastAsia="zh-CN"/>
        </w:rPr>
        <w:t>work item</w:t>
      </w:r>
      <w:r>
        <w:rPr>
          <w:rFonts w:hint="eastAsia"/>
          <w:lang w:val="en-US" w:eastAsia="zh-CN"/>
        </w:rPr>
        <w:t xml:space="preserve"> has the target completion date which </w:t>
      </w:r>
      <w:r>
        <w:rPr>
          <w:lang w:val="en-US" w:eastAsia="zh-CN"/>
        </w:rPr>
        <w:t>should</w:t>
      </w:r>
      <w:r>
        <w:rPr>
          <w:rFonts w:hint="eastAsia"/>
          <w:lang w:val="en-US" w:eastAsia="zh-CN"/>
        </w:rPr>
        <w:t xml:space="preserve"> be followed and respected</w:t>
      </w:r>
      <w:r w:rsidR="000D0617">
        <w:rPr>
          <w:rFonts w:hint="eastAsia"/>
          <w:lang w:val="en-US" w:eastAsia="zh-CN"/>
        </w:rPr>
        <w:t xml:space="preserve"> and this is the way </w:t>
      </w:r>
      <w:r w:rsidR="0034466C">
        <w:rPr>
          <w:rFonts w:hint="eastAsia"/>
          <w:lang w:val="en-US" w:eastAsia="zh-CN"/>
        </w:rPr>
        <w:t>of</w:t>
      </w:r>
      <w:r w:rsidR="000D0617">
        <w:rPr>
          <w:rFonts w:hint="eastAsia"/>
          <w:lang w:val="en-US" w:eastAsia="zh-CN"/>
        </w:rPr>
        <w:t xml:space="preserve"> working in 3GPP. </w:t>
      </w:r>
      <w:r w:rsidR="000D0617">
        <w:rPr>
          <w:lang w:val="en-US" w:eastAsia="zh-CN"/>
        </w:rPr>
        <w:t>I</w:t>
      </w:r>
      <w:r w:rsidR="000D0617">
        <w:rPr>
          <w:rFonts w:hint="eastAsia"/>
          <w:lang w:val="en-US" w:eastAsia="zh-CN"/>
        </w:rPr>
        <w:t xml:space="preserve">f all the work items </w:t>
      </w:r>
      <w:r w:rsidR="000D0617">
        <w:rPr>
          <w:lang w:val="en-US" w:eastAsia="zh-CN"/>
        </w:rPr>
        <w:t>hold</w:t>
      </w:r>
      <w:r w:rsidR="000D0617" w:rsidRPr="000D0617">
        <w:rPr>
          <w:lang w:val="en-US" w:eastAsia="zh-CN"/>
        </w:rPr>
        <w:t xml:space="preserve"> </w:t>
      </w:r>
      <w:r w:rsidR="000D0617">
        <w:rPr>
          <w:rFonts w:hint="eastAsia"/>
          <w:lang w:val="en-US" w:eastAsia="zh-CN"/>
        </w:rPr>
        <w:t xml:space="preserve">the </w:t>
      </w:r>
      <w:r w:rsidR="000D0617" w:rsidRPr="000D0617">
        <w:rPr>
          <w:lang w:val="en-US" w:eastAsia="zh-CN"/>
        </w:rPr>
        <w:t>mentality</w:t>
      </w:r>
      <w:r w:rsidR="000D0617">
        <w:rPr>
          <w:rFonts w:hint="eastAsia"/>
          <w:lang w:val="en-US" w:eastAsia="zh-CN"/>
        </w:rPr>
        <w:t xml:space="preserve"> that the date is </w:t>
      </w:r>
      <w:r w:rsidR="00F52133">
        <w:rPr>
          <w:rFonts w:hint="eastAsia"/>
          <w:lang w:val="en-US" w:eastAsia="zh-CN"/>
        </w:rPr>
        <w:t xml:space="preserve">just a target and no need to strictly follow, the work in 3GPP would be extremely inefficient. </w:t>
      </w:r>
      <w:r w:rsidR="00F56FC4">
        <w:rPr>
          <w:lang w:val="en-US" w:eastAsia="zh-CN"/>
        </w:rPr>
        <w:t>S</w:t>
      </w:r>
      <w:r w:rsidR="00F56FC4">
        <w:rPr>
          <w:rFonts w:hint="eastAsia"/>
          <w:lang w:val="en-US" w:eastAsia="zh-CN"/>
        </w:rPr>
        <w:t xml:space="preserve">o we think we should follow the RAN plenary guidance to complete this objective in November meeting and the potential extension </w:t>
      </w:r>
      <w:r w:rsidR="00F56FC4">
        <w:rPr>
          <w:lang w:val="en-US" w:eastAsia="zh-CN"/>
        </w:rPr>
        <w:t>cannot</w:t>
      </w:r>
      <w:r w:rsidR="00F56FC4">
        <w:rPr>
          <w:rFonts w:hint="eastAsia"/>
          <w:lang w:val="en-US" w:eastAsia="zh-CN"/>
        </w:rPr>
        <w:t xml:space="preserve"> be the reason to</w:t>
      </w:r>
      <w:r w:rsidR="00EE0E42">
        <w:rPr>
          <w:rFonts w:hint="eastAsia"/>
          <w:lang w:val="en-US" w:eastAsia="zh-CN"/>
        </w:rPr>
        <w:t xml:space="preserve"> </w:t>
      </w:r>
      <w:r w:rsidR="00F56FC4">
        <w:rPr>
          <w:rFonts w:hint="eastAsia"/>
          <w:lang w:val="en-US" w:eastAsia="zh-CN"/>
        </w:rPr>
        <w:t xml:space="preserve">extend the </w:t>
      </w:r>
      <w:r w:rsidR="00EE0E42">
        <w:rPr>
          <w:rFonts w:hint="eastAsia"/>
          <w:lang w:val="en-US" w:eastAsia="zh-CN"/>
        </w:rPr>
        <w:t xml:space="preserve">endless </w:t>
      </w:r>
      <w:r w:rsidR="00F56FC4">
        <w:rPr>
          <w:rFonts w:hint="eastAsia"/>
          <w:lang w:val="en-US" w:eastAsia="zh-CN"/>
        </w:rPr>
        <w:t xml:space="preserve">discussion on </w:t>
      </w:r>
      <w:r w:rsidR="00EE0E42">
        <w:rPr>
          <w:rFonts w:hint="eastAsia"/>
          <w:lang w:val="en-US" w:eastAsia="zh-CN"/>
        </w:rPr>
        <w:t xml:space="preserve">the controversial issues. </w:t>
      </w:r>
    </w:p>
    <w:p w:rsidR="00005FD7" w:rsidRDefault="00DE1A99" w:rsidP="008710FB">
      <w:pPr>
        <w:spacing w:beforeLines="50" w:before="120" w:after="120"/>
        <w:rPr>
          <w:lang w:val="en-US" w:eastAsia="zh-CN"/>
        </w:rPr>
      </w:pPr>
      <w:r>
        <w:rPr>
          <w:lang w:val="en-US" w:eastAsia="zh-CN"/>
        </w:rPr>
        <w:t>C</w:t>
      </w:r>
      <w:r>
        <w:rPr>
          <w:rFonts w:hint="eastAsia"/>
          <w:lang w:val="en-US" w:eastAsia="zh-CN"/>
        </w:rPr>
        <w:t xml:space="preserve">onsidering this is the last meeting for fast </w:t>
      </w:r>
      <w:proofErr w:type="spellStart"/>
      <w:r>
        <w:rPr>
          <w:rFonts w:hint="eastAsia"/>
          <w:lang w:val="en-US" w:eastAsia="zh-CN"/>
        </w:rPr>
        <w:t>SCell</w:t>
      </w:r>
      <w:proofErr w:type="spellEnd"/>
      <w:r>
        <w:rPr>
          <w:rFonts w:hint="eastAsia"/>
          <w:lang w:val="en-US" w:eastAsia="zh-CN"/>
        </w:rPr>
        <w:t xml:space="preserve"> activation for UE supporting Rel-18 </w:t>
      </w:r>
      <w:proofErr w:type="spellStart"/>
      <w:r>
        <w:rPr>
          <w:rFonts w:hint="eastAsia"/>
          <w:lang w:val="en-US" w:eastAsia="zh-CN"/>
        </w:rPr>
        <w:t>eEMR</w:t>
      </w:r>
      <w:proofErr w:type="spellEnd"/>
      <w:r>
        <w:rPr>
          <w:rFonts w:hint="eastAsia"/>
          <w:lang w:val="en-US" w:eastAsia="zh-CN"/>
        </w:rPr>
        <w:t xml:space="preserve">, RAN4 should not further extend the scope and should focus on the scenarios/cases with group consensus. </w:t>
      </w:r>
      <w:r>
        <w:rPr>
          <w:lang w:val="en-US" w:eastAsia="zh-CN"/>
        </w:rPr>
        <w:t>F</w:t>
      </w:r>
      <w:r>
        <w:rPr>
          <w:rFonts w:hint="eastAsia"/>
          <w:lang w:val="en-US" w:eastAsia="zh-CN"/>
        </w:rPr>
        <w:t xml:space="preserve">or the additional scenarios which cannot reach consensus, we should not include them in the scope and </w:t>
      </w:r>
      <w:r w:rsidR="000B5B3D">
        <w:rPr>
          <w:rFonts w:hint="eastAsia"/>
          <w:lang w:val="en-US" w:eastAsia="zh-CN"/>
        </w:rPr>
        <w:t xml:space="preserve">can close the core part of this objective with main issues resolved and common scenarios defined, and </w:t>
      </w:r>
      <w:r>
        <w:rPr>
          <w:rFonts w:hint="eastAsia"/>
          <w:lang w:val="en-US" w:eastAsia="zh-CN"/>
        </w:rPr>
        <w:t xml:space="preserve">not to extend the </w:t>
      </w:r>
      <w:r w:rsidR="000B5B3D">
        <w:rPr>
          <w:rFonts w:hint="eastAsia"/>
          <w:lang w:val="en-US" w:eastAsia="zh-CN"/>
        </w:rPr>
        <w:t>completion date for the controversial</w:t>
      </w:r>
      <w:r>
        <w:rPr>
          <w:rFonts w:hint="eastAsia"/>
          <w:lang w:val="en-US" w:eastAsia="zh-CN"/>
        </w:rPr>
        <w:t xml:space="preserve"> cases</w:t>
      </w:r>
      <w:r w:rsidR="000B5B3D">
        <w:rPr>
          <w:rFonts w:hint="eastAsia"/>
          <w:lang w:val="en-US" w:eastAsia="zh-CN"/>
        </w:rPr>
        <w:t xml:space="preserve"> with no consensus</w:t>
      </w:r>
      <w:r>
        <w:rPr>
          <w:rFonts w:hint="eastAsia"/>
          <w:lang w:val="en-US" w:eastAsia="zh-CN"/>
        </w:rPr>
        <w:t>.</w:t>
      </w:r>
      <w:r w:rsidR="007826EB">
        <w:rPr>
          <w:rFonts w:hint="eastAsia"/>
          <w:lang w:val="en-US" w:eastAsia="zh-CN"/>
        </w:rPr>
        <w:t xml:space="preserve"> </w:t>
      </w:r>
    </w:p>
    <w:p w:rsidR="00A56562" w:rsidRPr="00590F5B" w:rsidRDefault="00590F5B" w:rsidP="008710FB">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1: </w:t>
      </w:r>
      <w:r w:rsidR="00583B4D">
        <w:rPr>
          <w:rFonts w:hint="eastAsia"/>
          <w:b/>
          <w:lang w:val="en-US" w:eastAsia="zh-CN"/>
        </w:rPr>
        <w:t>RAN4 to close the core part of</w:t>
      </w:r>
      <w:r w:rsidR="00583B4D" w:rsidRPr="00860147">
        <w:rPr>
          <w:rFonts w:hint="eastAsia"/>
          <w:b/>
          <w:lang w:val="en-US" w:eastAsia="zh-CN"/>
        </w:rPr>
        <w:t xml:space="preserve"> this objective with </w:t>
      </w:r>
      <w:r w:rsidR="00330A8A">
        <w:rPr>
          <w:rFonts w:hint="eastAsia"/>
          <w:b/>
          <w:lang w:val="en-US" w:eastAsia="zh-CN"/>
        </w:rPr>
        <w:t xml:space="preserve">the requirements for </w:t>
      </w:r>
      <w:r w:rsidR="00583B4D" w:rsidRPr="00860147">
        <w:rPr>
          <w:rFonts w:hint="eastAsia"/>
          <w:b/>
          <w:lang w:val="en-US" w:eastAsia="zh-CN"/>
        </w:rPr>
        <w:t xml:space="preserve">common scenarios </w:t>
      </w:r>
      <w:r w:rsidR="006A096A" w:rsidRPr="00860147">
        <w:rPr>
          <w:rFonts w:hint="eastAsia"/>
          <w:b/>
          <w:lang w:val="en-US" w:eastAsia="zh-CN"/>
        </w:rPr>
        <w:t>defined</w:t>
      </w:r>
      <w:r w:rsidR="00330A8A">
        <w:rPr>
          <w:rFonts w:hint="eastAsia"/>
          <w:b/>
          <w:lang w:val="en-US" w:eastAsia="zh-CN"/>
        </w:rPr>
        <w:t>,</w:t>
      </w:r>
      <w:r w:rsidR="006A096A" w:rsidRPr="00860147">
        <w:rPr>
          <w:rFonts w:hint="eastAsia"/>
          <w:b/>
          <w:lang w:val="en-US" w:eastAsia="zh-CN"/>
        </w:rPr>
        <w:t xml:space="preserve"> and not to extend the completion date </w:t>
      </w:r>
      <w:r w:rsidR="00CC1C70">
        <w:rPr>
          <w:rFonts w:hint="eastAsia"/>
          <w:b/>
          <w:lang w:val="en-US" w:eastAsia="zh-CN"/>
        </w:rPr>
        <w:t>due to</w:t>
      </w:r>
      <w:r w:rsidR="006A096A" w:rsidRPr="00860147">
        <w:rPr>
          <w:rFonts w:hint="eastAsia"/>
          <w:b/>
          <w:lang w:val="en-US" w:eastAsia="zh-CN"/>
        </w:rPr>
        <w:t xml:space="preserve"> the controversial cases with no consensus</w:t>
      </w:r>
      <w:r w:rsidRPr="00860147">
        <w:rPr>
          <w:rFonts w:eastAsiaTheme="minorEastAsia" w:hint="eastAsia"/>
          <w:b/>
          <w:lang w:eastAsia="zh-CN"/>
        </w:rPr>
        <w:t xml:space="preserve">. </w:t>
      </w:r>
    </w:p>
    <w:p w:rsidR="00B05917" w:rsidRPr="00261F10" w:rsidRDefault="00B05917" w:rsidP="00BD5511">
      <w:pPr>
        <w:spacing w:after="120"/>
        <w:rPr>
          <w:b/>
          <w:u w:val="single"/>
        </w:rPr>
      </w:pPr>
      <w:r w:rsidRPr="00261F10">
        <w:rPr>
          <w:rFonts w:hint="eastAsia"/>
          <w:b/>
          <w:u w:val="single"/>
        </w:rPr>
        <w:t>Applicability</w:t>
      </w:r>
      <w:r w:rsidR="00CE3309" w:rsidRPr="00261F10">
        <w:rPr>
          <w:rFonts w:hint="eastAsia"/>
          <w:b/>
          <w:u w:val="single"/>
        </w:rPr>
        <w:t xml:space="preserve"> of fast </w:t>
      </w:r>
      <w:proofErr w:type="spellStart"/>
      <w:r w:rsidR="00CE3309" w:rsidRPr="00261F10">
        <w:rPr>
          <w:rFonts w:hint="eastAsia"/>
          <w:b/>
          <w:u w:val="single"/>
        </w:rPr>
        <w:t>SCell</w:t>
      </w:r>
      <w:proofErr w:type="spellEnd"/>
      <w:r w:rsidR="00CE3309" w:rsidRPr="00261F10">
        <w:rPr>
          <w:rFonts w:hint="eastAsia"/>
          <w:b/>
          <w:u w:val="single"/>
        </w:rPr>
        <w:t xml:space="preserve"> activation</w:t>
      </w:r>
    </w:p>
    <w:p w:rsidR="00DC2FBA" w:rsidRPr="005F44FE" w:rsidRDefault="00085A4C" w:rsidP="00BD5511">
      <w:pPr>
        <w:spacing w:after="120"/>
        <w:rPr>
          <w:lang w:eastAsia="zh-CN"/>
        </w:rPr>
      </w:pPr>
      <w:r>
        <w:rPr>
          <w:lang w:val="en-US" w:eastAsia="zh-CN"/>
        </w:rPr>
        <w:t>I</w:t>
      </w:r>
      <w:r>
        <w:rPr>
          <w:rFonts w:hint="eastAsia"/>
          <w:lang w:val="en-US" w:eastAsia="zh-CN"/>
        </w:rPr>
        <w:t xml:space="preserve">n last meeting, </w:t>
      </w:r>
      <w:r w:rsidR="00923C2A">
        <w:rPr>
          <w:rFonts w:hint="eastAsia"/>
          <w:lang w:val="en-US" w:eastAsia="zh-CN"/>
        </w:rPr>
        <w:t xml:space="preserve">the applicability of fast </w:t>
      </w:r>
      <w:proofErr w:type="spellStart"/>
      <w:r w:rsidR="00923C2A">
        <w:rPr>
          <w:rFonts w:hint="eastAsia"/>
          <w:lang w:val="en-US" w:eastAsia="zh-CN"/>
        </w:rPr>
        <w:t>SCell</w:t>
      </w:r>
      <w:proofErr w:type="spellEnd"/>
      <w:r w:rsidR="00923C2A">
        <w:rPr>
          <w:rFonts w:hint="eastAsia"/>
          <w:lang w:val="en-US" w:eastAsia="zh-CN"/>
        </w:rPr>
        <w:t xml:space="preserve"> activation delay requirements </w:t>
      </w:r>
      <w:r w:rsidR="000C03D1">
        <w:rPr>
          <w:rFonts w:hint="eastAsia"/>
          <w:lang w:val="en-US" w:eastAsia="zh-CN"/>
        </w:rPr>
        <w:t>was discussed but no consensus was reached</w:t>
      </w:r>
      <w:r w:rsidR="005F44FE">
        <w:rPr>
          <w:rFonts w:eastAsiaTheme="minorEastAsia" w:hint="eastAsia"/>
          <w:lang w:eastAsia="zh-CN"/>
        </w:rPr>
        <w:t xml:space="preserve">. </w:t>
      </w:r>
    </w:p>
    <w:tbl>
      <w:tblPr>
        <w:tblStyle w:val="af3"/>
        <w:tblW w:w="0" w:type="auto"/>
        <w:tblLook w:val="04A0" w:firstRow="1" w:lastRow="0" w:firstColumn="1" w:lastColumn="0" w:noHBand="0" w:noVBand="1"/>
      </w:tblPr>
      <w:tblGrid>
        <w:gridCol w:w="9857"/>
      </w:tblGrid>
      <w:tr w:rsidR="00693D0E" w:rsidRPr="00E862DB" w:rsidTr="00693D0E">
        <w:tc>
          <w:tcPr>
            <w:tcW w:w="9857" w:type="dxa"/>
          </w:tcPr>
          <w:p w:rsidR="00E862DB" w:rsidRPr="00E862DB" w:rsidRDefault="00E862DB" w:rsidP="00E862DB">
            <w:pPr>
              <w:pStyle w:val="4"/>
              <w:spacing w:before="0" w:afterLines="50" w:after="120"/>
              <w:ind w:left="864" w:hanging="864"/>
              <w:outlineLvl w:val="3"/>
              <w:rPr>
                <w:rFonts w:eastAsiaTheme="minorEastAsia"/>
                <w:sz w:val="20"/>
              </w:rPr>
            </w:pPr>
            <w:r w:rsidRPr="00E862DB">
              <w:rPr>
                <w:sz w:val="20"/>
              </w:rPr>
              <w:lastRenderedPageBreak/>
              <w:t>Issue</w:t>
            </w:r>
            <w:r w:rsidRPr="00E862DB">
              <w:rPr>
                <w:rFonts w:eastAsiaTheme="minorEastAsia"/>
                <w:sz w:val="20"/>
              </w:rPr>
              <w:t xml:space="preserve"> 1-1-1: Applicability of fast </w:t>
            </w:r>
            <w:proofErr w:type="spellStart"/>
            <w:r w:rsidRPr="00E862DB">
              <w:rPr>
                <w:rFonts w:eastAsiaTheme="minorEastAsia"/>
                <w:sz w:val="20"/>
              </w:rPr>
              <w:t>SCell</w:t>
            </w:r>
            <w:proofErr w:type="spellEnd"/>
            <w:r w:rsidRPr="00E862DB">
              <w:rPr>
                <w:rFonts w:eastAsiaTheme="minorEastAsia"/>
                <w:sz w:val="20"/>
              </w:rPr>
              <w:t xml:space="preserve"> activation delay requirements</w:t>
            </w:r>
          </w:p>
          <w:p w:rsidR="00E862DB" w:rsidRPr="00E862DB" w:rsidRDefault="00E862DB" w:rsidP="00E862DB">
            <w:pPr>
              <w:spacing w:afterLines="50" w:after="120"/>
              <w:rPr>
                <w:lang w:eastAsia="zh-CN"/>
              </w:rPr>
            </w:pPr>
            <w:r w:rsidRPr="00E862DB">
              <w:rPr>
                <w:lang w:eastAsia="zh-CN"/>
              </w:rPr>
              <w:t xml:space="preserve">Proposals: </w:t>
            </w:r>
          </w:p>
          <w:p w:rsidR="00E862DB" w:rsidRPr="00E862DB" w:rsidRDefault="00E862DB" w:rsidP="00E862DB">
            <w:pPr>
              <w:pStyle w:val="af8"/>
              <w:widowControl/>
              <w:numPr>
                <w:ilvl w:val="0"/>
                <w:numId w:val="45"/>
              </w:numPr>
              <w:autoSpaceDN w:val="0"/>
              <w:spacing w:before="0" w:afterLines="50" w:after="120" w:line="240" w:lineRule="auto"/>
              <w:ind w:left="576" w:firstLineChars="0"/>
              <w:jc w:val="left"/>
              <w:rPr>
                <w:sz w:val="20"/>
                <w:szCs w:val="20"/>
              </w:rPr>
            </w:pPr>
            <w:r w:rsidRPr="00E862DB">
              <w:rPr>
                <w:sz w:val="20"/>
                <w:szCs w:val="20"/>
              </w:rPr>
              <w:t>Option 1: (vivo, CATT, CMCC, LGE, Apple, ZTE, MTK)</w:t>
            </w:r>
          </w:p>
          <w:p w:rsidR="00E862DB" w:rsidRPr="00E862DB" w:rsidRDefault="00E862DB" w:rsidP="00E862DB">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E862DB">
              <w:rPr>
                <w:sz w:val="20"/>
                <w:szCs w:val="20"/>
                <w:lang w:val="en-US"/>
              </w:rPr>
              <w:t xml:space="preserve">RAN4 not to define the fast </w:t>
            </w:r>
            <w:proofErr w:type="spellStart"/>
            <w:r w:rsidRPr="00E862DB">
              <w:rPr>
                <w:sz w:val="20"/>
                <w:szCs w:val="20"/>
                <w:lang w:val="en-US"/>
              </w:rPr>
              <w:t>SCell</w:t>
            </w:r>
            <w:proofErr w:type="spellEnd"/>
            <w:r w:rsidRPr="00E862DB">
              <w:rPr>
                <w:sz w:val="20"/>
                <w:szCs w:val="20"/>
                <w:lang w:val="en-US"/>
              </w:rPr>
              <w:t xml:space="preserve"> activation delay requirements for the case </w:t>
            </w:r>
            <w:r w:rsidRPr="00E862DB">
              <w:rPr>
                <w:b/>
                <w:sz w:val="20"/>
                <w:szCs w:val="20"/>
                <w:lang w:val="en-US"/>
              </w:rPr>
              <w:t xml:space="preserve">when the durations for validity check </w:t>
            </w:r>
            <w:r w:rsidRPr="00E862DB">
              <w:rPr>
                <w:rFonts w:eastAsiaTheme="minorEastAsia"/>
                <w:b/>
                <w:sz w:val="20"/>
                <w:szCs w:val="20"/>
              </w:rPr>
              <w:t xml:space="preserve">(i.e., </w:t>
            </w:r>
            <w:r w:rsidRPr="00E862DB">
              <w:rPr>
                <w:rFonts w:eastAsiaTheme="minorEastAsia"/>
                <w:b/>
                <w:i/>
                <w:sz w:val="20"/>
                <w:szCs w:val="20"/>
              </w:rPr>
              <w:t>measIdleValidityDuration-r18</w:t>
            </w:r>
            <w:r w:rsidRPr="00E862DB">
              <w:rPr>
                <w:rFonts w:eastAsiaTheme="minorEastAsia"/>
                <w:b/>
                <w:sz w:val="20"/>
                <w:szCs w:val="20"/>
              </w:rPr>
              <w:t xml:space="preserve"> and/or </w:t>
            </w:r>
            <w:r w:rsidRPr="00E862DB">
              <w:rPr>
                <w:rFonts w:eastAsiaTheme="minorEastAsia"/>
                <w:b/>
                <w:i/>
                <w:sz w:val="20"/>
                <w:szCs w:val="20"/>
              </w:rPr>
              <w:t>measReselectionValidityDuration-r18</w:t>
            </w:r>
            <w:r w:rsidRPr="00E862DB">
              <w:rPr>
                <w:rFonts w:eastAsiaTheme="minorEastAsia"/>
                <w:b/>
                <w:sz w:val="20"/>
                <w:szCs w:val="20"/>
              </w:rPr>
              <w:t>) are not configured</w:t>
            </w:r>
            <w:r w:rsidRPr="00E862DB">
              <w:rPr>
                <w:rFonts w:eastAsiaTheme="minorEastAsia"/>
                <w:sz w:val="20"/>
                <w:szCs w:val="20"/>
              </w:rPr>
              <w:t>.</w:t>
            </w:r>
            <w:r w:rsidRPr="00E862DB">
              <w:rPr>
                <w:sz w:val="20"/>
                <w:szCs w:val="20"/>
              </w:rPr>
              <w:t xml:space="preserve"> </w:t>
            </w:r>
          </w:p>
          <w:p w:rsidR="00E862DB" w:rsidRPr="00E862DB" w:rsidRDefault="00E862DB" w:rsidP="00E862DB">
            <w:pPr>
              <w:pStyle w:val="af8"/>
              <w:widowControl/>
              <w:numPr>
                <w:ilvl w:val="0"/>
                <w:numId w:val="45"/>
              </w:numPr>
              <w:autoSpaceDN w:val="0"/>
              <w:spacing w:before="0" w:afterLines="50" w:after="120" w:line="240" w:lineRule="auto"/>
              <w:ind w:left="576" w:firstLineChars="0"/>
              <w:jc w:val="left"/>
              <w:rPr>
                <w:sz w:val="20"/>
                <w:szCs w:val="20"/>
              </w:rPr>
            </w:pPr>
            <w:r w:rsidRPr="00E862DB">
              <w:rPr>
                <w:sz w:val="20"/>
                <w:szCs w:val="20"/>
              </w:rPr>
              <w:t>Option 2: (OPPO, Nokia, Samsung, Ericsson)</w:t>
            </w:r>
          </w:p>
          <w:p w:rsidR="00E862DB" w:rsidRPr="00E862DB" w:rsidRDefault="00E862DB" w:rsidP="00E862DB">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E862DB">
              <w:rPr>
                <w:sz w:val="20"/>
                <w:szCs w:val="20"/>
              </w:rPr>
              <w:t xml:space="preserve">RAN4 to include the case when measIdleValidityDuration-r18 and/or measReselectionValidityDuration-r18 are not configured and define requirements of fast </w:t>
            </w:r>
            <w:proofErr w:type="spellStart"/>
            <w:r w:rsidRPr="00E862DB">
              <w:rPr>
                <w:sz w:val="20"/>
                <w:szCs w:val="20"/>
              </w:rPr>
              <w:t>SCell</w:t>
            </w:r>
            <w:proofErr w:type="spellEnd"/>
            <w:r w:rsidRPr="00E862DB">
              <w:rPr>
                <w:sz w:val="20"/>
                <w:szCs w:val="20"/>
              </w:rPr>
              <w:t xml:space="preserve"> activation with EMR. </w:t>
            </w:r>
          </w:p>
          <w:p w:rsidR="00E862DB" w:rsidRPr="00E862DB" w:rsidRDefault="00E862DB" w:rsidP="00E862DB">
            <w:pPr>
              <w:pStyle w:val="af8"/>
              <w:widowControl/>
              <w:numPr>
                <w:ilvl w:val="0"/>
                <w:numId w:val="45"/>
              </w:numPr>
              <w:autoSpaceDN w:val="0"/>
              <w:spacing w:before="0" w:afterLines="50" w:after="120" w:line="240" w:lineRule="auto"/>
              <w:ind w:left="576" w:firstLineChars="0"/>
              <w:jc w:val="left"/>
              <w:rPr>
                <w:sz w:val="20"/>
                <w:szCs w:val="20"/>
              </w:rPr>
            </w:pPr>
            <w:r w:rsidRPr="00E862DB">
              <w:rPr>
                <w:sz w:val="20"/>
                <w:szCs w:val="20"/>
              </w:rPr>
              <w:t>Option 2a: (OPPO)</w:t>
            </w:r>
          </w:p>
          <w:p w:rsidR="00E862DB" w:rsidRPr="00E862DB" w:rsidRDefault="00E862DB" w:rsidP="00E862DB">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E862DB">
              <w:rPr>
                <w:sz w:val="20"/>
                <w:szCs w:val="20"/>
              </w:rPr>
              <w:t xml:space="preserve">Consider the following two approaches to support the case: </w:t>
            </w:r>
          </w:p>
          <w:p w:rsidR="00E862DB" w:rsidRPr="00E862DB" w:rsidRDefault="00E862DB" w:rsidP="00E862DB">
            <w:pPr>
              <w:pStyle w:val="af8"/>
              <w:widowControl/>
              <w:numPr>
                <w:ilvl w:val="2"/>
                <w:numId w:val="45"/>
              </w:numPr>
              <w:autoSpaceDN w:val="0"/>
              <w:spacing w:before="0" w:afterLines="50" w:after="120" w:line="240" w:lineRule="auto"/>
              <w:ind w:left="2016" w:firstLineChars="0"/>
              <w:jc w:val="left"/>
              <w:rPr>
                <w:sz w:val="20"/>
                <w:szCs w:val="20"/>
              </w:rPr>
            </w:pPr>
            <w:r w:rsidRPr="00E862DB">
              <w:rPr>
                <w:sz w:val="20"/>
                <w:szCs w:val="20"/>
              </w:rPr>
              <w:t xml:space="preserve">1) a new indication of valid measurement results of idle/inactive mode can be introduced, or </w:t>
            </w:r>
          </w:p>
          <w:p w:rsidR="00E862DB" w:rsidRPr="00E862DB" w:rsidRDefault="00E862DB" w:rsidP="00E862DB">
            <w:pPr>
              <w:pStyle w:val="af8"/>
              <w:widowControl/>
              <w:numPr>
                <w:ilvl w:val="2"/>
                <w:numId w:val="45"/>
              </w:numPr>
              <w:autoSpaceDN w:val="0"/>
              <w:spacing w:before="0" w:afterLines="50" w:after="120" w:line="240" w:lineRule="auto"/>
              <w:ind w:left="2016" w:firstLineChars="0"/>
              <w:jc w:val="left"/>
              <w:rPr>
                <w:sz w:val="20"/>
                <w:szCs w:val="20"/>
              </w:rPr>
            </w:pPr>
            <w:r w:rsidRPr="00E862DB">
              <w:rPr>
                <w:sz w:val="20"/>
                <w:szCs w:val="20"/>
              </w:rPr>
              <w:t xml:space="preserve">2) </w:t>
            </w:r>
            <w:proofErr w:type="gramStart"/>
            <w:r w:rsidRPr="00E862DB">
              <w:rPr>
                <w:sz w:val="20"/>
                <w:szCs w:val="20"/>
              </w:rPr>
              <w:t>reusing</w:t>
            </w:r>
            <w:proofErr w:type="gramEnd"/>
            <w:r w:rsidRPr="00E862DB">
              <w:rPr>
                <w:sz w:val="20"/>
                <w:szCs w:val="20"/>
              </w:rPr>
              <w:t xml:space="preserve"> the R18 validity check rule with fulfilling a default value of </w:t>
            </w:r>
            <w:proofErr w:type="spellStart"/>
            <w:r w:rsidRPr="00E862DB">
              <w:rPr>
                <w:sz w:val="20"/>
                <w:szCs w:val="20"/>
              </w:rPr>
              <w:t>ValidityDuration</w:t>
            </w:r>
            <w:proofErr w:type="spellEnd"/>
            <w:r w:rsidRPr="00E862DB">
              <w:rPr>
                <w:sz w:val="20"/>
                <w:szCs w:val="20"/>
              </w:rPr>
              <w:t>.</w:t>
            </w:r>
          </w:p>
          <w:p w:rsidR="00E862DB" w:rsidRPr="00E862DB" w:rsidRDefault="00E862DB" w:rsidP="00E862DB">
            <w:pPr>
              <w:pStyle w:val="af8"/>
              <w:widowControl/>
              <w:numPr>
                <w:ilvl w:val="0"/>
                <w:numId w:val="45"/>
              </w:numPr>
              <w:autoSpaceDN w:val="0"/>
              <w:spacing w:before="0" w:afterLines="50" w:after="120" w:line="240" w:lineRule="auto"/>
              <w:ind w:left="576" w:firstLineChars="0"/>
              <w:jc w:val="left"/>
              <w:rPr>
                <w:sz w:val="20"/>
                <w:szCs w:val="20"/>
              </w:rPr>
            </w:pPr>
            <w:r w:rsidRPr="00E862DB">
              <w:rPr>
                <w:sz w:val="20"/>
                <w:szCs w:val="20"/>
              </w:rPr>
              <w:t>Option 2b: (Samsung)</w:t>
            </w:r>
          </w:p>
          <w:p w:rsidR="00E862DB" w:rsidRPr="00E862DB" w:rsidRDefault="00E862DB" w:rsidP="00E862DB">
            <w:pPr>
              <w:pStyle w:val="af8"/>
              <w:widowControl/>
              <w:numPr>
                <w:ilvl w:val="2"/>
                <w:numId w:val="45"/>
              </w:numPr>
              <w:autoSpaceDN w:val="0"/>
              <w:spacing w:before="0" w:afterLines="50" w:after="120" w:line="240" w:lineRule="auto"/>
              <w:ind w:left="2016" w:firstLineChars="0"/>
              <w:jc w:val="left"/>
              <w:rPr>
                <w:sz w:val="20"/>
                <w:szCs w:val="20"/>
              </w:rPr>
            </w:pPr>
            <w:r w:rsidRPr="00E862DB">
              <w:rPr>
                <w:sz w:val="20"/>
                <w:szCs w:val="20"/>
                <w:lang w:val="en-US"/>
              </w:rPr>
              <w:t xml:space="preserve">RAN4 not to include the case when </w:t>
            </w:r>
            <w:r w:rsidRPr="00E862DB">
              <w:rPr>
                <w:i/>
                <w:sz w:val="20"/>
                <w:szCs w:val="20"/>
              </w:rPr>
              <w:t>measIdleValidityDuration-r18</w:t>
            </w:r>
            <w:r w:rsidRPr="00E862DB">
              <w:rPr>
                <w:sz w:val="20"/>
                <w:szCs w:val="20"/>
              </w:rPr>
              <w:t xml:space="preserve"> is not configured </w:t>
            </w:r>
          </w:p>
          <w:p w:rsidR="00693D0E" w:rsidRPr="00E862DB" w:rsidRDefault="00E862DB" w:rsidP="00E862DB">
            <w:pPr>
              <w:pStyle w:val="af8"/>
              <w:widowControl/>
              <w:numPr>
                <w:ilvl w:val="2"/>
                <w:numId w:val="45"/>
              </w:numPr>
              <w:autoSpaceDN w:val="0"/>
              <w:spacing w:before="0" w:afterLines="50" w:after="120" w:line="240" w:lineRule="auto"/>
              <w:ind w:left="2016" w:firstLineChars="0"/>
              <w:jc w:val="left"/>
              <w:rPr>
                <w:sz w:val="20"/>
                <w:szCs w:val="20"/>
              </w:rPr>
            </w:pPr>
            <w:r w:rsidRPr="00E862DB">
              <w:rPr>
                <w:sz w:val="20"/>
                <w:szCs w:val="20"/>
              </w:rPr>
              <w:t xml:space="preserve">RAN4 to include the case when </w:t>
            </w:r>
            <w:r w:rsidRPr="00E862DB">
              <w:rPr>
                <w:sz w:val="20"/>
                <w:szCs w:val="20"/>
                <w:lang w:val="en-US"/>
              </w:rPr>
              <w:t>measReselectionValidityDuration-r18 is not configured</w:t>
            </w:r>
          </w:p>
        </w:tc>
      </w:tr>
    </w:tbl>
    <w:p w:rsidR="006E343A" w:rsidRDefault="00634659" w:rsidP="00BD5511">
      <w:pPr>
        <w:spacing w:beforeLines="50" w:before="120" w:after="120"/>
        <w:rPr>
          <w:rFonts w:eastAsiaTheme="minorEastAsia"/>
          <w:lang w:eastAsia="zh-CN"/>
        </w:rPr>
      </w:pPr>
      <w:r>
        <w:rPr>
          <w:rFonts w:hint="eastAsia"/>
          <w:lang w:val="en-US" w:eastAsia="zh-CN"/>
        </w:rPr>
        <w:t>The issue is</w:t>
      </w:r>
      <w:r w:rsidR="00796C7C">
        <w:rPr>
          <w:rFonts w:hint="eastAsia"/>
          <w:lang w:val="en-US" w:eastAsia="zh-CN"/>
        </w:rPr>
        <w:t xml:space="preserve"> whether</w:t>
      </w:r>
      <w:r w:rsidR="00344A47">
        <w:rPr>
          <w:rFonts w:hint="eastAsia"/>
          <w:lang w:val="en-US" w:eastAsia="zh-CN"/>
        </w:rPr>
        <w:t xml:space="preserve"> to define requirements for</w:t>
      </w:r>
      <w:r w:rsidR="00796C7C">
        <w:rPr>
          <w:rFonts w:hint="eastAsia"/>
          <w:lang w:val="en-US" w:eastAsia="zh-CN"/>
        </w:rPr>
        <w:t xml:space="preserve"> the case </w:t>
      </w:r>
      <w:r w:rsidR="00796C7C" w:rsidRPr="00693D0E">
        <w:rPr>
          <w:rFonts w:eastAsiaTheme="minorEastAsia"/>
          <w:lang w:eastAsia="zh-CN"/>
        </w:rPr>
        <w:t xml:space="preserve">when </w:t>
      </w:r>
      <w:r w:rsidR="000401C5">
        <w:rPr>
          <w:rFonts w:eastAsiaTheme="minorEastAsia"/>
          <w:lang w:eastAsia="zh-CN"/>
        </w:rPr>
        <w:t>UE</w:t>
      </w:r>
      <w:r w:rsidR="000401C5">
        <w:rPr>
          <w:rFonts w:eastAsiaTheme="minorEastAsia" w:hint="eastAsia"/>
          <w:lang w:eastAsia="zh-CN"/>
        </w:rPr>
        <w:t xml:space="preserve"> supports Rel-18 </w:t>
      </w:r>
      <w:proofErr w:type="spellStart"/>
      <w:r w:rsidR="000401C5">
        <w:rPr>
          <w:rFonts w:eastAsiaTheme="minorEastAsia" w:hint="eastAsia"/>
          <w:lang w:eastAsia="zh-CN"/>
        </w:rPr>
        <w:t>eEMR</w:t>
      </w:r>
      <w:proofErr w:type="spellEnd"/>
      <w:r w:rsidR="000401C5">
        <w:rPr>
          <w:rFonts w:eastAsiaTheme="minorEastAsia" w:hint="eastAsia"/>
          <w:lang w:eastAsia="zh-CN"/>
        </w:rPr>
        <w:t xml:space="preserve"> measurements but </w:t>
      </w:r>
      <w:r w:rsidR="00A8169C">
        <w:rPr>
          <w:rFonts w:eastAsiaTheme="minorEastAsia"/>
          <w:lang w:eastAsia="zh-CN"/>
        </w:rPr>
        <w:t>the</w:t>
      </w:r>
      <w:r w:rsidR="00A8169C">
        <w:rPr>
          <w:rFonts w:eastAsiaTheme="minorEastAsia" w:hint="eastAsia"/>
          <w:lang w:eastAsia="zh-CN"/>
        </w:rPr>
        <w:t xml:space="preserve"> durations for validity check (i.e., </w:t>
      </w:r>
      <w:r w:rsidR="00796C7C" w:rsidRPr="00796C7C">
        <w:rPr>
          <w:rFonts w:eastAsiaTheme="minorEastAsia"/>
          <w:i/>
          <w:lang w:eastAsia="zh-CN"/>
        </w:rPr>
        <w:t>measIdleValidityDuration-r18</w:t>
      </w:r>
      <w:r w:rsidR="00796C7C" w:rsidRPr="00693D0E">
        <w:rPr>
          <w:rFonts w:eastAsiaTheme="minorEastAsia"/>
          <w:lang w:eastAsia="zh-CN"/>
        </w:rPr>
        <w:t xml:space="preserve"> and</w:t>
      </w:r>
      <w:r w:rsidR="00F20900">
        <w:rPr>
          <w:rFonts w:eastAsiaTheme="minorEastAsia" w:hint="eastAsia"/>
          <w:lang w:eastAsia="zh-CN"/>
        </w:rPr>
        <w:t>/</w:t>
      </w:r>
      <w:r w:rsidR="00796C7C" w:rsidRPr="00693D0E">
        <w:rPr>
          <w:rFonts w:eastAsiaTheme="minorEastAsia"/>
          <w:lang w:eastAsia="zh-CN"/>
        </w:rPr>
        <w:t xml:space="preserve">or </w:t>
      </w:r>
      <w:r w:rsidR="00796C7C" w:rsidRPr="00796C7C">
        <w:rPr>
          <w:rFonts w:eastAsiaTheme="minorEastAsia"/>
          <w:i/>
          <w:lang w:eastAsia="zh-CN"/>
        </w:rPr>
        <w:t>measReselectionValidityDuration-r18</w:t>
      </w:r>
      <w:r w:rsidR="00A8169C">
        <w:rPr>
          <w:rFonts w:eastAsiaTheme="minorEastAsia" w:hint="eastAsia"/>
          <w:lang w:eastAsia="zh-CN"/>
        </w:rPr>
        <w:t>)</w:t>
      </w:r>
      <w:r w:rsidR="00796C7C" w:rsidRPr="00693D0E">
        <w:rPr>
          <w:rFonts w:eastAsiaTheme="minorEastAsia"/>
          <w:lang w:eastAsia="zh-CN"/>
        </w:rPr>
        <w:t xml:space="preserve"> are not configured</w:t>
      </w:r>
      <w:r w:rsidR="00AD4516">
        <w:rPr>
          <w:rFonts w:eastAsiaTheme="minorEastAsia" w:hint="eastAsia"/>
          <w:lang w:eastAsia="zh-CN"/>
        </w:rPr>
        <w:t xml:space="preserve">. </w:t>
      </w:r>
      <w:r w:rsidR="00AD4516">
        <w:rPr>
          <w:rFonts w:eastAsiaTheme="minorEastAsia"/>
          <w:lang w:eastAsia="zh-CN"/>
        </w:rPr>
        <w:t>A</w:t>
      </w:r>
      <w:r w:rsidR="00AD4516">
        <w:rPr>
          <w:rFonts w:eastAsiaTheme="minorEastAsia" w:hint="eastAsia"/>
          <w:lang w:eastAsia="zh-CN"/>
        </w:rPr>
        <w:t xml:space="preserve">ccording to the definition in Rel-18, </w:t>
      </w:r>
      <w:r w:rsidR="00A8169C">
        <w:rPr>
          <w:rFonts w:eastAsiaTheme="minorEastAsia" w:hint="eastAsia"/>
          <w:lang w:eastAsia="zh-CN"/>
        </w:rPr>
        <w:t>if the duration is not configured</w:t>
      </w:r>
      <w:r w:rsidR="00F1698C">
        <w:rPr>
          <w:rFonts w:eastAsiaTheme="minorEastAsia" w:hint="eastAsia"/>
          <w:lang w:eastAsia="zh-CN"/>
        </w:rPr>
        <w:t xml:space="preserve">, UE is not required to </w:t>
      </w:r>
      <w:r w:rsidR="004D1472">
        <w:rPr>
          <w:rFonts w:eastAsiaTheme="minorEastAsia" w:hint="eastAsia"/>
          <w:lang w:eastAsia="zh-CN"/>
        </w:rPr>
        <w:t xml:space="preserve">perform </w:t>
      </w:r>
      <w:r w:rsidR="004D1472">
        <w:rPr>
          <w:rFonts w:eastAsiaTheme="minorEastAsia"/>
          <w:lang w:eastAsia="zh-CN"/>
        </w:rPr>
        <w:t>the</w:t>
      </w:r>
      <w:r w:rsidR="004D1472">
        <w:rPr>
          <w:rFonts w:eastAsiaTheme="minorEastAsia" w:hint="eastAsia"/>
          <w:lang w:eastAsia="zh-CN"/>
        </w:rPr>
        <w:t xml:space="preserve"> validity check and </w:t>
      </w:r>
      <w:r w:rsidR="00F1698C" w:rsidRPr="00F1698C">
        <w:rPr>
          <w:rFonts w:eastAsiaTheme="minorEastAsia"/>
          <w:lang w:eastAsia="zh-CN"/>
        </w:rPr>
        <w:t>UE may report measurement results given the measurement results satisfy measurement accuracy requirement at the measurement instance</w:t>
      </w:r>
      <w:r w:rsidR="00FB3F71">
        <w:rPr>
          <w:rFonts w:eastAsiaTheme="minorEastAsia" w:hint="eastAsia"/>
          <w:lang w:eastAsia="zh-CN"/>
        </w:rPr>
        <w:t xml:space="preserve">. </w:t>
      </w:r>
      <w:r w:rsidR="00FB3F71">
        <w:rPr>
          <w:rFonts w:eastAsiaTheme="minorEastAsia"/>
          <w:lang w:eastAsia="zh-CN"/>
        </w:rPr>
        <w:t>I</w:t>
      </w:r>
      <w:r w:rsidR="00FB3F71">
        <w:rPr>
          <w:rFonts w:eastAsiaTheme="minorEastAsia" w:hint="eastAsia"/>
          <w:lang w:eastAsia="zh-CN"/>
        </w:rPr>
        <w:t xml:space="preserve">n such case, it is not clear whether the UE will report the measurement results and even if it reports, it is not clear when the measurements are performed and whether the results can be used for </w:t>
      </w:r>
      <w:proofErr w:type="spellStart"/>
      <w:r w:rsidR="00FB3F71">
        <w:rPr>
          <w:rFonts w:eastAsiaTheme="minorEastAsia" w:hint="eastAsia"/>
          <w:lang w:eastAsia="zh-CN"/>
        </w:rPr>
        <w:t>SCell</w:t>
      </w:r>
      <w:proofErr w:type="spellEnd"/>
      <w:r w:rsidR="00FB3F71">
        <w:rPr>
          <w:rFonts w:eastAsiaTheme="minorEastAsia" w:hint="eastAsia"/>
          <w:lang w:eastAsia="zh-CN"/>
        </w:rPr>
        <w:t xml:space="preserve"> activation, i.e., the results cannot be guaranteed as valid. </w:t>
      </w:r>
    </w:p>
    <w:p w:rsidR="00A81CAC" w:rsidRDefault="00AF06C4" w:rsidP="00BD5511">
      <w:pPr>
        <w:spacing w:beforeLines="50" w:before="120" w:after="120"/>
        <w:rPr>
          <w:lang w:val="en-US" w:eastAsia="zh-CN"/>
        </w:rPr>
      </w:pPr>
      <w:r>
        <w:rPr>
          <w:lang w:val="en-US" w:eastAsia="zh-CN"/>
        </w:rPr>
        <w:t>B</w:t>
      </w:r>
      <w:r>
        <w:rPr>
          <w:rFonts w:hint="eastAsia"/>
          <w:lang w:val="en-US" w:eastAsia="zh-CN"/>
        </w:rPr>
        <w:t xml:space="preserve">ut </w:t>
      </w:r>
      <w:r w:rsidR="004D4DF1">
        <w:rPr>
          <w:rFonts w:hint="eastAsia"/>
          <w:lang w:val="en-US" w:eastAsia="zh-CN"/>
        </w:rPr>
        <w:t xml:space="preserve">based on the objective description in </w:t>
      </w:r>
      <w:r w:rsidR="00EC1FEB">
        <w:rPr>
          <w:rFonts w:hint="eastAsia"/>
          <w:lang w:val="en-US" w:eastAsia="zh-CN"/>
        </w:rPr>
        <w:t xml:space="preserve">the WID [4], </w:t>
      </w:r>
      <w:r w:rsidR="001F109D">
        <w:rPr>
          <w:rFonts w:hint="eastAsia"/>
          <w:lang w:val="en-US" w:eastAsia="zh-CN"/>
        </w:rPr>
        <w:t xml:space="preserve">the target is to reduce the </w:t>
      </w:r>
      <w:proofErr w:type="spellStart"/>
      <w:r w:rsidR="001F109D">
        <w:rPr>
          <w:rFonts w:hint="eastAsia"/>
          <w:lang w:val="en-US" w:eastAsia="zh-CN"/>
        </w:rPr>
        <w:t>SCell</w:t>
      </w:r>
      <w:proofErr w:type="spellEnd"/>
      <w:r w:rsidR="001F109D">
        <w:rPr>
          <w:rFonts w:hint="eastAsia"/>
          <w:lang w:val="en-US" w:eastAsia="zh-CN"/>
        </w:rPr>
        <w:t xml:space="preserve"> activation delay with valid EMR reporting. </w:t>
      </w:r>
      <w:r w:rsidR="001F109D">
        <w:rPr>
          <w:lang w:val="en-US" w:eastAsia="zh-CN"/>
        </w:rPr>
        <w:t>I</w:t>
      </w:r>
      <w:r w:rsidR="001F109D">
        <w:rPr>
          <w:rFonts w:hint="eastAsia"/>
          <w:lang w:val="en-US" w:eastAsia="zh-CN"/>
        </w:rPr>
        <w:t xml:space="preserve">f the validity of measurement results cannot be guaranteed, the reduced delay requirements cannot apply. </w:t>
      </w:r>
      <w:r w:rsidR="00A15E43">
        <w:rPr>
          <w:lang w:val="en-US" w:eastAsia="zh-CN"/>
        </w:rPr>
        <w:t>S</w:t>
      </w:r>
      <w:r w:rsidR="00A15E43">
        <w:rPr>
          <w:rFonts w:hint="eastAsia"/>
          <w:lang w:val="en-US" w:eastAsia="zh-CN"/>
        </w:rPr>
        <w:t xml:space="preserve">o we understand we do not need to consider the case when the durations for validity check are not configured. </w:t>
      </w:r>
    </w:p>
    <w:p w:rsidR="00AA1AE5" w:rsidRPr="00DC2FBA" w:rsidRDefault="00A34C39" w:rsidP="00BD5511">
      <w:pPr>
        <w:spacing w:beforeLines="50" w:before="120" w:after="120"/>
        <w:rPr>
          <w:lang w:val="en-US" w:eastAsia="zh-CN"/>
        </w:rPr>
      </w:pPr>
      <w:r>
        <w:rPr>
          <w:lang w:val="en-US" w:eastAsia="zh-CN"/>
        </w:rPr>
        <w:t>B</w:t>
      </w:r>
      <w:r>
        <w:rPr>
          <w:rFonts w:hint="eastAsia"/>
          <w:lang w:val="en-US" w:eastAsia="zh-CN"/>
        </w:rPr>
        <w:t xml:space="preserve">ut in last meeting, during the discussion on known condition updates, there were the proposals to define different requirements for different duration configurations, e.g., when the configured duration is smaller than a threshold, the legacy known </w:t>
      </w:r>
      <w:proofErr w:type="spellStart"/>
      <w:r>
        <w:rPr>
          <w:rFonts w:hint="eastAsia"/>
          <w:lang w:val="en-US" w:eastAsia="zh-CN"/>
        </w:rPr>
        <w:t>SCell</w:t>
      </w:r>
      <w:proofErr w:type="spellEnd"/>
      <w:r>
        <w:rPr>
          <w:rFonts w:hint="eastAsia"/>
          <w:lang w:val="en-US" w:eastAsia="zh-CN"/>
        </w:rPr>
        <w:t xml:space="preserve"> activation delay requirements can be reused, and when the configured </w:t>
      </w:r>
      <w:r w:rsidR="00A42B73">
        <w:rPr>
          <w:rFonts w:hint="eastAsia"/>
          <w:lang w:val="en-US" w:eastAsia="zh-CN"/>
        </w:rPr>
        <w:t>duration is larger than the threshold</w:t>
      </w:r>
      <w:r w:rsidR="001711D0">
        <w:rPr>
          <w:rFonts w:hint="eastAsia"/>
          <w:lang w:val="en-US" w:eastAsia="zh-CN"/>
        </w:rPr>
        <w:t xml:space="preserve">, </w:t>
      </w:r>
      <w:r w:rsidR="00C118F0">
        <w:rPr>
          <w:rFonts w:hint="eastAsia"/>
          <w:lang w:val="en-US" w:eastAsia="zh-CN"/>
        </w:rPr>
        <w:t xml:space="preserve">additional SSB samples are needed to perform fine time tracking and AGC. </w:t>
      </w:r>
      <w:r w:rsidR="00F025E8">
        <w:rPr>
          <w:lang w:val="en-US" w:eastAsia="zh-CN"/>
        </w:rPr>
        <w:t>I</w:t>
      </w:r>
      <w:r w:rsidR="00F025E8">
        <w:rPr>
          <w:rFonts w:hint="eastAsia"/>
          <w:lang w:val="en-US" w:eastAsia="zh-CN"/>
        </w:rPr>
        <w:t xml:space="preserve">f we are going to follow this logic, maybe the latter requirements can also be used for the case when duration is not configured but UE has </w:t>
      </w:r>
      <w:proofErr w:type="spellStart"/>
      <w:r w:rsidR="00F025E8">
        <w:rPr>
          <w:rFonts w:hint="eastAsia"/>
          <w:lang w:val="en-US" w:eastAsia="zh-CN"/>
        </w:rPr>
        <w:t>eEMR</w:t>
      </w:r>
      <w:proofErr w:type="spellEnd"/>
      <w:r w:rsidR="00F025E8">
        <w:rPr>
          <w:rFonts w:hint="eastAsia"/>
          <w:lang w:val="en-US" w:eastAsia="zh-CN"/>
        </w:rPr>
        <w:t xml:space="preserve"> reports. </w:t>
      </w:r>
      <w:r w:rsidR="00D42A72">
        <w:rPr>
          <w:lang w:val="en-US" w:eastAsia="zh-CN"/>
        </w:rPr>
        <w:t>S</w:t>
      </w:r>
      <w:r w:rsidR="00D42A72">
        <w:rPr>
          <w:rFonts w:hint="eastAsia"/>
          <w:lang w:val="en-US" w:eastAsia="zh-CN"/>
        </w:rPr>
        <w:t>o we suggest to firstly discuss the known condition updates based on the case when validity check duration is configured in issue 1-2-</w:t>
      </w:r>
      <w:r w:rsidR="009D23DC">
        <w:rPr>
          <w:rFonts w:hint="eastAsia"/>
          <w:lang w:val="en-US" w:eastAsia="zh-CN"/>
        </w:rPr>
        <w:t xml:space="preserve">1a, and to check if the longer requirements can also be applied to the case when the duration is not configured. </w:t>
      </w:r>
      <w:r w:rsidR="00475C36">
        <w:rPr>
          <w:lang w:val="en-US" w:eastAsia="zh-CN"/>
        </w:rPr>
        <w:t>B</w:t>
      </w:r>
      <w:r w:rsidR="00475C36">
        <w:rPr>
          <w:rFonts w:hint="eastAsia"/>
          <w:lang w:val="en-US" w:eastAsia="zh-CN"/>
        </w:rPr>
        <w:t xml:space="preserve">ut if no consensus on the applicability of the requirements regarding the case when duration is not configured, it will not delay the </w:t>
      </w:r>
      <w:r w:rsidR="004F353E">
        <w:rPr>
          <w:rFonts w:hint="eastAsia"/>
          <w:lang w:val="en-US" w:eastAsia="zh-CN"/>
        </w:rPr>
        <w:t>completion</w:t>
      </w:r>
      <w:r w:rsidR="00475C36">
        <w:rPr>
          <w:rFonts w:hint="eastAsia"/>
          <w:lang w:val="en-US" w:eastAsia="zh-CN"/>
        </w:rPr>
        <w:t xml:space="preserve"> of this objective. </w:t>
      </w:r>
    </w:p>
    <w:p w:rsidR="009B3E4F" w:rsidRDefault="00B05917" w:rsidP="00BD5511">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w:t>
      </w:r>
      <w:r w:rsidR="009D23DC">
        <w:rPr>
          <w:rFonts w:hint="eastAsia"/>
          <w:b/>
          <w:lang w:eastAsia="zh-CN"/>
        </w:rPr>
        <w:t>2</w:t>
      </w:r>
      <w:r w:rsidRPr="00314C50">
        <w:rPr>
          <w:rFonts w:hint="eastAsia"/>
          <w:b/>
          <w:lang w:eastAsia="zh-CN"/>
        </w:rPr>
        <w:t xml:space="preserve">: </w:t>
      </w:r>
      <w:r w:rsidR="00277EAB">
        <w:rPr>
          <w:rFonts w:hint="eastAsia"/>
          <w:b/>
          <w:lang w:val="en-US" w:eastAsia="zh-CN"/>
        </w:rPr>
        <w:t xml:space="preserve">Define </w:t>
      </w:r>
      <w:r w:rsidR="00DE686E">
        <w:rPr>
          <w:rFonts w:hint="eastAsia"/>
          <w:b/>
          <w:lang w:val="en-US" w:eastAsia="zh-CN"/>
        </w:rPr>
        <w:t xml:space="preserve">the requirements for the case when validity check duration is configured </w:t>
      </w:r>
      <w:r w:rsidR="00CF5780">
        <w:rPr>
          <w:rFonts w:hint="eastAsia"/>
          <w:b/>
          <w:lang w:val="en-US" w:eastAsia="zh-CN"/>
        </w:rPr>
        <w:t>as baseline</w:t>
      </w:r>
      <w:r w:rsidR="00B06F3D">
        <w:rPr>
          <w:rFonts w:hint="eastAsia"/>
          <w:b/>
          <w:lang w:val="en-US" w:eastAsia="zh-CN"/>
        </w:rPr>
        <w:t>,</w:t>
      </w:r>
      <w:r w:rsidR="00DE686E">
        <w:rPr>
          <w:rFonts w:hint="eastAsia"/>
          <w:b/>
          <w:lang w:val="en-US" w:eastAsia="zh-CN"/>
        </w:rPr>
        <w:t xml:space="preserve"> and check whether the requirements can be applied to the case when the duration is not configured</w:t>
      </w:r>
      <w:r w:rsidR="00F1347C">
        <w:rPr>
          <w:rFonts w:hint="eastAsia"/>
          <w:b/>
          <w:lang w:val="en-US" w:eastAsia="zh-CN"/>
        </w:rPr>
        <w:t xml:space="preserve"> afterwards</w:t>
      </w:r>
      <w:r w:rsidR="009B3E4F" w:rsidRPr="00314C50">
        <w:rPr>
          <w:rFonts w:eastAsiaTheme="minorEastAsia" w:hint="eastAsia"/>
          <w:b/>
          <w:lang w:eastAsia="zh-CN"/>
        </w:rPr>
        <w:t>.</w:t>
      </w:r>
      <w:r w:rsidR="00141766" w:rsidRPr="00314C50">
        <w:rPr>
          <w:rFonts w:eastAsiaTheme="minorEastAsia" w:hint="eastAsia"/>
          <w:b/>
          <w:lang w:eastAsia="zh-CN"/>
        </w:rPr>
        <w:t xml:space="preserve"> </w:t>
      </w:r>
    </w:p>
    <w:p w:rsidR="00CD33D2" w:rsidRDefault="00CD33D2" w:rsidP="00BD5511">
      <w:pPr>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3: </w:t>
      </w:r>
      <w:r w:rsidR="0062522C" w:rsidRPr="0062522C">
        <w:rPr>
          <w:rFonts w:hint="eastAsia"/>
          <w:b/>
          <w:lang w:eastAsia="zh-CN"/>
        </w:rPr>
        <w:t xml:space="preserve">The </w:t>
      </w:r>
      <w:r w:rsidR="0062522C" w:rsidRPr="0062522C">
        <w:rPr>
          <w:rFonts w:hint="eastAsia"/>
          <w:b/>
          <w:lang w:val="en-US" w:eastAsia="zh-CN"/>
        </w:rPr>
        <w:t>completion of this objective will not be delay</w:t>
      </w:r>
      <w:r w:rsidR="000806DA">
        <w:rPr>
          <w:rFonts w:hint="eastAsia"/>
          <w:b/>
          <w:lang w:val="en-US" w:eastAsia="zh-CN"/>
        </w:rPr>
        <w:t>ed</w:t>
      </w:r>
      <w:r w:rsidR="0062522C" w:rsidRPr="0062522C">
        <w:rPr>
          <w:rFonts w:hint="eastAsia"/>
          <w:b/>
          <w:lang w:val="en-US" w:eastAsia="zh-CN"/>
        </w:rPr>
        <w:t xml:space="preserve"> due to the applicability of the requirements regarding the case when validity check duration is not configured</w:t>
      </w:r>
      <w:r w:rsidRPr="0062522C">
        <w:rPr>
          <w:rFonts w:eastAsiaTheme="minorEastAsia" w:hint="eastAsia"/>
          <w:b/>
          <w:lang w:eastAsia="zh-CN"/>
        </w:rPr>
        <w:t xml:space="preserve">. </w:t>
      </w:r>
    </w:p>
    <w:p w:rsidR="00375119" w:rsidRDefault="002043D7" w:rsidP="00375119">
      <w:pPr>
        <w:spacing w:after="120"/>
        <w:rPr>
          <w:b/>
          <w:u w:val="single"/>
          <w:lang w:eastAsia="zh-CN"/>
        </w:rPr>
      </w:pPr>
      <w:r w:rsidRPr="002043D7">
        <w:rPr>
          <w:b/>
          <w:u w:val="single"/>
        </w:rPr>
        <w:t xml:space="preserve">Target scenarios of fast </w:t>
      </w:r>
      <w:proofErr w:type="spellStart"/>
      <w:r w:rsidRPr="002043D7">
        <w:rPr>
          <w:b/>
          <w:u w:val="single"/>
        </w:rPr>
        <w:t>SCell</w:t>
      </w:r>
      <w:proofErr w:type="spellEnd"/>
      <w:r w:rsidRPr="002043D7">
        <w:rPr>
          <w:b/>
          <w:u w:val="single"/>
        </w:rPr>
        <w:t xml:space="preserve"> activation</w:t>
      </w:r>
    </w:p>
    <w:p w:rsidR="00477EB6" w:rsidRPr="00477EB6" w:rsidRDefault="00FD32EF" w:rsidP="00477EB6">
      <w:pPr>
        <w:rPr>
          <w:lang w:eastAsia="zh-CN"/>
        </w:rPr>
      </w:pPr>
      <w:r>
        <w:t>In</w:t>
      </w:r>
      <w:r>
        <w:rPr>
          <w:rFonts w:hint="eastAsia"/>
          <w:lang w:eastAsia="zh-CN"/>
        </w:rPr>
        <w:t xml:space="preserve"> last meeting, there were some proposals about the target scenarios of fast </w:t>
      </w:r>
      <w:proofErr w:type="spellStart"/>
      <w:r>
        <w:rPr>
          <w:rFonts w:hint="eastAsia"/>
          <w:lang w:eastAsia="zh-CN"/>
        </w:rPr>
        <w:t>SCell</w:t>
      </w:r>
      <w:proofErr w:type="spellEnd"/>
      <w:r>
        <w:rPr>
          <w:rFonts w:hint="eastAsia"/>
          <w:lang w:eastAsia="zh-CN"/>
        </w:rPr>
        <w:t xml:space="preserve"> activation but </w:t>
      </w:r>
      <w:r w:rsidR="00DF2D05">
        <w:rPr>
          <w:rFonts w:hint="eastAsia"/>
          <w:lang w:eastAsia="zh-CN"/>
        </w:rPr>
        <w:t xml:space="preserve">were </w:t>
      </w:r>
      <w:r>
        <w:rPr>
          <w:rFonts w:hint="eastAsia"/>
          <w:lang w:eastAsia="zh-CN"/>
        </w:rPr>
        <w:t xml:space="preserve">not discussed due to lack of time. </w:t>
      </w:r>
    </w:p>
    <w:tbl>
      <w:tblPr>
        <w:tblStyle w:val="af3"/>
        <w:tblW w:w="0" w:type="auto"/>
        <w:tblLook w:val="04A0" w:firstRow="1" w:lastRow="0" w:firstColumn="1" w:lastColumn="0" w:noHBand="0" w:noVBand="1"/>
      </w:tblPr>
      <w:tblGrid>
        <w:gridCol w:w="9857"/>
      </w:tblGrid>
      <w:tr w:rsidR="00375119" w:rsidRPr="00375119" w:rsidTr="00375119">
        <w:tc>
          <w:tcPr>
            <w:tcW w:w="9857" w:type="dxa"/>
          </w:tcPr>
          <w:p w:rsidR="00375119" w:rsidRPr="00375119" w:rsidRDefault="00375119" w:rsidP="00375119">
            <w:pPr>
              <w:pStyle w:val="4"/>
              <w:spacing w:before="0" w:afterLines="50" w:after="120"/>
              <w:ind w:left="864" w:hanging="864"/>
              <w:outlineLvl w:val="3"/>
              <w:rPr>
                <w:sz w:val="20"/>
              </w:rPr>
            </w:pPr>
            <w:r w:rsidRPr="00375119">
              <w:rPr>
                <w:sz w:val="20"/>
              </w:rPr>
              <w:lastRenderedPageBreak/>
              <w:t>Issue</w:t>
            </w:r>
            <w:r w:rsidRPr="00375119">
              <w:rPr>
                <w:rFonts w:eastAsiaTheme="minorEastAsia"/>
                <w:sz w:val="20"/>
              </w:rPr>
              <w:t xml:space="preserve"> 1-1-3: Target scenarios of fast </w:t>
            </w:r>
            <w:proofErr w:type="spellStart"/>
            <w:r w:rsidRPr="00375119">
              <w:rPr>
                <w:rFonts w:eastAsiaTheme="minorEastAsia"/>
                <w:sz w:val="20"/>
              </w:rPr>
              <w:t>SCell</w:t>
            </w:r>
            <w:proofErr w:type="spellEnd"/>
            <w:r w:rsidRPr="00375119">
              <w:rPr>
                <w:rFonts w:eastAsiaTheme="minorEastAsia"/>
                <w:sz w:val="20"/>
              </w:rPr>
              <w:t xml:space="preserve"> activation</w:t>
            </w:r>
          </w:p>
          <w:p w:rsidR="00375119" w:rsidRPr="00375119" w:rsidRDefault="00375119" w:rsidP="00375119">
            <w:pPr>
              <w:spacing w:afterLines="50" w:after="120"/>
              <w:rPr>
                <w:lang w:eastAsia="zh-CN"/>
              </w:rPr>
            </w:pPr>
            <w:r w:rsidRPr="00375119">
              <w:rPr>
                <w:lang w:eastAsia="zh-CN"/>
              </w:rPr>
              <w:t>Proposals</w:t>
            </w:r>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1: (CMCC, CTC)</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proofErr w:type="gramStart"/>
            <w:r w:rsidRPr="00375119">
              <w:rPr>
                <w:sz w:val="20"/>
                <w:szCs w:val="20"/>
              </w:rPr>
              <w:t>it</w:t>
            </w:r>
            <w:proofErr w:type="gramEnd"/>
            <w:r w:rsidRPr="00375119">
              <w:rPr>
                <w:sz w:val="20"/>
                <w:szCs w:val="20"/>
              </w:rPr>
              <w:t xml:space="preserve"> is proposed to reduce </w:t>
            </w:r>
            <w:proofErr w:type="spellStart"/>
            <w:r w:rsidRPr="00375119">
              <w:rPr>
                <w:sz w:val="20"/>
                <w:szCs w:val="20"/>
              </w:rPr>
              <w:t>SCell</w:t>
            </w:r>
            <w:proofErr w:type="spellEnd"/>
            <w:r w:rsidRPr="00375119">
              <w:rPr>
                <w:sz w:val="20"/>
                <w:szCs w:val="20"/>
              </w:rPr>
              <w:t xml:space="preserve"> activation delay for unknown case in FR1 and FR2-1.</w:t>
            </w:r>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2: (Nokia, Ericsson)</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375119">
              <w:rPr>
                <w:sz w:val="20"/>
                <w:szCs w:val="20"/>
                <w:lang w:val="en-US"/>
              </w:rPr>
              <w:t xml:space="preserve">RAN4 to study both known and unknown conditions for fast </w:t>
            </w:r>
            <w:proofErr w:type="spellStart"/>
            <w:r w:rsidRPr="00375119">
              <w:rPr>
                <w:sz w:val="20"/>
                <w:szCs w:val="20"/>
                <w:lang w:val="en-US"/>
              </w:rPr>
              <w:t>SCell</w:t>
            </w:r>
            <w:proofErr w:type="spellEnd"/>
            <w:r w:rsidRPr="00375119">
              <w:rPr>
                <w:sz w:val="20"/>
                <w:szCs w:val="20"/>
                <w:lang w:val="en-US"/>
              </w:rPr>
              <w:t xml:space="preserve"> activation with Rel-18 EMR.</w:t>
            </w:r>
            <w:r w:rsidRPr="00375119">
              <w:rPr>
                <w:rFonts w:eastAsiaTheme="minorEastAsia"/>
                <w:sz w:val="20"/>
                <w:szCs w:val="20"/>
                <w:lang w:val="en-US"/>
              </w:rPr>
              <w:t xml:space="preserve"> </w:t>
            </w:r>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3: (Qualcomm, Samsung)</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375119">
              <w:rPr>
                <w:sz w:val="20"/>
                <w:szCs w:val="20"/>
              </w:rPr>
              <w:t xml:space="preserve">RAN4 to not consider the following </w:t>
            </w:r>
            <w:proofErr w:type="spellStart"/>
            <w:r w:rsidRPr="00375119">
              <w:rPr>
                <w:sz w:val="20"/>
                <w:szCs w:val="20"/>
              </w:rPr>
              <w:t>SCells</w:t>
            </w:r>
            <w:proofErr w:type="spellEnd"/>
            <w:r w:rsidRPr="00375119">
              <w:rPr>
                <w:sz w:val="20"/>
                <w:szCs w:val="20"/>
              </w:rPr>
              <w:t xml:space="preserve"> for the </w:t>
            </w:r>
            <w:proofErr w:type="spellStart"/>
            <w:r w:rsidRPr="00375119">
              <w:rPr>
                <w:sz w:val="20"/>
                <w:szCs w:val="20"/>
              </w:rPr>
              <w:t>eEMR</w:t>
            </w:r>
            <w:proofErr w:type="spellEnd"/>
            <w:r w:rsidRPr="00375119">
              <w:rPr>
                <w:sz w:val="20"/>
                <w:szCs w:val="20"/>
              </w:rPr>
              <w:t xml:space="preserve"> based fast </w:t>
            </w:r>
            <w:proofErr w:type="spellStart"/>
            <w:r w:rsidRPr="00375119">
              <w:rPr>
                <w:sz w:val="20"/>
                <w:szCs w:val="20"/>
              </w:rPr>
              <w:t>SCell</w:t>
            </w:r>
            <w:proofErr w:type="spellEnd"/>
            <w:r w:rsidRPr="00375119">
              <w:rPr>
                <w:sz w:val="20"/>
                <w:szCs w:val="20"/>
              </w:rPr>
              <w:t xml:space="preserve"> activation requirements:</w:t>
            </w:r>
          </w:p>
          <w:p w:rsidR="00375119" w:rsidRPr="00375119" w:rsidRDefault="00375119" w:rsidP="00375119">
            <w:pPr>
              <w:pStyle w:val="af8"/>
              <w:widowControl/>
              <w:numPr>
                <w:ilvl w:val="2"/>
                <w:numId w:val="45"/>
              </w:numPr>
              <w:overflowPunct w:val="0"/>
              <w:autoSpaceDE w:val="0"/>
              <w:autoSpaceDN w:val="0"/>
              <w:adjustRightInd w:val="0"/>
              <w:spacing w:before="0" w:afterLines="50" w:after="120" w:line="240" w:lineRule="auto"/>
              <w:ind w:left="2016" w:firstLineChars="0"/>
              <w:jc w:val="left"/>
              <w:rPr>
                <w:sz w:val="20"/>
                <w:szCs w:val="20"/>
              </w:rPr>
            </w:pPr>
            <w:proofErr w:type="spellStart"/>
            <w:r w:rsidRPr="00375119">
              <w:rPr>
                <w:sz w:val="20"/>
                <w:szCs w:val="20"/>
              </w:rPr>
              <w:t>SCell</w:t>
            </w:r>
            <w:proofErr w:type="spellEnd"/>
            <w:r w:rsidRPr="00375119">
              <w:rPr>
                <w:sz w:val="20"/>
                <w:szCs w:val="20"/>
              </w:rPr>
              <w:t xml:space="preserve"> being contiguous to </w:t>
            </w:r>
            <w:proofErr w:type="spellStart"/>
            <w:r w:rsidRPr="00375119">
              <w:rPr>
                <w:sz w:val="20"/>
                <w:szCs w:val="20"/>
              </w:rPr>
              <w:t>PCell</w:t>
            </w:r>
            <w:proofErr w:type="spellEnd"/>
            <w:r w:rsidRPr="00375119">
              <w:rPr>
                <w:sz w:val="20"/>
                <w:szCs w:val="20"/>
              </w:rPr>
              <w:t xml:space="preserve"> in FR1 (i.e. intra-band contiguous CA)</w:t>
            </w:r>
          </w:p>
          <w:p w:rsidR="00375119" w:rsidRPr="00375119" w:rsidRDefault="00375119" w:rsidP="00375119">
            <w:pPr>
              <w:pStyle w:val="af8"/>
              <w:widowControl/>
              <w:numPr>
                <w:ilvl w:val="2"/>
                <w:numId w:val="45"/>
              </w:numPr>
              <w:overflowPunct w:val="0"/>
              <w:autoSpaceDE w:val="0"/>
              <w:autoSpaceDN w:val="0"/>
              <w:adjustRightInd w:val="0"/>
              <w:spacing w:before="0" w:afterLines="50" w:after="120" w:line="240" w:lineRule="auto"/>
              <w:ind w:left="2016" w:firstLineChars="0"/>
              <w:jc w:val="left"/>
              <w:rPr>
                <w:sz w:val="20"/>
                <w:szCs w:val="20"/>
              </w:rPr>
            </w:pPr>
            <w:proofErr w:type="spellStart"/>
            <w:r w:rsidRPr="00375119">
              <w:rPr>
                <w:sz w:val="20"/>
                <w:szCs w:val="20"/>
              </w:rPr>
              <w:t>SCell</w:t>
            </w:r>
            <w:proofErr w:type="spellEnd"/>
            <w:r w:rsidRPr="00375119">
              <w:rPr>
                <w:sz w:val="20"/>
                <w:szCs w:val="20"/>
              </w:rPr>
              <w:t xml:space="preserve"> being in the same band as </w:t>
            </w:r>
            <w:proofErr w:type="spellStart"/>
            <w:r w:rsidRPr="00375119">
              <w:rPr>
                <w:sz w:val="20"/>
                <w:szCs w:val="20"/>
              </w:rPr>
              <w:t>PCell</w:t>
            </w:r>
            <w:proofErr w:type="spellEnd"/>
            <w:r w:rsidRPr="00375119">
              <w:rPr>
                <w:sz w:val="20"/>
                <w:szCs w:val="20"/>
              </w:rPr>
              <w:t xml:space="preserve"> in FR2 (i.e. intra-band CA)</w:t>
            </w:r>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4: (Nokia)</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bookmarkStart w:id="4" w:name="_Toc179211308"/>
            <w:r w:rsidRPr="00375119">
              <w:rPr>
                <w:sz w:val="20"/>
                <w:szCs w:val="20"/>
                <w:lang w:val="en-US"/>
              </w:rPr>
              <w:t xml:space="preserve">RAN4 to consider all possible FR1 and FR2 scenarios for </w:t>
            </w:r>
            <w:proofErr w:type="spellStart"/>
            <w:r w:rsidRPr="00375119">
              <w:rPr>
                <w:sz w:val="20"/>
                <w:szCs w:val="20"/>
                <w:lang w:val="en-US"/>
              </w:rPr>
              <w:t>SCell</w:t>
            </w:r>
            <w:proofErr w:type="spellEnd"/>
            <w:r w:rsidRPr="00375119">
              <w:rPr>
                <w:sz w:val="20"/>
                <w:szCs w:val="20"/>
                <w:lang w:val="en-US"/>
              </w:rPr>
              <w:t xml:space="preserve"> activation, and the work can be initiated for FR1 </w:t>
            </w:r>
            <w:proofErr w:type="spellStart"/>
            <w:r w:rsidRPr="00375119">
              <w:rPr>
                <w:sz w:val="20"/>
                <w:szCs w:val="20"/>
                <w:lang w:val="en-US"/>
              </w:rPr>
              <w:t>Pcell</w:t>
            </w:r>
            <w:proofErr w:type="spellEnd"/>
            <w:r w:rsidRPr="00375119">
              <w:rPr>
                <w:sz w:val="20"/>
                <w:szCs w:val="20"/>
                <w:lang w:val="en-US"/>
              </w:rPr>
              <w:t xml:space="preserve"> + FR2 </w:t>
            </w:r>
            <w:proofErr w:type="spellStart"/>
            <w:r w:rsidRPr="00375119">
              <w:rPr>
                <w:sz w:val="20"/>
                <w:szCs w:val="20"/>
                <w:lang w:val="en-US"/>
              </w:rPr>
              <w:t>Pscell</w:t>
            </w:r>
            <w:proofErr w:type="spellEnd"/>
            <w:r w:rsidRPr="00375119">
              <w:rPr>
                <w:sz w:val="20"/>
                <w:szCs w:val="20"/>
                <w:lang w:val="en-US"/>
              </w:rPr>
              <w:t>/</w:t>
            </w:r>
            <w:proofErr w:type="spellStart"/>
            <w:r w:rsidRPr="00375119">
              <w:rPr>
                <w:sz w:val="20"/>
                <w:szCs w:val="20"/>
                <w:lang w:val="en-US"/>
              </w:rPr>
              <w:t>SCell</w:t>
            </w:r>
            <w:proofErr w:type="spellEnd"/>
            <w:r w:rsidRPr="00375119">
              <w:rPr>
                <w:sz w:val="20"/>
                <w:szCs w:val="20"/>
                <w:lang w:val="en-US"/>
              </w:rPr>
              <w:t>.</w:t>
            </w:r>
            <w:bookmarkEnd w:id="4"/>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5: (Nokia)</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sz w:val="20"/>
                <w:szCs w:val="20"/>
              </w:rPr>
            </w:pPr>
            <w:r w:rsidRPr="00375119">
              <w:rPr>
                <w:sz w:val="20"/>
                <w:szCs w:val="20"/>
              </w:rPr>
              <w:t xml:space="preserve">RAN4 should specify scenarios where the delay is less than 100 </w:t>
            </w:r>
            <w:proofErr w:type="spellStart"/>
            <w:r w:rsidRPr="00375119">
              <w:rPr>
                <w:sz w:val="20"/>
                <w:szCs w:val="20"/>
              </w:rPr>
              <w:t>ms</w:t>
            </w:r>
            <w:proofErr w:type="spellEnd"/>
            <w:r w:rsidRPr="00375119">
              <w:rPr>
                <w:sz w:val="20"/>
                <w:szCs w:val="20"/>
              </w:rPr>
              <w:t xml:space="preserve">, even close to 20 </w:t>
            </w:r>
            <w:proofErr w:type="spellStart"/>
            <w:r w:rsidRPr="00375119">
              <w:rPr>
                <w:sz w:val="20"/>
                <w:szCs w:val="20"/>
              </w:rPr>
              <w:t>ms</w:t>
            </w:r>
            <w:proofErr w:type="spellEnd"/>
            <w:r w:rsidRPr="00375119">
              <w:rPr>
                <w:sz w:val="20"/>
                <w:szCs w:val="20"/>
              </w:rPr>
              <w:t xml:space="preserve"> (RRC setup/resume delay).</w:t>
            </w:r>
          </w:p>
          <w:p w:rsidR="00375119" w:rsidRPr="00375119" w:rsidRDefault="00375119" w:rsidP="00375119">
            <w:pPr>
              <w:pStyle w:val="af8"/>
              <w:widowControl/>
              <w:numPr>
                <w:ilvl w:val="0"/>
                <w:numId w:val="45"/>
              </w:numPr>
              <w:autoSpaceDN w:val="0"/>
              <w:spacing w:before="0" w:afterLines="50" w:after="120" w:line="240" w:lineRule="auto"/>
              <w:ind w:left="576" w:firstLineChars="0"/>
              <w:jc w:val="left"/>
              <w:rPr>
                <w:sz w:val="20"/>
                <w:szCs w:val="20"/>
              </w:rPr>
            </w:pPr>
            <w:r w:rsidRPr="00375119">
              <w:rPr>
                <w:sz w:val="20"/>
                <w:szCs w:val="20"/>
              </w:rPr>
              <w:t>Proposal 6: (Samsung)</w:t>
            </w:r>
          </w:p>
          <w:p w:rsidR="00375119" w:rsidRPr="00375119" w:rsidRDefault="00375119" w:rsidP="00375119">
            <w:pPr>
              <w:pStyle w:val="af8"/>
              <w:widowControl/>
              <w:numPr>
                <w:ilvl w:val="1"/>
                <w:numId w:val="45"/>
              </w:numPr>
              <w:overflowPunct w:val="0"/>
              <w:autoSpaceDE w:val="0"/>
              <w:autoSpaceDN w:val="0"/>
              <w:adjustRightInd w:val="0"/>
              <w:spacing w:before="0" w:afterLines="50" w:after="120" w:line="240" w:lineRule="auto"/>
              <w:ind w:left="1296" w:firstLineChars="0"/>
              <w:jc w:val="left"/>
              <w:rPr>
                <w:rFonts w:eastAsiaTheme="minorEastAsia"/>
                <w:b/>
                <w:sz w:val="20"/>
                <w:szCs w:val="20"/>
              </w:rPr>
            </w:pPr>
            <w:r w:rsidRPr="00375119">
              <w:rPr>
                <w:sz w:val="20"/>
                <w:szCs w:val="20"/>
              </w:rPr>
              <w:t xml:space="preserve">RAN4 to consider the following scenarios as the starting point: The </w:t>
            </w:r>
            <w:proofErr w:type="spellStart"/>
            <w:r w:rsidRPr="00375119">
              <w:rPr>
                <w:sz w:val="20"/>
                <w:szCs w:val="20"/>
              </w:rPr>
              <w:t>SCell</w:t>
            </w:r>
            <w:proofErr w:type="spellEnd"/>
            <w:r w:rsidRPr="00375119">
              <w:rPr>
                <w:sz w:val="20"/>
                <w:szCs w:val="20"/>
              </w:rPr>
              <w:t xml:space="preserve"> being activated belongs to FR2 and there is no active serving cell on that FR2 band provided that </w:t>
            </w:r>
            <w:proofErr w:type="spellStart"/>
            <w:r w:rsidRPr="00375119">
              <w:rPr>
                <w:sz w:val="20"/>
                <w:szCs w:val="20"/>
              </w:rPr>
              <w:t>PCell</w:t>
            </w:r>
            <w:proofErr w:type="spellEnd"/>
            <w:r w:rsidRPr="00375119">
              <w:rPr>
                <w:sz w:val="20"/>
                <w:szCs w:val="20"/>
              </w:rPr>
              <w:t xml:space="preserve"> or </w:t>
            </w:r>
            <w:proofErr w:type="spellStart"/>
            <w:r w:rsidRPr="00375119">
              <w:rPr>
                <w:sz w:val="20"/>
                <w:szCs w:val="20"/>
              </w:rPr>
              <w:t>PSCell</w:t>
            </w:r>
            <w:proofErr w:type="spellEnd"/>
            <w:r w:rsidRPr="00375119">
              <w:rPr>
                <w:sz w:val="20"/>
                <w:szCs w:val="20"/>
              </w:rPr>
              <w:t xml:space="preserve"> is in FR1</w:t>
            </w:r>
          </w:p>
        </w:tc>
      </w:tr>
    </w:tbl>
    <w:p w:rsidR="002B68CD" w:rsidRPr="002B68CD" w:rsidRDefault="00D054DC" w:rsidP="00BD5511">
      <w:pPr>
        <w:spacing w:beforeLines="50" w:before="120" w:after="120"/>
        <w:rPr>
          <w:kern w:val="2"/>
          <w:lang w:eastAsia="zh-CN"/>
        </w:rPr>
      </w:pPr>
      <w:r w:rsidRPr="0069062A">
        <w:rPr>
          <w:kern w:val="2"/>
          <w:lang w:eastAsia="zh-CN"/>
        </w:rPr>
        <w:t xml:space="preserve">The discussion for this objective is to define the requirements for a new case when valid EMR report is provided. What we care about is how to define a smaller delay for this new case, not to reduce the delay of existing known or unknown case. </w:t>
      </w:r>
      <w:r w:rsidR="00870E71">
        <w:rPr>
          <w:rFonts w:hint="eastAsia"/>
          <w:kern w:val="2"/>
          <w:lang w:eastAsia="zh-CN"/>
        </w:rPr>
        <w:t>So f</w:t>
      </w:r>
      <w:r w:rsidR="007512FF" w:rsidRPr="0069062A">
        <w:rPr>
          <w:kern w:val="2"/>
          <w:lang w:eastAsia="zh-CN"/>
        </w:rPr>
        <w:t xml:space="preserve">or proposal 1 and 2, after the known conditions are updated based on the discussion in 1-2-1a, </w:t>
      </w:r>
      <w:r w:rsidR="00870E71">
        <w:rPr>
          <w:kern w:val="2"/>
          <w:lang w:eastAsia="zh-CN"/>
        </w:rPr>
        <w:t>the</w:t>
      </w:r>
      <w:r w:rsidR="00870E71">
        <w:rPr>
          <w:rFonts w:hint="eastAsia"/>
          <w:kern w:val="2"/>
          <w:lang w:eastAsia="zh-CN"/>
        </w:rPr>
        <w:t xml:space="preserve"> requirements for known and unknown cases will be clear and no need to have the dedicated conclusion for these two proposals</w:t>
      </w:r>
      <w:r w:rsidRPr="0069062A">
        <w:rPr>
          <w:kern w:val="2"/>
          <w:lang w:eastAsia="zh-CN"/>
        </w:rPr>
        <w:t>.</w:t>
      </w:r>
      <w:r w:rsidR="009B5CCC">
        <w:rPr>
          <w:rFonts w:hint="eastAsia"/>
          <w:kern w:val="2"/>
          <w:lang w:eastAsia="zh-CN"/>
        </w:rPr>
        <w:t xml:space="preserve"> </w:t>
      </w:r>
    </w:p>
    <w:p w:rsidR="00D054DC" w:rsidRPr="00256F93" w:rsidRDefault="004A265F" w:rsidP="004A265F">
      <w:pPr>
        <w:autoSpaceDN w:val="0"/>
        <w:spacing w:after="120"/>
      </w:pPr>
      <w:r w:rsidRPr="00256F93">
        <w:t>F</w:t>
      </w:r>
      <w:r w:rsidRPr="00256F93">
        <w:rPr>
          <w:rFonts w:hint="eastAsia"/>
        </w:rPr>
        <w:t>or</w:t>
      </w:r>
      <w:r w:rsidR="00D054DC" w:rsidRPr="00256F93">
        <w:t xml:space="preserve"> proposal 3, 4 and 6</w:t>
      </w:r>
      <w:r w:rsidRPr="00256F93">
        <w:rPr>
          <w:rFonts w:hint="eastAsia"/>
          <w:lang w:eastAsia="zh-CN"/>
        </w:rPr>
        <w:t xml:space="preserve"> </w:t>
      </w:r>
      <w:r w:rsidR="004E4A5D" w:rsidRPr="00256F93">
        <w:rPr>
          <w:rFonts w:hint="eastAsia"/>
          <w:lang w:eastAsia="zh-CN"/>
        </w:rPr>
        <w:t xml:space="preserve">regarding </w:t>
      </w:r>
      <w:r w:rsidRPr="00256F93">
        <w:rPr>
          <w:rFonts w:hint="eastAsia"/>
          <w:lang w:eastAsia="zh-CN"/>
        </w:rPr>
        <w:t>whether to define requirements for different CA scenarios, as cited below, t</w:t>
      </w:r>
      <w:r w:rsidR="00D054DC" w:rsidRPr="00256F93">
        <w:t xml:space="preserve">he conditions are already included in the existing requirements, </w:t>
      </w:r>
      <w:r w:rsidR="009A2E83">
        <w:t>and</w:t>
      </w:r>
      <w:r w:rsidR="009A2E83">
        <w:rPr>
          <w:rFonts w:hint="eastAsia"/>
          <w:lang w:eastAsia="zh-CN"/>
        </w:rPr>
        <w:t xml:space="preserve"> we think </w:t>
      </w:r>
      <w:r w:rsidR="00D054DC" w:rsidRPr="00256F93">
        <w:t xml:space="preserve">no updates are needed. </w:t>
      </w:r>
    </w:p>
    <w:tbl>
      <w:tblPr>
        <w:tblStyle w:val="af3"/>
        <w:tblW w:w="0" w:type="auto"/>
        <w:jc w:val="center"/>
        <w:tblLook w:val="04A0" w:firstRow="1" w:lastRow="0" w:firstColumn="1" w:lastColumn="0" w:noHBand="0" w:noVBand="1"/>
      </w:tblPr>
      <w:tblGrid>
        <w:gridCol w:w="8522"/>
      </w:tblGrid>
      <w:tr w:rsidR="00D054DC" w:rsidTr="00256F93">
        <w:trPr>
          <w:jc w:val="center"/>
        </w:trPr>
        <w:tc>
          <w:tcPr>
            <w:tcW w:w="8522" w:type="dxa"/>
            <w:tcBorders>
              <w:top w:val="single" w:sz="4" w:space="0" w:color="auto"/>
              <w:left w:val="single" w:sz="4" w:space="0" w:color="auto"/>
              <w:bottom w:val="single" w:sz="4" w:space="0" w:color="auto"/>
              <w:right w:val="single" w:sz="4" w:space="0" w:color="auto"/>
            </w:tcBorders>
            <w:hideMark/>
          </w:tcPr>
          <w:p w:rsidR="00D054DC" w:rsidRDefault="00D054DC">
            <w:pPr>
              <w:pStyle w:val="af8"/>
              <w:ind w:firstLineChars="0" w:firstLine="0"/>
              <w:rPr>
                <w:kern w:val="0"/>
                <w:sz w:val="20"/>
                <w:szCs w:val="20"/>
                <w:highlight w:val="yellow"/>
              </w:rPr>
            </w:pPr>
            <w:r>
              <w:rPr>
                <w:highlight w:val="yellow"/>
              </w:rPr>
              <w:t xml:space="preserve">For FR1: </w:t>
            </w:r>
          </w:p>
          <w:p w:rsidR="00D054DC" w:rsidRDefault="00D054DC" w:rsidP="00D054DC">
            <w:pPr>
              <w:pStyle w:val="B3"/>
              <w:numPr>
                <w:ilvl w:val="0"/>
                <w:numId w:val="0"/>
              </w:numPr>
              <w:spacing w:after="0"/>
              <w:ind w:left="398"/>
              <w:textAlignment w:val="baseline"/>
              <w:rPr>
                <w:rFonts w:eastAsia="Times New Roman"/>
                <w:lang w:eastAsia="en-GB"/>
              </w:rPr>
            </w:pPr>
            <w:r>
              <w:t>-</w:t>
            </w:r>
            <w:r>
              <w:tab/>
              <w:t>However, when the following conditions are fulfilled, no activation requirement will be applied for this unknown </w:t>
            </w:r>
            <w:proofErr w:type="spellStart"/>
            <w:r>
              <w:t>SCell</w:t>
            </w:r>
            <w:proofErr w:type="spellEnd"/>
            <w:r>
              <w:t>:</w:t>
            </w:r>
          </w:p>
          <w:p w:rsidR="00D054DC" w:rsidRDefault="00D054DC" w:rsidP="00D054DC">
            <w:pPr>
              <w:pStyle w:val="B4"/>
              <w:numPr>
                <w:ilvl w:val="0"/>
                <w:numId w:val="0"/>
              </w:numPr>
              <w:spacing w:after="0"/>
              <w:ind w:left="681"/>
              <w:textAlignment w:val="baseline"/>
              <w:rPr>
                <w:lang w:val="en-US" w:eastAsia="zh-CN"/>
              </w:rPr>
            </w:pPr>
            <w:r w:rsidRPr="0005697A">
              <w:rPr>
                <w:color w:val="FF0000"/>
                <w:lang w:val="en-US" w:eastAsia="zh-CN"/>
              </w:rPr>
              <w:t>-</w:t>
            </w:r>
            <w:r w:rsidRPr="0005697A">
              <w:rPr>
                <w:color w:val="FF0000"/>
                <w:lang w:val="en-US" w:eastAsia="zh-CN"/>
              </w:rPr>
              <w:tab/>
            </w:r>
            <w:r w:rsidRPr="0005697A">
              <w:rPr>
                <w:color w:val="FF0000"/>
              </w:rPr>
              <w:t xml:space="preserve">the </w:t>
            </w:r>
            <w:proofErr w:type="spellStart"/>
            <w:r w:rsidRPr="0005697A">
              <w:rPr>
                <w:color w:val="FF0000"/>
              </w:rPr>
              <w:t>SCell</w:t>
            </w:r>
            <w:proofErr w:type="spellEnd"/>
            <w:r w:rsidRPr="0005697A">
              <w:rPr>
                <w:color w:val="FF0000"/>
              </w:rPr>
              <w:t xml:space="preserve"> is</w:t>
            </w:r>
            <w:r w:rsidRPr="0005697A">
              <w:rPr>
                <w:color w:val="FF0000"/>
                <w:lang w:val="en-US" w:eastAsia="zh-CN"/>
              </w:rPr>
              <w:t xml:space="preserve"> contiguous to an active serving cell in the same band,</w:t>
            </w:r>
            <w:r>
              <w:rPr>
                <w:lang w:val="en-US" w:eastAsia="zh-CN"/>
              </w:rPr>
              <w:t xml:space="preserve"> and</w:t>
            </w:r>
          </w:p>
          <w:p w:rsidR="00D054DC" w:rsidRDefault="00D054DC" w:rsidP="00D054DC">
            <w:pPr>
              <w:pStyle w:val="B4"/>
              <w:numPr>
                <w:ilvl w:val="0"/>
                <w:numId w:val="0"/>
              </w:numPr>
              <w:spacing w:after="0"/>
              <w:ind w:left="681"/>
              <w:textAlignment w:val="baseline"/>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rsidR="00D054DC" w:rsidRDefault="00D054DC" w:rsidP="00D054DC">
            <w:pPr>
              <w:pStyle w:val="B4"/>
              <w:numPr>
                <w:ilvl w:val="0"/>
                <w:numId w:val="0"/>
              </w:numPr>
              <w:spacing w:after="0"/>
              <w:ind w:left="681"/>
              <w:textAlignment w:val="baseline"/>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rsidR="00D054DC" w:rsidRDefault="00D054DC" w:rsidP="0005697A">
            <w:pPr>
              <w:pStyle w:val="B4"/>
              <w:numPr>
                <w:ilvl w:val="0"/>
                <w:numId w:val="0"/>
              </w:numPr>
              <w:spacing w:after="0"/>
              <w:ind w:left="681"/>
              <w:textAlignment w:val="baseline"/>
              <w:rPr>
                <w:lang w:val="en-US" w:eastAsia="zh-CN"/>
              </w:rPr>
            </w:pPr>
            <w:r>
              <w:rPr>
                <w:lang w:val="en-US" w:eastAsia="zh-CN"/>
              </w:rPr>
              <w:t>-</w:t>
            </w:r>
            <w:r>
              <w:rPr>
                <w:lang w:val="en-US" w:eastAsia="zh-CN"/>
              </w:rPr>
              <w:tab/>
              <w:t>its SMTC offset is same as the one of contiguous FR1 active serving cell</w:t>
            </w:r>
          </w:p>
          <w:p w:rsidR="00D054DC" w:rsidRPr="0005697A" w:rsidRDefault="00D054DC" w:rsidP="0005697A">
            <w:pPr>
              <w:pStyle w:val="B4"/>
              <w:numPr>
                <w:ilvl w:val="0"/>
                <w:numId w:val="0"/>
              </w:numPr>
              <w:spacing w:after="0"/>
              <w:ind w:left="681"/>
              <w:textAlignment w:val="baseline"/>
              <w:rPr>
                <w:lang w:val="en-US" w:eastAsia="zh-CN"/>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sidRPr="0005697A">
              <w:rPr>
                <w:lang w:val="en-US" w:eastAsia="zh-CN"/>
              </w:rPr>
              <w:t>6</w:t>
            </w:r>
            <w:r>
              <w:rPr>
                <w:lang w:val="en-US" w:eastAsia="zh-CN"/>
              </w:rPr>
              <w:t>dB</w:t>
            </w:r>
            <w:r w:rsidRPr="0005697A">
              <w:rPr>
                <w:lang w:val="en-US" w:eastAsia="zh-CN"/>
              </w:rPr>
              <w:t>;</w:t>
            </w:r>
          </w:p>
          <w:p w:rsidR="00D054DC" w:rsidRDefault="00D054DC">
            <w:pPr>
              <w:pStyle w:val="af8"/>
              <w:ind w:firstLineChars="0" w:firstLine="0"/>
              <w:rPr>
                <w:highlight w:val="yellow"/>
              </w:rPr>
            </w:pPr>
            <w:r>
              <w:rPr>
                <w:highlight w:val="yellow"/>
              </w:rPr>
              <w:t>For FR2</w:t>
            </w:r>
            <w:r>
              <w:rPr>
                <w:rFonts w:hint="eastAsia"/>
                <w:highlight w:val="yellow"/>
              </w:rPr>
              <w:t>：</w:t>
            </w:r>
          </w:p>
          <w:p w:rsidR="00D054DC" w:rsidRPr="0005697A" w:rsidRDefault="00D054DC">
            <w:pPr>
              <w:pStyle w:val="B2"/>
              <w:spacing w:after="0"/>
              <w:textAlignment w:val="baseline"/>
              <w:rPr>
                <w:color w:val="FF0000"/>
                <w:lang w:eastAsia="zh-CN"/>
              </w:rPr>
            </w:pPr>
            <w:r w:rsidRPr="0005697A">
              <w:rPr>
                <w:color w:val="FF0000"/>
                <w:lang w:eastAsia="zh-CN"/>
              </w:rPr>
              <w:t xml:space="preserve">If the </w:t>
            </w:r>
            <w:proofErr w:type="spellStart"/>
            <w:r w:rsidRPr="0005697A">
              <w:rPr>
                <w:color w:val="FF0000"/>
              </w:rPr>
              <w:t>SCell</w:t>
            </w:r>
            <w:proofErr w:type="spellEnd"/>
            <w:r w:rsidRPr="0005697A">
              <w:rPr>
                <w:color w:val="FF0000"/>
                <w:lang w:eastAsia="zh-CN"/>
              </w:rPr>
              <w:t xml:space="preserve"> being activated</w:t>
            </w:r>
            <w:r w:rsidRPr="0005697A">
              <w:rPr>
                <w:color w:val="FF0000"/>
              </w:rPr>
              <w:t xml:space="preserve"> belongs to FR2</w:t>
            </w:r>
            <w:r w:rsidRPr="0005697A">
              <w:rPr>
                <w:color w:val="FF0000"/>
                <w:lang w:eastAsia="zh-CN"/>
              </w:rPr>
              <w:t xml:space="preserve"> and </w:t>
            </w:r>
            <w:r w:rsidRPr="0005697A">
              <w:rPr>
                <w:color w:val="FF0000"/>
              </w:rPr>
              <w:t xml:space="preserve">if there is </w:t>
            </w:r>
            <w:r w:rsidRPr="0005697A">
              <w:rPr>
                <w:color w:val="FF0000"/>
                <w:lang w:eastAsia="zh-CN"/>
              </w:rPr>
              <w:t>no</w:t>
            </w:r>
            <w:r w:rsidRPr="0005697A">
              <w:rPr>
                <w:color w:val="FF0000"/>
              </w:rPr>
              <w:t xml:space="preserve"> active serving cell on that FR2 band provided that </w:t>
            </w:r>
            <w:proofErr w:type="spellStart"/>
            <w:r w:rsidRPr="0005697A">
              <w:rPr>
                <w:color w:val="FF0000"/>
              </w:rPr>
              <w:t>PCell</w:t>
            </w:r>
            <w:proofErr w:type="spellEnd"/>
            <w:r w:rsidRPr="0005697A">
              <w:rPr>
                <w:color w:val="FF0000"/>
              </w:rPr>
              <w:t xml:space="preserve"> or </w:t>
            </w:r>
            <w:proofErr w:type="spellStart"/>
            <w:r w:rsidRPr="0005697A">
              <w:rPr>
                <w:color w:val="FF0000"/>
              </w:rPr>
              <w:t>PSCell</w:t>
            </w:r>
            <w:proofErr w:type="spellEnd"/>
            <w:r w:rsidRPr="0005697A">
              <w:rPr>
                <w:color w:val="FF0000"/>
              </w:rPr>
              <w:t xml:space="preserve"> is in FR1 or in FR2</w:t>
            </w:r>
            <w:r w:rsidRPr="0005697A">
              <w:rPr>
                <w:color w:val="FF0000"/>
                <w:lang w:eastAsia="zh-CN"/>
              </w:rPr>
              <w:t>:</w:t>
            </w:r>
          </w:p>
          <w:p w:rsidR="00D054DC" w:rsidRDefault="00D054DC">
            <w:pPr>
              <w:pStyle w:val="B2"/>
              <w:spacing w:after="0"/>
              <w:textAlignment w:val="baseline"/>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rsidR="00D054DC" w:rsidRDefault="00D054DC" w:rsidP="00D054DC">
            <w:pPr>
              <w:pStyle w:val="B3"/>
              <w:numPr>
                <w:ilvl w:val="0"/>
                <w:numId w:val="0"/>
              </w:numPr>
              <w:spacing w:after="0"/>
              <w:ind w:left="398"/>
              <w:textAlignment w:val="baseline"/>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rsidR="00D054DC" w:rsidRDefault="00D054DC" w:rsidP="00D054DC">
            <w:pPr>
              <w:pStyle w:val="B2"/>
              <w:spacing w:after="0"/>
              <w:textAlignment w:val="baseline"/>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rsidR="00D054DC" w:rsidRDefault="00D054DC" w:rsidP="00D054DC">
            <w:pPr>
              <w:pStyle w:val="B3"/>
              <w:numPr>
                <w:ilvl w:val="0"/>
                <w:numId w:val="0"/>
              </w:numPr>
              <w:spacing w:after="0"/>
              <w:ind w:left="398"/>
              <w:textAlignment w:val="baseline"/>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rsidR="00D054DC" w:rsidRDefault="00D054DC" w:rsidP="00D054DC">
            <w:pPr>
              <w:pStyle w:val="B2"/>
              <w:spacing w:after="0"/>
              <w:textAlignment w:val="baseline"/>
              <w:rPr>
                <w:lang w:eastAsia="en-GB"/>
              </w:rPr>
            </w:pPr>
            <w:r>
              <w:tab/>
            </w:r>
            <w:r w:rsidRPr="0005697A">
              <w:rPr>
                <w:color w:val="FF0000"/>
              </w:rPr>
              <w:t xml:space="preserve">If </w:t>
            </w:r>
            <w:r w:rsidRPr="0005697A">
              <w:rPr>
                <w:color w:val="FF0000"/>
                <w:lang w:eastAsia="zh-CN"/>
              </w:rPr>
              <w:t xml:space="preserve">the </w:t>
            </w:r>
            <w:proofErr w:type="spellStart"/>
            <w:r w:rsidRPr="0005697A">
              <w:rPr>
                <w:color w:val="FF0000"/>
                <w:lang w:eastAsia="zh-CN"/>
              </w:rPr>
              <w:t>PCell</w:t>
            </w:r>
            <w:proofErr w:type="spellEnd"/>
            <w:r w:rsidRPr="0005697A">
              <w:rPr>
                <w:color w:val="FF0000"/>
                <w:lang w:eastAsia="zh-CN"/>
              </w:rPr>
              <w:t>/</w:t>
            </w:r>
            <w:proofErr w:type="spellStart"/>
            <w:r w:rsidRPr="0005697A">
              <w:rPr>
                <w:color w:val="FF0000"/>
                <w:lang w:eastAsia="zh-CN"/>
              </w:rPr>
              <w:t>PSCell</w:t>
            </w:r>
            <w:proofErr w:type="spellEnd"/>
            <w:r w:rsidRPr="0005697A">
              <w:rPr>
                <w:color w:val="FF0000"/>
                <w:lang w:eastAsia="zh-CN"/>
              </w:rPr>
              <w:t xml:space="preserve"> and the</w:t>
            </w:r>
            <w:r w:rsidRPr="0005697A">
              <w:rPr>
                <w:color w:val="FF0000"/>
              </w:rPr>
              <w:t xml:space="preserve"> target</w:t>
            </w:r>
            <w:r w:rsidRPr="0005697A">
              <w:rPr>
                <w:color w:val="FF0000"/>
                <w:lang w:eastAsia="zh-CN"/>
              </w:rPr>
              <w:t xml:space="preserve"> </w:t>
            </w:r>
            <w:proofErr w:type="spellStart"/>
            <w:r w:rsidRPr="0005697A">
              <w:rPr>
                <w:color w:val="FF0000"/>
                <w:lang w:eastAsia="zh-CN"/>
              </w:rPr>
              <w:t>SCell</w:t>
            </w:r>
            <w:proofErr w:type="spellEnd"/>
            <w:r w:rsidRPr="0005697A">
              <w:rPr>
                <w:color w:val="FF0000"/>
                <w:lang w:eastAsia="zh-CN"/>
              </w:rPr>
              <w:t xml:space="preserve"> are</w:t>
            </w:r>
            <w:r w:rsidRPr="0005697A">
              <w:rPr>
                <w:color w:val="FF0000"/>
                <w:lang w:eastAsia="zh-TW"/>
              </w:rPr>
              <w:t xml:space="preserve"> </w:t>
            </w:r>
            <w:r w:rsidRPr="0005697A">
              <w:rPr>
                <w:color w:val="FF0000"/>
                <w:lang w:eastAsia="zh-CN"/>
              </w:rPr>
              <w:t xml:space="preserve">configured </w:t>
            </w:r>
            <w:r w:rsidRPr="0005697A">
              <w:rPr>
                <w:color w:val="FF0000"/>
              </w:rPr>
              <w:t>as FR1-F</w:t>
            </w:r>
            <w:r w:rsidRPr="0005697A">
              <w:rPr>
                <w:color w:val="FF0000"/>
                <w:lang w:eastAsia="zh-CN"/>
              </w:rPr>
              <w:t>R2-1 C</w:t>
            </w:r>
            <w:r w:rsidRPr="0005697A">
              <w:rPr>
                <w:color w:val="FF0000"/>
              </w:rPr>
              <w:t xml:space="preserve">A or if the </w:t>
            </w:r>
            <w:proofErr w:type="spellStart"/>
            <w:r w:rsidRPr="0005697A">
              <w:rPr>
                <w:color w:val="FF0000"/>
                <w:lang w:eastAsia="zh-CN"/>
              </w:rPr>
              <w:t>PCell</w:t>
            </w:r>
            <w:proofErr w:type="spellEnd"/>
            <w:r w:rsidRPr="0005697A">
              <w:rPr>
                <w:color w:val="FF0000"/>
                <w:lang w:eastAsia="zh-CN"/>
              </w:rPr>
              <w:t>/</w:t>
            </w:r>
            <w:proofErr w:type="spellStart"/>
            <w:r w:rsidRPr="0005697A">
              <w:rPr>
                <w:color w:val="FF0000"/>
                <w:lang w:eastAsia="zh-CN"/>
              </w:rPr>
              <w:t>PSCell</w:t>
            </w:r>
            <w:proofErr w:type="spellEnd"/>
            <w:r w:rsidRPr="0005697A">
              <w:rPr>
                <w:color w:val="FF0000"/>
                <w:lang w:eastAsia="zh-CN"/>
              </w:rPr>
              <w:t xml:space="preserve"> and </w:t>
            </w:r>
            <w:r w:rsidRPr="0005697A">
              <w:rPr>
                <w:color w:val="FF0000"/>
                <w:lang w:eastAsia="zh-CN"/>
              </w:rPr>
              <w:lastRenderedPageBreak/>
              <w:t>the</w:t>
            </w:r>
            <w:r w:rsidRPr="0005697A">
              <w:rPr>
                <w:color w:val="FF0000"/>
              </w:rPr>
              <w:t xml:space="preserve"> target</w:t>
            </w:r>
            <w:r w:rsidRPr="0005697A">
              <w:rPr>
                <w:color w:val="FF0000"/>
                <w:lang w:eastAsia="zh-CN"/>
              </w:rPr>
              <w:t xml:space="preserve"> </w:t>
            </w:r>
            <w:proofErr w:type="spellStart"/>
            <w:r w:rsidRPr="0005697A">
              <w:rPr>
                <w:color w:val="FF0000"/>
                <w:lang w:eastAsia="zh-CN"/>
              </w:rPr>
              <w:t>SCell</w:t>
            </w:r>
            <w:proofErr w:type="spellEnd"/>
            <w:r w:rsidRPr="0005697A">
              <w:rPr>
                <w:color w:val="FF0000"/>
                <w:lang w:eastAsia="zh-CN"/>
              </w:rPr>
              <w:t xml:space="preserve"> are</w:t>
            </w:r>
            <w:r w:rsidRPr="0005697A">
              <w:rPr>
                <w:color w:val="FF0000"/>
              </w:rPr>
              <w:t xml:space="preserve"> </w:t>
            </w:r>
            <w:r w:rsidRPr="0005697A">
              <w:rPr>
                <w:color w:val="FF0000"/>
                <w:lang w:eastAsia="zh-CN"/>
              </w:rPr>
              <w:t>in a FR2-1 band pair with</w:t>
            </w:r>
            <w:r w:rsidRPr="0005697A">
              <w:rPr>
                <w:rFonts w:ascii="Tms Rmn" w:hAnsi="Tms Rmn"/>
                <w:color w:val="FF0000"/>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D054DC" w:rsidRDefault="00D054DC" w:rsidP="00D054DC">
            <w:pPr>
              <w:pStyle w:val="B3"/>
              <w:numPr>
                <w:ilvl w:val="0"/>
                <w:numId w:val="0"/>
              </w:numPr>
              <w:spacing w:after="0"/>
              <w:ind w:left="398"/>
              <w:textAlignment w:val="baseline"/>
              <w:rPr>
                <w:rFonts w:eastAsiaTheme="minorEastAsia"/>
                <w:lang w:eastAsia="zh-CN"/>
              </w:rPr>
            </w:pPr>
            <w:r>
              <w:rPr>
                <w:rFonts w:eastAsiaTheme="minorEastAsia"/>
                <w:lang w:eastAsia="zh-CN"/>
              </w:rPr>
              <w:t>...</w:t>
            </w:r>
          </w:p>
          <w:p w:rsidR="00D054DC" w:rsidRDefault="00D054DC" w:rsidP="00D054DC">
            <w:pPr>
              <w:pStyle w:val="B2"/>
              <w:spacing w:after="0"/>
              <w:textAlignment w:val="baseline"/>
            </w:pPr>
            <w:r>
              <w:tab/>
            </w:r>
            <w:r w:rsidRPr="0005697A">
              <w:t xml:space="preserve">If </w:t>
            </w:r>
            <w:r w:rsidRPr="0005697A">
              <w:rPr>
                <w:lang w:eastAsia="zh-CN"/>
              </w:rPr>
              <w:t xml:space="preserve">the </w:t>
            </w:r>
            <w:proofErr w:type="spellStart"/>
            <w:r w:rsidRPr="0005697A">
              <w:rPr>
                <w:lang w:eastAsia="zh-CN"/>
              </w:rPr>
              <w:t>PCell</w:t>
            </w:r>
            <w:proofErr w:type="spellEnd"/>
            <w:r w:rsidRPr="0005697A">
              <w:rPr>
                <w:lang w:eastAsia="zh-CN"/>
              </w:rPr>
              <w:t>/</w:t>
            </w:r>
            <w:proofErr w:type="spellStart"/>
            <w:r w:rsidRPr="0005697A">
              <w:rPr>
                <w:lang w:eastAsia="zh-CN"/>
              </w:rPr>
              <w:t>PSCell</w:t>
            </w:r>
            <w:proofErr w:type="spellEnd"/>
            <w:r w:rsidRPr="0005697A">
              <w:rPr>
                <w:lang w:eastAsia="zh-CN"/>
              </w:rPr>
              <w:t xml:space="preserve"> and the</w:t>
            </w:r>
            <w:r w:rsidRPr="0005697A">
              <w:t xml:space="preserve"> target</w:t>
            </w:r>
            <w:r w:rsidRPr="0005697A">
              <w:rPr>
                <w:lang w:eastAsia="zh-CN"/>
              </w:rPr>
              <w:t xml:space="preserve"> </w:t>
            </w:r>
            <w:proofErr w:type="spellStart"/>
            <w:r w:rsidRPr="0005697A">
              <w:rPr>
                <w:lang w:eastAsia="zh-CN"/>
              </w:rPr>
              <w:t>SCell</w:t>
            </w:r>
            <w:proofErr w:type="spellEnd"/>
            <w:r w:rsidRPr="0005697A">
              <w:rPr>
                <w:lang w:eastAsia="zh-CN"/>
              </w:rPr>
              <w:t xml:space="preserve"> are</w:t>
            </w:r>
            <w:r w:rsidRPr="0005697A">
              <w:rPr>
                <w:lang w:eastAsia="zh-TW"/>
              </w:rPr>
              <w:t xml:space="preserve"> </w:t>
            </w:r>
            <w:r w:rsidRPr="0005697A">
              <w:rPr>
                <w:lang w:eastAsia="zh-CN"/>
              </w:rPr>
              <w:t xml:space="preserve">configured </w:t>
            </w:r>
            <w:r w:rsidRPr="0005697A">
              <w:t>as FR1-F</w:t>
            </w:r>
            <w:r w:rsidRPr="0005697A">
              <w:rPr>
                <w:lang w:eastAsia="zh-CN"/>
              </w:rPr>
              <w:t>R2-2 C</w:t>
            </w:r>
            <w:r w:rsidRPr="0005697A">
              <w:t xml:space="preserve">A or if the </w:t>
            </w:r>
            <w:proofErr w:type="spellStart"/>
            <w:r w:rsidRPr="0005697A">
              <w:rPr>
                <w:lang w:eastAsia="zh-CN"/>
              </w:rPr>
              <w:t>PCell</w:t>
            </w:r>
            <w:proofErr w:type="spellEnd"/>
            <w:r w:rsidRPr="0005697A">
              <w:rPr>
                <w:lang w:eastAsia="zh-CN"/>
              </w:rPr>
              <w:t>/</w:t>
            </w:r>
            <w:proofErr w:type="spellStart"/>
            <w:r w:rsidRPr="0005697A">
              <w:rPr>
                <w:lang w:eastAsia="zh-CN"/>
              </w:rPr>
              <w:t>PSCell</w:t>
            </w:r>
            <w:proofErr w:type="spellEnd"/>
            <w:r w:rsidRPr="0005697A">
              <w:rPr>
                <w:lang w:eastAsia="zh-CN"/>
              </w:rPr>
              <w:t xml:space="preserve"> and the</w:t>
            </w:r>
            <w:r w:rsidRPr="0005697A">
              <w:t xml:space="preserve"> target</w:t>
            </w:r>
            <w:r w:rsidRPr="0005697A">
              <w:rPr>
                <w:lang w:eastAsia="zh-CN"/>
              </w:rPr>
              <w:t xml:space="preserve"> </w:t>
            </w:r>
            <w:proofErr w:type="spellStart"/>
            <w:r w:rsidRPr="0005697A">
              <w:rPr>
                <w:lang w:eastAsia="zh-CN"/>
              </w:rPr>
              <w:t>SCell</w:t>
            </w:r>
            <w:proofErr w:type="spellEnd"/>
            <w:r w:rsidRPr="0005697A">
              <w:rPr>
                <w:lang w:eastAsia="zh-CN"/>
              </w:rPr>
              <w:t xml:space="preserve"> are</w:t>
            </w:r>
            <w:r w:rsidRPr="0005697A">
              <w:t xml:space="preserve"> </w:t>
            </w:r>
            <w:r w:rsidRPr="0005697A">
              <w:rPr>
                <w:lang w:eastAsia="zh-CN"/>
              </w:rPr>
              <w:t>in a FR2-2 band pair with</w:t>
            </w:r>
            <w:r w:rsidRPr="0005697A">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D054DC" w:rsidRDefault="00D054DC" w:rsidP="00D054DC">
            <w:pPr>
              <w:pStyle w:val="B3"/>
              <w:numPr>
                <w:ilvl w:val="0"/>
                <w:numId w:val="0"/>
              </w:numPr>
              <w:spacing w:after="0"/>
              <w:ind w:left="398"/>
              <w:textAlignment w:val="baseline"/>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rsidR="00D054DC" w:rsidRDefault="00D054DC" w:rsidP="00D054DC">
            <w:pPr>
              <w:pStyle w:val="B2"/>
              <w:spacing w:after="0"/>
              <w:textAlignment w:val="baseline"/>
              <w:rPr>
                <w:lang w:eastAsia="en-GB"/>
              </w:rPr>
            </w:pPr>
            <w:r>
              <w:tab/>
            </w:r>
            <w:r w:rsidRPr="0005697A">
              <w:rPr>
                <w:color w:val="FF0000"/>
              </w:rPr>
              <w:t xml:space="preserve">If </w:t>
            </w:r>
            <w:r w:rsidRPr="0005697A">
              <w:rPr>
                <w:color w:val="FF0000"/>
                <w:lang w:eastAsia="zh-CN"/>
              </w:rPr>
              <w:t xml:space="preserve">the </w:t>
            </w:r>
            <w:proofErr w:type="spellStart"/>
            <w:r w:rsidRPr="0005697A">
              <w:rPr>
                <w:color w:val="FF0000"/>
                <w:lang w:eastAsia="zh-CN"/>
              </w:rPr>
              <w:t>PCell</w:t>
            </w:r>
            <w:proofErr w:type="spellEnd"/>
            <w:r w:rsidRPr="0005697A">
              <w:rPr>
                <w:color w:val="FF0000"/>
                <w:lang w:eastAsia="zh-CN"/>
              </w:rPr>
              <w:t>/</w:t>
            </w:r>
            <w:proofErr w:type="spellStart"/>
            <w:r w:rsidRPr="0005697A">
              <w:rPr>
                <w:color w:val="FF0000"/>
                <w:lang w:eastAsia="zh-CN"/>
              </w:rPr>
              <w:t>PSCell</w:t>
            </w:r>
            <w:proofErr w:type="spellEnd"/>
            <w:r w:rsidRPr="0005697A">
              <w:rPr>
                <w:color w:val="FF0000"/>
                <w:lang w:eastAsia="zh-CN"/>
              </w:rPr>
              <w:t xml:space="preserve"> and the</w:t>
            </w:r>
            <w:r w:rsidRPr="0005697A">
              <w:rPr>
                <w:color w:val="FF0000"/>
              </w:rPr>
              <w:t xml:space="preserve"> target</w:t>
            </w:r>
            <w:r w:rsidRPr="0005697A">
              <w:rPr>
                <w:color w:val="FF0000"/>
                <w:lang w:eastAsia="zh-CN"/>
              </w:rPr>
              <w:t xml:space="preserve"> </w:t>
            </w:r>
            <w:proofErr w:type="spellStart"/>
            <w:r w:rsidRPr="0005697A">
              <w:rPr>
                <w:color w:val="FF0000"/>
                <w:lang w:eastAsia="zh-CN"/>
              </w:rPr>
              <w:t>SCell</w:t>
            </w:r>
            <w:proofErr w:type="spellEnd"/>
            <w:r w:rsidRPr="0005697A">
              <w:rPr>
                <w:color w:val="FF0000"/>
                <w:lang w:eastAsia="zh-CN"/>
              </w:rPr>
              <w:t xml:space="preserve"> are configured </w:t>
            </w:r>
            <w:r w:rsidRPr="0005697A">
              <w:rPr>
                <w:color w:val="FF0000"/>
              </w:rPr>
              <w:t xml:space="preserve">as FR1-FR2-1 CA or if the </w:t>
            </w:r>
            <w:proofErr w:type="spellStart"/>
            <w:r w:rsidRPr="0005697A">
              <w:rPr>
                <w:color w:val="FF0000"/>
                <w:lang w:eastAsia="zh-CN"/>
              </w:rPr>
              <w:t>PCell</w:t>
            </w:r>
            <w:proofErr w:type="spellEnd"/>
            <w:r w:rsidRPr="0005697A">
              <w:rPr>
                <w:color w:val="FF0000"/>
                <w:lang w:eastAsia="zh-CN"/>
              </w:rPr>
              <w:t>/</w:t>
            </w:r>
            <w:proofErr w:type="spellStart"/>
            <w:r w:rsidRPr="0005697A">
              <w:rPr>
                <w:color w:val="FF0000"/>
                <w:lang w:eastAsia="zh-CN"/>
              </w:rPr>
              <w:t>PSCell</w:t>
            </w:r>
            <w:proofErr w:type="spellEnd"/>
            <w:r w:rsidRPr="0005697A">
              <w:rPr>
                <w:color w:val="FF0000"/>
                <w:lang w:eastAsia="zh-CN"/>
              </w:rPr>
              <w:t xml:space="preserve"> and the</w:t>
            </w:r>
            <w:r w:rsidRPr="0005697A">
              <w:rPr>
                <w:color w:val="FF0000"/>
              </w:rPr>
              <w:t xml:space="preserve"> target</w:t>
            </w:r>
            <w:r w:rsidRPr="0005697A">
              <w:rPr>
                <w:color w:val="FF0000"/>
                <w:lang w:eastAsia="zh-CN"/>
              </w:rPr>
              <w:t xml:space="preserve"> </w:t>
            </w:r>
            <w:proofErr w:type="spellStart"/>
            <w:r w:rsidRPr="0005697A">
              <w:rPr>
                <w:color w:val="FF0000"/>
                <w:lang w:eastAsia="zh-CN"/>
              </w:rPr>
              <w:t>SCell</w:t>
            </w:r>
            <w:proofErr w:type="spellEnd"/>
            <w:r w:rsidRPr="0005697A">
              <w:rPr>
                <w:color w:val="FF0000"/>
                <w:lang w:eastAsia="zh-CN"/>
              </w:rPr>
              <w:t xml:space="preserve"> are</w:t>
            </w:r>
            <w:r w:rsidRPr="0005697A">
              <w:rPr>
                <w:color w:val="FF0000"/>
              </w:rPr>
              <w:t xml:space="preserve"> </w:t>
            </w:r>
            <w:r w:rsidRPr="0005697A">
              <w:rPr>
                <w:color w:val="FF0000"/>
                <w:lang w:eastAsia="zh-CN"/>
              </w:rPr>
              <w:t>in a FR2-1 band pair with</w:t>
            </w:r>
            <w:r w:rsidRPr="0005697A">
              <w:rPr>
                <w:rFonts w:ascii="Tms Rmn" w:hAnsi="Tms Rmn"/>
                <w:color w:val="FF0000"/>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D054DC" w:rsidRDefault="00D054DC" w:rsidP="00D054DC">
            <w:pPr>
              <w:pStyle w:val="B3"/>
              <w:numPr>
                <w:ilvl w:val="0"/>
                <w:numId w:val="0"/>
              </w:numPr>
              <w:spacing w:after="0"/>
              <w:ind w:left="398"/>
              <w:textAlignment w:val="baseline"/>
              <w:rPr>
                <w:rFonts w:eastAsiaTheme="minorEastAsia"/>
                <w:lang w:val="it-IT" w:eastAsia="zh-CN"/>
              </w:rPr>
            </w:pPr>
            <w:r>
              <w:rPr>
                <w:rFonts w:eastAsiaTheme="minorEastAsia"/>
                <w:lang w:val="it-IT" w:eastAsia="zh-CN"/>
              </w:rPr>
              <w:t>...</w:t>
            </w:r>
          </w:p>
          <w:p w:rsidR="00D054DC" w:rsidRDefault="00D054DC" w:rsidP="00D054DC">
            <w:pPr>
              <w:pStyle w:val="B2"/>
              <w:spacing w:after="0"/>
              <w:textAlignment w:val="baseline"/>
              <w:rPr>
                <w:lang w:eastAsia="zh-CN"/>
              </w:rPr>
            </w:pPr>
            <w:r>
              <w:tab/>
            </w:r>
            <w:r w:rsidRPr="0005697A">
              <w:t xml:space="preserve">If </w:t>
            </w:r>
            <w:r w:rsidRPr="0005697A">
              <w:rPr>
                <w:lang w:eastAsia="zh-CN"/>
              </w:rPr>
              <w:t xml:space="preserve">the </w:t>
            </w:r>
            <w:proofErr w:type="spellStart"/>
            <w:r w:rsidRPr="0005697A">
              <w:rPr>
                <w:lang w:eastAsia="zh-CN"/>
              </w:rPr>
              <w:t>PCell</w:t>
            </w:r>
            <w:proofErr w:type="spellEnd"/>
            <w:r w:rsidRPr="0005697A">
              <w:rPr>
                <w:lang w:eastAsia="zh-CN"/>
              </w:rPr>
              <w:t>/</w:t>
            </w:r>
            <w:proofErr w:type="spellStart"/>
            <w:r w:rsidRPr="0005697A">
              <w:rPr>
                <w:lang w:eastAsia="zh-CN"/>
              </w:rPr>
              <w:t>PSCell</w:t>
            </w:r>
            <w:proofErr w:type="spellEnd"/>
            <w:r w:rsidRPr="0005697A">
              <w:rPr>
                <w:lang w:eastAsia="zh-CN"/>
              </w:rPr>
              <w:t xml:space="preserve"> and the</w:t>
            </w:r>
            <w:r w:rsidRPr="0005697A">
              <w:t xml:space="preserve"> target</w:t>
            </w:r>
            <w:r w:rsidRPr="0005697A">
              <w:rPr>
                <w:lang w:eastAsia="zh-CN"/>
              </w:rPr>
              <w:t xml:space="preserve"> </w:t>
            </w:r>
            <w:proofErr w:type="spellStart"/>
            <w:r w:rsidRPr="0005697A">
              <w:rPr>
                <w:lang w:eastAsia="zh-CN"/>
              </w:rPr>
              <w:t>SCell</w:t>
            </w:r>
            <w:proofErr w:type="spellEnd"/>
            <w:r w:rsidRPr="0005697A">
              <w:rPr>
                <w:lang w:eastAsia="zh-CN"/>
              </w:rPr>
              <w:t xml:space="preserve"> are configured </w:t>
            </w:r>
            <w:r w:rsidRPr="0005697A">
              <w:t xml:space="preserve">as FR1-FR2-2 CA or if the </w:t>
            </w:r>
            <w:proofErr w:type="spellStart"/>
            <w:r w:rsidRPr="0005697A">
              <w:rPr>
                <w:lang w:eastAsia="zh-CN"/>
              </w:rPr>
              <w:t>PCell</w:t>
            </w:r>
            <w:proofErr w:type="spellEnd"/>
            <w:r w:rsidRPr="0005697A">
              <w:rPr>
                <w:lang w:eastAsia="zh-CN"/>
              </w:rPr>
              <w:t>/</w:t>
            </w:r>
            <w:proofErr w:type="spellStart"/>
            <w:r w:rsidRPr="0005697A">
              <w:rPr>
                <w:lang w:eastAsia="zh-CN"/>
              </w:rPr>
              <w:t>PSCell</w:t>
            </w:r>
            <w:proofErr w:type="spellEnd"/>
            <w:r w:rsidRPr="0005697A">
              <w:rPr>
                <w:lang w:eastAsia="zh-CN"/>
              </w:rPr>
              <w:t xml:space="preserve"> and the</w:t>
            </w:r>
            <w:r w:rsidRPr="0005697A">
              <w:t xml:space="preserve"> target</w:t>
            </w:r>
            <w:r w:rsidRPr="0005697A">
              <w:rPr>
                <w:lang w:eastAsia="zh-CN"/>
              </w:rPr>
              <w:t xml:space="preserve"> </w:t>
            </w:r>
            <w:proofErr w:type="spellStart"/>
            <w:r w:rsidRPr="0005697A">
              <w:rPr>
                <w:lang w:eastAsia="zh-CN"/>
              </w:rPr>
              <w:t>SCell</w:t>
            </w:r>
            <w:proofErr w:type="spellEnd"/>
            <w:r w:rsidRPr="0005697A">
              <w:rPr>
                <w:lang w:eastAsia="zh-CN"/>
              </w:rPr>
              <w:t xml:space="preserve"> are</w:t>
            </w:r>
            <w:r w:rsidRPr="0005697A">
              <w:t xml:space="preserve"> </w:t>
            </w:r>
            <w:r w:rsidRPr="0005697A">
              <w:rPr>
                <w:lang w:eastAsia="zh-CN"/>
              </w:rPr>
              <w:t>in a FR2-2 band pair with</w:t>
            </w:r>
            <w:r w:rsidRPr="0005697A">
              <w:rPr>
                <w:rFonts w:ascii="Tms Rmn" w:hAnsi="Tms Rmn"/>
              </w:rPr>
              <w:t xml:space="preserve"> independent beam management,</w:t>
            </w:r>
            <w:r w:rsidRPr="0005697A">
              <w:t xml:space="preserve"> and</w:t>
            </w:r>
            <w:r>
              <w:t xml:space="preserve">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rsidR="00D054DC" w:rsidRDefault="00D054DC" w:rsidP="00D054DC">
            <w:pPr>
              <w:pStyle w:val="B3"/>
              <w:numPr>
                <w:ilvl w:val="0"/>
                <w:numId w:val="0"/>
              </w:numPr>
              <w:spacing w:after="0"/>
              <w:ind w:left="398"/>
              <w:textAlignment w:val="baseline"/>
              <w:rPr>
                <w:lang w:eastAsia="zh-CN"/>
              </w:rPr>
            </w:pPr>
            <w:r>
              <w:rPr>
                <w:rFonts w:eastAsiaTheme="minorEastAsia"/>
                <w:lang w:val="it-IT" w:eastAsia="zh-CN"/>
              </w:rPr>
              <w:t>…</w:t>
            </w:r>
          </w:p>
        </w:tc>
      </w:tr>
    </w:tbl>
    <w:p w:rsidR="00375119" w:rsidRDefault="00D054DC" w:rsidP="00BD5511">
      <w:pPr>
        <w:spacing w:beforeLines="50" w:before="120" w:after="120"/>
        <w:rPr>
          <w:lang w:eastAsia="zh-CN"/>
        </w:rPr>
      </w:pPr>
      <w:r w:rsidRPr="001C7333">
        <w:rPr>
          <w:szCs w:val="24"/>
        </w:rPr>
        <w:lastRenderedPageBreak/>
        <w:t xml:space="preserve">For proposal 5, </w:t>
      </w:r>
      <w:r w:rsidR="001C7333">
        <w:rPr>
          <w:rFonts w:hint="eastAsia"/>
          <w:szCs w:val="24"/>
          <w:lang w:eastAsia="zh-CN"/>
        </w:rPr>
        <w:t xml:space="preserve">the intention seems to limit the </w:t>
      </w:r>
      <w:r w:rsidR="001C7333" w:rsidRPr="00375119">
        <w:t>RRC setup/resume delay</w:t>
      </w:r>
      <w:r w:rsidR="001C7333">
        <w:rPr>
          <w:rFonts w:hint="eastAsia"/>
          <w:szCs w:val="24"/>
          <w:lang w:eastAsia="zh-CN"/>
        </w:rPr>
        <w:t xml:space="preserve">, but we understand the </w:t>
      </w:r>
      <w:proofErr w:type="spellStart"/>
      <w:r w:rsidR="001C7333">
        <w:rPr>
          <w:rFonts w:hint="eastAsia"/>
          <w:szCs w:val="24"/>
          <w:lang w:eastAsia="zh-CN"/>
        </w:rPr>
        <w:t>SCell</w:t>
      </w:r>
      <w:proofErr w:type="spellEnd"/>
      <w:r w:rsidR="001C7333">
        <w:rPr>
          <w:rFonts w:hint="eastAsia"/>
          <w:szCs w:val="24"/>
          <w:lang w:eastAsia="zh-CN"/>
        </w:rPr>
        <w:t xml:space="preserve"> activation delay requirements we discussed </w:t>
      </w:r>
      <w:r w:rsidR="000230AD">
        <w:rPr>
          <w:rFonts w:hint="eastAsia"/>
          <w:szCs w:val="24"/>
          <w:lang w:eastAsia="zh-CN"/>
        </w:rPr>
        <w:t xml:space="preserve">are </w:t>
      </w:r>
      <w:r w:rsidR="001C7333">
        <w:rPr>
          <w:rFonts w:hint="eastAsia"/>
          <w:szCs w:val="24"/>
          <w:lang w:eastAsia="zh-CN"/>
        </w:rPr>
        <w:t xml:space="preserve">not only related to the RRC setup/resume delay but also depend on </w:t>
      </w:r>
      <w:r w:rsidR="009C5283">
        <w:rPr>
          <w:rFonts w:hint="eastAsia"/>
          <w:szCs w:val="24"/>
          <w:lang w:eastAsia="zh-CN"/>
        </w:rPr>
        <w:t xml:space="preserve">when UE performs the measurement and </w:t>
      </w:r>
      <w:r w:rsidR="001C7333">
        <w:rPr>
          <w:rFonts w:hint="eastAsia"/>
          <w:szCs w:val="24"/>
          <w:lang w:eastAsia="zh-CN"/>
        </w:rPr>
        <w:t xml:space="preserve">when network sends the </w:t>
      </w:r>
      <w:proofErr w:type="spellStart"/>
      <w:r w:rsidR="001C7333">
        <w:rPr>
          <w:rFonts w:hint="eastAsia"/>
          <w:szCs w:val="24"/>
          <w:lang w:eastAsia="zh-CN"/>
        </w:rPr>
        <w:t>SCell</w:t>
      </w:r>
      <w:proofErr w:type="spellEnd"/>
      <w:r w:rsidR="001C7333">
        <w:rPr>
          <w:rFonts w:hint="eastAsia"/>
          <w:szCs w:val="24"/>
          <w:lang w:eastAsia="zh-CN"/>
        </w:rPr>
        <w:t xml:space="preserve"> activation command. </w:t>
      </w:r>
      <w:r w:rsidR="009C5283">
        <w:rPr>
          <w:szCs w:val="24"/>
          <w:lang w:eastAsia="zh-CN"/>
        </w:rPr>
        <w:t>T</w:t>
      </w:r>
      <w:r w:rsidR="009C5283">
        <w:rPr>
          <w:rFonts w:hint="eastAsia"/>
          <w:szCs w:val="24"/>
          <w:lang w:eastAsia="zh-CN"/>
        </w:rPr>
        <w:t xml:space="preserve">he </w:t>
      </w:r>
      <w:r w:rsidR="009C5283" w:rsidRPr="00375119">
        <w:t>RRC setup/resume delay</w:t>
      </w:r>
      <w:r w:rsidR="009C5283">
        <w:rPr>
          <w:rFonts w:hint="eastAsia"/>
          <w:lang w:eastAsia="zh-CN"/>
        </w:rPr>
        <w:t xml:space="preserve"> is only a small part of the delay </w:t>
      </w:r>
      <w:r w:rsidR="000230AD">
        <w:rPr>
          <w:rFonts w:hint="eastAsia"/>
          <w:lang w:eastAsia="zh-CN"/>
        </w:rPr>
        <w:t>comparing to other components, and we do not see the necessity to limit the scenarios regarding</w:t>
      </w:r>
      <w:r w:rsidR="00146626">
        <w:rPr>
          <w:rFonts w:hint="eastAsia"/>
          <w:lang w:eastAsia="zh-CN"/>
        </w:rPr>
        <w:t xml:space="preserve"> RRC setup/resume. </w:t>
      </w:r>
    </w:p>
    <w:p w:rsidR="00497C5B" w:rsidRDefault="00497C5B" w:rsidP="00497C5B">
      <w:pPr>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w:t>
      </w:r>
      <w:r>
        <w:rPr>
          <w:rFonts w:hint="eastAsia"/>
          <w:b/>
          <w:lang w:eastAsia="zh-CN"/>
        </w:rPr>
        <w:t>4</w:t>
      </w:r>
      <w:r w:rsidRPr="0062522C">
        <w:rPr>
          <w:rFonts w:hint="eastAsia"/>
          <w:b/>
          <w:lang w:eastAsia="zh-CN"/>
        </w:rPr>
        <w:t xml:space="preserve">: The </w:t>
      </w:r>
      <w:r>
        <w:rPr>
          <w:rFonts w:hint="eastAsia"/>
          <w:b/>
          <w:lang w:val="en-US" w:eastAsia="zh-CN"/>
        </w:rPr>
        <w:t xml:space="preserve">requirements applicability regarding CA configurations in the existing </w:t>
      </w:r>
      <w:proofErr w:type="spellStart"/>
      <w:r>
        <w:rPr>
          <w:rFonts w:hint="eastAsia"/>
          <w:b/>
          <w:lang w:val="en-US" w:eastAsia="zh-CN"/>
        </w:rPr>
        <w:t>SCell</w:t>
      </w:r>
      <w:proofErr w:type="spellEnd"/>
      <w:r>
        <w:rPr>
          <w:rFonts w:hint="eastAsia"/>
          <w:b/>
          <w:lang w:val="en-US" w:eastAsia="zh-CN"/>
        </w:rPr>
        <w:t xml:space="preserve"> activation delay can be reused and no updates are needed</w:t>
      </w:r>
      <w:r w:rsidRPr="0062522C">
        <w:rPr>
          <w:rFonts w:eastAsiaTheme="minorEastAsia" w:hint="eastAsia"/>
          <w:b/>
          <w:lang w:eastAsia="zh-CN"/>
        </w:rPr>
        <w:t xml:space="preserve">. </w:t>
      </w:r>
    </w:p>
    <w:p w:rsidR="00375119" w:rsidRPr="0062522C" w:rsidRDefault="00A146CA" w:rsidP="008337E9">
      <w:pPr>
        <w:widowControl w:val="0"/>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w:t>
      </w:r>
      <w:r>
        <w:rPr>
          <w:rFonts w:hint="eastAsia"/>
          <w:b/>
          <w:lang w:eastAsia="zh-CN"/>
        </w:rPr>
        <w:t>5</w:t>
      </w:r>
      <w:r w:rsidRPr="0062522C">
        <w:rPr>
          <w:rFonts w:hint="eastAsia"/>
          <w:b/>
          <w:lang w:eastAsia="zh-CN"/>
        </w:rPr>
        <w:t xml:space="preserve">: </w:t>
      </w:r>
      <w:r>
        <w:rPr>
          <w:rFonts w:hint="eastAsia"/>
          <w:b/>
          <w:lang w:eastAsia="zh-CN"/>
        </w:rPr>
        <w:t>Do not limit the scenarios regarding RRC setup/resume delay</w:t>
      </w:r>
      <w:r w:rsidRPr="0062522C">
        <w:rPr>
          <w:rFonts w:eastAsiaTheme="minorEastAsia" w:hint="eastAsia"/>
          <w:b/>
          <w:lang w:eastAsia="zh-CN"/>
        </w:rPr>
        <w:t xml:space="preserve">. </w:t>
      </w:r>
    </w:p>
    <w:p w:rsidR="009216C2" w:rsidRDefault="005236D0" w:rsidP="000F77FB">
      <w:pPr>
        <w:pStyle w:val="2"/>
        <w:rPr>
          <w:lang w:val="en-US" w:eastAsia="zh-CN"/>
        </w:rPr>
      </w:pPr>
      <w:r>
        <w:rPr>
          <w:rFonts w:hint="eastAsia"/>
          <w:lang w:val="en-US" w:eastAsia="zh-CN"/>
        </w:rPr>
        <w:t>2.</w:t>
      </w:r>
      <w:r w:rsidR="00242A08">
        <w:rPr>
          <w:rFonts w:hint="eastAsia"/>
          <w:lang w:val="en-US" w:eastAsia="zh-CN"/>
        </w:rPr>
        <w:t>2</w:t>
      </w:r>
      <w:r>
        <w:rPr>
          <w:rFonts w:hint="eastAsia"/>
          <w:lang w:val="en-US" w:eastAsia="zh-CN"/>
        </w:rPr>
        <w:t xml:space="preserve"> RRM requirements</w:t>
      </w:r>
    </w:p>
    <w:p w:rsidR="008337E9" w:rsidRDefault="000F77FB" w:rsidP="008337E9">
      <w:pPr>
        <w:rPr>
          <w:lang w:val="en-US" w:eastAsia="zh-CN"/>
        </w:rPr>
      </w:pPr>
      <w:r>
        <w:rPr>
          <w:lang w:val="en-US" w:eastAsia="zh-CN"/>
        </w:rPr>
        <w:t>R</w:t>
      </w:r>
      <w:r>
        <w:rPr>
          <w:rFonts w:hint="eastAsia"/>
          <w:lang w:val="en-US" w:eastAsia="zh-CN"/>
        </w:rPr>
        <w:t xml:space="preserve">egarding how to define the fast </w:t>
      </w:r>
      <w:proofErr w:type="spellStart"/>
      <w:r>
        <w:rPr>
          <w:rFonts w:hint="eastAsia"/>
          <w:lang w:val="en-US" w:eastAsia="zh-CN"/>
        </w:rPr>
        <w:t>SCell</w:t>
      </w:r>
      <w:proofErr w:type="spellEnd"/>
      <w:r>
        <w:rPr>
          <w:rFonts w:hint="eastAsia"/>
          <w:lang w:val="en-US" w:eastAsia="zh-CN"/>
        </w:rPr>
        <w:t xml:space="preserve"> activation delay requirements with valid EMR reporting, the following agreements were made in last meeting based on direct </w:t>
      </w:r>
      <w:proofErr w:type="spellStart"/>
      <w:r>
        <w:rPr>
          <w:rFonts w:hint="eastAsia"/>
          <w:lang w:val="en-US" w:eastAsia="zh-CN"/>
        </w:rPr>
        <w:t>SCell</w:t>
      </w:r>
      <w:proofErr w:type="spellEnd"/>
      <w:r>
        <w:rPr>
          <w:rFonts w:hint="eastAsia"/>
          <w:lang w:val="en-US" w:eastAsia="zh-CN"/>
        </w:rPr>
        <w:t xml:space="preserve"> activation. </w:t>
      </w:r>
    </w:p>
    <w:tbl>
      <w:tblPr>
        <w:tblStyle w:val="af3"/>
        <w:tblW w:w="0" w:type="auto"/>
        <w:tblLook w:val="04A0" w:firstRow="1" w:lastRow="0" w:firstColumn="1" w:lastColumn="0" w:noHBand="0" w:noVBand="1"/>
      </w:tblPr>
      <w:tblGrid>
        <w:gridCol w:w="9857"/>
      </w:tblGrid>
      <w:tr w:rsidR="009216C2" w:rsidRPr="004F1758" w:rsidTr="008337E9">
        <w:tc>
          <w:tcPr>
            <w:tcW w:w="9857" w:type="dxa"/>
          </w:tcPr>
          <w:p w:rsidR="00C9330D" w:rsidRPr="004F1758" w:rsidRDefault="00C9330D" w:rsidP="004F1758">
            <w:pPr>
              <w:pStyle w:val="4"/>
              <w:spacing w:before="0" w:afterLines="50" w:after="120"/>
              <w:ind w:left="864" w:hanging="864"/>
              <w:outlineLvl w:val="3"/>
              <w:rPr>
                <w:rFonts w:eastAsiaTheme="minorEastAsia"/>
                <w:sz w:val="20"/>
              </w:rPr>
            </w:pPr>
            <w:r w:rsidRPr="004F1758">
              <w:rPr>
                <w:rFonts w:eastAsiaTheme="minorEastAsia"/>
                <w:sz w:val="20"/>
              </w:rPr>
              <w:lastRenderedPageBreak/>
              <w:t xml:space="preserve">Issue 1-2-1a: How to update the known condition with consideration of valid </w:t>
            </w:r>
            <w:proofErr w:type="spellStart"/>
            <w:r w:rsidRPr="004F1758">
              <w:rPr>
                <w:rFonts w:eastAsiaTheme="minorEastAsia"/>
                <w:sz w:val="20"/>
              </w:rPr>
              <w:t>eEMR</w:t>
            </w:r>
            <w:proofErr w:type="spellEnd"/>
            <w:r w:rsidRPr="004F1758">
              <w:rPr>
                <w:rFonts w:eastAsiaTheme="minorEastAsia"/>
                <w:sz w:val="20"/>
              </w:rPr>
              <w:t xml:space="preserve"> reporting</w:t>
            </w:r>
          </w:p>
          <w:p w:rsidR="00C9330D" w:rsidRPr="004F1758" w:rsidRDefault="00C9330D" w:rsidP="004F1758">
            <w:pPr>
              <w:spacing w:afterLines="50" w:after="120"/>
              <w:rPr>
                <w:i/>
                <w:lang w:eastAsia="zh-CN"/>
              </w:rPr>
            </w:pPr>
            <w:r w:rsidRPr="004F1758">
              <w:rPr>
                <w:i/>
                <w:lang w:eastAsia="zh-CN"/>
              </w:rPr>
              <w:t>Agreement:</w:t>
            </w:r>
          </w:p>
          <w:p w:rsidR="00C9330D" w:rsidRPr="004F1758" w:rsidRDefault="00C9330D" w:rsidP="004F1758">
            <w:pPr>
              <w:pStyle w:val="af8"/>
              <w:widowControl/>
              <w:numPr>
                <w:ilvl w:val="0"/>
                <w:numId w:val="46"/>
              </w:numPr>
              <w:autoSpaceDN w:val="0"/>
              <w:spacing w:before="0" w:afterLines="50" w:after="120" w:line="240" w:lineRule="auto"/>
              <w:ind w:left="576" w:firstLineChars="0"/>
              <w:jc w:val="left"/>
              <w:rPr>
                <w:sz w:val="20"/>
                <w:szCs w:val="20"/>
              </w:rPr>
            </w:pPr>
            <w:r w:rsidRPr="004F1758">
              <w:rPr>
                <w:sz w:val="20"/>
                <w:szCs w:val="20"/>
              </w:rPr>
              <w:t xml:space="preserve">RAN4 to update known condition that the UE has sent a R18 EMR report according to the reporting requirements in 4.7.3 or 5.8.3 and the R18 EMR report is sent within [Y] seconds before </w:t>
            </w:r>
            <w:proofErr w:type="spellStart"/>
            <w:r w:rsidRPr="004F1758">
              <w:rPr>
                <w:sz w:val="20"/>
                <w:szCs w:val="20"/>
              </w:rPr>
              <w:t>SCell</w:t>
            </w:r>
            <w:proofErr w:type="spellEnd"/>
            <w:r w:rsidRPr="004F1758">
              <w:rPr>
                <w:sz w:val="20"/>
                <w:szCs w:val="20"/>
              </w:rPr>
              <w:t xml:space="preserve"> activation command reception. </w:t>
            </w:r>
          </w:p>
          <w:p w:rsidR="00C9330D" w:rsidRPr="004F1758" w:rsidRDefault="00C9330D" w:rsidP="004F1758">
            <w:pPr>
              <w:pStyle w:val="af8"/>
              <w:widowControl/>
              <w:numPr>
                <w:ilvl w:val="1"/>
                <w:numId w:val="46"/>
              </w:numPr>
              <w:overflowPunct w:val="0"/>
              <w:autoSpaceDE w:val="0"/>
              <w:autoSpaceDN w:val="0"/>
              <w:adjustRightInd w:val="0"/>
              <w:spacing w:before="0" w:afterLines="50" w:after="120" w:line="240" w:lineRule="auto"/>
              <w:ind w:left="1296" w:firstLineChars="0"/>
              <w:jc w:val="left"/>
              <w:rPr>
                <w:sz w:val="20"/>
                <w:szCs w:val="20"/>
              </w:rPr>
            </w:pPr>
            <w:r w:rsidRPr="004F1758">
              <w:rPr>
                <w:sz w:val="20"/>
                <w:szCs w:val="20"/>
              </w:rPr>
              <w:t>For FR1,</w:t>
            </w:r>
          </w:p>
          <w:p w:rsidR="00C9330D" w:rsidRPr="004F1758" w:rsidRDefault="00C9330D" w:rsidP="004F1758">
            <w:pPr>
              <w:pStyle w:val="af8"/>
              <w:widowControl/>
              <w:numPr>
                <w:ilvl w:val="2"/>
                <w:numId w:val="46"/>
              </w:numPr>
              <w:overflowPunct w:val="0"/>
              <w:autoSpaceDE w:val="0"/>
              <w:autoSpaceDN w:val="0"/>
              <w:adjustRightInd w:val="0"/>
              <w:spacing w:before="0" w:afterLines="50" w:after="120" w:line="240" w:lineRule="auto"/>
              <w:ind w:left="2016" w:firstLineChars="0"/>
              <w:jc w:val="left"/>
              <w:rPr>
                <w:sz w:val="20"/>
                <w:szCs w:val="20"/>
              </w:rPr>
            </w:pPr>
            <w:r w:rsidRPr="004F1758">
              <w:rPr>
                <w:sz w:val="20"/>
                <w:szCs w:val="20"/>
              </w:rPr>
              <w:t xml:space="preserve">[Y] equals to [5s] for direct </w:t>
            </w:r>
            <w:proofErr w:type="spellStart"/>
            <w:r w:rsidRPr="004F1758">
              <w:rPr>
                <w:sz w:val="20"/>
                <w:szCs w:val="20"/>
              </w:rPr>
              <w:t>SCell</w:t>
            </w:r>
            <w:proofErr w:type="spellEnd"/>
            <w:r w:rsidRPr="004F1758">
              <w:rPr>
                <w:sz w:val="20"/>
                <w:szCs w:val="20"/>
              </w:rPr>
              <w:t xml:space="preserve"> activation</w:t>
            </w:r>
          </w:p>
          <w:p w:rsidR="00C9330D" w:rsidRPr="004F1758" w:rsidRDefault="00C9330D" w:rsidP="004F1758">
            <w:pPr>
              <w:pStyle w:val="af8"/>
              <w:widowControl/>
              <w:numPr>
                <w:ilvl w:val="2"/>
                <w:numId w:val="46"/>
              </w:numPr>
              <w:overflowPunct w:val="0"/>
              <w:autoSpaceDE w:val="0"/>
              <w:autoSpaceDN w:val="0"/>
              <w:adjustRightInd w:val="0"/>
              <w:spacing w:before="0" w:afterLines="50" w:after="120" w:line="240" w:lineRule="auto"/>
              <w:ind w:left="2016" w:firstLineChars="0"/>
              <w:jc w:val="left"/>
              <w:rPr>
                <w:sz w:val="20"/>
                <w:szCs w:val="20"/>
              </w:rPr>
            </w:pPr>
            <w:r w:rsidRPr="004F1758">
              <w:rPr>
                <w:sz w:val="20"/>
                <w:szCs w:val="20"/>
              </w:rPr>
              <w:t xml:space="preserve">FFS: Y for other </w:t>
            </w:r>
            <w:proofErr w:type="spellStart"/>
            <w:r w:rsidRPr="004F1758">
              <w:rPr>
                <w:sz w:val="20"/>
                <w:szCs w:val="20"/>
              </w:rPr>
              <w:t>SCell</w:t>
            </w:r>
            <w:proofErr w:type="spellEnd"/>
            <w:r w:rsidRPr="004F1758">
              <w:rPr>
                <w:sz w:val="20"/>
                <w:szCs w:val="20"/>
              </w:rPr>
              <w:t xml:space="preserve"> activation case.</w:t>
            </w:r>
          </w:p>
          <w:p w:rsidR="00C9330D" w:rsidRPr="004F1758" w:rsidRDefault="00C9330D" w:rsidP="004F1758">
            <w:pPr>
              <w:pStyle w:val="af8"/>
              <w:widowControl/>
              <w:numPr>
                <w:ilvl w:val="1"/>
                <w:numId w:val="46"/>
              </w:numPr>
              <w:overflowPunct w:val="0"/>
              <w:autoSpaceDE w:val="0"/>
              <w:autoSpaceDN w:val="0"/>
              <w:adjustRightInd w:val="0"/>
              <w:spacing w:before="0" w:afterLines="50" w:after="120" w:line="240" w:lineRule="auto"/>
              <w:ind w:left="1296" w:firstLineChars="0"/>
              <w:jc w:val="left"/>
              <w:rPr>
                <w:sz w:val="20"/>
                <w:szCs w:val="20"/>
              </w:rPr>
            </w:pPr>
            <w:r w:rsidRPr="004F1758">
              <w:rPr>
                <w:sz w:val="20"/>
                <w:szCs w:val="20"/>
              </w:rPr>
              <w:t>For FR2,</w:t>
            </w:r>
          </w:p>
          <w:p w:rsidR="00C9330D" w:rsidRPr="004F1758" w:rsidRDefault="00C9330D" w:rsidP="004F1758">
            <w:pPr>
              <w:pStyle w:val="af8"/>
              <w:widowControl/>
              <w:numPr>
                <w:ilvl w:val="2"/>
                <w:numId w:val="46"/>
              </w:numPr>
              <w:overflowPunct w:val="0"/>
              <w:autoSpaceDE w:val="0"/>
              <w:autoSpaceDN w:val="0"/>
              <w:adjustRightInd w:val="0"/>
              <w:spacing w:before="0" w:afterLines="50" w:after="120" w:line="240" w:lineRule="auto"/>
              <w:ind w:left="2016" w:firstLineChars="0"/>
              <w:jc w:val="left"/>
              <w:rPr>
                <w:sz w:val="20"/>
                <w:szCs w:val="20"/>
              </w:rPr>
            </w:pPr>
            <w:r w:rsidRPr="004F1758">
              <w:rPr>
                <w:sz w:val="20"/>
                <w:szCs w:val="20"/>
              </w:rPr>
              <w:t xml:space="preserve">Reuse the existing value of Y in direct </w:t>
            </w:r>
            <w:proofErr w:type="spellStart"/>
            <w:r w:rsidRPr="004F1758">
              <w:rPr>
                <w:sz w:val="20"/>
                <w:szCs w:val="20"/>
              </w:rPr>
              <w:t>SCell</w:t>
            </w:r>
            <w:proofErr w:type="spellEnd"/>
            <w:r w:rsidRPr="004F1758">
              <w:rPr>
                <w:sz w:val="20"/>
                <w:szCs w:val="20"/>
              </w:rPr>
              <w:t xml:space="preserve"> activation</w:t>
            </w:r>
          </w:p>
          <w:p w:rsidR="00C9330D" w:rsidRPr="004F1758" w:rsidRDefault="00C9330D" w:rsidP="004F1758">
            <w:pPr>
              <w:pStyle w:val="af8"/>
              <w:widowControl/>
              <w:numPr>
                <w:ilvl w:val="2"/>
                <w:numId w:val="46"/>
              </w:numPr>
              <w:overflowPunct w:val="0"/>
              <w:autoSpaceDE w:val="0"/>
              <w:autoSpaceDN w:val="0"/>
              <w:adjustRightInd w:val="0"/>
              <w:spacing w:before="0" w:afterLines="50" w:after="120" w:line="240" w:lineRule="auto"/>
              <w:ind w:left="2016" w:firstLineChars="0"/>
              <w:jc w:val="left"/>
              <w:rPr>
                <w:sz w:val="20"/>
                <w:szCs w:val="20"/>
              </w:rPr>
            </w:pPr>
            <w:r w:rsidRPr="004F1758">
              <w:rPr>
                <w:sz w:val="20"/>
                <w:szCs w:val="20"/>
              </w:rPr>
              <w:t xml:space="preserve">FFS: Y for other </w:t>
            </w:r>
            <w:proofErr w:type="spellStart"/>
            <w:r w:rsidRPr="004F1758">
              <w:rPr>
                <w:sz w:val="20"/>
                <w:szCs w:val="20"/>
              </w:rPr>
              <w:t>SCell</w:t>
            </w:r>
            <w:proofErr w:type="spellEnd"/>
            <w:r w:rsidRPr="004F1758">
              <w:rPr>
                <w:sz w:val="20"/>
                <w:szCs w:val="20"/>
              </w:rPr>
              <w:t xml:space="preserve"> activation case.</w:t>
            </w:r>
          </w:p>
          <w:p w:rsidR="00C9330D" w:rsidRPr="004F1758" w:rsidRDefault="00C9330D" w:rsidP="004F1758">
            <w:pPr>
              <w:spacing w:afterLines="50" w:after="120"/>
              <w:rPr>
                <w:i/>
              </w:rPr>
            </w:pPr>
            <w:r w:rsidRPr="004F1758">
              <w:rPr>
                <w:i/>
              </w:rPr>
              <w:t>Agreement:</w:t>
            </w:r>
          </w:p>
          <w:p w:rsidR="00C9330D" w:rsidRPr="004F1758" w:rsidRDefault="00C9330D" w:rsidP="004F1758">
            <w:pPr>
              <w:pStyle w:val="af8"/>
              <w:widowControl/>
              <w:numPr>
                <w:ilvl w:val="0"/>
                <w:numId w:val="46"/>
              </w:numPr>
              <w:autoSpaceDN w:val="0"/>
              <w:spacing w:before="0" w:afterLines="50" w:after="120" w:line="240" w:lineRule="auto"/>
              <w:ind w:left="576" w:firstLineChars="0"/>
              <w:jc w:val="left"/>
              <w:rPr>
                <w:sz w:val="20"/>
                <w:szCs w:val="20"/>
              </w:rPr>
            </w:pPr>
            <w:proofErr w:type="gramStart"/>
            <w:r w:rsidRPr="004F1758">
              <w:rPr>
                <w:sz w:val="20"/>
                <w:szCs w:val="20"/>
              </w:rPr>
              <w:t>the</w:t>
            </w:r>
            <w:proofErr w:type="gramEnd"/>
            <w:r w:rsidRPr="004F1758">
              <w:rPr>
                <w:sz w:val="20"/>
                <w:szCs w:val="20"/>
              </w:rPr>
              <w:t xml:space="preserve"> SSB detectability applies from the earliest possible </w:t>
            </w:r>
            <w:proofErr w:type="spellStart"/>
            <w:r w:rsidRPr="004F1758">
              <w:rPr>
                <w:sz w:val="20"/>
                <w:szCs w:val="20"/>
              </w:rPr>
              <w:t>eEMR</w:t>
            </w:r>
            <w:proofErr w:type="spellEnd"/>
            <w:r w:rsidRPr="004F1758">
              <w:rPr>
                <w:sz w:val="20"/>
                <w:szCs w:val="20"/>
              </w:rPr>
              <w:t xml:space="preserve"> measurement (e.g., the configured </w:t>
            </w:r>
            <w:proofErr w:type="spellStart"/>
            <w:r w:rsidRPr="004F1758">
              <w:rPr>
                <w:i/>
                <w:sz w:val="20"/>
                <w:szCs w:val="20"/>
              </w:rPr>
              <w:t>measIdleValidityDuration</w:t>
            </w:r>
            <w:proofErr w:type="spellEnd"/>
            <w:r w:rsidRPr="004F1758">
              <w:rPr>
                <w:sz w:val="20"/>
                <w:szCs w:val="20"/>
              </w:rPr>
              <w:t xml:space="preserve"> or </w:t>
            </w:r>
            <w:proofErr w:type="spellStart"/>
            <w:r w:rsidRPr="004F1758">
              <w:rPr>
                <w:i/>
                <w:sz w:val="20"/>
                <w:szCs w:val="20"/>
              </w:rPr>
              <w:t>measReselectionValidityDuration</w:t>
            </w:r>
            <w:proofErr w:type="spellEnd"/>
            <w:r w:rsidRPr="004F1758">
              <w:rPr>
                <w:sz w:val="20"/>
                <w:szCs w:val="20"/>
              </w:rPr>
              <w:t xml:space="preserve"> before Msg1 transmission) to the end of the defined </w:t>
            </w:r>
            <w:proofErr w:type="spellStart"/>
            <w:r w:rsidRPr="004F1758">
              <w:rPr>
                <w:sz w:val="20"/>
                <w:szCs w:val="20"/>
              </w:rPr>
              <w:t>SCell</w:t>
            </w:r>
            <w:proofErr w:type="spellEnd"/>
            <w:r w:rsidRPr="004F1758">
              <w:rPr>
                <w:sz w:val="20"/>
                <w:szCs w:val="20"/>
              </w:rPr>
              <w:t xml:space="preserve"> activation latency (i.e. a valid CQI reporting).</w:t>
            </w:r>
          </w:p>
          <w:p w:rsidR="00C9330D" w:rsidRPr="004F1758" w:rsidRDefault="00C9330D" w:rsidP="004F1758">
            <w:pPr>
              <w:pStyle w:val="af8"/>
              <w:widowControl/>
              <w:numPr>
                <w:ilvl w:val="1"/>
                <w:numId w:val="46"/>
              </w:numPr>
              <w:autoSpaceDN w:val="0"/>
              <w:spacing w:before="0" w:afterLines="50" w:after="120" w:line="240" w:lineRule="auto"/>
              <w:ind w:left="1296" w:firstLineChars="0"/>
              <w:jc w:val="left"/>
              <w:rPr>
                <w:sz w:val="20"/>
                <w:szCs w:val="20"/>
              </w:rPr>
            </w:pPr>
            <w:r w:rsidRPr="004F1758">
              <w:rPr>
                <w:sz w:val="20"/>
                <w:szCs w:val="20"/>
              </w:rPr>
              <w:t xml:space="preserve">the SSB measured remains detectable according to the IDLE/Inactive mode measurement conditions specified in 4.2 or the CA/DC measurement conditions specified in 4.4 when UE is in IDLE/INACTIVE state and </w:t>
            </w:r>
          </w:p>
          <w:p w:rsidR="00C9330D" w:rsidRPr="004F1758" w:rsidRDefault="00C9330D" w:rsidP="004F1758">
            <w:pPr>
              <w:pStyle w:val="af8"/>
              <w:widowControl/>
              <w:numPr>
                <w:ilvl w:val="1"/>
                <w:numId w:val="46"/>
              </w:numPr>
              <w:autoSpaceDN w:val="0"/>
              <w:spacing w:before="0" w:afterLines="50" w:after="120" w:line="240" w:lineRule="auto"/>
              <w:ind w:left="1296" w:firstLineChars="0"/>
              <w:jc w:val="left"/>
              <w:rPr>
                <w:sz w:val="20"/>
                <w:szCs w:val="20"/>
              </w:rPr>
            </w:pPr>
            <w:proofErr w:type="gramStart"/>
            <w:r w:rsidRPr="004F1758">
              <w:rPr>
                <w:sz w:val="20"/>
                <w:szCs w:val="20"/>
              </w:rPr>
              <w:t>the</w:t>
            </w:r>
            <w:proofErr w:type="gramEnd"/>
            <w:r w:rsidRPr="004F1758">
              <w:rPr>
                <w:sz w:val="20"/>
                <w:szCs w:val="20"/>
              </w:rPr>
              <w:t xml:space="preserve"> SSB measured remains detectable according to the cell identification conditions specified in clause 9.2 and 9.3 when UE is in CONNECTED mode. </w:t>
            </w:r>
          </w:p>
          <w:p w:rsidR="00C9330D" w:rsidRPr="004F1758" w:rsidRDefault="00C9330D" w:rsidP="004F1758">
            <w:pPr>
              <w:spacing w:afterLines="50" w:after="120"/>
              <w:rPr>
                <w:i/>
                <w:lang w:eastAsia="zh-CN"/>
              </w:rPr>
            </w:pPr>
            <w:r w:rsidRPr="004F1758">
              <w:rPr>
                <w:i/>
              </w:rPr>
              <w:t>For continued discussion in next meeting:</w:t>
            </w:r>
          </w:p>
          <w:p w:rsidR="00C9330D" w:rsidRPr="004F1758" w:rsidRDefault="00C9330D" w:rsidP="004F1758">
            <w:pPr>
              <w:pStyle w:val="af8"/>
              <w:widowControl/>
              <w:numPr>
                <w:ilvl w:val="0"/>
                <w:numId w:val="46"/>
              </w:numPr>
              <w:autoSpaceDN w:val="0"/>
              <w:spacing w:before="0" w:afterLines="50" w:after="120" w:line="240" w:lineRule="auto"/>
              <w:ind w:left="576" w:firstLineChars="0"/>
              <w:jc w:val="left"/>
              <w:rPr>
                <w:sz w:val="20"/>
                <w:szCs w:val="20"/>
              </w:rPr>
            </w:pPr>
            <w:r w:rsidRPr="004F1758">
              <w:rPr>
                <w:sz w:val="20"/>
                <w:szCs w:val="20"/>
              </w:rPr>
              <w:t xml:space="preserve">For single direct </w:t>
            </w:r>
            <w:proofErr w:type="spellStart"/>
            <w:r w:rsidRPr="004F1758">
              <w:rPr>
                <w:sz w:val="20"/>
                <w:szCs w:val="20"/>
              </w:rPr>
              <w:t>SCell</w:t>
            </w:r>
            <w:proofErr w:type="spellEnd"/>
            <w:r w:rsidRPr="004F1758">
              <w:rPr>
                <w:sz w:val="20"/>
                <w:szCs w:val="20"/>
              </w:rPr>
              <w:t xml:space="preserve"> activation at </w:t>
            </w:r>
            <w:proofErr w:type="spellStart"/>
            <w:r w:rsidRPr="004F1758">
              <w:rPr>
                <w:sz w:val="20"/>
                <w:szCs w:val="20"/>
              </w:rPr>
              <w:t>SCell</w:t>
            </w:r>
            <w:proofErr w:type="spellEnd"/>
            <w:r w:rsidRPr="004F1758">
              <w:rPr>
                <w:sz w:val="20"/>
                <w:szCs w:val="20"/>
              </w:rPr>
              <w:t xml:space="preserve"> addition, provided </w:t>
            </w:r>
            <w:r w:rsidRPr="004F1758">
              <w:rPr>
                <w:i/>
                <w:sz w:val="20"/>
                <w:szCs w:val="20"/>
              </w:rPr>
              <w:t>measIdleValidityDuration-r18/measReselectionValidityDuration-r18</w:t>
            </w:r>
            <w:r w:rsidRPr="004F1758">
              <w:rPr>
                <w:sz w:val="20"/>
                <w:szCs w:val="20"/>
              </w:rPr>
              <w:t xml:space="preserve"> is configured:  </w:t>
            </w:r>
          </w:p>
          <w:p w:rsidR="00C9330D" w:rsidRPr="004F1758" w:rsidRDefault="00C9330D" w:rsidP="004F1758">
            <w:pPr>
              <w:pStyle w:val="af8"/>
              <w:widowControl/>
              <w:numPr>
                <w:ilvl w:val="1"/>
                <w:numId w:val="46"/>
              </w:numPr>
              <w:autoSpaceDN w:val="0"/>
              <w:spacing w:before="0" w:afterLines="50" w:after="120" w:line="240" w:lineRule="auto"/>
              <w:ind w:left="1296" w:firstLineChars="0"/>
              <w:jc w:val="left"/>
              <w:rPr>
                <w:sz w:val="20"/>
                <w:szCs w:val="20"/>
              </w:rPr>
            </w:pPr>
            <w:r w:rsidRPr="004F1758">
              <w:rPr>
                <w:sz w:val="20"/>
                <w:szCs w:val="20"/>
              </w:rPr>
              <w:t xml:space="preserve">For FR1: </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proofErr w:type="gramStart"/>
            <w:r w:rsidRPr="004F1758">
              <w:rPr>
                <w:sz w:val="20"/>
                <w:szCs w:val="20"/>
              </w:rPr>
              <w:t>use</w:t>
            </w:r>
            <w:proofErr w:type="gramEnd"/>
            <w:r w:rsidRPr="004F1758">
              <w:rPr>
                <w:sz w:val="20"/>
                <w:szCs w:val="20"/>
              </w:rPr>
              <w:t xml:space="preserve"> existing SSB based known </w:t>
            </w:r>
            <w:proofErr w:type="spellStart"/>
            <w:r w:rsidRPr="004F1758">
              <w:rPr>
                <w:sz w:val="20"/>
                <w:szCs w:val="20"/>
              </w:rPr>
              <w:t>SCell</w:t>
            </w:r>
            <w:proofErr w:type="spellEnd"/>
            <w:r w:rsidRPr="004F1758">
              <w:rPr>
                <w:sz w:val="20"/>
                <w:szCs w:val="20"/>
              </w:rPr>
              <w:t xml:space="preserve"> activation delay requirement with [2] SSB samples.</w:t>
            </w:r>
          </w:p>
          <w:p w:rsidR="00C9330D" w:rsidRPr="004F1758" w:rsidRDefault="00C9330D" w:rsidP="004F1758">
            <w:pPr>
              <w:pStyle w:val="af8"/>
              <w:widowControl/>
              <w:numPr>
                <w:ilvl w:val="1"/>
                <w:numId w:val="46"/>
              </w:numPr>
              <w:autoSpaceDN w:val="0"/>
              <w:spacing w:before="0" w:afterLines="50" w:after="120" w:line="240" w:lineRule="auto"/>
              <w:ind w:left="1296" w:firstLineChars="0"/>
              <w:jc w:val="left"/>
              <w:rPr>
                <w:sz w:val="20"/>
                <w:szCs w:val="20"/>
              </w:rPr>
            </w:pPr>
            <w:r w:rsidRPr="004F1758">
              <w:rPr>
                <w:sz w:val="20"/>
                <w:szCs w:val="20"/>
              </w:rPr>
              <w:t>For FR2:</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r w:rsidRPr="004F1758">
              <w:rPr>
                <w:sz w:val="20"/>
                <w:szCs w:val="20"/>
              </w:rPr>
              <w:t xml:space="preserve">Option1: The fast </w:t>
            </w:r>
            <w:proofErr w:type="spellStart"/>
            <w:r w:rsidRPr="004F1758">
              <w:rPr>
                <w:sz w:val="20"/>
                <w:szCs w:val="20"/>
              </w:rPr>
              <w:t>SCell</w:t>
            </w:r>
            <w:proofErr w:type="spellEnd"/>
            <w:r w:rsidRPr="004F1758">
              <w:rPr>
                <w:sz w:val="20"/>
                <w:szCs w:val="20"/>
              </w:rPr>
              <w:t xml:space="preserve"> activation delay requirements with Rel-18 valid </w:t>
            </w:r>
            <w:proofErr w:type="spellStart"/>
            <w:r w:rsidRPr="004F1758">
              <w:rPr>
                <w:sz w:val="20"/>
                <w:szCs w:val="20"/>
              </w:rPr>
              <w:t>eEMR</w:t>
            </w:r>
            <w:proofErr w:type="spellEnd"/>
            <w:r w:rsidRPr="004F1758">
              <w:rPr>
                <w:sz w:val="20"/>
                <w:szCs w:val="20"/>
              </w:rPr>
              <w:t xml:space="preserve"> reporting apply provided that measIdleValidityDuration-r18/measReselectionValidityDuration-r18 is configured smaller than [X]</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Option 1 delay components: 1 SSB sample as legacy known case (Apple with short window, OPPO with X=5, MTK, HW)</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r w:rsidRPr="004F1758">
              <w:rPr>
                <w:sz w:val="20"/>
                <w:szCs w:val="20"/>
              </w:rPr>
              <w:t>Option 2: (Ericsson, Nokia) No need to have such side condition in option 1. Need more discussion.</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r w:rsidRPr="004F1758">
              <w:rPr>
                <w:sz w:val="20"/>
                <w:szCs w:val="20"/>
              </w:rPr>
              <w:t xml:space="preserve">Option 3: use existing SSB based known </w:t>
            </w:r>
            <w:proofErr w:type="spellStart"/>
            <w:r w:rsidRPr="004F1758">
              <w:rPr>
                <w:sz w:val="20"/>
                <w:szCs w:val="20"/>
              </w:rPr>
              <w:t>SCell</w:t>
            </w:r>
            <w:proofErr w:type="spellEnd"/>
            <w:r w:rsidRPr="004F1758">
              <w:rPr>
                <w:sz w:val="20"/>
                <w:szCs w:val="20"/>
              </w:rPr>
              <w:t xml:space="preserve"> activation delay requirement with 2 SSB samples and don’t need side condition in option 1</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 xml:space="preserve">Option 3 delay components: [2] SSB samples * beam sweeping +1 SSB sample (QC, Apple, OPPO, ZTE, Samsung, VIVO, MTK when the </w:t>
            </w:r>
            <w:proofErr w:type="spellStart"/>
            <w:r w:rsidRPr="004F1758">
              <w:rPr>
                <w:sz w:val="20"/>
                <w:szCs w:val="20"/>
              </w:rPr>
              <w:t>validityduration</w:t>
            </w:r>
            <w:proofErr w:type="spellEnd"/>
            <w:r w:rsidRPr="004F1758">
              <w:rPr>
                <w:sz w:val="20"/>
                <w:szCs w:val="20"/>
              </w:rPr>
              <w:t xml:space="preserve"> is configured)</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r w:rsidRPr="004F1758">
              <w:rPr>
                <w:sz w:val="20"/>
                <w:szCs w:val="20"/>
              </w:rPr>
              <w:t>Option 4 (combine option 1 and option 2) delay components:[ K] SSB samples * beam sweeping +1 SSB sample (QC, ZTE, Nokia, HW, CATT)</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K = 0 or 1 if  when the “</w:t>
            </w:r>
            <w:proofErr w:type="spellStart"/>
            <w:r w:rsidRPr="004F1758">
              <w:rPr>
                <w:sz w:val="20"/>
                <w:szCs w:val="20"/>
              </w:rPr>
              <w:t>validityduration</w:t>
            </w:r>
            <w:proofErr w:type="spellEnd"/>
            <w:r w:rsidRPr="004F1758">
              <w:rPr>
                <w:sz w:val="20"/>
                <w:szCs w:val="20"/>
              </w:rPr>
              <w:t>” is smaller than X</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K = 1 or 2 otherwise</w:t>
            </w:r>
          </w:p>
          <w:p w:rsidR="00C9330D" w:rsidRPr="004F1758" w:rsidRDefault="00C9330D" w:rsidP="004F1758">
            <w:pPr>
              <w:pStyle w:val="af8"/>
              <w:widowControl/>
              <w:numPr>
                <w:ilvl w:val="2"/>
                <w:numId w:val="46"/>
              </w:numPr>
              <w:autoSpaceDN w:val="0"/>
              <w:spacing w:before="0" w:afterLines="50" w:after="120" w:line="240" w:lineRule="auto"/>
              <w:ind w:left="2016" w:firstLineChars="0"/>
              <w:jc w:val="left"/>
              <w:rPr>
                <w:sz w:val="20"/>
                <w:szCs w:val="20"/>
              </w:rPr>
            </w:pPr>
            <w:r w:rsidRPr="004F1758">
              <w:rPr>
                <w:sz w:val="20"/>
                <w:szCs w:val="20"/>
              </w:rPr>
              <w:t>Option 4a: delay components:[ K] SSB samples * beam sweeping +1 SSB sample (Samsung)</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K = 0 or 1 if  when the “</w:t>
            </w:r>
            <w:proofErr w:type="spellStart"/>
            <w:r w:rsidRPr="004F1758">
              <w:rPr>
                <w:sz w:val="20"/>
                <w:szCs w:val="20"/>
              </w:rPr>
              <w:t>validityduration</w:t>
            </w:r>
            <w:proofErr w:type="spellEnd"/>
            <w:r w:rsidRPr="004F1758">
              <w:rPr>
                <w:sz w:val="20"/>
                <w:szCs w:val="20"/>
              </w:rPr>
              <w:t>” is applied with smaller than X</w:t>
            </w:r>
          </w:p>
          <w:p w:rsidR="00C9330D" w:rsidRPr="004F1758" w:rsidRDefault="00C9330D" w:rsidP="004F1758">
            <w:pPr>
              <w:pStyle w:val="af8"/>
              <w:widowControl/>
              <w:numPr>
                <w:ilvl w:val="3"/>
                <w:numId w:val="46"/>
              </w:numPr>
              <w:autoSpaceDN w:val="0"/>
              <w:spacing w:before="0" w:afterLines="50" w:after="120" w:line="240" w:lineRule="auto"/>
              <w:ind w:left="2736" w:firstLineChars="0"/>
              <w:jc w:val="left"/>
              <w:rPr>
                <w:sz w:val="20"/>
                <w:szCs w:val="20"/>
              </w:rPr>
            </w:pPr>
            <w:r w:rsidRPr="004F1758">
              <w:rPr>
                <w:sz w:val="20"/>
                <w:szCs w:val="20"/>
              </w:rPr>
              <w:t>K = 1 or 2 otherwise</w:t>
            </w:r>
          </w:p>
          <w:p w:rsidR="009216C2" w:rsidRPr="004F1758" w:rsidRDefault="00C9330D" w:rsidP="004F1758">
            <w:pPr>
              <w:pStyle w:val="af8"/>
              <w:widowControl/>
              <w:numPr>
                <w:ilvl w:val="3"/>
                <w:numId w:val="46"/>
              </w:numPr>
              <w:autoSpaceDN w:val="0"/>
              <w:spacing w:before="0" w:afterLines="50" w:after="120" w:line="240" w:lineRule="auto"/>
              <w:ind w:left="2736" w:firstLineChars="0"/>
              <w:jc w:val="left"/>
              <w:rPr>
                <w:rFonts w:eastAsiaTheme="minorEastAsia"/>
                <w:sz w:val="20"/>
                <w:szCs w:val="20"/>
              </w:rPr>
            </w:pPr>
            <w:r w:rsidRPr="004F1758">
              <w:rPr>
                <w:sz w:val="20"/>
                <w:szCs w:val="20"/>
              </w:rPr>
              <w:t>FFS how to test</w:t>
            </w:r>
          </w:p>
        </w:tc>
      </w:tr>
    </w:tbl>
    <w:p w:rsidR="005465D7" w:rsidRDefault="005A600E" w:rsidP="005A600E">
      <w:pPr>
        <w:rPr>
          <w:lang w:eastAsia="zh-CN"/>
        </w:rPr>
      </w:pPr>
      <w:r>
        <w:rPr>
          <w:lang w:val="en-US" w:eastAsia="zh-CN"/>
        </w:rPr>
        <w:lastRenderedPageBreak/>
        <w:t>T</w:t>
      </w:r>
      <w:r>
        <w:rPr>
          <w:rFonts w:hint="eastAsia"/>
          <w:lang w:val="en-US" w:eastAsia="zh-CN"/>
        </w:rPr>
        <w:t xml:space="preserve">he remaining part is the requirements applicability regarding the validity check duration. </w:t>
      </w:r>
      <w:r>
        <w:rPr>
          <w:lang w:val="en-US" w:eastAsia="zh-CN"/>
        </w:rPr>
        <w:t>F</w:t>
      </w:r>
      <w:r>
        <w:rPr>
          <w:rFonts w:hint="eastAsia"/>
          <w:lang w:val="en-US" w:eastAsia="zh-CN"/>
        </w:rPr>
        <w:t xml:space="preserve">or FR1, all the companies are on the same page that we can </w:t>
      </w:r>
      <w:r w:rsidRPr="004F1758">
        <w:rPr>
          <w:lang w:eastAsia="zh-CN"/>
        </w:rPr>
        <w:t xml:space="preserve">use existing SSB based known </w:t>
      </w:r>
      <w:proofErr w:type="spellStart"/>
      <w:r w:rsidRPr="004F1758">
        <w:rPr>
          <w:lang w:eastAsia="zh-CN"/>
        </w:rPr>
        <w:t>SCell</w:t>
      </w:r>
      <w:proofErr w:type="spellEnd"/>
      <w:r w:rsidRPr="004F1758">
        <w:rPr>
          <w:lang w:eastAsia="zh-CN"/>
        </w:rPr>
        <w:t xml:space="preserve"> activation delay requirement with [2] SSB samples</w:t>
      </w:r>
      <w:r>
        <w:rPr>
          <w:rFonts w:hint="eastAsia"/>
          <w:lang w:eastAsia="zh-CN"/>
        </w:rPr>
        <w:t xml:space="preserve">, i.e., the requirements when measurement period of the </w:t>
      </w:r>
      <w:proofErr w:type="spellStart"/>
      <w:r>
        <w:rPr>
          <w:rFonts w:hint="eastAsia"/>
          <w:lang w:eastAsia="zh-CN"/>
        </w:rPr>
        <w:t>SCell</w:t>
      </w:r>
      <w:proofErr w:type="spellEnd"/>
      <w:r>
        <w:rPr>
          <w:rFonts w:hint="eastAsia"/>
          <w:lang w:eastAsia="zh-CN"/>
        </w:rPr>
        <w:t xml:space="preserve"> is larger than 2400ms when the validity check duration is configured. </w:t>
      </w:r>
      <w:r>
        <w:rPr>
          <w:lang w:eastAsia="zh-CN"/>
        </w:rPr>
        <w:t>B</w:t>
      </w:r>
      <w:r>
        <w:rPr>
          <w:rFonts w:hint="eastAsia"/>
          <w:lang w:eastAsia="zh-CN"/>
        </w:rPr>
        <w:t xml:space="preserve">ut for FR2, there was no consensus whether to define the side condition regarding the duration configuration. </w:t>
      </w:r>
      <w:r>
        <w:rPr>
          <w:lang w:eastAsia="zh-CN"/>
        </w:rPr>
        <w:t>T</w:t>
      </w:r>
      <w:r>
        <w:rPr>
          <w:rFonts w:hint="eastAsia"/>
          <w:lang w:eastAsia="zh-CN"/>
        </w:rPr>
        <w:t xml:space="preserve">o move forward and complete the objective on time, we suggest using the compromise solution, i.e., option 3 or 4. </w:t>
      </w:r>
      <w:r>
        <w:rPr>
          <w:lang w:eastAsia="zh-CN"/>
        </w:rPr>
        <w:t>T</w:t>
      </w:r>
      <w:r>
        <w:rPr>
          <w:rFonts w:hint="eastAsia"/>
          <w:lang w:eastAsia="zh-CN"/>
        </w:rPr>
        <w:t xml:space="preserve">he difference is option 3 only define the minimum requirements with a longer delay while option 4 defines two sets of requirements based on the configured duration values. </w:t>
      </w:r>
      <w:bookmarkStart w:id="5" w:name="OLE_LINK5"/>
      <w:r w:rsidR="00FA6CB5">
        <w:rPr>
          <w:lang w:eastAsia="zh-CN"/>
        </w:rPr>
        <w:t>T</w:t>
      </w:r>
      <w:r w:rsidR="00FA6CB5">
        <w:rPr>
          <w:rFonts w:hint="eastAsia"/>
          <w:lang w:eastAsia="zh-CN"/>
        </w:rPr>
        <w:t>o simplify the requirements, we prefer to use the option 3 to define the minimum requirements</w:t>
      </w:r>
      <w:r w:rsidR="001965E2">
        <w:rPr>
          <w:rFonts w:hint="eastAsia"/>
          <w:lang w:eastAsia="zh-CN"/>
        </w:rPr>
        <w:t>.</w:t>
      </w:r>
      <w:bookmarkEnd w:id="5"/>
      <w:r w:rsidR="001965E2">
        <w:rPr>
          <w:rFonts w:hint="eastAsia"/>
          <w:lang w:eastAsia="zh-CN"/>
        </w:rPr>
        <w:t xml:space="preserve"> </w:t>
      </w:r>
      <w:r w:rsidR="00DB21F2">
        <w:rPr>
          <w:lang w:eastAsia="zh-CN"/>
        </w:rPr>
        <w:t>I</w:t>
      </w:r>
      <w:r w:rsidR="00DB21F2">
        <w:rPr>
          <w:rFonts w:hint="eastAsia"/>
          <w:lang w:eastAsia="zh-CN"/>
        </w:rPr>
        <w:t xml:space="preserve">f any technical issues are identified, we can further consider option 4. </w:t>
      </w:r>
    </w:p>
    <w:p w:rsidR="00C55345" w:rsidRPr="00787974" w:rsidRDefault="005A600E" w:rsidP="00787974">
      <w:pPr>
        <w:autoSpaceDN w:val="0"/>
        <w:spacing w:afterLines="50" w:after="120"/>
        <w:rPr>
          <w:b/>
        </w:rPr>
      </w:pPr>
      <w:r w:rsidRPr="00787974">
        <w:rPr>
          <w:b/>
          <w:lang w:eastAsia="zh-CN"/>
        </w:rPr>
        <w:t>Proposal</w:t>
      </w:r>
      <w:r w:rsidRPr="00787974">
        <w:rPr>
          <w:rFonts w:hint="eastAsia"/>
          <w:b/>
          <w:lang w:eastAsia="zh-CN"/>
        </w:rPr>
        <w:t xml:space="preserve"> 6: </w:t>
      </w:r>
      <w:r w:rsidR="00C55345" w:rsidRPr="00787974">
        <w:rPr>
          <w:b/>
        </w:rPr>
        <w:t xml:space="preserve">For single direct </w:t>
      </w:r>
      <w:proofErr w:type="spellStart"/>
      <w:r w:rsidR="00C55345" w:rsidRPr="00787974">
        <w:rPr>
          <w:b/>
        </w:rPr>
        <w:t>SCell</w:t>
      </w:r>
      <w:proofErr w:type="spellEnd"/>
      <w:r w:rsidR="00C55345" w:rsidRPr="00787974">
        <w:rPr>
          <w:b/>
        </w:rPr>
        <w:t xml:space="preserve"> activation at </w:t>
      </w:r>
      <w:proofErr w:type="spellStart"/>
      <w:r w:rsidR="00C55345" w:rsidRPr="00787974">
        <w:rPr>
          <w:b/>
        </w:rPr>
        <w:t>SCell</w:t>
      </w:r>
      <w:proofErr w:type="spellEnd"/>
      <w:r w:rsidR="00C55345" w:rsidRPr="00787974">
        <w:rPr>
          <w:b/>
        </w:rPr>
        <w:t xml:space="preserve"> addition, provided </w:t>
      </w:r>
      <w:r w:rsidR="00C55345" w:rsidRPr="00787974">
        <w:rPr>
          <w:b/>
          <w:i/>
        </w:rPr>
        <w:t>measIdleValidityDuration-r18/measReselectionValidityDuration-r18</w:t>
      </w:r>
      <w:r w:rsidR="00C55345" w:rsidRPr="00787974">
        <w:rPr>
          <w:b/>
        </w:rPr>
        <w:t xml:space="preserve"> is configured:  </w:t>
      </w:r>
    </w:p>
    <w:p w:rsidR="00C55345" w:rsidRPr="00787974" w:rsidRDefault="00C55345" w:rsidP="00787974">
      <w:pPr>
        <w:pStyle w:val="af8"/>
        <w:widowControl/>
        <w:numPr>
          <w:ilvl w:val="1"/>
          <w:numId w:val="46"/>
        </w:numPr>
        <w:autoSpaceDN w:val="0"/>
        <w:spacing w:before="0" w:afterLines="50" w:after="120" w:line="240" w:lineRule="auto"/>
        <w:ind w:left="1296" w:firstLineChars="0"/>
        <w:jc w:val="left"/>
        <w:rPr>
          <w:b/>
          <w:sz w:val="20"/>
          <w:szCs w:val="20"/>
        </w:rPr>
      </w:pPr>
      <w:r w:rsidRPr="00787974">
        <w:rPr>
          <w:b/>
          <w:sz w:val="20"/>
          <w:szCs w:val="20"/>
        </w:rPr>
        <w:t xml:space="preserve">For FR1: </w:t>
      </w:r>
    </w:p>
    <w:p w:rsidR="00C55345" w:rsidRPr="00787974" w:rsidRDefault="00C55345" w:rsidP="00787974">
      <w:pPr>
        <w:pStyle w:val="af8"/>
        <w:widowControl/>
        <w:numPr>
          <w:ilvl w:val="2"/>
          <w:numId w:val="46"/>
        </w:numPr>
        <w:autoSpaceDN w:val="0"/>
        <w:spacing w:before="0" w:afterLines="50" w:after="120" w:line="240" w:lineRule="auto"/>
        <w:ind w:left="2016" w:firstLineChars="0"/>
        <w:jc w:val="left"/>
        <w:rPr>
          <w:b/>
          <w:sz w:val="20"/>
          <w:szCs w:val="20"/>
        </w:rPr>
      </w:pPr>
      <w:proofErr w:type="gramStart"/>
      <w:r w:rsidRPr="00787974">
        <w:rPr>
          <w:b/>
          <w:sz w:val="20"/>
          <w:szCs w:val="20"/>
        </w:rPr>
        <w:t>use</w:t>
      </w:r>
      <w:proofErr w:type="gramEnd"/>
      <w:r w:rsidRPr="00787974">
        <w:rPr>
          <w:b/>
          <w:sz w:val="20"/>
          <w:szCs w:val="20"/>
        </w:rPr>
        <w:t xml:space="preserve"> existing SSB based known </w:t>
      </w:r>
      <w:proofErr w:type="spellStart"/>
      <w:r w:rsidRPr="00787974">
        <w:rPr>
          <w:b/>
          <w:sz w:val="20"/>
          <w:szCs w:val="20"/>
        </w:rPr>
        <w:t>SCell</w:t>
      </w:r>
      <w:proofErr w:type="spellEnd"/>
      <w:r w:rsidRPr="00787974">
        <w:rPr>
          <w:b/>
          <w:sz w:val="20"/>
          <w:szCs w:val="20"/>
        </w:rPr>
        <w:t xml:space="preserve"> act</w:t>
      </w:r>
      <w:r w:rsidR="006F0628">
        <w:rPr>
          <w:b/>
          <w:sz w:val="20"/>
          <w:szCs w:val="20"/>
        </w:rPr>
        <w:t>ivation delay requirement with 2</w:t>
      </w:r>
      <w:r w:rsidRPr="00787974">
        <w:rPr>
          <w:b/>
          <w:sz w:val="20"/>
          <w:szCs w:val="20"/>
        </w:rPr>
        <w:t xml:space="preserve"> SSB samples.</w:t>
      </w:r>
    </w:p>
    <w:p w:rsidR="00C55345" w:rsidRPr="00787974" w:rsidRDefault="00C55345" w:rsidP="00787974">
      <w:pPr>
        <w:pStyle w:val="af8"/>
        <w:widowControl/>
        <w:numPr>
          <w:ilvl w:val="1"/>
          <w:numId w:val="46"/>
        </w:numPr>
        <w:autoSpaceDN w:val="0"/>
        <w:spacing w:before="0" w:afterLines="50" w:after="120" w:line="240" w:lineRule="auto"/>
        <w:ind w:left="1296" w:firstLineChars="0"/>
        <w:jc w:val="left"/>
        <w:rPr>
          <w:b/>
          <w:sz w:val="20"/>
          <w:szCs w:val="20"/>
        </w:rPr>
      </w:pPr>
      <w:r w:rsidRPr="00787974">
        <w:rPr>
          <w:b/>
          <w:sz w:val="20"/>
          <w:szCs w:val="20"/>
        </w:rPr>
        <w:t>For FR</w:t>
      </w:r>
      <w:r w:rsidRPr="00787974">
        <w:rPr>
          <w:rFonts w:hint="eastAsia"/>
          <w:b/>
          <w:sz w:val="20"/>
          <w:szCs w:val="20"/>
        </w:rPr>
        <w:t>2</w:t>
      </w:r>
      <w:r w:rsidRPr="00787974">
        <w:rPr>
          <w:b/>
          <w:sz w:val="20"/>
          <w:szCs w:val="20"/>
        </w:rPr>
        <w:t xml:space="preserve">: </w:t>
      </w:r>
    </w:p>
    <w:p w:rsidR="008D4166" w:rsidRDefault="008D4166" w:rsidP="008D4166">
      <w:pPr>
        <w:pStyle w:val="af8"/>
        <w:widowControl/>
        <w:numPr>
          <w:ilvl w:val="2"/>
          <w:numId w:val="46"/>
        </w:numPr>
        <w:autoSpaceDN w:val="0"/>
        <w:spacing w:before="0" w:afterLines="50" w:after="120" w:line="240" w:lineRule="auto"/>
        <w:ind w:left="2016" w:firstLineChars="0"/>
        <w:jc w:val="left"/>
        <w:rPr>
          <w:b/>
          <w:sz w:val="20"/>
          <w:szCs w:val="20"/>
        </w:rPr>
      </w:pPr>
      <w:proofErr w:type="gramStart"/>
      <w:r w:rsidRPr="00BD145A">
        <w:rPr>
          <w:b/>
          <w:sz w:val="20"/>
          <w:szCs w:val="20"/>
        </w:rPr>
        <w:t>use</w:t>
      </w:r>
      <w:proofErr w:type="gramEnd"/>
      <w:r w:rsidRPr="00BD145A">
        <w:rPr>
          <w:b/>
          <w:sz w:val="20"/>
          <w:szCs w:val="20"/>
        </w:rPr>
        <w:t xml:space="preserve"> existing SSB based known </w:t>
      </w:r>
      <w:proofErr w:type="spellStart"/>
      <w:r w:rsidRPr="00BD145A">
        <w:rPr>
          <w:b/>
          <w:sz w:val="20"/>
          <w:szCs w:val="20"/>
        </w:rPr>
        <w:t>SCell</w:t>
      </w:r>
      <w:proofErr w:type="spellEnd"/>
      <w:r w:rsidRPr="00BD145A">
        <w:rPr>
          <w:b/>
          <w:sz w:val="20"/>
          <w:szCs w:val="20"/>
        </w:rPr>
        <w:t xml:space="preserve"> activation delay requirement with 2 SSB samples</w:t>
      </w:r>
      <w:r w:rsidRPr="00BD145A">
        <w:rPr>
          <w:rFonts w:hint="eastAsia"/>
          <w:b/>
          <w:sz w:val="20"/>
          <w:szCs w:val="20"/>
        </w:rPr>
        <w:t xml:space="preserve">. </w:t>
      </w:r>
    </w:p>
    <w:p w:rsidR="00D73084" w:rsidRPr="00546ECB" w:rsidRDefault="00D73084" w:rsidP="00D73084">
      <w:pPr>
        <w:pStyle w:val="af8"/>
        <w:widowControl/>
        <w:numPr>
          <w:ilvl w:val="2"/>
          <w:numId w:val="46"/>
        </w:numPr>
        <w:autoSpaceDN w:val="0"/>
        <w:spacing w:before="0" w:afterLines="50" w:after="120" w:line="240" w:lineRule="auto"/>
        <w:ind w:firstLineChars="0"/>
        <w:jc w:val="left"/>
        <w:rPr>
          <w:b/>
          <w:sz w:val="20"/>
          <w:szCs w:val="20"/>
        </w:rPr>
      </w:pPr>
      <w:r w:rsidRPr="00546ECB">
        <w:rPr>
          <w:b/>
          <w:sz w:val="20"/>
          <w:szCs w:val="20"/>
        </w:rPr>
        <w:t xml:space="preserve">delay components: </w:t>
      </w:r>
      <w:r w:rsidR="00F11466">
        <w:rPr>
          <w:b/>
          <w:sz w:val="20"/>
          <w:szCs w:val="20"/>
        </w:rPr>
        <w:t>2</w:t>
      </w:r>
      <w:r w:rsidRPr="00546ECB">
        <w:rPr>
          <w:b/>
          <w:sz w:val="20"/>
          <w:szCs w:val="20"/>
        </w:rPr>
        <w:t xml:space="preserve"> SSB samples * beam sweeping +1 SSB sample</w:t>
      </w:r>
    </w:p>
    <w:p w:rsidR="00EE6B3C" w:rsidRDefault="004E2BA0" w:rsidP="00865D42">
      <w:pPr>
        <w:autoSpaceDN w:val="0"/>
        <w:spacing w:beforeLines="50" w:before="120" w:after="120"/>
        <w:rPr>
          <w:lang w:eastAsia="zh-CN"/>
        </w:rPr>
      </w:pPr>
      <w:r>
        <w:rPr>
          <w:lang w:eastAsia="zh-CN"/>
        </w:rPr>
        <w:t>B</w:t>
      </w:r>
      <w:r>
        <w:rPr>
          <w:rFonts w:hint="eastAsia"/>
          <w:lang w:eastAsia="zh-CN"/>
        </w:rPr>
        <w:t xml:space="preserve">esides the </w:t>
      </w:r>
      <w:r w:rsidR="004D35CE">
        <w:rPr>
          <w:rFonts w:hint="eastAsia"/>
          <w:lang w:eastAsia="zh-CN"/>
        </w:rPr>
        <w:t xml:space="preserve">updates above, there are also the following </w:t>
      </w:r>
      <w:r w:rsidR="00516384">
        <w:rPr>
          <w:rFonts w:hint="eastAsia"/>
          <w:lang w:eastAsia="zh-CN"/>
        </w:rPr>
        <w:t xml:space="preserve">proposals for </w:t>
      </w:r>
      <w:proofErr w:type="spellStart"/>
      <w:r w:rsidR="00516384">
        <w:rPr>
          <w:rFonts w:hint="eastAsia"/>
          <w:lang w:eastAsia="zh-CN"/>
        </w:rPr>
        <w:t>SCell</w:t>
      </w:r>
      <w:proofErr w:type="spellEnd"/>
      <w:r w:rsidR="00516384">
        <w:rPr>
          <w:rFonts w:hint="eastAsia"/>
          <w:lang w:eastAsia="zh-CN"/>
        </w:rPr>
        <w:t xml:space="preserve"> activation delay requirements with Rel-18 </w:t>
      </w:r>
      <w:proofErr w:type="spellStart"/>
      <w:r w:rsidR="00516384">
        <w:rPr>
          <w:rFonts w:hint="eastAsia"/>
          <w:lang w:eastAsia="zh-CN"/>
        </w:rPr>
        <w:t>eEMR</w:t>
      </w:r>
      <w:proofErr w:type="spellEnd"/>
      <w:r w:rsidR="00516384">
        <w:rPr>
          <w:rFonts w:hint="eastAsia"/>
          <w:lang w:eastAsia="zh-CN"/>
        </w:rPr>
        <w:t xml:space="preserve"> report: </w:t>
      </w:r>
    </w:p>
    <w:tbl>
      <w:tblPr>
        <w:tblStyle w:val="af3"/>
        <w:tblW w:w="0" w:type="auto"/>
        <w:tblLook w:val="04A0" w:firstRow="1" w:lastRow="0" w:firstColumn="1" w:lastColumn="0" w:noHBand="0" w:noVBand="1"/>
      </w:tblPr>
      <w:tblGrid>
        <w:gridCol w:w="9857"/>
      </w:tblGrid>
      <w:tr w:rsidR="00516384" w:rsidRPr="00516384" w:rsidTr="00516384">
        <w:tc>
          <w:tcPr>
            <w:tcW w:w="9857" w:type="dxa"/>
          </w:tcPr>
          <w:p w:rsidR="00516384" w:rsidRPr="00516384" w:rsidRDefault="00516384" w:rsidP="00516384">
            <w:pPr>
              <w:pStyle w:val="af8"/>
              <w:widowControl/>
              <w:numPr>
                <w:ilvl w:val="0"/>
                <w:numId w:val="48"/>
              </w:numPr>
              <w:autoSpaceDN w:val="0"/>
              <w:spacing w:before="0" w:after="120" w:line="240" w:lineRule="auto"/>
              <w:ind w:left="576" w:firstLineChars="0" w:hanging="357"/>
              <w:jc w:val="left"/>
              <w:rPr>
                <w:sz w:val="20"/>
              </w:rPr>
            </w:pPr>
            <w:r w:rsidRPr="00516384">
              <w:rPr>
                <w:sz w:val="20"/>
              </w:rPr>
              <w:t xml:space="preserve">Proposal 7: </w:t>
            </w:r>
          </w:p>
          <w:p w:rsidR="00516384" w:rsidRPr="00516384" w:rsidRDefault="00516384" w:rsidP="00516384">
            <w:pPr>
              <w:pStyle w:val="af8"/>
              <w:widowControl/>
              <w:numPr>
                <w:ilvl w:val="1"/>
                <w:numId w:val="48"/>
              </w:numPr>
              <w:autoSpaceDN w:val="0"/>
              <w:spacing w:before="0" w:after="120" w:line="240" w:lineRule="auto"/>
              <w:ind w:left="1296" w:firstLineChars="0" w:hanging="357"/>
              <w:jc w:val="left"/>
              <w:rPr>
                <w:sz w:val="20"/>
              </w:rPr>
            </w:pPr>
            <w:r w:rsidRPr="00516384">
              <w:rPr>
                <w:sz w:val="20"/>
              </w:rPr>
              <w:t xml:space="preserve">In any case, the </w:t>
            </w:r>
            <w:proofErr w:type="spellStart"/>
            <w:r w:rsidRPr="00516384">
              <w:rPr>
                <w:sz w:val="20"/>
              </w:rPr>
              <w:t>SCell</w:t>
            </w:r>
            <w:proofErr w:type="spellEnd"/>
            <w:r w:rsidRPr="00516384">
              <w:rPr>
                <w:sz w:val="20"/>
              </w:rPr>
              <w:t xml:space="preserve"> activation requirement should allow UE to receive at least one SSB sample based on [SSB period] or [configured SMTC periodicity].</w:t>
            </w:r>
          </w:p>
          <w:p w:rsidR="00516384" w:rsidRPr="00516384" w:rsidRDefault="00516384" w:rsidP="00516384">
            <w:pPr>
              <w:pStyle w:val="af8"/>
              <w:widowControl/>
              <w:numPr>
                <w:ilvl w:val="1"/>
                <w:numId w:val="48"/>
              </w:numPr>
              <w:autoSpaceDN w:val="0"/>
              <w:spacing w:before="0" w:after="120" w:line="240" w:lineRule="auto"/>
              <w:ind w:left="1296" w:firstLineChars="0" w:hanging="357"/>
              <w:jc w:val="left"/>
              <w:rPr>
                <w:sz w:val="20"/>
              </w:rPr>
            </w:pPr>
            <w:r w:rsidRPr="00516384">
              <w:rPr>
                <w:sz w:val="20"/>
              </w:rPr>
              <w:t xml:space="preserve">In case the </w:t>
            </w:r>
            <w:proofErr w:type="spellStart"/>
            <w:r w:rsidRPr="00516384">
              <w:rPr>
                <w:sz w:val="20"/>
              </w:rPr>
              <w:t>SCell</w:t>
            </w:r>
            <w:proofErr w:type="spellEnd"/>
            <w:r w:rsidRPr="00516384">
              <w:rPr>
                <w:sz w:val="20"/>
              </w:rPr>
              <w:t xml:space="preserve"> has more than one actually transmitted SSB, the report should be based on beam level measurement result, i.e. </w:t>
            </w:r>
            <w:proofErr w:type="spellStart"/>
            <w:r w:rsidRPr="00516384">
              <w:rPr>
                <w:sz w:val="20"/>
              </w:rPr>
              <w:t>MeasIdleConfig</w:t>
            </w:r>
            <w:proofErr w:type="spellEnd"/>
            <w:r w:rsidRPr="00516384">
              <w:rPr>
                <w:sz w:val="20"/>
              </w:rPr>
              <w:t xml:space="preserve"> &gt; </w:t>
            </w:r>
            <w:proofErr w:type="spellStart"/>
            <w:r w:rsidRPr="00516384">
              <w:rPr>
                <w:sz w:val="20"/>
              </w:rPr>
              <w:t>MeasIdleCarrierNR</w:t>
            </w:r>
            <w:proofErr w:type="spellEnd"/>
            <w:r w:rsidRPr="00516384">
              <w:rPr>
                <w:sz w:val="20"/>
              </w:rPr>
              <w:t xml:space="preserve"> &gt; </w:t>
            </w:r>
            <w:proofErr w:type="spellStart"/>
            <w:r w:rsidRPr="00516384">
              <w:rPr>
                <w:sz w:val="20"/>
              </w:rPr>
              <w:t>BeamMeasConfigIdle</w:t>
            </w:r>
            <w:proofErr w:type="spellEnd"/>
            <w:r w:rsidRPr="00516384">
              <w:rPr>
                <w:sz w:val="20"/>
              </w:rPr>
              <w:t xml:space="preserve">-NR &gt; </w:t>
            </w:r>
            <w:proofErr w:type="spellStart"/>
            <w:r w:rsidRPr="00516384">
              <w:rPr>
                <w:sz w:val="20"/>
              </w:rPr>
              <w:t>includeBeamMeasurements</w:t>
            </w:r>
            <w:proofErr w:type="spellEnd"/>
            <w:r w:rsidRPr="00516384">
              <w:rPr>
                <w:sz w:val="20"/>
              </w:rPr>
              <w:t xml:space="preserve"> = true.</w:t>
            </w:r>
          </w:p>
        </w:tc>
      </w:tr>
    </w:tbl>
    <w:p w:rsidR="00516384" w:rsidRDefault="00D843CF" w:rsidP="00865D42">
      <w:pPr>
        <w:autoSpaceDN w:val="0"/>
        <w:spacing w:beforeLines="50" w:before="120" w:after="120"/>
        <w:rPr>
          <w:lang w:eastAsia="zh-CN"/>
        </w:rPr>
      </w:pPr>
      <w:r>
        <w:rPr>
          <w:lang w:eastAsia="zh-CN"/>
        </w:rPr>
        <w:t>We</w:t>
      </w:r>
      <w:r>
        <w:rPr>
          <w:rFonts w:hint="eastAsia"/>
          <w:lang w:eastAsia="zh-CN"/>
        </w:rPr>
        <w:t xml:space="preserve"> understand the intention is </w:t>
      </w:r>
      <w:r w:rsidR="0030606A">
        <w:rPr>
          <w:rFonts w:hint="eastAsia"/>
          <w:lang w:eastAsia="zh-CN"/>
        </w:rPr>
        <w:t>to emphasize that UE should at least receive one SSB sample every measurement period or SMTC periodicity</w:t>
      </w:r>
      <w:r w:rsidR="00431090">
        <w:rPr>
          <w:rFonts w:hint="eastAsia"/>
          <w:lang w:eastAsia="zh-CN"/>
        </w:rPr>
        <w:t xml:space="preserve"> and if UE </w:t>
      </w:r>
      <w:r w:rsidR="00431090">
        <w:rPr>
          <w:lang w:eastAsia="zh-CN"/>
        </w:rPr>
        <w:t>received</w:t>
      </w:r>
      <w:r w:rsidR="00431090">
        <w:rPr>
          <w:rFonts w:hint="eastAsia"/>
          <w:lang w:eastAsia="zh-CN"/>
        </w:rPr>
        <w:t xml:space="preserve"> multiple SSB, the measurement report should be beam level report. </w:t>
      </w:r>
      <w:r w:rsidR="00484862">
        <w:rPr>
          <w:lang w:eastAsia="zh-CN"/>
        </w:rPr>
        <w:t>B</w:t>
      </w:r>
      <w:r w:rsidR="00484862">
        <w:rPr>
          <w:rFonts w:hint="eastAsia"/>
          <w:lang w:eastAsia="zh-CN"/>
        </w:rPr>
        <w:t xml:space="preserve">ut </w:t>
      </w:r>
      <w:r w:rsidR="00E12565">
        <w:rPr>
          <w:rFonts w:hint="eastAsia"/>
          <w:lang w:eastAsia="zh-CN"/>
        </w:rPr>
        <w:t xml:space="preserve">we think the first bullet is natural since we have already agreed the SSB detectability during the whole </w:t>
      </w:r>
      <w:proofErr w:type="spellStart"/>
      <w:r w:rsidR="00E12565">
        <w:rPr>
          <w:rFonts w:hint="eastAsia"/>
          <w:lang w:eastAsia="zh-CN"/>
        </w:rPr>
        <w:t>SCell</w:t>
      </w:r>
      <w:proofErr w:type="spellEnd"/>
      <w:r w:rsidR="00E12565">
        <w:rPr>
          <w:rFonts w:hint="eastAsia"/>
          <w:lang w:eastAsia="zh-CN"/>
        </w:rPr>
        <w:t xml:space="preserve"> activation procedure and the SSB measurement delay is already included in the requirements, so we understand no clarification is needed for the SSB receiving. </w:t>
      </w:r>
      <w:r w:rsidR="00BF443C">
        <w:rPr>
          <w:lang w:eastAsia="zh-CN"/>
        </w:rPr>
        <w:t>F</w:t>
      </w:r>
      <w:r w:rsidR="00BF443C">
        <w:rPr>
          <w:rFonts w:hint="eastAsia"/>
          <w:lang w:eastAsia="zh-CN"/>
        </w:rPr>
        <w:t xml:space="preserve">or the second bullet, the existing requirements in FR2 are already based on SSB measurement with SSB index and no additional clarification is needed either. </w:t>
      </w:r>
      <w:r w:rsidR="00BF443C">
        <w:rPr>
          <w:lang w:eastAsia="zh-CN"/>
        </w:rPr>
        <w:t>M</w:t>
      </w:r>
      <w:r w:rsidR="00BF443C">
        <w:rPr>
          <w:rFonts w:hint="eastAsia"/>
          <w:lang w:eastAsia="zh-CN"/>
        </w:rPr>
        <w:t xml:space="preserve">eanwhile, </w:t>
      </w:r>
      <w:r w:rsidR="00484862">
        <w:rPr>
          <w:rFonts w:hint="eastAsia"/>
          <w:lang w:eastAsia="zh-CN"/>
        </w:rPr>
        <w:t xml:space="preserve">we think this is not the </w:t>
      </w:r>
      <w:proofErr w:type="spellStart"/>
      <w:r w:rsidR="00484862">
        <w:rPr>
          <w:rFonts w:hint="eastAsia"/>
          <w:lang w:eastAsia="zh-CN"/>
        </w:rPr>
        <w:t>eEMR</w:t>
      </w:r>
      <w:proofErr w:type="spellEnd"/>
      <w:r w:rsidR="00484862">
        <w:rPr>
          <w:rFonts w:hint="eastAsia"/>
          <w:lang w:eastAsia="zh-CN"/>
        </w:rPr>
        <w:t xml:space="preserve"> specific issue which has already been included in the legacy requirements and no specific updates are needed. </w:t>
      </w:r>
    </w:p>
    <w:p w:rsidR="00EE6B3C" w:rsidRPr="000A71BD" w:rsidRDefault="00AA6D85" w:rsidP="000A71BD">
      <w:pPr>
        <w:autoSpaceDN w:val="0"/>
        <w:spacing w:afterLines="50" w:after="120"/>
        <w:rPr>
          <w:b/>
          <w:lang w:eastAsia="zh-CN"/>
        </w:rPr>
      </w:pPr>
      <w:r w:rsidRPr="00787974">
        <w:rPr>
          <w:b/>
          <w:lang w:eastAsia="zh-CN"/>
        </w:rPr>
        <w:t>Proposal</w:t>
      </w:r>
      <w:r w:rsidRPr="00787974">
        <w:rPr>
          <w:rFonts w:hint="eastAsia"/>
          <w:b/>
          <w:lang w:eastAsia="zh-CN"/>
        </w:rPr>
        <w:t xml:space="preserve"> </w:t>
      </w:r>
      <w:r w:rsidR="00072BC4">
        <w:rPr>
          <w:rFonts w:hint="eastAsia"/>
          <w:b/>
          <w:lang w:eastAsia="zh-CN"/>
        </w:rPr>
        <w:t>7</w:t>
      </w:r>
      <w:r w:rsidRPr="00787974">
        <w:rPr>
          <w:rFonts w:hint="eastAsia"/>
          <w:b/>
          <w:lang w:eastAsia="zh-CN"/>
        </w:rPr>
        <w:t xml:space="preserve">: </w:t>
      </w:r>
      <w:r>
        <w:rPr>
          <w:rFonts w:hint="eastAsia"/>
          <w:b/>
          <w:lang w:eastAsia="zh-CN"/>
        </w:rPr>
        <w:t xml:space="preserve">No additional clarifications on SSB sample receiving </w:t>
      </w:r>
      <w:r w:rsidR="00624DB0">
        <w:rPr>
          <w:rFonts w:hint="eastAsia"/>
          <w:b/>
          <w:lang w:eastAsia="zh-CN"/>
        </w:rPr>
        <w:t>or</w:t>
      </w:r>
      <w:r>
        <w:rPr>
          <w:rFonts w:hint="eastAsia"/>
          <w:b/>
          <w:lang w:eastAsia="zh-CN"/>
        </w:rPr>
        <w:t xml:space="preserve"> beam level report are needed.</w:t>
      </w:r>
      <w:r w:rsidR="00624DB0">
        <w:rPr>
          <w:rFonts w:hint="eastAsia"/>
          <w:b/>
          <w:lang w:eastAsia="zh-CN"/>
        </w:rPr>
        <w:t xml:space="preserve"> </w:t>
      </w:r>
    </w:p>
    <w:p w:rsidR="005B4E21" w:rsidRDefault="00865D42" w:rsidP="00865D42">
      <w:pPr>
        <w:autoSpaceDN w:val="0"/>
        <w:spacing w:beforeLines="50" w:before="120" w:after="120"/>
        <w:rPr>
          <w:lang w:eastAsia="zh-CN"/>
        </w:rPr>
      </w:pPr>
      <w:r>
        <w:rPr>
          <w:lang w:eastAsia="zh-CN"/>
        </w:rPr>
        <w:t>R</w:t>
      </w:r>
      <w:r>
        <w:rPr>
          <w:rFonts w:hint="eastAsia"/>
          <w:lang w:eastAsia="zh-CN"/>
        </w:rPr>
        <w:t xml:space="preserve">egarding </w:t>
      </w:r>
      <w:r w:rsidR="00294C5E">
        <w:rPr>
          <w:rFonts w:hint="eastAsia"/>
          <w:lang w:eastAsia="zh-CN"/>
        </w:rPr>
        <w:t>the issue about</w:t>
      </w:r>
      <w:r>
        <w:rPr>
          <w:rFonts w:hint="eastAsia"/>
          <w:lang w:eastAsia="zh-CN"/>
        </w:rPr>
        <w:t xml:space="preserve"> measurement period condition</w:t>
      </w:r>
      <w:r w:rsidR="00294C5E">
        <w:rPr>
          <w:rFonts w:hint="eastAsia"/>
          <w:lang w:eastAsia="zh-CN"/>
        </w:rPr>
        <w:t xml:space="preserve"> as below</w:t>
      </w:r>
      <w:r>
        <w:rPr>
          <w:rFonts w:hint="eastAsia"/>
          <w:lang w:eastAsia="zh-CN"/>
        </w:rPr>
        <w:t xml:space="preserve">, </w:t>
      </w:r>
      <w:r w:rsidR="000A71BD">
        <w:rPr>
          <w:rFonts w:hint="eastAsia"/>
          <w:lang w:eastAsia="zh-CN"/>
        </w:rPr>
        <w:t xml:space="preserve">in </w:t>
      </w:r>
      <w:r w:rsidR="00294C5E">
        <w:rPr>
          <w:rFonts w:hint="eastAsia"/>
          <w:lang w:eastAsia="zh-CN"/>
        </w:rPr>
        <w:t xml:space="preserve">the </w:t>
      </w:r>
      <w:r w:rsidR="00CB3419">
        <w:rPr>
          <w:rFonts w:hint="eastAsia"/>
          <w:lang w:eastAsia="zh-CN"/>
        </w:rPr>
        <w:t>existing requirement</w:t>
      </w:r>
      <w:r w:rsidR="00AF7A6A">
        <w:rPr>
          <w:rFonts w:hint="eastAsia"/>
          <w:lang w:eastAsia="zh-CN"/>
        </w:rPr>
        <w:t>, two sets of requirements are</w:t>
      </w:r>
      <w:r w:rsidR="00294C5E">
        <w:rPr>
          <w:rFonts w:hint="eastAsia"/>
          <w:lang w:eastAsia="zh-CN"/>
        </w:rPr>
        <w:t xml:space="preserve"> defined for FR1 known </w:t>
      </w:r>
      <w:proofErr w:type="spellStart"/>
      <w:r w:rsidR="00294C5E">
        <w:rPr>
          <w:rFonts w:hint="eastAsia"/>
          <w:lang w:eastAsia="zh-CN"/>
        </w:rPr>
        <w:t>SCell</w:t>
      </w:r>
      <w:proofErr w:type="spellEnd"/>
      <w:r w:rsidR="00294C5E">
        <w:rPr>
          <w:rFonts w:hint="eastAsia"/>
          <w:lang w:eastAsia="zh-CN"/>
        </w:rPr>
        <w:t xml:space="preserve"> activation </w:t>
      </w:r>
      <w:r w:rsidR="00AF7A6A">
        <w:rPr>
          <w:rFonts w:hint="eastAsia"/>
          <w:lang w:eastAsia="zh-CN"/>
        </w:rPr>
        <w:t xml:space="preserve">based on different measurement periods, </w:t>
      </w:r>
      <w:r w:rsidR="00294C5E">
        <w:rPr>
          <w:rFonts w:hint="eastAsia"/>
          <w:lang w:eastAsia="zh-CN"/>
        </w:rPr>
        <w:t xml:space="preserve">in which one additional SMTC periodicity is required to perform AGC when the </w:t>
      </w:r>
      <w:proofErr w:type="spellStart"/>
      <w:r w:rsidR="00294C5E">
        <w:rPr>
          <w:rFonts w:hint="eastAsia"/>
          <w:lang w:eastAsia="zh-CN"/>
        </w:rPr>
        <w:t>SCell</w:t>
      </w:r>
      <w:proofErr w:type="spellEnd"/>
      <w:r w:rsidR="00294C5E">
        <w:rPr>
          <w:rFonts w:hint="eastAsia"/>
          <w:lang w:eastAsia="zh-CN"/>
        </w:rPr>
        <w:t xml:space="preserve"> measurement period is larger than 2400ms.</w:t>
      </w:r>
      <w:r w:rsidR="000C32EE">
        <w:rPr>
          <w:rFonts w:hint="eastAsia"/>
          <w:lang w:eastAsia="zh-CN"/>
        </w:rPr>
        <w:t xml:space="preserve"> </w:t>
      </w:r>
    </w:p>
    <w:tbl>
      <w:tblPr>
        <w:tblStyle w:val="af3"/>
        <w:tblW w:w="0" w:type="auto"/>
        <w:tblLook w:val="04A0" w:firstRow="1" w:lastRow="0" w:firstColumn="1" w:lastColumn="0" w:noHBand="0" w:noVBand="1"/>
      </w:tblPr>
      <w:tblGrid>
        <w:gridCol w:w="9857"/>
      </w:tblGrid>
      <w:tr w:rsidR="005B4E21" w:rsidRPr="005B4E21" w:rsidTr="005B4E21">
        <w:tc>
          <w:tcPr>
            <w:tcW w:w="9857" w:type="dxa"/>
          </w:tcPr>
          <w:p w:rsidR="005B4E21" w:rsidRPr="005B4E21" w:rsidRDefault="005B4E21" w:rsidP="005B4E21">
            <w:pPr>
              <w:pStyle w:val="4"/>
              <w:spacing w:before="0" w:afterLines="50" w:after="120"/>
              <w:ind w:left="864" w:hanging="864"/>
              <w:outlineLvl w:val="3"/>
              <w:rPr>
                <w:sz w:val="20"/>
              </w:rPr>
            </w:pPr>
            <w:r w:rsidRPr="005B4E21">
              <w:rPr>
                <w:sz w:val="20"/>
              </w:rPr>
              <w:lastRenderedPageBreak/>
              <w:t>Issue</w:t>
            </w:r>
            <w:r w:rsidRPr="005B4E21">
              <w:rPr>
                <w:rFonts w:eastAsiaTheme="minorEastAsia"/>
                <w:sz w:val="20"/>
              </w:rPr>
              <w:t xml:space="preserve"> 1-2-3: Consideration on measurement period condition of FR1 known </w:t>
            </w:r>
            <w:proofErr w:type="spellStart"/>
            <w:r w:rsidRPr="005B4E21">
              <w:rPr>
                <w:rFonts w:eastAsiaTheme="minorEastAsia"/>
                <w:sz w:val="20"/>
              </w:rPr>
              <w:t>SCell</w:t>
            </w:r>
            <w:proofErr w:type="spellEnd"/>
            <w:r w:rsidRPr="005B4E21">
              <w:rPr>
                <w:rFonts w:eastAsiaTheme="minorEastAsia"/>
                <w:sz w:val="20"/>
              </w:rPr>
              <w:t xml:space="preserve"> activation </w:t>
            </w:r>
          </w:p>
          <w:p w:rsidR="005B4E21" w:rsidRPr="005B4E21" w:rsidRDefault="005B4E21" w:rsidP="005B4E21">
            <w:pPr>
              <w:spacing w:afterLines="50" w:after="120"/>
              <w:rPr>
                <w:lang w:eastAsia="zh-CN"/>
              </w:rPr>
            </w:pPr>
            <w:r w:rsidRPr="005B4E21">
              <w:rPr>
                <w:lang w:eastAsia="zh-CN"/>
              </w:rPr>
              <w:t>Proposals</w:t>
            </w:r>
          </w:p>
          <w:p w:rsidR="005B4E21" w:rsidRPr="005B4E21" w:rsidRDefault="005B4E21" w:rsidP="005B4E21">
            <w:pPr>
              <w:pStyle w:val="af8"/>
              <w:widowControl/>
              <w:numPr>
                <w:ilvl w:val="0"/>
                <w:numId w:val="48"/>
              </w:numPr>
              <w:autoSpaceDN w:val="0"/>
              <w:spacing w:before="0" w:afterLines="50" w:after="120" w:line="240" w:lineRule="auto"/>
              <w:ind w:left="576" w:firstLineChars="0"/>
              <w:jc w:val="left"/>
              <w:rPr>
                <w:sz w:val="20"/>
                <w:szCs w:val="20"/>
              </w:rPr>
            </w:pPr>
            <w:r w:rsidRPr="005B4E21">
              <w:rPr>
                <w:sz w:val="20"/>
                <w:szCs w:val="20"/>
              </w:rPr>
              <w:t>Option 1: (CATT)</w:t>
            </w:r>
          </w:p>
          <w:p w:rsidR="005B4E21" w:rsidRPr="005B4E21" w:rsidRDefault="005B4E21" w:rsidP="005B4E21">
            <w:pPr>
              <w:pStyle w:val="af8"/>
              <w:widowControl/>
              <w:numPr>
                <w:ilvl w:val="1"/>
                <w:numId w:val="48"/>
              </w:numPr>
              <w:autoSpaceDN w:val="0"/>
              <w:spacing w:before="0" w:afterLines="50" w:after="120" w:line="240" w:lineRule="auto"/>
              <w:ind w:left="1296" w:firstLineChars="0"/>
              <w:jc w:val="left"/>
              <w:rPr>
                <w:sz w:val="20"/>
                <w:szCs w:val="20"/>
              </w:rPr>
            </w:pPr>
            <w:r w:rsidRPr="005B4E21">
              <w:rPr>
                <w:sz w:val="20"/>
                <w:szCs w:val="20"/>
              </w:rPr>
              <w:t xml:space="preserve">No need to update the measurement period condition for </w:t>
            </w:r>
            <w:r w:rsidRPr="005B4E21">
              <w:rPr>
                <w:rFonts w:eastAsiaTheme="minorEastAsia"/>
                <w:sz w:val="20"/>
                <w:szCs w:val="20"/>
              </w:rPr>
              <w:t xml:space="preserve">FR1 </w:t>
            </w:r>
            <w:r w:rsidRPr="005B4E21">
              <w:rPr>
                <w:sz w:val="20"/>
                <w:szCs w:val="20"/>
              </w:rPr>
              <w:t xml:space="preserve">known </w:t>
            </w:r>
            <w:proofErr w:type="spellStart"/>
            <w:r w:rsidRPr="005B4E21">
              <w:rPr>
                <w:sz w:val="20"/>
                <w:szCs w:val="20"/>
              </w:rPr>
              <w:t>SCell</w:t>
            </w:r>
            <w:proofErr w:type="spellEnd"/>
            <w:r w:rsidRPr="005B4E21">
              <w:rPr>
                <w:sz w:val="20"/>
                <w:szCs w:val="20"/>
              </w:rPr>
              <w:t xml:space="preserve"> activation.</w:t>
            </w:r>
            <w:r w:rsidRPr="005B4E21">
              <w:rPr>
                <w:rFonts w:eastAsiaTheme="minorEastAsia"/>
                <w:sz w:val="20"/>
                <w:szCs w:val="20"/>
              </w:rPr>
              <w:t xml:space="preserve"> </w:t>
            </w:r>
          </w:p>
          <w:p w:rsidR="005B4E21" w:rsidRPr="005B4E21" w:rsidRDefault="005B4E21" w:rsidP="005B4E21">
            <w:pPr>
              <w:pStyle w:val="af8"/>
              <w:widowControl/>
              <w:numPr>
                <w:ilvl w:val="0"/>
                <w:numId w:val="48"/>
              </w:numPr>
              <w:autoSpaceDN w:val="0"/>
              <w:spacing w:before="0" w:afterLines="50" w:after="120" w:line="240" w:lineRule="auto"/>
              <w:ind w:left="576" w:firstLineChars="0"/>
              <w:jc w:val="left"/>
              <w:rPr>
                <w:sz w:val="20"/>
                <w:szCs w:val="20"/>
              </w:rPr>
            </w:pPr>
            <w:r w:rsidRPr="005B4E21">
              <w:rPr>
                <w:sz w:val="20"/>
                <w:szCs w:val="20"/>
              </w:rPr>
              <w:t>Option 2</w:t>
            </w:r>
            <w:r w:rsidRPr="005B4E21">
              <w:rPr>
                <w:rFonts w:eastAsia="Malgun Gothic"/>
                <w:sz w:val="20"/>
                <w:szCs w:val="20"/>
                <w:lang w:eastAsia="ko-KR"/>
              </w:rPr>
              <w:t>a</w:t>
            </w:r>
            <w:r w:rsidRPr="005B4E21">
              <w:rPr>
                <w:sz w:val="20"/>
                <w:szCs w:val="20"/>
              </w:rPr>
              <w:t>: (Apple)</w:t>
            </w:r>
          </w:p>
          <w:p w:rsidR="005B4E21" w:rsidRPr="005B4E21" w:rsidRDefault="005B4E21" w:rsidP="005B4E21">
            <w:pPr>
              <w:pStyle w:val="af8"/>
              <w:widowControl/>
              <w:numPr>
                <w:ilvl w:val="1"/>
                <w:numId w:val="48"/>
              </w:numPr>
              <w:autoSpaceDN w:val="0"/>
              <w:spacing w:before="0" w:afterLines="50" w:after="120" w:line="240" w:lineRule="auto"/>
              <w:ind w:left="1296" w:firstLineChars="0"/>
              <w:jc w:val="left"/>
              <w:rPr>
                <w:sz w:val="20"/>
                <w:szCs w:val="20"/>
              </w:rPr>
            </w:pPr>
            <w:r w:rsidRPr="005B4E21">
              <w:rPr>
                <w:sz w:val="20"/>
                <w:szCs w:val="20"/>
              </w:rPr>
              <w:t xml:space="preserve">For fast </w:t>
            </w:r>
            <w:proofErr w:type="spellStart"/>
            <w:r w:rsidRPr="005B4E21">
              <w:rPr>
                <w:sz w:val="20"/>
                <w:szCs w:val="20"/>
              </w:rPr>
              <w:t>SCell</w:t>
            </w:r>
            <w:proofErr w:type="spellEnd"/>
            <w:r w:rsidRPr="005B4E21">
              <w:rPr>
                <w:sz w:val="20"/>
                <w:szCs w:val="20"/>
              </w:rPr>
              <w:t xml:space="preserve"> activation based on </w:t>
            </w:r>
            <w:proofErr w:type="spellStart"/>
            <w:r w:rsidRPr="005B4E21">
              <w:rPr>
                <w:sz w:val="20"/>
                <w:szCs w:val="20"/>
              </w:rPr>
              <w:t>eEMR</w:t>
            </w:r>
            <w:proofErr w:type="spellEnd"/>
            <w:r w:rsidRPr="005B4E21">
              <w:rPr>
                <w:sz w:val="20"/>
                <w:szCs w:val="20"/>
              </w:rPr>
              <w:t xml:space="preserve">, time for AGC is always needed since measurement period in IDLE/INACTIVE mode is longer than 2400ms in most cases. </w:t>
            </w:r>
          </w:p>
          <w:p w:rsidR="005B4E21" w:rsidRPr="005B4E21" w:rsidRDefault="005B4E21" w:rsidP="005B4E21">
            <w:pPr>
              <w:pStyle w:val="af8"/>
              <w:widowControl/>
              <w:numPr>
                <w:ilvl w:val="0"/>
                <w:numId w:val="48"/>
              </w:numPr>
              <w:autoSpaceDN w:val="0"/>
              <w:spacing w:before="0" w:afterLines="50" w:after="120" w:line="240" w:lineRule="auto"/>
              <w:ind w:left="576" w:firstLineChars="0"/>
              <w:jc w:val="left"/>
              <w:rPr>
                <w:sz w:val="20"/>
                <w:szCs w:val="20"/>
              </w:rPr>
            </w:pPr>
            <w:r w:rsidRPr="005B4E21">
              <w:rPr>
                <w:sz w:val="20"/>
                <w:szCs w:val="20"/>
              </w:rPr>
              <w:t>Option 2</w:t>
            </w:r>
            <w:r w:rsidRPr="005B4E21">
              <w:rPr>
                <w:rFonts w:eastAsia="Malgun Gothic"/>
                <w:sz w:val="20"/>
                <w:szCs w:val="20"/>
                <w:lang w:eastAsia="ko-KR"/>
              </w:rPr>
              <w:t>b</w:t>
            </w:r>
            <w:r w:rsidRPr="005B4E21">
              <w:rPr>
                <w:sz w:val="20"/>
                <w:szCs w:val="20"/>
              </w:rPr>
              <w:t>: (</w:t>
            </w:r>
            <w:r w:rsidRPr="005B4E21">
              <w:rPr>
                <w:rFonts w:eastAsia="Malgun Gothic"/>
                <w:sz w:val="20"/>
                <w:szCs w:val="20"/>
                <w:lang w:eastAsia="ko-KR"/>
              </w:rPr>
              <w:t>Qualcomm, Nokia</w:t>
            </w:r>
            <w:r w:rsidRPr="005B4E21">
              <w:rPr>
                <w:sz w:val="20"/>
                <w:szCs w:val="20"/>
              </w:rPr>
              <w:t>)</w:t>
            </w:r>
          </w:p>
          <w:p w:rsidR="005B4E21" w:rsidRPr="005B4E21" w:rsidRDefault="005B4E21" w:rsidP="005B4E21">
            <w:pPr>
              <w:pStyle w:val="af8"/>
              <w:widowControl/>
              <w:numPr>
                <w:ilvl w:val="1"/>
                <w:numId w:val="48"/>
              </w:numPr>
              <w:autoSpaceDN w:val="0"/>
              <w:spacing w:before="0" w:afterLines="50" w:after="120" w:line="240" w:lineRule="auto"/>
              <w:ind w:left="1296" w:firstLineChars="0"/>
              <w:jc w:val="left"/>
              <w:rPr>
                <w:sz w:val="20"/>
                <w:szCs w:val="20"/>
              </w:rPr>
            </w:pPr>
            <w:r w:rsidRPr="005B4E21">
              <w:rPr>
                <w:sz w:val="20"/>
                <w:szCs w:val="20"/>
              </w:rPr>
              <w:t xml:space="preserve">In any case, the </w:t>
            </w:r>
            <w:proofErr w:type="spellStart"/>
            <w:r w:rsidRPr="005B4E21">
              <w:rPr>
                <w:sz w:val="20"/>
                <w:szCs w:val="20"/>
              </w:rPr>
              <w:t>SCell</w:t>
            </w:r>
            <w:proofErr w:type="spellEnd"/>
            <w:r w:rsidRPr="005B4E21">
              <w:rPr>
                <w:sz w:val="20"/>
                <w:szCs w:val="20"/>
              </w:rPr>
              <w:t xml:space="preserve"> activation requirement should allow UE to receive at least one SSB sample based on [SSB period] or [configured SMTC periodicity].</w:t>
            </w:r>
          </w:p>
          <w:p w:rsidR="005B4E21" w:rsidRPr="005B4E21" w:rsidRDefault="005B4E21" w:rsidP="005B4E21">
            <w:pPr>
              <w:pStyle w:val="af8"/>
              <w:widowControl/>
              <w:numPr>
                <w:ilvl w:val="0"/>
                <w:numId w:val="48"/>
              </w:numPr>
              <w:autoSpaceDN w:val="0"/>
              <w:spacing w:before="0" w:afterLines="50" w:after="120" w:line="240" w:lineRule="auto"/>
              <w:ind w:left="576" w:firstLineChars="0"/>
              <w:jc w:val="left"/>
              <w:rPr>
                <w:sz w:val="20"/>
                <w:szCs w:val="20"/>
              </w:rPr>
            </w:pPr>
            <w:r w:rsidRPr="005B4E21">
              <w:rPr>
                <w:sz w:val="20"/>
                <w:szCs w:val="20"/>
              </w:rPr>
              <w:t>Option 3: (Samsung)</w:t>
            </w:r>
          </w:p>
          <w:p w:rsidR="005B4E21" w:rsidRPr="005B4E21" w:rsidRDefault="005B4E21" w:rsidP="005B4E21">
            <w:pPr>
              <w:pStyle w:val="af8"/>
              <w:widowControl/>
              <w:numPr>
                <w:ilvl w:val="1"/>
                <w:numId w:val="48"/>
              </w:numPr>
              <w:autoSpaceDN w:val="0"/>
              <w:spacing w:before="0" w:afterLines="50" w:after="120" w:line="240" w:lineRule="auto"/>
              <w:ind w:left="1296" w:firstLineChars="0"/>
              <w:jc w:val="left"/>
              <w:rPr>
                <w:rFonts w:eastAsia="MS Mincho"/>
                <w:sz w:val="20"/>
                <w:szCs w:val="20"/>
                <w:lang w:eastAsia="en-US"/>
              </w:rPr>
            </w:pPr>
            <w:r w:rsidRPr="005B4E21">
              <w:rPr>
                <w:sz w:val="20"/>
                <w:szCs w:val="20"/>
              </w:rPr>
              <w:t xml:space="preserve">If the </w:t>
            </w:r>
            <w:proofErr w:type="spellStart"/>
            <w:r w:rsidRPr="005B4E21">
              <w:rPr>
                <w:sz w:val="20"/>
                <w:szCs w:val="20"/>
              </w:rPr>
              <w:t>SCell</w:t>
            </w:r>
            <w:proofErr w:type="spellEnd"/>
            <w:r w:rsidRPr="005B4E21">
              <w:rPr>
                <w:sz w:val="20"/>
                <w:szCs w:val="20"/>
              </w:rPr>
              <w:t xml:space="preserve"> is known based on the </w:t>
            </w:r>
            <w:proofErr w:type="spellStart"/>
            <w:r w:rsidRPr="005B4E21">
              <w:rPr>
                <w:sz w:val="20"/>
                <w:szCs w:val="20"/>
              </w:rPr>
              <w:t>eEMR</w:t>
            </w:r>
            <w:proofErr w:type="spellEnd"/>
            <w:r w:rsidRPr="005B4E21">
              <w:rPr>
                <w:sz w:val="20"/>
                <w:szCs w:val="20"/>
              </w:rPr>
              <w:t xml:space="preserve"> based known condition and belongs to FR1, 2400 </w:t>
            </w:r>
            <w:proofErr w:type="spellStart"/>
            <w:r w:rsidRPr="005B4E21">
              <w:rPr>
                <w:sz w:val="20"/>
                <w:szCs w:val="20"/>
              </w:rPr>
              <w:t>ms</w:t>
            </w:r>
            <w:proofErr w:type="spellEnd"/>
            <w:r w:rsidRPr="005B4E21">
              <w:rPr>
                <w:sz w:val="20"/>
                <w:szCs w:val="20"/>
              </w:rPr>
              <w:t xml:space="preserve"> can be modified to Y </w:t>
            </w:r>
            <w:proofErr w:type="spellStart"/>
            <w:r w:rsidRPr="005B4E21">
              <w:rPr>
                <w:sz w:val="20"/>
                <w:szCs w:val="20"/>
              </w:rPr>
              <w:t>ms</w:t>
            </w:r>
            <w:proofErr w:type="spellEnd"/>
          </w:p>
          <w:p w:rsidR="005B4E21" w:rsidRPr="005B4E21" w:rsidRDefault="005B4E21" w:rsidP="005B4E21">
            <w:pPr>
              <w:pStyle w:val="af8"/>
              <w:widowControl/>
              <w:numPr>
                <w:ilvl w:val="2"/>
                <w:numId w:val="48"/>
              </w:numPr>
              <w:autoSpaceDN w:val="0"/>
              <w:spacing w:before="0" w:afterLines="50" w:after="120" w:line="240" w:lineRule="auto"/>
              <w:ind w:left="2016" w:firstLineChars="0"/>
              <w:jc w:val="left"/>
              <w:rPr>
                <w:sz w:val="20"/>
                <w:szCs w:val="20"/>
              </w:rPr>
            </w:pPr>
            <w:r w:rsidRPr="005B4E21">
              <w:rPr>
                <w:sz w:val="20"/>
                <w:szCs w:val="20"/>
              </w:rPr>
              <w:t xml:space="preserve">The basic components to define Y and the subsequent impact on AGC training gate for activation shall be discussed. </w:t>
            </w:r>
          </w:p>
        </w:tc>
      </w:tr>
    </w:tbl>
    <w:p w:rsidR="00865D42" w:rsidRPr="00027A09" w:rsidRDefault="00186241" w:rsidP="00865D42">
      <w:pPr>
        <w:autoSpaceDN w:val="0"/>
        <w:spacing w:beforeLines="50" w:before="120" w:after="120"/>
        <w:rPr>
          <w:lang w:eastAsia="zh-CN"/>
        </w:rPr>
      </w:pPr>
      <w:r>
        <w:rPr>
          <w:lang w:eastAsia="zh-CN"/>
        </w:rPr>
        <w:t>B</w:t>
      </w:r>
      <w:r>
        <w:rPr>
          <w:rFonts w:hint="eastAsia"/>
          <w:lang w:eastAsia="zh-CN"/>
        </w:rPr>
        <w:t xml:space="preserve">ut </w:t>
      </w:r>
      <w:r>
        <w:rPr>
          <w:lang w:eastAsia="zh-CN"/>
        </w:rPr>
        <w:t>b</w:t>
      </w:r>
      <w:r w:rsidR="00865D42">
        <w:rPr>
          <w:rFonts w:hint="eastAsia"/>
          <w:lang w:eastAsia="zh-CN"/>
        </w:rPr>
        <w:t xml:space="preserve">ased on the analysis </w:t>
      </w:r>
      <w:r w:rsidR="00C40451">
        <w:rPr>
          <w:rFonts w:hint="eastAsia"/>
          <w:lang w:eastAsia="zh-CN"/>
        </w:rPr>
        <w:t xml:space="preserve">for proposal 6 </w:t>
      </w:r>
      <w:r w:rsidR="00865D42">
        <w:rPr>
          <w:rFonts w:hint="eastAsia"/>
          <w:lang w:eastAsia="zh-CN"/>
        </w:rPr>
        <w:t xml:space="preserve">above, </w:t>
      </w:r>
      <w:r w:rsidR="005B4E21">
        <w:rPr>
          <w:rFonts w:hint="eastAsia"/>
          <w:lang w:eastAsia="zh-CN"/>
        </w:rPr>
        <w:t xml:space="preserve">the requirements </w:t>
      </w:r>
      <w:r>
        <w:rPr>
          <w:rFonts w:hint="eastAsia"/>
          <w:lang w:eastAsia="zh-CN"/>
        </w:rPr>
        <w:t xml:space="preserve">for fast </w:t>
      </w:r>
      <w:proofErr w:type="spellStart"/>
      <w:r>
        <w:rPr>
          <w:rFonts w:hint="eastAsia"/>
          <w:lang w:eastAsia="zh-CN"/>
        </w:rPr>
        <w:t>SCell</w:t>
      </w:r>
      <w:proofErr w:type="spellEnd"/>
      <w:r>
        <w:rPr>
          <w:rFonts w:hint="eastAsia"/>
          <w:lang w:eastAsia="zh-CN"/>
        </w:rPr>
        <w:t xml:space="preserve"> activation with Rel-18 </w:t>
      </w:r>
      <w:proofErr w:type="spellStart"/>
      <w:r>
        <w:rPr>
          <w:rFonts w:hint="eastAsia"/>
          <w:lang w:eastAsia="zh-CN"/>
        </w:rPr>
        <w:t>eEMR</w:t>
      </w:r>
      <w:proofErr w:type="spellEnd"/>
      <w:r>
        <w:rPr>
          <w:rFonts w:hint="eastAsia"/>
          <w:lang w:eastAsia="zh-CN"/>
        </w:rPr>
        <w:t xml:space="preserve"> are always based on two SSB samples i.e., the AGC is always needed</w:t>
      </w:r>
      <w:r w:rsidR="00865D42">
        <w:rPr>
          <w:rFonts w:hint="eastAsia"/>
          <w:lang w:eastAsia="zh-CN"/>
        </w:rPr>
        <w:t xml:space="preserve">. </w:t>
      </w:r>
      <w:r>
        <w:rPr>
          <w:lang w:eastAsia="zh-CN"/>
        </w:rPr>
        <w:t>S</w:t>
      </w:r>
      <w:r>
        <w:rPr>
          <w:rFonts w:hint="eastAsia"/>
          <w:lang w:eastAsia="zh-CN"/>
        </w:rPr>
        <w:t xml:space="preserve">o the legacy measurement period condition is not needed anymore. </w:t>
      </w:r>
    </w:p>
    <w:p w:rsidR="00491CDF" w:rsidRDefault="00865D42" w:rsidP="00865D42">
      <w:pPr>
        <w:spacing w:beforeLines="50" w:before="120" w:after="120"/>
        <w:rPr>
          <w:b/>
          <w:lang w:eastAsia="zh-CN"/>
        </w:rPr>
      </w:pPr>
      <w:r w:rsidRPr="006E3FA7">
        <w:rPr>
          <w:b/>
        </w:rPr>
        <w:t>Proposal</w:t>
      </w:r>
      <w:r w:rsidRPr="006E3FA7">
        <w:rPr>
          <w:rFonts w:hint="eastAsia"/>
          <w:b/>
        </w:rPr>
        <w:t xml:space="preserve"> </w:t>
      </w:r>
      <w:r w:rsidR="00072BC4">
        <w:rPr>
          <w:rFonts w:hint="eastAsia"/>
          <w:b/>
          <w:lang w:eastAsia="zh-CN"/>
        </w:rPr>
        <w:t>8</w:t>
      </w:r>
      <w:r w:rsidR="00B84AB2">
        <w:rPr>
          <w:rFonts w:hint="eastAsia"/>
          <w:b/>
        </w:rPr>
        <w:t xml:space="preserve">: </w:t>
      </w:r>
      <w:r w:rsidR="00B84AB2">
        <w:rPr>
          <w:rFonts w:hint="eastAsia"/>
          <w:b/>
          <w:lang w:eastAsia="zh-CN"/>
        </w:rPr>
        <w:t xml:space="preserve">The legacy </w:t>
      </w:r>
      <w:r w:rsidRPr="006E3FA7">
        <w:rPr>
          <w:rFonts w:hint="eastAsia"/>
          <w:b/>
        </w:rPr>
        <w:t xml:space="preserve">measurement period condition for </w:t>
      </w:r>
      <w:r w:rsidR="00B84AB2">
        <w:rPr>
          <w:rFonts w:hint="eastAsia"/>
          <w:b/>
          <w:lang w:eastAsia="zh-CN"/>
        </w:rPr>
        <w:t xml:space="preserve">FR1 </w:t>
      </w:r>
      <w:r w:rsidRPr="006E3FA7">
        <w:rPr>
          <w:rFonts w:hint="eastAsia"/>
          <w:b/>
        </w:rPr>
        <w:t xml:space="preserve">known </w:t>
      </w:r>
      <w:proofErr w:type="spellStart"/>
      <w:r w:rsidRPr="006E3FA7">
        <w:rPr>
          <w:rFonts w:hint="eastAsia"/>
          <w:b/>
        </w:rPr>
        <w:t>SCell</w:t>
      </w:r>
      <w:proofErr w:type="spellEnd"/>
      <w:r w:rsidRPr="006E3FA7">
        <w:rPr>
          <w:rFonts w:hint="eastAsia"/>
          <w:b/>
        </w:rPr>
        <w:t xml:space="preserve"> activation</w:t>
      </w:r>
      <w:r w:rsidR="00B84AB2">
        <w:rPr>
          <w:rFonts w:hint="eastAsia"/>
          <w:b/>
          <w:lang w:eastAsia="zh-CN"/>
        </w:rPr>
        <w:t xml:space="preserve"> is not needed anymore since the requirements are always based on the longer one</w:t>
      </w:r>
      <w:r w:rsidRPr="006E3FA7">
        <w:rPr>
          <w:rFonts w:hint="eastAsia"/>
          <w:b/>
        </w:rPr>
        <w:t>.</w:t>
      </w:r>
      <w:r w:rsidR="00795721">
        <w:rPr>
          <w:rFonts w:hint="eastAsia"/>
          <w:b/>
          <w:lang w:eastAsia="zh-CN"/>
        </w:rPr>
        <w:t xml:space="preserve"> </w:t>
      </w:r>
    </w:p>
    <w:p w:rsidR="005F486E" w:rsidRPr="00DE5B29" w:rsidRDefault="005F486E" w:rsidP="005F486E">
      <w:pPr>
        <w:spacing w:beforeLines="100" w:before="240"/>
        <w:rPr>
          <w:lang w:eastAsia="zh-CN"/>
        </w:rPr>
      </w:pPr>
      <w:r>
        <w:rPr>
          <w:lang w:eastAsia="zh-CN"/>
        </w:rPr>
        <w:t>The</w:t>
      </w:r>
      <w:r>
        <w:rPr>
          <w:rFonts w:hint="eastAsia"/>
          <w:lang w:eastAsia="zh-CN"/>
        </w:rPr>
        <w:t xml:space="preserve"> last issue is the indication to network for fast </w:t>
      </w:r>
      <w:proofErr w:type="spellStart"/>
      <w:r>
        <w:rPr>
          <w:rFonts w:hint="eastAsia"/>
          <w:lang w:eastAsia="zh-CN"/>
        </w:rPr>
        <w:t>SCell</w:t>
      </w:r>
      <w:proofErr w:type="spellEnd"/>
      <w:r>
        <w:rPr>
          <w:rFonts w:hint="eastAsia"/>
          <w:lang w:eastAsia="zh-CN"/>
        </w:rPr>
        <w:t xml:space="preserve"> activation as below: </w:t>
      </w:r>
    </w:p>
    <w:tbl>
      <w:tblPr>
        <w:tblStyle w:val="af3"/>
        <w:tblW w:w="0" w:type="auto"/>
        <w:tblLook w:val="04A0" w:firstRow="1" w:lastRow="0" w:firstColumn="1" w:lastColumn="0" w:noHBand="0" w:noVBand="1"/>
      </w:tblPr>
      <w:tblGrid>
        <w:gridCol w:w="9857"/>
      </w:tblGrid>
      <w:tr w:rsidR="005F486E" w:rsidRPr="00291C79" w:rsidTr="00B94A04">
        <w:tc>
          <w:tcPr>
            <w:tcW w:w="9857" w:type="dxa"/>
          </w:tcPr>
          <w:p w:rsidR="00291C79" w:rsidRPr="00291C79" w:rsidRDefault="00291C79" w:rsidP="00291C79">
            <w:pPr>
              <w:pStyle w:val="4"/>
              <w:spacing w:before="0" w:afterLines="50" w:after="120"/>
              <w:ind w:left="864" w:hanging="864"/>
              <w:outlineLvl w:val="3"/>
              <w:rPr>
                <w:sz w:val="20"/>
              </w:rPr>
            </w:pPr>
            <w:r w:rsidRPr="00291C79">
              <w:rPr>
                <w:sz w:val="20"/>
              </w:rPr>
              <w:t>Issue</w:t>
            </w:r>
            <w:r w:rsidRPr="00291C79">
              <w:rPr>
                <w:rFonts w:eastAsiaTheme="minorEastAsia"/>
                <w:sz w:val="20"/>
              </w:rPr>
              <w:t xml:space="preserve"> 1-2-4: Whether the indication to network is needed </w:t>
            </w:r>
          </w:p>
          <w:p w:rsidR="00291C79" w:rsidRPr="00291C79" w:rsidRDefault="00291C79" w:rsidP="00291C79">
            <w:pPr>
              <w:spacing w:afterLines="50" w:after="120"/>
              <w:rPr>
                <w:lang w:eastAsia="zh-CN"/>
              </w:rPr>
            </w:pPr>
            <w:r w:rsidRPr="00291C79">
              <w:rPr>
                <w:lang w:eastAsia="zh-CN"/>
              </w:rPr>
              <w:t>Proposals</w:t>
            </w:r>
          </w:p>
          <w:p w:rsidR="00291C79" w:rsidRPr="00291C79" w:rsidRDefault="00291C79" w:rsidP="00291C79">
            <w:pPr>
              <w:pStyle w:val="af8"/>
              <w:widowControl/>
              <w:numPr>
                <w:ilvl w:val="0"/>
                <w:numId w:val="49"/>
              </w:numPr>
              <w:autoSpaceDN w:val="0"/>
              <w:spacing w:before="0" w:afterLines="50" w:after="120" w:line="240" w:lineRule="auto"/>
              <w:ind w:left="576" w:firstLineChars="0"/>
              <w:jc w:val="left"/>
              <w:rPr>
                <w:sz w:val="20"/>
                <w:szCs w:val="20"/>
              </w:rPr>
            </w:pPr>
            <w:r w:rsidRPr="00291C79">
              <w:rPr>
                <w:sz w:val="20"/>
                <w:szCs w:val="20"/>
              </w:rPr>
              <w:t>Option 1: (CATT, Apple, Samsung)</w:t>
            </w:r>
          </w:p>
          <w:p w:rsidR="00291C79" w:rsidRPr="00291C79" w:rsidRDefault="00291C79" w:rsidP="00291C79">
            <w:pPr>
              <w:pStyle w:val="af8"/>
              <w:widowControl/>
              <w:numPr>
                <w:ilvl w:val="1"/>
                <w:numId w:val="49"/>
              </w:numPr>
              <w:autoSpaceDN w:val="0"/>
              <w:spacing w:before="0" w:afterLines="50" w:after="120" w:line="240" w:lineRule="auto"/>
              <w:ind w:left="1296" w:firstLineChars="0"/>
              <w:jc w:val="left"/>
              <w:rPr>
                <w:sz w:val="20"/>
                <w:szCs w:val="20"/>
              </w:rPr>
            </w:pPr>
            <w:r w:rsidRPr="00291C79">
              <w:rPr>
                <w:rFonts w:eastAsiaTheme="minorEastAsia"/>
                <w:sz w:val="20"/>
                <w:szCs w:val="20"/>
              </w:rPr>
              <w:t>V</w:t>
            </w:r>
            <w:r w:rsidRPr="00291C79">
              <w:rPr>
                <w:sz w:val="20"/>
                <w:szCs w:val="20"/>
              </w:rPr>
              <w:t xml:space="preserve">alid </w:t>
            </w:r>
            <w:proofErr w:type="spellStart"/>
            <w:r w:rsidRPr="00291C79">
              <w:rPr>
                <w:sz w:val="20"/>
                <w:szCs w:val="20"/>
              </w:rPr>
              <w:t>eEMR</w:t>
            </w:r>
            <w:proofErr w:type="spellEnd"/>
            <w:r w:rsidRPr="00291C79">
              <w:rPr>
                <w:sz w:val="20"/>
                <w:szCs w:val="20"/>
              </w:rPr>
              <w:t xml:space="preserve"> report in R18 is enough</w:t>
            </w:r>
            <w:r w:rsidRPr="00291C79">
              <w:rPr>
                <w:rFonts w:eastAsiaTheme="minorEastAsia"/>
                <w:sz w:val="20"/>
                <w:szCs w:val="20"/>
              </w:rPr>
              <w:t>.</w:t>
            </w:r>
            <w:r w:rsidRPr="00291C79">
              <w:rPr>
                <w:sz w:val="20"/>
                <w:szCs w:val="20"/>
              </w:rPr>
              <w:t xml:space="preserve"> No need to introduce additional indication to the network for fast or slow </w:t>
            </w:r>
            <w:proofErr w:type="spellStart"/>
            <w:r w:rsidRPr="00291C79">
              <w:rPr>
                <w:sz w:val="20"/>
                <w:szCs w:val="20"/>
              </w:rPr>
              <w:t>SCell</w:t>
            </w:r>
            <w:proofErr w:type="spellEnd"/>
            <w:r w:rsidRPr="00291C79">
              <w:rPr>
                <w:sz w:val="20"/>
                <w:szCs w:val="20"/>
              </w:rPr>
              <w:t xml:space="preserve"> activation.</w:t>
            </w:r>
            <w:r w:rsidRPr="00291C79">
              <w:rPr>
                <w:rFonts w:eastAsiaTheme="minorEastAsia"/>
                <w:sz w:val="20"/>
                <w:szCs w:val="20"/>
              </w:rPr>
              <w:t xml:space="preserve"> </w:t>
            </w:r>
          </w:p>
          <w:p w:rsidR="00291C79" w:rsidRPr="00291C79" w:rsidRDefault="00291C79" w:rsidP="00291C79">
            <w:pPr>
              <w:pStyle w:val="af8"/>
              <w:widowControl/>
              <w:numPr>
                <w:ilvl w:val="0"/>
                <w:numId w:val="49"/>
              </w:numPr>
              <w:autoSpaceDN w:val="0"/>
              <w:spacing w:before="0" w:afterLines="50" w:after="120" w:line="240" w:lineRule="auto"/>
              <w:ind w:left="576" w:firstLineChars="0"/>
              <w:jc w:val="left"/>
              <w:rPr>
                <w:sz w:val="20"/>
                <w:szCs w:val="20"/>
              </w:rPr>
            </w:pPr>
            <w:r w:rsidRPr="00291C79">
              <w:rPr>
                <w:sz w:val="20"/>
                <w:szCs w:val="20"/>
              </w:rPr>
              <w:t>Option 2: (Ericsson, Nokia)</w:t>
            </w:r>
          </w:p>
          <w:p w:rsidR="005F486E" w:rsidRPr="00291C79" w:rsidRDefault="00291C79" w:rsidP="00291C79">
            <w:pPr>
              <w:pStyle w:val="af8"/>
              <w:widowControl/>
              <w:numPr>
                <w:ilvl w:val="1"/>
                <w:numId w:val="49"/>
              </w:numPr>
              <w:autoSpaceDN w:val="0"/>
              <w:spacing w:before="0" w:afterLines="50" w:after="120" w:line="240" w:lineRule="auto"/>
              <w:ind w:left="1296" w:firstLineChars="0"/>
              <w:jc w:val="left"/>
              <w:rPr>
                <w:sz w:val="20"/>
                <w:szCs w:val="20"/>
              </w:rPr>
            </w:pPr>
            <w:r w:rsidRPr="00291C79">
              <w:rPr>
                <w:sz w:val="20"/>
                <w:szCs w:val="20"/>
              </w:rPr>
              <w:t xml:space="preserve">RAN4 to introduce a UE indication to the network. The fast or not definition can refer to the known/unknown condition that will be defined for fast </w:t>
            </w:r>
            <w:proofErr w:type="spellStart"/>
            <w:r w:rsidRPr="00291C79">
              <w:rPr>
                <w:sz w:val="20"/>
                <w:szCs w:val="20"/>
              </w:rPr>
              <w:t>Scell</w:t>
            </w:r>
            <w:proofErr w:type="spellEnd"/>
            <w:r w:rsidRPr="00291C79">
              <w:rPr>
                <w:sz w:val="20"/>
                <w:szCs w:val="20"/>
              </w:rPr>
              <w:t xml:space="preserve"> activation via EMR. </w:t>
            </w:r>
          </w:p>
        </w:tc>
      </w:tr>
    </w:tbl>
    <w:p w:rsidR="005F486E" w:rsidRDefault="00D6347A" w:rsidP="005F486E">
      <w:pPr>
        <w:autoSpaceDN w:val="0"/>
        <w:spacing w:beforeLines="50" w:before="120" w:after="120"/>
        <w:rPr>
          <w:lang w:eastAsia="zh-CN"/>
        </w:rPr>
      </w:pPr>
      <w:r>
        <w:rPr>
          <w:lang w:eastAsia="zh-CN"/>
        </w:rPr>
        <w:t>C</w:t>
      </w:r>
      <w:r>
        <w:rPr>
          <w:rFonts w:hint="eastAsia"/>
          <w:lang w:eastAsia="zh-CN"/>
        </w:rPr>
        <w:t>ompanies</w:t>
      </w:r>
      <w:r w:rsidR="005F486E">
        <w:rPr>
          <w:rFonts w:hint="eastAsia"/>
          <w:lang w:eastAsia="zh-CN"/>
        </w:rPr>
        <w:t xml:space="preserve"> mentioned that network may be not aware of this fast </w:t>
      </w:r>
      <w:proofErr w:type="spellStart"/>
      <w:r w:rsidR="005F486E">
        <w:rPr>
          <w:rFonts w:hint="eastAsia"/>
          <w:lang w:eastAsia="zh-CN"/>
        </w:rPr>
        <w:t>SCell</w:t>
      </w:r>
      <w:proofErr w:type="spellEnd"/>
      <w:r w:rsidR="005F486E">
        <w:rPr>
          <w:rFonts w:hint="eastAsia"/>
          <w:lang w:eastAsia="zh-CN"/>
        </w:rPr>
        <w:t xml:space="preserve"> activation enhancement and would not use the EMR reporting to activate the </w:t>
      </w:r>
      <w:proofErr w:type="spellStart"/>
      <w:r w:rsidR="005F486E">
        <w:rPr>
          <w:rFonts w:hint="eastAsia"/>
          <w:lang w:eastAsia="zh-CN"/>
        </w:rPr>
        <w:t>SCell</w:t>
      </w:r>
      <w:proofErr w:type="spellEnd"/>
      <w:r w:rsidR="005F486E">
        <w:rPr>
          <w:rFonts w:hint="eastAsia"/>
          <w:lang w:eastAsia="zh-CN"/>
        </w:rPr>
        <w:t xml:space="preserve">, so a UE indication to network would be helpful. </w:t>
      </w:r>
      <w:r w:rsidR="005F486E">
        <w:rPr>
          <w:lang w:eastAsia="zh-CN"/>
        </w:rPr>
        <w:t>B</w:t>
      </w:r>
      <w:r w:rsidR="005F486E">
        <w:rPr>
          <w:rFonts w:hint="eastAsia"/>
          <w:lang w:eastAsia="zh-CN"/>
        </w:rPr>
        <w:t xml:space="preserve">ut we understand the valid EMR report according to Rel-18 validity check can already be the indication to network, and </w:t>
      </w:r>
      <w:r w:rsidR="005F486E">
        <w:rPr>
          <w:lang w:eastAsia="zh-CN"/>
        </w:rPr>
        <w:t>w</w:t>
      </w:r>
      <w:r w:rsidR="005F486E">
        <w:rPr>
          <w:rFonts w:hint="eastAsia"/>
          <w:lang w:eastAsia="zh-CN"/>
        </w:rPr>
        <w:t xml:space="preserve">hat we are trying to do in this work item is to define requirements for the case when UE has this indication. </w:t>
      </w:r>
      <w:r w:rsidR="005F486E">
        <w:rPr>
          <w:lang w:eastAsia="zh-CN"/>
        </w:rPr>
        <w:t>I</w:t>
      </w:r>
      <w:r w:rsidR="005F486E">
        <w:rPr>
          <w:rFonts w:hint="eastAsia"/>
          <w:lang w:eastAsia="zh-CN"/>
        </w:rPr>
        <w:t xml:space="preserve">t means the requirements are based on Rel-18 indication and we do not need to introduce a new indication. </w:t>
      </w:r>
      <w:r w:rsidR="005F486E">
        <w:rPr>
          <w:lang w:eastAsia="zh-CN"/>
        </w:rPr>
        <w:t>A</w:t>
      </w:r>
      <w:r w:rsidR="005F486E">
        <w:rPr>
          <w:rFonts w:hint="eastAsia"/>
          <w:lang w:eastAsia="zh-CN"/>
        </w:rPr>
        <w:t xml:space="preserve">fter getting this report, it is up to network how to use it to configure or activate </w:t>
      </w:r>
      <w:proofErr w:type="spellStart"/>
      <w:r w:rsidR="005F486E">
        <w:rPr>
          <w:rFonts w:hint="eastAsia"/>
          <w:lang w:eastAsia="zh-CN"/>
        </w:rPr>
        <w:t>SCell</w:t>
      </w:r>
      <w:proofErr w:type="spellEnd"/>
      <w:r w:rsidR="005F486E">
        <w:rPr>
          <w:rFonts w:hint="eastAsia"/>
          <w:lang w:eastAsia="zh-CN"/>
        </w:rPr>
        <w:t xml:space="preserve">. </w:t>
      </w:r>
    </w:p>
    <w:p w:rsidR="00AD4BB4" w:rsidRPr="002C0235" w:rsidRDefault="00AD4BB4" w:rsidP="005F486E">
      <w:pPr>
        <w:autoSpaceDN w:val="0"/>
        <w:spacing w:beforeLines="50" w:before="120" w:after="120"/>
        <w:rPr>
          <w:lang w:eastAsia="zh-CN"/>
        </w:rPr>
      </w:pPr>
      <w:r w:rsidRPr="002C0235">
        <w:rPr>
          <w:lang w:eastAsia="zh-CN"/>
        </w:rPr>
        <w:t>T</w:t>
      </w:r>
      <w:r w:rsidRPr="002C0235">
        <w:rPr>
          <w:rFonts w:hint="eastAsia"/>
          <w:lang w:eastAsia="zh-CN"/>
        </w:rPr>
        <w:t xml:space="preserve">he proponents of option 2 also mentioned that the indication can be per UE per cell and network can get </w:t>
      </w:r>
      <w:r w:rsidRPr="002C0235">
        <w:rPr>
          <w:lang w:eastAsia="zh-CN"/>
        </w:rPr>
        <w:t>the</w:t>
      </w:r>
      <w:r w:rsidRPr="002C0235">
        <w:rPr>
          <w:rFonts w:hint="eastAsia"/>
          <w:lang w:eastAsia="zh-CN"/>
        </w:rPr>
        <w:t xml:space="preserve"> information from UE whether the fast </w:t>
      </w:r>
      <w:proofErr w:type="spellStart"/>
      <w:r w:rsidRPr="002C0235">
        <w:rPr>
          <w:rFonts w:hint="eastAsia"/>
          <w:lang w:eastAsia="zh-CN"/>
        </w:rPr>
        <w:t>SCell</w:t>
      </w:r>
      <w:proofErr w:type="spellEnd"/>
      <w:r w:rsidRPr="002C0235">
        <w:rPr>
          <w:rFonts w:hint="eastAsia"/>
          <w:lang w:eastAsia="zh-CN"/>
        </w:rPr>
        <w:t xml:space="preserve"> activation can be applied to a certain cell, but we understand this </w:t>
      </w:r>
      <w:r w:rsidR="006326A6">
        <w:rPr>
          <w:rFonts w:hint="eastAsia"/>
          <w:lang w:eastAsia="zh-CN"/>
        </w:rPr>
        <w:t>cannot</w:t>
      </w:r>
      <w:r w:rsidRPr="002C0235">
        <w:rPr>
          <w:rFonts w:hint="eastAsia"/>
          <w:lang w:eastAsia="zh-CN"/>
        </w:rPr>
        <w:t xml:space="preserve"> work since</w:t>
      </w:r>
      <w:r w:rsidR="006326A6">
        <w:rPr>
          <w:rFonts w:hint="eastAsia"/>
          <w:lang w:eastAsia="zh-CN"/>
        </w:rPr>
        <w:t xml:space="preserve"> UE doesn</w:t>
      </w:r>
      <w:r w:rsidR="006326A6">
        <w:rPr>
          <w:lang w:eastAsia="zh-CN"/>
        </w:rPr>
        <w:t>’</w:t>
      </w:r>
      <w:r w:rsidR="006326A6">
        <w:rPr>
          <w:rFonts w:hint="eastAsia"/>
          <w:lang w:eastAsia="zh-CN"/>
        </w:rPr>
        <w:t>t know</w:t>
      </w:r>
      <w:r w:rsidRPr="002C0235">
        <w:rPr>
          <w:rFonts w:hint="eastAsia"/>
          <w:lang w:eastAsia="zh-CN"/>
        </w:rPr>
        <w:t xml:space="preserve"> whether the fast </w:t>
      </w:r>
      <w:proofErr w:type="spellStart"/>
      <w:r w:rsidRPr="002C0235">
        <w:rPr>
          <w:rFonts w:hint="eastAsia"/>
          <w:lang w:eastAsia="zh-CN"/>
        </w:rPr>
        <w:t>SCell</w:t>
      </w:r>
      <w:proofErr w:type="spellEnd"/>
      <w:r w:rsidRPr="002C0235">
        <w:rPr>
          <w:rFonts w:hint="eastAsia"/>
          <w:lang w:eastAsia="zh-CN"/>
        </w:rPr>
        <w:t xml:space="preserve"> activation requirements </w:t>
      </w:r>
      <w:r w:rsidR="006326A6">
        <w:rPr>
          <w:rFonts w:hint="eastAsia"/>
          <w:lang w:eastAsia="zh-CN"/>
        </w:rPr>
        <w:t xml:space="preserve">can be applied </w:t>
      </w:r>
      <w:r w:rsidRPr="002C0235">
        <w:rPr>
          <w:rFonts w:hint="eastAsia"/>
          <w:lang w:eastAsia="zh-CN"/>
        </w:rPr>
        <w:t xml:space="preserve">before it receives the activation command from network. </w:t>
      </w:r>
      <w:r w:rsidR="00532814">
        <w:rPr>
          <w:lang w:eastAsia="zh-CN"/>
        </w:rPr>
        <w:t>M</w:t>
      </w:r>
      <w:r w:rsidR="00532814">
        <w:rPr>
          <w:rFonts w:hint="eastAsia"/>
          <w:lang w:eastAsia="zh-CN"/>
        </w:rPr>
        <w:t xml:space="preserve">eanwhile, from network side, we do not need to know which requirements UE should apply. </w:t>
      </w:r>
      <w:r w:rsidR="00532814">
        <w:rPr>
          <w:lang w:eastAsia="zh-CN"/>
        </w:rPr>
        <w:t>A</w:t>
      </w:r>
      <w:r w:rsidR="00532814">
        <w:rPr>
          <w:rFonts w:hint="eastAsia"/>
          <w:lang w:eastAsia="zh-CN"/>
        </w:rPr>
        <w:t xml:space="preserve">nd even UE report this indication, network may not follow the information to configure or activate the </w:t>
      </w:r>
      <w:proofErr w:type="spellStart"/>
      <w:r w:rsidR="00532814">
        <w:rPr>
          <w:rFonts w:hint="eastAsia"/>
          <w:lang w:eastAsia="zh-CN"/>
        </w:rPr>
        <w:t>SCell</w:t>
      </w:r>
      <w:proofErr w:type="spellEnd"/>
      <w:r w:rsidR="00532814">
        <w:rPr>
          <w:rFonts w:hint="eastAsia"/>
          <w:lang w:eastAsia="zh-CN"/>
        </w:rPr>
        <w:t xml:space="preserve"> since there are so many UEs in the deployment and network needs to consider the system performance </w:t>
      </w:r>
      <w:r w:rsidR="00481A91">
        <w:rPr>
          <w:rFonts w:hint="eastAsia"/>
          <w:lang w:eastAsia="zh-CN"/>
        </w:rPr>
        <w:t>rather than</w:t>
      </w:r>
      <w:r w:rsidR="00532814">
        <w:rPr>
          <w:rFonts w:hint="eastAsia"/>
          <w:lang w:eastAsia="zh-CN"/>
        </w:rPr>
        <w:t xml:space="preserve"> a certain UE. </w:t>
      </w:r>
      <w:r w:rsidR="0092367F">
        <w:rPr>
          <w:lang w:eastAsia="zh-CN"/>
        </w:rPr>
        <w:t>B</w:t>
      </w:r>
      <w:r w:rsidR="0092367F">
        <w:rPr>
          <w:rFonts w:hint="eastAsia"/>
          <w:lang w:eastAsia="zh-CN"/>
        </w:rPr>
        <w:t>ased on the analysis, we don</w:t>
      </w:r>
      <w:r w:rsidR="0092367F">
        <w:rPr>
          <w:lang w:eastAsia="zh-CN"/>
        </w:rPr>
        <w:t>’</w:t>
      </w:r>
      <w:r w:rsidR="0092367F">
        <w:rPr>
          <w:rFonts w:hint="eastAsia"/>
          <w:lang w:eastAsia="zh-CN"/>
        </w:rPr>
        <w:t>t</w:t>
      </w:r>
      <w:r w:rsidR="005A57FF">
        <w:rPr>
          <w:rFonts w:hint="eastAsia"/>
          <w:lang w:eastAsia="zh-CN"/>
        </w:rPr>
        <w:t xml:space="preserve"> think such indication</w:t>
      </w:r>
      <w:r w:rsidR="0092367F">
        <w:rPr>
          <w:rFonts w:hint="eastAsia"/>
          <w:lang w:eastAsia="zh-CN"/>
        </w:rPr>
        <w:t xml:space="preserve"> is needed. </w:t>
      </w:r>
    </w:p>
    <w:p w:rsidR="005F486E" w:rsidRDefault="005F486E" w:rsidP="005F486E">
      <w:pPr>
        <w:autoSpaceDN w:val="0"/>
        <w:spacing w:beforeLines="50" w:before="120" w:after="120"/>
        <w:rPr>
          <w:b/>
          <w:lang w:eastAsia="zh-CN"/>
        </w:rPr>
      </w:pPr>
      <w:bookmarkStart w:id="6" w:name="OLE_LINK2"/>
      <w:bookmarkStart w:id="7" w:name="OLE_LINK3"/>
      <w:r w:rsidRPr="001E47E8">
        <w:rPr>
          <w:b/>
        </w:rPr>
        <w:t>Proposal</w:t>
      </w:r>
      <w:r w:rsidRPr="001E47E8">
        <w:rPr>
          <w:rFonts w:hint="eastAsia"/>
          <w:b/>
        </w:rPr>
        <w:t xml:space="preserve"> </w:t>
      </w:r>
      <w:r w:rsidR="00072BC4">
        <w:rPr>
          <w:rFonts w:hint="eastAsia"/>
          <w:b/>
          <w:lang w:eastAsia="zh-CN"/>
        </w:rPr>
        <w:t>9</w:t>
      </w:r>
      <w:r w:rsidRPr="001E47E8">
        <w:rPr>
          <w:rFonts w:hint="eastAsia"/>
          <w:b/>
        </w:rPr>
        <w:t xml:space="preserve">: No need to introduce additional </w:t>
      </w:r>
      <w:r w:rsidRPr="001E47E8">
        <w:rPr>
          <w:b/>
        </w:rPr>
        <w:t>indication to the network</w:t>
      </w:r>
      <w:r w:rsidRPr="001E47E8">
        <w:rPr>
          <w:rFonts w:hint="eastAsia"/>
          <w:b/>
        </w:rPr>
        <w:t xml:space="preserve"> for fast or slow </w:t>
      </w:r>
      <w:proofErr w:type="spellStart"/>
      <w:r w:rsidRPr="001E47E8">
        <w:rPr>
          <w:rFonts w:hint="eastAsia"/>
          <w:b/>
        </w:rPr>
        <w:t>SCell</w:t>
      </w:r>
      <w:proofErr w:type="spellEnd"/>
      <w:r w:rsidRPr="001E47E8">
        <w:rPr>
          <w:rFonts w:hint="eastAsia"/>
          <w:b/>
        </w:rPr>
        <w:t xml:space="preserve"> activation.</w:t>
      </w:r>
      <w:r w:rsidRPr="006076F3">
        <w:rPr>
          <w:rFonts w:hint="eastAsia"/>
          <w:b/>
        </w:rPr>
        <w:t xml:space="preserve"> </w:t>
      </w:r>
    </w:p>
    <w:bookmarkEnd w:id="6"/>
    <w:bookmarkEnd w:id="7"/>
    <w:p w:rsidR="007C18AD" w:rsidRDefault="00E71702" w:rsidP="00865D42">
      <w:pPr>
        <w:spacing w:beforeLines="50" w:before="120" w:after="120"/>
        <w:rPr>
          <w:lang w:eastAsia="zh-CN"/>
        </w:rPr>
      </w:pPr>
      <w:r w:rsidRPr="00E71702">
        <w:rPr>
          <w:lang w:eastAsia="zh-CN"/>
        </w:rPr>
        <w:t>T</w:t>
      </w:r>
      <w:r w:rsidRPr="00E71702">
        <w:rPr>
          <w:rFonts w:hint="eastAsia"/>
          <w:lang w:eastAsia="zh-CN"/>
        </w:rPr>
        <w:t xml:space="preserve">he above discussions are based on direct </w:t>
      </w:r>
      <w:proofErr w:type="spellStart"/>
      <w:r w:rsidRPr="00E71702">
        <w:rPr>
          <w:rFonts w:hint="eastAsia"/>
          <w:lang w:eastAsia="zh-CN"/>
        </w:rPr>
        <w:t>SCell</w:t>
      </w:r>
      <w:proofErr w:type="spellEnd"/>
      <w:r w:rsidRPr="00E71702">
        <w:rPr>
          <w:rFonts w:hint="eastAsia"/>
          <w:lang w:eastAsia="zh-CN"/>
        </w:rPr>
        <w:t xml:space="preserve"> activation, and in last meeting, it was agreed</w:t>
      </w:r>
      <w:r w:rsidR="00EE6CFA">
        <w:rPr>
          <w:rFonts w:hint="eastAsia"/>
          <w:lang w:eastAsia="zh-CN"/>
        </w:rPr>
        <w:t xml:space="preserve"> that MAC CE based </w:t>
      </w:r>
      <w:proofErr w:type="spellStart"/>
      <w:r w:rsidR="00EE6CFA">
        <w:rPr>
          <w:rFonts w:hint="eastAsia"/>
          <w:lang w:eastAsia="zh-CN"/>
        </w:rPr>
        <w:t>SCell</w:t>
      </w:r>
      <w:proofErr w:type="spellEnd"/>
      <w:r w:rsidR="00EE6CFA">
        <w:rPr>
          <w:rFonts w:hint="eastAsia"/>
          <w:lang w:eastAsia="zh-CN"/>
        </w:rPr>
        <w:t xml:space="preserve"> activation including PUCCH </w:t>
      </w:r>
      <w:proofErr w:type="spellStart"/>
      <w:r w:rsidR="00EE6CFA">
        <w:rPr>
          <w:rFonts w:hint="eastAsia"/>
          <w:lang w:eastAsia="zh-CN"/>
        </w:rPr>
        <w:t>SCell</w:t>
      </w:r>
      <w:proofErr w:type="spellEnd"/>
      <w:r w:rsidR="00EE6CFA">
        <w:rPr>
          <w:rFonts w:hint="eastAsia"/>
          <w:lang w:eastAsia="zh-CN"/>
        </w:rPr>
        <w:t xml:space="preserve"> should also be considered. </w:t>
      </w:r>
    </w:p>
    <w:tbl>
      <w:tblPr>
        <w:tblStyle w:val="af3"/>
        <w:tblW w:w="0" w:type="auto"/>
        <w:tblLook w:val="04A0" w:firstRow="1" w:lastRow="0" w:firstColumn="1" w:lastColumn="0" w:noHBand="0" w:noVBand="1"/>
      </w:tblPr>
      <w:tblGrid>
        <w:gridCol w:w="9857"/>
      </w:tblGrid>
      <w:tr w:rsidR="00EE6CFA" w:rsidRPr="00EE6CFA" w:rsidTr="00EE6CFA">
        <w:tc>
          <w:tcPr>
            <w:tcW w:w="9857" w:type="dxa"/>
          </w:tcPr>
          <w:p w:rsidR="00EE6CFA" w:rsidRPr="00EE6CFA" w:rsidRDefault="00EE6CFA" w:rsidP="00EE6CFA">
            <w:pPr>
              <w:pStyle w:val="4"/>
              <w:spacing w:before="0" w:afterLines="50" w:after="120"/>
              <w:ind w:left="864" w:hanging="864"/>
              <w:outlineLvl w:val="3"/>
              <w:rPr>
                <w:sz w:val="20"/>
              </w:rPr>
            </w:pPr>
            <w:r w:rsidRPr="00EE6CFA">
              <w:rPr>
                <w:sz w:val="20"/>
              </w:rPr>
              <w:lastRenderedPageBreak/>
              <w:t>Issue</w:t>
            </w:r>
            <w:r w:rsidRPr="00EE6CFA">
              <w:rPr>
                <w:rFonts w:eastAsiaTheme="minorEastAsia"/>
                <w:sz w:val="20"/>
              </w:rPr>
              <w:t xml:space="preserve"> 1-1-2: Scope of fast </w:t>
            </w:r>
            <w:proofErr w:type="spellStart"/>
            <w:r w:rsidRPr="00EE6CFA">
              <w:rPr>
                <w:rFonts w:eastAsiaTheme="minorEastAsia"/>
                <w:sz w:val="20"/>
              </w:rPr>
              <w:t>SCell</w:t>
            </w:r>
            <w:proofErr w:type="spellEnd"/>
            <w:r w:rsidRPr="00EE6CFA">
              <w:rPr>
                <w:rFonts w:eastAsiaTheme="minorEastAsia"/>
                <w:sz w:val="20"/>
              </w:rPr>
              <w:t xml:space="preserve"> activation for UE supporting Rel-18 </w:t>
            </w:r>
            <w:proofErr w:type="spellStart"/>
            <w:r w:rsidRPr="00EE6CFA">
              <w:rPr>
                <w:rFonts w:eastAsiaTheme="minorEastAsia"/>
                <w:sz w:val="20"/>
              </w:rPr>
              <w:t>eEMR</w:t>
            </w:r>
            <w:proofErr w:type="spellEnd"/>
          </w:p>
          <w:p w:rsidR="00EE6CFA" w:rsidRPr="00EE6CFA" w:rsidRDefault="00EE6CFA" w:rsidP="00EE6CFA">
            <w:pPr>
              <w:spacing w:afterLines="50" w:after="120"/>
              <w:rPr>
                <w:i/>
                <w:lang w:eastAsia="zh-CN"/>
              </w:rPr>
            </w:pPr>
            <w:r w:rsidRPr="00EE6CFA">
              <w:rPr>
                <w:i/>
                <w:lang w:eastAsia="zh-CN"/>
              </w:rPr>
              <w:t xml:space="preserve">Agreement: </w:t>
            </w:r>
          </w:p>
          <w:p w:rsidR="00EE6CFA" w:rsidRPr="00EE6CFA" w:rsidRDefault="00EE6CFA" w:rsidP="00EE6CFA">
            <w:pPr>
              <w:pStyle w:val="af8"/>
              <w:widowControl/>
              <w:numPr>
                <w:ilvl w:val="0"/>
                <w:numId w:val="49"/>
              </w:numPr>
              <w:overflowPunct w:val="0"/>
              <w:autoSpaceDE w:val="0"/>
              <w:autoSpaceDN w:val="0"/>
              <w:adjustRightInd w:val="0"/>
              <w:spacing w:before="0" w:afterLines="50" w:after="120" w:line="240" w:lineRule="auto"/>
              <w:ind w:left="576" w:firstLineChars="0"/>
              <w:jc w:val="left"/>
              <w:rPr>
                <w:sz w:val="20"/>
                <w:szCs w:val="20"/>
              </w:rPr>
            </w:pPr>
            <w:r w:rsidRPr="00EE6CFA">
              <w:rPr>
                <w:sz w:val="20"/>
                <w:szCs w:val="20"/>
              </w:rPr>
              <w:t xml:space="preserve">On top of Single Direct </w:t>
            </w:r>
            <w:proofErr w:type="spellStart"/>
            <w:r w:rsidRPr="00EE6CFA">
              <w:rPr>
                <w:sz w:val="20"/>
                <w:szCs w:val="20"/>
              </w:rPr>
              <w:t>SCell</w:t>
            </w:r>
            <w:proofErr w:type="spellEnd"/>
            <w:r w:rsidRPr="00EE6CFA">
              <w:rPr>
                <w:sz w:val="20"/>
                <w:szCs w:val="20"/>
              </w:rPr>
              <w:t xml:space="preserve"> Activation at </w:t>
            </w:r>
            <w:proofErr w:type="spellStart"/>
            <w:r w:rsidRPr="00EE6CFA">
              <w:rPr>
                <w:sz w:val="20"/>
                <w:szCs w:val="20"/>
              </w:rPr>
              <w:t>SCell</w:t>
            </w:r>
            <w:proofErr w:type="spellEnd"/>
            <w:r w:rsidRPr="00EE6CFA">
              <w:rPr>
                <w:sz w:val="20"/>
                <w:szCs w:val="20"/>
              </w:rPr>
              <w:t xml:space="preserve"> addition, MAC CE based Single </w:t>
            </w:r>
            <w:proofErr w:type="spellStart"/>
            <w:r w:rsidRPr="00EE6CFA">
              <w:rPr>
                <w:sz w:val="20"/>
                <w:szCs w:val="20"/>
              </w:rPr>
              <w:t>SCell</w:t>
            </w:r>
            <w:proofErr w:type="spellEnd"/>
            <w:r w:rsidRPr="00EE6CFA">
              <w:rPr>
                <w:sz w:val="20"/>
                <w:szCs w:val="20"/>
              </w:rPr>
              <w:t xml:space="preserve"> Activation is also supported. </w:t>
            </w:r>
          </w:p>
          <w:p w:rsidR="00EE6CFA" w:rsidRPr="00EE6CFA" w:rsidRDefault="00EE6CFA" w:rsidP="00EE6CFA">
            <w:pPr>
              <w:pStyle w:val="af8"/>
              <w:widowControl/>
              <w:numPr>
                <w:ilvl w:val="1"/>
                <w:numId w:val="49"/>
              </w:numPr>
              <w:overflowPunct w:val="0"/>
              <w:autoSpaceDE w:val="0"/>
              <w:autoSpaceDN w:val="0"/>
              <w:adjustRightInd w:val="0"/>
              <w:spacing w:before="0" w:afterLines="50" w:after="120" w:line="240" w:lineRule="auto"/>
              <w:ind w:left="1296" w:firstLineChars="0"/>
              <w:jc w:val="left"/>
              <w:rPr>
                <w:sz w:val="20"/>
                <w:szCs w:val="20"/>
              </w:rPr>
            </w:pPr>
            <w:r w:rsidRPr="00EE6CFA">
              <w:rPr>
                <w:sz w:val="20"/>
                <w:szCs w:val="20"/>
              </w:rPr>
              <w:t xml:space="preserve">Note: MAC CE based PUCCH </w:t>
            </w:r>
            <w:proofErr w:type="spellStart"/>
            <w:r w:rsidRPr="00EE6CFA">
              <w:rPr>
                <w:sz w:val="20"/>
                <w:szCs w:val="20"/>
              </w:rPr>
              <w:t>SCell</w:t>
            </w:r>
            <w:proofErr w:type="spellEnd"/>
            <w:r w:rsidRPr="00EE6CFA">
              <w:rPr>
                <w:sz w:val="20"/>
                <w:szCs w:val="20"/>
              </w:rPr>
              <w:t xml:space="preserve"> activation is included. </w:t>
            </w:r>
          </w:p>
        </w:tc>
      </w:tr>
    </w:tbl>
    <w:p w:rsidR="006D4BB0" w:rsidRDefault="00A72827" w:rsidP="0049609E">
      <w:pPr>
        <w:spacing w:beforeLines="50" w:before="120" w:after="120"/>
        <w:rPr>
          <w:lang w:eastAsia="zh-CN"/>
        </w:rPr>
      </w:pPr>
      <w:r>
        <w:rPr>
          <w:lang w:eastAsia="zh-CN"/>
        </w:rPr>
        <w:t>Based</w:t>
      </w:r>
      <w:r>
        <w:rPr>
          <w:rFonts w:hint="eastAsia"/>
          <w:lang w:eastAsia="zh-CN"/>
        </w:rPr>
        <w:t xml:space="preserve"> on the existing requirements, we understand the known condition</w:t>
      </w:r>
      <w:r w:rsidR="00494AAD">
        <w:rPr>
          <w:rFonts w:hint="eastAsia"/>
          <w:lang w:eastAsia="zh-CN"/>
        </w:rPr>
        <w:t>s</w:t>
      </w:r>
      <w:r>
        <w:rPr>
          <w:rFonts w:hint="eastAsia"/>
          <w:lang w:eastAsia="zh-CN"/>
        </w:rPr>
        <w:t xml:space="preserve"> for direct </w:t>
      </w:r>
      <w:proofErr w:type="spellStart"/>
      <w:r>
        <w:rPr>
          <w:rFonts w:hint="eastAsia"/>
          <w:lang w:eastAsia="zh-CN"/>
        </w:rPr>
        <w:t>SCell</w:t>
      </w:r>
      <w:proofErr w:type="spellEnd"/>
      <w:r>
        <w:rPr>
          <w:rFonts w:hint="eastAsia"/>
          <w:lang w:eastAsia="zh-CN"/>
        </w:rPr>
        <w:t xml:space="preserve"> activation and MAC CE based </w:t>
      </w:r>
      <w:proofErr w:type="spellStart"/>
      <w:r>
        <w:rPr>
          <w:rFonts w:hint="eastAsia"/>
          <w:lang w:eastAsia="zh-CN"/>
        </w:rPr>
        <w:t>SCell</w:t>
      </w:r>
      <w:proofErr w:type="spellEnd"/>
      <w:r>
        <w:rPr>
          <w:rFonts w:hint="eastAsia"/>
          <w:lang w:eastAsia="zh-CN"/>
        </w:rPr>
        <w:t xml:space="preserve"> activation</w:t>
      </w:r>
      <w:r w:rsidR="00494AAD">
        <w:rPr>
          <w:rFonts w:hint="eastAsia"/>
          <w:lang w:eastAsia="zh-CN"/>
        </w:rPr>
        <w:t xml:space="preserve"> are almost same. </w:t>
      </w:r>
      <w:r w:rsidR="00494AAD">
        <w:rPr>
          <w:lang w:eastAsia="zh-CN"/>
        </w:rPr>
        <w:t>T</w:t>
      </w:r>
      <w:r w:rsidR="00494AAD">
        <w:rPr>
          <w:rFonts w:hint="eastAsia"/>
          <w:lang w:eastAsia="zh-CN"/>
        </w:rPr>
        <w:t xml:space="preserve">he only difference is that </w:t>
      </w:r>
      <w:r w:rsidR="00494AAD">
        <w:rPr>
          <w:lang w:eastAsia="zh-CN"/>
        </w:rPr>
        <w:t>the</w:t>
      </w:r>
      <w:r w:rsidR="00494AAD">
        <w:rPr>
          <w:rFonts w:hint="eastAsia"/>
          <w:lang w:eastAsia="zh-CN"/>
        </w:rPr>
        <w:t xml:space="preserve"> proximity between measurement report and </w:t>
      </w:r>
      <w:proofErr w:type="spellStart"/>
      <w:r w:rsidR="00494AAD">
        <w:rPr>
          <w:rFonts w:hint="eastAsia"/>
          <w:lang w:eastAsia="zh-CN"/>
        </w:rPr>
        <w:t>SCell</w:t>
      </w:r>
      <w:proofErr w:type="spellEnd"/>
      <w:r w:rsidR="00494AAD">
        <w:rPr>
          <w:rFonts w:hint="eastAsia"/>
          <w:lang w:eastAsia="zh-CN"/>
        </w:rPr>
        <w:t xml:space="preserve"> activation command for FR1 is </w:t>
      </w:r>
      <w:proofErr w:type="gramStart"/>
      <w:r w:rsidR="00494AAD">
        <w:t>max(</w:t>
      </w:r>
      <w:proofErr w:type="gramEnd"/>
      <w:r w:rsidR="00494AAD">
        <w:t>5*</w:t>
      </w:r>
      <w:proofErr w:type="spellStart"/>
      <w:r w:rsidR="00494AAD">
        <w:t>measCycleSCell</w:t>
      </w:r>
      <w:proofErr w:type="spellEnd"/>
      <w:r w:rsidR="00494AAD">
        <w:t xml:space="preserve">,  5*DRX cycles) for </w:t>
      </w:r>
      <w:r w:rsidR="00494AAD">
        <w:rPr>
          <w:rFonts w:hint="eastAsia"/>
          <w:lang w:eastAsia="zh-CN"/>
        </w:rPr>
        <w:t xml:space="preserve">MAC CE based </w:t>
      </w:r>
      <w:proofErr w:type="spellStart"/>
      <w:r w:rsidR="00494AAD">
        <w:rPr>
          <w:rFonts w:hint="eastAsia"/>
          <w:lang w:eastAsia="zh-CN"/>
        </w:rPr>
        <w:t>SCell</w:t>
      </w:r>
      <w:proofErr w:type="spellEnd"/>
      <w:r w:rsidR="00494AAD">
        <w:rPr>
          <w:rFonts w:hint="eastAsia"/>
          <w:lang w:eastAsia="zh-CN"/>
        </w:rPr>
        <w:t xml:space="preserve"> activation while it is 5s for direct </w:t>
      </w:r>
      <w:proofErr w:type="spellStart"/>
      <w:r w:rsidR="00494AAD">
        <w:rPr>
          <w:rFonts w:hint="eastAsia"/>
          <w:lang w:eastAsia="zh-CN"/>
        </w:rPr>
        <w:t>SCell</w:t>
      </w:r>
      <w:proofErr w:type="spellEnd"/>
      <w:r w:rsidR="00494AAD">
        <w:rPr>
          <w:rFonts w:hint="eastAsia"/>
          <w:lang w:eastAsia="zh-CN"/>
        </w:rPr>
        <w:t xml:space="preserve"> activation. </w:t>
      </w:r>
      <w:r w:rsidR="00494AAD">
        <w:rPr>
          <w:lang w:eastAsia="zh-CN"/>
        </w:rPr>
        <w:t>B</w:t>
      </w:r>
      <w:r w:rsidR="00494AAD">
        <w:rPr>
          <w:rFonts w:hint="eastAsia"/>
          <w:lang w:eastAsia="zh-CN"/>
        </w:rPr>
        <w:t xml:space="preserve">ut since for </w:t>
      </w:r>
      <w:proofErr w:type="spellStart"/>
      <w:r w:rsidR="00494AAD">
        <w:rPr>
          <w:rFonts w:hint="eastAsia"/>
          <w:lang w:eastAsia="zh-CN"/>
        </w:rPr>
        <w:t>eEMR</w:t>
      </w:r>
      <w:proofErr w:type="spellEnd"/>
      <w:r w:rsidR="00494AAD">
        <w:rPr>
          <w:rFonts w:hint="eastAsia"/>
          <w:lang w:eastAsia="zh-CN"/>
        </w:rPr>
        <w:t xml:space="preserve"> based requirements, </w:t>
      </w:r>
      <w:r w:rsidR="00A77B9F">
        <w:rPr>
          <w:rFonts w:hint="eastAsia"/>
          <w:lang w:val="en-US" w:eastAsia="zh-CN"/>
        </w:rPr>
        <w:t>the target is to use</w:t>
      </w:r>
      <w:r w:rsidR="000F7A09">
        <w:rPr>
          <w:rFonts w:hint="eastAsia"/>
          <w:lang w:val="en-US" w:eastAsia="zh-CN"/>
        </w:rPr>
        <w:t xml:space="preserve"> the measurement in</w:t>
      </w:r>
      <w:r w:rsidR="00A77B9F">
        <w:rPr>
          <w:rFonts w:hint="eastAsia"/>
          <w:lang w:val="en-US" w:eastAsia="zh-CN"/>
        </w:rPr>
        <w:t xml:space="preserve"> IDLE/INACTIVE state</w:t>
      </w:r>
      <w:r w:rsidR="00A3763A">
        <w:rPr>
          <w:rFonts w:hint="eastAsia"/>
          <w:lang w:val="en-US" w:eastAsia="zh-CN"/>
        </w:rPr>
        <w:t xml:space="preserve"> and the </w:t>
      </w:r>
      <w:proofErr w:type="spellStart"/>
      <w:r w:rsidR="00A3763A">
        <w:rPr>
          <w:rFonts w:hint="eastAsia"/>
          <w:lang w:val="en-US" w:eastAsia="zh-CN"/>
        </w:rPr>
        <w:t>SCell</w:t>
      </w:r>
      <w:proofErr w:type="spellEnd"/>
      <w:r w:rsidR="00A3763A">
        <w:rPr>
          <w:rFonts w:hint="eastAsia"/>
          <w:lang w:val="en-US" w:eastAsia="zh-CN"/>
        </w:rPr>
        <w:t xml:space="preserve"> has not been configured, there is no </w:t>
      </w:r>
      <w:proofErr w:type="spellStart"/>
      <w:r w:rsidR="00A3763A" w:rsidRPr="0086397C">
        <w:rPr>
          <w:i/>
          <w:lang w:eastAsia="zh-CN"/>
        </w:rPr>
        <w:t>measCycleSCell</w:t>
      </w:r>
      <w:proofErr w:type="spellEnd"/>
      <w:r w:rsidR="00A3763A">
        <w:rPr>
          <w:rFonts w:hint="eastAsia"/>
          <w:lang w:eastAsia="zh-CN"/>
        </w:rPr>
        <w:t xml:space="preserve"> configuration</w:t>
      </w:r>
      <w:r w:rsidR="00494AAD">
        <w:rPr>
          <w:rFonts w:hint="eastAsia"/>
          <w:lang w:eastAsia="zh-CN"/>
        </w:rPr>
        <w:t xml:space="preserve">. </w:t>
      </w:r>
      <w:r w:rsidR="00494AAD">
        <w:rPr>
          <w:lang w:eastAsia="zh-CN"/>
        </w:rPr>
        <w:t>W</w:t>
      </w:r>
      <w:r w:rsidR="00494AAD">
        <w:rPr>
          <w:rFonts w:hint="eastAsia"/>
          <w:lang w:eastAsia="zh-CN"/>
        </w:rPr>
        <w:t>e understand the fix</w:t>
      </w:r>
      <w:r w:rsidR="00F15A37">
        <w:rPr>
          <w:rFonts w:hint="eastAsia"/>
          <w:lang w:eastAsia="zh-CN"/>
        </w:rPr>
        <w:t>ed</w:t>
      </w:r>
      <w:r w:rsidR="00494AAD">
        <w:rPr>
          <w:rFonts w:hint="eastAsia"/>
          <w:lang w:eastAsia="zh-CN"/>
        </w:rPr>
        <w:t xml:space="preserve"> value can also be used for MAC CE based </w:t>
      </w:r>
      <w:proofErr w:type="spellStart"/>
      <w:r w:rsidR="00494AAD">
        <w:rPr>
          <w:rFonts w:hint="eastAsia"/>
          <w:lang w:eastAsia="zh-CN"/>
        </w:rPr>
        <w:t>SCell</w:t>
      </w:r>
      <w:proofErr w:type="spellEnd"/>
      <w:r w:rsidR="00F15A37">
        <w:rPr>
          <w:rFonts w:hint="eastAsia"/>
          <w:lang w:eastAsia="zh-CN"/>
        </w:rPr>
        <w:t xml:space="preserve"> </w:t>
      </w:r>
      <w:r w:rsidR="00494AAD">
        <w:rPr>
          <w:rFonts w:hint="eastAsia"/>
          <w:lang w:eastAsia="zh-CN"/>
        </w:rPr>
        <w:t>activation</w:t>
      </w:r>
      <w:r w:rsidR="003628CB">
        <w:rPr>
          <w:rFonts w:hint="eastAsia"/>
          <w:lang w:eastAsia="zh-CN"/>
        </w:rPr>
        <w:t xml:space="preserve"> and we suggest using the same value as direct </w:t>
      </w:r>
      <w:proofErr w:type="spellStart"/>
      <w:r w:rsidR="003628CB">
        <w:rPr>
          <w:rFonts w:hint="eastAsia"/>
          <w:lang w:eastAsia="zh-CN"/>
        </w:rPr>
        <w:t>SCell</w:t>
      </w:r>
      <w:proofErr w:type="spellEnd"/>
      <w:r w:rsidR="003628CB">
        <w:rPr>
          <w:rFonts w:hint="eastAsia"/>
          <w:lang w:eastAsia="zh-CN"/>
        </w:rPr>
        <w:t xml:space="preserve"> activation</w:t>
      </w:r>
      <w:r w:rsidR="00831359">
        <w:rPr>
          <w:rFonts w:hint="eastAsia"/>
          <w:lang w:val="en-US" w:eastAsia="zh-CN"/>
        </w:rPr>
        <w:t xml:space="preserve">, i.e., </w:t>
      </w:r>
      <w:r w:rsidR="00D32A87">
        <w:rPr>
          <w:rFonts w:hint="eastAsia"/>
          <w:lang w:eastAsia="zh-CN"/>
        </w:rPr>
        <w:t>5s</w:t>
      </w:r>
      <w:r w:rsidR="00831359">
        <w:rPr>
          <w:rFonts w:hint="eastAsia"/>
          <w:lang w:eastAsia="zh-CN"/>
        </w:rPr>
        <w:t xml:space="preserve">. </w:t>
      </w:r>
    </w:p>
    <w:p w:rsidR="00DE5B29" w:rsidRDefault="009D6C66" w:rsidP="00D700C2">
      <w:pPr>
        <w:autoSpaceDN w:val="0"/>
        <w:spacing w:beforeLines="50" w:before="120" w:after="120"/>
        <w:rPr>
          <w:lang w:val="en-US" w:eastAsia="zh-CN"/>
        </w:rPr>
      </w:pPr>
      <w:r>
        <w:rPr>
          <w:lang w:val="en-US" w:eastAsia="zh-CN"/>
        </w:rPr>
        <w:t>T</w:t>
      </w:r>
      <w:r>
        <w:rPr>
          <w:rFonts w:hint="eastAsia"/>
          <w:lang w:val="en-US" w:eastAsia="zh-CN"/>
        </w:rPr>
        <w:t xml:space="preserve">he other issue regarding MAC CE based </w:t>
      </w:r>
      <w:proofErr w:type="spellStart"/>
      <w:r>
        <w:rPr>
          <w:rFonts w:hint="eastAsia"/>
          <w:lang w:val="en-US" w:eastAsia="zh-CN"/>
        </w:rPr>
        <w:t>SCell</w:t>
      </w:r>
      <w:proofErr w:type="spellEnd"/>
      <w:r>
        <w:rPr>
          <w:rFonts w:hint="eastAsia"/>
          <w:lang w:val="en-US" w:eastAsia="zh-CN"/>
        </w:rPr>
        <w:t xml:space="preserve"> activation is that there was one proposal in last meeting to </w:t>
      </w:r>
      <w:r w:rsidR="005C1F80" w:rsidRPr="009D6C66">
        <w:rPr>
          <w:lang w:eastAsia="zh-CN"/>
        </w:rPr>
        <w:t xml:space="preserve">introduce a new dedicated </w:t>
      </w:r>
      <w:proofErr w:type="spellStart"/>
      <w:r w:rsidR="005C1F80" w:rsidRPr="009D6C66">
        <w:rPr>
          <w:lang w:eastAsia="zh-CN"/>
        </w:rPr>
        <w:t>eEMR</w:t>
      </w:r>
      <w:proofErr w:type="spellEnd"/>
      <w:r w:rsidR="005C1F80" w:rsidRPr="009D6C66">
        <w:rPr>
          <w:lang w:eastAsia="zh-CN"/>
        </w:rPr>
        <w:t xml:space="preserve"> based fast </w:t>
      </w:r>
      <w:proofErr w:type="spellStart"/>
      <w:r w:rsidR="005C1F80" w:rsidRPr="009D6C66">
        <w:rPr>
          <w:lang w:eastAsia="zh-CN"/>
        </w:rPr>
        <w:t>SCell</w:t>
      </w:r>
      <w:proofErr w:type="spellEnd"/>
      <w:r w:rsidR="005C1F80" w:rsidRPr="009D6C66">
        <w:rPr>
          <w:lang w:eastAsia="zh-CN"/>
        </w:rPr>
        <w:t xml:space="preserve"> activation indication</w:t>
      </w:r>
      <w:r w:rsidR="005C1F80">
        <w:rPr>
          <w:rFonts w:hint="eastAsia"/>
          <w:lang w:eastAsia="zh-CN"/>
        </w:rPr>
        <w:t xml:space="preserve">. </w:t>
      </w:r>
    </w:p>
    <w:tbl>
      <w:tblPr>
        <w:tblStyle w:val="af3"/>
        <w:tblW w:w="0" w:type="auto"/>
        <w:tblLook w:val="04A0" w:firstRow="1" w:lastRow="0" w:firstColumn="1" w:lastColumn="0" w:noHBand="0" w:noVBand="1"/>
      </w:tblPr>
      <w:tblGrid>
        <w:gridCol w:w="9857"/>
      </w:tblGrid>
      <w:tr w:rsidR="009D6C66" w:rsidRPr="009D6C66" w:rsidTr="009D6C66">
        <w:tc>
          <w:tcPr>
            <w:tcW w:w="9857" w:type="dxa"/>
          </w:tcPr>
          <w:p w:rsidR="009D6C66" w:rsidRPr="009D6C66" w:rsidRDefault="009D6C66" w:rsidP="009D6C66">
            <w:pPr>
              <w:pStyle w:val="af8"/>
              <w:widowControl/>
              <w:numPr>
                <w:ilvl w:val="0"/>
                <w:numId w:val="49"/>
              </w:numPr>
              <w:autoSpaceDN w:val="0"/>
              <w:spacing w:before="0" w:after="120" w:line="240" w:lineRule="auto"/>
              <w:ind w:left="576" w:firstLineChars="0" w:hanging="357"/>
              <w:jc w:val="left"/>
              <w:rPr>
                <w:sz w:val="20"/>
                <w:szCs w:val="20"/>
              </w:rPr>
            </w:pPr>
            <w:r w:rsidRPr="009D6C66">
              <w:rPr>
                <w:sz w:val="20"/>
                <w:szCs w:val="20"/>
              </w:rPr>
              <w:t xml:space="preserve">Proposal 8: It is feasible to introduce a new dedicated </w:t>
            </w:r>
            <w:proofErr w:type="spellStart"/>
            <w:r w:rsidRPr="009D6C66">
              <w:rPr>
                <w:sz w:val="20"/>
                <w:szCs w:val="20"/>
              </w:rPr>
              <w:t>eEMR</w:t>
            </w:r>
            <w:proofErr w:type="spellEnd"/>
            <w:r w:rsidRPr="009D6C66">
              <w:rPr>
                <w:sz w:val="20"/>
                <w:szCs w:val="20"/>
              </w:rPr>
              <w:t xml:space="preserve"> based fast </w:t>
            </w:r>
            <w:proofErr w:type="spellStart"/>
            <w:r w:rsidRPr="009D6C66">
              <w:rPr>
                <w:sz w:val="20"/>
                <w:szCs w:val="20"/>
              </w:rPr>
              <w:t>SCell</w:t>
            </w:r>
            <w:proofErr w:type="spellEnd"/>
            <w:r w:rsidRPr="009D6C66">
              <w:rPr>
                <w:sz w:val="20"/>
                <w:szCs w:val="20"/>
              </w:rPr>
              <w:t xml:space="preserve"> activation indication</w:t>
            </w:r>
          </w:p>
          <w:p w:rsidR="009D6C66" w:rsidRPr="009D6C66" w:rsidRDefault="009D6C66" w:rsidP="009D6C66">
            <w:pPr>
              <w:pStyle w:val="af8"/>
              <w:widowControl/>
              <w:numPr>
                <w:ilvl w:val="1"/>
                <w:numId w:val="49"/>
              </w:numPr>
              <w:overflowPunct w:val="0"/>
              <w:autoSpaceDE w:val="0"/>
              <w:autoSpaceDN w:val="0"/>
              <w:adjustRightInd w:val="0"/>
              <w:spacing w:before="0" w:after="120" w:line="240" w:lineRule="auto"/>
              <w:ind w:left="1296" w:firstLineChars="0" w:hanging="357"/>
              <w:jc w:val="left"/>
              <w:rPr>
                <w:sz w:val="20"/>
                <w:szCs w:val="20"/>
              </w:rPr>
            </w:pPr>
            <w:r w:rsidRPr="009D6C66">
              <w:rPr>
                <w:sz w:val="20"/>
                <w:szCs w:val="20"/>
              </w:rPr>
              <w:t xml:space="preserve">The corresponding MAC-CE command could be provided together with MAC-CE for </w:t>
            </w:r>
            <w:proofErr w:type="spellStart"/>
            <w:r w:rsidRPr="009D6C66">
              <w:rPr>
                <w:sz w:val="20"/>
                <w:szCs w:val="20"/>
              </w:rPr>
              <w:t>SCell</w:t>
            </w:r>
            <w:proofErr w:type="spellEnd"/>
            <w:r w:rsidRPr="009D6C66">
              <w:rPr>
                <w:sz w:val="20"/>
                <w:szCs w:val="20"/>
              </w:rPr>
              <w:t xml:space="preserve"> activation</w:t>
            </w:r>
          </w:p>
          <w:p w:rsidR="009D6C66" w:rsidRPr="009D6C66" w:rsidRDefault="009D6C66" w:rsidP="009D6C66">
            <w:pPr>
              <w:pStyle w:val="af8"/>
              <w:widowControl/>
              <w:numPr>
                <w:ilvl w:val="2"/>
                <w:numId w:val="49"/>
              </w:numPr>
              <w:overflowPunct w:val="0"/>
              <w:autoSpaceDE w:val="0"/>
              <w:autoSpaceDN w:val="0"/>
              <w:adjustRightInd w:val="0"/>
              <w:spacing w:before="0" w:after="120" w:line="240" w:lineRule="auto"/>
              <w:ind w:left="2016" w:firstLineChars="0" w:hanging="357"/>
              <w:jc w:val="left"/>
              <w:rPr>
                <w:sz w:val="20"/>
                <w:szCs w:val="20"/>
              </w:rPr>
            </w:pPr>
            <w:r w:rsidRPr="009D6C66">
              <w:rPr>
                <w:sz w:val="20"/>
                <w:szCs w:val="20"/>
              </w:rPr>
              <w:t xml:space="preserve">[Rel-18 EMR based </w:t>
            </w:r>
            <w:proofErr w:type="spellStart"/>
            <w:r w:rsidRPr="009D6C66">
              <w:rPr>
                <w:sz w:val="20"/>
                <w:szCs w:val="20"/>
              </w:rPr>
              <w:t>SCell</w:t>
            </w:r>
            <w:proofErr w:type="spellEnd"/>
            <w:r w:rsidRPr="009D6C66">
              <w:rPr>
                <w:sz w:val="20"/>
                <w:szCs w:val="20"/>
              </w:rPr>
              <w:t xml:space="preserve"> fast activation command] is received [after L3-RSRP reporting via Rel-18 EMR] and no later than the time when UE receives MAC-CE command for TCI activation</w:t>
            </w:r>
          </w:p>
        </w:tc>
      </w:tr>
    </w:tbl>
    <w:p w:rsidR="009D6C66" w:rsidRDefault="003F7BC6" w:rsidP="00D700C2">
      <w:pPr>
        <w:autoSpaceDN w:val="0"/>
        <w:spacing w:beforeLines="50" w:before="120" w:after="120"/>
        <w:rPr>
          <w:lang w:val="en-US" w:eastAsia="zh-CN"/>
        </w:rPr>
      </w:pPr>
      <w:r>
        <w:rPr>
          <w:rFonts w:hint="eastAsia"/>
          <w:lang w:val="en-US" w:eastAsia="zh-CN"/>
        </w:rPr>
        <w:t xml:space="preserve">From NW perspective, we understand we only need to send the </w:t>
      </w:r>
      <w:proofErr w:type="spellStart"/>
      <w:r>
        <w:rPr>
          <w:rFonts w:hint="eastAsia"/>
          <w:lang w:val="en-US" w:eastAsia="zh-CN"/>
        </w:rPr>
        <w:t>SCell</w:t>
      </w:r>
      <w:proofErr w:type="spellEnd"/>
      <w:r>
        <w:rPr>
          <w:rFonts w:hint="eastAsia"/>
          <w:lang w:val="en-US" w:eastAsia="zh-CN"/>
        </w:rPr>
        <w:t xml:space="preserve"> activation command and the corresponding configurations, and whether to apply fast </w:t>
      </w:r>
      <w:proofErr w:type="spellStart"/>
      <w:r>
        <w:rPr>
          <w:rFonts w:hint="eastAsia"/>
          <w:lang w:val="en-US" w:eastAsia="zh-CN"/>
        </w:rPr>
        <w:t>SCell</w:t>
      </w:r>
      <w:proofErr w:type="spellEnd"/>
      <w:r>
        <w:rPr>
          <w:rFonts w:hint="eastAsia"/>
          <w:lang w:val="en-US" w:eastAsia="zh-CN"/>
        </w:rPr>
        <w:t xml:space="preserve"> activation is based on the comparison of the conditions and configurations from UE side. </w:t>
      </w:r>
      <w:r>
        <w:rPr>
          <w:lang w:val="en-US" w:eastAsia="zh-CN"/>
        </w:rPr>
        <w:t>We</w:t>
      </w:r>
      <w:r>
        <w:rPr>
          <w:rFonts w:hint="eastAsia"/>
          <w:lang w:val="en-US" w:eastAsia="zh-CN"/>
        </w:rPr>
        <w:t xml:space="preserve"> do not see the necessity to introduce additional indication from NW side. </w:t>
      </w:r>
      <w:r w:rsidR="00282905">
        <w:rPr>
          <w:lang w:val="en-US" w:eastAsia="zh-CN"/>
        </w:rPr>
        <w:t>B</w:t>
      </w:r>
      <w:r w:rsidR="00282905">
        <w:rPr>
          <w:rFonts w:hint="eastAsia"/>
          <w:lang w:val="en-US" w:eastAsia="zh-CN"/>
        </w:rPr>
        <w:t xml:space="preserve">ased on the discussions above, we think the conclusions of direct </w:t>
      </w:r>
      <w:proofErr w:type="spellStart"/>
      <w:r w:rsidR="00282905">
        <w:rPr>
          <w:rFonts w:hint="eastAsia"/>
          <w:lang w:val="en-US" w:eastAsia="zh-CN"/>
        </w:rPr>
        <w:t>SCell</w:t>
      </w:r>
      <w:proofErr w:type="spellEnd"/>
      <w:r w:rsidR="00282905">
        <w:rPr>
          <w:rFonts w:hint="eastAsia"/>
          <w:lang w:val="en-US" w:eastAsia="zh-CN"/>
        </w:rPr>
        <w:t xml:space="preserve"> activation can also be applied to MAC CE based </w:t>
      </w:r>
      <w:proofErr w:type="spellStart"/>
      <w:r w:rsidR="00282905">
        <w:rPr>
          <w:rFonts w:hint="eastAsia"/>
          <w:lang w:val="en-US" w:eastAsia="zh-CN"/>
        </w:rPr>
        <w:t>SCell</w:t>
      </w:r>
      <w:proofErr w:type="spellEnd"/>
      <w:r w:rsidR="00282905">
        <w:rPr>
          <w:rFonts w:hint="eastAsia"/>
          <w:lang w:val="en-US" w:eastAsia="zh-CN"/>
        </w:rPr>
        <w:t xml:space="preserve"> activation delay requirements. </w:t>
      </w:r>
    </w:p>
    <w:p w:rsidR="00FE31A9" w:rsidRPr="00426929" w:rsidRDefault="00FE31A9" w:rsidP="00FE31A9">
      <w:pPr>
        <w:autoSpaceDN w:val="0"/>
        <w:spacing w:beforeLines="50" w:before="120" w:after="120"/>
        <w:rPr>
          <w:b/>
          <w:lang w:eastAsia="zh-CN"/>
        </w:rPr>
      </w:pPr>
      <w:r w:rsidRPr="00715E90">
        <w:rPr>
          <w:b/>
        </w:rPr>
        <w:t>Proposal</w:t>
      </w:r>
      <w:r w:rsidRPr="00715E90">
        <w:rPr>
          <w:rFonts w:hint="eastAsia"/>
          <w:b/>
        </w:rPr>
        <w:t xml:space="preserve"> </w:t>
      </w:r>
      <w:r w:rsidRPr="00715E90">
        <w:rPr>
          <w:rFonts w:hint="eastAsia"/>
          <w:b/>
          <w:lang w:eastAsia="zh-CN"/>
        </w:rPr>
        <w:t>1</w:t>
      </w:r>
      <w:r w:rsidR="00072BC4">
        <w:rPr>
          <w:rFonts w:hint="eastAsia"/>
          <w:b/>
          <w:lang w:eastAsia="zh-CN"/>
        </w:rPr>
        <w:t>0</w:t>
      </w:r>
      <w:r w:rsidRPr="00715E90">
        <w:rPr>
          <w:rFonts w:hint="eastAsia"/>
          <w:b/>
        </w:rPr>
        <w:t xml:space="preserve">: </w:t>
      </w:r>
      <w:r w:rsidRPr="00715E90">
        <w:rPr>
          <w:rFonts w:hint="eastAsia"/>
          <w:b/>
          <w:lang w:eastAsia="zh-CN"/>
        </w:rPr>
        <w:t>Do not</w:t>
      </w:r>
      <w:r w:rsidRPr="00715E90">
        <w:rPr>
          <w:b/>
          <w:lang w:eastAsia="zh-CN"/>
        </w:rPr>
        <w:t xml:space="preserve"> introduce new dedicated </w:t>
      </w:r>
      <w:proofErr w:type="spellStart"/>
      <w:r w:rsidRPr="00715E90">
        <w:rPr>
          <w:b/>
          <w:lang w:eastAsia="zh-CN"/>
        </w:rPr>
        <w:t>eEMR</w:t>
      </w:r>
      <w:proofErr w:type="spellEnd"/>
      <w:r w:rsidRPr="00715E90">
        <w:rPr>
          <w:b/>
          <w:lang w:eastAsia="zh-CN"/>
        </w:rPr>
        <w:t xml:space="preserve"> based fast </w:t>
      </w:r>
      <w:proofErr w:type="spellStart"/>
      <w:r w:rsidRPr="00715E90">
        <w:rPr>
          <w:b/>
          <w:lang w:eastAsia="zh-CN"/>
        </w:rPr>
        <w:t>SCell</w:t>
      </w:r>
      <w:proofErr w:type="spellEnd"/>
      <w:r w:rsidRPr="00715E90">
        <w:rPr>
          <w:b/>
          <w:lang w:eastAsia="zh-CN"/>
        </w:rPr>
        <w:t xml:space="preserve"> activation indication</w:t>
      </w:r>
      <w:r>
        <w:rPr>
          <w:rFonts w:hint="eastAsia"/>
          <w:b/>
          <w:lang w:eastAsia="zh-CN"/>
        </w:rPr>
        <w:t xml:space="preserve"> for MAC CE based </w:t>
      </w:r>
      <w:proofErr w:type="spellStart"/>
      <w:r>
        <w:rPr>
          <w:rFonts w:hint="eastAsia"/>
          <w:b/>
          <w:lang w:eastAsia="zh-CN"/>
        </w:rPr>
        <w:t>SCell</w:t>
      </w:r>
      <w:proofErr w:type="spellEnd"/>
      <w:r>
        <w:rPr>
          <w:rFonts w:hint="eastAsia"/>
          <w:b/>
          <w:lang w:eastAsia="zh-CN"/>
        </w:rPr>
        <w:t xml:space="preserve"> activation</w:t>
      </w:r>
      <w:r w:rsidRPr="00715E90">
        <w:rPr>
          <w:rFonts w:hint="eastAsia"/>
          <w:b/>
        </w:rPr>
        <w:t xml:space="preserve">. </w:t>
      </w:r>
    </w:p>
    <w:p w:rsidR="00FE31A9" w:rsidRPr="00FE31A9" w:rsidRDefault="00FE31A9" w:rsidP="00D700C2">
      <w:pPr>
        <w:autoSpaceDN w:val="0"/>
        <w:spacing w:beforeLines="50" w:before="120" w:after="120"/>
        <w:rPr>
          <w:b/>
          <w:lang w:eastAsia="zh-CN"/>
        </w:rPr>
      </w:pPr>
      <w:r w:rsidRPr="001E47E8">
        <w:rPr>
          <w:b/>
        </w:rPr>
        <w:t>Proposal</w:t>
      </w:r>
      <w:r w:rsidRPr="001E47E8">
        <w:rPr>
          <w:rFonts w:hint="eastAsia"/>
          <w:b/>
        </w:rPr>
        <w:t xml:space="preserve"> </w:t>
      </w:r>
      <w:r>
        <w:rPr>
          <w:rFonts w:hint="eastAsia"/>
          <w:b/>
          <w:lang w:eastAsia="zh-CN"/>
        </w:rPr>
        <w:t>1</w:t>
      </w:r>
      <w:r w:rsidR="00072BC4">
        <w:rPr>
          <w:rFonts w:hint="eastAsia"/>
          <w:b/>
          <w:lang w:eastAsia="zh-CN"/>
        </w:rPr>
        <w:t>1</w:t>
      </w:r>
      <w:r w:rsidRPr="001E47E8">
        <w:rPr>
          <w:rFonts w:hint="eastAsia"/>
          <w:b/>
        </w:rPr>
        <w:t xml:space="preserve">: </w:t>
      </w:r>
      <w:r>
        <w:rPr>
          <w:rFonts w:hint="eastAsia"/>
          <w:b/>
          <w:lang w:eastAsia="zh-CN"/>
        </w:rPr>
        <w:t xml:space="preserve">For MAC CE based </w:t>
      </w:r>
      <w:proofErr w:type="spellStart"/>
      <w:r>
        <w:rPr>
          <w:rFonts w:hint="eastAsia"/>
          <w:b/>
          <w:lang w:eastAsia="zh-CN"/>
        </w:rPr>
        <w:t>SCell</w:t>
      </w:r>
      <w:proofErr w:type="spellEnd"/>
      <w:r>
        <w:rPr>
          <w:rFonts w:hint="eastAsia"/>
          <w:b/>
          <w:lang w:eastAsia="zh-CN"/>
        </w:rPr>
        <w:t xml:space="preserve"> activation delay requirements with </w:t>
      </w:r>
      <w:proofErr w:type="spellStart"/>
      <w:r>
        <w:rPr>
          <w:rFonts w:hint="eastAsia"/>
          <w:b/>
          <w:lang w:eastAsia="zh-CN"/>
        </w:rPr>
        <w:t>eEMR</w:t>
      </w:r>
      <w:proofErr w:type="spellEnd"/>
      <w:r>
        <w:rPr>
          <w:rFonts w:hint="eastAsia"/>
          <w:b/>
          <w:lang w:eastAsia="zh-CN"/>
        </w:rPr>
        <w:t xml:space="preserve"> report, reuse </w:t>
      </w:r>
      <w:r>
        <w:rPr>
          <w:b/>
          <w:lang w:eastAsia="zh-CN"/>
        </w:rPr>
        <w:t>the</w:t>
      </w:r>
      <w:r>
        <w:rPr>
          <w:rFonts w:hint="eastAsia"/>
          <w:b/>
          <w:lang w:eastAsia="zh-CN"/>
        </w:rPr>
        <w:t xml:space="preserve"> same conclusions as direct </w:t>
      </w:r>
      <w:proofErr w:type="spellStart"/>
      <w:r>
        <w:rPr>
          <w:rFonts w:hint="eastAsia"/>
          <w:b/>
          <w:lang w:eastAsia="zh-CN"/>
        </w:rPr>
        <w:t>SCell</w:t>
      </w:r>
      <w:proofErr w:type="spellEnd"/>
      <w:r>
        <w:rPr>
          <w:rFonts w:hint="eastAsia"/>
          <w:b/>
          <w:lang w:eastAsia="zh-CN"/>
        </w:rPr>
        <w:t xml:space="preserve"> activation</w:t>
      </w:r>
      <w:r w:rsidR="00071FAF">
        <w:rPr>
          <w:rFonts w:hint="eastAsia"/>
          <w:b/>
          <w:lang w:eastAsia="zh-CN"/>
        </w:rPr>
        <w:t xml:space="preserve"> at </w:t>
      </w:r>
      <w:proofErr w:type="spellStart"/>
      <w:r w:rsidR="00071FAF">
        <w:rPr>
          <w:rFonts w:hint="eastAsia"/>
          <w:b/>
          <w:lang w:eastAsia="zh-CN"/>
        </w:rPr>
        <w:t>SCell</w:t>
      </w:r>
      <w:proofErr w:type="spellEnd"/>
      <w:r w:rsidR="00071FAF">
        <w:rPr>
          <w:rFonts w:hint="eastAsia"/>
          <w:b/>
          <w:lang w:eastAsia="zh-CN"/>
        </w:rPr>
        <w:t xml:space="preserve"> addition</w:t>
      </w:r>
      <w:r w:rsidRPr="001E47E8">
        <w:rPr>
          <w:rFonts w:hint="eastAsia"/>
          <w:b/>
        </w:rPr>
        <w:t>.</w:t>
      </w:r>
      <w:r w:rsidRPr="006076F3">
        <w:rPr>
          <w:rFonts w:hint="eastAsia"/>
          <w:b/>
        </w:rPr>
        <w:t xml:space="preserve"> </w:t>
      </w:r>
    </w:p>
    <w:p w:rsidR="00663486" w:rsidRDefault="00663486" w:rsidP="00663486">
      <w:pPr>
        <w:spacing w:beforeLines="50" w:before="120" w:afterLines="50" w:after="120"/>
        <w:rPr>
          <w:rFonts w:eastAsia="等线"/>
          <w:lang w:eastAsia="zh-CN"/>
        </w:rPr>
      </w:pPr>
      <w:r>
        <w:rPr>
          <w:lang w:val="en-US" w:eastAsia="zh-CN"/>
        </w:rPr>
        <w:t>A</w:t>
      </w:r>
      <w:r>
        <w:rPr>
          <w:rFonts w:hint="eastAsia"/>
          <w:lang w:val="en-US" w:eastAsia="zh-CN"/>
        </w:rPr>
        <w:t xml:space="preserve">ccording to </w:t>
      </w:r>
      <w:r w:rsidR="0045543F">
        <w:rPr>
          <w:rFonts w:hint="eastAsia"/>
          <w:lang w:val="en-US" w:eastAsia="zh-CN"/>
        </w:rPr>
        <w:t xml:space="preserve">all </w:t>
      </w:r>
      <w:r>
        <w:rPr>
          <w:rFonts w:hint="eastAsia"/>
          <w:lang w:val="en-US" w:eastAsia="zh-CN"/>
        </w:rPr>
        <w:t xml:space="preserve">the discussion above, </w:t>
      </w:r>
      <w:r>
        <w:rPr>
          <w:rFonts w:eastAsia="等线" w:hint="eastAsia"/>
          <w:lang w:eastAsia="zh-CN"/>
        </w:rPr>
        <w:t xml:space="preserve">a CR was provided in [4] to reflect the proposed updates. </w:t>
      </w:r>
    </w:p>
    <w:p w:rsidR="00395B76" w:rsidRDefault="00663486" w:rsidP="00E249BE">
      <w:pPr>
        <w:autoSpaceDN w:val="0"/>
        <w:spacing w:beforeLines="50" w:before="120" w:after="120"/>
        <w:rPr>
          <w:b/>
          <w:lang w:eastAsia="zh-CN"/>
        </w:rPr>
      </w:pPr>
      <w:r w:rsidRPr="00060752">
        <w:rPr>
          <w:b/>
        </w:rPr>
        <w:t>Proposal</w:t>
      </w:r>
      <w:r w:rsidRPr="00060752">
        <w:rPr>
          <w:rFonts w:hint="eastAsia"/>
          <w:b/>
        </w:rPr>
        <w:t xml:space="preserve"> </w:t>
      </w:r>
      <w:r w:rsidR="00F612AF">
        <w:rPr>
          <w:rFonts w:hint="eastAsia"/>
          <w:b/>
          <w:lang w:eastAsia="zh-CN"/>
        </w:rPr>
        <w:t>1</w:t>
      </w:r>
      <w:r w:rsidR="009103CE">
        <w:rPr>
          <w:rFonts w:hint="eastAsia"/>
          <w:b/>
          <w:lang w:eastAsia="zh-CN"/>
        </w:rPr>
        <w:t>2</w:t>
      </w:r>
      <w:r w:rsidRPr="00060752">
        <w:rPr>
          <w:rFonts w:hint="eastAsia"/>
          <w:b/>
        </w:rPr>
        <w:t xml:space="preserve">: RAN4 to </w:t>
      </w:r>
      <w:r w:rsidR="00246135">
        <w:rPr>
          <w:rFonts w:hint="eastAsia"/>
          <w:b/>
          <w:lang w:eastAsia="zh-CN"/>
        </w:rPr>
        <w:t>define the requirements</w:t>
      </w:r>
      <w:r w:rsidRPr="00060752">
        <w:rPr>
          <w:rFonts w:hint="eastAsia"/>
          <w:b/>
        </w:rPr>
        <w:t xml:space="preserve"> for </w:t>
      </w:r>
      <w:r w:rsidR="00246135">
        <w:rPr>
          <w:rFonts w:hint="eastAsia"/>
          <w:b/>
        </w:rPr>
        <w:t>fast</w:t>
      </w:r>
      <w:r w:rsidR="00246135">
        <w:rPr>
          <w:rFonts w:hint="eastAsia"/>
          <w:b/>
          <w:lang w:eastAsia="zh-CN"/>
        </w:rPr>
        <w:t xml:space="preserve"> </w:t>
      </w:r>
      <w:proofErr w:type="spellStart"/>
      <w:r w:rsidRPr="00060752">
        <w:rPr>
          <w:rFonts w:hint="eastAsia"/>
          <w:b/>
        </w:rPr>
        <w:t>SCell</w:t>
      </w:r>
      <w:proofErr w:type="spellEnd"/>
      <w:r w:rsidRPr="00060752">
        <w:rPr>
          <w:rFonts w:hint="eastAsia"/>
          <w:b/>
        </w:rPr>
        <w:t xml:space="preserve"> activation </w:t>
      </w:r>
      <w:r w:rsidR="00246135">
        <w:rPr>
          <w:rFonts w:hint="eastAsia"/>
          <w:b/>
          <w:lang w:eastAsia="zh-CN"/>
        </w:rPr>
        <w:t xml:space="preserve">with Rel-18 </w:t>
      </w:r>
      <w:proofErr w:type="spellStart"/>
      <w:r w:rsidR="00246135">
        <w:rPr>
          <w:rFonts w:hint="eastAsia"/>
          <w:b/>
          <w:lang w:eastAsia="zh-CN"/>
        </w:rPr>
        <w:t>eEMR</w:t>
      </w:r>
      <w:proofErr w:type="spellEnd"/>
      <w:r w:rsidR="00246135">
        <w:rPr>
          <w:rFonts w:hint="eastAsia"/>
          <w:b/>
          <w:lang w:eastAsia="zh-CN"/>
        </w:rPr>
        <w:t xml:space="preserve"> report </w:t>
      </w:r>
      <w:r w:rsidRPr="00060752">
        <w:rPr>
          <w:rFonts w:hint="eastAsia"/>
          <w:b/>
        </w:rPr>
        <w:t>as in CR [</w:t>
      </w:r>
      <w:r>
        <w:rPr>
          <w:rFonts w:hint="eastAsia"/>
          <w:b/>
          <w:lang w:eastAsia="zh-CN"/>
        </w:rPr>
        <w:t>4</w:t>
      </w:r>
      <w:r w:rsidRPr="00060752">
        <w:rPr>
          <w:rFonts w:hint="eastAsia"/>
          <w:b/>
        </w:rPr>
        <w:t>].</w:t>
      </w:r>
      <w:r w:rsidRPr="00A22591">
        <w:rPr>
          <w:rFonts w:hint="eastAsia"/>
          <w:b/>
        </w:rPr>
        <w:t xml:space="preserve"> </w:t>
      </w:r>
    </w:p>
    <w:p w:rsidR="00395B76" w:rsidRDefault="00395B76" w:rsidP="00395B76">
      <w:pPr>
        <w:pStyle w:val="2"/>
        <w:rPr>
          <w:lang w:val="en-US" w:eastAsia="zh-CN"/>
        </w:rPr>
      </w:pPr>
      <w:r>
        <w:rPr>
          <w:rFonts w:hint="eastAsia"/>
          <w:lang w:val="en-US" w:eastAsia="zh-CN"/>
        </w:rPr>
        <w:t>2.</w:t>
      </w:r>
      <w:r w:rsidR="008759B2">
        <w:rPr>
          <w:rFonts w:hint="eastAsia"/>
          <w:lang w:val="en-US" w:eastAsia="zh-CN"/>
        </w:rPr>
        <w:t>3</w:t>
      </w:r>
      <w:r>
        <w:rPr>
          <w:rFonts w:hint="eastAsia"/>
          <w:lang w:val="en-US" w:eastAsia="zh-CN"/>
        </w:rPr>
        <w:t xml:space="preserve"> UE capability</w:t>
      </w:r>
    </w:p>
    <w:p w:rsidR="00C20A26" w:rsidRDefault="00E951AD" w:rsidP="00E679D4">
      <w:pPr>
        <w:rPr>
          <w:lang w:val="en-US" w:eastAsia="zh-CN"/>
        </w:rPr>
      </w:pPr>
      <w:r>
        <w:rPr>
          <w:lang w:val="en-US" w:eastAsia="zh-CN"/>
        </w:rPr>
        <w:t>After</w:t>
      </w:r>
      <w:r>
        <w:rPr>
          <w:rFonts w:hint="eastAsia"/>
          <w:lang w:val="en-US" w:eastAsia="zh-CN"/>
        </w:rPr>
        <w:t xml:space="preserve"> defining the requirements, we </w:t>
      </w:r>
      <w:r>
        <w:rPr>
          <w:lang w:val="en-US" w:eastAsia="zh-CN"/>
        </w:rPr>
        <w:t>are</w:t>
      </w:r>
      <w:r>
        <w:rPr>
          <w:rFonts w:hint="eastAsia"/>
          <w:lang w:val="en-US" w:eastAsia="zh-CN"/>
        </w:rPr>
        <w:t xml:space="preserve"> considering to clarify the UE capability for this feature. </w:t>
      </w:r>
      <w:r>
        <w:rPr>
          <w:lang w:val="en-US" w:eastAsia="zh-CN"/>
        </w:rPr>
        <w:t>S</w:t>
      </w:r>
      <w:r>
        <w:rPr>
          <w:rFonts w:hint="eastAsia"/>
          <w:lang w:val="en-US" w:eastAsia="zh-CN"/>
        </w:rPr>
        <w:t xml:space="preserve">ince this objective is to define the requirements for UE supporting Rel-18 </w:t>
      </w:r>
      <w:proofErr w:type="spellStart"/>
      <w:r>
        <w:rPr>
          <w:rFonts w:hint="eastAsia"/>
          <w:lang w:val="en-US" w:eastAsia="zh-CN"/>
        </w:rPr>
        <w:t>eEMR</w:t>
      </w:r>
      <w:proofErr w:type="spellEnd"/>
      <w:r>
        <w:rPr>
          <w:rFonts w:hint="eastAsia"/>
          <w:lang w:val="en-US" w:eastAsia="zh-CN"/>
        </w:rPr>
        <w:t xml:space="preserve"> report, the corresponding capability has already been defined in Rel-18. </w:t>
      </w:r>
      <w:r>
        <w:rPr>
          <w:lang w:val="en-US" w:eastAsia="zh-CN"/>
        </w:rPr>
        <w:t>It</w:t>
      </w:r>
      <w:r>
        <w:rPr>
          <w:rFonts w:hint="eastAsia"/>
          <w:lang w:val="en-US" w:eastAsia="zh-CN"/>
        </w:rPr>
        <w:t xml:space="preserve"> means that for a Rel-18 UE supporting </w:t>
      </w:r>
      <w:proofErr w:type="spellStart"/>
      <w:r>
        <w:rPr>
          <w:rFonts w:hint="eastAsia"/>
          <w:lang w:val="en-US" w:eastAsia="zh-CN"/>
        </w:rPr>
        <w:t>eEMR</w:t>
      </w:r>
      <w:proofErr w:type="spellEnd"/>
      <w:r>
        <w:rPr>
          <w:rFonts w:hint="eastAsia"/>
          <w:lang w:val="en-US" w:eastAsia="zh-CN"/>
        </w:rPr>
        <w:t xml:space="preserve">, it still follows the legacy </w:t>
      </w:r>
      <w:proofErr w:type="spellStart"/>
      <w:r>
        <w:rPr>
          <w:rFonts w:hint="eastAsia"/>
          <w:lang w:val="en-US" w:eastAsia="zh-CN"/>
        </w:rPr>
        <w:t>SCell</w:t>
      </w:r>
      <w:proofErr w:type="spellEnd"/>
      <w:r>
        <w:rPr>
          <w:rFonts w:hint="eastAsia"/>
          <w:lang w:val="en-US" w:eastAsia="zh-CN"/>
        </w:rPr>
        <w:t xml:space="preserve"> activation delay requirements, but for a Rel-19 UE supporting </w:t>
      </w:r>
      <w:proofErr w:type="spellStart"/>
      <w:r>
        <w:rPr>
          <w:rFonts w:hint="eastAsia"/>
          <w:lang w:val="en-US" w:eastAsia="zh-CN"/>
        </w:rPr>
        <w:t>eEMR</w:t>
      </w:r>
      <w:proofErr w:type="spellEnd"/>
      <w:r>
        <w:rPr>
          <w:rFonts w:hint="eastAsia"/>
          <w:lang w:val="en-US" w:eastAsia="zh-CN"/>
        </w:rPr>
        <w:t xml:space="preserve">, it can follow the enhanced fast </w:t>
      </w:r>
      <w:proofErr w:type="spellStart"/>
      <w:r>
        <w:rPr>
          <w:rFonts w:hint="eastAsia"/>
          <w:lang w:val="en-US" w:eastAsia="zh-CN"/>
        </w:rPr>
        <w:t>SCell</w:t>
      </w:r>
      <w:proofErr w:type="spellEnd"/>
      <w:r>
        <w:rPr>
          <w:rFonts w:hint="eastAsia"/>
          <w:lang w:val="en-US" w:eastAsia="zh-CN"/>
        </w:rPr>
        <w:t xml:space="preserve"> activation delay requirements. </w:t>
      </w:r>
      <w:r>
        <w:rPr>
          <w:lang w:val="en-US" w:eastAsia="zh-CN"/>
        </w:rPr>
        <w:t>S</w:t>
      </w:r>
      <w:r>
        <w:rPr>
          <w:rFonts w:hint="eastAsia"/>
          <w:lang w:val="en-US" w:eastAsia="zh-CN"/>
        </w:rPr>
        <w:t xml:space="preserve">ince network can differentiate the release of accessing UE according to the following signaling, we think no additional UE capability is needed for fast </w:t>
      </w:r>
      <w:proofErr w:type="spellStart"/>
      <w:r>
        <w:rPr>
          <w:rFonts w:hint="eastAsia"/>
          <w:lang w:val="en-US" w:eastAsia="zh-CN"/>
        </w:rPr>
        <w:t>SCell</w:t>
      </w:r>
      <w:proofErr w:type="spellEnd"/>
      <w:r>
        <w:rPr>
          <w:rFonts w:hint="eastAsia"/>
          <w:lang w:val="en-US" w:eastAsia="zh-CN"/>
        </w:rPr>
        <w:t xml:space="preserve"> activation</w:t>
      </w:r>
      <w:r w:rsidR="00AD11F9">
        <w:rPr>
          <w:rFonts w:hint="eastAsia"/>
          <w:lang w:val="en-US" w:eastAsia="zh-CN"/>
        </w:rPr>
        <w:t xml:space="preserve"> with Rel-18 </w:t>
      </w:r>
      <w:proofErr w:type="spellStart"/>
      <w:r w:rsidR="00AD11F9">
        <w:rPr>
          <w:rFonts w:hint="eastAsia"/>
          <w:lang w:val="en-US" w:eastAsia="zh-CN"/>
        </w:rPr>
        <w:t>eEMR</w:t>
      </w:r>
      <w:proofErr w:type="spellEnd"/>
      <w:r w:rsidR="00AD11F9">
        <w:rPr>
          <w:rFonts w:hint="eastAsia"/>
          <w:lang w:val="en-US" w:eastAsia="zh-CN"/>
        </w:rPr>
        <w:t xml:space="preserve"> report. </w:t>
      </w:r>
    </w:p>
    <w:tbl>
      <w:tblPr>
        <w:tblStyle w:val="af3"/>
        <w:tblW w:w="0" w:type="auto"/>
        <w:tblLook w:val="04A0" w:firstRow="1" w:lastRow="0" w:firstColumn="1" w:lastColumn="0" w:noHBand="0" w:noVBand="1"/>
      </w:tblPr>
      <w:tblGrid>
        <w:gridCol w:w="9857"/>
      </w:tblGrid>
      <w:tr w:rsidR="00C20A26" w:rsidTr="00C20A26">
        <w:tc>
          <w:tcPr>
            <w:tcW w:w="9857" w:type="dxa"/>
          </w:tcPr>
          <w:p w:rsidR="00C20A26" w:rsidRDefault="00C20A26" w:rsidP="00E679D4">
            <w:pPr>
              <w:rPr>
                <w:lang w:val="en-US" w:eastAsia="zh-CN"/>
              </w:rPr>
            </w:pPr>
            <w:r>
              <w:rPr>
                <w:rStyle w:val="fontstyle01"/>
              </w:rPr>
              <w:t>-- ASN1START</w:t>
            </w:r>
            <w:r>
              <w:rPr>
                <w:rFonts w:ascii="Courier New" w:hAnsi="Courier New" w:cs="Courier New"/>
                <w:color w:val="808080"/>
                <w:sz w:val="16"/>
                <w:szCs w:val="16"/>
              </w:rPr>
              <w:br/>
            </w:r>
            <w:r>
              <w:rPr>
                <w:rStyle w:val="fontstyle01"/>
              </w:rPr>
              <w:t>-- TAG-ACCESSSTRATUMRELEASE-START</w:t>
            </w:r>
            <w:r>
              <w:rPr>
                <w:rFonts w:ascii="Courier New" w:hAnsi="Courier New" w:cs="Courier New"/>
                <w:color w:val="808080"/>
                <w:sz w:val="16"/>
                <w:szCs w:val="16"/>
              </w:rPr>
              <w:br/>
            </w:r>
            <w:proofErr w:type="spellStart"/>
            <w:r w:rsidRPr="00C20A26">
              <w:rPr>
                <w:rStyle w:val="fontstyle01"/>
                <w:color w:val="000000"/>
                <w:highlight w:val="yellow"/>
              </w:rPr>
              <w:t>Access</w:t>
            </w:r>
            <w:bookmarkStart w:id="8" w:name="OLE_LINK6"/>
            <w:bookmarkStart w:id="9" w:name="OLE_LINK7"/>
            <w:r w:rsidRPr="00C20A26">
              <w:rPr>
                <w:rStyle w:val="fontstyle01"/>
                <w:color w:val="000000"/>
                <w:highlight w:val="yellow"/>
              </w:rPr>
              <w:t>Stratum</w:t>
            </w:r>
            <w:bookmarkEnd w:id="8"/>
            <w:bookmarkEnd w:id="9"/>
            <w:r w:rsidRPr="00C20A26">
              <w:rPr>
                <w:rStyle w:val="fontstyle01"/>
                <w:color w:val="000000"/>
                <w:highlight w:val="yellow"/>
              </w:rPr>
              <w:t>Release</w:t>
            </w:r>
            <w:proofErr w:type="spellEnd"/>
            <w:r w:rsidRPr="00C20A26">
              <w:rPr>
                <w:rStyle w:val="fontstyle01"/>
                <w:color w:val="000000"/>
                <w:highlight w:val="yellow"/>
              </w:rPr>
              <w:t xml:space="preserve"> ::= </w:t>
            </w:r>
            <w:r w:rsidRPr="00C20A26">
              <w:rPr>
                <w:rStyle w:val="fontstyle01"/>
                <w:color w:val="993366"/>
                <w:highlight w:val="yellow"/>
              </w:rPr>
              <w:t xml:space="preserve">ENUMERATED </w:t>
            </w:r>
            <w:r w:rsidRPr="00C20A26">
              <w:rPr>
                <w:rStyle w:val="fontstyle01"/>
                <w:color w:val="000000"/>
                <w:highlight w:val="yellow"/>
              </w:rPr>
              <w:t>{</w:t>
            </w:r>
            <w:r w:rsidRPr="00C20A26">
              <w:rPr>
                <w:rFonts w:ascii="Courier New" w:hAnsi="Courier New" w:cs="Courier New"/>
                <w:color w:val="000000"/>
                <w:sz w:val="16"/>
                <w:szCs w:val="16"/>
                <w:highlight w:val="yellow"/>
              </w:rPr>
              <w:br/>
            </w:r>
            <w:r w:rsidRPr="00C20A26">
              <w:rPr>
                <w:rStyle w:val="fontstyle01"/>
                <w:color w:val="000000"/>
                <w:highlight w:val="yellow"/>
              </w:rPr>
              <w:t>rel15, rel16, rel17, rel18, spare4, spare3, spare2, spare1, ... }</w:t>
            </w:r>
            <w:r>
              <w:rPr>
                <w:rFonts w:ascii="Courier New" w:hAnsi="Courier New" w:cs="Courier New"/>
                <w:color w:val="000000"/>
                <w:sz w:val="16"/>
                <w:szCs w:val="16"/>
              </w:rPr>
              <w:br/>
            </w:r>
            <w:r>
              <w:rPr>
                <w:rStyle w:val="fontstyle01"/>
              </w:rPr>
              <w:t>-- TAG-ACCESSSTRATUMRELEASE-STOP</w:t>
            </w:r>
            <w:r>
              <w:rPr>
                <w:rFonts w:ascii="Courier New" w:hAnsi="Courier New" w:cs="Courier New"/>
                <w:color w:val="808080"/>
                <w:sz w:val="16"/>
                <w:szCs w:val="16"/>
              </w:rPr>
              <w:br/>
            </w:r>
            <w:r>
              <w:rPr>
                <w:rStyle w:val="fontstyle01"/>
              </w:rPr>
              <w:t>-- ASN1STOP</w:t>
            </w:r>
          </w:p>
        </w:tc>
      </w:tr>
    </w:tbl>
    <w:p w:rsidR="000B316B" w:rsidRPr="000B316B" w:rsidRDefault="000B316B" w:rsidP="00E249BE">
      <w:pPr>
        <w:autoSpaceDN w:val="0"/>
        <w:spacing w:beforeLines="50" w:before="120" w:after="120"/>
        <w:rPr>
          <w:lang w:eastAsia="zh-CN"/>
        </w:rPr>
      </w:pPr>
      <w:r w:rsidRPr="000B316B">
        <w:rPr>
          <w:lang w:eastAsia="zh-CN"/>
        </w:rPr>
        <w:t>B</w:t>
      </w:r>
      <w:r w:rsidRPr="000B316B">
        <w:rPr>
          <w:rFonts w:hint="eastAsia"/>
          <w:lang w:eastAsia="zh-CN"/>
        </w:rPr>
        <w:t xml:space="preserve">ut considering we still have the other objective and the whole WI completion date is next year, the UE capability issue can be discussed together at the end of the core part. </w:t>
      </w:r>
    </w:p>
    <w:p w:rsidR="00395B76" w:rsidRPr="00152622" w:rsidRDefault="00B751E7" w:rsidP="00E249BE">
      <w:pPr>
        <w:autoSpaceDN w:val="0"/>
        <w:spacing w:beforeLines="50" w:before="120" w:after="120"/>
        <w:rPr>
          <w:b/>
          <w:lang w:eastAsia="zh-CN"/>
        </w:rPr>
      </w:pPr>
      <w:r w:rsidRPr="00152622">
        <w:rPr>
          <w:b/>
        </w:rPr>
        <w:t>Proposal</w:t>
      </w:r>
      <w:r w:rsidRPr="00152622">
        <w:rPr>
          <w:rFonts w:hint="eastAsia"/>
          <w:b/>
        </w:rPr>
        <w:t xml:space="preserve"> </w:t>
      </w:r>
      <w:r w:rsidR="005A3029" w:rsidRPr="00152622">
        <w:rPr>
          <w:rFonts w:hint="eastAsia"/>
          <w:b/>
          <w:lang w:eastAsia="zh-CN"/>
        </w:rPr>
        <w:t>1</w:t>
      </w:r>
      <w:r w:rsidR="002478EC" w:rsidRPr="00152622">
        <w:rPr>
          <w:rFonts w:hint="eastAsia"/>
          <w:b/>
          <w:lang w:eastAsia="zh-CN"/>
        </w:rPr>
        <w:t>3</w:t>
      </w:r>
      <w:r w:rsidRPr="00152622">
        <w:rPr>
          <w:rFonts w:hint="eastAsia"/>
          <w:b/>
        </w:rPr>
        <w:t xml:space="preserve">: </w:t>
      </w:r>
      <w:r w:rsidR="003F5E9B" w:rsidRPr="00152622">
        <w:rPr>
          <w:rFonts w:hint="eastAsia"/>
          <w:b/>
          <w:lang w:val="en-US" w:eastAsia="zh-CN"/>
        </w:rPr>
        <w:t xml:space="preserve">No additional UE capability is needed for fast </w:t>
      </w:r>
      <w:proofErr w:type="spellStart"/>
      <w:r w:rsidR="003F5E9B" w:rsidRPr="00152622">
        <w:rPr>
          <w:rFonts w:hint="eastAsia"/>
          <w:b/>
          <w:lang w:val="en-US" w:eastAsia="zh-CN"/>
        </w:rPr>
        <w:t>SCell</w:t>
      </w:r>
      <w:proofErr w:type="spellEnd"/>
      <w:r w:rsidR="003F5E9B" w:rsidRPr="00152622">
        <w:rPr>
          <w:rFonts w:hint="eastAsia"/>
          <w:b/>
          <w:lang w:val="en-US" w:eastAsia="zh-CN"/>
        </w:rPr>
        <w:t xml:space="preserve"> activation with Rel-18 </w:t>
      </w:r>
      <w:proofErr w:type="spellStart"/>
      <w:r w:rsidR="003F5E9B" w:rsidRPr="00152622">
        <w:rPr>
          <w:rFonts w:hint="eastAsia"/>
          <w:b/>
          <w:lang w:val="en-US" w:eastAsia="zh-CN"/>
        </w:rPr>
        <w:t>eEMR</w:t>
      </w:r>
      <w:proofErr w:type="spellEnd"/>
      <w:r w:rsidR="003F5E9B" w:rsidRPr="00152622">
        <w:rPr>
          <w:rFonts w:hint="eastAsia"/>
          <w:b/>
          <w:lang w:val="en-US" w:eastAsia="zh-CN"/>
        </w:rPr>
        <w:t xml:space="preserve"> report. </w:t>
      </w:r>
      <w:r w:rsidR="00152622" w:rsidRPr="00152622">
        <w:rPr>
          <w:b/>
          <w:lang w:val="en-US" w:eastAsia="zh-CN"/>
        </w:rPr>
        <w:t>B</w:t>
      </w:r>
      <w:r w:rsidR="00152622" w:rsidRPr="00152622">
        <w:rPr>
          <w:rFonts w:hint="eastAsia"/>
          <w:b/>
          <w:lang w:val="en-US" w:eastAsia="zh-CN"/>
        </w:rPr>
        <w:t xml:space="preserve">ut the </w:t>
      </w:r>
      <w:r w:rsidR="000B316B" w:rsidRPr="00152622">
        <w:rPr>
          <w:rFonts w:hint="eastAsia"/>
          <w:b/>
          <w:lang w:eastAsia="zh-CN"/>
        </w:rPr>
        <w:t xml:space="preserve">UE capability </w:t>
      </w:r>
      <w:r w:rsidR="00152622" w:rsidRPr="00152622">
        <w:rPr>
          <w:rFonts w:hint="eastAsia"/>
          <w:b/>
          <w:lang w:eastAsia="zh-CN"/>
        </w:rPr>
        <w:t>discussion can also be left to</w:t>
      </w:r>
      <w:r w:rsidR="000B316B" w:rsidRPr="00152622">
        <w:rPr>
          <w:rFonts w:hint="eastAsia"/>
          <w:b/>
          <w:lang w:eastAsia="zh-CN"/>
        </w:rPr>
        <w:t xml:space="preserve"> the end of the core part</w:t>
      </w:r>
      <w:r w:rsidRPr="00152622">
        <w:rPr>
          <w:rFonts w:hint="eastAsia"/>
          <w:b/>
        </w:rPr>
        <w:t xml:space="preserve">. </w:t>
      </w:r>
    </w:p>
    <w:p w:rsidR="005C2E4A" w:rsidRPr="00BB3771" w:rsidRDefault="005C2E4A" w:rsidP="00E249BE">
      <w:pPr>
        <w:autoSpaceDN w:val="0"/>
        <w:spacing w:beforeLines="50" w:before="120" w:after="120"/>
        <w:rPr>
          <w:b/>
          <w:lang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931D63"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150E3C">
        <w:rPr>
          <w:rFonts w:hint="eastAsia"/>
          <w:lang w:val="en-US" w:eastAsia="zh-CN"/>
        </w:rPr>
        <w:t xml:space="preserve">further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645C9A" w:rsidRPr="00645C9A">
        <w:rPr>
          <w:lang w:val="en-US" w:eastAsia="zh-CN"/>
        </w:rPr>
        <w:t xml:space="preserve">fast </w:t>
      </w:r>
      <w:proofErr w:type="spellStart"/>
      <w:r w:rsidR="00645C9A" w:rsidRPr="00645C9A">
        <w:rPr>
          <w:lang w:val="en-US" w:eastAsia="zh-CN"/>
        </w:rPr>
        <w:t>SCell</w:t>
      </w:r>
      <w:proofErr w:type="spellEnd"/>
      <w:r w:rsidR="00645C9A" w:rsidRPr="00645C9A">
        <w:rPr>
          <w:lang w:val="en-US" w:eastAsia="zh-CN"/>
        </w:rPr>
        <w:t xml:space="preserve"> activation with </w:t>
      </w:r>
      <w:r w:rsidR="00CA5FF0">
        <w:rPr>
          <w:lang w:val="en-US" w:eastAsia="zh-CN"/>
        </w:rPr>
        <w:t>Rel-18</w:t>
      </w:r>
      <w:r w:rsidR="00CA5FF0">
        <w:rPr>
          <w:rFonts w:hint="eastAsia"/>
          <w:lang w:val="en-US" w:eastAsia="zh-CN"/>
        </w:rPr>
        <w:t xml:space="preserve"> </w:t>
      </w:r>
      <w:r w:rsidR="00645C9A" w:rsidRPr="00645C9A">
        <w:rPr>
          <w:lang w:val="en-US" w:eastAsia="zh-CN"/>
        </w:rPr>
        <w:t>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744FA6" w:rsidRPr="00590F5B" w:rsidRDefault="00744FA6" w:rsidP="00744FA6">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1: </w:t>
      </w:r>
      <w:r>
        <w:rPr>
          <w:rFonts w:hint="eastAsia"/>
          <w:b/>
          <w:lang w:val="en-US" w:eastAsia="zh-CN"/>
        </w:rPr>
        <w:t>RAN4 to close the core part of</w:t>
      </w:r>
      <w:r w:rsidRPr="00860147">
        <w:rPr>
          <w:rFonts w:hint="eastAsia"/>
          <w:b/>
          <w:lang w:val="en-US" w:eastAsia="zh-CN"/>
        </w:rPr>
        <w:t xml:space="preserve"> this objective with </w:t>
      </w:r>
      <w:r>
        <w:rPr>
          <w:rFonts w:hint="eastAsia"/>
          <w:b/>
          <w:lang w:val="en-US" w:eastAsia="zh-CN"/>
        </w:rPr>
        <w:t xml:space="preserve">the requirements for </w:t>
      </w:r>
      <w:r w:rsidRPr="00860147">
        <w:rPr>
          <w:rFonts w:hint="eastAsia"/>
          <w:b/>
          <w:lang w:val="en-US" w:eastAsia="zh-CN"/>
        </w:rPr>
        <w:t>common scenarios defined</w:t>
      </w:r>
      <w:r>
        <w:rPr>
          <w:rFonts w:hint="eastAsia"/>
          <w:b/>
          <w:lang w:val="en-US" w:eastAsia="zh-CN"/>
        </w:rPr>
        <w:t>,</w:t>
      </w:r>
      <w:r w:rsidRPr="00860147">
        <w:rPr>
          <w:rFonts w:hint="eastAsia"/>
          <w:b/>
          <w:lang w:val="en-US" w:eastAsia="zh-CN"/>
        </w:rPr>
        <w:t xml:space="preserve"> and not to extend the completion date </w:t>
      </w:r>
      <w:r>
        <w:rPr>
          <w:rFonts w:hint="eastAsia"/>
          <w:b/>
          <w:lang w:val="en-US" w:eastAsia="zh-CN"/>
        </w:rPr>
        <w:t>due to</w:t>
      </w:r>
      <w:r w:rsidRPr="00860147">
        <w:rPr>
          <w:rFonts w:hint="eastAsia"/>
          <w:b/>
          <w:lang w:val="en-US" w:eastAsia="zh-CN"/>
        </w:rPr>
        <w:t xml:space="preserve"> the controversial cases with no consensus</w:t>
      </w:r>
      <w:r w:rsidRPr="00860147">
        <w:rPr>
          <w:rFonts w:eastAsiaTheme="minorEastAsia" w:hint="eastAsia"/>
          <w:b/>
          <w:lang w:eastAsia="zh-CN"/>
        </w:rPr>
        <w:t xml:space="preserve">. </w:t>
      </w:r>
    </w:p>
    <w:p w:rsidR="00744FA6" w:rsidRDefault="00744FA6" w:rsidP="00744FA6">
      <w:pPr>
        <w:spacing w:beforeLines="50" w:before="120" w:after="120"/>
        <w:rPr>
          <w:rFonts w:eastAsiaTheme="minorEastAsia"/>
          <w:b/>
          <w:lang w:eastAsia="zh-CN"/>
        </w:rPr>
      </w:pPr>
      <w:r w:rsidRPr="00314C50">
        <w:rPr>
          <w:b/>
          <w:lang w:eastAsia="zh-CN"/>
        </w:rPr>
        <w:t>Proposal</w:t>
      </w:r>
      <w:r w:rsidRPr="00314C50">
        <w:rPr>
          <w:rFonts w:hint="eastAsia"/>
          <w:b/>
          <w:lang w:eastAsia="zh-CN"/>
        </w:rPr>
        <w:t xml:space="preserve"> </w:t>
      </w:r>
      <w:r>
        <w:rPr>
          <w:rFonts w:hint="eastAsia"/>
          <w:b/>
          <w:lang w:eastAsia="zh-CN"/>
        </w:rPr>
        <w:t>2</w:t>
      </w:r>
      <w:r w:rsidRPr="00314C50">
        <w:rPr>
          <w:rFonts w:hint="eastAsia"/>
          <w:b/>
          <w:lang w:eastAsia="zh-CN"/>
        </w:rPr>
        <w:t xml:space="preserve">: </w:t>
      </w:r>
      <w:r>
        <w:rPr>
          <w:rFonts w:hint="eastAsia"/>
          <w:b/>
          <w:lang w:val="en-US" w:eastAsia="zh-CN"/>
        </w:rPr>
        <w:t>Define the requirements for the case when validity check duration is configured as baseline, and check whether the requirements can be applied to the case when the duration is not configured afterwards</w:t>
      </w:r>
      <w:r w:rsidRPr="00314C50">
        <w:rPr>
          <w:rFonts w:eastAsiaTheme="minorEastAsia" w:hint="eastAsia"/>
          <w:b/>
          <w:lang w:eastAsia="zh-CN"/>
        </w:rPr>
        <w:t xml:space="preserve">. </w:t>
      </w:r>
    </w:p>
    <w:p w:rsidR="00744FA6" w:rsidRDefault="00744FA6" w:rsidP="00744FA6">
      <w:pPr>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3: The </w:t>
      </w:r>
      <w:r w:rsidRPr="0062522C">
        <w:rPr>
          <w:rFonts w:hint="eastAsia"/>
          <w:b/>
          <w:lang w:val="en-US" w:eastAsia="zh-CN"/>
        </w:rPr>
        <w:t>completion of this objective will not be delay</w:t>
      </w:r>
      <w:r>
        <w:rPr>
          <w:rFonts w:hint="eastAsia"/>
          <w:b/>
          <w:lang w:val="en-US" w:eastAsia="zh-CN"/>
        </w:rPr>
        <w:t>ed</w:t>
      </w:r>
      <w:r w:rsidRPr="0062522C">
        <w:rPr>
          <w:rFonts w:hint="eastAsia"/>
          <w:b/>
          <w:lang w:val="en-US" w:eastAsia="zh-CN"/>
        </w:rPr>
        <w:t xml:space="preserve"> due to the applicability of the requirements regarding the case when validity check duration is not configured</w:t>
      </w:r>
      <w:r w:rsidRPr="0062522C">
        <w:rPr>
          <w:rFonts w:eastAsiaTheme="minorEastAsia" w:hint="eastAsia"/>
          <w:b/>
          <w:lang w:eastAsia="zh-CN"/>
        </w:rPr>
        <w:t xml:space="preserve">. </w:t>
      </w:r>
    </w:p>
    <w:p w:rsidR="00744FA6" w:rsidRDefault="00744FA6" w:rsidP="00744FA6">
      <w:pPr>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w:t>
      </w:r>
      <w:r>
        <w:rPr>
          <w:rFonts w:hint="eastAsia"/>
          <w:b/>
          <w:lang w:eastAsia="zh-CN"/>
        </w:rPr>
        <w:t>4</w:t>
      </w:r>
      <w:r w:rsidRPr="0062522C">
        <w:rPr>
          <w:rFonts w:hint="eastAsia"/>
          <w:b/>
          <w:lang w:eastAsia="zh-CN"/>
        </w:rPr>
        <w:t xml:space="preserve">: The </w:t>
      </w:r>
      <w:r>
        <w:rPr>
          <w:rFonts w:hint="eastAsia"/>
          <w:b/>
          <w:lang w:val="en-US" w:eastAsia="zh-CN"/>
        </w:rPr>
        <w:t xml:space="preserve">requirements applicability regarding CA configurations in the existing </w:t>
      </w:r>
      <w:proofErr w:type="spellStart"/>
      <w:r>
        <w:rPr>
          <w:rFonts w:hint="eastAsia"/>
          <w:b/>
          <w:lang w:val="en-US" w:eastAsia="zh-CN"/>
        </w:rPr>
        <w:t>SCell</w:t>
      </w:r>
      <w:proofErr w:type="spellEnd"/>
      <w:r>
        <w:rPr>
          <w:rFonts w:hint="eastAsia"/>
          <w:b/>
          <w:lang w:val="en-US" w:eastAsia="zh-CN"/>
        </w:rPr>
        <w:t xml:space="preserve"> activation delay can be reused and no updates are needed</w:t>
      </w:r>
      <w:r w:rsidRPr="0062522C">
        <w:rPr>
          <w:rFonts w:eastAsiaTheme="minorEastAsia" w:hint="eastAsia"/>
          <w:b/>
          <w:lang w:eastAsia="zh-CN"/>
        </w:rPr>
        <w:t xml:space="preserve">. </w:t>
      </w:r>
    </w:p>
    <w:p w:rsidR="00744FA6" w:rsidRPr="0062522C" w:rsidRDefault="00744FA6" w:rsidP="00744FA6">
      <w:pPr>
        <w:widowControl w:val="0"/>
        <w:spacing w:beforeLines="50" w:before="120" w:after="120"/>
        <w:rPr>
          <w:rFonts w:eastAsiaTheme="minorEastAsia"/>
          <w:b/>
          <w:lang w:eastAsia="zh-CN"/>
        </w:rPr>
      </w:pPr>
      <w:r w:rsidRPr="0062522C">
        <w:rPr>
          <w:b/>
          <w:lang w:eastAsia="zh-CN"/>
        </w:rPr>
        <w:t>Proposal</w:t>
      </w:r>
      <w:r w:rsidRPr="0062522C">
        <w:rPr>
          <w:rFonts w:hint="eastAsia"/>
          <w:b/>
          <w:lang w:eastAsia="zh-CN"/>
        </w:rPr>
        <w:t xml:space="preserve"> </w:t>
      </w:r>
      <w:r>
        <w:rPr>
          <w:rFonts w:hint="eastAsia"/>
          <w:b/>
          <w:lang w:eastAsia="zh-CN"/>
        </w:rPr>
        <w:t>5</w:t>
      </w:r>
      <w:r w:rsidRPr="0062522C">
        <w:rPr>
          <w:rFonts w:hint="eastAsia"/>
          <w:b/>
          <w:lang w:eastAsia="zh-CN"/>
        </w:rPr>
        <w:t xml:space="preserve">: </w:t>
      </w:r>
      <w:r>
        <w:rPr>
          <w:rFonts w:hint="eastAsia"/>
          <w:b/>
          <w:lang w:eastAsia="zh-CN"/>
        </w:rPr>
        <w:t>Do not limit the scenarios regarding RRC setup/resume delay</w:t>
      </w:r>
      <w:r w:rsidRPr="0062522C">
        <w:rPr>
          <w:rFonts w:eastAsiaTheme="minorEastAsia" w:hint="eastAsia"/>
          <w:b/>
          <w:lang w:eastAsia="zh-CN"/>
        </w:rPr>
        <w:t xml:space="preserve">. </w:t>
      </w:r>
    </w:p>
    <w:p w:rsidR="000C1D3B" w:rsidRPr="00787974" w:rsidRDefault="000C1D3B" w:rsidP="000C1D3B">
      <w:pPr>
        <w:autoSpaceDN w:val="0"/>
        <w:spacing w:afterLines="50" w:after="120"/>
        <w:rPr>
          <w:b/>
        </w:rPr>
      </w:pPr>
      <w:r w:rsidRPr="00787974">
        <w:rPr>
          <w:b/>
          <w:lang w:eastAsia="zh-CN"/>
        </w:rPr>
        <w:t>Proposal</w:t>
      </w:r>
      <w:r w:rsidRPr="00787974">
        <w:rPr>
          <w:rFonts w:hint="eastAsia"/>
          <w:b/>
          <w:lang w:eastAsia="zh-CN"/>
        </w:rPr>
        <w:t xml:space="preserve"> 6: </w:t>
      </w:r>
      <w:r w:rsidRPr="00787974">
        <w:rPr>
          <w:b/>
        </w:rPr>
        <w:t xml:space="preserve">For single direct </w:t>
      </w:r>
      <w:proofErr w:type="spellStart"/>
      <w:r w:rsidRPr="00787974">
        <w:rPr>
          <w:b/>
        </w:rPr>
        <w:t>SCell</w:t>
      </w:r>
      <w:proofErr w:type="spellEnd"/>
      <w:r w:rsidRPr="00787974">
        <w:rPr>
          <w:b/>
        </w:rPr>
        <w:t xml:space="preserve"> activation at </w:t>
      </w:r>
      <w:proofErr w:type="spellStart"/>
      <w:r w:rsidRPr="00787974">
        <w:rPr>
          <w:b/>
        </w:rPr>
        <w:t>SCell</w:t>
      </w:r>
      <w:proofErr w:type="spellEnd"/>
      <w:r w:rsidRPr="00787974">
        <w:rPr>
          <w:b/>
        </w:rPr>
        <w:t xml:space="preserve"> addition, provided </w:t>
      </w:r>
      <w:r w:rsidRPr="00787974">
        <w:rPr>
          <w:b/>
          <w:i/>
        </w:rPr>
        <w:t>measIdleValidityDuration-r18/measReselectionValidityDuration-r18</w:t>
      </w:r>
      <w:r w:rsidRPr="00787974">
        <w:rPr>
          <w:b/>
        </w:rPr>
        <w:t xml:space="preserve"> is configured:  </w:t>
      </w:r>
    </w:p>
    <w:p w:rsidR="000C1D3B" w:rsidRPr="00787974" w:rsidRDefault="000C1D3B" w:rsidP="000C1D3B">
      <w:pPr>
        <w:pStyle w:val="af8"/>
        <w:widowControl/>
        <w:numPr>
          <w:ilvl w:val="1"/>
          <w:numId w:val="46"/>
        </w:numPr>
        <w:autoSpaceDN w:val="0"/>
        <w:spacing w:before="0" w:afterLines="50" w:after="120" w:line="240" w:lineRule="auto"/>
        <w:ind w:left="1296" w:firstLineChars="0"/>
        <w:jc w:val="left"/>
        <w:rPr>
          <w:b/>
          <w:sz w:val="20"/>
          <w:szCs w:val="20"/>
        </w:rPr>
      </w:pPr>
      <w:r w:rsidRPr="00787974">
        <w:rPr>
          <w:b/>
          <w:sz w:val="20"/>
          <w:szCs w:val="20"/>
        </w:rPr>
        <w:t xml:space="preserve">For FR1: </w:t>
      </w:r>
    </w:p>
    <w:p w:rsidR="000C1D3B" w:rsidRPr="00787974" w:rsidRDefault="000C1D3B" w:rsidP="000C1D3B">
      <w:pPr>
        <w:pStyle w:val="af8"/>
        <w:widowControl/>
        <w:numPr>
          <w:ilvl w:val="2"/>
          <w:numId w:val="46"/>
        </w:numPr>
        <w:autoSpaceDN w:val="0"/>
        <w:spacing w:before="0" w:afterLines="50" w:after="120" w:line="240" w:lineRule="auto"/>
        <w:ind w:left="2016" w:firstLineChars="0"/>
        <w:jc w:val="left"/>
        <w:rPr>
          <w:b/>
          <w:sz w:val="20"/>
          <w:szCs w:val="20"/>
        </w:rPr>
      </w:pPr>
      <w:proofErr w:type="gramStart"/>
      <w:r w:rsidRPr="00787974">
        <w:rPr>
          <w:b/>
          <w:sz w:val="20"/>
          <w:szCs w:val="20"/>
        </w:rPr>
        <w:t>use</w:t>
      </w:r>
      <w:proofErr w:type="gramEnd"/>
      <w:r w:rsidRPr="00787974">
        <w:rPr>
          <w:b/>
          <w:sz w:val="20"/>
          <w:szCs w:val="20"/>
        </w:rPr>
        <w:t xml:space="preserve"> existing SSB based known </w:t>
      </w:r>
      <w:proofErr w:type="spellStart"/>
      <w:r w:rsidRPr="00787974">
        <w:rPr>
          <w:b/>
          <w:sz w:val="20"/>
          <w:szCs w:val="20"/>
        </w:rPr>
        <w:t>SCell</w:t>
      </w:r>
      <w:proofErr w:type="spellEnd"/>
      <w:r w:rsidRPr="00787974">
        <w:rPr>
          <w:b/>
          <w:sz w:val="20"/>
          <w:szCs w:val="20"/>
        </w:rPr>
        <w:t xml:space="preserve"> act</w:t>
      </w:r>
      <w:r>
        <w:rPr>
          <w:b/>
          <w:sz w:val="20"/>
          <w:szCs w:val="20"/>
        </w:rPr>
        <w:t>ivation delay requirement with 2</w:t>
      </w:r>
      <w:r w:rsidRPr="00787974">
        <w:rPr>
          <w:b/>
          <w:sz w:val="20"/>
          <w:szCs w:val="20"/>
        </w:rPr>
        <w:t xml:space="preserve"> SSB samples.</w:t>
      </w:r>
    </w:p>
    <w:p w:rsidR="000C1D3B" w:rsidRPr="00787974" w:rsidRDefault="000C1D3B" w:rsidP="000C1D3B">
      <w:pPr>
        <w:pStyle w:val="af8"/>
        <w:widowControl/>
        <w:numPr>
          <w:ilvl w:val="1"/>
          <w:numId w:val="46"/>
        </w:numPr>
        <w:autoSpaceDN w:val="0"/>
        <w:spacing w:before="0" w:afterLines="50" w:after="120" w:line="240" w:lineRule="auto"/>
        <w:ind w:left="1296" w:firstLineChars="0"/>
        <w:jc w:val="left"/>
        <w:rPr>
          <w:b/>
          <w:sz w:val="20"/>
          <w:szCs w:val="20"/>
        </w:rPr>
      </w:pPr>
      <w:r w:rsidRPr="00787974">
        <w:rPr>
          <w:b/>
          <w:sz w:val="20"/>
          <w:szCs w:val="20"/>
        </w:rPr>
        <w:t>For FR</w:t>
      </w:r>
      <w:r w:rsidRPr="00787974">
        <w:rPr>
          <w:rFonts w:hint="eastAsia"/>
          <w:b/>
          <w:sz w:val="20"/>
          <w:szCs w:val="20"/>
        </w:rPr>
        <w:t>2</w:t>
      </w:r>
      <w:r w:rsidRPr="00787974">
        <w:rPr>
          <w:b/>
          <w:sz w:val="20"/>
          <w:szCs w:val="20"/>
        </w:rPr>
        <w:t xml:space="preserve">: </w:t>
      </w:r>
    </w:p>
    <w:p w:rsidR="000C1D3B" w:rsidRDefault="000C1D3B" w:rsidP="000C1D3B">
      <w:pPr>
        <w:pStyle w:val="af8"/>
        <w:widowControl/>
        <w:numPr>
          <w:ilvl w:val="2"/>
          <w:numId w:val="46"/>
        </w:numPr>
        <w:autoSpaceDN w:val="0"/>
        <w:spacing w:before="0" w:afterLines="50" w:after="120" w:line="240" w:lineRule="auto"/>
        <w:ind w:left="2016" w:firstLineChars="0"/>
        <w:jc w:val="left"/>
        <w:rPr>
          <w:b/>
          <w:sz w:val="20"/>
          <w:szCs w:val="20"/>
        </w:rPr>
      </w:pPr>
      <w:proofErr w:type="gramStart"/>
      <w:r w:rsidRPr="00BD145A">
        <w:rPr>
          <w:b/>
          <w:sz w:val="20"/>
          <w:szCs w:val="20"/>
        </w:rPr>
        <w:t>use</w:t>
      </w:r>
      <w:proofErr w:type="gramEnd"/>
      <w:r w:rsidRPr="00BD145A">
        <w:rPr>
          <w:b/>
          <w:sz w:val="20"/>
          <w:szCs w:val="20"/>
        </w:rPr>
        <w:t xml:space="preserve"> existing SSB based known </w:t>
      </w:r>
      <w:proofErr w:type="spellStart"/>
      <w:r w:rsidRPr="00BD145A">
        <w:rPr>
          <w:b/>
          <w:sz w:val="20"/>
          <w:szCs w:val="20"/>
        </w:rPr>
        <w:t>SCell</w:t>
      </w:r>
      <w:proofErr w:type="spellEnd"/>
      <w:r w:rsidRPr="00BD145A">
        <w:rPr>
          <w:b/>
          <w:sz w:val="20"/>
          <w:szCs w:val="20"/>
        </w:rPr>
        <w:t xml:space="preserve"> activation delay requirement with 2 SSB samples</w:t>
      </w:r>
      <w:r w:rsidRPr="00BD145A">
        <w:rPr>
          <w:rFonts w:hint="eastAsia"/>
          <w:b/>
          <w:sz w:val="20"/>
          <w:szCs w:val="20"/>
        </w:rPr>
        <w:t xml:space="preserve">. </w:t>
      </w:r>
    </w:p>
    <w:p w:rsidR="000C1D3B" w:rsidRPr="000C1D3B" w:rsidRDefault="000C1D3B" w:rsidP="000C1D3B">
      <w:pPr>
        <w:pStyle w:val="af8"/>
        <w:widowControl/>
        <w:numPr>
          <w:ilvl w:val="2"/>
          <w:numId w:val="46"/>
        </w:numPr>
        <w:autoSpaceDN w:val="0"/>
        <w:spacing w:before="0" w:afterLines="50" w:after="120" w:line="240" w:lineRule="auto"/>
        <w:ind w:firstLineChars="0"/>
        <w:jc w:val="left"/>
        <w:rPr>
          <w:b/>
          <w:sz w:val="20"/>
          <w:szCs w:val="20"/>
        </w:rPr>
      </w:pPr>
      <w:r w:rsidRPr="00546ECB">
        <w:rPr>
          <w:b/>
          <w:sz w:val="20"/>
          <w:szCs w:val="20"/>
        </w:rPr>
        <w:t xml:space="preserve">delay components: </w:t>
      </w:r>
      <w:r>
        <w:rPr>
          <w:b/>
          <w:sz w:val="20"/>
          <w:szCs w:val="20"/>
        </w:rPr>
        <w:t>2</w:t>
      </w:r>
      <w:r w:rsidRPr="00546ECB">
        <w:rPr>
          <w:b/>
          <w:sz w:val="20"/>
          <w:szCs w:val="20"/>
        </w:rPr>
        <w:t xml:space="preserve"> SSB samples * beam sweeping +1 SSB sample</w:t>
      </w:r>
    </w:p>
    <w:p w:rsidR="00744FA6" w:rsidRPr="000A71BD" w:rsidRDefault="00744FA6" w:rsidP="00744FA6">
      <w:pPr>
        <w:autoSpaceDN w:val="0"/>
        <w:spacing w:afterLines="50" w:after="120"/>
        <w:rPr>
          <w:b/>
          <w:lang w:eastAsia="zh-CN"/>
        </w:rPr>
      </w:pPr>
      <w:r w:rsidRPr="00787974">
        <w:rPr>
          <w:b/>
          <w:lang w:eastAsia="zh-CN"/>
        </w:rPr>
        <w:t>Proposal</w:t>
      </w:r>
      <w:r w:rsidRPr="00787974">
        <w:rPr>
          <w:rFonts w:hint="eastAsia"/>
          <w:b/>
          <w:lang w:eastAsia="zh-CN"/>
        </w:rPr>
        <w:t xml:space="preserve"> </w:t>
      </w:r>
      <w:r w:rsidR="008223BE">
        <w:rPr>
          <w:rFonts w:hint="eastAsia"/>
          <w:b/>
          <w:lang w:eastAsia="zh-CN"/>
        </w:rPr>
        <w:t>7</w:t>
      </w:r>
      <w:r w:rsidRPr="00787974">
        <w:rPr>
          <w:rFonts w:hint="eastAsia"/>
          <w:b/>
          <w:lang w:eastAsia="zh-CN"/>
        </w:rPr>
        <w:t xml:space="preserve">: </w:t>
      </w:r>
      <w:r>
        <w:rPr>
          <w:rFonts w:hint="eastAsia"/>
          <w:b/>
          <w:lang w:eastAsia="zh-CN"/>
        </w:rPr>
        <w:t xml:space="preserve">No additional clarifications on SSB sample receiving or beam level report are needed. </w:t>
      </w:r>
    </w:p>
    <w:p w:rsidR="00744FA6" w:rsidRDefault="00744FA6" w:rsidP="00744FA6">
      <w:pPr>
        <w:spacing w:beforeLines="50" w:before="120" w:after="120"/>
        <w:rPr>
          <w:b/>
          <w:lang w:eastAsia="zh-CN"/>
        </w:rPr>
      </w:pPr>
      <w:r w:rsidRPr="006E3FA7">
        <w:rPr>
          <w:b/>
        </w:rPr>
        <w:t>Proposal</w:t>
      </w:r>
      <w:r w:rsidRPr="006E3FA7">
        <w:rPr>
          <w:rFonts w:hint="eastAsia"/>
          <w:b/>
        </w:rPr>
        <w:t xml:space="preserve"> </w:t>
      </w:r>
      <w:r w:rsidR="008223BE">
        <w:rPr>
          <w:rFonts w:hint="eastAsia"/>
          <w:b/>
          <w:lang w:eastAsia="zh-CN"/>
        </w:rPr>
        <w:t>8</w:t>
      </w:r>
      <w:r>
        <w:rPr>
          <w:rFonts w:hint="eastAsia"/>
          <w:b/>
        </w:rPr>
        <w:t xml:space="preserve">: </w:t>
      </w:r>
      <w:r>
        <w:rPr>
          <w:rFonts w:hint="eastAsia"/>
          <w:b/>
          <w:lang w:eastAsia="zh-CN"/>
        </w:rPr>
        <w:t xml:space="preserve">The legacy </w:t>
      </w:r>
      <w:r w:rsidRPr="006E3FA7">
        <w:rPr>
          <w:rFonts w:hint="eastAsia"/>
          <w:b/>
        </w:rPr>
        <w:t xml:space="preserve">measurement period condition for </w:t>
      </w:r>
      <w:r>
        <w:rPr>
          <w:rFonts w:hint="eastAsia"/>
          <w:b/>
          <w:lang w:eastAsia="zh-CN"/>
        </w:rPr>
        <w:t xml:space="preserve">FR1 </w:t>
      </w:r>
      <w:r w:rsidRPr="006E3FA7">
        <w:rPr>
          <w:rFonts w:hint="eastAsia"/>
          <w:b/>
        </w:rPr>
        <w:t xml:space="preserve">known </w:t>
      </w:r>
      <w:proofErr w:type="spellStart"/>
      <w:r w:rsidRPr="006E3FA7">
        <w:rPr>
          <w:rFonts w:hint="eastAsia"/>
          <w:b/>
        </w:rPr>
        <w:t>SCell</w:t>
      </w:r>
      <w:proofErr w:type="spellEnd"/>
      <w:r w:rsidRPr="006E3FA7">
        <w:rPr>
          <w:rFonts w:hint="eastAsia"/>
          <w:b/>
        </w:rPr>
        <w:t xml:space="preserve"> activation</w:t>
      </w:r>
      <w:r>
        <w:rPr>
          <w:rFonts w:hint="eastAsia"/>
          <w:b/>
          <w:lang w:eastAsia="zh-CN"/>
        </w:rPr>
        <w:t xml:space="preserve"> is not needed anymore since the requirements are always based on the longer one</w:t>
      </w:r>
      <w:r w:rsidRPr="006E3FA7">
        <w:rPr>
          <w:rFonts w:hint="eastAsia"/>
          <w:b/>
        </w:rPr>
        <w:t>.</w:t>
      </w:r>
      <w:r>
        <w:rPr>
          <w:rFonts w:hint="eastAsia"/>
          <w:b/>
          <w:lang w:eastAsia="zh-CN"/>
        </w:rPr>
        <w:t xml:space="preserve"> </w:t>
      </w:r>
    </w:p>
    <w:p w:rsidR="00744FA6" w:rsidRDefault="00744FA6" w:rsidP="00744FA6">
      <w:pPr>
        <w:autoSpaceDN w:val="0"/>
        <w:spacing w:beforeLines="50" w:before="120" w:after="120"/>
        <w:rPr>
          <w:b/>
          <w:lang w:eastAsia="zh-CN"/>
        </w:rPr>
      </w:pPr>
      <w:r w:rsidRPr="001E47E8">
        <w:rPr>
          <w:b/>
        </w:rPr>
        <w:t>Proposal</w:t>
      </w:r>
      <w:r w:rsidRPr="001E47E8">
        <w:rPr>
          <w:rFonts w:hint="eastAsia"/>
          <w:b/>
        </w:rPr>
        <w:t xml:space="preserve"> </w:t>
      </w:r>
      <w:r w:rsidR="008223BE">
        <w:rPr>
          <w:rFonts w:hint="eastAsia"/>
          <w:b/>
          <w:lang w:eastAsia="zh-CN"/>
        </w:rPr>
        <w:t>9</w:t>
      </w:r>
      <w:r w:rsidRPr="001E47E8">
        <w:rPr>
          <w:rFonts w:hint="eastAsia"/>
          <w:b/>
        </w:rPr>
        <w:t xml:space="preserve">: No need to introduce additional </w:t>
      </w:r>
      <w:r w:rsidRPr="001E47E8">
        <w:rPr>
          <w:b/>
        </w:rPr>
        <w:t>indication to the network</w:t>
      </w:r>
      <w:r w:rsidRPr="001E47E8">
        <w:rPr>
          <w:rFonts w:hint="eastAsia"/>
          <w:b/>
        </w:rPr>
        <w:t xml:space="preserve"> for fast or slow </w:t>
      </w:r>
      <w:proofErr w:type="spellStart"/>
      <w:r w:rsidRPr="001E47E8">
        <w:rPr>
          <w:rFonts w:hint="eastAsia"/>
          <w:b/>
        </w:rPr>
        <w:t>SCell</w:t>
      </w:r>
      <w:proofErr w:type="spellEnd"/>
      <w:r w:rsidRPr="001E47E8">
        <w:rPr>
          <w:rFonts w:hint="eastAsia"/>
          <w:b/>
        </w:rPr>
        <w:t xml:space="preserve"> activation.</w:t>
      </w:r>
      <w:r w:rsidRPr="006076F3">
        <w:rPr>
          <w:rFonts w:hint="eastAsia"/>
          <w:b/>
        </w:rPr>
        <w:t xml:space="preserve"> </w:t>
      </w:r>
    </w:p>
    <w:p w:rsidR="00744FA6" w:rsidRPr="00426929" w:rsidRDefault="00744FA6" w:rsidP="00744FA6">
      <w:pPr>
        <w:autoSpaceDN w:val="0"/>
        <w:spacing w:beforeLines="50" w:before="120" w:after="120"/>
        <w:rPr>
          <w:b/>
          <w:lang w:eastAsia="zh-CN"/>
        </w:rPr>
      </w:pPr>
      <w:r w:rsidRPr="00715E90">
        <w:rPr>
          <w:b/>
        </w:rPr>
        <w:t>Proposal</w:t>
      </w:r>
      <w:r w:rsidRPr="00715E90">
        <w:rPr>
          <w:rFonts w:hint="eastAsia"/>
          <w:b/>
        </w:rPr>
        <w:t xml:space="preserve"> </w:t>
      </w:r>
      <w:r w:rsidRPr="00715E90">
        <w:rPr>
          <w:rFonts w:hint="eastAsia"/>
          <w:b/>
          <w:lang w:eastAsia="zh-CN"/>
        </w:rPr>
        <w:t>1</w:t>
      </w:r>
      <w:r w:rsidR="008223BE">
        <w:rPr>
          <w:rFonts w:hint="eastAsia"/>
          <w:b/>
          <w:lang w:eastAsia="zh-CN"/>
        </w:rPr>
        <w:t>0</w:t>
      </w:r>
      <w:r w:rsidRPr="00715E90">
        <w:rPr>
          <w:rFonts w:hint="eastAsia"/>
          <w:b/>
        </w:rPr>
        <w:t xml:space="preserve">: </w:t>
      </w:r>
      <w:r w:rsidRPr="00715E90">
        <w:rPr>
          <w:rFonts w:hint="eastAsia"/>
          <w:b/>
          <w:lang w:eastAsia="zh-CN"/>
        </w:rPr>
        <w:t>Do not</w:t>
      </w:r>
      <w:r w:rsidRPr="00715E90">
        <w:rPr>
          <w:b/>
          <w:lang w:eastAsia="zh-CN"/>
        </w:rPr>
        <w:t xml:space="preserve"> introduce new dedicated </w:t>
      </w:r>
      <w:proofErr w:type="spellStart"/>
      <w:r w:rsidRPr="00715E90">
        <w:rPr>
          <w:b/>
          <w:lang w:eastAsia="zh-CN"/>
        </w:rPr>
        <w:t>eEMR</w:t>
      </w:r>
      <w:proofErr w:type="spellEnd"/>
      <w:r w:rsidRPr="00715E90">
        <w:rPr>
          <w:b/>
          <w:lang w:eastAsia="zh-CN"/>
        </w:rPr>
        <w:t xml:space="preserve"> based fast </w:t>
      </w:r>
      <w:proofErr w:type="spellStart"/>
      <w:r w:rsidRPr="00715E90">
        <w:rPr>
          <w:b/>
          <w:lang w:eastAsia="zh-CN"/>
        </w:rPr>
        <w:t>SCell</w:t>
      </w:r>
      <w:proofErr w:type="spellEnd"/>
      <w:r w:rsidRPr="00715E90">
        <w:rPr>
          <w:b/>
          <w:lang w:eastAsia="zh-CN"/>
        </w:rPr>
        <w:t xml:space="preserve"> activation indication</w:t>
      </w:r>
      <w:r>
        <w:rPr>
          <w:rFonts w:hint="eastAsia"/>
          <w:b/>
          <w:lang w:eastAsia="zh-CN"/>
        </w:rPr>
        <w:t xml:space="preserve"> for MAC CE based </w:t>
      </w:r>
      <w:proofErr w:type="spellStart"/>
      <w:r>
        <w:rPr>
          <w:rFonts w:hint="eastAsia"/>
          <w:b/>
          <w:lang w:eastAsia="zh-CN"/>
        </w:rPr>
        <w:t>SCell</w:t>
      </w:r>
      <w:proofErr w:type="spellEnd"/>
      <w:r>
        <w:rPr>
          <w:rFonts w:hint="eastAsia"/>
          <w:b/>
          <w:lang w:eastAsia="zh-CN"/>
        </w:rPr>
        <w:t xml:space="preserve"> activation</w:t>
      </w:r>
      <w:r w:rsidRPr="00715E90">
        <w:rPr>
          <w:rFonts w:hint="eastAsia"/>
          <w:b/>
        </w:rPr>
        <w:t xml:space="preserve">. </w:t>
      </w:r>
    </w:p>
    <w:p w:rsidR="00744FA6" w:rsidRPr="00FE31A9" w:rsidRDefault="00744FA6" w:rsidP="00744FA6">
      <w:pPr>
        <w:autoSpaceDN w:val="0"/>
        <w:spacing w:beforeLines="50" w:before="120" w:after="120"/>
        <w:rPr>
          <w:b/>
          <w:lang w:eastAsia="zh-CN"/>
        </w:rPr>
      </w:pPr>
      <w:r w:rsidRPr="001E47E8">
        <w:rPr>
          <w:b/>
        </w:rPr>
        <w:t>Proposal</w:t>
      </w:r>
      <w:r w:rsidRPr="001E47E8">
        <w:rPr>
          <w:rFonts w:hint="eastAsia"/>
          <w:b/>
        </w:rPr>
        <w:t xml:space="preserve"> </w:t>
      </w:r>
      <w:r>
        <w:rPr>
          <w:rFonts w:hint="eastAsia"/>
          <w:b/>
          <w:lang w:eastAsia="zh-CN"/>
        </w:rPr>
        <w:t>1</w:t>
      </w:r>
      <w:r w:rsidR="008223BE">
        <w:rPr>
          <w:rFonts w:hint="eastAsia"/>
          <w:b/>
          <w:lang w:eastAsia="zh-CN"/>
        </w:rPr>
        <w:t>1</w:t>
      </w:r>
      <w:r w:rsidRPr="001E47E8">
        <w:rPr>
          <w:rFonts w:hint="eastAsia"/>
          <w:b/>
        </w:rPr>
        <w:t xml:space="preserve">: </w:t>
      </w:r>
      <w:r>
        <w:rPr>
          <w:rFonts w:hint="eastAsia"/>
          <w:b/>
          <w:lang w:eastAsia="zh-CN"/>
        </w:rPr>
        <w:t xml:space="preserve">For MAC CE based </w:t>
      </w:r>
      <w:proofErr w:type="spellStart"/>
      <w:r>
        <w:rPr>
          <w:rFonts w:hint="eastAsia"/>
          <w:b/>
          <w:lang w:eastAsia="zh-CN"/>
        </w:rPr>
        <w:t>SCell</w:t>
      </w:r>
      <w:proofErr w:type="spellEnd"/>
      <w:r>
        <w:rPr>
          <w:rFonts w:hint="eastAsia"/>
          <w:b/>
          <w:lang w:eastAsia="zh-CN"/>
        </w:rPr>
        <w:t xml:space="preserve"> activation delay requirements with </w:t>
      </w:r>
      <w:proofErr w:type="spellStart"/>
      <w:r>
        <w:rPr>
          <w:rFonts w:hint="eastAsia"/>
          <w:b/>
          <w:lang w:eastAsia="zh-CN"/>
        </w:rPr>
        <w:t>eEMR</w:t>
      </w:r>
      <w:proofErr w:type="spellEnd"/>
      <w:r>
        <w:rPr>
          <w:rFonts w:hint="eastAsia"/>
          <w:b/>
          <w:lang w:eastAsia="zh-CN"/>
        </w:rPr>
        <w:t xml:space="preserve"> report, reuse </w:t>
      </w:r>
      <w:r>
        <w:rPr>
          <w:b/>
          <w:lang w:eastAsia="zh-CN"/>
        </w:rPr>
        <w:t>the</w:t>
      </w:r>
      <w:r>
        <w:rPr>
          <w:rFonts w:hint="eastAsia"/>
          <w:b/>
          <w:lang w:eastAsia="zh-CN"/>
        </w:rPr>
        <w:t xml:space="preserve"> same conclusions as direct </w:t>
      </w:r>
      <w:proofErr w:type="spellStart"/>
      <w:r>
        <w:rPr>
          <w:rFonts w:hint="eastAsia"/>
          <w:b/>
          <w:lang w:eastAsia="zh-CN"/>
        </w:rPr>
        <w:t>SCell</w:t>
      </w:r>
      <w:proofErr w:type="spellEnd"/>
      <w:r>
        <w:rPr>
          <w:rFonts w:hint="eastAsia"/>
          <w:b/>
          <w:lang w:eastAsia="zh-CN"/>
        </w:rPr>
        <w:t xml:space="preserve"> activation at </w:t>
      </w:r>
      <w:proofErr w:type="spellStart"/>
      <w:r>
        <w:rPr>
          <w:rFonts w:hint="eastAsia"/>
          <w:b/>
          <w:lang w:eastAsia="zh-CN"/>
        </w:rPr>
        <w:t>SCell</w:t>
      </w:r>
      <w:proofErr w:type="spellEnd"/>
      <w:r>
        <w:rPr>
          <w:rFonts w:hint="eastAsia"/>
          <w:b/>
          <w:lang w:eastAsia="zh-CN"/>
        </w:rPr>
        <w:t xml:space="preserve"> addition</w:t>
      </w:r>
      <w:r w:rsidRPr="001E47E8">
        <w:rPr>
          <w:rFonts w:hint="eastAsia"/>
          <w:b/>
        </w:rPr>
        <w:t>.</w:t>
      </w:r>
      <w:r w:rsidRPr="006076F3">
        <w:rPr>
          <w:rFonts w:hint="eastAsia"/>
          <w:b/>
        </w:rPr>
        <w:t xml:space="preserve"> </w:t>
      </w:r>
    </w:p>
    <w:p w:rsidR="00744FA6" w:rsidRDefault="00744FA6" w:rsidP="00744FA6">
      <w:pPr>
        <w:autoSpaceDN w:val="0"/>
        <w:spacing w:beforeLines="50" w:before="120" w:after="120"/>
        <w:rPr>
          <w:b/>
          <w:lang w:eastAsia="zh-CN"/>
        </w:rPr>
      </w:pPr>
      <w:r w:rsidRPr="00060752">
        <w:rPr>
          <w:b/>
        </w:rPr>
        <w:t>Proposal</w:t>
      </w:r>
      <w:r w:rsidRPr="00060752">
        <w:rPr>
          <w:rFonts w:hint="eastAsia"/>
          <w:b/>
        </w:rPr>
        <w:t xml:space="preserve"> </w:t>
      </w:r>
      <w:r>
        <w:rPr>
          <w:rFonts w:hint="eastAsia"/>
          <w:b/>
          <w:lang w:eastAsia="zh-CN"/>
        </w:rPr>
        <w:t>1</w:t>
      </w:r>
      <w:r w:rsidR="008223BE">
        <w:rPr>
          <w:rFonts w:hint="eastAsia"/>
          <w:b/>
          <w:lang w:eastAsia="zh-CN"/>
        </w:rPr>
        <w:t>2</w:t>
      </w:r>
      <w:r w:rsidRPr="00060752">
        <w:rPr>
          <w:rFonts w:hint="eastAsia"/>
          <w:b/>
        </w:rPr>
        <w:t xml:space="preserve">: RAN4 to </w:t>
      </w:r>
      <w:r>
        <w:rPr>
          <w:rFonts w:hint="eastAsia"/>
          <w:b/>
          <w:lang w:eastAsia="zh-CN"/>
        </w:rPr>
        <w:t>define the requirements</w:t>
      </w:r>
      <w:r w:rsidRPr="00060752">
        <w:rPr>
          <w:rFonts w:hint="eastAsia"/>
          <w:b/>
        </w:rPr>
        <w:t xml:space="preserve"> for </w:t>
      </w:r>
      <w:r>
        <w:rPr>
          <w:rFonts w:hint="eastAsia"/>
          <w:b/>
        </w:rPr>
        <w:t>fast</w:t>
      </w:r>
      <w:r>
        <w:rPr>
          <w:rFonts w:hint="eastAsia"/>
          <w:b/>
          <w:lang w:eastAsia="zh-CN"/>
        </w:rPr>
        <w:t xml:space="preserve"> </w:t>
      </w:r>
      <w:proofErr w:type="spellStart"/>
      <w:r w:rsidRPr="00060752">
        <w:rPr>
          <w:rFonts w:hint="eastAsia"/>
          <w:b/>
        </w:rPr>
        <w:t>SCell</w:t>
      </w:r>
      <w:proofErr w:type="spellEnd"/>
      <w:r w:rsidRPr="00060752">
        <w:rPr>
          <w:rFonts w:hint="eastAsia"/>
          <w:b/>
        </w:rPr>
        <w:t xml:space="preserve"> activation </w:t>
      </w:r>
      <w:r>
        <w:rPr>
          <w:rFonts w:hint="eastAsia"/>
          <w:b/>
          <w:lang w:eastAsia="zh-CN"/>
        </w:rPr>
        <w:t xml:space="preserve">with Rel-18 </w:t>
      </w:r>
      <w:proofErr w:type="spellStart"/>
      <w:r>
        <w:rPr>
          <w:rFonts w:hint="eastAsia"/>
          <w:b/>
          <w:lang w:eastAsia="zh-CN"/>
        </w:rPr>
        <w:t>eEMR</w:t>
      </w:r>
      <w:proofErr w:type="spellEnd"/>
      <w:r>
        <w:rPr>
          <w:rFonts w:hint="eastAsia"/>
          <w:b/>
          <w:lang w:eastAsia="zh-CN"/>
        </w:rPr>
        <w:t xml:space="preserve"> report </w:t>
      </w:r>
      <w:r w:rsidRPr="00060752">
        <w:rPr>
          <w:rFonts w:hint="eastAsia"/>
          <w:b/>
        </w:rPr>
        <w:t>as in CR [</w:t>
      </w:r>
      <w:r>
        <w:rPr>
          <w:rFonts w:hint="eastAsia"/>
          <w:b/>
          <w:lang w:eastAsia="zh-CN"/>
        </w:rPr>
        <w:t>4</w:t>
      </w:r>
      <w:r w:rsidRPr="00060752">
        <w:rPr>
          <w:rFonts w:hint="eastAsia"/>
          <w:b/>
        </w:rPr>
        <w:t>].</w:t>
      </w:r>
      <w:r w:rsidRPr="00A22591">
        <w:rPr>
          <w:rFonts w:hint="eastAsia"/>
          <w:b/>
        </w:rPr>
        <w:t xml:space="preserve"> </w:t>
      </w:r>
    </w:p>
    <w:p w:rsidR="00961988" w:rsidRPr="00152622" w:rsidRDefault="00961988" w:rsidP="00961988">
      <w:pPr>
        <w:autoSpaceDN w:val="0"/>
        <w:spacing w:beforeLines="50" w:before="120" w:after="120"/>
        <w:rPr>
          <w:b/>
          <w:lang w:eastAsia="zh-CN"/>
        </w:rPr>
      </w:pPr>
      <w:r w:rsidRPr="00152622">
        <w:rPr>
          <w:b/>
        </w:rPr>
        <w:t>Proposal</w:t>
      </w:r>
      <w:r w:rsidRPr="00152622">
        <w:rPr>
          <w:rFonts w:hint="eastAsia"/>
          <w:b/>
        </w:rPr>
        <w:t xml:space="preserve"> </w:t>
      </w:r>
      <w:r w:rsidRPr="00152622">
        <w:rPr>
          <w:rFonts w:hint="eastAsia"/>
          <w:b/>
          <w:lang w:eastAsia="zh-CN"/>
        </w:rPr>
        <w:t>13</w:t>
      </w:r>
      <w:r w:rsidRPr="00152622">
        <w:rPr>
          <w:rFonts w:hint="eastAsia"/>
          <w:b/>
        </w:rPr>
        <w:t xml:space="preserve">: </w:t>
      </w:r>
      <w:r w:rsidRPr="00152622">
        <w:rPr>
          <w:rFonts w:hint="eastAsia"/>
          <w:b/>
          <w:lang w:val="en-US" w:eastAsia="zh-CN"/>
        </w:rPr>
        <w:t xml:space="preserve">No additional UE capability is needed for fast </w:t>
      </w:r>
      <w:proofErr w:type="spellStart"/>
      <w:r w:rsidRPr="00152622">
        <w:rPr>
          <w:rFonts w:hint="eastAsia"/>
          <w:b/>
          <w:lang w:val="en-US" w:eastAsia="zh-CN"/>
        </w:rPr>
        <w:t>SCell</w:t>
      </w:r>
      <w:proofErr w:type="spellEnd"/>
      <w:r w:rsidRPr="00152622">
        <w:rPr>
          <w:rFonts w:hint="eastAsia"/>
          <w:b/>
          <w:lang w:val="en-US" w:eastAsia="zh-CN"/>
        </w:rPr>
        <w:t xml:space="preserve"> activation with Rel-18 </w:t>
      </w:r>
      <w:proofErr w:type="spellStart"/>
      <w:r w:rsidRPr="00152622">
        <w:rPr>
          <w:rFonts w:hint="eastAsia"/>
          <w:b/>
          <w:lang w:val="en-US" w:eastAsia="zh-CN"/>
        </w:rPr>
        <w:t>eEMR</w:t>
      </w:r>
      <w:proofErr w:type="spellEnd"/>
      <w:r w:rsidRPr="00152622">
        <w:rPr>
          <w:rFonts w:hint="eastAsia"/>
          <w:b/>
          <w:lang w:val="en-US" w:eastAsia="zh-CN"/>
        </w:rPr>
        <w:t xml:space="preserve"> report. </w:t>
      </w:r>
      <w:r w:rsidRPr="00152622">
        <w:rPr>
          <w:b/>
          <w:lang w:val="en-US" w:eastAsia="zh-CN"/>
        </w:rPr>
        <w:t>B</w:t>
      </w:r>
      <w:r w:rsidRPr="00152622">
        <w:rPr>
          <w:rFonts w:hint="eastAsia"/>
          <w:b/>
          <w:lang w:val="en-US" w:eastAsia="zh-CN"/>
        </w:rPr>
        <w:t xml:space="preserve">ut the </w:t>
      </w:r>
      <w:r w:rsidRPr="00152622">
        <w:rPr>
          <w:rFonts w:hint="eastAsia"/>
          <w:b/>
          <w:lang w:eastAsia="zh-CN"/>
        </w:rPr>
        <w:t>UE capability discussion can also be left to the end of the core part</w:t>
      </w:r>
      <w:r w:rsidRPr="00152622">
        <w:rPr>
          <w:rFonts w:hint="eastAsia"/>
          <w:b/>
        </w:rPr>
        <w:t xml:space="preserve">. </w:t>
      </w:r>
    </w:p>
    <w:p w:rsidR="00A1526B" w:rsidRPr="00961988" w:rsidRDefault="00A1526B" w:rsidP="002F230E">
      <w:pPr>
        <w:pStyle w:val="af0"/>
        <w:rPr>
          <w:rFonts w:eastAsiaTheme="minorEastAsia"/>
          <w:b/>
          <w:szCs w:val="24"/>
          <w:lang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6419EE" w:rsidRPr="001347DE" w:rsidRDefault="003359AF" w:rsidP="003359AF">
      <w:pPr>
        <w:pStyle w:val="af8"/>
        <w:numPr>
          <w:ilvl w:val="0"/>
          <w:numId w:val="3"/>
        </w:numPr>
        <w:tabs>
          <w:tab w:val="left" w:pos="360"/>
        </w:tabs>
        <w:spacing w:before="120" w:line="240" w:lineRule="auto"/>
        <w:ind w:firstLineChars="0"/>
        <w:rPr>
          <w:sz w:val="20"/>
        </w:rPr>
      </w:pPr>
      <w:r w:rsidRPr="003359AF">
        <w:rPr>
          <w:sz w:val="20"/>
        </w:rPr>
        <w:t>R4-</w:t>
      </w:r>
      <w:bookmarkStart w:id="10" w:name="OLE_LINK1"/>
      <w:bookmarkStart w:id="11" w:name="OLE_LINK4"/>
      <w:r w:rsidRPr="003359AF">
        <w:rPr>
          <w:sz w:val="20"/>
        </w:rPr>
        <w:t>2416854</w:t>
      </w:r>
      <w:bookmarkEnd w:id="10"/>
      <w:bookmarkEnd w:id="11"/>
      <w:r>
        <w:rPr>
          <w:rFonts w:hint="eastAsia"/>
          <w:sz w:val="20"/>
        </w:rPr>
        <w:t xml:space="preserve">, </w:t>
      </w:r>
      <w:r w:rsidRPr="003359AF">
        <w:rPr>
          <w:sz w:val="20"/>
        </w:rPr>
        <w:t>WF on RRM requirements for NR_RRM_Ph5_Part2</w:t>
      </w:r>
      <w:r w:rsidR="006419EE" w:rsidRPr="001347DE">
        <w:rPr>
          <w:sz w:val="20"/>
        </w:rPr>
        <w:t>,</w:t>
      </w:r>
      <w:r w:rsidR="006419EE" w:rsidRPr="001347DE">
        <w:rPr>
          <w:rFonts w:hint="eastAsia"/>
          <w:sz w:val="20"/>
        </w:rPr>
        <w:t xml:space="preserve"> CATT</w:t>
      </w:r>
      <w:r w:rsidR="003D21B4">
        <w:rPr>
          <w:rFonts w:hint="eastAsia"/>
          <w:sz w:val="20"/>
        </w:rPr>
        <w:t>,</w:t>
      </w:r>
      <w:r w:rsidR="006419EE" w:rsidRPr="001347DE">
        <w:rPr>
          <w:sz w:val="20"/>
        </w:rPr>
        <w:t xml:space="preserve"> RAN</w:t>
      </w:r>
      <w:r w:rsidR="006419EE" w:rsidRPr="001347DE">
        <w:rPr>
          <w:rFonts w:hint="eastAsia"/>
          <w:sz w:val="20"/>
        </w:rPr>
        <w:t>4</w:t>
      </w:r>
      <w:r w:rsidR="006419EE" w:rsidRPr="001347DE">
        <w:rPr>
          <w:sz w:val="20"/>
        </w:rPr>
        <w:t>#1</w:t>
      </w:r>
      <w:r w:rsidR="006419EE" w:rsidRPr="001347DE">
        <w:rPr>
          <w:rFonts w:hint="eastAsia"/>
          <w:sz w:val="20"/>
        </w:rPr>
        <w:t>12</w:t>
      </w:r>
      <w:r>
        <w:rPr>
          <w:rFonts w:hint="eastAsia"/>
          <w:sz w:val="20"/>
        </w:rPr>
        <w:t>bis</w:t>
      </w:r>
    </w:p>
    <w:p w:rsidR="00EE093A" w:rsidRPr="001347DE" w:rsidRDefault="00936F4D" w:rsidP="00936F4D">
      <w:pPr>
        <w:pStyle w:val="af8"/>
        <w:numPr>
          <w:ilvl w:val="0"/>
          <w:numId w:val="3"/>
        </w:numPr>
        <w:tabs>
          <w:tab w:val="left" w:pos="360"/>
        </w:tabs>
        <w:spacing w:before="120" w:line="240" w:lineRule="auto"/>
        <w:ind w:firstLineChars="0"/>
        <w:rPr>
          <w:sz w:val="20"/>
        </w:rPr>
      </w:pPr>
      <w:r w:rsidRPr="00936F4D">
        <w:rPr>
          <w:sz w:val="20"/>
        </w:rPr>
        <w:t>R4-2415657</w:t>
      </w:r>
      <w:r>
        <w:rPr>
          <w:rFonts w:hint="eastAsia"/>
          <w:sz w:val="20"/>
        </w:rPr>
        <w:t xml:space="preserve">, </w:t>
      </w:r>
      <w:r w:rsidRPr="00936F4D">
        <w:rPr>
          <w:sz w:val="20"/>
        </w:rPr>
        <w:t>Topic summary for [112bis][210] NR_RRM_Ph5_Part2</w:t>
      </w:r>
      <w:r w:rsidR="00EE093A" w:rsidRPr="001347DE">
        <w:rPr>
          <w:sz w:val="20"/>
        </w:rPr>
        <w:t>,</w:t>
      </w:r>
      <w:r w:rsidR="00EE093A" w:rsidRPr="001347DE">
        <w:rPr>
          <w:rFonts w:hint="eastAsia"/>
          <w:sz w:val="20"/>
        </w:rPr>
        <w:t xml:space="preserve"> CATT</w:t>
      </w:r>
      <w:r w:rsidR="003D21B4">
        <w:rPr>
          <w:rFonts w:hint="eastAsia"/>
          <w:sz w:val="20"/>
        </w:rPr>
        <w:t>,</w:t>
      </w:r>
      <w:r w:rsidR="00EE093A" w:rsidRPr="001347DE">
        <w:rPr>
          <w:sz w:val="20"/>
        </w:rPr>
        <w:t xml:space="preserve"> RAN</w:t>
      </w:r>
      <w:r w:rsidR="00EE093A" w:rsidRPr="001347DE">
        <w:rPr>
          <w:rFonts w:hint="eastAsia"/>
          <w:sz w:val="20"/>
        </w:rPr>
        <w:t>4</w:t>
      </w:r>
      <w:r w:rsidR="00EE093A" w:rsidRPr="001347DE">
        <w:rPr>
          <w:sz w:val="20"/>
        </w:rPr>
        <w:t>#1</w:t>
      </w:r>
      <w:r w:rsidR="00EE093A" w:rsidRPr="001347DE">
        <w:rPr>
          <w:rFonts w:hint="eastAsia"/>
          <w:sz w:val="20"/>
        </w:rPr>
        <w:t>12</w:t>
      </w:r>
      <w:r>
        <w:rPr>
          <w:rFonts w:hint="eastAsia"/>
          <w:sz w:val="20"/>
        </w:rPr>
        <w:t>bis</w:t>
      </w:r>
    </w:p>
    <w:p w:rsidR="00A95172" w:rsidRDefault="00A95172" w:rsidP="00A95172">
      <w:pPr>
        <w:pStyle w:val="af8"/>
        <w:numPr>
          <w:ilvl w:val="0"/>
          <w:numId w:val="3"/>
        </w:numPr>
        <w:tabs>
          <w:tab w:val="left" w:pos="360"/>
        </w:tabs>
        <w:spacing w:before="120" w:line="240" w:lineRule="auto"/>
        <w:ind w:firstLineChars="0"/>
        <w:rPr>
          <w:sz w:val="20"/>
        </w:rPr>
      </w:pPr>
      <w:r w:rsidRPr="00BB3D59">
        <w:rPr>
          <w:sz w:val="20"/>
        </w:rPr>
        <w:t>RP-242380</w:t>
      </w:r>
      <w:r>
        <w:rPr>
          <w:rFonts w:hint="eastAsia"/>
          <w:sz w:val="20"/>
        </w:rPr>
        <w:t xml:space="preserve">, </w:t>
      </w:r>
      <w:r w:rsidRPr="00BB3D59">
        <w:rPr>
          <w:sz w:val="20"/>
        </w:rPr>
        <w:t>Revised WID: NR Radio Resource Management (RRM) Phase 5</w:t>
      </w:r>
      <w:r>
        <w:rPr>
          <w:rFonts w:hint="eastAsia"/>
          <w:sz w:val="20"/>
        </w:rPr>
        <w:t>,</w:t>
      </w:r>
      <w:r w:rsidRPr="00BB3D59">
        <w:rPr>
          <w:rFonts w:hint="eastAsia"/>
          <w:sz w:val="20"/>
        </w:rPr>
        <w:t xml:space="preserve"> </w:t>
      </w:r>
      <w:r w:rsidRPr="001B7748">
        <w:rPr>
          <w:rFonts w:hint="eastAsia"/>
          <w:sz w:val="20"/>
        </w:rPr>
        <w:t>Apple</w:t>
      </w:r>
      <w:r w:rsidRPr="001B7748">
        <w:rPr>
          <w:sz w:val="20"/>
        </w:rPr>
        <w:t xml:space="preserve">, </w:t>
      </w:r>
      <w:r>
        <w:rPr>
          <w:rFonts w:hint="eastAsia"/>
          <w:sz w:val="20"/>
        </w:rPr>
        <w:t xml:space="preserve">CATT, </w:t>
      </w:r>
      <w:r w:rsidRPr="001B7748">
        <w:rPr>
          <w:sz w:val="20"/>
        </w:rPr>
        <w:t>RAN#</w:t>
      </w:r>
      <w:r w:rsidRPr="00BB3D59">
        <w:rPr>
          <w:sz w:val="20"/>
        </w:rPr>
        <w:t>105</w:t>
      </w:r>
    </w:p>
    <w:p w:rsidR="00DF3338" w:rsidRPr="009B5091" w:rsidRDefault="00F261E3" w:rsidP="00F261E3">
      <w:pPr>
        <w:pStyle w:val="af8"/>
        <w:numPr>
          <w:ilvl w:val="0"/>
          <w:numId w:val="3"/>
        </w:numPr>
        <w:tabs>
          <w:tab w:val="left" w:pos="360"/>
        </w:tabs>
        <w:spacing w:before="120" w:line="240" w:lineRule="auto"/>
        <w:ind w:firstLineChars="0"/>
        <w:rPr>
          <w:sz w:val="20"/>
          <w:szCs w:val="20"/>
        </w:rPr>
      </w:pPr>
      <w:r w:rsidRPr="009B5091">
        <w:rPr>
          <w:sz w:val="20"/>
          <w:szCs w:val="20"/>
        </w:rPr>
        <w:t>R4-2417725</w:t>
      </w:r>
      <w:r w:rsidR="00C068C6" w:rsidRPr="009B5091">
        <w:rPr>
          <w:rFonts w:hint="eastAsia"/>
          <w:sz w:val="20"/>
          <w:szCs w:val="20"/>
        </w:rPr>
        <w:t xml:space="preserve">, </w:t>
      </w:r>
      <w:r w:rsidR="00A67851" w:rsidRPr="009B5091">
        <w:rPr>
          <w:sz w:val="20"/>
          <w:szCs w:val="20"/>
        </w:rPr>
        <w:t xml:space="preserve">CR on Fast </w:t>
      </w:r>
      <w:proofErr w:type="spellStart"/>
      <w:r w:rsidR="00A67851" w:rsidRPr="009B5091">
        <w:rPr>
          <w:sz w:val="20"/>
          <w:szCs w:val="20"/>
        </w:rPr>
        <w:t>SCell</w:t>
      </w:r>
      <w:proofErr w:type="spellEnd"/>
      <w:r w:rsidR="00A67851" w:rsidRPr="009B5091">
        <w:rPr>
          <w:sz w:val="20"/>
          <w:szCs w:val="20"/>
        </w:rPr>
        <w:t xml:space="preserve"> activation for UE supporting Rel-18 </w:t>
      </w:r>
      <w:proofErr w:type="spellStart"/>
      <w:r w:rsidR="00102ED8" w:rsidRPr="009B5091">
        <w:rPr>
          <w:sz w:val="20"/>
          <w:szCs w:val="20"/>
        </w:rPr>
        <w:t>e</w:t>
      </w:r>
      <w:r w:rsidR="00A67851" w:rsidRPr="009B5091">
        <w:rPr>
          <w:sz w:val="20"/>
          <w:szCs w:val="20"/>
        </w:rPr>
        <w:t>EMR</w:t>
      </w:r>
      <w:proofErr w:type="spellEnd"/>
      <w:r w:rsidR="00C068C6" w:rsidRPr="009B5091">
        <w:rPr>
          <w:sz w:val="20"/>
          <w:szCs w:val="20"/>
        </w:rPr>
        <w:t>,</w:t>
      </w:r>
      <w:r w:rsidR="00C068C6" w:rsidRPr="009B5091">
        <w:rPr>
          <w:rFonts w:hint="eastAsia"/>
          <w:sz w:val="20"/>
          <w:szCs w:val="20"/>
        </w:rPr>
        <w:t xml:space="preserve"> CATT,</w:t>
      </w:r>
      <w:r w:rsidR="000F3A65" w:rsidRPr="009B5091">
        <w:rPr>
          <w:rFonts w:hint="eastAsia"/>
          <w:sz w:val="20"/>
          <w:szCs w:val="20"/>
        </w:rPr>
        <w:t xml:space="preserve"> Apple,</w:t>
      </w:r>
      <w:r w:rsidR="00C068C6" w:rsidRPr="009B5091">
        <w:rPr>
          <w:sz w:val="20"/>
          <w:szCs w:val="20"/>
        </w:rPr>
        <w:t xml:space="preserve"> RAN</w:t>
      </w:r>
      <w:r w:rsidR="00C068C6" w:rsidRPr="009B5091">
        <w:rPr>
          <w:rFonts w:hint="eastAsia"/>
          <w:sz w:val="20"/>
          <w:szCs w:val="20"/>
        </w:rPr>
        <w:t>4</w:t>
      </w:r>
      <w:r w:rsidR="00C068C6" w:rsidRPr="009B5091">
        <w:rPr>
          <w:sz w:val="20"/>
          <w:szCs w:val="20"/>
        </w:rPr>
        <w:t>#1</w:t>
      </w:r>
      <w:r w:rsidR="00C068C6" w:rsidRPr="009B5091">
        <w:rPr>
          <w:rFonts w:hint="eastAsia"/>
          <w:sz w:val="20"/>
          <w:szCs w:val="20"/>
        </w:rPr>
        <w:t>1</w:t>
      </w:r>
      <w:r w:rsidR="00253252" w:rsidRPr="009B5091">
        <w:rPr>
          <w:rFonts w:hint="eastAsia"/>
          <w:sz w:val="20"/>
          <w:szCs w:val="20"/>
        </w:rPr>
        <w:t>3</w:t>
      </w:r>
    </w:p>
    <w:sectPr w:rsidR="00DF3338" w:rsidRPr="009B509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281" w:rsidRDefault="00905281">
      <w:r>
        <w:separator/>
      </w:r>
    </w:p>
  </w:endnote>
  <w:endnote w:type="continuationSeparator" w:id="0">
    <w:p w:rsidR="00905281" w:rsidRDefault="0090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281" w:rsidRDefault="00905281">
      <w:r>
        <w:separator/>
      </w:r>
    </w:p>
  </w:footnote>
  <w:footnote w:type="continuationSeparator" w:id="0">
    <w:p w:rsidR="00905281" w:rsidRDefault="00905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nsid w:val="0F1D6B59"/>
    <w:multiLevelType w:val="hybridMultilevel"/>
    <w:tmpl w:val="52DE725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78944BC0">
      <w:start w:val="2"/>
      <w:numFmt w:val="bullet"/>
      <w:lvlText w:val="-"/>
      <w:lvlJc w:val="left"/>
      <w:pPr>
        <w:ind w:left="1260" w:hanging="420"/>
      </w:pPr>
      <w:rPr>
        <w:rFonts w:ascii="Segoe UI" w:eastAsia="宋体" w:hAnsi="Segoe UI" w:cs="Segoe UI"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73D37BA"/>
    <w:multiLevelType w:val="hybridMultilevel"/>
    <w:tmpl w:val="2CEE33FC"/>
    <w:lvl w:ilvl="0" w:tplc="921CA88A">
      <w:start w:val="1"/>
      <w:numFmt w:val="bullet"/>
      <w:lvlText w:val="−"/>
      <w:lvlJc w:val="left"/>
      <w:pPr>
        <w:tabs>
          <w:tab w:val="num" w:pos="928"/>
        </w:tabs>
        <w:ind w:left="928" w:hanging="360"/>
      </w:pPr>
      <w:rPr>
        <w:rFonts w:ascii="Arial" w:hAnsi="Arial" w:hint="default"/>
      </w:rPr>
    </w:lvl>
    <w:lvl w:ilvl="1" w:tplc="4F641E7E">
      <w:start w:val="1"/>
      <w:numFmt w:val="bullet"/>
      <w:lvlText w:val="−"/>
      <w:lvlJc w:val="left"/>
      <w:pPr>
        <w:tabs>
          <w:tab w:val="num" w:pos="1648"/>
        </w:tabs>
        <w:ind w:left="1648" w:hanging="360"/>
      </w:pPr>
      <w:rPr>
        <w:rFonts w:ascii="Arial" w:hAnsi="Arial" w:hint="default"/>
      </w:rPr>
    </w:lvl>
    <w:lvl w:ilvl="2" w:tplc="10CCB64E">
      <w:start w:val="1"/>
      <w:numFmt w:val="bullet"/>
      <w:lvlText w:val="−"/>
      <w:lvlJc w:val="left"/>
      <w:pPr>
        <w:tabs>
          <w:tab w:val="num" w:pos="2368"/>
        </w:tabs>
        <w:ind w:left="2368" w:hanging="360"/>
      </w:pPr>
      <w:rPr>
        <w:rFonts w:ascii="Arial" w:hAnsi="Arial" w:hint="default"/>
      </w:rPr>
    </w:lvl>
    <w:lvl w:ilvl="3" w:tplc="7D466824">
      <w:start w:val="1"/>
      <w:numFmt w:val="bullet"/>
      <w:lvlText w:val="−"/>
      <w:lvlJc w:val="left"/>
      <w:pPr>
        <w:tabs>
          <w:tab w:val="num" w:pos="3088"/>
        </w:tabs>
        <w:ind w:left="3088" w:hanging="360"/>
      </w:pPr>
      <w:rPr>
        <w:rFonts w:ascii="Arial" w:hAnsi="Arial" w:hint="default"/>
      </w:rPr>
    </w:lvl>
    <w:lvl w:ilvl="4" w:tplc="984C0088" w:tentative="1">
      <w:start w:val="1"/>
      <w:numFmt w:val="bullet"/>
      <w:lvlText w:val="−"/>
      <w:lvlJc w:val="left"/>
      <w:pPr>
        <w:tabs>
          <w:tab w:val="num" w:pos="3808"/>
        </w:tabs>
        <w:ind w:left="3808" w:hanging="360"/>
      </w:pPr>
      <w:rPr>
        <w:rFonts w:ascii="Arial" w:hAnsi="Arial" w:hint="default"/>
      </w:rPr>
    </w:lvl>
    <w:lvl w:ilvl="5" w:tplc="98D80B50" w:tentative="1">
      <w:start w:val="1"/>
      <w:numFmt w:val="bullet"/>
      <w:lvlText w:val="−"/>
      <w:lvlJc w:val="left"/>
      <w:pPr>
        <w:tabs>
          <w:tab w:val="num" w:pos="4528"/>
        </w:tabs>
        <w:ind w:left="4528" w:hanging="360"/>
      </w:pPr>
      <w:rPr>
        <w:rFonts w:ascii="Arial" w:hAnsi="Arial" w:hint="default"/>
      </w:rPr>
    </w:lvl>
    <w:lvl w:ilvl="6" w:tplc="49A8121C" w:tentative="1">
      <w:start w:val="1"/>
      <w:numFmt w:val="bullet"/>
      <w:lvlText w:val="−"/>
      <w:lvlJc w:val="left"/>
      <w:pPr>
        <w:tabs>
          <w:tab w:val="num" w:pos="5248"/>
        </w:tabs>
        <w:ind w:left="5248" w:hanging="360"/>
      </w:pPr>
      <w:rPr>
        <w:rFonts w:ascii="Arial" w:hAnsi="Arial" w:hint="default"/>
      </w:rPr>
    </w:lvl>
    <w:lvl w:ilvl="7" w:tplc="205A73AA" w:tentative="1">
      <w:start w:val="1"/>
      <w:numFmt w:val="bullet"/>
      <w:lvlText w:val="−"/>
      <w:lvlJc w:val="left"/>
      <w:pPr>
        <w:tabs>
          <w:tab w:val="num" w:pos="5968"/>
        </w:tabs>
        <w:ind w:left="5968" w:hanging="360"/>
      </w:pPr>
      <w:rPr>
        <w:rFonts w:ascii="Arial" w:hAnsi="Arial" w:hint="default"/>
      </w:rPr>
    </w:lvl>
    <w:lvl w:ilvl="8" w:tplc="ACCA6B80" w:tentative="1">
      <w:start w:val="1"/>
      <w:numFmt w:val="bullet"/>
      <w:lvlText w:val="−"/>
      <w:lvlJc w:val="left"/>
      <w:pPr>
        <w:tabs>
          <w:tab w:val="num" w:pos="6688"/>
        </w:tabs>
        <w:ind w:left="6688"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B126D1D"/>
    <w:multiLevelType w:val="hybridMultilevel"/>
    <w:tmpl w:val="A54CEC46"/>
    <w:lvl w:ilvl="0" w:tplc="CCD8FFE6">
      <w:start w:val="1"/>
      <w:numFmt w:val="bullet"/>
      <w:lvlText w:val="•"/>
      <w:lvlJc w:val="left"/>
      <w:pPr>
        <w:tabs>
          <w:tab w:val="num" w:pos="360"/>
        </w:tabs>
        <w:ind w:left="360" w:hanging="360"/>
      </w:pPr>
      <w:rPr>
        <w:rFonts w:ascii="Arial" w:hAnsi="Arial" w:hint="default"/>
      </w:rPr>
    </w:lvl>
    <w:lvl w:ilvl="1" w:tplc="E3942B84">
      <w:start w:val="1"/>
      <w:numFmt w:val="bullet"/>
      <w:lvlText w:val="•"/>
      <w:lvlJc w:val="left"/>
      <w:pPr>
        <w:tabs>
          <w:tab w:val="num" w:pos="1080"/>
        </w:tabs>
        <w:ind w:left="1080" w:hanging="360"/>
      </w:pPr>
      <w:rPr>
        <w:rFonts w:ascii="Arial" w:hAnsi="Arial" w:hint="default"/>
      </w:rPr>
    </w:lvl>
    <w:lvl w:ilvl="2" w:tplc="DEB2D0A2">
      <w:start w:val="3344"/>
      <w:numFmt w:val="bullet"/>
      <w:lvlText w:val="•"/>
      <w:lvlJc w:val="left"/>
      <w:pPr>
        <w:tabs>
          <w:tab w:val="num" w:pos="1800"/>
        </w:tabs>
        <w:ind w:left="1800" w:hanging="360"/>
      </w:pPr>
      <w:rPr>
        <w:rFonts w:ascii="Arial" w:hAnsi="Arial" w:hint="default"/>
      </w:rPr>
    </w:lvl>
    <w:lvl w:ilvl="3" w:tplc="549096FC" w:tentative="1">
      <w:start w:val="1"/>
      <w:numFmt w:val="bullet"/>
      <w:lvlText w:val="•"/>
      <w:lvlJc w:val="left"/>
      <w:pPr>
        <w:tabs>
          <w:tab w:val="num" w:pos="2520"/>
        </w:tabs>
        <w:ind w:left="2520" w:hanging="360"/>
      </w:pPr>
      <w:rPr>
        <w:rFonts w:ascii="Arial" w:hAnsi="Arial" w:hint="default"/>
      </w:rPr>
    </w:lvl>
    <w:lvl w:ilvl="4" w:tplc="C4EAD966" w:tentative="1">
      <w:start w:val="1"/>
      <w:numFmt w:val="bullet"/>
      <w:lvlText w:val="•"/>
      <w:lvlJc w:val="left"/>
      <w:pPr>
        <w:tabs>
          <w:tab w:val="num" w:pos="3240"/>
        </w:tabs>
        <w:ind w:left="3240" w:hanging="360"/>
      </w:pPr>
      <w:rPr>
        <w:rFonts w:ascii="Arial" w:hAnsi="Arial" w:hint="default"/>
      </w:rPr>
    </w:lvl>
    <w:lvl w:ilvl="5" w:tplc="D294291A" w:tentative="1">
      <w:start w:val="1"/>
      <w:numFmt w:val="bullet"/>
      <w:lvlText w:val="•"/>
      <w:lvlJc w:val="left"/>
      <w:pPr>
        <w:tabs>
          <w:tab w:val="num" w:pos="3960"/>
        </w:tabs>
        <w:ind w:left="3960" w:hanging="360"/>
      </w:pPr>
      <w:rPr>
        <w:rFonts w:ascii="Arial" w:hAnsi="Arial" w:hint="default"/>
      </w:rPr>
    </w:lvl>
    <w:lvl w:ilvl="6" w:tplc="3CBEC0D2" w:tentative="1">
      <w:start w:val="1"/>
      <w:numFmt w:val="bullet"/>
      <w:lvlText w:val="•"/>
      <w:lvlJc w:val="left"/>
      <w:pPr>
        <w:tabs>
          <w:tab w:val="num" w:pos="4680"/>
        </w:tabs>
        <w:ind w:left="4680" w:hanging="360"/>
      </w:pPr>
      <w:rPr>
        <w:rFonts w:ascii="Arial" w:hAnsi="Arial" w:hint="default"/>
      </w:rPr>
    </w:lvl>
    <w:lvl w:ilvl="7" w:tplc="D7F4258E" w:tentative="1">
      <w:start w:val="1"/>
      <w:numFmt w:val="bullet"/>
      <w:lvlText w:val="•"/>
      <w:lvlJc w:val="left"/>
      <w:pPr>
        <w:tabs>
          <w:tab w:val="num" w:pos="5400"/>
        </w:tabs>
        <w:ind w:left="5400" w:hanging="360"/>
      </w:pPr>
      <w:rPr>
        <w:rFonts w:ascii="Arial" w:hAnsi="Arial" w:hint="default"/>
      </w:rPr>
    </w:lvl>
    <w:lvl w:ilvl="8" w:tplc="06C04B08" w:tentative="1">
      <w:start w:val="1"/>
      <w:numFmt w:val="bullet"/>
      <w:lvlText w:val="•"/>
      <w:lvlJc w:val="left"/>
      <w:pPr>
        <w:tabs>
          <w:tab w:val="num" w:pos="6120"/>
        </w:tabs>
        <w:ind w:left="6120" w:hanging="360"/>
      </w:pPr>
      <w:rPr>
        <w:rFonts w:ascii="Arial" w:hAnsi="Arial" w:hint="default"/>
      </w:rPr>
    </w:lvl>
  </w:abstractNum>
  <w:abstractNum w:abstractNumId="8">
    <w:nsid w:val="3B9875E1"/>
    <w:multiLevelType w:val="hybridMultilevel"/>
    <w:tmpl w:val="F0BC13F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D510065"/>
    <w:multiLevelType w:val="hybridMultilevel"/>
    <w:tmpl w:val="B3B0E7C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1AB4E43"/>
    <w:multiLevelType w:val="hybridMultilevel"/>
    <w:tmpl w:val="6832E264"/>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B73482"/>
    <w:multiLevelType w:val="hybridMultilevel"/>
    <w:tmpl w:val="1EAAA6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D9ADA5C">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3561EBB"/>
    <w:multiLevelType w:val="hybridMultilevel"/>
    <w:tmpl w:val="48380AE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5AA5513"/>
    <w:multiLevelType w:val="hybridMultilevel"/>
    <w:tmpl w:val="22EE812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1E02A182">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2A01A9"/>
    <w:multiLevelType w:val="hybridMultilevel"/>
    <w:tmpl w:val="B0ECE72E"/>
    <w:lvl w:ilvl="0" w:tplc="8D9ADA5C">
      <w:start w:val="1"/>
      <w:numFmt w:val="bullet"/>
      <w:lvlText w:val=""/>
      <w:lvlJc w:val="left"/>
      <w:pPr>
        <w:ind w:left="988" w:hanging="420"/>
      </w:pPr>
      <w:rPr>
        <w:rFonts w:ascii="Wingdings" w:hAnsi="Wingdings" w:hint="default"/>
      </w:rPr>
    </w:lvl>
    <w:lvl w:ilvl="1" w:tplc="5C0CCF64">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nsid w:val="7BDE35E0"/>
    <w:multiLevelType w:val="hybridMultilevel"/>
    <w:tmpl w:val="2D5A1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EB4E65"/>
    <w:multiLevelType w:val="hybridMultilevel"/>
    <w:tmpl w:val="7CA09230"/>
    <w:lvl w:ilvl="0" w:tplc="8D9ADA5C">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7F1A6A2D"/>
    <w:multiLevelType w:val="hybridMultilevel"/>
    <w:tmpl w:val="DDE2A06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941409"/>
    <w:multiLevelType w:val="hybridMultilevel"/>
    <w:tmpl w:val="9CAE571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9ADA5C">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15"/>
  </w:num>
  <w:num w:numId="6">
    <w:abstractNumId w:val="21"/>
  </w:num>
  <w:num w:numId="7">
    <w:abstractNumId w:val="12"/>
  </w:num>
  <w:num w:numId="8">
    <w:abstractNumId w:val="0"/>
  </w:num>
  <w:num w:numId="9">
    <w:abstractNumId w:val="21"/>
  </w:num>
  <w:num w:numId="10">
    <w:abstractNumId w:val="5"/>
  </w:num>
  <w:num w:numId="11">
    <w:abstractNumId w:val="21"/>
  </w:num>
  <w:num w:numId="12">
    <w:abstractNumId w:val="14"/>
  </w:num>
  <w:num w:numId="13">
    <w:abstractNumId w:val="5"/>
  </w:num>
  <w:num w:numId="14">
    <w:abstractNumId w:val="24"/>
  </w:num>
  <w:num w:numId="15">
    <w:abstractNumId w:val="1"/>
  </w:num>
  <w:num w:numId="16">
    <w:abstractNumId w:val="6"/>
  </w:num>
  <w:num w:numId="17">
    <w:abstractNumId w:val="12"/>
  </w:num>
  <w:num w:numId="18">
    <w:abstractNumId w:val="14"/>
  </w:num>
  <w:num w:numId="19">
    <w:abstractNumId w:val="24"/>
  </w:num>
  <w:num w:numId="20">
    <w:abstractNumId w:val="24"/>
  </w:num>
  <w:num w:numId="21">
    <w:abstractNumId w:val="16"/>
  </w:num>
  <w:num w:numId="22">
    <w:abstractNumId w:val="13"/>
  </w:num>
  <w:num w:numId="23">
    <w:abstractNumId w:val="7"/>
  </w:num>
  <w:num w:numId="24">
    <w:abstractNumId w:val="4"/>
  </w:num>
  <w:num w:numId="25">
    <w:abstractNumId w:val="2"/>
  </w:num>
  <w:num w:numId="26">
    <w:abstractNumId w:val="18"/>
  </w:num>
  <w:num w:numId="27">
    <w:abstractNumId w:val="25"/>
  </w:num>
  <w:num w:numId="28">
    <w:abstractNumId w:val="22"/>
  </w:num>
  <w:num w:numId="29">
    <w:abstractNumId w:val="23"/>
  </w:num>
  <w:num w:numId="30">
    <w:abstractNumId w:val="19"/>
  </w:num>
  <w:num w:numId="31">
    <w:abstractNumId w:val="12"/>
  </w:num>
  <w:num w:numId="32">
    <w:abstractNumId w:val="9"/>
  </w:num>
  <w:num w:numId="33">
    <w:abstractNumId w:val="8"/>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11"/>
  </w:num>
  <w:num w:numId="42">
    <w:abstractNumId w:val="3"/>
  </w:num>
  <w:num w:numId="43">
    <w:abstractNumId w:val="12"/>
  </w:num>
  <w:num w:numId="44">
    <w:abstractNumId w:val="24"/>
  </w:num>
  <w:num w:numId="45">
    <w:abstractNumId w:val="12"/>
  </w:num>
  <w:num w:numId="46">
    <w:abstractNumId w:val="12"/>
  </w:num>
  <w:num w:numId="47">
    <w:abstractNumId w:val="3"/>
  </w:num>
  <w:num w:numId="48">
    <w:abstractNumId w:val="12"/>
  </w:num>
  <w:num w:numId="4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745"/>
    <w:rsid w:val="00003660"/>
    <w:rsid w:val="00004D73"/>
    <w:rsid w:val="00005180"/>
    <w:rsid w:val="000051AF"/>
    <w:rsid w:val="000053CC"/>
    <w:rsid w:val="00005AD7"/>
    <w:rsid w:val="00005C70"/>
    <w:rsid w:val="00005FD7"/>
    <w:rsid w:val="00006E2E"/>
    <w:rsid w:val="00006EA3"/>
    <w:rsid w:val="000074A2"/>
    <w:rsid w:val="00007C89"/>
    <w:rsid w:val="000110D5"/>
    <w:rsid w:val="00011D5E"/>
    <w:rsid w:val="000124CB"/>
    <w:rsid w:val="000125F3"/>
    <w:rsid w:val="0001341D"/>
    <w:rsid w:val="00014419"/>
    <w:rsid w:val="000148D0"/>
    <w:rsid w:val="00014AC9"/>
    <w:rsid w:val="000150B3"/>
    <w:rsid w:val="00015D30"/>
    <w:rsid w:val="00015E1E"/>
    <w:rsid w:val="00016509"/>
    <w:rsid w:val="00016B71"/>
    <w:rsid w:val="00020294"/>
    <w:rsid w:val="00020DA7"/>
    <w:rsid w:val="00022D87"/>
    <w:rsid w:val="000230AD"/>
    <w:rsid w:val="00023F6E"/>
    <w:rsid w:val="00023FF9"/>
    <w:rsid w:val="000244C4"/>
    <w:rsid w:val="00025423"/>
    <w:rsid w:val="00026953"/>
    <w:rsid w:val="00027A09"/>
    <w:rsid w:val="00030A5F"/>
    <w:rsid w:val="00031366"/>
    <w:rsid w:val="000314B9"/>
    <w:rsid w:val="00031509"/>
    <w:rsid w:val="000315B8"/>
    <w:rsid w:val="00031681"/>
    <w:rsid w:val="00031BA5"/>
    <w:rsid w:val="0003223D"/>
    <w:rsid w:val="000328EA"/>
    <w:rsid w:val="00033378"/>
    <w:rsid w:val="00033773"/>
    <w:rsid w:val="00033B63"/>
    <w:rsid w:val="00034B44"/>
    <w:rsid w:val="000356B3"/>
    <w:rsid w:val="00035AD0"/>
    <w:rsid w:val="00035FDE"/>
    <w:rsid w:val="00036439"/>
    <w:rsid w:val="00037844"/>
    <w:rsid w:val="00037FAF"/>
    <w:rsid w:val="000401C5"/>
    <w:rsid w:val="000403AB"/>
    <w:rsid w:val="00040DC2"/>
    <w:rsid w:val="00040E82"/>
    <w:rsid w:val="0004165F"/>
    <w:rsid w:val="0004179E"/>
    <w:rsid w:val="00041A82"/>
    <w:rsid w:val="00041BC4"/>
    <w:rsid w:val="00043B26"/>
    <w:rsid w:val="00043CA8"/>
    <w:rsid w:val="00043DC0"/>
    <w:rsid w:val="000440FD"/>
    <w:rsid w:val="00044411"/>
    <w:rsid w:val="000454EB"/>
    <w:rsid w:val="00045905"/>
    <w:rsid w:val="00045922"/>
    <w:rsid w:val="00045B0C"/>
    <w:rsid w:val="00046B14"/>
    <w:rsid w:val="0004702F"/>
    <w:rsid w:val="0004783B"/>
    <w:rsid w:val="0005062A"/>
    <w:rsid w:val="00050BBA"/>
    <w:rsid w:val="00050C79"/>
    <w:rsid w:val="00050E22"/>
    <w:rsid w:val="00051BBA"/>
    <w:rsid w:val="00051BD5"/>
    <w:rsid w:val="000526E4"/>
    <w:rsid w:val="000529FD"/>
    <w:rsid w:val="00052FC6"/>
    <w:rsid w:val="000532B0"/>
    <w:rsid w:val="00053854"/>
    <w:rsid w:val="00053D6F"/>
    <w:rsid w:val="00053DFF"/>
    <w:rsid w:val="00053E4B"/>
    <w:rsid w:val="00053F4F"/>
    <w:rsid w:val="00054263"/>
    <w:rsid w:val="000546AE"/>
    <w:rsid w:val="000546C3"/>
    <w:rsid w:val="00054A7F"/>
    <w:rsid w:val="00054C90"/>
    <w:rsid w:val="00054D1F"/>
    <w:rsid w:val="0005538E"/>
    <w:rsid w:val="000558DA"/>
    <w:rsid w:val="0005640B"/>
    <w:rsid w:val="0005697A"/>
    <w:rsid w:val="00057446"/>
    <w:rsid w:val="00060079"/>
    <w:rsid w:val="00060586"/>
    <w:rsid w:val="000606B0"/>
    <w:rsid w:val="00060752"/>
    <w:rsid w:val="000607E8"/>
    <w:rsid w:val="00060949"/>
    <w:rsid w:val="00060D43"/>
    <w:rsid w:val="00061385"/>
    <w:rsid w:val="00061684"/>
    <w:rsid w:val="0006185D"/>
    <w:rsid w:val="0006194F"/>
    <w:rsid w:val="00061E69"/>
    <w:rsid w:val="00062479"/>
    <w:rsid w:val="000627CA"/>
    <w:rsid w:val="000630D1"/>
    <w:rsid w:val="000639CC"/>
    <w:rsid w:val="00064334"/>
    <w:rsid w:val="00064858"/>
    <w:rsid w:val="0006525E"/>
    <w:rsid w:val="00065C1E"/>
    <w:rsid w:val="00066865"/>
    <w:rsid w:val="000707A2"/>
    <w:rsid w:val="00070D1E"/>
    <w:rsid w:val="00070DF9"/>
    <w:rsid w:val="00070EA7"/>
    <w:rsid w:val="00070F6C"/>
    <w:rsid w:val="0007190E"/>
    <w:rsid w:val="00071C1C"/>
    <w:rsid w:val="00071F3B"/>
    <w:rsid w:val="00071FAF"/>
    <w:rsid w:val="00072570"/>
    <w:rsid w:val="00072BC4"/>
    <w:rsid w:val="00073A9C"/>
    <w:rsid w:val="0007427F"/>
    <w:rsid w:val="00074971"/>
    <w:rsid w:val="00074BC2"/>
    <w:rsid w:val="00074D2D"/>
    <w:rsid w:val="00075838"/>
    <w:rsid w:val="00075A8A"/>
    <w:rsid w:val="00075BDA"/>
    <w:rsid w:val="0007600C"/>
    <w:rsid w:val="0007738E"/>
    <w:rsid w:val="000776F4"/>
    <w:rsid w:val="00080156"/>
    <w:rsid w:val="000806DA"/>
    <w:rsid w:val="0008094A"/>
    <w:rsid w:val="000816E1"/>
    <w:rsid w:val="00081A16"/>
    <w:rsid w:val="00081C69"/>
    <w:rsid w:val="00083080"/>
    <w:rsid w:val="000836C8"/>
    <w:rsid w:val="00083FFB"/>
    <w:rsid w:val="000847D2"/>
    <w:rsid w:val="00084AC8"/>
    <w:rsid w:val="00084AD3"/>
    <w:rsid w:val="0008537B"/>
    <w:rsid w:val="000853F2"/>
    <w:rsid w:val="000855FD"/>
    <w:rsid w:val="00085A4C"/>
    <w:rsid w:val="00085FC6"/>
    <w:rsid w:val="0008604D"/>
    <w:rsid w:val="00086E35"/>
    <w:rsid w:val="000874A0"/>
    <w:rsid w:val="000878E6"/>
    <w:rsid w:val="000913A9"/>
    <w:rsid w:val="00092517"/>
    <w:rsid w:val="0009258C"/>
    <w:rsid w:val="00092EFE"/>
    <w:rsid w:val="000937B9"/>
    <w:rsid w:val="00093DF8"/>
    <w:rsid w:val="000943AD"/>
    <w:rsid w:val="000951E3"/>
    <w:rsid w:val="0009566B"/>
    <w:rsid w:val="000962DC"/>
    <w:rsid w:val="00096AEC"/>
    <w:rsid w:val="00096F3A"/>
    <w:rsid w:val="0009728F"/>
    <w:rsid w:val="0009736B"/>
    <w:rsid w:val="00097812"/>
    <w:rsid w:val="000978A7"/>
    <w:rsid w:val="00097B1A"/>
    <w:rsid w:val="00097CB0"/>
    <w:rsid w:val="000A02B3"/>
    <w:rsid w:val="000A05CE"/>
    <w:rsid w:val="000A067F"/>
    <w:rsid w:val="000A0AD4"/>
    <w:rsid w:val="000A101C"/>
    <w:rsid w:val="000A1B2C"/>
    <w:rsid w:val="000A1E26"/>
    <w:rsid w:val="000A2318"/>
    <w:rsid w:val="000A2742"/>
    <w:rsid w:val="000A2788"/>
    <w:rsid w:val="000A2C10"/>
    <w:rsid w:val="000A3639"/>
    <w:rsid w:val="000A3CA4"/>
    <w:rsid w:val="000A41C2"/>
    <w:rsid w:val="000A4844"/>
    <w:rsid w:val="000A48CE"/>
    <w:rsid w:val="000A4910"/>
    <w:rsid w:val="000A5994"/>
    <w:rsid w:val="000A5A4A"/>
    <w:rsid w:val="000A6589"/>
    <w:rsid w:val="000A6F7D"/>
    <w:rsid w:val="000A71BD"/>
    <w:rsid w:val="000A7396"/>
    <w:rsid w:val="000A769F"/>
    <w:rsid w:val="000A7BEF"/>
    <w:rsid w:val="000A7DE2"/>
    <w:rsid w:val="000B0C01"/>
    <w:rsid w:val="000B0D62"/>
    <w:rsid w:val="000B1522"/>
    <w:rsid w:val="000B1FFF"/>
    <w:rsid w:val="000B2138"/>
    <w:rsid w:val="000B26BD"/>
    <w:rsid w:val="000B2CDE"/>
    <w:rsid w:val="000B316B"/>
    <w:rsid w:val="000B3288"/>
    <w:rsid w:val="000B5238"/>
    <w:rsid w:val="000B5718"/>
    <w:rsid w:val="000B57A8"/>
    <w:rsid w:val="000B5B3D"/>
    <w:rsid w:val="000B5F1C"/>
    <w:rsid w:val="000B6E8A"/>
    <w:rsid w:val="000B78F0"/>
    <w:rsid w:val="000B7921"/>
    <w:rsid w:val="000B7B68"/>
    <w:rsid w:val="000B7F48"/>
    <w:rsid w:val="000C03D1"/>
    <w:rsid w:val="000C05F5"/>
    <w:rsid w:val="000C1358"/>
    <w:rsid w:val="000C1957"/>
    <w:rsid w:val="000C1D3B"/>
    <w:rsid w:val="000C2F19"/>
    <w:rsid w:val="000C32EE"/>
    <w:rsid w:val="000C35D6"/>
    <w:rsid w:val="000C3782"/>
    <w:rsid w:val="000C391E"/>
    <w:rsid w:val="000C3A8B"/>
    <w:rsid w:val="000C3A92"/>
    <w:rsid w:val="000C3D77"/>
    <w:rsid w:val="000C42A5"/>
    <w:rsid w:val="000C54D4"/>
    <w:rsid w:val="000C58C4"/>
    <w:rsid w:val="000C620D"/>
    <w:rsid w:val="000C6901"/>
    <w:rsid w:val="000C6F73"/>
    <w:rsid w:val="000C7114"/>
    <w:rsid w:val="000C74EF"/>
    <w:rsid w:val="000C7A32"/>
    <w:rsid w:val="000C7B3F"/>
    <w:rsid w:val="000C7B51"/>
    <w:rsid w:val="000C7E45"/>
    <w:rsid w:val="000D0617"/>
    <w:rsid w:val="000D0C71"/>
    <w:rsid w:val="000D11E7"/>
    <w:rsid w:val="000D13D1"/>
    <w:rsid w:val="000D1992"/>
    <w:rsid w:val="000D2793"/>
    <w:rsid w:val="000D2927"/>
    <w:rsid w:val="000D346F"/>
    <w:rsid w:val="000D3666"/>
    <w:rsid w:val="000D3D6E"/>
    <w:rsid w:val="000D3EFD"/>
    <w:rsid w:val="000D5089"/>
    <w:rsid w:val="000D5A76"/>
    <w:rsid w:val="000D5BAF"/>
    <w:rsid w:val="000D5CBC"/>
    <w:rsid w:val="000D6A9F"/>
    <w:rsid w:val="000D755B"/>
    <w:rsid w:val="000D77BC"/>
    <w:rsid w:val="000E0FBA"/>
    <w:rsid w:val="000E108E"/>
    <w:rsid w:val="000E1572"/>
    <w:rsid w:val="000E1775"/>
    <w:rsid w:val="000E1B93"/>
    <w:rsid w:val="000E48C6"/>
    <w:rsid w:val="000E4CEF"/>
    <w:rsid w:val="000E63B4"/>
    <w:rsid w:val="000E67E5"/>
    <w:rsid w:val="000E6CA0"/>
    <w:rsid w:val="000E6F11"/>
    <w:rsid w:val="000E7DB5"/>
    <w:rsid w:val="000F0D2C"/>
    <w:rsid w:val="000F0DC1"/>
    <w:rsid w:val="000F0F34"/>
    <w:rsid w:val="000F152F"/>
    <w:rsid w:val="000F30CA"/>
    <w:rsid w:val="000F36DE"/>
    <w:rsid w:val="000F3956"/>
    <w:rsid w:val="000F3A65"/>
    <w:rsid w:val="000F41FA"/>
    <w:rsid w:val="000F4F9A"/>
    <w:rsid w:val="000F4FB2"/>
    <w:rsid w:val="000F5559"/>
    <w:rsid w:val="000F5D40"/>
    <w:rsid w:val="000F6527"/>
    <w:rsid w:val="000F6952"/>
    <w:rsid w:val="000F77FB"/>
    <w:rsid w:val="000F7A09"/>
    <w:rsid w:val="00100DA2"/>
    <w:rsid w:val="00100DA4"/>
    <w:rsid w:val="001011A7"/>
    <w:rsid w:val="001011FA"/>
    <w:rsid w:val="00101BE5"/>
    <w:rsid w:val="00102ED8"/>
    <w:rsid w:val="00103495"/>
    <w:rsid w:val="0010383F"/>
    <w:rsid w:val="00104DEA"/>
    <w:rsid w:val="001059F8"/>
    <w:rsid w:val="00105A4C"/>
    <w:rsid w:val="00106112"/>
    <w:rsid w:val="0010624D"/>
    <w:rsid w:val="00106586"/>
    <w:rsid w:val="00106CB1"/>
    <w:rsid w:val="00106DB4"/>
    <w:rsid w:val="001071EA"/>
    <w:rsid w:val="0010791F"/>
    <w:rsid w:val="00107E28"/>
    <w:rsid w:val="00110491"/>
    <w:rsid w:val="001110CE"/>
    <w:rsid w:val="0011135B"/>
    <w:rsid w:val="00111869"/>
    <w:rsid w:val="00111A3F"/>
    <w:rsid w:val="00111CD3"/>
    <w:rsid w:val="00113429"/>
    <w:rsid w:val="00113F53"/>
    <w:rsid w:val="001144D4"/>
    <w:rsid w:val="00114A27"/>
    <w:rsid w:val="00114D9D"/>
    <w:rsid w:val="00114EAB"/>
    <w:rsid w:val="00115C80"/>
    <w:rsid w:val="00116C5D"/>
    <w:rsid w:val="00117DC1"/>
    <w:rsid w:val="00120291"/>
    <w:rsid w:val="0012110B"/>
    <w:rsid w:val="001223F3"/>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05"/>
    <w:rsid w:val="00127995"/>
    <w:rsid w:val="00127C40"/>
    <w:rsid w:val="00127FD3"/>
    <w:rsid w:val="0013066F"/>
    <w:rsid w:val="00130B1C"/>
    <w:rsid w:val="001315C8"/>
    <w:rsid w:val="001316C2"/>
    <w:rsid w:val="00131956"/>
    <w:rsid w:val="0013247F"/>
    <w:rsid w:val="0013267C"/>
    <w:rsid w:val="00132C34"/>
    <w:rsid w:val="001346AD"/>
    <w:rsid w:val="001347DE"/>
    <w:rsid w:val="00134EE4"/>
    <w:rsid w:val="00135161"/>
    <w:rsid w:val="00135552"/>
    <w:rsid w:val="00135844"/>
    <w:rsid w:val="00135ADE"/>
    <w:rsid w:val="00135B4C"/>
    <w:rsid w:val="00135B62"/>
    <w:rsid w:val="00136013"/>
    <w:rsid w:val="00136B22"/>
    <w:rsid w:val="00136B40"/>
    <w:rsid w:val="0013706B"/>
    <w:rsid w:val="001375BC"/>
    <w:rsid w:val="00137766"/>
    <w:rsid w:val="00137A7B"/>
    <w:rsid w:val="001400AE"/>
    <w:rsid w:val="001405BD"/>
    <w:rsid w:val="00140E4A"/>
    <w:rsid w:val="00140F69"/>
    <w:rsid w:val="00141553"/>
    <w:rsid w:val="00141766"/>
    <w:rsid w:val="00142058"/>
    <w:rsid w:val="001424BF"/>
    <w:rsid w:val="001428E6"/>
    <w:rsid w:val="00142A57"/>
    <w:rsid w:val="001430B8"/>
    <w:rsid w:val="001439C5"/>
    <w:rsid w:val="001446B5"/>
    <w:rsid w:val="00144A4E"/>
    <w:rsid w:val="00144D46"/>
    <w:rsid w:val="00145047"/>
    <w:rsid w:val="001461FE"/>
    <w:rsid w:val="00146498"/>
    <w:rsid w:val="00146626"/>
    <w:rsid w:val="00146AA5"/>
    <w:rsid w:val="00146B20"/>
    <w:rsid w:val="00146F15"/>
    <w:rsid w:val="00147009"/>
    <w:rsid w:val="001470F1"/>
    <w:rsid w:val="0014733C"/>
    <w:rsid w:val="00147643"/>
    <w:rsid w:val="00147767"/>
    <w:rsid w:val="00150780"/>
    <w:rsid w:val="00150D6C"/>
    <w:rsid w:val="00150E3C"/>
    <w:rsid w:val="00151046"/>
    <w:rsid w:val="0015119C"/>
    <w:rsid w:val="0015164D"/>
    <w:rsid w:val="00152189"/>
    <w:rsid w:val="00152622"/>
    <w:rsid w:val="001526D4"/>
    <w:rsid w:val="001527B8"/>
    <w:rsid w:val="00152871"/>
    <w:rsid w:val="00152FEE"/>
    <w:rsid w:val="0015309E"/>
    <w:rsid w:val="001530E5"/>
    <w:rsid w:val="00153382"/>
    <w:rsid w:val="00153453"/>
    <w:rsid w:val="001534D0"/>
    <w:rsid w:val="00153721"/>
    <w:rsid w:val="00154216"/>
    <w:rsid w:val="00154E54"/>
    <w:rsid w:val="001551F3"/>
    <w:rsid w:val="0015557E"/>
    <w:rsid w:val="00155B73"/>
    <w:rsid w:val="00155E25"/>
    <w:rsid w:val="0015631F"/>
    <w:rsid w:val="00156B71"/>
    <w:rsid w:val="00156E66"/>
    <w:rsid w:val="00156F1D"/>
    <w:rsid w:val="00157A23"/>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AA1"/>
    <w:rsid w:val="00165E14"/>
    <w:rsid w:val="00165E2A"/>
    <w:rsid w:val="00166520"/>
    <w:rsid w:val="0016663E"/>
    <w:rsid w:val="0016670B"/>
    <w:rsid w:val="001672DC"/>
    <w:rsid w:val="001672E6"/>
    <w:rsid w:val="00167616"/>
    <w:rsid w:val="0017013D"/>
    <w:rsid w:val="0017022E"/>
    <w:rsid w:val="001709C4"/>
    <w:rsid w:val="00170A23"/>
    <w:rsid w:val="00170C96"/>
    <w:rsid w:val="0017117D"/>
    <w:rsid w:val="001711D0"/>
    <w:rsid w:val="0017130C"/>
    <w:rsid w:val="00171F28"/>
    <w:rsid w:val="001722B1"/>
    <w:rsid w:val="00172309"/>
    <w:rsid w:val="001735C2"/>
    <w:rsid w:val="00174245"/>
    <w:rsid w:val="001750CD"/>
    <w:rsid w:val="001751F8"/>
    <w:rsid w:val="001754FB"/>
    <w:rsid w:val="00175612"/>
    <w:rsid w:val="00176135"/>
    <w:rsid w:val="001769D3"/>
    <w:rsid w:val="00176F0A"/>
    <w:rsid w:val="0017760F"/>
    <w:rsid w:val="001778D9"/>
    <w:rsid w:val="00177D51"/>
    <w:rsid w:val="00181002"/>
    <w:rsid w:val="00181BEC"/>
    <w:rsid w:val="00182B75"/>
    <w:rsid w:val="00182BEC"/>
    <w:rsid w:val="00182D37"/>
    <w:rsid w:val="0018340D"/>
    <w:rsid w:val="00183782"/>
    <w:rsid w:val="00183A5C"/>
    <w:rsid w:val="0018402F"/>
    <w:rsid w:val="001844EB"/>
    <w:rsid w:val="001845BB"/>
    <w:rsid w:val="00184D32"/>
    <w:rsid w:val="00185128"/>
    <w:rsid w:val="001855BC"/>
    <w:rsid w:val="00185818"/>
    <w:rsid w:val="00185AB1"/>
    <w:rsid w:val="00185C8E"/>
    <w:rsid w:val="00185DC1"/>
    <w:rsid w:val="00185E40"/>
    <w:rsid w:val="00185FB4"/>
    <w:rsid w:val="0018602D"/>
    <w:rsid w:val="00186241"/>
    <w:rsid w:val="001866BB"/>
    <w:rsid w:val="001867DE"/>
    <w:rsid w:val="00186FFF"/>
    <w:rsid w:val="0018703C"/>
    <w:rsid w:val="0018752C"/>
    <w:rsid w:val="0018791D"/>
    <w:rsid w:val="00187F13"/>
    <w:rsid w:val="00190B4C"/>
    <w:rsid w:val="001911CC"/>
    <w:rsid w:val="0019167A"/>
    <w:rsid w:val="001918A2"/>
    <w:rsid w:val="00192560"/>
    <w:rsid w:val="00193011"/>
    <w:rsid w:val="001942D1"/>
    <w:rsid w:val="001943E5"/>
    <w:rsid w:val="001946E7"/>
    <w:rsid w:val="00194716"/>
    <w:rsid w:val="00195AB4"/>
    <w:rsid w:val="00195DE6"/>
    <w:rsid w:val="00195E8A"/>
    <w:rsid w:val="001965E2"/>
    <w:rsid w:val="00196945"/>
    <w:rsid w:val="00197276"/>
    <w:rsid w:val="00197880"/>
    <w:rsid w:val="001979CD"/>
    <w:rsid w:val="001A1C15"/>
    <w:rsid w:val="001A315E"/>
    <w:rsid w:val="001A33F3"/>
    <w:rsid w:val="001A3425"/>
    <w:rsid w:val="001A39EC"/>
    <w:rsid w:val="001A3CD0"/>
    <w:rsid w:val="001A3CD5"/>
    <w:rsid w:val="001A3E41"/>
    <w:rsid w:val="001A3F56"/>
    <w:rsid w:val="001A4610"/>
    <w:rsid w:val="001A490C"/>
    <w:rsid w:val="001A6C50"/>
    <w:rsid w:val="001A6EEA"/>
    <w:rsid w:val="001A7125"/>
    <w:rsid w:val="001A733B"/>
    <w:rsid w:val="001A7B92"/>
    <w:rsid w:val="001B0918"/>
    <w:rsid w:val="001B249D"/>
    <w:rsid w:val="001B2AD7"/>
    <w:rsid w:val="001B32B4"/>
    <w:rsid w:val="001B3C6D"/>
    <w:rsid w:val="001B538C"/>
    <w:rsid w:val="001B54ED"/>
    <w:rsid w:val="001B6B7B"/>
    <w:rsid w:val="001B70B3"/>
    <w:rsid w:val="001B73FD"/>
    <w:rsid w:val="001C0E29"/>
    <w:rsid w:val="001C1159"/>
    <w:rsid w:val="001C1C99"/>
    <w:rsid w:val="001C2525"/>
    <w:rsid w:val="001C29B4"/>
    <w:rsid w:val="001C29E5"/>
    <w:rsid w:val="001C41B8"/>
    <w:rsid w:val="001C4306"/>
    <w:rsid w:val="001C4F1D"/>
    <w:rsid w:val="001C53A3"/>
    <w:rsid w:val="001C548B"/>
    <w:rsid w:val="001C5E97"/>
    <w:rsid w:val="001C7333"/>
    <w:rsid w:val="001C7720"/>
    <w:rsid w:val="001D018C"/>
    <w:rsid w:val="001D0EF4"/>
    <w:rsid w:val="001D0FF3"/>
    <w:rsid w:val="001D1716"/>
    <w:rsid w:val="001D1C87"/>
    <w:rsid w:val="001D2357"/>
    <w:rsid w:val="001D23A9"/>
    <w:rsid w:val="001D30E4"/>
    <w:rsid w:val="001D3334"/>
    <w:rsid w:val="001D345E"/>
    <w:rsid w:val="001D36A3"/>
    <w:rsid w:val="001D4C53"/>
    <w:rsid w:val="001D5545"/>
    <w:rsid w:val="001D6221"/>
    <w:rsid w:val="001D6C10"/>
    <w:rsid w:val="001D7860"/>
    <w:rsid w:val="001D7ABA"/>
    <w:rsid w:val="001E0752"/>
    <w:rsid w:val="001E0882"/>
    <w:rsid w:val="001E0B64"/>
    <w:rsid w:val="001E17A2"/>
    <w:rsid w:val="001E1B6B"/>
    <w:rsid w:val="001E1F53"/>
    <w:rsid w:val="001E28C9"/>
    <w:rsid w:val="001E2D52"/>
    <w:rsid w:val="001E3206"/>
    <w:rsid w:val="001E36B2"/>
    <w:rsid w:val="001E3B0B"/>
    <w:rsid w:val="001E3C61"/>
    <w:rsid w:val="001E3EF2"/>
    <w:rsid w:val="001E401F"/>
    <w:rsid w:val="001E47E8"/>
    <w:rsid w:val="001E4951"/>
    <w:rsid w:val="001E4F84"/>
    <w:rsid w:val="001E5BF8"/>
    <w:rsid w:val="001E779F"/>
    <w:rsid w:val="001E7CDF"/>
    <w:rsid w:val="001F0A1C"/>
    <w:rsid w:val="001F0ED6"/>
    <w:rsid w:val="001F109D"/>
    <w:rsid w:val="001F1685"/>
    <w:rsid w:val="001F18CC"/>
    <w:rsid w:val="001F1EF2"/>
    <w:rsid w:val="001F1F31"/>
    <w:rsid w:val="001F29FA"/>
    <w:rsid w:val="001F2EA7"/>
    <w:rsid w:val="001F3621"/>
    <w:rsid w:val="001F37DE"/>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6E7"/>
    <w:rsid w:val="001F7781"/>
    <w:rsid w:val="001F7910"/>
    <w:rsid w:val="001F7A8A"/>
    <w:rsid w:val="001F7F8A"/>
    <w:rsid w:val="00200177"/>
    <w:rsid w:val="002002CD"/>
    <w:rsid w:val="0020092F"/>
    <w:rsid w:val="00201609"/>
    <w:rsid w:val="002019FB"/>
    <w:rsid w:val="00201D75"/>
    <w:rsid w:val="00201F8C"/>
    <w:rsid w:val="002030A0"/>
    <w:rsid w:val="002035AF"/>
    <w:rsid w:val="002037C5"/>
    <w:rsid w:val="00204358"/>
    <w:rsid w:val="002043D7"/>
    <w:rsid w:val="00204A3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6C0"/>
    <w:rsid w:val="00214B73"/>
    <w:rsid w:val="00214DB0"/>
    <w:rsid w:val="0021500C"/>
    <w:rsid w:val="002154AE"/>
    <w:rsid w:val="0021593B"/>
    <w:rsid w:val="00215A5B"/>
    <w:rsid w:val="00215BCD"/>
    <w:rsid w:val="00215E6A"/>
    <w:rsid w:val="00216301"/>
    <w:rsid w:val="00216C00"/>
    <w:rsid w:val="002179BE"/>
    <w:rsid w:val="0022005D"/>
    <w:rsid w:val="0022058A"/>
    <w:rsid w:val="00220DD2"/>
    <w:rsid w:val="00221959"/>
    <w:rsid w:val="00222384"/>
    <w:rsid w:val="00222A51"/>
    <w:rsid w:val="00223215"/>
    <w:rsid w:val="002234B9"/>
    <w:rsid w:val="00223588"/>
    <w:rsid w:val="00223B10"/>
    <w:rsid w:val="00223B49"/>
    <w:rsid w:val="00223BB3"/>
    <w:rsid w:val="002240A2"/>
    <w:rsid w:val="00224B64"/>
    <w:rsid w:val="002251FF"/>
    <w:rsid w:val="0022568E"/>
    <w:rsid w:val="0022576F"/>
    <w:rsid w:val="0022598A"/>
    <w:rsid w:val="00225FD4"/>
    <w:rsid w:val="00226024"/>
    <w:rsid w:val="00226C23"/>
    <w:rsid w:val="00227772"/>
    <w:rsid w:val="002278F2"/>
    <w:rsid w:val="0023077B"/>
    <w:rsid w:val="00230CBF"/>
    <w:rsid w:val="00232C53"/>
    <w:rsid w:val="00232D8E"/>
    <w:rsid w:val="00232F76"/>
    <w:rsid w:val="002336B7"/>
    <w:rsid w:val="00233B47"/>
    <w:rsid w:val="00233BCF"/>
    <w:rsid w:val="00234913"/>
    <w:rsid w:val="00235381"/>
    <w:rsid w:val="002356BE"/>
    <w:rsid w:val="0023581A"/>
    <w:rsid w:val="00235C82"/>
    <w:rsid w:val="00236AAE"/>
    <w:rsid w:val="00237469"/>
    <w:rsid w:val="00237954"/>
    <w:rsid w:val="0024033A"/>
    <w:rsid w:val="002411F5"/>
    <w:rsid w:val="00241563"/>
    <w:rsid w:val="00242397"/>
    <w:rsid w:val="00242827"/>
    <w:rsid w:val="00242A08"/>
    <w:rsid w:val="002442F8"/>
    <w:rsid w:val="00244DD5"/>
    <w:rsid w:val="002459C7"/>
    <w:rsid w:val="00245FB8"/>
    <w:rsid w:val="00246135"/>
    <w:rsid w:val="00246FF9"/>
    <w:rsid w:val="002471C8"/>
    <w:rsid w:val="00247277"/>
    <w:rsid w:val="00247822"/>
    <w:rsid w:val="002478EC"/>
    <w:rsid w:val="00250304"/>
    <w:rsid w:val="0025033D"/>
    <w:rsid w:val="002504A4"/>
    <w:rsid w:val="002514A4"/>
    <w:rsid w:val="002519CF"/>
    <w:rsid w:val="002519FD"/>
    <w:rsid w:val="00251A59"/>
    <w:rsid w:val="00251B46"/>
    <w:rsid w:val="00252178"/>
    <w:rsid w:val="002523C9"/>
    <w:rsid w:val="00252907"/>
    <w:rsid w:val="00252FC2"/>
    <w:rsid w:val="00253005"/>
    <w:rsid w:val="00253252"/>
    <w:rsid w:val="002545B3"/>
    <w:rsid w:val="00255256"/>
    <w:rsid w:val="00256E04"/>
    <w:rsid w:val="00256F93"/>
    <w:rsid w:val="00257332"/>
    <w:rsid w:val="00257D54"/>
    <w:rsid w:val="00260A69"/>
    <w:rsid w:val="00260A7F"/>
    <w:rsid w:val="00261048"/>
    <w:rsid w:val="00261772"/>
    <w:rsid w:val="00261F10"/>
    <w:rsid w:val="002628B5"/>
    <w:rsid w:val="00263354"/>
    <w:rsid w:val="00263C6E"/>
    <w:rsid w:val="0026434F"/>
    <w:rsid w:val="0026514D"/>
    <w:rsid w:val="0026763E"/>
    <w:rsid w:val="002676B2"/>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2FD"/>
    <w:rsid w:val="00275561"/>
    <w:rsid w:val="002759AE"/>
    <w:rsid w:val="00276237"/>
    <w:rsid w:val="00277843"/>
    <w:rsid w:val="00277A00"/>
    <w:rsid w:val="00277A44"/>
    <w:rsid w:val="00277EAB"/>
    <w:rsid w:val="002803CF"/>
    <w:rsid w:val="00280A4C"/>
    <w:rsid w:val="00280F2E"/>
    <w:rsid w:val="002816D9"/>
    <w:rsid w:val="00281F6B"/>
    <w:rsid w:val="00282905"/>
    <w:rsid w:val="00283976"/>
    <w:rsid w:val="002840FB"/>
    <w:rsid w:val="00286841"/>
    <w:rsid w:val="00286B08"/>
    <w:rsid w:val="00286E24"/>
    <w:rsid w:val="00286FA7"/>
    <w:rsid w:val="002900B1"/>
    <w:rsid w:val="002903A1"/>
    <w:rsid w:val="0029073F"/>
    <w:rsid w:val="0029175B"/>
    <w:rsid w:val="00291B8A"/>
    <w:rsid w:val="00291C79"/>
    <w:rsid w:val="0029229C"/>
    <w:rsid w:val="00292C51"/>
    <w:rsid w:val="0029335A"/>
    <w:rsid w:val="0029356B"/>
    <w:rsid w:val="002937E8"/>
    <w:rsid w:val="0029385D"/>
    <w:rsid w:val="0029390E"/>
    <w:rsid w:val="002946D9"/>
    <w:rsid w:val="00294811"/>
    <w:rsid w:val="00294C5E"/>
    <w:rsid w:val="00294DBA"/>
    <w:rsid w:val="00294F7A"/>
    <w:rsid w:val="00295047"/>
    <w:rsid w:val="0029562E"/>
    <w:rsid w:val="00295B70"/>
    <w:rsid w:val="002962B0"/>
    <w:rsid w:val="00297212"/>
    <w:rsid w:val="0029730E"/>
    <w:rsid w:val="002A02F3"/>
    <w:rsid w:val="002A03CF"/>
    <w:rsid w:val="002A0A0B"/>
    <w:rsid w:val="002A0EF8"/>
    <w:rsid w:val="002A2094"/>
    <w:rsid w:val="002A2095"/>
    <w:rsid w:val="002A3BA6"/>
    <w:rsid w:val="002A41BB"/>
    <w:rsid w:val="002A49F9"/>
    <w:rsid w:val="002A5FBA"/>
    <w:rsid w:val="002A75E3"/>
    <w:rsid w:val="002A7772"/>
    <w:rsid w:val="002A7795"/>
    <w:rsid w:val="002A788A"/>
    <w:rsid w:val="002A7EA3"/>
    <w:rsid w:val="002B0120"/>
    <w:rsid w:val="002B0138"/>
    <w:rsid w:val="002B1993"/>
    <w:rsid w:val="002B1CB6"/>
    <w:rsid w:val="002B2597"/>
    <w:rsid w:val="002B2C7F"/>
    <w:rsid w:val="002B3DB9"/>
    <w:rsid w:val="002B40EC"/>
    <w:rsid w:val="002B4773"/>
    <w:rsid w:val="002B513B"/>
    <w:rsid w:val="002B5F09"/>
    <w:rsid w:val="002B63E7"/>
    <w:rsid w:val="002B68CD"/>
    <w:rsid w:val="002B7132"/>
    <w:rsid w:val="002B73BF"/>
    <w:rsid w:val="002B761F"/>
    <w:rsid w:val="002B7CC6"/>
    <w:rsid w:val="002C01F8"/>
    <w:rsid w:val="002C0235"/>
    <w:rsid w:val="002C0382"/>
    <w:rsid w:val="002C0B50"/>
    <w:rsid w:val="002C10DD"/>
    <w:rsid w:val="002C1F6F"/>
    <w:rsid w:val="002C2329"/>
    <w:rsid w:val="002C365C"/>
    <w:rsid w:val="002C4E12"/>
    <w:rsid w:val="002C4E85"/>
    <w:rsid w:val="002C4EAF"/>
    <w:rsid w:val="002C5852"/>
    <w:rsid w:val="002C5B33"/>
    <w:rsid w:val="002C6203"/>
    <w:rsid w:val="002C642A"/>
    <w:rsid w:val="002C66E8"/>
    <w:rsid w:val="002C6B88"/>
    <w:rsid w:val="002C7581"/>
    <w:rsid w:val="002C7B54"/>
    <w:rsid w:val="002D0C0D"/>
    <w:rsid w:val="002D1EF9"/>
    <w:rsid w:val="002D294B"/>
    <w:rsid w:val="002D41BE"/>
    <w:rsid w:val="002D51CE"/>
    <w:rsid w:val="002D5F84"/>
    <w:rsid w:val="002D65C7"/>
    <w:rsid w:val="002D712F"/>
    <w:rsid w:val="002E0460"/>
    <w:rsid w:val="002E23CA"/>
    <w:rsid w:val="002E24AD"/>
    <w:rsid w:val="002E27E3"/>
    <w:rsid w:val="002E2823"/>
    <w:rsid w:val="002E2C76"/>
    <w:rsid w:val="002E2D99"/>
    <w:rsid w:val="002E2FC8"/>
    <w:rsid w:val="002E2FED"/>
    <w:rsid w:val="002E3D14"/>
    <w:rsid w:val="002E4FBD"/>
    <w:rsid w:val="002E528A"/>
    <w:rsid w:val="002E53BC"/>
    <w:rsid w:val="002E59F4"/>
    <w:rsid w:val="002E5D81"/>
    <w:rsid w:val="002E6800"/>
    <w:rsid w:val="002E68A8"/>
    <w:rsid w:val="002E781E"/>
    <w:rsid w:val="002E7F20"/>
    <w:rsid w:val="002F0153"/>
    <w:rsid w:val="002F04EB"/>
    <w:rsid w:val="002F0D10"/>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28D"/>
    <w:rsid w:val="002F7659"/>
    <w:rsid w:val="002F7A6D"/>
    <w:rsid w:val="002F7B87"/>
    <w:rsid w:val="003000C0"/>
    <w:rsid w:val="00300789"/>
    <w:rsid w:val="00300B51"/>
    <w:rsid w:val="00300DF6"/>
    <w:rsid w:val="0030188F"/>
    <w:rsid w:val="00301BC8"/>
    <w:rsid w:val="00301DAA"/>
    <w:rsid w:val="0030255E"/>
    <w:rsid w:val="00302C22"/>
    <w:rsid w:val="00303416"/>
    <w:rsid w:val="00303C3D"/>
    <w:rsid w:val="00304554"/>
    <w:rsid w:val="00305176"/>
    <w:rsid w:val="0030606A"/>
    <w:rsid w:val="00306A65"/>
    <w:rsid w:val="00306BCE"/>
    <w:rsid w:val="00306EEE"/>
    <w:rsid w:val="00307975"/>
    <w:rsid w:val="00307EE8"/>
    <w:rsid w:val="003109E9"/>
    <w:rsid w:val="00312331"/>
    <w:rsid w:val="0031254B"/>
    <w:rsid w:val="0031254C"/>
    <w:rsid w:val="00313749"/>
    <w:rsid w:val="00313E84"/>
    <w:rsid w:val="00313E96"/>
    <w:rsid w:val="003149DA"/>
    <w:rsid w:val="00314C50"/>
    <w:rsid w:val="003151B8"/>
    <w:rsid w:val="003154DE"/>
    <w:rsid w:val="00315926"/>
    <w:rsid w:val="003164F4"/>
    <w:rsid w:val="00316A1C"/>
    <w:rsid w:val="00316B2F"/>
    <w:rsid w:val="003172DD"/>
    <w:rsid w:val="00317C8A"/>
    <w:rsid w:val="003202FC"/>
    <w:rsid w:val="003208A0"/>
    <w:rsid w:val="0032091D"/>
    <w:rsid w:val="003209F7"/>
    <w:rsid w:val="00320B3D"/>
    <w:rsid w:val="00320C9D"/>
    <w:rsid w:val="00320F3D"/>
    <w:rsid w:val="00321B38"/>
    <w:rsid w:val="00322096"/>
    <w:rsid w:val="0032293D"/>
    <w:rsid w:val="00323D06"/>
    <w:rsid w:val="00324932"/>
    <w:rsid w:val="00324BE0"/>
    <w:rsid w:val="00325CF5"/>
    <w:rsid w:val="00325ED1"/>
    <w:rsid w:val="0032631F"/>
    <w:rsid w:val="00326BC7"/>
    <w:rsid w:val="0032738F"/>
    <w:rsid w:val="0033015D"/>
    <w:rsid w:val="0033041D"/>
    <w:rsid w:val="003305D0"/>
    <w:rsid w:val="0033086C"/>
    <w:rsid w:val="00330A8A"/>
    <w:rsid w:val="0033119D"/>
    <w:rsid w:val="00331AE7"/>
    <w:rsid w:val="00331BC6"/>
    <w:rsid w:val="00331D5D"/>
    <w:rsid w:val="0033231A"/>
    <w:rsid w:val="00332946"/>
    <w:rsid w:val="00332C3C"/>
    <w:rsid w:val="003331E1"/>
    <w:rsid w:val="00333B15"/>
    <w:rsid w:val="0033411B"/>
    <w:rsid w:val="003348E5"/>
    <w:rsid w:val="00335626"/>
    <w:rsid w:val="003357A8"/>
    <w:rsid w:val="003358C0"/>
    <w:rsid w:val="003359AF"/>
    <w:rsid w:val="0033605E"/>
    <w:rsid w:val="00336AD2"/>
    <w:rsid w:val="003370DD"/>
    <w:rsid w:val="003374A8"/>
    <w:rsid w:val="0033771F"/>
    <w:rsid w:val="00337957"/>
    <w:rsid w:val="0034091A"/>
    <w:rsid w:val="003419AE"/>
    <w:rsid w:val="003419C1"/>
    <w:rsid w:val="003424A4"/>
    <w:rsid w:val="003430AA"/>
    <w:rsid w:val="00343BDC"/>
    <w:rsid w:val="00343FE0"/>
    <w:rsid w:val="0034466C"/>
    <w:rsid w:val="00344A47"/>
    <w:rsid w:val="003453FD"/>
    <w:rsid w:val="00345665"/>
    <w:rsid w:val="00345CDB"/>
    <w:rsid w:val="00345EA2"/>
    <w:rsid w:val="003466D2"/>
    <w:rsid w:val="0034698B"/>
    <w:rsid w:val="00346B9D"/>
    <w:rsid w:val="00346CB3"/>
    <w:rsid w:val="00350E23"/>
    <w:rsid w:val="003510E2"/>
    <w:rsid w:val="00351215"/>
    <w:rsid w:val="0035127D"/>
    <w:rsid w:val="0035179B"/>
    <w:rsid w:val="00352376"/>
    <w:rsid w:val="0035240F"/>
    <w:rsid w:val="00352959"/>
    <w:rsid w:val="00352B43"/>
    <w:rsid w:val="00352BEE"/>
    <w:rsid w:val="00355B4F"/>
    <w:rsid w:val="00356FDD"/>
    <w:rsid w:val="003577A7"/>
    <w:rsid w:val="00357A61"/>
    <w:rsid w:val="00360A7C"/>
    <w:rsid w:val="003611F0"/>
    <w:rsid w:val="0036176D"/>
    <w:rsid w:val="0036183D"/>
    <w:rsid w:val="00361BC6"/>
    <w:rsid w:val="00361D42"/>
    <w:rsid w:val="003622DD"/>
    <w:rsid w:val="003628CB"/>
    <w:rsid w:val="0036309A"/>
    <w:rsid w:val="00363871"/>
    <w:rsid w:val="00363986"/>
    <w:rsid w:val="00363EB3"/>
    <w:rsid w:val="0036435B"/>
    <w:rsid w:val="0036465D"/>
    <w:rsid w:val="00364843"/>
    <w:rsid w:val="003655F6"/>
    <w:rsid w:val="00370CBE"/>
    <w:rsid w:val="0037232E"/>
    <w:rsid w:val="003726CF"/>
    <w:rsid w:val="003727E0"/>
    <w:rsid w:val="00372B69"/>
    <w:rsid w:val="00373B36"/>
    <w:rsid w:val="00373DC6"/>
    <w:rsid w:val="00373DFA"/>
    <w:rsid w:val="00374CF0"/>
    <w:rsid w:val="00374DF0"/>
    <w:rsid w:val="00375119"/>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022"/>
    <w:rsid w:val="00395141"/>
    <w:rsid w:val="003951F5"/>
    <w:rsid w:val="00395B76"/>
    <w:rsid w:val="00395E4B"/>
    <w:rsid w:val="00396C26"/>
    <w:rsid w:val="00397008"/>
    <w:rsid w:val="00397361"/>
    <w:rsid w:val="003973A0"/>
    <w:rsid w:val="0039751C"/>
    <w:rsid w:val="00397771"/>
    <w:rsid w:val="003A06CF"/>
    <w:rsid w:val="003A0BFC"/>
    <w:rsid w:val="003A0DF7"/>
    <w:rsid w:val="003A238F"/>
    <w:rsid w:val="003A24A3"/>
    <w:rsid w:val="003A38B9"/>
    <w:rsid w:val="003A3C55"/>
    <w:rsid w:val="003A3DC5"/>
    <w:rsid w:val="003A4643"/>
    <w:rsid w:val="003A4BE7"/>
    <w:rsid w:val="003A5337"/>
    <w:rsid w:val="003A6595"/>
    <w:rsid w:val="003A689C"/>
    <w:rsid w:val="003A6F40"/>
    <w:rsid w:val="003A74C1"/>
    <w:rsid w:val="003A762A"/>
    <w:rsid w:val="003A7B6D"/>
    <w:rsid w:val="003B0323"/>
    <w:rsid w:val="003B1365"/>
    <w:rsid w:val="003B14EF"/>
    <w:rsid w:val="003B1907"/>
    <w:rsid w:val="003B197A"/>
    <w:rsid w:val="003B1991"/>
    <w:rsid w:val="003B221F"/>
    <w:rsid w:val="003B4065"/>
    <w:rsid w:val="003B4798"/>
    <w:rsid w:val="003B49ED"/>
    <w:rsid w:val="003B4A3F"/>
    <w:rsid w:val="003B4B3B"/>
    <w:rsid w:val="003B5A1D"/>
    <w:rsid w:val="003B5FCA"/>
    <w:rsid w:val="003B6156"/>
    <w:rsid w:val="003B6457"/>
    <w:rsid w:val="003B6992"/>
    <w:rsid w:val="003B6BFC"/>
    <w:rsid w:val="003B6DEE"/>
    <w:rsid w:val="003B6F69"/>
    <w:rsid w:val="003B7A50"/>
    <w:rsid w:val="003B7B18"/>
    <w:rsid w:val="003B7F38"/>
    <w:rsid w:val="003C0E27"/>
    <w:rsid w:val="003C0ED9"/>
    <w:rsid w:val="003C1633"/>
    <w:rsid w:val="003C1ACD"/>
    <w:rsid w:val="003C1F4E"/>
    <w:rsid w:val="003C215A"/>
    <w:rsid w:val="003C21D0"/>
    <w:rsid w:val="003C243C"/>
    <w:rsid w:val="003C341C"/>
    <w:rsid w:val="003C3AC5"/>
    <w:rsid w:val="003C41B6"/>
    <w:rsid w:val="003C5F49"/>
    <w:rsid w:val="003C6050"/>
    <w:rsid w:val="003C67FF"/>
    <w:rsid w:val="003C6813"/>
    <w:rsid w:val="003C6EBC"/>
    <w:rsid w:val="003C783B"/>
    <w:rsid w:val="003C7AD7"/>
    <w:rsid w:val="003C7E66"/>
    <w:rsid w:val="003D01C8"/>
    <w:rsid w:val="003D093C"/>
    <w:rsid w:val="003D0E88"/>
    <w:rsid w:val="003D1CCC"/>
    <w:rsid w:val="003D21B4"/>
    <w:rsid w:val="003D2344"/>
    <w:rsid w:val="003D25B2"/>
    <w:rsid w:val="003D2714"/>
    <w:rsid w:val="003D2A41"/>
    <w:rsid w:val="003D2C0D"/>
    <w:rsid w:val="003D32FD"/>
    <w:rsid w:val="003D3A57"/>
    <w:rsid w:val="003D4831"/>
    <w:rsid w:val="003D59B7"/>
    <w:rsid w:val="003D609D"/>
    <w:rsid w:val="003D68FF"/>
    <w:rsid w:val="003D6A2E"/>
    <w:rsid w:val="003D6FA9"/>
    <w:rsid w:val="003D75CB"/>
    <w:rsid w:val="003D7DF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F031B"/>
    <w:rsid w:val="003F03AE"/>
    <w:rsid w:val="003F09D6"/>
    <w:rsid w:val="003F1431"/>
    <w:rsid w:val="003F1608"/>
    <w:rsid w:val="003F1D0A"/>
    <w:rsid w:val="003F219A"/>
    <w:rsid w:val="003F2ABF"/>
    <w:rsid w:val="003F3A24"/>
    <w:rsid w:val="003F4080"/>
    <w:rsid w:val="003F4507"/>
    <w:rsid w:val="003F47BB"/>
    <w:rsid w:val="003F5836"/>
    <w:rsid w:val="003F5E9B"/>
    <w:rsid w:val="003F691B"/>
    <w:rsid w:val="003F7062"/>
    <w:rsid w:val="003F7465"/>
    <w:rsid w:val="003F7697"/>
    <w:rsid w:val="003F795B"/>
    <w:rsid w:val="003F7BC6"/>
    <w:rsid w:val="004004CB"/>
    <w:rsid w:val="004011F6"/>
    <w:rsid w:val="00401656"/>
    <w:rsid w:val="00401E82"/>
    <w:rsid w:val="0040228D"/>
    <w:rsid w:val="004027B9"/>
    <w:rsid w:val="00402F6D"/>
    <w:rsid w:val="004036AA"/>
    <w:rsid w:val="004037C5"/>
    <w:rsid w:val="00403A21"/>
    <w:rsid w:val="00404C0A"/>
    <w:rsid w:val="004054DC"/>
    <w:rsid w:val="004056D5"/>
    <w:rsid w:val="00407782"/>
    <w:rsid w:val="00410AFD"/>
    <w:rsid w:val="00410F78"/>
    <w:rsid w:val="00411499"/>
    <w:rsid w:val="00411CB8"/>
    <w:rsid w:val="004139E2"/>
    <w:rsid w:val="00413D8A"/>
    <w:rsid w:val="00413FC7"/>
    <w:rsid w:val="004173CD"/>
    <w:rsid w:val="0041762A"/>
    <w:rsid w:val="00420209"/>
    <w:rsid w:val="004206C9"/>
    <w:rsid w:val="00420D67"/>
    <w:rsid w:val="00421734"/>
    <w:rsid w:val="00421A57"/>
    <w:rsid w:val="00421E27"/>
    <w:rsid w:val="00421E81"/>
    <w:rsid w:val="004224E2"/>
    <w:rsid w:val="00422CC6"/>
    <w:rsid w:val="00422D94"/>
    <w:rsid w:val="004234B9"/>
    <w:rsid w:val="0042364D"/>
    <w:rsid w:val="00424131"/>
    <w:rsid w:val="004241AD"/>
    <w:rsid w:val="004243D1"/>
    <w:rsid w:val="0042457A"/>
    <w:rsid w:val="00424631"/>
    <w:rsid w:val="004246CC"/>
    <w:rsid w:val="00424B0D"/>
    <w:rsid w:val="00425482"/>
    <w:rsid w:val="00425B43"/>
    <w:rsid w:val="0042610B"/>
    <w:rsid w:val="004267D2"/>
    <w:rsid w:val="00426929"/>
    <w:rsid w:val="00426DB7"/>
    <w:rsid w:val="00427C86"/>
    <w:rsid w:val="00431090"/>
    <w:rsid w:val="00431158"/>
    <w:rsid w:val="00433B9C"/>
    <w:rsid w:val="004351D9"/>
    <w:rsid w:val="00435322"/>
    <w:rsid w:val="00435A43"/>
    <w:rsid w:val="00435D7B"/>
    <w:rsid w:val="0043654B"/>
    <w:rsid w:val="004365E4"/>
    <w:rsid w:val="004368BC"/>
    <w:rsid w:val="00436BF1"/>
    <w:rsid w:val="0043751B"/>
    <w:rsid w:val="00437815"/>
    <w:rsid w:val="004406AB"/>
    <w:rsid w:val="00440708"/>
    <w:rsid w:val="0044087A"/>
    <w:rsid w:val="00440B01"/>
    <w:rsid w:val="004418C5"/>
    <w:rsid w:val="004420F5"/>
    <w:rsid w:val="00442165"/>
    <w:rsid w:val="0044231E"/>
    <w:rsid w:val="004429BA"/>
    <w:rsid w:val="00442AF2"/>
    <w:rsid w:val="00443C32"/>
    <w:rsid w:val="00444217"/>
    <w:rsid w:val="00444532"/>
    <w:rsid w:val="00444760"/>
    <w:rsid w:val="00444A27"/>
    <w:rsid w:val="0044541C"/>
    <w:rsid w:val="00445B03"/>
    <w:rsid w:val="004464F0"/>
    <w:rsid w:val="004466A3"/>
    <w:rsid w:val="00446720"/>
    <w:rsid w:val="00446FCD"/>
    <w:rsid w:val="0044760C"/>
    <w:rsid w:val="004478DF"/>
    <w:rsid w:val="00450045"/>
    <w:rsid w:val="0045061C"/>
    <w:rsid w:val="004509D9"/>
    <w:rsid w:val="00451498"/>
    <w:rsid w:val="00451C3D"/>
    <w:rsid w:val="004525E3"/>
    <w:rsid w:val="004527E0"/>
    <w:rsid w:val="00453EBD"/>
    <w:rsid w:val="004541E1"/>
    <w:rsid w:val="00454779"/>
    <w:rsid w:val="00454A6E"/>
    <w:rsid w:val="00454CBD"/>
    <w:rsid w:val="00454D3F"/>
    <w:rsid w:val="0045543F"/>
    <w:rsid w:val="0045573E"/>
    <w:rsid w:val="00455E77"/>
    <w:rsid w:val="004572B5"/>
    <w:rsid w:val="004601E0"/>
    <w:rsid w:val="00460570"/>
    <w:rsid w:val="0046170B"/>
    <w:rsid w:val="004620AB"/>
    <w:rsid w:val="004633AE"/>
    <w:rsid w:val="00465220"/>
    <w:rsid w:val="00465A57"/>
    <w:rsid w:val="0046756D"/>
    <w:rsid w:val="004677E9"/>
    <w:rsid w:val="0047023C"/>
    <w:rsid w:val="004718A0"/>
    <w:rsid w:val="00471E4C"/>
    <w:rsid w:val="00471EAE"/>
    <w:rsid w:val="00472220"/>
    <w:rsid w:val="00472628"/>
    <w:rsid w:val="0047296B"/>
    <w:rsid w:val="00472DF0"/>
    <w:rsid w:val="00473060"/>
    <w:rsid w:val="00473342"/>
    <w:rsid w:val="00473552"/>
    <w:rsid w:val="00473C7D"/>
    <w:rsid w:val="00473DB7"/>
    <w:rsid w:val="00474192"/>
    <w:rsid w:val="00474C78"/>
    <w:rsid w:val="00475301"/>
    <w:rsid w:val="004755DC"/>
    <w:rsid w:val="00475870"/>
    <w:rsid w:val="00475A02"/>
    <w:rsid w:val="00475C36"/>
    <w:rsid w:val="00475F5F"/>
    <w:rsid w:val="004768DB"/>
    <w:rsid w:val="00477770"/>
    <w:rsid w:val="00477DFE"/>
    <w:rsid w:val="00477EB6"/>
    <w:rsid w:val="00477EED"/>
    <w:rsid w:val="0048040F"/>
    <w:rsid w:val="0048059D"/>
    <w:rsid w:val="00480DBD"/>
    <w:rsid w:val="00480EC4"/>
    <w:rsid w:val="004811C5"/>
    <w:rsid w:val="0048156F"/>
    <w:rsid w:val="00481A91"/>
    <w:rsid w:val="00481CEB"/>
    <w:rsid w:val="004827B0"/>
    <w:rsid w:val="0048282B"/>
    <w:rsid w:val="00482B70"/>
    <w:rsid w:val="0048374E"/>
    <w:rsid w:val="00483EEA"/>
    <w:rsid w:val="004847BD"/>
    <w:rsid w:val="00484862"/>
    <w:rsid w:val="0048487F"/>
    <w:rsid w:val="00484DD7"/>
    <w:rsid w:val="00485244"/>
    <w:rsid w:val="00486372"/>
    <w:rsid w:val="00486DA0"/>
    <w:rsid w:val="004873BE"/>
    <w:rsid w:val="00487A8C"/>
    <w:rsid w:val="00487CBD"/>
    <w:rsid w:val="004902C9"/>
    <w:rsid w:val="0049056B"/>
    <w:rsid w:val="00490DCD"/>
    <w:rsid w:val="00491164"/>
    <w:rsid w:val="0049175F"/>
    <w:rsid w:val="00491CDF"/>
    <w:rsid w:val="004933BB"/>
    <w:rsid w:val="00494565"/>
    <w:rsid w:val="00494AAD"/>
    <w:rsid w:val="00494E94"/>
    <w:rsid w:val="0049553B"/>
    <w:rsid w:val="004958B9"/>
    <w:rsid w:val="00495F17"/>
    <w:rsid w:val="0049609E"/>
    <w:rsid w:val="0049645A"/>
    <w:rsid w:val="004972F0"/>
    <w:rsid w:val="004978E6"/>
    <w:rsid w:val="004978F4"/>
    <w:rsid w:val="00497C5B"/>
    <w:rsid w:val="00497CFF"/>
    <w:rsid w:val="00497FAE"/>
    <w:rsid w:val="004A0359"/>
    <w:rsid w:val="004A0E6C"/>
    <w:rsid w:val="004A1866"/>
    <w:rsid w:val="004A233A"/>
    <w:rsid w:val="004A265F"/>
    <w:rsid w:val="004A30B4"/>
    <w:rsid w:val="004A4103"/>
    <w:rsid w:val="004A41C6"/>
    <w:rsid w:val="004A4A60"/>
    <w:rsid w:val="004A4DA9"/>
    <w:rsid w:val="004A4E0B"/>
    <w:rsid w:val="004A4EE2"/>
    <w:rsid w:val="004A4FF5"/>
    <w:rsid w:val="004A5084"/>
    <w:rsid w:val="004A5219"/>
    <w:rsid w:val="004A5F09"/>
    <w:rsid w:val="004A6DE8"/>
    <w:rsid w:val="004A7911"/>
    <w:rsid w:val="004B0724"/>
    <w:rsid w:val="004B0D33"/>
    <w:rsid w:val="004B1431"/>
    <w:rsid w:val="004B1A42"/>
    <w:rsid w:val="004B2142"/>
    <w:rsid w:val="004B2F0D"/>
    <w:rsid w:val="004B415E"/>
    <w:rsid w:val="004B546C"/>
    <w:rsid w:val="004B59EB"/>
    <w:rsid w:val="004B5B90"/>
    <w:rsid w:val="004B632F"/>
    <w:rsid w:val="004B6C0B"/>
    <w:rsid w:val="004B7D85"/>
    <w:rsid w:val="004B7FF8"/>
    <w:rsid w:val="004C0152"/>
    <w:rsid w:val="004C04B8"/>
    <w:rsid w:val="004C0B83"/>
    <w:rsid w:val="004C1529"/>
    <w:rsid w:val="004C2187"/>
    <w:rsid w:val="004C231F"/>
    <w:rsid w:val="004C236F"/>
    <w:rsid w:val="004C43DD"/>
    <w:rsid w:val="004C4A33"/>
    <w:rsid w:val="004C4EF9"/>
    <w:rsid w:val="004C582C"/>
    <w:rsid w:val="004C5AB3"/>
    <w:rsid w:val="004C5F3C"/>
    <w:rsid w:val="004C6849"/>
    <w:rsid w:val="004C7050"/>
    <w:rsid w:val="004D0584"/>
    <w:rsid w:val="004D1023"/>
    <w:rsid w:val="004D11AD"/>
    <w:rsid w:val="004D1472"/>
    <w:rsid w:val="004D227C"/>
    <w:rsid w:val="004D274B"/>
    <w:rsid w:val="004D35CE"/>
    <w:rsid w:val="004D4369"/>
    <w:rsid w:val="004D43CB"/>
    <w:rsid w:val="004D4670"/>
    <w:rsid w:val="004D49A1"/>
    <w:rsid w:val="004D4DF1"/>
    <w:rsid w:val="004D510E"/>
    <w:rsid w:val="004D58F0"/>
    <w:rsid w:val="004D62B5"/>
    <w:rsid w:val="004D66B4"/>
    <w:rsid w:val="004D769C"/>
    <w:rsid w:val="004D7B99"/>
    <w:rsid w:val="004D7D0E"/>
    <w:rsid w:val="004D7EC3"/>
    <w:rsid w:val="004E0744"/>
    <w:rsid w:val="004E08CB"/>
    <w:rsid w:val="004E1AE5"/>
    <w:rsid w:val="004E1D58"/>
    <w:rsid w:val="004E2BA0"/>
    <w:rsid w:val="004E2DC5"/>
    <w:rsid w:val="004E3016"/>
    <w:rsid w:val="004E3158"/>
    <w:rsid w:val="004E335C"/>
    <w:rsid w:val="004E35B4"/>
    <w:rsid w:val="004E3DBF"/>
    <w:rsid w:val="004E4488"/>
    <w:rsid w:val="004E4A5D"/>
    <w:rsid w:val="004E4BAE"/>
    <w:rsid w:val="004E4FCF"/>
    <w:rsid w:val="004E657E"/>
    <w:rsid w:val="004E6DFB"/>
    <w:rsid w:val="004E7020"/>
    <w:rsid w:val="004E7CE6"/>
    <w:rsid w:val="004F0C32"/>
    <w:rsid w:val="004F0FAD"/>
    <w:rsid w:val="004F1758"/>
    <w:rsid w:val="004F1A08"/>
    <w:rsid w:val="004F1B03"/>
    <w:rsid w:val="004F208E"/>
    <w:rsid w:val="004F25C8"/>
    <w:rsid w:val="004F3235"/>
    <w:rsid w:val="004F353E"/>
    <w:rsid w:val="004F36B7"/>
    <w:rsid w:val="004F3BCE"/>
    <w:rsid w:val="004F40DE"/>
    <w:rsid w:val="004F4343"/>
    <w:rsid w:val="004F5038"/>
    <w:rsid w:val="004F5A5B"/>
    <w:rsid w:val="004F5F1F"/>
    <w:rsid w:val="004F6068"/>
    <w:rsid w:val="004F639F"/>
    <w:rsid w:val="004F673A"/>
    <w:rsid w:val="004F7F95"/>
    <w:rsid w:val="00500349"/>
    <w:rsid w:val="005009D0"/>
    <w:rsid w:val="00500D30"/>
    <w:rsid w:val="005011AD"/>
    <w:rsid w:val="005012BE"/>
    <w:rsid w:val="00501404"/>
    <w:rsid w:val="0050144D"/>
    <w:rsid w:val="005016EA"/>
    <w:rsid w:val="00502714"/>
    <w:rsid w:val="00502881"/>
    <w:rsid w:val="0050325F"/>
    <w:rsid w:val="00503B97"/>
    <w:rsid w:val="00503EF1"/>
    <w:rsid w:val="00505A2B"/>
    <w:rsid w:val="00506E9A"/>
    <w:rsid w:val="00507001"/>
    <w:rsid w:val="00507922"/>
    <w:rsid w:val="00507BC2"/>
    <w:rsid w:val="00510B41"/>
    <w:rsid w:val="00510F49"/>
    <w:rsid w:val="00511126"/>
    <w:rsid w:val="00511A2A"/>
    <w:rsid w:val="00511CD5"/>
    <w:rsid w:val="00511F51"/>
    <w:rsid w:val="00511F7E"/>
    <w:rsid w:val="00512849"/>
    <w:rsid w:val="00512D9A"/>
    <w:rsid w:val="00512ECC"/>
    <w:rsid w:val="0051307E"/>
    <w:rsid w:val="00514223"/>
    <w:rsid w:val="005148B3"/>
    <w:rsid w:val="0051541F"/>
    <w:rsid w:val="00515966"/>
    <w:rsid w:val="00515C72"/>
    <w:rsid w:val="00515FD5"/>
    <w:rsid w:val="00516384"/>
    <w:rsid w:val="00516AAB"/>
    <w:rsid w:val="00516D6F"/>
    <w:rsid w:val="005172C0"/>
    <w:rsid w:val="005173E0"/>
    <w:rsid w:val="00517D3F"/>
    <w:rsid w:val="005202E0"/>
    <w:rsid w:val="005207E3"/>
    <w:rsid w:val="005212FB"/>
    <w:rsid w:val="005221F3"/>
    <w:rsid w:val="0052232A"/>
    <w:rsid w:val="0052349C"/>
    <w:rsid w:val="005236D0"/>
    <w:rsid w:val="00523CF7"/>
    <w:rsid w:val="00524648"/>
    <w:rsid w:val="005250B3"/>
    <w:rsid w:val="005252E5"/>
    <w:rsid w:val="005263D7"/>
    <w:rsid w:val="00526517"/>
    <w:rsid w:val="00526B0E"/>
    <w:rsid w:val="0052747F"/>
    <w:rsid w:val="0053085A"/>
    <w:rsid w:val="0053160C"/>
    <w:rsid w:val="0053164F"/>
    <w:rsid w:val="0053177C"/>
    <w:rsid w:val="00531B8B"/>
    <w:rsid w:val="00532413"/>
    <w:rsid w:val="00532779"/>
    <w:rsid w:val="005327D0"/>
    <w:rsid w:val="00532814"/>
    <w:rsid w:val="00532985"/>
    <w:rsid w:val="00532BD6"/>
    <w:rsid w:val="0053339A"/>
    <w:rsid w:val="005336FC"/>
    <w:rsid w:val="00533BC0"/>
    <w:rsid w:val="005351CE"/>
    <w:rsid w:val="00535818"/>
    <w:rsid w:val="00535AD7"/>
    <w:rsid w:val="00536C99"/>
    <w:rsid w:val="00536CA0"/>
    <w:rsid w:val="0053779A"/>
    <w:rsid w:val="00537954"/>
    <w:rsid w:val="00537BF1"/>
    <w:rsid w:val="00537DD2"/>
    <w:rsid w:val="0054018A"/>
    <w:rsid w:val="00540522"/>
    <w:rsid w:val="005407FA"/>
    <w:rsid w:val="00541502"/>
    <w:rsid w:val="00542055"/>
    <w:rsid w:val="0054221C"/>
    <w:rsid w:val="005434D3"/>
    <w:rsid w:val="00543E3B"/>
    <w:rsid w:val="005443DC"/>
    <w:rsid w:val="005445D9"/>
    <w:rsid w:val="005457A1"/>
    <w:rsid w:val="00545A14"/>
    <w:rsid w:val="00545DF4"/>
    <w:rsid w:val="005465D7"/>
    <w:rsid w:val="00546ECB"/>
    <w:rsid w:val="0054770B"/>
    <w:rsid w:val="00550336"/>
    <w:rsid w:val="00550854"/>
    <w:rsid w:val="0055112C"/>
    <w:rsid w:val="00551135"/>
    <w:rsid w:val="0055139B"/>
    <w:rsid w:val="0055198A"/>
    <w:rsid w:val="00551BC5"/>
    <w:rsid w:val="00551C27"/>
    <w:rsid w:val="00553860"/>
    <w:rsid w:val="00554051"/>
    <w:rsid w:val="005549A5"/>
    <w:rsid w:val="00554C6A"/>
    <w:rsid w:val="005552CE"/>
    <w:rsid w:val="005558E1"/>
    <w:rsid w:val="00555B7A"/>
    <w:rsid w:val="00556589"/>
    <w:rsid w:val="00556AB0"/>
    <w:rsid w:val="00557132"/>
    <w:rsid w:val="0055713D"/>
    <w:rsid w:val="005603AC"/>
    <w:rsid w:val="005610BF"/>
    <w:rsid w:val="005619DB"/>
    <w:rsid w:val="005622CD"/>
    <w:rsid w:val="00562C52"/>
    <w:rsid w:val="005630BC"/>
    <w:rsid w:val="00563291"/>
    <w:rsid w:val="00563976"/>
    <w:rsid w:val="00563D2C"/>
    <w:rsid w:val="0056405B"/>
    <w:rsid w:val="00564958"/>
    <w:rsid w:val="005657D9"/>
    <w:rsid w:val="00565B46"/>
    <w:rsid w:val="00565B7E"/>
    <w:rsid w:val="00565F6E"/>
    <w:rsid w:val="00566C3C"/>
    <w:rsid w:val="005673DA"/>
    <w:rsid w:val="005676B3"/>
    <w:rsid w:val="00571497"/>
    <w:rsid w:val="0057267C"/>
    <w:rsid w:val="005743A4"/>
    <w:rsid w:val="0057552A"/>
    <w:rsid w:val="00575D93"/>
    <w:rsid w:val="00576314"/>
    <w:rsid w:val="00576647"/>
    <w:rsid w:val="005768E9"/>
    <w:rsid w:val="005773F8"/>
    <w:rsid w:val="00577A65"/>
    <w:rsid w:val="00577F0D"/>
    <w:rsid w:val="00580389"/>
    <w:rsid w:val="00580E5A"/>
    <w:rsid w:val="005815BE"/>
    <w:rsid w:val="005816FB"/>
    <w:rsid w:val="0058194A"/>
    <w:rsid w:val="00581FA8"/>
    <w:rsid w:val="005822D1"/>
    <w:rsid w:val="00582761"/>
    <w:rsid w:val="00582D96"/>
    <w:rsid w:val="00583771"/>
    <w:rsid w:val="00583B4D"/>
    <w:rsid w:val="00585167"/>
    <w:rsid w:val="0058628D"/>
    <w:rsid w:val="00586A9A"/>
    <w:rsid w:val="0058737F"/>
    <w:rsid w:val="00587951"/>
    <w:rsid w:val="00587D4C"/>
    <w:rsid w:val="00590953"/>
    <w:rsid w:val="00590F5B"/>
    <w:rsid w:val="00594062"/>
    <w:rsid w:val="00594670"/>
    <w:rsid w:val="00594AB5"/>
    <w:rsid w:val="00595E7E"/>
    <w:rsid w:val="00596278"/>
    <w:rsid w:val="00596345"/>
    <w:rsid w:val="005966D6"/>
    <w:rsid w:val="00596A03"/>
    <w:rsid w:val="005A01D5"/>
    <w:rsid w:val="005A13DA"/>
    <w:rsid w:val="005A142A"/>
    <w:rsid w:val="005A1468"/>
    <w:rsid w:val="005A2462"/>
    <w:rsid w:val="005A2D48"/>
    <w:rsid w:val="005A3029"/>
    <w:rsid w:val="005A3222"/>
    <w:rsid w:val="005A3886"/>
    <w:rsid w:val="005A5590"/>
    <w:rsid w:val="005A57FF"/>
    <w:rsid w:val="005A5EA3"/>
    <w:rsid w:val="005A5FCE"/>
    <w:rsid w:val="005A600E"/>
    <w:rsid w:val="005A6998"/>
    <w:rsid w:val="005A69CF"/>
    <w:rsid w:val="005A6C21"/>
    <w:rsid w:val="005A7AF3"/>
    <w:rsid w:val="005A7BDF"/>
    <w:rsid w:val="005B0A44"/>
    <w:rsid w:val="005B145F"/>
    <w:rsid w:val="005B181A"/>
    <w:rsid w:val="005B1B3E"/>
    <w:rsid w:val="005B2150"/>
    <w:rsid w:val="005B3DB7"/>
    <w:rsid w:val="005B46FB"/>
    <w:rsid w:val="005B4954"/>
    <w:rsid w:val="005B4E21"/>
    <w:rsid w:val="005B512C"/>
    <w:rsid w:val="005B51CD"/>
    <w:rsid w:val="005B54EF"/>
    <w:rsid w:val="005B586F"/>
    <w:rsid w:val="005B5C27"/>
    <w:rsid w:val="005B665A"/>
    <w:rsid w:val="005B773C"/>
    <w:rsid w:val="005B7C7D"/>
    <w:rsid w:val="005C1640"/>
    <w:rsid w:val="005C1F1D"/>
    <w:rsid w:val="005C1F80"/>
    <w:rsid w:val="005C20FB"/>
    <w:rsid w:val="005C255D"/>
    <w:rsid w:val="005C264C"/>
    <w:rsid w:val="005C28B9"/>
    <w:rsid w:val="005C2E4A"/>
    <w:rsid w:val="005C305E"/>
    <w:rsid w:val="005C33D9"/>
    <w:rsid w:val="005C385D"/>
    <w:rsid w:val="005C39C6"/>
    <w:rsid w:val="005C4046"/>
    <w:rsid w:val="005C499D"/>
    <w:rsid w:val="005C4C9A"/>
    <w:rsid w:val="005C4EF9"/>
    <w:rsid w:val="005C50DE"/>
    <w:rsid w:val="005C5789"/>
    <w:rsid w:val="005C60C7"/>
    <w:rsid w:val="005C6188"/>
    <w:rsid w:val="005C6211"/>
    <w:rsid w:val="005C6F60"/>
    <w:rsid w:val="005D0E65"/>
    <w:rsid w:val="005D10DD"/>
    <w:rsid w:val="005D1FD1"/>
    <w:rsid w:val="005D25FB"/>
    <w:rsid w:val="005D2E79"/>
    <w:rsid w:val="005D38EE"/>
    <w:rsid w:val="005D40E3"/>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E7B20"/>
    <w:rsid w:val="005F05E6"/>
    <w:rsid w:val="005F0C0D"/>
    <w:rsid w:val="005F13D9"/>
    <w:rsid w:val="005F25B3"/>
    <w:rsid w:val="005F303F"/>
    <w:rsid w:val="005F312E"/>
    <w:rsid w:val="005F356B"/>
    <w:rsid w:val="005F3821"/>
    <w:rsid w:val="005F3AC9"/>
    <w:rsid w:val="005F3BD8"/>
    <w:rsid w:val="005F44FE"/>
    <w:rsid w:val="005F4723"/>
    <w:rsid w:val="005F486E"/>
    <w:rsid w:val="005F5405"/>
    <w:rsid w:val="005F5EE9"/>
    <w:rsid w:val="005F6978"/>
    <w:rsid w:val="005F72E1"/>
    <w:rsid w:val="00600199"/>
    <w:rsid w:val="00600991"/>
    <w:rsid w:val="00601D38"/>
    <w:rsid w:val="006028F8"/>
    <w:rsid w:val="00602BAE"/>
    <w:rsid w:val="00603C52"/>
    <w:rsid w:val="00604C71"/>
    <w:rsid w:val="00604FE8"/>
    <w:rsid w:val="00605335"/>
    <w:rsid w:val="00605B45"/>
    <w:rsid w:val="006062DF"/>
    <w:rsid w:val="00606E5C"/>
    <w:rsid w:val="00607519"/>
    <w:rsid w:val="006076F3"/>
    <w:rsid w:val="0061024E"/>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468"/>
    <w:rsid w:val="0062270C"/>
    <w:rsid w:val="006227B2"/>
    <w:rsid w:val="00622B20"/>
    <w:rsid w:val="00623582"/>
    <w:rsid w:val="00623710"/>
    <w:rsid w:val="006241B6"/>
    <w:rsid w:val="00624635"/>
    <w:rsid w:val="0062493C"/>
    <w:rsid w:val="006249C0"/>
    <w:rsid w:val="00624DB0"/>
    <w:rsid w:val="00624E27"/>
    <w:rsid w:val="0062522C"/>
    <w:rsid w:val="006257E2"/>
    <w:rsid w:val="00627283"/>
    <w:rsid w:val="00627868"/>
    <w:rsid w:val="00627BB7"/>
    <w:rsid w:val="00627E9D"/>
    <w:rsid w:val="00627F9B"/>
    <w:rsid w:val="00630A9F"/>
    <w:rsid w:val="00631196"/>
    <w:rsid w:val="0063122D"/>
    <w:rsid w:val="006313DB"/>
    <w:rsid w:val="00631613"/>
    <w:rsid w:val="00631F60"/>
    <w:rsid w:val="006324F2"/>
    <w:rsid w:val="006326A6"/>
    <w:rsid w:val="00632E97"/>
    <w:rsid w:val="006330D9"/>
    <w:rsid w:val="00633173"/>
    <w:rsid w:val="00634659"/>
    <w:rsid w:val="0063475E"/>
    <w:rsid w:val="00634791"/>
    <w:rsid w:val="00634D3E"/>
    <w:rsid w:val="00635A45"/>
    <w:rsid w:val="00635F51"/>
    <w:rsid w:val="00640ECC"/>
    <w:rsid w:val="00640F0E"/>
    <w:rsid w:val="006419EE"/>
    <w:rsid w:val="00641AB3"/>
    <w:rsid w:val="00642816"/>
    <w:rsid w:val="00643B36"/>
    <w:rsid w:val="00643DF5"/>
    <w:rsid w:val="006441E4"/>
    <w:rsid w:val="0064425B"/>
    <w:rsid w:val="0064426C"/>
    <w:rsid w:val="006443B2"/>
    <w:rsid w:val="00644979"/>
    <w:rsid w:val="00644F60"/>
    <w:rsid w:val="006452BE"/>
    <w:rsid w:val="00645C9A"/>
    <w:rsid w:val="0064615C"/>
    <w:rsid w:val="00647ACD"/>
    <w:rsid w:val="00647BD1"/>
    <w:rsid w:val="00650C4C"/>
    <w:rsid w:val="00652CA8"/>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0FE"/>
    <w:rsid w:val="00661EBD"/>
    <w:rsid w:val="00663486"/>
    <w:rsid w:val="00664E52"/>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187"/>
    <w:rsid w:val="006742F3"/>
    <w:rsid w:val="006745BB"/>
    <w:rsid w:val="00674906"/>
    <w:rsid w:val="006749B3"/>
    <w:rsid w:val="00674FB2"/>
    <w:rsid w:val="00675330"/>
    <w:rsid w:val="006756F5"/>
    <w:rsid w:val="00675C6C"/>
    <w:rsid w:val="00675D0D"/>
    <w:rsid w:val="00675D2B"/>
    <w:rsid w:val="00675EF3"/>
    <w:rsid w:val="00676016"/>
    <w:rsid w:val="00676116"/>
    <w:rsid w:val="00676A88"/>
    <w:rsid w:val="00677619"/>
    <w:rsid w:val="00680969"/>
    <w:rsid w:val="0068164B"/>
    <w:rsid w:val="00681FBB"/>
    <w:rsid w:val="0068248F"/>
    <w:rsid w:val="00682914"/>
    <w:rsid w:val="006829A0"/>
    <w:rsid w:val="00682CCF"/>
    <w:rsid w:val="00683BE4"/>
    <w:rsid w:val="006845C6"/>
    <w:rsid w:val="00684944"/>
    <w:rsid w:val="00684A72"/>
    <w:rsid w:val="00684FA4"/>
    <w:rsid w:val="0068597B"/>
    <w:rsid w:val="00686757"/>
    <w:rsid w:val="00686843"/>
    <w:rsid w:val="006868E6"/>
    <w:rsid w:val="006869B0"/>
    <w:rsid w:val="00686AD5"/>
    <w:rsid w:val="00687077"/>
    <w:rsid w:val="006875E2"/>
    <w:rsid w:val="00687C90"/>
    <w:rsid w:val="0069062A"/>
    <w:rsid w:val="00691938"/>
    <w:rsid w:val="00691966"/>
    <w:rsid w:val="00692C2C"/>
    <w:rsid w:val="00693062"/>
    <w:rsid w:val="00693260"/>
    <w:rsid w:val="0069364E"/>
    <w:rsid w:val="0069389F"/>
    <w:rsid w:val="006939A6"/>
    <w:rsid w:val="00693D0E"/>
    <w:rsid w:val="0069407A"/>
    <w:rsid w:val="00694773"/>
    <w:rsid w:val="00694C26"/>
    <w:rsid w:val="00695016"/>
    <w:rsid w:val="00695423"/>
    <w:rsid w:val="00695DA5"/>
    <w:rsid w:val="00696149"/>
    <w:rsid w:val="00696C11"/>
    <w:rsid w:val="006973B0"/>
    <w:rsid w:val="006A045D"/>
    <w:rsid w:val="006A0854"/>
    <w:rsid w:val="006A096A"/>
    <w:rsid w:val="006A2158"/>
    <w:rsid w:val="006A215A"/>
    <w:rsid w:val="006A24BA"/>
    <w:rsid w:val="006A33A5"/>
    <w:rsid w:val="006A464A"/>
    <w:rsid w:val="006A489C"/>
    <w:rsid w:val="006A6572"/>
    <w:rsid w:val="006A6795"/>
    <w:rsid w:val="006A6B85"/>
    <w:rsid w:val="006A74BE"/>
    <w:rsid w:val="006B1D02"/>
    <w:rsid w:val="006B1D44"/>
    <w:rsid w:val="006B3750"/>
    <w:rsid w:val="006B375A"/>
    <w:rsid w:val="006B3A8A"/>
    <w:rsid w:val="006B43A5"/>
    <w:rsid w:val="006B476E"/>
    <w:rsid w:val="006B618B"/>
    <w:rsid w:val="006B67FE"/>
    <w:rsid w:val="006B69D4"/>
    <w:rsid w:val="006B7517"/>
    <w:rsid w:val="006C05FE"/>
    <w:rsid w:val="006C15A1"/>
    <w:rsid w:val="006C1B24"/>
    <w:rsid w:val="006C1C02"/>
    <w:rsid w:val="006C2A52"/>
    <w:rsid w:val="006C31EA"/>
    <w:rsid w:val="006C390D"/>
    <w:rsid w:val="006C452B"/>
    <w:rsid w:val="006C6007"/>
    <w:rsid w:val="006C6936"/>
    <w:rsid w:val="006C7300"/>
    <w:rsid w:val="006C774B"/>
    <w:rsid w:val="006C7AAF"/>
    <w:rsid w:val="006D0478"/>
    <w:rsid w:val="006D0FEE"/>
    <w:rsid w:val="006D2094"/>
    <w:rsid w:val="006D2C2A"/>
    <w:rsid w:val="006D2EED"/>
    <w:rsid w:val="006D2F95"/>
    <w:rsid w:val="006D38B6"/>
    <w:rsid w:val="006D3937"/>
    <w:rsid w:val="006D3A06"/>
    <w:rsid w:val="006D464B"/>
    <w:rsid w:val="006D4BB0"/>
    <w:rsid w:val="006D53CA"/>
    <w:rsid w:val="006D5D1C"/>
    <w:rsid w:val="006D68A3"/>
    <w:rsid w:val="006D7472"/>
    <w:rsid w:val="006D7550"/>
    <w:rsid w:val="006E0425"/>
    <w:rsid w:val="006E05C2"/>
    <w:rsid w:val="006E093B"/>
    <w:rsid w:val="006E0FC5"/>
    <w:rsid w:val="006E1102"/>
    <w:rsid w:val="006E18EC"/>
    <w:rsid w:val="006E1A8D"/>
    <w:rsid w:val="006E1D54"/>
    <w:rsid w:val="006E250A"/>
    <w:rsid w:val="006E2583"/>
    <w:rsid w:val="006E27FD"/>
    <w:rsid w:val="006E2F60"/>
    <w:rsid w:val="006E343A"/>
    <w:rsid w:val="006E38AF"/>
    <w:rsid w:val="006E3C5E"/>
    <w:rsid w:val="006E3E8E"/>
    <w:rsid w:val="006E3F15"/>
    <w:rsid w:val="006E3FA7"/>
    <w:rsid w:val="006E410A"/>
    <w:rsid w:val="006E56B2"/>
    <w:rsid w:val="006E5EFD"/>
    <w:rsid w:val="006E6081"/>
    <w:rsid w:val="006E63EE"/>
    <w:rsid w:val="006E674D"/>
    <w:rsid w:val="006E686D"/>
    <w:rsid w:val="006E68BD"/>
    <w:rsid w:val="006E71A2"/>
    <w:rsid w:val="006E727F"/>
    <w:rsid w:val="006E747B"/>
    <w:rsid w:val="006E7C22"/>
    <w:rsid w:val="006F0017"/>
    <w:rsid w:val="006F00A6"/>
    <w:rsid w:val="006F0628"/>
    <w:rsid w:val="006F07BB"/>
    <w:rsid w:val="006F134C"/>
    <w:rsid w:val="006F18D7"/>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309"/>
    <w:rsid w:val="00700A84"/>
    <w:rsid w:val="00700AD7"/>
    <w:rsid w:val="00700CF1"/>
    <w:rsid w:val="007016DA"/>
    <w:rsid w:val="00702925"/>
    <w:rsid w:val="00702AE4"/>
    <w:rsid w:val="007032FF"/>
    <w:rsid w:val="00703883"/>
    <w:rsid w:val="007038BD"/>
    <w:rsid w:val="00704365"/>
    <w:rsid w:val="007053C2"/>
    <w:rsid w:val="007054BC"/>
    <w:rsid w:val="00705BB1"/>
    <w:rsid w:val="007060A3"/>
    <w:rsid w:val="00706919"/>
    <w:rsid w:val="00707EF6"/>
    <w:rsid w:val="0071014E"/>
    <w:rsid w:val="007103FD"/>
    <w:rsid w:val="00710B86"/>
    <w:rsid w:val="0071107D"/>
    <w:rsid w:val="00711777"/>
    <w:rsid w:val="00712102"/>
    <w:rsid w:val="00712D54"/>
    <w:rsid w:val="00713432"/>
    <w:rsid w:val="007138D7"/>
    <w:rsid w:val="007147F6"/>
    <w:rsid w:val="00715396"/>
    <w:rsid w:val="00715E08"/>
    <w:rsid w:val="00715E90"/>
    <w:rsid w:val="00717B65"/>
    <w:rsid w:val="007203E1"/>
    <w:rsid w:val="00720ADF"/>
    <w:rsid w:val="00720CF9"/>
    <w:rsid w:val="007211D7"/>
    <w:rsid w:val="00721427"/>
    <w:rsid w:val="00721710"/>
    <w:rsid w:val="007219EB"/>
    <w:rsid w:val="00721F6E"/>
    <w:rsid w:val="007220BF"/>
    <w:rsid w:val="007223A8"/>
    <w:rsid w:val="007226B0"/>
    <w:rsid w:val="00722ADE"/>
    <w:rsid w:val="00722FAD"/>
    <w:rsid w:val="00723661"/>
    <w:rsid w:val="00723E5C"/>
    <w:rsid w:val="00724809"/>
    <w:rsid w:val="00724A2E"/>
    <w:rsid w:val="0072553B"/>
    <w:rsid w:val="007255FA"/>
    <w:rsid w:val="00725742"/>
    <w:rsid w:val="0072674B"/>
    <w:rsid w:val="00726982"/>
    <w:rsid w:val="00726E9F"/>
    <w:rsid w:val="00726F29"/>
    <w:rsid w:val="00727334"/>
    <w:rsid w:val="0072769E"/>
    <w:rsid w:val="00727B04"/>
    <w:rsid w:val="0073035C"/>
    <w:rsid w:val="00730626"/>
    <w:rsid w:val="00730842"/>
    <w:rsid w:val="00731D45"/>
    <w:rsid w:val="00731D91"/>
    <w:rsid w:val="00732802"/>
    <w:rsid w:val="00732E7C"/>
    <w:rsid w:val="00732EAC"/>
    <w:rsid w:val="007331FF"/>
    <w:rsid w:val="00734977"/>
    <w:rsid w:val="007354AD"/>
    <w:rsid w:val="00735FAA"/>
    <w:rsid w:val="0073614A"/>
    <w:rsid w:val="00736351"/>
    <w:rsid w:val="0073661C"/>
    <w:rsid w:val="0073733C"/>
    <w:rsid w:val="007373C5"/>
    <w:rsid w:val="00737B88"/>
    <w:rsid w:val="00740032"/>
    <w:rsid w:val="0074035F"/>
    <w:rsid w:val="00740B14"/>
    <w:rsid w:val="00741459"/>
    <w:rsid w:val="00741650"/>
    <w:rsid w:val="00741AFE"/>
    <w:rsid w:val="00741BBA"/>
    <w:rsid w:val="00741CC2"/>
    <w:rsid w:val="00741EEF"/>
    <w:rsid w:val="007423C0"/>
    <w:rsid w:val="00742900"/>
    <w:rsid w:val="00742C01"/>
    <w:rsid w:val="00742EC3"/>
    <w:rsid w:val="007438AF"/>
    <w:rsid w:val="00744488"/>
    <w:rsid w:val="00744AEA"/>
    <w:rsid w:val="00744FA6"/>
    <w:rsid w:val="00745E29"/>
    <w:rsid w:val="00746A77"/>
    <w:rsid w:val="00746B5F"/>
    <w:rsid w:val="00746D2D"/>
    <w:rsid w:val="00746E2A"/>
    <w:rsid w:val="00747427"/>
    <w:rsid w:val="00747A0C"/>
    <w:rsid w:val="00747C33"/>
    <w:rsid w:val="00747CA2"/>
    <w:rsid w:val="0075098C"/>
    <w:rsid w:val="00750AAB"/>
    <w:rsid w:val="007512FF"/>
    <w:rsid w:val="00751493"/>
    <w:rsid w:val="00751EDA"/>
    <w:rsid w:val="00753B29"/>
    <w:rsid w:val="007544E1"/>
    <w:rsid w:val="00754D81"/>
    <w:rsid w:val="00754ED3"/>
    <w:rsid w:val="007551C1"/>
    <w:rsid w:val="007560F8"/>
    <w:rsid w:val="00756416"/>
    <w:rsid w:val="00756C45"/>
    <w:rsid w:val="00756D7B"/>
    <w:rsid w:val="00760189"/>
    <w:rsid w:val="007607EB"/>
    <w:rsid w:val="0076098A"/>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2F5E"/>
    <w:rsid w:val="0077410D"/>
    <w:rsid w:val="00774E63"/>
    <w:rsid w:val="007760B1"/>
    <w:rsid w:val="007762E7"/>
    <w:rsid w:val="007762EF"/>
    <w:rsid w:val="007768DE"/>
    <w:rsid w:val="00776A62"/>
    <w:rsid w:val="00781587"/>
    <w:rsid w:val="007819A5"/>
    <w:rsid w:val="0078244A"/>
    <w:rsid w:val="007826EB"/>
    <w:rsid w:val="00782790"/>
    <w:rsid w:val="007833A6"/>
    <w:rsid w:val="0078369B"/>
    <w:rsid w:val="00783E2D"/>
    <w:rsid w:val="00784128"/>
    <w:rsid w:val="00784454"/>
    <w:rsid w:val="00784A8E"/>
    <w:rsid w:val="00784BF1"/>
    <w:rsid w:val="00784C05"/>
    <w:rsid w:val="007858D4"/>
    <w:rsid w:val="00785A3E"/>
    <w:rsid w:val="00785E52"/>
    <w:rsid w:val="00786013"/>
    <w:rsid w:val="00786827"/>
    <w:rsid w:val="00787207"/>
    <w:rsid w:val="00787974"/>
    <w:rsid w:val="00787EA7"/>
    <w:rsid w:val="007903A2"/>
    <w:rsid w:val="00791081"/>
    <w:rsid w:val="007919F3"/>
    <w:rsid w:val="007924C0"/>
    <w:rsid w:val="007934AD"/>
    <w:rsid w:val="00793771"/>
    <w:rsid w:val="00793A2E"/>
    <w:rsid w:val="00795721"/>
    <w:rsid w:val="00795746"/>
    <w:rsid w:val="00796C7C"/>
    <w:rsid w:val="00796CDA"/>
    <w:rsid w:val="00796FAA"/>
    <w:rsid w:val="0079701C"/>
    <w:rsid w:val="00797E5F"/>
    <w:rsid w:val="007A011C"/>
    <w:rsid w:val="007A02EE"/>
    <w:rsid w:val="007A047E"/>
    <w:rsid w:val="007A080E"/>
    <w:rsid w:val="007A0A24"/>
    <w:rsid w:val="007A19BD"/>
    <w:rsid w:val="007A2109"/>
    <w:rsid w:val="007A284D"/>
    <w:rsid w:val="007A2B94"/>
    <w:rsid w:val="007A2DE4"/>
    <w:rsid w:val="007A55DD"/>
    <w:rsid w:val="007A7198"/>
    <w:rsid w:val="007B0419"/>
    <w:rsid w:val="007B0FC8"/>
    <w:rsid w:val="007B10D9"/>
    <w:rsid w:val="007B1ACD"/>
    <w:rsid w:val="007B1AFC"/>
    <w:rsid w:val="007B1D6B"/>
    <w:rsid w:val="007B1F8D"/>
    <w:rsid w:val="007B24C1"/>
    <w:rsid w:val="007B29C3"/>
    <w:rsid w:val="007B2B03"/>
    <w:rsid w:val="007B303C"/>
    <w:rsid w:val="007B3C6D"/>
    <w:rsid w:val="007B3D51"/>
    <w:rsid w:val="007B418D"/>
    <w:rsid w:val="007B48E0"/>
    <w:rsid w:val="007B4B4B"/>
    <w:rsid w:val="007B529D"/>
    <w:rsid w:val="007B5CC6"/>
    <w:rsid w:val="007B5D65"/>
    <w:rsid w:val="007B5DB8"/>
    <w:rsid w:val="007B75C9"/>
    <w:rsid w:val="007C09CF"/>
    <w:rsid w:val="007C0C07"/>
    <w:rsid w:val="007C10AB"/>
    <w:rsid w:val="007C16B7"/>
    <w:rsid w:val="007C18AD"/>
    <w:rsid w:val="007C1B87"/>
    <w:rsid w:val="007C28D7"/>
    <w:rsid w:val="007C2984"/>
    <w:rsid w:val="007C2FAC"/>
    <w:rsid w:val="007C332C"/>
    <w:rsid w:val="007C3BA5"/>
    <w:rsid w:val="007C5278"/>
    <w:rsid w:val="007C569F"/>
    <w:rsid w:val="007C5937"/>
    <w:rsid w:val="007C5B7D"/>
    <w:rsid w:val="007C61DE"/>
    <w:rsid w:val="007C62A6"/>
    <w:rsid w:val="007C6C00"/>
    <w:rsid w:val="007D0128"/>
    <w:rsid w:val="007D02B3"/>
    <w:rsid w:val="007D11F9"/>
    <w:rsid w:val="007D1981"/>
    <w:rsid w:val="007D224B"/>
    <w:rsid w:val="007D2969"/>
    <w:rsid w:val="007D2A8E"/>
    <w:rsid w:val="007D345A"/>
    <w:rsid w:val="007D4E20"/>
    <w:rsid w:val="007D519D"/>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207E"/>
    <w:rsid w:val="007F34B3"/>
    <w:rsid w:val="007F34BD"/>
    <w:rsid w:val="007F3A34"/>
    <w:rsid w:val="007F4879"/>
    <w:rsid w:val="007F5487"/>
    <w:rsid w:val="007F5A02"/>
    <w:rsid w:val="007F5BE2"/>
    <w:rsid w:val="007F5CCB"/>
    <w:rsid w:val="007F5DAC"/>
    <w:rsid w:val="007F70A1"/>
    <w:rsid w:val="007F70B7"/>
    <w:rsid w:val="007F772B"/>
    <w:rsid w:val="007F7907"/>
    <w:rsid w:val="007F7932"/>
    <w:rsid w:val="008006F6"/>
    <w:rsid w:val="008011C1"/>
    <w:rsid w:val="008015AF"/>
    <w:rsid w:val="00802811"/>
    <w:rsid w:val="0080284C"/>
    <w:rsid w:val="0080314B"/>
    <w:rsid w:val="008037DC"/>
    <w:rsid w:val="0080458A"/>
    <w:rsid w:val="008047D3"/>
    <w:rsid w:val="00805CE1"/>
    <w:rsid w:val="00805D8B"/>
    <w:rsid w:val="00806313"/>
    <w:rsid w:val="008069F1"/>
    <w:rsid w:val="008074C7"/>
    <w:rsid w:val="00807E94"/>
    <w:rsid w:val="008105E9"/>
    <w:rsid w:val="008112E5"/>
    <w:rsid w:val="0081166E"/>
    <w:rsid w:val="00811790"/>
    <w:rsid w:val="0081220B"/>
    <w:rsid w:val="008125F8"/>
    <w:rsid w:val="0081485D"/>
    <w:rsid w:val="00814A18"/>
    <w:rsid w:val="00814C11"/>
    <w:rsid w:val="00814C2A"/>
    <w:rsid w:val="00815209"/>
    <w:rsid w:val="008166A7"/>
    <w:rsid w:val="0081676E"/>
    <w:rsid w:val="00816F0F"/>
    <w:rsid w:val="00817101"/>
    <w:rsid w:val="00817246"/>
    <w:rsid w:val="00817407"/>
    <w:rsid w:val="00817426"/>
    <w:rsid w:val="00820098"/>
    <w:rsid w:val="00820A48"/>
    <w:rsid w:val="008212DB"/>
    <w:rsid w:val="00821399"/>
    <w:rsid w:val="00821EF3"/>
    <w:rsid w:val="008223BE"/>
    <w:rsid w:val="008224E3"/>
    <w:rsid w:val="00822771"/>
    <w:rsid w:val="008239CF"/>
    <w:rsid w:val="00823FE5"/>
    <w:rsid w:val="0082548B"/>
    <w:rsid w:val="008256A7"/>
    <w:rsid w:val="00825EC2"/>
    <w:rsid w:val="00826E24"/>
    <w:rsid w:val="00827392"/>
    <w:rsid w:val="0082799B"/>
    <w:rsid w:val="00831359"/>
    <w:rsid w:val="008314CA"/>
    <w:rsid w:val="0083153F"/>
    <w:rsid w:val="0083162C"/>
    <w:rsid w:val="0083264B"/>
    <w:rsid w:val="008326CD"/>
    <w:rsid w:val="00833465"/>
    <w:rsid w:val="008337E9"/>
    <w:rsid w:val="00833E93"/>
    <w:rsid w:val="00834671"/>
    <w:rsid w:val="00834CBF"/>
    <w:rsid w:val="00834D40"/>
    <w:rsid w:val="00835257"/>
    <w:rsid w:val="00835B57"/>
    <w:rsid w:val="00835D96"/>
    <w:rsid w:val="00836124"/>
    <w:rsid w:val="00836EEC"/>
    <w:rsid w:val="00836FB3"/>
    <w:rsid w:val="00837C49"/>
    <w:rsid w:val="00837D5D"/>
    <w:rsid w:val="00840F3F"/>
    <w:rsid w:val="00841752"/>
    <w:rsid w:val="00841DC9"/>
    <w:rsid w:val="00842975"/>
    <w:rsid w:val="00842E87"/>
    <w:rsid w:val="00842ED3"/>
    <w:rsid w:val="008431EC"/>
    <w:rsid w:val="00843469"/>
    <w:rsid w:val="00844B6D"/>
    <w:rsid w:val="00844CC1"/>
    <w:rsid w:val="00844DB6"/>
    <w:rsid w:val="008456CE"/>
    <w:rsid w:val="008459E2"/>
    <w:rsid w:val="00845A3F"/>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0147"/>
    <w:rsid w:val="00861E60"/>
    <w:rsid w:val="0086239E"/>
    <w:rsid w:val="00862482"/>
    <w:rsid w:val="00862C32"/>
    <w:rsid w:val="00862C4E"/>
    <w:rsid w:val="0086397C"/>
    <w:rsid w:val="00863D68"/>
    <w:rsid w:val="00864B32"/>
    <w:rsid w:val="008654AF"/>
    <w:rsid w:val="008657E6"/>
    <w:rsid w:val="00865D42"/>
    <w:rsid w:val="008661DE"/>
    <w:rsid w:val="00866B16"/>
    <w:rsid w:val="00866C45"/>
    <w:rsid w:val="00866D76"/>
    <w:rsid w:val="00867F4C"/>
    <w:rsid w:val="00870E71"/>
    <w:rsid w:val="00871038"/>
    <w:rsid w:val="008710FB"/>
    <w:rsid w:val="00871DC8"/>
    <w:rsid w:val="008729CD"/>
    <w:rsid w:val="008731C6"/>
    <w:rsid w:val="0087416F"/>
    <w:rsid w:val="0087449D"/>
    <w:rsid w:val="0087489B"/>
    <w:rsid w:val="00874979"/>
    <w:rsid w:val="00874A47"/>
    <w:rsid w:val="00874D28"/>
    <w:rsid w:val="008753A5"/>
    <w:rsid w:val="0087595A"/>
    <w:rsid w:val="008759B2"/>
    <w:rsid w:val="00875EAF"/>
    <w:rsid w:val="00876622"/>
    <w:rsid w:val="0087672B"/>
    <w:rsid w:val="00876C6B"/>
    <w:rsid w:val="00876ECB"/>
    <w:rsid w:val="00877094"/>
    <w:rsid w:val="0087750E"/>
    <w:rsid w:val="00877934"/>
    <w:rsid w:val="008800AF"/>
    <w:rsid w:val="008809A6"/>
    <w:rsid w:val="008813B9"/>
    <w:rsid w:val="00881B47"/>
    <w:rsid w:val="00881E0F"/>
    <w:rsid w:val="00882BEC"/>
    <w:rsid w:val="00883516"/>
    <w:rsid w:val="008840D9"/>
    <w:rsid w:val="0088431F"/>
    <w:rsid w:val="00885104"/>
    <w:rsid w:val="00885371"/>
    <w:rsid w:val="008854A6"/>
    <w:rsid w:val="00885718"/>
    <w:rsid w:val="00885CD0"/>
    <w:rsid w:val="00886014"/>
    <w:rsid w:val="00886784"/>
    <w:rsid w:val="00886886"/>
    <w:rsid w:val="00886AEF"/>
    <w:rsid w:val="008901AC"/>
    <w:rsid w:val="00890358"/>
    <w:rsid w:val="00891123"/>
    <w:rsid w:val="00891189"/>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0ACB"/>
    <w:rsid w:val="008A0EBE"/>
    <w:rsid w:val="008A12B4"/>
    <w:rsid w:val="008A1868"/>
    <w:rsid w:val="008A2609"/>
    <w:rsid w:val="008A385F"/>
    <w:rsid w:val="008A4E99"/>
    <w:rsid w:val="008A56A7"/>
    <w:rsid w:val="008A5CCE"/>
    <w:rsid w:val="008A6348"/>
    <w:rsid w:val="008A662D"/>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703"/>
    <w:rsid w:val="008B6DDC"/>
    <w:rsid w:val="008B6E34"/>
    <w:rsid w:val="008B7181"/>
    <w:rsid w:val="008B7C3E"/>
    <w:rsid w:val="008C05AC"/>
    <w:rsid w:val="008C0D9A"/>
    <w:rsid w:val="008C0F03"/>
    <w:rsid w:val="008C1152"/>
    <w:rsid w:val="008C14D1"/>
    <w:rsid w:val="008C1DD2"/>
    <w:rsid w:val="008C1E6A"/>
    <w:rsid w:val="008C1F17"/>
    <w:rsid w:val="008C2D66"/>
    <w:rsid w:val="008C2D7B"/>
    <w:rsid w:val="008C3F49"/>
    <w:rsid w:val="008C3F54"/>
    <w:rsid w:val="008C459A"/>
    <w:rsid w:val="008C4840"/>
    <w:rsid w:val="008C4D7A"/>
    <w:rsid w:val="008C542C"/>
    <w:rsid w:val="008C5966"/>
    <w:rsid w:val="008C5D29"/>
    <w:rsid w:val="008C6609"/>
    <w:rsid w:val="008C699D"/>
    <w:rsid w:val="008C6AFE"/>
    <w:rsid w:val="008C6DBB"/>
    <w:rsid w:val="008C7373"/>
    <w:rsid w:val="008C77DE"/>
    <w:rsid w:val="008C7BE5"/>
    <w:rsid w:val="008C7FEC"/>
    <w:rsid w:val="008D01E2"/>
    <w:rsid w:val="008D022A"/>
    <w:rsid w:val="008D0487"/>
    <w:rsid w:val="008D04CF"/>
    <w:rsid w:val="008D0BCC"/>
    <w:rsid w:val="008D109A"/>
    <w:rsid w:val="008D275A"/>
    <w:rsid w:val="008D288D"/>
    <w:rsid w:val="008D2CC4"/>
    <w:rsid w:val="008D3B1A"/>
    <w:rsid w:val="008D4166"/>
    <w:rsid w:val="008D48C2"/>
    <w:rsid w:val="008D50D5"/>
    <w:rsid w:val="008D5712"/>
    <w:rsid w:val="008D5B60"/>
    <w:rsid w:val="008D5C69"/>
    <w:rsid w:val="008D5DD5"/>
    <w:rsid w:val="008D5EA5"/>
    <w:rsid w:val="008D62BA"/>
    <w:rsid w:val="008D667E"/>
    <w:rsid w:val="008D66C8"/>
    <w:rsid w:val="008D72C5"/>
    <w:rsid w:val="008D73C0"/>
    <w:rsid w:val="008E1006"/>
    <w:rsid w:val="008E141A"/>
    <w:rsid w:val="008E170C"/>
    <w:rsid w:val="008E176B"/>
    <w:rsid w:val="008E2274"/>
    <w:rsid w:val="008E251E"/>
    <w:rsid w:val="008E2A9A"/>
    <w:rsid w:val="008E2EEF"/>
    <w:rsid w:val="008E3445"/>
    <w:rsid w:val="008E4305"/>
    <w:rsid w:val="008E4401"/>
    <w:rsid w:val="008E5196"/>
    <w:rsid w:val="008E5ADE"/>
    <w:rsid w:val="008E6637"/>
    <w:rsid w:val="008E6655"/>
    <w:rsid w:val="008E6857"/>
    <w:rsid w:val="008E7431"/>
    <w:rsid w:val="008E78FC"/>
    <w:rsid w:val="008E79B3"/>
    <w:rsid w:val="008F02A5"/>
    <w:rsid w:val="008F0455"/>
    <w:rsid w:val="008F085B"/>
    <w:rsid w:val="008F0BD1"/>
    <w:rsid w:val="008F0DC9"/>
    <w:rsid w:val="008F1122"/>
    <w:rsid w:val="008F19A4"/>
    <w:rsid w:val="008F1CCA"/>
    <w:rsid w:val="008F2000"/>
    <w:rsid w:val="008F2141"/>
    <w:rsid w:val="008F2301"/>
    <w:rsid w:val="008F2302"/>
    <w:rsid w:val="008F2486"/>
    <w:rsid w:val="008F2ADC"/>
    <w:rsid w:val="008F2F4E"/>
    <w:rsid w:val="008F3072"/>
    <w:rsid w:val="008F3611"/>
    <w:rsid w:val="008F3A6D"/>
    <w:rsid w:val="008F3BF8"/>
    <w:rsid w:val="008F4B07"/>
    <w:rsid w:val="008F508A"/>
    <w:rsid w:val="008F55EC"/>
    <w:rsid w:val="008F56BB"/>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5281"/>
    <w:rsid w:val="0090650F"/>
    <w:rsid w:val="00906D0F"/>
    <w:rsid w:val="00907366"/>
    <w:rsid w:val="00907692"/>
    <w:rsid w:val="00907A76"/>
    <w:rsid w:val="00907D15"/>
    <w:rsid w:val="0091038B"/>
    <w:rsid w:val="009103CE"/>
    <w:rsid w:val="00910C50"/>
    <w:rsid w:val="009116E1"/>
    <w:rsid w:val="009119C9"/>
    <w:rsid w:val="00911DB0"/>
    <w:rsid w:val="009120CC"/>
    <w:rsid w:val="00912C2C"/>
    <w:rsid w:val="00912D10"/>
    <w:rsid w:val="00913680"/>
    <w:rsid w:val="00913A6D"/>
    <w:rsid w:val="0091487C"/>
    <w:rsid w:val="009149E0"/>
    <w:rsid w:val="00914CBC"/>
    <w:rsid w:val="0091597C"/>
    <w:rsid w:val="00915DB1"/>
    <w:rsid w:val="00915DBE"/>
    <w:rsid w:val="0091681A"/>
    <w:rsid w:val="00916993"/>
    <w:rsid w:val="00916BE1"/>
    <w:rsid w:val="00916EC0"/>
    <w:rsid w:val="009170C2"/>
    <w:rsid w:val="00917771"/>
    <w:rsid w:val="00917EBE"/>
    <w:rsid w:val="00917EF6"/>
    <w:rsid w:val="009216C2"/>
    <w:rsid w:val="00921AC3"/>
    <w:rsid w:val="009222B3"/>
    <w:rsid w:val="009227A5"/>
    <w:rsid w:val="00923064"/>
    <w:rsid w:val="0092367F"/>
    <w:rsid w:val="009236C1"/>
    <w:rsid w:val="009237D6"/>
    <w:rsid w:val="00923A99"/>
    <w:rsid w:val="00923C2A"/>
    <w:rsid w:val="00923CA5"/>
    <w:rsid w:val="0092430C"/>
    <w:rsid w:val="00924BB7"/>
    <w:rsid w:val="00924C6C"/>
    <w:rsid w:val="0092534E"/>
    <w:rsid w:val="00925358"/>
    <w:rsid w:val="00926481"/>
    <w:rsid w:val="00926E28"/>
    <w:rsid w:val="00927368"/>
    <w:rsid w:val="00927778"/>
    <w:rsid w:val="0092786E"/>
    <w:rsid w:val="009279DB"/>
    <w:rsid w:val="009301D1"/>
    <w:rsid w:val="009308C0"/>
    <w:rsid w:val="00931304"/>
    <w:rsid w:val="009313AC"/>
    <w:rsid w:val="009314D2"/>
    <w:rsid w:val="00931D63"/>
    <w:rsid w:val="00932106"/>
    <w:rsid w:val="00933310"/>
    <w:rsid w:val="00933870"/>
    <w:rsid w:val="00933BB8"/>
    <w:rsid w:val="009359C5"/>
    <w:rsid w:val="00935EA0"/>
    <w:rsid w:val="009360C0"/>
    <w:rsid w:val="00936389"/>
    <w:rsid w:val="009363D6"/>
    <w:rsid w:val="009367F8"/>
    <w:rsid w:val="00936F4D"/>
    <w:rsid w:val="00937094"/>
    <w:rsid w:val="00937585"/>
    <w:rsid w:val="00937831"/>
    <w:rsid w:val="00937C4F"/>
    <w:rsid w:val="00937F1F"/>
    <w:rsid w:val="00940275"/>
    <w:rsid w:val="009402EC"/>
    <w:rsid w:val="0094050F"/>
    <w:rsid w:val="00940CFA"/>
    <w:rsid w:val="009411DA"/>
    <w:rsid w:val="009418B6"/>
    <w:rsid w:val="0094260F"/>
    <w:rsid w:val="00942C48"/>
    <w:rsid w:val="00942E71"/>
    <w:rsid w:val="009433FC"/>
    <w:rsid w:val="009438AC"/>
    <w:rsid w:val="00944D40"/>
    <w:rsid w:val="00945569"/>
    <w:rsid w:val="009457DE"/>
    <w:rsid w:val="0094592E"/>
    <w:rsid w:val="00946301"/>
    <w:rsid w:val="00946BB7"/>
    <w:rsid w:val="00947FD9"/>
    <w:rsid w:val="00951190"/>
    <w:rsid w:val="00951590"/>
    <w:rsid w:val="00952960"/>
    <w:rsid w:val="00953422"/>
    <w:rsid w:val="00954257"/>
    <w:rsid w:val="009545AC"/>
    <w:rsid w:val="00955409"/>
    <w:rsid w:val="00955B97"/>
    <w:rsid w:val="00956578"/>
    <w:rsid w:val="00956EBC"/>
    <w:rsid w:val="00956F46"/>
    <w:rsid w:val="00957A96"/>
    <w:rsid w:val="009600A0"/>
    <w:rsid w:val="009605A3"/>
    <w:rsid w:val="009612C8"/>
    <w:rsid w:val="00961988"/>
    <w:rsid w:val="00961999"/>
    <w:rsid w:val="00961E22"/>
    <w:rsid w:val="0096322C"/>
    <w:rsid w:val="009639F3"/>
    <w:rsid w:val="00963D38"/>
    <w:rsid w:val="009655E9"/>
    <w:rsid w:val="00965D5B"/>
    <w:rsid w:val="009662C6"/>
    <w:rsid w:val="009664BC"/>
    <w:rsid w:val="0096698D"/>
    <w:rsid w:val="009671D6"/>
    <w:rsid w:val="00967696"/>
    <w:rsid w:val="009677A0"/>
    <w:rsid w:val="00967CC3"/>
    <w:rsid w:val="009706AC"/>
    <w:rsid w:val="00970CD2"/>
    <w:rsid w:val="00971588"/>
    <w:rsid w:val="00971D75"/>
    <w:rsid w:val="00972113"/>
    <w:rsid w:val="00972AE4"/>
    <w:rsid w:val="00972B9F"/>
    <w:rsid w:val="00973146"/>
    <w:rsid w:val="009737D9"/>
    <w:rsid w:val="009758FB"/>
    <w:rsid w:val="00975FF8"/>
    <w:rsid w:val="0097611D"/>
    <w:rsid w:val="009767DF"/>
    <w:rsid w:val="00976D79"/>
    <w:rsid w:val="0097727C"/>
    <w:rsid w:val="009775B1"/>
    <w:rsid w:val="00977C03"/>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73E0"/>
    <w:rsid w:val="0099050C"/>
    <w:rsid w:val="009907F7"/>
    <w:rsid w:val="00990B81"/>
    <w:rsid w:val="00991555"/>
    <w:rsid w:val="00992078"/>
    <w:rsid w:val="0099237F"/>
    <w:rsid w:val="009926EB"/>
    <w:rsid w:val="009928C8"/>
    <w:rsid w:val="0099293C"/>
    <w:rsid w:val="00992CB7"/>
    <w:rsid w:val="00993404"/>
    <w:rsid w:val="00993586"/>
    <w:rsid w:val="00993619"/>
    <w:rsid w:val="00995650"/>
    <w:rsid w:val="00995FE6"/>
    <w:rsid w:val="009960D4"/>
    <w:rsid w:val="0099642F"/>
    <w:rsid w:val="00996D05"/>
    <w:rsid w:val="009A029E"/>
    <w:rsid w:val="009A0375"/>
    <w:rsid w:val="009A0999"/>
    <w:rsid w:val="009A12A4"/>
    <w:rsid w:val="009A2E83"/>
    <w:rsid w:val="009A330E"/>
    <w:rsid w:val="009A3DFE"/>
    <w:rsid w:val="009A4134"/>
    <w:rsid w:val="009A53C1"/>
    <w:rsid w:val="009A5849"/>
    <w:rsid w:val="009A5E8D"/>
    <w:rsid w:val="009A6C57"/>
    <w:rsid w:val="009A72AA"/>
    <w:rsid w:val="009A7A11"/>
    <w:rsid w:val="009A7B00"/>
    <w:rsid w:val="009A7B21"/>
    <w:rsid w:val="009B043B"/>
    <w:rsid w:val="009B2642"/>
    <w:rsid w:val="009B2F89"/>
    <w:rsid w:val="009B32A8"/>
    <w:rsid w:val="009B357B"/>
    <w:rsid w:val="009B36E5"/>
    <w:rsid w:val="009B3E4F"/>
    <w:rsid w:val="009B4E41"/>
    <w:rsid w:val="009B5091"/>
    <w:rsid w:val="009B5338"/>
    <w:rsid w:val="009B5CCC"/>
    <w:rsid w:val="009B5EFC"/>
    <w:rsid w:val="009B6638"/>
    <w:rsid w:val="009B729C"/>
    <w:rsid w:val="009B7676"/>
    <w:rsid w:val="009C0444"/>
    <w:rsid w:val="009C079E"/>
    <w:rsid w:val="009C0A47"/>
    <w:rsid w:val="009C16B6"/>
    <w:rsid w:val="009C1FBF"/>
    <w:rsid w:val="009C24FC"/>
    <w:rsid w:val="009C250A"/>
    <w:rsid w:val="009C2E0C"/>
    <w:rsid w:val="009C302E"/>
    <w:rsid w:val="009C312B"/>
    <w:rsid w:val="009C4438"/>
    <w:rsid w:val="009C4BD4"/>
    <w:rsid w:val="009C5283"/>
    <w:rsid w:val="009C5555"/>
    <w:rsid w:val="009C5638"/>
    <w:rsid w:val="009C57E6"/>
    <w:rsid w:val="009C60B7"/>
    <w:rsid w:val="009C699E"/>
    <w:rsid w:val="009C69B4"/>
    <w:rsid w:val="009C7234"/>
    <w:rsid w:val="009C7927"/>
    <w:rsid w:val="009D0385"/>
    <w:rsid w:val="009D197B"/>
    <w:rsid w:val="009D23DC"/>
    <w:rsid w:val="009D3012"/>
    <w:rsid w:val="009D3936"/>
    <w:rsid w:val="009D41B3"/>
    <w:rsid w:val="009D4671"/>
    <w:rsid w:val="009D5203"/>
    <w:rsid w:val="009D61F5"/>
    <w:rsid w:val="009D67F2"/>
    <w:rsid w:val="009D6C66"/>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E7361"/>
    <w:rsid w:val="009E744D"/>
    <w:rsid w:val="009E76F2"/>
    <w:rsid w:val="009F01DF"/>
    <w:rsid w:val="009F2338"/>
    <w:rsid w:val="009F2632"/>
    <w:rsid w:val="009F29ED"/>
    <w:rsid w:val="009F2F50"/>
    <w:rsid w:val="009F30BB"/>
    <w:rsid w:val="009F32D9"/>
    <w:rsid w:val="009F3434"/>
    <w:rsid w:val="009F497D"/>
    <w:rsid w:val="009F4DC0"/>
    <w:rsid w:val="009F657F"/>
    <w:rsid w:val="009F6712"/>
    <w:rsid w:val="009F6A10"/>
    <w:rsid w:val="00A0093E"/>
    <w:rsid w:val="00A00C48"/>
    <w:rsid w:val="00A01A03"/>
    <w:rsid w:val="00A01B1B"/>
    <w:rsid w:val="00A01B72"/>
    <w:rsid w:val="00A02124"/>
    <w:rsid w:val="00A02630"/>
    <w:rsid w:val="00A02646"/>
    <w:rsid w:val="00A03436"/>
    <w:rsid w:val="00A035A7"/>
    <w:rsid w:val="00A03A2B"/>
    <w:rsid w:val="00A03ECA"/>
    <w:rsid w:val="00A052B0"/>
    <w:rsid w:val="00A056E1"/>
    <w:rsid w:val="00A05A8E"/>
    <w:rsid w:val="00A05AD7"/>
    <w:rsid w:val="00A05ED9"/>
    <w:rsid w:val="00A06677"/>
    <w:rsid w:val="00A06769"/>
    <w:rsid w:val="00A069A7"/>
    <w:rsid w:val="00A06FC2"/>
    <w:rsid w:val="00A0739D"/>
    <w:rsid w:val="00A07949"/>
    <w:rsid w:val="00A07EA5"/>
    <w:rsid w:val="00A1017B"/>
    <w:rsid w:val="00A111EA"/>
    <w:rsid w:val="00A119B7"/>
    <w:rsid w:val="00A121A8"/>
    <w:rsid w:val="00A125B3"/>
    <w:rsid w:val="00A12742"/>
    <w:rsid w:val="00A12F51"/>
    <w:rsid w:val="00A13B24"/>
    <w:rsid w:val="00A14645"/>
    <w:rsid w:val="00A146CA"/>
    <w:rsid w:val="00A14713"/>
    <w:rsid w:val="00A14EEB"/>
    <w:rsid w:val="00A1509E"/>
    <w:rsid w:val="00A1526B"/>
    <w:rsid w:val="00A15E43"/>
    <w:rsid w:val="00A15F7C"/>
    <w:rsid w:val="00A16563"/>
    <w:rsid w:val="00A16640"/>
    <w:rsid w:val="00A168CB"/>
    <w:rsid w:val="00A16B40"/>
    <w:rsid w:val="00A16EBD"/>
    <w:rsid w:val="00A17AF9"/>
    <w:rsid w:val="00A20161"/>
    <w:rsid w:val="00A205F6"/>
    <w:rsid w:val="00A20643"/>
    <w:rsid w:val="00A208D1"/>
    <w:rsid w:val="00A20AF4"/>
    <w:rsid w:val="00A210C6"/>
    <w:rsid w:val="00A21BE7"/>
    <w:rsid w:val="00A21E64"/>
    <w:rsid w:val="00A223C9"/>
    <w:rsid w:val="00A22591"/>
    <w:rsid w:val="00A2279F"/>
    <w:rsid w:val="00A2288C"/>
    <w:rsid w:val="00A22E07"/>
    <w:rsid w:val="00A235A5"/>
    <w:rsid w:val="00A23DA1"/>
    <w:rsid w:val="00A24503"/>
    <w:rsid w:val="00A2489E"/>
    <w:rsid w:val="00A24A6A"/>
    <w:rsid w:val="00A24DC9"/>
    <w:rsid w:val="00A24DCF"/>
    <w:rsid w:val="00A25879"/>
    <w:rsid w:val="00A26082"/>
    <w:rsid w:val="00A26368"/>
    <w:rsid w:val="00A26BBA"/>
    <w:rsid w:val="00A30211"/>
    <w:rsid w:val="00A3061D"/>
    <w:rsid w:val="00A30D74"/>
    <w:rsid w:val="00A32210"/>
    <w:rsid w:val="00A333BA"/>
    <w:rsid w:val="00A33528"/>
    <w:rsid w:val="00A34119"/>
    <w:rsid w:val="00A34C39"/>
    <w:rsid w:val="00A3569D"/>
    <w:rsid w:val="00A35B35"/>
    <w:rsid w:val="00A361A6"/>
    <w:rsid w:val="00A374D3"/>
    <w:rsid w:val="00A3763A"/>
    <w:rsid w:val="00A37AA6"/>
    <w:rsid w:val="00A40A01"/>
    <w:rsid w:val="00A40A4B"/>
    <w:rsid w:val="00A40F5B"/>
    <w:rsid w:val="00A40F5D"/>
    <w:rsid w:val="00A4190A"/>
    <w:rsid w:val="00A41A72"/>
    <w:rsid w:val="00A41EEE"/>
    <w:rsid w:val="00A42186"/>
    <w:rsid w:val="00A429B0"/>
    <w:rsid w:val="00A42B73"/>
    <w:rsid w:val="00A43478"/>
    <w:rsid w:val="00A43490"/>
    <w:rsid w:val="00A43A9A"/>
    <w:rsid w:val="00A44209"/>
    <w:rsid w:val="00A44AE1"/>
    <w:rsid w:val="00A44E41"/>
    <w:rsid w:val="00A4518B"/>
    <w:rsid w:val="00A45982"/>
    <w:rsid w:val="00A45D74"/>
    <w:rsid w:val="00A4643E"/>
    <w:rsid w:val="00A46936"/>
    <w:rsid w:val="00A47800"/>
    <w:rsid w:val="00A47B28"/>
    <w:rsid w:val="00A502F5"/>
    <w:rsid w:val="00A510D1"/>
    <w:rsid w:val="00A51177"/>
    <w:rsid w:val="00A518A1"/>
    <w:rsid w:val="00A52560"/>
    <w:rsid w:val="00A52648"/>
    <w:rsid w:val="00A53181"/>
    <w:rsid w:val="00A53439"/>
    <w:rsid w:val="00A5368D"/>
    <w:rsid w:val="00A538BF"/>
    <w:rsid w:val="00A56562"/>
    <w:rsid w:val="00A5668A"/>
    <w:rsid w:val="00A571F4"/>
    <w:rsid w:val="00A5739F"/>
    <w:rsid w:val="00A57824"/>
    <w:rsid w:val="00A57C2B"/>
    <w:rsid w:val="00A57C4F"/>
    <w:rsid w:val="00A57E16"/>
    <w:rsid w:val="00A60A31"/>
    <w:rsid w:val="00A6118E"/>
    <w:rsid w:val="00A613E3"/>
    <w:rsid w:val="00A61FCA"/>
    <w:rsid w:val="00A628A1"/>
    <w:rsid w:val="00A62C72"/>
    <w:rsid w:val="00A62CA2"/>
    <w:rsid w:val="00A6305B"/>
    <w:rsid w:val="00A633A7"/>
    <w:rsid w:val="00A63798"/>
    <w:rsid w:val="00A6386B"/>
    <w:rsid w:val="00A63C2F"/>
    <w:rsid w:val="00A63C93"/>
    <w:rsid w:val="00A648BF"/>
    <w:rsid w:val="00A64D87"/>
    <w:rsid w:val="00A662CF"/>
    <w:rsid w:val="00A66BB9"/>
    <w:rsid w:val="00A67851"/>
    <w:rsid w:val="00A67F9B"/>
    <w:rsid w:val="00A70001"/>
    <w:rsid w:val="00A70014"/>
    <w:rsid w:val="00A7013E"/>
    <w:rsid w:val="00A711A6"/>
    <w:rsid w:val="00A71456"/>
    <w:rsid w:val="00A719C5"/>
    <w:rsid w:val="00A71C76"/>
    <w:rsid w:val="00A72790"/>
    <w:rsid w:val="00A72827"/>
    <w:rsid w:val="00A735E0"/>
    <w:rsid w:val="00A73772"/>
    <w:rsid w:val="00A738BD"/>
    <w:rsid w:val="00A73993"/>
    <w:rsid w:val="00A73DCA"/>
    <w:rsid w:val="00A748A7"/>
    <w:rsid w:val="00A74957"/>
    <w:rsid w:val="00A75498"/>
    <w:rsid w:val="00A7568A"/>
    <w:rsid w:val="00A75A64"/>
    <w:rsid w:val="00A7625C"/>
    <w:rsid w:val="00A76584"/>
    <w:rsid w:val="00A77096"/>
    <w:rsid w:val="00A77736"/>
    <w:rsid w:val="00A7782B"/>
    <w:rsid w:val="00A778FD"/>
    <w:rsid w:val="00A77B9F"/>
    <w:rsid w:val="00A77F8F"/>
    <w:rsid w:val="00A80159"/>
    <w:rsid w:val="00A80709"/>
    <w:rsid w:val="00A8169C"/>
    <w:rsid w:val="00A81CA0"/>
    <w:rsid w:val="00A81CAC"/>
    <w:rsid w:val="00A82736"/>
    <w:rsid w:val="00A8274D"/>
    <w:rsid w:val="00A82BD8"/>
    <w:rsid w:val="00A83112"/>
    <w:rsid w:val="00A833DE"/>
    <w:rsid w:val="00A83DF1"/>
    <w:rsid w:val="00A83F46"/>
    <w:rsid w:val="00A85078"/>
    <w:rsid w:val="00A85141"/>
    <w:rsid w:val="00A854B4"/>
    <w:rsid w:val="00A875D1"/>
    <w:rsid w:val="00A87D6F"/>
    <w:rsid w:val="00A90023"/>
    <w:rsid w:val="00A90241"/>
    <w:rsid w:val="00A91551"/>
    <w:rsid w:val="00A918CF"/>
    <w:rsid w:val="00A91BC6"/>
    <w:rsid w:val="00A92398"/>
    <w:rsid w:val="00A927D7"/>
    <w:rsid w:val="00A932EB"/>
    <w:rsid w:val="00A95172"/>
    <w:rsid w:val="00A95A08"/>
    <w:rsid w:val="00A95A0B"/>
    <w:rsid w:val="00A95A26"/>
    <w:rsid w:val="00A95ED0"/>
    <w:rsid w:val="00A96815"/>
    <w:rsid w:val="00A97042"/>
    <w:rsid w:val="00A975D1"/>
    <w:rsid w:val="00A9797F"/>
    <w:rsid w:val="00A97A97"/>
    <w:rsid w:val="00AA0452"/>
    <w:rsid w:val="00AA1AE5"/>
    <w:rsid w:val="00AA2022"/>
    <w:rsid w:val="00AA2314"/>
    <w:rsid w:val="00AA2795"/>
    <w:rsid w:val="00AA2ECF"/>
    <w:rsid w:val="00AA512D"/>
    <w:rsid w:val="00AA5ADD"/>
    <w:rsid w:val="00AA5CDE"/>
    <w:rsid w:val="00AA5DF9"/>
    <w:rsid w:val="00AA5E6C"/>
    <w:rsid w:val="00AA68C4"/>
    <w:rsid w:val="00AA6D85"/>
    <w:rsid w:val="00AA6E00"/>
    <w:rsid w:val="00AA792F"/>
    <w:rsid w:val="00AA7B87"/>
    <w:rsid w:val="00AB0D98"/>
    <w:rsid w:val="00AB194E"/>
    <w:rsid w:val="00AB239E"/>
    <w:rsid w:val="00AB37B8"/>
    <w:rsid w:val="00AB611A"/>
    <w:rsid w:val="00AB78EB"/>
    <w:rsid w:val="00AC0B48"/>
    <w:rsid w:val="00AC0C67"/>
    <w:rsid w:val="00AC1100"/>
    <w:rsid w:val="00AC39C7"/>
    <w:rsid w:val="00AC3B27"/>
    <w:rsid w:val="00AC3FD6"/>
    <w:rsid w:val="00AC4BED"/>
    <w:rsid w:val="00AC4F0B"/>
    <w:rsid w:val="00AC5C1B"/>
    <w:rsid w:val="00AC6932"/>
    <w:rsid w:val="00AC6C88"/>
    <w:rsid w:val="00AC6CC6"/>
    <w:rsid w:val="00AC6F38"/>
    <w:rsid w:val="00AC7455"/>
    <w:rsid w:val="00AC762B"/>
    <w:rsid w:val="00AC7DE5"/>
    <w:rsid w:val="00AD0335"/>
    <w:rsid w:val="00AD1050"/>
    <w:rsid w:val="00AD11F9"/>
    <w:rsid w:val="00AD1A06"/>
    <w:rsid w:val="00AD1C3B"/>
    <w:rsid w:val="00AD2C53"/>
    <w:rsid w:val="00AD3862"/>
    <w:rsid w:val="00AD391B"/>
    <w:rsid w:val="00AD4020"/>
    <w:rsid w:val="00AD4048"/>
    <w:rsid w:val="00AD43F4"/>
    <w:rsid w:val="00AD4516"/>
    <w:rsid w:val="00AD4775"/>
    <w:rsid w:val="00AD48D2"/>
    <w:rsid w:val="00AD4A0B"/>
    <w:rsid w:val="00AD4BB4"/>
    <w:rsid w:val="00AD4DAB"/>
    <w:rsid w:val="00AD5B99"/>
    <w:rsid w:val="00AD5E7E"/>
    <w:rsid w:val="00AD6128"/>
    <w:rsid w:val="00AD6995"/>
    <w:rsid w:val="00AE00B5"/>
    <w:rsid w:val="00AE11AC"/>
    <w:rsid w:val="00AE23B1"/>
    <w:rsid w:val="00AE23D0"/>
    <w:rsid w:val="00AE260B"/>
    <w:rsid w:val="00AE2CEA"/>
    <w:rsid w:val="00AE3B93"/>
    <w:rsid w:val="00AE3C55"/>
    <w:rsid w:val="00AE4AEE"/>
    <w:rsid w:val="00AE5455"/>
    <w:rsid w:val="00AE553E"/>
    <w:rsid w:val="00AE5811"/>
    <w:rsid w:val="00AE606E"/>
    <w:rsid w:val="00AE63EA"/>
    <w:rsid w:val="00AE69C9"/>
    <w:rsid w:val="00AE7527"/>
    <w:rsid w:val="00AE7D81"/>
    <w:rsid w:val="00AE7DDD"/>
    <w:rsid w:val="00AF06C4"/>
    <w:rsid w:val="00AF0802"/>
    <w:rsid w:val="00AF1D15"/>
    <w:rsid w:val="00AF35AB"/>
    <w:rsid w:val="00AF38ED"/>
    <w:rsid w:val="00AF39A6"/>
    <w:rsid w:val="00AF447A"/>
    <w:rsid w:val="00AF4CB2"/>
    <w:rsid w:val="00AF4D83"/>
    <w:rsid w:val="00AF4E9F"/>
    <w:rsid w:val="00AF504C"/>
    <w:rsid w:val="00AF5A00"/>
    <w:rsid w:val="00AF69B0"/>
    <w:rsid w:val="00AF6D1A"/>
    <w:rsid w:val="00AF70DE"/>
    <w:rsid w:val="00AF7A6A"/>
    <w:rsid w:val="00AF7CD7"/>
    <w:rsid w:val="00AF7F16"/>
    <w:rsid w:val="00B00159"/>
    <w:rsid w:val="00B004D5"/>
    <w:rsid w:val="00B00F72"/>
    <w:rsid w:val="00B00FA3"/>
    <w:rsid w:val="00B02702"/>
    <w:rsid w:val="00B02DB6"/>
    <w:rsid w:val="00B02E4E"/>
    <w:rsid w:val="00B02EE3"/>
    <w:rsid w:val="00B03BF3"/>
    <w:rsid w:val="00B04976"/>
    <w:rsid w:val="00B04B72"/>
    <w:rsid w:val="00B04FFE"/>
    <w:rsid w:val="00B050C0"/>
    <w:rsid w:val="00B054D7"/>
    <w:rsid w:val="00B05917"/>
    <w:rsid w:val="00B05FD8"/>
    <w:rsid w:val="00B06930"/>
    <w:rsid w:val="00B06B12"/>
    <w:rsid w:val="00B06F3D"/>
    <w:rsid w:val="00B1084F"/>
    <w:rsid w:val="00B1115F"/>
    <w:rsid w:val="00B1194A"/>
    <w:rsid w:val="00B11B6C"/>
    <w:rsid w:val="00B11CD1"/>
    <w:rsid w:val="00B123FE"/>
    <w:rsid w:val="00B13158"/>
    <w:rsid w:val="00B136AD"/>
    <w:rsid w:val="00B1401C"/>
    <w:rsid w:val="00B1411B"/>
    <w:rsid w:val="00B150C4"/>
    <w:rsid w:val="00B169ED"/>
    <w:rsid w:val="00B16E3B"/>
    <w:rsid w:val="00B17037"/>
    <w:rsid w:val="00B17FAB"/>
    <w:rsid w:val="00B2116C"/>
    <w:rsid w:val="00B2123A"/>
    <w:rsid w:val="00B214D1"/>
    <w:rsid w:val="00B215E6"/>
    <w:rsid w:val="00B21DB1"/>
    <w:rsid w:val="00B22042"/>
    <w:rsid w:val="00B238A4"/>
    <w:rsid w:val="00B25B7A"/>
    <w:rsid w:val="00B26AD2"/>
    <w:rsid w:val="00B26D39"/>
    <w:rsid w:val="00B27278"/>
    <w:rsid w:val="00B27334"/>
    <w:rsid w:val="00B27A7A"/>
    <w:rsid w:val="00B30727"/>
    <w:rsid w:val="00B30F22"/>
    <w:rsid w:val="00B31044"/>
    <w:rsid w:val="00B3171A"/>
    <w:rsid w:val="00B32ABC"/>
    <w:rsid w:val="00B331B9"/>
    <w:rsid w:val="00B3398D"/>
    <w:rsid w:val="00B34622"/>
    <w:rsid w:val="00B34AF1"/>
    <w:rsid w:val="00B34DB0"/>
    <w:rsid w:val="00B35BCD"/>
    <w:rsid w:val="00B367C1"/>
    <w:rsid w:val="00B369AC"/>
    <w:rsid w:val="00B36E88"/>
    <w:rsid w:val="00B36F8E"/>
    <w:rsid w:val="00B377BE"/>
    <w:rsid w:val="00B37CF9"/>
    <w:rsid w:val="00B400C6"/>
    <w:rsid w:val="00B4062A"/>
    <w:rsid w:val="00B409D6"/>
    <w:rsid w:val="00B411EA"/>
    <w:rsid w:val="00B41418"/>
    <w:rsid w:val="00B41A1F"/>
    <w:rsid w:val="00B41E87"/>
    <w:rsid w:val="00B42AFA"/>
    <w:rsid w:val="00B42B27"/>
    <w:rsid w:val="00B42B2E"/>
    <w:rsid w:val="00B43402"/>
    <w:rsid w:val="00B44BAB"/>
    <w:rsid w:val="00B4561A"/>
    <w:rsid w:val="00B45D68"/>
    <w:rsid w:val="00B462F3"/>
    <w:rsid w:val="00B47828"/>
    <w:rsid w:val="00B4795E"/>
    <w:rsid w:val="00B5056A"/>
    <w:rsid w:val="00B51932"/>
    <w:rsid w:val="00B5271F"/>
    <w:rsid w:val="00B52A1F"/>
    <w:rsid w:val="00B52A71"/>
    <w:rsid w:val="00B5328D"/>
    <w:rsid w:val="00B538B7"/>
    <w:rsid w:val="00B54387"/>
    <w:rsid w:val="00B55110"/>
    <w:rsid w:val="00B55E98"/>
    <w:rsid w:val="00B56017"/>
    <w:rsid w:val="00B56304"/>
    <w:rsid w:val="00B5664A"/>
    <w:rsid w:val="00B5678D"/>
    <w:rsid w:val="00B57666"/>
    <w:rsid w:val="00B57B25"/>
    <w:rsid w:val="00B57D20"/>
    <w:rsid w:val="00B6071A"/>
    <w:rsid w:val="00B6097C"/>
    <w:rsid w:val="00B6154C"/>
    <w:rsid w:val="00B61E7D"/>
    <w:rsid w:val="00B62D28"/>
    <w:rsid w:val="00B62D9B"/>
    <w:rsid w:val="00B637C8"/>
    <w:rsid w:val="00B64034"/>
    <w:rsid w:val="00B6445E"/>
    <w:rsid w:val="00B646BB"/>
    <w:rsid w:val="00B64C9E"/>
    <w:rsid w:val="00B65C15"/>
    <w:rsid w:val="00B663CE"/>
    <w:rsid w:val="00B66CA3"/>
    <w:rsid w:val="00B67633"/>
    <w:rsid w:val="00B67E52"/>
    <w:rsid w:val="00B706F6"/>
    <w:rsid w:val="00B70DE7"/>
    <w:rsid w:val="00B70EC2"/>
    <w:rsid w:val="00B71C6C"/>
    <w:rsid w:val="00B72249"/>
    <w:rsid w:val="00B728AD"/>
    <w:rsid w:val="00B72F64"/>
    <w:rsid w:val="00B73DEE"/>
    <w:rsid w:val="00B73F1F"/>
    <w:rsid w:val="00B74B94"/>
    <w:rsid w:val="00B74E33"/>
    <w:rsid w:val="00B751E7"/>
    <w:rsid w:val="00B754F4"/>
    <w:rsid w:val="00B75773"/>
    <w:rsid w:val="00B75A1E"/>
    <w:rsid w:val="00B75C40"/>
    <w:rsid w:val="00B75C44"/>
    <w:rsid w:val="00B75CA6"/>
    <w:rsid w:val="00B75E16"/>
    <w:rsid w:val="00B76E94"/>
    <w:rsid w:val="00B7758A"/>
    <w:rsid w:val="00B802AA"/>
    <w:rsid w:val="00B82F5E"/>
    <w:rsid w:val="00B83200"/>
    <w:rsid w:val="00B8326D"/>
    <w:rsid w:val="00B83ABE"/>
    <w:rsid w:val="00B8495B"/>
    <w:rsid w:val="00B84AB2"/>
    <w:rsid w:val="00B8543B"/>
    <w:rsid w:val="00B85689"/>
    <w:rsid w:val="00B863AD"/>
    <w:rsid w:val="00B86C3A"/>
    <w:rsid w:val="00B86F1D"/>
    <w:rsid w:val="00B87217"/>
    <w:rsid w:val="00B87768"/>
    <w:rsid w:val="00B91368"/>
    <w:rsid w:val="00B91CAD"/>
    <w:rsid w:val="00B91E5B"/>
    <w:rsid w:val="00B923A3"/>
    <w:rsid w:val="00B926AC"/>
    <w:rsid w:val="00B927EB"/>
    <w:rsid w:val="00B92A02"/>
    <w:rsid w:val="00B93C56"/>
    <w:rsid w:val="00B9412F"/>
    <w:rsid w:val="00B94411"/>
    <w:rsid w:val="00B9477A"/>
    <w:rsid w:val="00B94B5E"/>
    <w:rsid w:val="00B951F3"/>
    <w:rsid w:val="00B954F0"/>
    <w:rsid w:val="00B962F2"/>
    <w:rsid w:val="00B96C28"/>
    <w:rsid w:val="00B96CF9"/>
    <w:rsid w:val="00B977FF"/>
    <w:rsid w:val="00B979CA"/>
    <w:rsid w:val="00BA074A"/>
    <w:rsid w:val="00BA140F"/>
    <w:rsid w:val="00BA1874"/>
    <w:rsid w:val="00BA1AEA"/>
    <w:rsid w:val="00BA201F"/>
    <w:rsid w:val="00BA2221"/>
    <w:rsid w:val="00BA2353"/>
    <w:rsid w:val="00BA289C"/>
    <w:rsid w:val="00BA2E13"/>
    <w:rsid w:val="00BA407B"/>
    <w:rsid w:val="00BA4149"/>
    <w:rsid w:val="00BA46FC"/>
    <w:rsid w:val="00BA568C"/>
    <w:rsid w:val="00BA7E0D"/>
    <w:rsid w:val="00BB0B5A"/>
    <w:rsid w:val="00BB26C1"/>
    <w:rsid w:val="00BB2AEE"/>
    <w:rsid w:val="00BB371B"/>
    <w:rsid w:val="00BB3771"/>
    <w:rsid w:val="00BB3EB7"/>
    <w:rsid w:val="00BB4754"/>
    <w:rsid w:val="00BB4D83"/>
    <w:rsid w:val="00BB5068"/>
    <w:rsid w:val="00BB519E"/>
    <w:rsid w:val="00BB5A54"/>
    <w:rsid w:val="00BB5A6E"/>
    <w:rsid w:val="00BB5AF4"/>
    <w:rsid w:val="00BB5C5F"/>
    <w:rsid w:val="00BB6027"/>
    <w:rsid w:val="00BB7001"/>
    <w:rsid w:val="00BB7267"/>
    <w:rsid w:val="00BB7724"/>
    <w:rsid w:val="00BB788F"/>
    <w:rsid w:val="00BC1605"/>
    <w:rsid w:val="00BC180C"/>
    <w:rsid w:val="00BC1C96"/>
    <w:rsid w:val="00BC1CDA"/>
    <w:rsid w:val="00BC2AB4"/>
    <w:rsid w:val="00BC2FE0"/>
    <w:rsid w:val="00BC3FA5"/>
    <w:rsid w:val="00BC40ED"/>
    <w:rsid w:val="00BC4C30"/>
    <w:rsid w:val="00BC50A3"/>
    <w:rsid w:val="00BC5922"/>
    <w:rsid w:val="00BC5BAA"/>
    <w:rsid w:val="00BC612E"/>
    <w:rsid w:val="00BC6F45"/>
    <w:rsid w:val="00BC73C9"/>
    <w:rsid w:val="00BC747D"/>
    <w:rsid w:val="00BC7B43"/>
    <w:rsid w:val="00BC7E81"/>
    <w:rsid w:val="00BD08DA"/>
    <w:rsid w:val="00BD0AD1"/>
    <w:rsid w:val="00BD145A"/>
    <w:rsid w:val="00BD18F5"/>
    <w:rsid w:val="00BD1963"/>
    <w:rsid w:val="00BD1B8B"/>
    <w:rsid w:val="00BD2E7B"/>
    <w:rsid w:val="00BD343A"/>
    <w:rsid w:val="00BD37E1"/>
    <w:rsid w:val="00BD3FE0"/>
    <w:rsid w:val="00BD539C"/>
    <w:rsid w:val="00BD5511"/>
    <w:rsid w:val="00BD61AD"/>
    <w:rsid w:val="00BD66DB"/>
    <w:rsid w:val="00BD6E99"/>
    <w:rsid w:val="00BD6F1D"/>
    <w:rsid w:val="00BE1381"/>
    <w:rsid w:val="00BE1C9E"/>
    <w:rsid w:val="00BE1DF6"/>
    <w:rsid w:val="00BE278A"/>
    <w:rsid w:val="00BE33B6"/>
    <w:rsid w:val="00BE3A24"/>
    <w:rsid w:val="00BE4DD8"/>
    <w:rsid w:val="00BE5A80"/>
    <w:rsid w:val="00BE5AB5"/>
    <w:rsid w:val="00BE5F34"/>
    <w:rsid w:val="00BE632C"/>
    <w:rsid w:val="00BE71B3"/>
    <w:rsid w:val="00BE7B34"/>
    <w:rsid w:val="00BF049A"/>
    <w:rsid w:val="00BF076A"/>
    <w:rsid w:val="00BF098A"/>
    <w:rsid w:val="00BF1094"/>
    <w:rsid w:val="00BF2373"/>
    <w:rsid w:val="00BF2528"/>
    <w:rsid w:val="00BF257D"/>
    <w:rsid w:val="00BF282F"/>
    <w:rsid w:val="00BF2BE2"/>
    <w:rsid w:val="00BF3E81"/>
    <w:rsid w:val="00BF443C"/>
    <w:rsid w:val="00BF45F8"/>
    <w:rsid w:val="00BF489A"/>
    <w:rsid w:val="00BF4A14"/>
    <w:rsid w:val="00BF4B23"/>
    <w:rsid w:val="00BF542F"/>
    <w:rsid w:val="00BF5840"/>
    <w:rsid w:val="00BF5896"/>
    <w:rsid w:val="00BF5F2A"/>
    <w:rsid w:val="00BF5FB2"/>
    <w:rsid w:val="00BF60D0"/>
    <w:rsid w:val="00BF642A"/>
    <w:rsid w:val="00BF6529"/>
    <w:rsid w:val="00BF6612"/>
    <w:rsid w:val="00C00E8E"/>
    <w:rsid w:val="00C00EEF"/>
    <w:rsid w:val="00C015B1"/>
    <w:rsid w:val="00C01619"/>
    <w:rsid w:val="00C01E2A"/>
    <w:rsid w:val="00C01F85"/>
    <w:rsid w:val="00C02170"/>
    <w:rsid w:val="00C02B19"/>
    <w:rsid w:val="00C032F6"/>
    <w:rsid w:val="00C03958"/>
    <w:rsid w:val="00C03CD5"/>
    <w:rsid w:val="00C03D99"/>
    <w:rsid w:val="00C049E6"/>
    <w:rsid w:val="00C04D0A"/>
    <w:rsid w:val="00C04D39"/>
    <w:rsid w:val="00C04FF6"/>
    <w:rsid w:val="00C053AB"/>
    <w:rsid w:val="00C05A26"/>
    <w:rsid w:val="00C05B7B"/>
    <w:rsid w:val="00C068C6"/>
    <w:rsid w:val="00C07434"/>
    <w:rsid w:val="00C077CB"/>
    <w:rsid w:val="00C10D27"/>
    <w:rsid w:val="00C1150B"/>
    <w:rsid w:val="00C118F0"/>
    <w:rsid w:val="00C12C60"/>
    <w:rsid w:val="00C12CA0"/>
    <w:rsid w:val="00C13109"/>
    <w:rsid w:val="00C1315A"/>
    <w:rsid w:val="00C1331D"/>
    <w:rsid w:val="00C137CA"/>
    <w:rsid w:val="00C138C1"/>
    <w:rsid w:val="00C13C7E"/>
    <w:rsid w:val="00C13CA8"/>
    <w:rsid w:val="00C1479B"/>
    <w:rsid w:val="00C15347"/>
    <w:rsid w:val="00C15A63"/>
    <w:rsid w:val="00C15C22"/>
    <w:rsid w:val="00C1686C"/>
    <w:rsid w:val="00C17F8C"/>
    <w:rsid w:val="00C20384"/>
    <w:rsid w:val="00C20A26"/>
    <w:rsid w:val="00C20F46"/>
    <w:rsid w:val="00C215FF"/>
    <w:rsid w:val="00C2173D"/>
    <w:rsid w:val="00C21D9D"/>
    <w:rsid w:val="00C21DE9"/>
    <w:rsid w:val="00C22753"/>
    <w:rsid w:val="00C231D7"/>
    <w:rsid w:val="00C23AE0"/>
    <w:rsid w:val="00C23C23"/>
    <w:rsid w:val="00C24109"/>
    <w:rsid w:val="00C2421A"/>
    <w:rsid w:val="00C24AC1"/>
    <w:rsid w:val="00C251C9"/>
    <w:rsid w:val="00C26386"/>
    <w:rsid w:val="00C26420"/>
    <w:rsid w:val="00C26800"/>
    <w:rsid w:val="00C275D5"/>
    <w:rsid w:val="00C27F2B"/>
    <w:rsid w:val="00C27FC4"/>
    <w:rsid w:val="00C3087E"/>
    <w:rsid w:val="00C30A3D"/>
    <w:rsid w:val="00C32E50"/>
    <w:rsid w:val="00C32E7C"/>
    <w:rsid w:val="00C32F32"/>
    <w:rsid w:val="00C33DDA"/>
    <w:rsid w:val="00C3483B"/>
    <w:rsid w:val="00C35002"/>
    <w:rsid w:val="00C35078"/>
    <w:rsid w:val="00C357EF"/>
    <w:rsid w:val="00C35EBD"/>
    <w:rsid w:val="00C364B1"/>
    <w:rsid w:val="00C36551"/>
    <w:rsid w:val="00C36BFB"/>
    <w:rsid w:val="00C376D0"/>
    <w:rsid w:val="00C37E84"/>
    <w:rsid w:val="00C40451"/>
    <w:rsid w:val="00C40E69"/>
    <w:rsid w:val="00C41A1B"/>
    <w:rsid w:val="00C41A6E"/>
    <w:rsid w:val="00C4208F"/>
    <w:rsid w:val="00C425CC"/>
    <w:rsid w:val="00C428D9"/>
    <w:rsid w:val="00C42CD7"/>
    <w:rsid w:val="00C42CF6"/>
    <w:rsid w:val="00C4332D"/>
    <w:rsid w:val="00C446B0"/>
    <w:rsid w:val="00C45A98"/>
    <w:rsid w:val="00C45BCE"/>
    <w:rsid w:val="00C46118"/>
    <w:rsid w:val="00C46E72"/>
    <w:rsid w:val="00C47630"/>
    <w:rsid w:val="00C47C13"/>
    <w:rsid w:val="00C50A0A"/>
    <w:rsid w:val="00C5113A"/>
    <w:rsid w:val="00C520CA"/>
    <w:rsid w:val="00C52106"/>
    <w:rsid w:val="00C52A28"/>
    <w:rsid w:val="00C52F00"/>
    <w:rsid w:val="00C54428"/>
    <w:rsid w:val="00C54A90"/>
    <w:rsid w:val="00C55345"/>
    <w:rsid w:val="00C557CD"/>
    <w:rsid w:val="00C55D3B"/>
    <w:rsid w:val="00C5620F"/>
    <w:rsid w:val="00C563C0"/>
    <w:rsid w:val="00C5667B"/>
    <w:rsid w:val="00C5740A"/>
    <w:rsid w:val="00C576F0"/>
    <w:rsid w:val="00C60B6B"/>
    <w:rsid w:val="00C60CFB"/>
    <w:rsid w:val="00C60E37"/>
    <w:rsid w:val="00C61464"/>
    <w:rsid w:val="00C61B36"/>
    <w:rsid w:val="00C6248A"/>
    <w:rsid w:val="00C62D7F"/>
    <w:rsid w:val="00C6353B"/>
    <w:rsid w:val="00C64A1E"/>
    <w:rsid w:val="00C6521C"/>
    <w:rsid w:val="00C65CBD"/>
    <w:rsid w:val="00C66368"/>
    <w:rsid w:val="00C666B5"/>
    <w:rsid w:val="00C67805"/>
    <w:rsid w:val="00C67DA7"/>
    <w:rsid w:val="00C67DFE"/>
    <w:rsid w:val="00C70258"/>
    <w:rsid w:val="00C70A3D"/>
    <w:rsid w:val="00C719E2"/>
    <w:rsid w:val="00C71B48"/>
    <w:rsid w:val="00C7281D"/>
    <w:rsid w:val="00C72920"/>
    <w:rsid w:val="00C739BC"/>
    <w:rsid w:val="00C7413F"/>
    <w:rsid w:val="00C742F9"/>
    <w:rsid w:val="00C747E1"/>
    <w:rsid w:val="00C74930"/>
    <w:rsid w:val="00C75573"/>
    <w:rsid w:val="00C7795D"/>
    <w:rsid w:val="00C77ED1"/>
    <w:rsid w:val="00C80F06"/>
    <w:rsid w:val="00C8169F"/>
    <w:rsid w:val="00C81B2A"/>
    <w:rsid w:val="00C821BE"/>
    <w:rsid w:val="00C82652"/>
    <w:rsid w:val="00C82AE5"/>
    <w:rsid w:val="00C831B0"/>
    <w:rsid w:val="00C83730"/>
    <w:rsid w:val="00C83834"/>
    <w:rsid w:val="00C851AE"/>
    <w:rsid w:val="00C852AF"/>
    <w:rsid w:val="00C8577A"/>
    <w:rsid w:val="00C86045"/>
    <w:rsid w:val="00C860AA"/>
    <w:rsid w:val="00C862D0"/>
    <w:rsid w:val="00C863D6"/>
    <w:rsid w:val="00C866FE"/>
    <w:rsid w:val="00C86A6C"/>
    <w:rsid w:val="00C8767C"/>
    <w:rsid w:val="00C87946"/>
    <w:rsid w:val="00C87A9A"/>
    <w:rsid w:val="00C87BC0"/>
    <w:rsid w:val="00C901FC"/>
    <w:rsid w:val="00C910CA"/>
    <w:rsid w:val="00C91709"/>
    <w:rsid w:val="00C91A38"/>
    <w:rsid w:val="00C91B8B"/>
    <w:rsid w:val="00C92AD2"/>
    <w:rsid w:val="00C9330D"/>
    <w:rsid w:val="00C937BA"/>
    <w:rsid w:val="00C93A31"/>
    <w:rsid w:val="00C93BB0"/>
    <w:rsid w:val="00C94F1E"/>
    <w:rsid w:val="00C94F38"/>
    <w:rsid w:val="00C952A2"/>
    <w:rsid w:val="00C95630"/>
    <w:rsid w:val="00C95632"/>
    <w:rsid w:val="00C95D0A"/>
    <w:rsid w:val="00C96E27"/>
    <w:rsid w:val="00C96F7A"/>
    <w:rsid w:val="00C97FA3"/>
    <w:rsid w:val="00C97FC3"/>
    <w:rsid w:val="00CA02F8"/>
    <w:rsid w:val="00CA031D"/>
    <w:rsid w:val="00CA056B"/>
    <w:rsid w:val="00CA15DD"/>
    <w:rsid w:val="00CA1B19"/>
    <w:rsid w:val="00CA1F12"/>
    <w:rsid w:val="00CA20F7"/>
    <w:rsid w:val="00CA2199"/>
    <w:rsid w:val="00CA2866"/>
    <w:rsid w:val="00CA3294"/>
    <w:rsid w:val="00CA33FD"/>
    <w:rsid w:val="00CA399F"/>
    <w:rsid w:val="00CA3E25"/>
    <w:rsid w:val="00CA4593"/>
    <w:rsid w:val="00CA4A41"/>
    <w:rsid w:val="00CA5A8E"/>
    <w:rsid w:val="00CA5FF0"/>
    <w:rsid w:val="00CA7240"/>
    <w:rsid w:val="00CA785D"/>
    <w:rsid w:val="00CA7DBF"/>
    <w:rsid w:val="00CB058A"/>
    <w:rsid w:val="00CB0B43"/>
    <w:rsid w:val="00CB0D93"/>
    <w:rsid w:val="00CB0FBC"/>
    <w:rsid w:val="00CB193D"/>
    <w:rsid w:val="00CB1B96"/>
    <w:rsid w:val="00CB1DFE"/>
    <w:rsid w:val="00CB3253"/>
    <w:rsid w:val="00CB3419"/>
    <w:rsid w:val="00CB391A"/>
    <w:rsid w:val="00CB3B23"/>
    <w:rsid w:val="00CB4169"/>
    <w:rsid w:val="00CB42F0"/>
    <w:rsid w:val="00CB56B7"/>
    <w:rsid w:val="00CB5C01"/>
    <w:rsid w:val="00CB68CF"/>
    <w:rsid w:val="00CB754B"/>
    <w:rsid w:val="00CB79D8"/>
    <w:rsid w:val="00CC1389"/>
    <w:rsid w:val="00CC1BBC"/>
    <w:rsid w:val="00CC1C70"/>
    <w:rsid w:val="00CC1D76"/>
    <w:rsid w:val="00CC26BA"/>
    <w:rsid w:val="00CC4053"/>
    <w:rsid w:val="00CC5444"/>
    <w:rsid w:val="00CC5A36"/>
    <w:rsid w:val="00CC5BBE"/>
    <w:rsid w:val="00CC5C4B"/>
    <w:rsid w:val="00CC5C8E"/>
    <w:rsid w:val="00CC664E"/>
    <w:rsid w:val="00CC6FA5"/>
    <w:rsid w:val="00CD09CC"/>
    <w:rsid w:val="00CD1A80"/>
    <w:rsid w:val="00CD2076"/>
    <w:rsid w:val="00CD32B6"/>
    <w:rsid w:val="00CD33D2"/>
    <w:rsid w:val="00CD3BD6"/>
    <w:rsid w:val="00CD47E9"/>
    <w:rsid w:val="00CD5D4E"/>
    <w:rsid w:val="00CD5E47"/>
    <w:rsid w:val="00CD5F51"/>
    <w:rsid w:val="00CD63F0"/>
    <w:rsid w:val="00CD68F5"/>
    <w:rsid w:val="00CD6B97"/>
    <w:rsid w:val="00CD6E3F"/>
    <w:rsid w:val="00CD7494"/>
    <w:rsid w:val="00CD74D8"/>
    <w:rsid w:val="00CD7EE7"/>
    <w:rsid w:val="00CE00C6"/>
    <w:rsid w:val="00CE0579"/>
    <w:rsid w:val="00CE11EF"/>
    <w:rsid w:val="00CE18F4"/>
    <w:rsid w:val="00CE1A90"/>
    <w:rsid w:val="00CE1ED3"/>
    <w:rsid w:val="00CE2C6C"/>
    <w:rsid w:val="00CE2D5D"/>
    <w:rsid w:val="00CE30E2"/>
    <w:rsid w:val="00CE3309"/>
    <w:rsid w:val="00CE3C69"/>
    <w:rsid w:val="00CE4063"/>
    <w:rsid w:val="00CE45C1"/>
    <w:rsid w:val="00CE462F"/>
    <w:rsid w:val="00CE4968"/>
    <w:rsid w:val="00CE5494"/>
    <w:rsid w:val="00CE697E"/>
    <w:rsid w:val="00CE71E0"/>
    <w:rsid w:val="00CE7F21"/>
    <w:rsid w:val="00CF04B9"/>
    <w:rsid w:val="00CF061B"/>
    <w:rsid w:val="00CF0B36"/>
    <w:rsid w:val="00CF15EC"/>
    <w:rsid w:val="00CF28BF"/>
    <w:rsid w:val="00CF2F3F"/>
    <w:rsid w:val="00CF31FB"/>
    <w:rsid w:val="00CF32AE"/>
    <w:rsid w:val="00CF3409"/>
    <w:rsid w:val="00CF3A43"/>
    <w:rsid w:val="00CF4022"/>
    <w:rsid w:val="00CF4DF3"/>
    <w:rsid w:val="00CF54CD"/>
    <w:rsid w:val="00CF5780"/>
    <w:rsid w:val="00CF5868"/>
    <w:rsid w:val="00CF598F"/>
    <w:rsid w:val="00CF5CB6"/>
    <w:rsid w:val="00CF5F8F"/>
    <w:rsid w:val="00CF65FC"/>
    <w:rsid w:val="00CF67FF"/>
    <w:rsid w:val="00CF7AA4"/>
    <w:rsid w:val="00D0022B"/>
    <w:rsid w:val="00D0128B"/>
    <w:rsid w:val="00D01658"/>
    <w:rsid w:val="00D0180B"/>
    <w:rsid w:val="00D02101"/>
    <w:rsid w:val="00D023A5"/>
    <w:rsid w:val="00D0265F"/>
    <w:rsid w:val="00D02A7C"/>
    <w:rsid w:val="00D03792"/>
    <w:rsid w:val="00D03A54"/>
    <w:rsid w:val="00D03CB0"/>
    <w:rsid w:val="00D05202"/>
    <w:rsid w:val="00D054DC"/>
    <w:rsid w:val="00D06706"/>
    <w:rsid w:val="00D06FA6"/>
    <w:rsid w:val="00D0712D"/>
    <w:rsid w:val="00D10B2A"/>
    <w:rsid w:val="00D11148"/>
    <w:rsid w:val="00D1145D"/>
    <w:rsid w:val="00D11870"/>
    <w:rsid w:val="00D125DA"/>
    <w:rsid w:val="00D12FE8"/>
    <w:rsid w:val="00D135C2"/>
    <w:rsid w:val="00D137A8"/>
    <w:rsid w:val="00D14BB8"/>
    <w:rsid w:val="00D14D29"/>
    <w:rsid w:val="00D14E11"/>
    <w:rsid w:val="00D15135"/>
    <w:rsid w:val="00D152F2"/>
    <w:rsid w:val="00D156BA"/>
    <w:rsid w:val="00D156BB"/>
    <w:rsid w:val="00D15A37"/>
    <w:rsid w:val="00D16274"/>
    <w:rsid w:val="00D1629D"/>
    <w:rsid w:val="00D1672B"/>
    <w:rsid w:val="00D16D47"/>
    <w:rsid w:val="00D17022"/>
    <w:rsid w:val="00D1712A"/>
    <w:rsid w:val="00D1716D"/>
    <w:rsid w:val="00D17CE9"/>
    <w:rsid w:val="00D17F26"/>
    <w:rsid w:val="00D17FDF"/>
    <w:rsid w:val="00D17FED"/>
    <w:rsid w:val="00D20757"/>
    <w:rsid w:val="00D2093D"/>
    <w:rsid w:val="00D20A62"/>
    <w:rsid w:val="00D20BEF"/>
    <w:rsid w:val="00D21027"/>
    <w:rsid w:val="00D2105E"/>
    <w:rsid w:val="00D21870"/>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2A87"/>
    <w:rsid w:val="00D34C32"/>
    <w:rsid w:val="00D3667D"/>
    <w:rsid w:val="00D370E9"/>
    <w:rsid w:val="00D4012C"/>
    <w:rsid w:val="00D40896"/>
    <w:rsid w:val="00D419BE"/>
    <w:rsid w:val="00D4240B"/>
    <w:rsid w:val="00D4281C"/>
    <w:rsid w:val="00D42A72"/>
    <w:rsid w:val="00D42F9D"/>
    <w:rsid w:val="00D43520"/>
    <w:rsid w:val="00D4396A"/>
    <w:rsid w:val="00D4437D"/>
    <w:rsid w:val="00D45052"/>
    <w:rsid w:val="00D45B68"/>
    <w:rsid w:val="00D46B15"/>
    <w:rsid w:val="00D476D9"/>
    <w:rsid w:val="00D47C43"/>
    <w:rsid w:val="00D50C30"/>
    <w:rsid w:val="00D51083"/>
    <w:rsid w:val="00D510E6"/>
    <w:rsid w:val="00D514CA"/>
    <w:rsid w:val="00D516DA"/>
    <w:rsid w:val="00D5196F"/>
    <w:rsid w:val="00D51B7B"/>
    <w:rsid w:val="00D530BC"/>
    <w:rsid w:val="00D5443C"/>
    <w:rsid w:val="00D545A8"/>
    <w:rsid w:val="00D54794"/>
    <w:rsid w:val="00D54816"/>
    <w:rsid w:val="00D54E9F"/>
    <w:rsid w:val="00D55367"/>
    <w:rsid w:val="00D558AD"/>
    <w:rsid w:val="00D55A51"/>
    <w:rsid w:val="00D55BFD"/>
    <w:rsid w:val="00D55E8E"/>
    <w:rsid w:val="00D5695C"/>
    <w:rsid w:val="00D56B31"/>
    <w:rsid w:val="00D56DC9"/>
    <w:rsid w:val="00D57C10"/>
    <w:rsid w:val="00D601BC"/>
    <w:rsid w:val="00D603A9"/>
    <w:rsid w:val="00D60715"/>
    <w:rsid w:val="00D60E23"/>
    <w:rsid w:val="00D613F4"/>
    <w:rsid w:val="00D624E7"/>
    <w:rsid w:val="00D62678"/>
    <w:rsid w:val="00D63436"/>
    <w:rsid w:val="00D6347A"/>
    <w:rsid w:val="00D6377C"/>
    <w:rsid w:val="00D64112"/>
    <w:rsid w:val="00D64C47"/>
    <w:rsid w:val="00D64FA0"/>
    <w:rsid w:val="00D6515A"/>
    <w:rsid w:val="00D65458"/>
    <w:rsid w:val="00D65B5A"/>
    <w:rsid w:val="00D6699C"/>
    <w:rsid w:val="00D67533"/>
    <w:rsid w:val="00D67B00"/>
    <w:rsid w:val="00D700C2"/>
    <w:rsid w:val="00D7023F"/>
    <w:rsid w:val="00D70423"/>
    <w:rsid w:val="00D70460"/>
    <w:rsid w:val="00D707A7"/>
    <w:rsid w:val="00D709B0"/>
    <w:rsid w:val="00D71390"/>
    <w:rsid w:val="00D71C27"/>
    <w:rsid w:val="00D71CAF"/>
    <w:rsid w:val="00D71F54"/>
    <w:rsid w:val="00D71FD9"/>
    <w:rsid w:val="00D7253B"/>
    <w:rsid w:val="00D72565"/>
    <w:rsid w:val="00D73084"/>
    <w:rsid w:val="00D7352A"/>
    <w:rsid w:val="00D73BB3"/>
    <w:rsid w:val="00D74835"/>
    <w:rsid w:val="00D752B7"/>
    <w:rsid w:val="00D75A4A"/>
    <w:rsid w:val="00D75C5C"/>
    <w:rsid w:val="00D7636F"/>
    <w:rsid w:val="00D7681E"/>
    <w:rsid w:val="00D76F14"/>
    <w:rsid w:val="00D77584"/>
    <w:rsid w:val="00D77E27"/>
    <w:rsid w:val="00D80AC9"/>
    <w:rsid w:val="00D813D7"/>
    <w:rsid w:val="00D83176"/>
    <w:rsid w:val="00D8321C"/>
    <w:rsid w:val="00D837DB"/>
    <w:rsid w:val="00D843CF"/>
    <w:rsid w:val="00D84A7E"/>
    <w:rsid w:val="00D85C05"/>
    <w:rsid w:val="00D90143"/>
    <w:rsid w:val="00D907DC"/>
    <w:rsid w:val="00D90F51"/>
    <w:rsid w:val="00D916F8"/>
    <w:rsid w:val="00D91944"/>
    <w:rsid w:val="00D91C71"/>
    <w:rsid w:val="00D920BD"/>
    <w:rsid w:val="00D921C6"/>
    <w:rsid w:val="00D92BB4"/>
    <w:rsid w:val="00D92EEB"/>
    <w:rsid w:val="00D931A0"/>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21F2"/>
    <w:rsid w:val="00DB3385"/>
    <w:rsid w:val="00DB35A5"/>
    <w:rsid w:val="00DB3655"/>
    <w:rsid w:val="00DB430F"/>
    <w:rsid w:val="00DB4F86"/>
    <w:rsid w:val="00DB54B9"/>
    <w:rsid w:val="00DB5DD1"/>
    <w:rsid w:val="00DB618B"/>
    <w:rsid w:val="00DB69FD"/>
    <w:rsid w:val="00DB75C6"/>
    <w:rsid w:val="00DC0E27"/>
    <w:rsid w:val="00DC21F1"/>
    <w:rsid w:val="00DC2269"/>
    <w:rsid w:val="00DC2632"/>
    <w:rsid w:val="00DC293F"/>
    <w:rsid w:val="00DC2BEC"/>
    <w:rsid w:val="00DC2C6B"/>
    <w:rsid w:val="00DC2FBA"/>
    <w:rsid w:val="00DC3230"/>
    <w:rsid w:val="00DC4412"/>
    <w:rsid w:val="00DC4FE2"/>
    <w:rsid w:val="00DC5221"/>
    <w:rsid w:val="00DC546C"/>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929"/>
    <w:rsid w:val="00DD7CF0"/>
    <w:rsid w:val="00DE05F2"/>
    <w:rsid w:val="00DE0F01"/>
    <w:rsid w:val="00DE1A99"/>
    <w:rsid w:val="00DE22D3"/>
    <w:rsid w:val="00DE2333"/>
    <w:rsid w:val="00DE2354"/>
    <w:rsid w:val="00DE3D49"/>
    <w:rsid w:val="00DE4A2C"/>
    <w:rsid w:val="00DE5185"/>
    <w:rsid w:val="00DE5435"/>
    <w:rsid w:val="00DE5B29"/>
    <w:rsid w:val="00DE5D58"/>
    <w:rsid w:val="00DE686E"/>
    <w:rsid w:val="00DE727E"/>
    <w:rsid w:val="00DE7AD0"/>
    <w:rsid w:val="00DF05BE"/>
    <w:rsid w:val="00DF07C4"/>
    <w:rsid w:val="00DF10CC"/>
    <w:rsid w:val="00DF1129"/>
    <w:rsid w:val="00DF1304"/>
    <w:rsid w:val="00DF1F76"/>
    <w:rsid w:val="00DF1FBB"/>
    <w:rsid w:val="00DF20AD"/>
    <w:rsid w:val="00DF2407"/>
    <w:rsid w:val="00DF2D05"/>
    <w:rsid w:val="00DF3338"/>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0B3"/>
    <w:rsid w:val="00E00694"/>
    <w:rsid w:val="00E0133C"/>
    <w:rsid w:val="00E013D5"/>
    <w:rsid w:val="00E01DCD"/>
    <w:rsid w:val="00E02047"/>
    <w:rsid w:val="00E02107"/>
    <w:rsid w:val="00E021D0"/>
    <w:rsid w:val="00E022E7"/>
    <w:rsid w:val="00E02B59"/>
    <w:rsid w:val="00E03B48"/>
    <w:rsid w:val="00E03C4D"/>
    <w:rsid w:val="00E03F25"/>
    <w:rsid w:val="00E04507"/>
    <w:rsid w:val="00E04512"/>
    <w:rsid w:val="00E04643"/>
    <w:rsid w:val="00E04F5C"/>
    <w:rsid w:val="00E055ED"/>
    <w:rsid w:val="00E056B0"/>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565"/>
    <w:rsid w:val="00E12B07"/>
    <w:rsid w:val="00E1325D"/>
    <w:rsid w:val="00E14A07"/>
    <w:rsid w:val="00E1573E"/>
    <w:rsid w:val="00E1574C"/>
    <w:rsid w:val="00E1586A"/>
    <w:rsid w:val="00E158CD"/>
    <w:rsid w:val="00E15FC1"/>
    <w:rsid w:val="00E176C2"/>
    <w:rsid w:val="00E1778E"/>
    <w:rsid w:val="00E200AB"/>
    <w:rsid w:val="00E206A3"/>
    <w:rsid w:val="00E20931"/>
    <w:rsid w:val="00E2130E"/>
    <w:rsid w:val="00E21492"/>
    <w:rsid w:val="00E21885"/>
    <w:rsid w:val="00E22902"/>
    <w:rsid w:val="00E23D19"/>
    <w:rsid w:val="00E24062"/>
    <w:rsid w:val="00E24393"/>
    <w:rsid w:val="00E249BE"/>
    <w:rsid w:val="00E3048C"/>
    <w:rsid w:val="00E30BC5"/>
    <w:rsid w:val="00E317E6"/>
    <w:rsid w:val="00E320DC"/>
    <w:rsid w:val="00E32702"/>
    <w:rsid w:val="00E32956"/>
    <w:rsid w:val="00E32981"/>
    <w:rsid w:val="00E3347B"/>
    <w:rsid w:val="00E337E9"/>
    <w:rsid w:val="00E347BF"/>
    <w:rsid w:val="00E35497"/>
    <w:rsid w:val="00E357F3"/>
    <w:rsid w:val="00E35A85"/>
    <w:rsid w:val="00E35B43"/>
    <w:rsid w:val="00E35E1E"/>
    <w:rsid w:val="00E36329"/>
    <w:rsid w:val="00E3686C"/>
    <w:rsid w:val="00E37B2D"/>
    <w:rsid w:val="00E37CA6"/>
    <w:rsid w:val="00E37E6F"/>
    <w:rsid w:val="00E4199B"/>
    <w:rsid w:val="00E41BC8"/>
    <w:rsid w:val="00E4224A"/>
    <w:rsid w:val="00E43635"/>
    <w:rsid w:val="00E44076"/>
    <w:rsid w:val="00E44ADD"/>
    <w:rsid w:val="00E44C43"/>
    <w:rsid w:val="00E44DF4"/>
    <w:rsid w:val="00E456CF"/>
    <w:rsid w:val="00E45873"/>
    <w:rsid w:val="00E461F4"/>
    <w:rsid w:val="00E464A4"/>
    <w:rsid w:val="00E503ED"/>
    <w:rsid w:val="00E50BD2"/>
    <w:rsid w:val="00E50FDF"/>
    <w:rsid w:val="00E51521"/>
    <w:rsid w:val="00E5228B"/>
    <w:rsid w:val="00E524F6"/>
    <w:rsid w:val="00E528C1"/>
    <w:rsid w:val="00E52EC7"/>
    <w:rsid w:val="00E530CD"/>
    <w:rsid w:val="00E53265"/>
    <w:rsid w:val="00E53591"/>
    <w:rsid w:val="00E53EED"/>
    <w:rsid w:val="00E53F1B"/>
    <w:rsid w:val="00E543C6"/>
    <w:rsid w:val="00E547CD"/>
    <w:rsid w:val="00E548EB"/>
    <w:rsid w:val="00E54BA1"/>
    <w:rsid w:val="00E55F80"/>
    <w:rsid w:val="00E561D1"/>
    <w:rsid w:val="00E56394"/>
    <w:rsid w:val="00E565CF"/>
    <w:rsid w:val="00E57C87"/>
    <w:rsid w:val="00E604B3"/>
    <w:rsid w:val="00E61E2D"/>
    <w:rsid w:val="00E6269D"/>
    <w:rsid w:val="00E6298B"/>
    <w:rsid w:val="00E6319B"/>
    <w:rsid w:val="00E63C6C"/>
    <w:rsid w:val="00E64269"/>
    <w:rsid w:val="00E64863"/>
    <w:rsid w:val="00E64AB3"/>
    <w:rsid w:val="00E64BDF"/>
    <w:rsid w:val="00E6510E"/>
    <w:rsid w:val="00E65D70"/>
    <w:rsid w:val="00E66BAB"/>
    <w:rsid w:val="00E66D1E"/>
    <w:rsid w:val="00E671DA"/>
    <w:rsid w:val="00E679D4"/>
    <w:rsid w:val="00E67CF9"/>
    <w:rsid w:val="00E707E0"/>
    <w:rsid w:val="00E71702"/>
    <w:rsid w:val="00E71B70"/>
    <w:rsid w:val="00E71D49"/>
    <w:rsid w:val="00E73690"/>
    <w:rsid w:val="00E73CF9"/>
    <w:rsid w:val="00E74AC1"/>
    <w:rsid w:val="00E7505D"/>
    <w:rsid w:val="00E75102"/>
    <w:rsid w:val="00E75E0A"/>
    <w:rsid w:val="00E76148"/>
    <w:rsid w:val="00E76AAF"/>
    <w:rsid w:val="00E77BC9"/>
    <w:rsid w:val="00E77D5C"/>
    <w:rsid w:val="00E77EE5"/>
    <w:rsid w:val="00E80115"/>
    <w:rsid w:val="00E80C18"/>
    <w:rsid w:val="00E80D8A"/>
    <w:rsid w:val="00E8107C"/>
    <w:rsid w:val="00E81523"/>
    <w:rsid w:val="00E822B1"/>
    <w:rsid w:val="00E83541"/>
    <w:rsid w:val="00E83FC4"/>
    <w:rsid w:val="00E84094"/>
    <w:rsid w:val="00E848B2"/>
    <w:rsid w:val="00E84C6A"/>
    <w:rsid w:val="00E84DFB"/>
    <w:rsid w:val="00E8524C"/>
    <w:rsid w:val="00E852A5"/>
    <w:rsid w:val="00E8533F"/>
    <w:rsid w:val="00E85716"/>
    <w:rsid w:val="00E859FD"/>
    <w:rsid w:val="00E86186"/>
    <w:rsid w:val="00E8628F"/>
    <w:rsid w:val="00E862CF"/>
    <w:rsid w:val="00E862DB"/>
    <w:rsid w:val="00E87859"/>
    <w:rsid w:val="00E87BF4"/>
    <w:rsid w:val="00E90A20"/>
    <w:rsid w:val="00E90A39"/>
    <w:rsid w:val="00E91021"/>
    <w:rsid w:val="00E91A3B"/>
    <w:rsid w:val="00E922EC"/>
    <w:rsid w:val="00E9238E"/>
    <w:rsid w:val="00E92482"/>
    <w:rsid w:val="00E9261B"/>
    <w:rsid w:val="00E92F77"/>
    <w:rsid w:val="00E92FA5"/>
    <w:rsid w:val="00E93877"/>
    <w:rsid w:val="00E94381"/>
    <w:rsid w:val="00E94595"/>
    <w:rsid w:val="00E9461D"/>
    <w:rsid w:val="00E94FA9"/>
    <w:rsid w:val="00E951AD"/>
    <w:rsid w:val="00E956C4"/>
    <w:rsid w:val="00E95FBC"/>
    <w:rsid w:val="00E95FC0"/>
    <w:rsid w:val="00E96105"/>
    <w:rsid w:val="00E96470"/>
    <w:rsid w:val="00E965DA"/>
    <w:rsid w:val="00E96A8D"/>
    <w:rsid w:val="00E96EF2"/>
    <w:rsid w:val="00E97940"/>
    <w:rsid w:val="00E97BCA"/>
    <w:rsid w:val="00E97F3B"/>
    <w:rsid w:val="00EA0186"/>
    <w:rsid w:val="00EA0463"/>
    <w:rsid w:val="00EA0571"/>
    <w:rsid w:val="00EA0D8B"/>
    <w:rsid w:val="00EA0F7B"/>
    <w:rsid w:val="00EA0F9A"/>
    <w:rsid w:val="00EA1C7A"/>
    <w:rsid w:val="00EA376D"/>
    <w:rsid w:val="00EA3DC2"/>
    <w:rsid w:val="00EA4438"/>
    <w:rsid w:val="00EA4CC3"/>
    <w:rsid w:val="00EA56C4"/>
    <w:rsid w:val="00EA5B37"/>
    <w:rsid w:val="00EA6D7A"/>
    <w:rsid w:val="00EA6E50"/>
    <w:rsid w:val="00EA70DE"/>
    <w:rsid w:val="00EA70E0"/>
    <w:rsid w:val="00EB0067"/>
    <w:rsid w:val="00EB0FE6"/>
    <w:rsid w:val="00EB13BF"/>
    <w:rsid w:val="00EB1498"/>
    <w:rsid w:val="00EB1B7D"/>
    <w:rsid w:val="00EB1DE2"/>
    <w:rsid w:val="00EB260C"/>
    <w:rsid w:val="00EB2B3C"/>
    <w:rsid w:val="00EB3328"/>
    <w:rsid w:val="00EB35A1"/>
    <w:rsid w:val="00EB37F2"/>
    <w:rsid w:val="00EB48DA"/>
    <w:rsid w:val="00EB68B9"/>
    <w:rsid w:val="00EB7BB2"/>
    <w:rsid w:val="00EC0B63"/>
    <w:rsid w:val="00EC0C3E"/>
    <w:rsid w:val="00EC112D"/>
    <w:rsid w:val="00EC180F"/>
    <w:rsid w:val="00EC1BD0"/>
    <w:rsid w:val="00EC1FEB"/>
    <w:rsid w:val="00EC2204"/>
    <w:rsid w:val="00EC239B"/>
    <w:rsid w:val="00EC2883"/>
    <w:rsid w:val="00EC30B7"/>
    <w:rsid w:val="00EC349C"/>
    <w:rsid w:val="00EC3961"/>
    <w:rsid w:val="00EC4011"/>
    <w:rsid w:val="00EC40E7"/>
    <w:rsid w:val="00EC418E"/>
    <w:rsid w:val="00EC46F8"/>
    <w:rsid w:val="00EC489B"/>
    <w:rsid w:val="00EC49B2"/>
    <w:rsid w:val="00EC5E13"/>
    <w:rsid w:val="00EC6041"/>
    <w:rsid w:val="00EC649D"/>
    <w:rsid w:val="00EC6DBB"/>
    <w:rsid w:val="00EC78E2"/>
    <w:rsid w:val="00EC7BF8"/>
    <w:rsid w:val="00EC7C3D"/>
    <w:rsid w:val="00ED08DC"/>
    <w:rsid w:val="00ED098C"/>
    <w:rsid w:val="00ED195B"/>
    <w:rsid w:val="00ED2024"/>
    <w:rsid w:val="00ED2038"/>
    <w:rsid w:val="00ED2A28"/>
    <w:rsid w:val="00ED31ED"/>
    <w:rsid w:val="00ED389D"/>
    <w:rsid w:val="00ED40E8"/>
    <w:rsid w:val="00ED6669"/>
    <w:rsid w:val="00ED670D"/>
    <w:rsid w:val="00ED7163"/>
    <w:rsid w:val="00ED72CE"/>
    <w:rsid w:val="00ED7305"/>
    <w:rsid w:val="00EE0461"/>
    <w:rsid w:val="00EE093A"/>
    <w:rsid w:val="00EE0D38"/>
    <w:rsid w:val="00EE0E42"/>
    <w:rsid w:val="00EE13DF"/>
    <w:rsid w:val="00EE1721"/>
    <w:rsid w:val="00EE21F9"/>
    <w:rsid w:val="00EE2490"/>
    <w:rsid w:val="00EE3188"/>
    <w:rsid w:val="00EE46C0"/>
    <w:rsid w:val="00EE4A21"/>
    <w:rsid w:val="00EE5138"/>
    <w:rsid w:val="00EE6315"/>
    <w:rsid w:val="00EE6AD6"/>
    <w:rsid w:val="00EE6B3C"/>
    <w:rsid w:val="00EE6CFA"/>
    <w:rsid w:val="00EE714A"/>
    <w:rsid w:val="00EE71CC"/>
    <w:rsid w:val="00EE78A6"/>
    <w:rsid w:val="00EE7B8D"/>
    <w:rsid w:val="00EE7E1A"/>
    <w:rsid w:val="00EE7F47"/>
    <w:rsid w:val="00EF010C"/>
    <w:rsid w:val="00EF0BB2"/>
    <w:rsid w:val="00EF1D00"/>
    <w:rsid w:val="00EF20C7"/>
    <w:rsid w:val="00EF258F"/>
    <w:rsid w:val="00EF3300"/>
    <w:rsid w:val="00EF359C"/>
    <w:rsid w:val="00EF370F"/>
    <w:rsid w:val="00EF3C81"/>
    <w:rsid w:val="00EF42EF"/>
    <w:rsid w:val="00EF4B55"/>
    <w:rsid w:val="00EF4E9A"/>
    <w:rsid w:val="00EF55DE"/>
    <w:rsid w:val="00EF594E"/>
    <w:rsid w:val="00EF61F9"/>
    <w:rsid w:val="00EF6746"/>
    <w:rsid w:val="00F00164"/>
    <w:rsid w:val="00F00420"/>
    <w:rsid w:val="00F00A51"/>
    <w:rsid w:val="00F012C9"/>
    <w:rsid w:val="00F01384"/>
    <w:rsid w:val="00F01531"/>
    <w:rsid w:val="00F01768"/>
    <w:rsid w:val="00F01951"/>
    <w:rsid w:val="00F01B40"/>
    <w:rsid w:val="00F02534"/>
    <w:rsid w:val="00F0259A"/>
    <w:rsid w:val="00F025E8"/>
    <w:rsid w:val="00F028BB"/>
    <w:rsid w:val="00F03A40"/>
    <w:rsid w:val="00F03B6D"/>
    <w:rsid w:val="00F04608"/>
    <w:rsid w:val="00F0466D"/>
    <w:rsid w:val="00F04900"/>
    <w:rsid w:val="00F04E58"/>
    <w:rsid w:val="00F051FD"/>
    <w:rsid w:val="00F05284"/>
    <w:rsid w:val="00F05A12"/>
    <w:rsid w:val="00F05A41"/>
    <w:rsid w:val="00F0622D"/>
    <w:rsid w:val="00F0673B"/>
    <w:rsid w:val="00F07930"/>
    <w:rsid w:val="00F07AF5"/>
    <w:rsid w:val="00F07F85"/>
    <w:rsid w:val="00F103C4"/>
    <w:rsid w:val="00F10851"/>
    <w:rsid w:val="00F10971"/>
    <w:rsid w:val="00F109BD"/>
    <w:rsid w:val="00F10DDF"/>
    <w:rsid w:val="00F11466"/>
    <w:rsid w:val="00F119BF"/>
    <w:rsid w:val="00F11B0E"/>
    <w:rsid w:val="00F11B52"/>
    <w:rsid w:val="00F11F7D"/>
    <w:rsid w:val="00F120BB"/>
    <w:rsid w:val="00F1279E"/>
    <w:rsid w:val="00F129B5"/>
    <w:rsid w:val="00F12B03"/>
    <w:rsid w:val="00F12DCB"/>
    <w:rsid w:val="00F1309F"/>
    <w:rsid w:val="00F1347C"/>
    <w:rsid w:val="00F13AAE"/>
    <w:rsid w:val="00F13C16"/>
    <w:rsid w:val="00F140BD"/>
    <w:rsid w:val="00F14387"/>
    <w:rsid w:val="00F1512D"/>
    <w:rsid w:val="00F15A37"/>
    <w:rsid w:val="00F16002"/>
    <w:rsid w:val="00F1698C"/>
    <w:rsid w:val="00F169BE"/>
    <w:rsid w:val="00F17201"/>
    <w:rsid w:val="00F173A5"/>
    <w:rsid w:val="00F177AE"/>
    <w:rsid w:val="00F17F67"/>
    <w:rsid w:val="00F2036A"/>
    <w:rsid w:val="00F20900"/>
    <w:rsid w:val="00F2147A"/>
    <w:rsid w:val="00F216DA"/>
    <w:rsid w:val="00F21706"/>
    <w:rsid w:val="00F21B6E"/>
    <w:rsid w:val="00F22465"/>
    <w:rsid w:val="00F23FBD"/>
    <w:rsid w:val="00F24690"/>
    <w:rsid w:val="00F24E48"/>
    <w:rsid w:val="00F2578E"/>
    <w:rsid w:val="00F25F87"/>
    <w:rsid w:val="00F261E3"/>
    <w:rsid w:val="00F26A0B"/>
    <w:rsid w:val="00F26D34"/>
    <w:rsid w:val="00F27239"/>
    <w:rsid w:val="00F27BA8"/>
    <w:rsid w:val="00F27FE5"/>
    <w:rsid w:val="00F304F5"/>
    <w:rsid w:val="00F308EE"/>
    <w:rsid w:val="00F30D6C"/>
    <w:rsid w:val="00F30E06"/>
    <w:rsid w:val="00F30E24"/>
    <w:rsid w:val="00F30F87"/>
    <w:rsid w:val="00F31CFA"/>
    <w:rsid w:val="00F320D8"/>
    <w:rsid w:val="00F32515"/>
    <w:rsid w:val="00F32B5B"/>
    <w:rsid w:val="00F32E69"/>
    <w:rsid w:val="00F32F0F"/>
    <w:rsid w:val="00F32F97"/>
    <w:rsid w:val="00F33813"/>
    <w:rsid w:val="00F33DBF"/>
    <w:rsid w:val="00F34567"/>
    <w:rsid w:val="00F351DF"/>
    <w:rsid w:val="00F35B76"/>
    <w:rsid w:val="00F3755E"/>
    <w:rsid w:val="00F37ECE"/>
    <w:rsid w:val="00F402E3"/>
    <w:rsid w:val="00F413D9"/>
    <w:rsid w:val="00F41448"/>
    <w:rsid w:val="00F419F9"/>
    <w:rsid w:val="00F41BD7"/>
    <w:rsid w:val="00F41CF0"/>
    <w:rsid w:val="00F41F4C"/>
    <w:rsid w:val="00F42314"/>
    <w:rsid w:val="00F42386"/>
    <w:rsid w:val="00F43BD7"/>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0A4B"/>
    <w:rsid w:val="00F52133"/>
    <w:rsid w:val="00F52D7A"/>
    <w:rsid w:val="00F53CA2"/>
    <w:rsid w:val="00F54718"/>
    <w:rsid w:val="00F54787"/>
    <w:rsid w:val="00F5648E"/>
    <w:rsid w:val="00F56BBF"/>
    <w:rsid w:val="00F56E3C"/>
    <w:rsid w:val="00F56FC4"/>
    <w:rsid w:val="00F6097E"/>
    <w:rsid w:val="00F609A5"/>
    <w:rsid w:val="00F60D67"/>
    <w:rsid w:val="00F612AF"/>
    <w:rsid w:val="00F61955"/>
    <w:rsid w:val="00F61C0F"/>
    <w:rsid w:val="00F62318"/>
    <w:rsid w:val="00F63ACD"/>
    <w:rsid w:val="00F63C75"/>
    <w:rsid w:val="00F64D80"/>
    <w:rsid w:val="00F65C87"/>
    <w:rsid w:val="00F65E1F"/>
    <w:rsid w:val="00F662A8"/>
    <w:rsid w:val="00F667B7"/>
    <w:rsid w:val="00F66A0F"/>
    <w:rsid w:val="00F705D9"/>
    <w:rsid w:val="00F706FB"/>
    <w:rsid w:val="00F70E28"/>
    <w:rsid w:val="00F71079"/>
    <w:rsid w:val="00F71206"/>
    <w:rsid w:val="00F71827"/>
    <w:rsid w:val="00F71857"/>
    <w:rsid w:val="00F719A6"/>
    <w:rsid w:val="00F71BFC"/>
    <w:rsid w:val="00F723D2"/>
    <w:rsid w:val="00F7253D"/>
    <w:rsid w:val="00F72899"/>
    <w:rsid w:val="00F72D21"/>
    <w:rsid w:val="00F7337D"/>
    <w:rsid w:val="00F73875"/>
    <w:rsid w:val="00F73DFF"/>
    <w:rsid w:val="00F74EFA"/>
    <w:rsid w:val="00F7545E"/>
    <w:rsid w:val="00F7564F"/>
    <w:rsid w:val="00F760D2"/>
    <w:rsid w:val="00F763CB"/>
    <w:rsid w:val="00F76E15"/>
    <w:rsid w:val="00F77889"/>
    <w:rsid w:val="00F8110A"/>
    <w:rsid w:val="00F81209"/>
    <w:rsid w:val="00F821DB"/>
    <w:rsid w:val="00F82ACB"/>
    <w:rsid w:val="00F82EB3"/>
    <w:rsid w:val="00F8419A"/>
    <w:rsid w:val="00F841DE"/>
    <w:rsid w:val="00F84BCA"/>
    <w:rsid w:val="00F85027"/>
    <w:rsid w:val="00F85198"/>
    <w:rsid w:val="00F8572D"/>
    <w:rsid w:val="00F85E30"/>
    <w:rsid w:val="00F86BC5"/>
    <w:rsid w:val="00F87296"/>
    <w:rsid w:val="00F879C3"/>
    <w:rsid w:val="00F87B90"/>
    <w:rsid w:val="00F87BB7"/>
    <w:rsid w:val="00F87DA8"/>
    <w:rsid w:val="00F90B2C"/>
    <w:rsid w:val="00F90D29"/>
    <w:rsid w:val="00F9149D"/>
    <w:rsid w:val="00F915A3"/>
    <w:rsid w:val="00F91DE3"/>
    <w:rsid w:val="00F92598"/>
    <w:rsid w:val="00F92702"/>
    <w:rsid w:val="00F92753"/>
    <w:rsid w:val="00F9298A"/>
    <w:rsid w:val="00F92B2B"/>
    <w:rsid w:val="00F93490"/>
    <w:rsid w:val="00F93D97"/>
    <w:rsid w:val="00F94058"/>
    <w:rsid w:val="00F94880"/>
    <w:rsid w:val="00F94969"/>
    <w:rsid w:val="00F94DF5"/>
    <w:rsid w:val="00F95EF7"/>
    <w:rsid w:val="00F9668F"/>
    <w:rsid w:val="00F96735"/>
    <w:rsid w:val="00FA147E"/>
    <w:rsid w:val="00FA1AAA"/>
    <w:rsid w:val="00FA1E47"/>
    <w:rsid w:val="00FA23CD"/>
    <w:rsid w:val="00FA2439"/>
    <w:rsid w:val="00FA2B5F"/>
    <w:rsid w:val="00FA3752"/>
    <w:rsid w:val="00FA4041"/>
    <w:rsid w:val="00FA4A65"/>
    <w:rsid w:val="00FA53D0"/>
    <w:rsid w:val="00FA53EA"/>
    <w:rsid w:val="00FA5B73"/>
    <w:rsid w:val="00FA5BD8"/>
    <w:rsid w:val="00FA6587"/>
    <w:rsid w:val="00FA669A"/>
    <w:rsid w:val="00FA6792"/>
    <w:rsid w:val="00FA6AF2"/>
    <w:rsid w:val="00FA6CB5"/>
    <w:rsid w:val="00FA75BB"/>
    <w:rsid w:val="00FA7B3E"/>
    <w:rsid w:val="00FA7BE9"/>
    <w:rsid w:val="00FA7E0B"/>
    <w:rsid w:val="00FB131B"/>
    <w:rsid w:val="00FB2150"/>
    <w:rsid w:val="00FB32A6"/>
    <w:rsid w:val="00FB3510"/>
    <w:rsid w:val="00FB36A7"/>
    <w:rsid w:val="00FB397A"/>
    <w:rsid w:val="00FB3BAD"/>
    <w:rsid w:val="00FB3F71"/>
    <w:rsid w:val="00FB46FC"/>
    <w:rsid w:val="00FB5700"/>
    <w:rsid w:val="00FB5EDC"/>
    <w:rsid w:val="00FB6AA4"/>
    <w:rsid w:val="00FB6EB6"/>
    <w:rsid w:val="00FB71E8"/>
    <w:rsid w:val="00FB7358"/>
    <w:rsid w:val="00FB7A35"/>
    <w:rsid w:val="00FC0368"/>
    <w:rsid w:val="00FC03E0"/>
    <w:rsid w:val="00FC080C"/>
    <w:rsid w:val="00FC0C5F"/>
    <w:rsid w:val="00FC0F58"/>
    <w:rsid w:val="00FC1045"/>
    <w:rsid w:val="00FC1F39"/>
    <w:rsid w:val="00FC20F5"/>
    <w:rsid w:val="00FC285C"/>
    <w:rsid w:val="00FC2A97"/>
    <w:rsid w:val="00FC2B4F"/>
    <w:rsid w:val="00FC41AA"/>
    <w:rsid w:val="00FC43DE"/>
    <w:rsid w:val="00FC44CA"/>
    <w:rsid w:val="00FC51AC"/>
    <w:rsid w:val="00FC53EB"/>
    <w:rsid w:val="00FC588C"/>
    <w:rsid w:val="00FC59D4"/>
    <w:rsid w:val="00FC5B50"/>
    <w:rsid w:val="00FC5F81"/>
    <w:rsid w:val="00FC6048"/>
    <w:rsid w:val="00FC7124"/>
    <w:rsid w:val="00FC73A3"/>
    <w:rsid w:val="00FC7DE2"/>
    <w:rsid w:val="00FD05E2"/>
    <w:rsid w:val="00FD09CE"/>
    <w:rsid w:val="00FD0CA5"/>
    <w:rsid w:val="00FD0F5B"/>
    <w:rsid w:val="00FD1393"/>
    <w:rsid w:val="00FD13B4"/>
    <w:rsid w:val="00FD17A4"/>
    <w:rsid w:val="00FD1977"/>
    <w:rsid w:val="00FD1F84"/>
    <w:rsid w:val="00FD20B1"/>
    <w:rsid w:val="00FD213E"/>
    <w:rsid w:val="00FD21B9"/>
    <w:rsid w:val="00FD32EF"/>
    <w:rsid w:val="00FD39DD"/>
    <w:rsid w:val="00FD3BD5"/>
    <w:rsid w:val="00FD5168"/>
    <w:rsid w:val="00FD54ED"/>
    <w:rsid w:val="00FD57BE"/>
    <w:rsid w:val="00FD5946"/>
    <w:rsid w:val="00FD613F"/>
    <w:rsid w:val="00FD68EE"/>
    <w:rsid w:val="00FD7895"/>
    <w:rsid w:val="00FD7D0F"/>
    <w:rsid w:val="00FD7E61"/>
    <w:rsid w:val="00FD7F24"/>
    <w:rsid w:val="00FE0108"/>
    <w:rsid w:val="00FE091A"/>
    <w:rsid w:val="00FE0D1D"/>
    <w:rsid w:val="00FE12A5"/>
    <w:rsid w:val="00FE218E"/>
    <w:rsid w:val="00FE24A1"/>
    <w:rsid w:val="00FE2FEF"/>
    <w:rsid w:val="00FE31A9"/>
    <w:rsid w:val="00FE3224"/>
    <w:rsid w:val="00FE3578"/>
    <w:rsid w:val="00FE44BB"/>
    <w:rsid w:val="00FE4D1D"/>
    <w:rsid w:val="00FE51D2"/>
    <w:rsid w:val="00FE529B"/>
    <w:rsid w:val="00FE7EEF"/>
    <w:rsid w:val="00FF0936"/>
    <w:rsid w:val="00FF0F63"/>
    <w:rsid w:val="00FF151C"/>
    <w:rsid w:val="00FF1A03"/>
    <w:rsid w:val="00FF1CC3"/>
    <w:rsid w:val="00FF1EA4"/>
    <w:rsid w:val="00FF2465"/>
    <w:rsid w:val="00FF28B0"/>
    <w:rsid w:val="00FF2B48"/>
    <w:rsid w:val="00FF2FAB"/>
    <w:rsid w:val="00FF2FB4"/>
    <w:rsid w:val="00FF3F90"/>
    <w:rsid w:val="00FF456B"/>
    <w:rsid w:val="00FF4846"/>
    <w:rsid w:val="00FF4E79"/>
    <w:rsid w:val="00FF4F98"/>
    <w:rsid w:val="00FF524A"/>
    <w:rsid w:val="00FF586A"/>
    <w:rsid w:val="00FF63F9"/>
    <w:rsid w:val="00FF6A6A"/>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numPr>
        <w:ilvl w:val="0"/>
        <w:numId w:val="0"/>
      </w:numPr>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pPr>
      <w:numPr>
        <w:ilvl w:val="0"/>
        <w:numId w:val="0"/>
      </w:numPr>
    </w:pPr>
  </w:style>
  <w:style w:type="paragraph" w:customStyle="1" w:styleId="B3">
    <w:name w:val="B3"/>
    <w:basedOn w:val="32"/>
    <w:link w:val="B3Char"/>
  </w:style>
  <w:style w:type="paragraph" w:customStyle="1" w:styleId="B4">
    <w:name w:val="B4"/>
    <w:basedOn w:val="41"/>
    <w:link w:val="B4Char"/>
    <w:pPr>
      <w:ind w:left="1457"/>
    </w:p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character" w:customStyle="1" w:styleId="B2Char">
    <w:name w:val="B2 Char"/>
    <w:link w:val="B2"/>
    <w:qFormat/>
    <w:locked/>
    <w:rsid w:val="00E56394"/>
    <w:rPr>
      <w:lang w:val="en-GB" w:eastAsia="en-US"/>
    </w:rPr>
  </w:style>
  <w:style w:type="character" w:customStyle="1" w:styleId="B3Char">
    <w:name w:val="B3 Char"/>
    <w:link w:val="B3"/>
    <w:qFormat/>
    <w:locked/>
    <w:rsid w:val="00E56394"/>
    <w:rPr>
      <w:lang w:val="en-GB" w:eastAsia="en-US"/>
    </w:rPr>
  </w:style>
  <w:style w:type="character" w:customStyle="1" w:styleId="B4Char">
    <w:name w:val="B4 Char"/>
    <w:link w:val="B4"/>
    <w:qFormat/>
    <w:locked/>
    <w:rsid w:val="008F2301"/>
    <w:rPr>
      <w:lang w:val="en-GB" w:eastAsia="en-US"/>
    </w:rPr>
  </w:style>
  <w:style w:type="character" w:customStyle="1" w:styleId="PLChar">
    <w:name w:val="PL Char"/>
    <w:link w:val="PL"/>
    <w:qFormat/>
    <w:locked/>
    <w:rsid w:val="0047296B"/>
    <w:rPr>
      <w:rFonts w:ascii="Courier New" w:hAnsi="Courier New"/>
      <w:noProof/>
      <w:sz w:val="16"/>
      <w:lang w:val="en-GB" w:eastAsia="en-US"/>
    </w:rPr>
  </w:style>
  <w:style w:type="character" w:customStyle="1" w:styleId="fontstyle01">
    <w:name w:val="fontstyle01"/>
    <w:basedOn w:val="a1"/>
    <w:rsid w:val="00C20A26"/>
    <w:rPr>
      <w:rFonts w:ascii="Courier New" w:hAnsi="Courier New" w:cs="Courier New" w:hint="default"/>
      <w:b w:val="0"/>
      <w:bCs w:val="0"/>
      <w:i w:val="0"/>
      <w:iCs w:val="0"/>
      <w:color w:val="808080"/>
      <w:sz w:val="16"/>
      <w:szCs w:val="16"/>
    </w:rPr>
  </w:style>
  <w:style w:type="paragraph" w:styleId="afc">
    <w:name w:val="annotation subject"/>
    <w:basedOn w:val="af2"/>
    <w:next w:val="af2"/>
    <w:link w:val="Char2"/>
    <w:rsid w:val="00511126"/>
    <w:rPr>
      <w:b/>
      <w:bCs/>
    </w:rPr>
  </w:style>
  <w:style w:type="character" w:customStyle="1" w:styleId="Char0">
    <w:name w:val="批注文字 Char"/>
    <w:basedOn w:val="a1"/>
    <w:link w:val="af2"/>
    <w:semiHidden/>
    <w:rsid w:val="00511126"/>
    <w:rPr>
      <w:lang w:val="en-GB" w:eastAsia="en-US"/>
    </w:rPr>
  </w:style>
  <w:style w:type="character" w:customStyle="1" w:styleId="Char2">
    <w:name w:val="批注主题 Char"/>
    <w:basedOn w:val="Char0"/>
    <w:link w:val="afc"/>
    <w:rsid w:val="0051112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numPr>
        <w:ilvl w:val="0"/>
        <w:numId w:val="0"/>
      </w:numPr>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pPr>
      <w:numPr>
        <w:ilvl w:val="0"/>
        <w:numId w:val="0"/>
      </w:numPr>
    </w:pPr>
  </w:style>
  <w:style w:type="paragraph" w:customStyle="1" w:styleId="B3">
    <w:name w:val="B3"/>
    <w:basedOn w:val="32"/>
    <w:link w:val="B3Char"/>
  </w:style>
  <w:style w:type="paragraph" w:customStyle="1" w:styleId="B4">
    <w:name w:val="B4"/>
    <w:basedOn w:val="41"/>
    <w:link w:val="B4Char"/>
    <w:pPr>
      <w:ind w:left="1457"/>
    </w:p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character" w:customStyle="1" w:styleId="B2Char">
    <w:name w:val="B2 Char"/>
    <w:link w:val="B2"/>
    <w:qFormat/>
    <w:locked/>
    <w:rsid w:val="00E56394"/>
    <w:rPr>
      <w:lang w:val="en-GB" w:eastAsia="en-US"/>
    </w:rPr>
  </w:style>
  <w:style w:type="character" w:customStyle="1" w:styleId="B3Char">
    <w:name w:val="B3 Char"/>
    <w:link w:val="B3"/>
    <w:qFormat/>
    <w:locked/>
    <w:rsid w:val="00E56394"/>
    <w:rPr>
      <w:lang w:val="en-GB" w:eastAsia="en-US"/>
    </w:rPr>
  </w:style>
  <w:style w:type="character" w:customStyle="1" w:styleId="B4Char">
    <w:name w:val="B4 Char"/>
    <w:link w:val="B4"/>
    <w:qFormat/>
    <w:locked/>
    <w:rsid w:val="008F2301"/>
    <w:rPr>
      <w:lang w:val="en-GB" w:eastAsia="en-US"/>
    </w:rPr>
  </w:style>
  <w:style w:type="character" w:customStyle="1" w:styleId="PLChar">
    <w:name w:val="PL Char"/>
    <w:link w:val="PL"/>
    <w:qFormat/>
    <w:locked/>
    <w:rsid w:val="0047296B"/>
    <w:rPr>
      <w:rFonts w:ascii="Courier New" w:hAnsi="Courier New"/>
      <w:noProof/>
      <w:sz w:val="16"/>
      <w:lang w:val="en-GB" w:eastAsia="en-US"/>
    </w:rPr>
  </w:style>
  <w:style w:type="character" w:customStyle="1" w:styleId="fontstyle01">
    <w:name w:val="fontstyle01"/>
    <w:basedOn w:val="a1"/>
    <w:rsid w:val="00C20A26"/>
    <w:rPr>
      <w:rFonts w:ascii="Courier New" w:hAnsi="Courier New" w:cs="Courier New" w:hint="default"/>
      <w:b w:val="0"/>
      <w:bCs w:val="0"/>
      <w:i w:val="0"/>
      <w:iCs w:val="0"/>
      <w:color w:val="808080"/>
      <w:sz w:val="16"/>
      <w:szCs w:val="16"/>
    </w:rPr>
  </w:style>
  <w:style w:type="paragraph" w:styleId="afc">
    <w:name w:val="annotation subject"/>
    <w:basedOn w:val="af2"/>
    <w:next w:val="af2"/>
    <w:link w:val="Char2"/>
    <w:rsid w:val="00511126"/>
    <w:rPr>
      <w:b/>
      <w:bCs/>
    </w:rPr>
  </w:style>
  <w:style w:type="character" w:customStyle="1" w:styleId="Char0">
    <w:name w:val="批注文字 Char"/>
    <w:basedOn w:val="a1"/>
    <w:link w:val="af2"/>
    <w:semiHidden/>
    <w:rsid w:val="00511126"/>
    <w:rPr>
      <w:lang w:val="en-GB" w:eastAsia="en-US"/>
    </w:rPr>
  </w:style>
  <w:style w:type="character" w:customStyle="1" w:styleId="Char2">
    <w:name w:val="批注主题 Char"/>
    <w:basedOn w:val="Char0"/>
    <w:link w:val="afc"/>
    <w:rsid w:val="0051112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5953">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4005742">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9729613">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3696266">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8109980">
      <w:bodyDiv w:val="1"/>
      <w:marLeft w:val="0"/>
      <w:marRight w:val="0"/>
      <w:marTop w:val="0"/>
      <w:marBottom w:val="0"/>
      <w:divBdr>
        <w:top w:val="none" w:sz="0" w:space="0" w:color="auto"/>
        <w:left w:val="none" w:sz="0" w:space="0" w:color="auto"/>
        <w:bottom w:val="none" w:sz="0" w:space="0" w:color="auto"/>
        <w:right w:val="none" w:sz="0" w:space="0" w:color="auto"/>
      </w:divBdr>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8234268">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1398178">
      <w:bodyDiv w:val="1"/>
      <w:marLeft w:val="0"/>
      <w:marRight w:val="0"/>
      <w:marTop w:val="0"/>
      <w:marBottom w:val="0"/>
      <w:divBdr>
        <w:top w:val="none" w:sz="0" w:space="0" w:color="auto"/>
        <w:left w:val="none" w:sz="0" w:space="0" w:color="auto"/>
        <w:bottom w:val="none" w:sz="0" w:space="0" w:color="auto"/>
        <w:right w:val="none" w:sz="0" w:space="0" w:color="auto"/>
      </w:divBdr>
    </w:div>
    <w:div w:id="650409984">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11002600">
      <w:bodyDiv w:val="1"/>
      <w:marLeft w:val="0"/>
      <w:marRight w:val="0"/>
      <w:marTop w:val="0"/>
      <w:marBottom w:val="0"/>
      <w:divBdr>
        <w:top w:val="none" w:sz="0" w:space="0" w:color="auto"/>
        <w:left w:val="none" w:sz="0" w:space="0" w:color="auto"/>
        <w:bottom w:val="none" w:sz="0" w:space="0" w:color="auto"/>
        <w:right w:val="none" w:sz="0" w:space="0" w:color="auto"/>
      </w:divBdr>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52555750">
      <w:bodyDiv w:val="1"/>
      <w:marLeft w:val="0"/>
      <w:marRight w:val="0"/>
      <w:marTop w:val="0"/>
      <w:marBottom w:val="0"/>
      <w:divBdr>
        <w:top w:val="none" w:sz="0" w:space="0" w:color="auto"/>
        <w:left w:val="none" w:sz="0" w:space="0" w:color="auto"/>
        <w:bottom w:val="none" w:sz="0" w:space="0" w:color="auto"/>
        <w:right w:val="none" w:sz="0" w:space="0" w:color="auto"/>
      </w:divBdr>
    </w:div>
    <w:div w:id="764543111">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22430514">
      <w:bodyDiv w:val="1"/>
      <w:marLeft w:val="0"/>
      <w:marRight w:val="0"/>
      <w:marTop w:val="0"/>
      <w:marBottom w:val="0"/>
      <w:divBdr>
        <w:top w:val="none" w:sz="0" w:space="0" w:color="auto"/>
        <w:left w:val="none" w:sz="0" w:space="0" w:color="auto"/>
        <w:bottom w:val="none" w:sz="0" w:space="0" w:color="auto"/>
        <w:right w:val="none" w:sz="0" w:space="0" w:color="auto"/>
      </w:divBdr>
    </w:div>
    <w:div w:id="823665408">
      <w:bodyDiv w:val="1"/>
      <w:marLeft w:val="0"/>
      <w:marRight w:val="0"/>
      <w:marTop w:val="0"/>
      <w:marBottom w:val="0"/>
      <w:divBdr>
        <w:top w:val="none" w:sz="0" w:space="0" w:color="auto"/>
        <w:left w:val="none" w:sz="0" w:space="0" w:color="auto"/>
        <w:bottom w:val="none" w:sz="0" w:space="0" w:color="auto"/>
        <w:right w:val="none" w:sz="0" w:space="0" w:color="auto"/>
      </w:divBdr>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31745724">
      <w:bodyDiv w:val="1"/>
      <w:marLeft w:val="0"/>
      <w:marRight w:val="0"/>
      <w:marTop w:val="0"/>
      <w:marBottom w:val="0"/>
      <w:divBdr>
        <w:top w:val="none" w:sz="0" w:space="0" w:color="auto"/>
        <w:left w:val="none" w:sz="0" w:space="0" w:color="auto"/>
        <w:bottom w:val="none" w:sz="0" w:space="0" w:color="auto"/>
        <w:right w:val="none" w:sz="0" w:space="0" w:color="auto"/>
      </w:divBdr>
    </w:div>
    <w:div w:id="932277081">
      <w:bodyDiv w:val="1"/>
      <w:marLeft w:val="0"/>
      <w:marRight w:val="0"/>
      <w:marTop w:val="0"/>
      <w:marBottom w:val="0"/>
      <w:divBdr>
        <w:top w:val="none" w:sz="0" w:space="0" w:color="auto"/>
        <w:left w:val="none" w:sz="0" w:space="0" w:color="auto"/>
        <w:bottom w:val="none" w:sz="0" w:space="0" w:color="auto"/>
        <w:right w:val="none" w:sz="0" w:space="0" w:color="auto"/>
      </w:divBdr>
    </w:div>
    <w:div w:id="948197633">
      <w:bodyDiv w:val="1"/>
      <w:marLeft w:val="0"/>
      <w:marRight w:val="0"/>
      <w:marTop w:val="0"/>
      <w:marBottom w:val="0"/>
      <w:divBdr>
        <w:top w:val="none" w:sz="0" w:space="0" w:color="auto"/>
        <w:left w:val="none" w:sz="0" w:space="0" w:color="auto"/>
        <w:bottom w:val="none" w:sz="0" w:space="0" w:color="auto"/>
        <w:right w:val="none" w:sz="0" w:space="0" w:color="auto"/>
      </w:divBdr>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54948456">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8638242">
      <w:bodyDiv w:val="1"/>
      <w:marLeft w:val="0"/>
      <w:marRight w:val="0"/>
      <w:marTop w:val="0"/>
      <w:marBottom w:val="0"/>
      <w:divBdr>
        <w:top w:val="none" w:sz="0" w:space="0" w:color="auto"/>
        <w:left w:val="none" w:sz="0" w:space="0" w:color="auto"/>
        <w:bottom w:val="none" w:sz="0" w:space="0" w:color="auto"/>
        <w:right w:val="none" w:sz="0" w:space="0" w:color="auto"/>
      </w:divBdr>
    </w:div>
    <w:div w:id="1186941917">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9369065">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75290488">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48216129">
      <w:bodyDiv w:val="1"/>
      <w:marLeft w:val="0"/>
      <w:marRight w:val="0"/>
      <w:marTop w:val="0"/>
      <w:marBottom w:val="0"/>
      <w:divBdr>
        <w:top w:val="none" w:sz="0" w:space="0" w:color="auto"/>
        <w:left w:val="none" w:sz="0" w:space="0" w:color="auto"/>
        <w:bottom w:val="none" w:sz="0" w:space="0" w:color="auto"/>
        <w:right w:val="none" w:sz="0" w:space="0" w:color="auto"/>
      </w:divBdr>
    </w:div>
    <w:div w:id="1366756529">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499540512">
      <w:bodyDiv w:val="1"/>
      <w:marLeft w:val="0"/>
      <w:marRight w:val="0"/>
      <w:marTop w:val="0"/>
      <w:marBottom w:val="0"/>
      <w:divBdr>
        <w:top w:val="none" w:sz="0" w:space="0" w:color="auto"/>
        <w:left w:val="none" w:sz="0" w:space="0" w:color="auto"/>
        <w:bottom w:val="none" w:sz="0" w:space="0" w:color="auto"/>
        <w:right w:val="none" w:sz="0" w:space="0" w:color="auto"/>
      </w:divBdr>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35999854">
      <w:bodyDiv w:val="1"/>
      <w:marLeft w:val="0"/>
      <w:marRight w:val="0"/>
      <w:marTop w:val="0"/>
      <w:marBottom w:val="0"/>
      <w:divBdr>
        <w:top w:val="none" w:sz="0" w:space="0" w:color="auto"/>
        <w:left w:val="none" w:sz="0" w:space="0" w:color="auto"/>
        <w:bottom w:val="none" w:sz="0" w:space="0" w:color="auto"/>
        <w:right w:val="none" w:sz="0" w:space="0" w:color="auto"/>
      </w:divBdr>
    </w:div>
    <w:div w:id="159392857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3728882">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2285822">
      <w:bodyDiv w:val="1"/>
      <w:marLeft w:val="0"/>
      <w:marRight w:val="0"/>
      <w:marTop w:val="0"/>
      <w:marBottom w:val="0"/>
      <w:divBdr>
        <w:top w:val="none" w:sz="0" w:space="0" w:color="auto"/>
        <w:left w:val="none" w:sz="0" w:space="0" w:color="auto"/>
        <w:bottom w:val="none" w:sz="0" w:space="0" w:color="auto"/>
        <w:right w:val="none" w:sz="0" w:space="0" w:color="auto"/>
      </w:divBdr>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8179263">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50239693">
      <w:bodyDiv w:val="1"/>
      <w:marLeft w:val="0"/>
      <w:marRight w:val="0"/>
      <w:marTop w:val="0"/>
      <w:marBottom w:val="0"/>
      <w:divBdr>
        <w:top w:val="none" w:sz="0" w:space="0" w:color="auto"/>
        <w:left w:val="none" w:sz="0" w:space="0" w:color="auto"/>
        <w:bottom w:val="none" w:sz="0" w:space="0" w:color="auto"/>
        <w:right w:val="none" w:sz="0" w:space="0" w:color="auto"/>
      </w:divBdr>
    </w:div>
    <w:div w:id="1959558987">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80568708">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817057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110083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4134</Words>
  <Characters>23564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2024-11-08T14:44:00Z</dcterms:created>
  <dcterms:modified xsi:type="dcterms:W3CDTF">2024-11-08T14:44:00Z</dcterms:modified>
</cp:coreProperties>
</file>