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Title:</w:t>
      </w:r>
      <w:r w:rsidRPr="00E46E5C">
        <w:rPr>
          <w:rFonts w:ascii="Arial" w:eastAsia="SimSun" w:hAnsi="Arial" w:cs="Arial"/>
          <w:b/>
          <w:lang w:eastAsia="en-US"/>
        </w:rPr>
        <w:tab/>
      </w:r>
      <w:bookmarkStart w:id="8" w:name="OLE_LINK54"/>
      <w:r w:rsidR="006D1BC3" w:rsidRPr="006D1BC3">
        <w:rPr>
          <w:rFonts w:ascii="Arial" w:eastAsia="SimSun" w:hAnsi="Arial" w:cs="Arial"/>
          <w:bCs/>
          <w:lang w:eastAsia="en-US"/>
        </w:rPr>
        <w:t>D</w:t>
      </w:r>
      <w:r w:rsidR="006D1BC3">
        <w:rPr>
          <w:rFonts w:ascii="Arial" w:eastAsia="SimSun" w:hAnsi="Arial" w:cs="Arial"/>
          <w:bCs/>
          <w:lang w:eastAsia="en-US"/>
        </w:rPr>
        <w:t>raft</w:t>
      </w:r>
      <w:r w:rsidR="006D1BC3">
        <w:rPr>
          <w:rFonts w:ascii="Arial" w:eastAsia="SimSun" w:hAnsi="Arial" w:cs="Arial"/>
          <w:b/>
          <w:lang w:eastAsia="en-US"/>
        </w:rPr>
        <w:t xml:space="preserve"> </w:t>
      </w:r>
      <w:r w:rsidRPr="00E46E5C">
        <w:rPr>
          <w:rFonts w:ascii="Arial" w:eastAsia="SimSun" w:hAnsi="Arial" w:cs="Arial"/>
          <w:bCs/>
          <w:lang w:eastAsia="en-US"/>
        </w:rPr>
        <w:t xml:space="preserve">LS on </w:t>
      </w:r>
      <w:bookmarkStart w:id="9" w:name="OLE_LINK51"/>
      <w:r>
        <w:rPr>
          <w:rFonts w:ascii="Arial" w:eastAsia="SimSun" w:hAnsi="Arial" w:cs="Arial"/>
          <w:bCs/>
          <w:lang w:eastAsia="en-US"/>
        </w:rPr>
        <w:t>data block sizes</w:t>
      </w:r>
      <w:r w:rsidRPr="00E46E5C">
        <w:rPr>
          <w:rFonts w:ascii="Arial" w:eastAsia="SimSun"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lang w:eastAsia="en-US"/>
        </w:rPr>
      </w:pPr>
      <w:r w:rsidRPr="00E46E5C">
        <w:rPr>
          <w:rFonts w:ascii="Arial" w:eastAsia="SimSun" w:hAnsi="Arial" w:cs="Arial"/>
          <w:b/>
          <w:lang w:eastAsia="en-US"/>
        </w:rPr>
        <w:t>Response to:</w:t>
      </w:r>
      <w:r w:rsidRPr="00E46E5C">
        <w:rPr>
          <w:rFonts w:ascii="Arial" w:eastAsia="SimSun"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Release:</w:t>
      </w:r>
      <w:r w:rsidRPr="00E46E5C">
        <w:rPr>
          <w:rFonts w:ascii="Arial" w:eastAsia="SimSun"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Work Item:</w:t>
      </w:r>
      <w:r w:rsidRPr="00E46E5C">
        <w:rPr>
          <w:rFonts w:ascii="Arial" w:eastAsia="SimSun" w:hAnsi="Arial" w:cs="Arial"/>
          <w:bCs/>
          <w:lang w:eastAsia="en-US"/>
        </w:rPr>
        <w:tab/>
        <w:t>FS_Ambient_IoT_solutions</w:t>
      </w:r>
    </w:p>
    <w:p w14:paraId="412CED1B"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Source:</w:t>
      </w:r>
      <w:r w:rsidRPr="00E46E5C">
        <w:rPr>
          <w:rFonts w:ascii="Arial" w:eastAsia="SimSun" w:hAnsi="Arial" w:cs="Arial"/>
          <w:bCs/>
          <w:lang w:eastAsia="en-US"/>
        </w:rPr>
        <w:tab/>
      </w:r>
      <w:r w:rsidR="006D1BC3">
        <w:rPr>
          <w:rFonts w:ascii="Arial" w:eastAsia="SimSun" w:hAnsi="Arial" w:cs="Arial"/>
          <w:bCs/>
          <w:lang w:eastAsia="en-US"/>
        </w:rPr>
        <w:t xml:space="preserve">MediaTek [to be </w:t>
      </w:r>
      <w:r w:rsidRPr="00E46E5C">
        <w:rPr>
          <w:rFonts w:ascii="Arial" w:eastAsia="SimSun" w:hAnsi="Arial" w:cs="Arial"/>
          <w:bCs/>
          <w:lang w:eastAsia="en-US"/>
        </w:rPr>
        <w:t>RAN2</w:t>
      </w:r>
      <w:r w:rsidR="006D1BC3">
        <w:rPr>
          <w:rFonts w:ascii="Arial" w:eastAsia="SimSun"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To:</w:t>
      </w:r>
      <w:r w:rsidRPr="00E46E5C">
        <w:rPr>
          <w:rFonts w:ascii="Arial" w:eastAsia="SimSun" w:hAnsi="Arial" w:cs="Arial"/>
          <w:bCs/>
          <w:lang w:eastAsia="en-US"/>
        </w:rPr>
        <w:tab/>
      </w:r>
      <w:r>
        <w:rPr>
          <w:rFonts w:ascii="Arial" w:eastAsia="SimSun" w:hAnsi="Arial" w:cs="Arial"/>
          <w:bCs/>
          <w:lang w:eastAsia="en-US"/>
        </w:rPr>
        <w:t>RAN1</w:t>
      </w:r>
      <w:r w:rsidRPr="00E46E5C">
        <w:rPr>
          <w:rFonts w:ascii="Arial" w:eastAsia="SimSun"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commentRangeStart w:id="10"/>
      <w:commentRangeStart w:id="11"/>
      <w:commentRangeStart w:id="12"/>
      <w:r w:rsidRPr="00E46E5C">
        <w:rPr>
          <w:rFonts w:ascii="Arial" w:eastAsia="SimSun" w:hAnsi="Arial" w:cs="Arial"/>
          <w:b/>
          <w:lang w:eastAsia="en-US"/>
        </w:rPr>
        <w:t>Cc:</w:t>
      </w:r>
      <w:commentRangeEnd w:id="10"/>
      <w:r w:rsidR="00734224">
        <w:rPr>
          <w:rStyle w:val="CommentReference"/>
          <w:rFonts w:eastAsia="SimSun"/>
          <w:lang w:eastAsia="en-US"/>
        </w:rPr>
        <w:commentReference w:id="10"/>
      </w:r>
      <w:commentRangeEnd w:id="11"/>
      <w:r w:rsidR="00EE4F8A">
        <w:rPr>
          <w:rStyle w:val="CommentReference"/>
          <w:rFonts w:eastAsia="SimSun"/>
          <w:lang w:eastAsia="en-US"/>
        </w:rPr>
        <w:commentReference w:id="11"/>
      </w:r>
      <w:commentRangeEnd w:id="12"/>
      <w:r w:rsidR="00602F2A">
        <w:rPr>
          <w:rStyle w:val="CommentReference"/>
          <w:rFonts w:eastAsia="SimSun"/>
          <w:lang w:eastAsia="en-US"/>
        </w:rPr>
        <w:commentReference w:id="12"/>
      </w:r>
      <w:r w:rsidRPr="00E46E5C">
        <w:rPr>
          <w:rFonts w:ascii="Arial" w:eastAsia="SimSun" w:hAnsi="Arial" w:cs="Arial"/>
          <w:bCs/>
          <w:lang w:eastAsia="en-US"/>
        </w:rPr>
        <w:tab/>
      </w:r>
      <w:r w:rsidR="00734224">
        <w:rPr>
          <w:rFonts w:ascii="Arial" w:eastAsia="SimSun"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SimSun" w:hAnsi="Arial" w:cs="Arial"/>
          <w:bCs/>
          <w:lang w:eastAsia="en-US"/>
        </w:rPr>
      </w:pPr>
      <w:r w:rsidRPr="00E46E5C">
        <w:rPr>
          <w:rFonts w:ascii="Arial" w:eastAsia="SimSun" w:hAnsi="Arial" w:cs="Arial"/>
          <w:b/>
          <w:lang w:eastAsia="en-US"/>
        </w:rPr>
        <w:t>Contact Person:</w:t>
      </w:r>
      <w:r w:rsidRPr="00E46E5C">
        <w:rPr>
          <w:rFonts w:ascii="Arial" w:eastAsia="SimSun"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SimSun" w:hAnsi="Arial" w:cs="Arial"/>
          <w:bCs/>
          <w:lang w:eastAsia="en-US"/>
        </w:rPr>
      </w:pPr>
      <w:r w:rsidRPr="00E46E5C">
        <w:rPr>
          <w:rFonts w:ascii="Arial" w:eastAsia="SimSun" w:hAnsi="Arial" w:cs="Arial"/>
          <w:b/>
          <w:lang w:eastAsia="en-US"/>
        </w:rPr>
        <w:t xml:space="preserve">Name: </w:t>
      </w:r>
      <w:r>
        <w:rPr>
          <w:rFonts w:ascii="Arial" w:eastAsia="SimSun"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r w:rsidRPr="00E46E5C">
        <w:rPr>
          <w:rFonts w:ascii="Arial" w:eastAsia="SimSun" w:hAnsi="Arial" w:cs="Arial"/>
          <w:b/>
          <w:lang w:eastAsia="en-US"/>
        </w:rPr>
        <w:t>Send any reply LS to:</w:t>
      </w:r>
      <w:r w:rsidRPr="00E46E5C">
        <w:rPr>
          <w:rFonts w:ascii="Arial" w:eastAsia="SimSun" w:hAnsi="Arial" w:cs="Arial"/>
          <w:b/>
          <w:lang w:eastAsia="en-US"/>
        </w:rPr>
        <w:tab/>
        <w:t xml:space="preserve">3GPP Liaisons Coordinator, </w:t>
      </w:r>
      <w:hyperlink r:id="rId12" w:history="1">
        <w:r w:rsidRPr="00E46E5C">
          <w:rPr>
            <w:rFonts w:eastAsia="SimSun"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SimSun" w:hAnsi="Arial" w:cs="Arial"/>
          <w:bCs/>
          <w:lang w:eastAsia="en-US"/>
        </w:rPr>
      </w:pPr>
      <w:r w:rsidRPr="00E46E5C">
        <w:rPr>
          <w:rFonts w:ascii="Arial" w:eastAsia="SimSun" w:hAnsi="Arial" w:cs="Arial"/>
          <w:b/>
          <w:lang w:eastAsia="en-US"/>
        </w:rPr>
        <w:t>Attachments:</w:t>
      </w:r>
      <w:r w:rsidRPr="00E46E5C">
        <w:rPr>
          <w:rFonts w:ascii="Arial" w:eastAsia="SimSun" w:hAnsi="Arial" w:cs="Arial"/>
          <w:b/>
          <w:lang w:eastAsia="en-US"/>
        </w:rPr>
        <w:tab/>
      </w:r>
      <w:r w:rsidRPr="00E46E5C">
        <w:rPr>
          <w:rFonts w:ascii="Arial" w:eastAsia="SimSun"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SimSun"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SimSun"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commentRangeStart w:id="13"/>
      <w:commentRangeStart w:id="14"/>
      <w:r w:rsidRPr="00E46E5C">
        <w:rPr>
          <w:rFonts w:ascii="Arial" w:eastAsia="SimSun" w:hAnsi="Arial" w:cs="Arial"/>
          <w:b/>
          <w:sz w:val="18"/>
          <w:lang w:eastAsia="en-US"/>
        </w:rPr>
        <w:t xml:space="preserve">1. </w:t>
      </w:r>
      <w:r w:rsidRPr="00E46E5C">
        <w:rPr>
          <w:rFonts w:ascii="Arial" w:eastAsia="SimSun" w:hAnsi="Arial" w:cs="Arial"/>
          <w:b/>
          <w:lang w:eastAsia="en-US"/>
        </w:rPr>
        <w:t>Overall Description:</w:t>
      </w:r>
      <w:commentRangeEnd w:id="13"/>
      <w:r w:rsidR="000A7775">
        <w:rPr>
          <w:rStyle w:val="CommentReference"/>
          <w:rFonts w:eastAsia="SimSun"/>
          <w:lang w:eastAsia="en-US"/>
        </w:rPr>
        <w:commentReference w:id="13"/>
      </w:r>
      <w:commentRangeEnd w:id="14"/>
      <w:r w:rsidR="00734224">
        <w:rPr>
          <w:rStyle w:val="CommentReference"/>
          <w:rFonts w:eastAsia="SimSun"/>
          <w:lang w:eastAsia="en-US"/>
        </w:rPr>
        <w:commentReference w:id="14"/>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5"/>
      <w:ins w:id="16" w:author="MediaTek (Nathan Tenny)" w:date="2024-08-21T13:12:00Z">
        <w:r w:rsidR="00E12CCE">
          <w:rPr>
            <w:rFonts w:ascii="Calibri" w:eastAsia="PMingLiU" w:hAnsi="Calibri"/>
            <w:sz w:val="22"/>
            <w:szCs w:val="22"/>
            <w:lang w:eastAsia="zh-TW"/>
          </w:rPr>
          <w:t>ve</w:t>
        </w:r>
      </w:ins>
      <w:del w:id="17" w:author="MediaTek (Nathan Tenny)" w:date="2024-08-21T13:12:00Z">
        <w:r w:rsidR="00D25688" w:rsidDel="00E12CCE">
          <w:rPr>
            <w:rFonts w:ascii="Calibri" w:eastAsia="PMingLiU" w:hAnsi="Calibri"/>
            <w:sz w:val="22"/>
            <w:szCs w:val="22"/>
            <w:lang w:eastAsia="zh-TW"/>
          </w:rPr>
          <w:delText>s</w:delText>
        </w:r>
      </w:del>
      <w:commentRangeEnd w:id="15"/>
      <w:r w:rsidR="00E12CCE">
        <w:rPr>
          <w:rStyle w:val="CommentReference"/>
          <w:rFonts w:eastAsia="SimSun"/>
          <w:lang w:eastAsia="en-US"/>
        </w:rPr>
        <w:commentReference w:id="15"/>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18"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19"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0"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1" w:author="MediaTek (Nathan Tenny)" w:date="2024-08-21T13:00:00Z">
        <w:r w:rsidR="00602F2A">
          <w:rPr>
            <w:rFonts w:ascii="Calibri" w:eastAsia="PMingLiU" w:hAnsi="Calibri"/>
            <w:sz w:val="22"/>
            <w:szCs w:val="22"/>
            <w:lang w:eastAsia="zh-TW"/>
          </w:rPr>
          <w:t xml:space="preserve"> with</w:t>
        </w:r>
      </w:ins>
      <w:del w:id="22"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3"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4" w:author="MediaTek (Nathan Tenny)" w:date="2024-08-21T13:00:00Z">
        <w:r w:rsidR="00602F2A">
          <w:rPr>
            <w:rFonts w:ascii="Calibri" w:eastAsia="PMingLiU" w:hAnsi="Calibri"/>
            <w:sz w:val="22"/>
            <w:szCs w:val="22"/>
            <w:lang w:eastAsia="zh-TW"/>
          </w:rPr>
          <w:t xml:space="preserve">  </w:t>
        </w:r>
      </w:ins>
      <w:commentRangeStart w:id="25"/>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25"/>
      <w:r w:rsidR="00602F2A">
        <w:rPr>
          <w:rStyle w:val="CommentReference"/>
          <w:rFonts w:eastAsia="SimSun"/>
          <w:lang w:eastAsia="en-US"/>
        </w:rPr>
        <w:commentReference w:id="25"/>
      </w:r>
      <w:r w:rsidR="005545C0">
        <w:rPr>
          <w:rFonts w:ascii="Calibri" w:eastAsia="PMingLiU" w:hAnsi="Calibri"/>
          <w:sz w:val="22"/>
          <w:szCs w:val="22"/>
          <w:lang w:eastAsia="zh-TW"/>
        </w:rPr>
        <w:t xml:space="preserve"> </w:t>
      </w:r>
      <w:ins w:id="26"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educated 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27"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28"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29"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 xml:space="preserve">s to </w:t>
      </w:r>
      <w:commentRangeStart w:id="30"/>
      <w:r w:rsidR="00D25688">
        <w:rPr>
          <w:rFonts w:ascii="Calibri" w:eastAsia="PMingLiU" w:hAnsi="Calibri"/>
          <w:sz w:val="22"/>
          <w:szCs w:val="22"/>
          <w:lang w:eastAsia="zh-TW"/>
        </w:rPr>
        <w:t>specify</w:t>
      </w:r>
      <w:commentRangeEnd w:id="30"/>
      <w:r w:rsidR="00A43C41">
        <w:rPr>
          <w:rStyle w:val="CommentReference"/>
          <w:rFonts w:eastAsia="SimSun"/>
          <w:lang w:eastAsia="en-US"/>
        </w:rPr>
        <w:commentReference w:id="30"/>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22.369</w:t>
      </w:r>
      <w:r w:rsidR="00D25688">
        <w:rPr>
          <w:rFonts w:ascii="Calibri" w:eastAsia="PMingLiU" w:hAnsi="Calibri"/>
          <w:sz w:val="22"/>
          <w:szCs w:val="22"/>
          <w:lang w:eastAsia="zh-TW"/>
        </w:rPr>
        <w:t xml:space="preserve"> state</w:t>
      </w:r>
      <w:del w:id="31"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32"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33"/>
      <w:commentRangeStart w:id="34"/>
      <w:r w:rsidR="005545C0">
        <w:rPr>
          <w:rFonts w:ascii="Calibri" w:eastAsia="PMingLiU" w:hAnsi="Calibri"/>
          <w:sz w:val="22"/>
          <w:szCs w:val="22"/>
          <w:lang w:eastAsia="zh-TW"/>
        </w:rPr>
        <w:t xml:space="preserve">“typical” </w:t>
      </w:r>
      <w:commentRangeEnd w:id="33"/>
      <w:r w:rsidR="005C6CB8">
        <w:rPr>
          <w:rStyle w:val="CommentReference"/>
          <w:rFonts w:eastAsia="SimSun"/>
          <w:lang w:eastAsia="en-US"/>
        </w:rPr>
        <w:commentReference w:id="33"/>
      </w:r>
      <w:commentRangeEnd w:id="34"/>
      <w:r w:rsidR="00602F2A">
        <w:rPr>
          <w:rStyle w:val="CommentReference"/>
          <w:rFonts w:eastAsia="SimSun"/>
          <w:lang w:eastAsia="en-US"/>
        </w:rPr>
        <w:commentReference w:id="34"/>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36"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37"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38"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39"/>
      <w:r w:rsidR="00BA3929">
        <w:rPr>
          <w:rFonts w:ascii="Calibri" w:eastAsia="PMingLiU" w:hAnsi="Calibri"/>
          <w:sz w:val="22"/>
          <w:szCs w:val="22"/>
          <w:lang w:eastAsia="zh-TW"/>
        </w:rPr>
        <w:t xml:space="preserve">if </w:t>
      </w:r>
      <w:commentRangeEnd w:id="39"/>
      <w:r w:rsidR="00A43C41">
        <w:rPr>
          <w:rStyle w:val="CommentReference"/>
          <w:rFonts w:eastAsia="SimSun"/>
          <w:lang w:eastAsia="en-US"/>
        </w:rPr>
        <w:commentReference w:id="39"/>
      </w:r>
      <w:ins w:id="40"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41" w:author="MediaTek (Nathan Tenny)" w:date="2024-08-21T13:04:00Z">
        <w:r w:rsidR="00BA3929" w:rsidDel="00602F2A">
          <w:rPr>
            <w:rFonts w:ascii="Calibri" w:eastAsia="PMingLiU" w:hAnsi="Calibri"/>
            <w:sz w:val="22"/>
            <w:szCs w:val="22"/>
            <w:lang w:eastAsia="zh-TW"/>
          </w:rPr>
          <w:delText xml:space="preserve">would </w:delText>
        </w:r>
      </w:del>
      <w:ins w:id="42"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43" w:author="MediaTek (Nathan Tenny)" w:date="2024-08-21T13:05:00Z">
        <w:r w:rsidR="00BA3929" w:rsidDel="00602F2A">
          <w:rPr>
            <w:rFonts w:ascii="Calibri" w:eastAsia="PMingLiU" w:hAnsi="Calibri"/>
            <w:sz w:val="22"/>
            <w:szCs w:val="22"/>
            <w:lang w:eastAsia="zh-TW"/>
          </w:rPr>
          <w:delText>ensure maximal and typical size of</w:delText>
        </w:r>
      </w:del>
      <w:ins w:id="44"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45"/>
      <w:commentRangeStart w:id="46"/>
      <w:r w:rsidR="00BA3929">
        <w:rPr>
          <w:rFonts w:ascii="Calibri" w:eastAsia="PMingLiU" w:hAnsi="Calibri"/>
          <w:sz w:val="22"/>
          <w:szCs w:val="22"/>
          <w:lang w:eastAsia="zh-TW"/>
        </w:rPr>
        <w:t xml:space="preserve">application </w:t>
      </w:r>
      <w:commentRangeEnd w:id="45"/>
      <w:r w:rsidR="005C6CB8">
        <w:rPr>
          <w:rStyle w:val="CommentReference"/>
          <w:rFonts w:eastAsia="SimSun"/>
          <w:lang w:eastAsia="en-US"/>
        </w:rPr>
        <w:commentReference w:id="45"/>
      </w:r>
      <w:commentRangeEnd w:id="46"/>
      <w:r w:rsidR="00602F2A">
        <w:rPr>
          <w:rStyle w:val="CommentReference"/>
          <w:rFonts w:eastAsia="SimSun"/>
          <w:lang w:eastAsia="en-US"/>
        </w:rPr>
        <w:commentReference w:id="46"/>
      </w:r>
      <w:r w:rsidR="00BA3929">
        <w:rPr>
          <w:rFonts w:ascii="Calibri" w:eastAsia="PMingLiU" w:hAnsi="Calibri"/>
          <w:sz w:val="22"/>
          <w:szCs w:val="22"/>
          <w:lang w:eastAsia="zh-TW"/>
        </w:rPr>
        <w:t xml:space="preserve">data </w:t>
      </w:r>
      <w:del w:id="47"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48" w:author="MediaTek (Nathan Tenny)" w:date="2024-08-21T13:05:00Z">
        <w:r w:rsidR="00BA3929" w:rsidDel="00602F2A">
          <w:rPr>
            <w:rFonts w:ascii="Calibri" w:eastAsia="PMingLiU" w:hAnsi="Calibri"/>
            <w:sz w:val="22"/>
            <w:szCs w:val="22"/>
            <w:lang w:eastAsia="zh-TW"/>
          </w:rPr>
          <w:delText>data block</w:delText>
        </w:r>
      </w:del>
      <w:ins w:id="49"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50" w:author="Intel-Yi" w:date="2024-08-21T18:04:00Z"/>
          <w:rFonts w:ascii="Calibri" w:eastAsia="PMingLiU" w:hAnsi="Calibri"/>
          <w:sz w:val="22"/>
          <w:szCs w:val="22"/>
          <w:lang w:eastAsia="zh-TW"/>
        </w:rPr>
      </w:pPr>
      <w:commentRangeStart w:id="51"/>
      <w:commentRangeStart w:id="52"/>
      <w:commentRangeEnd w:id="51"/>
      <w:r>
        <w:rPr>
          <w:rStyle w:val="CommentReference"/>
          <w:rFonts w:eastAsia="SimSun"/>
          <w:lang w:eastAsia="en-US"/>
        </w:rPr>
        <w:commentReference w:id="51"/>
      </w:r>
      <w:commentRangeEnd w:id="52"/>
      <w:r w:rsidR="00602F2A">
        <w:rPr>
          <w:rStyle w:val="CommentReference"/>
          <w:rFonts w:eastAsia="SimSun"/>
          <w:lang w:eastAsia="en-US"/>
        </w:rPr>
        <w:commentReference w:id="52"/>
      </w:r>
    </w:p>
    <w:p w14:paraId="07EBB59E"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SimSun" w:hAnsi="Arial" w:cs="Arial"/>
          <w:b/>
          <w:lang w:eastAsia="en-US"/>
        </w:rPr>
      </w:pPr>
      <w:r w:rsidRPr="00E46E5C">
        <w:rPr>
          <w:rFonts w:ascii="Arial" w:eastAsia="SimSun" w:hAnsi="Arial" w:cs="Arial"/>
          <w:b/>
          <w:lang w:eastAsia="en-US"/>
        </w:rPr>
        <w:t xml:space="preserve">To </w:t>
      </w:r>
      <w:r>
        <w:rPr>
          <w:rFonts w:ascii="Arial" w:eastAsia="SimSun" w:hAnsi="Arial" w:cs="Arial"/>
          <w:b/>
          <w:lang w:eastAsia="en-US"/>
        </w:rPr>
        <w:t>RAN1</w:t>
      </w:r>
      <w:r w:rsidRPr="00E46E5C">
        <w:rPr>
          <w:rFonts w:ascii="Arial" w:eastAsia="SimSun"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53"/>
      <w:r w:rsidR="008176A1">
        <w:rPr>
          <w:rFonts w:ascii="Calibri" w:eastAsia="PMingLiU" w:hAnsi="Calibri"/>
          <w:sz w:val="22"/>
          <w:szCs w:val="22"/>
          <w:lang w:eastAsia="zh-TW"/>
        </w:rPr>
        <w:t xml:space="preserve"> minimum </w:t>
      </w:r>
      <w:commentRangeEnd w:id="53"/>
      <w:r w:rsidR="00FC6E0D">
        <w:rPr>
          <w:rStyle w:val="CommentReference"/>
          <w:rFonts w:eastAsia="SimSun"/>
          <w:lang w:eastAsia="en-US"/>
        </w:rPr>
        <w:commentReference w:id="53"/>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54"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55"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 xml:space="preserve">the </w:t>
      </w:r>
      <w:commentRangeStart w:id="56"/>
      <w:r w:rsidR="005545C0">
        <w:rPr>
          <w:rFonts w:ascii="Calibri" w:eastAsia="PMingLiU" w:hAnsi="Calibri"/>
          <w:sz w:val="22"/>
          <w:szCs w:val="22"/>
          <w:lang w:eastAsia="zh-TW"/>
        </w:rPr>
        <w:t>con</w:t>
      </w:r>
      <w:commentRangeEnd w:id="56"/>
      <w:r w:rsidR="00A43C41">
        <w:rPr>
          <w:rStyle w:val="CommentReference"/>
          <w:rFonts w:eastAsia="SimSun"/>
          <w:lang w:eastAsia="en-US"/>
        </w:rPr>
        <w:commentReference w:id="56"/>
      </w:r>
      <w:r w:rsidR="005545C0">
        <w:rPr>
          <w:rFonts w:ascii="Calibri" w:eastAsia="PMingLiU" w:hAnsi="Calibri"/>
          <w:sz w:val="22"/>
          <w:szCs w:val="22"/>
          <w:lang w:eastAsia="zh-TW"/>
        </w:rPr>
        <w:t>dition</w:t>
      </w:r>
      <w:commentRangeStart w:id="57"/>
      <w:commentRangeStart w:id="58"/>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59" w:author="Xiaomi-Shukun" w:date="2024-08-21T19:45:00Z">
        <w:r w:rsidR="005A72DB">
          <w:rPr>
            <w:rFonts w:ascii="Calibri" w:eastAsia="PMingLiU" w:hAnsi="Calibri"/>
            <w:sz w:val="22"/>
            <w:szCs w:val="22"/>
            <w:lang w:eastAsia="zh-TW"/>
          </w:rPr>
          <w:t>power,</w:t>
        </w:r>
        <w:commentRangeStart w:id="60"/>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61" w:author="MediaTek (Nathan Tenny)" w:date="2024-08-21T13:08:00Z">
        <w:r w:rsidR="00602F2A">
          <w:rPr>
            <w:rFonts w:ascii="Calibri" w:eastAsia="PMingLiU" w:hAnsi="Calibri"/>
            <w:sz w:val="22"/>
            <w:szCs w:val="22"/>
            <w:lang w:eastAsia="zh-TW"/>
          </w:rPr>
          <w:t>.</w:t>
        </w:r>
      </w:ins>
      <w:commentRangeEnd w:id="60"/>
      <w:r w:rsidR="00DA3EF2">
        <w:rPr>
          <w:rStyle w:val="CommentReference"/>
          <w:rFonts w:eastAsia="SimSun"/>
          <w:lang w:eastAsia="en-US"/>
        </w:rPr>
        <w:commentReference w:id="60"/>
      </w:r>
      <w:r w:rsidR="00734224" w:rsidRPr="00734224">
        <w:rPr>
          <w:rFonts w:ascii="Calibri" w:eastAsia="PMingLiU" w:hAnsi="Calibri" w:hint="eastAsia"/>
          <w:sz w:val="22"/>
          <w:szCs w:val="22"/>
          <w:lang w:eastAsia="zh-TW"/>
        </w:rPr>
        <w:t xml:space="preserve">) </w:t>
      </w:r>
      <w:commentRangeEnd w:id="57"/>
      <w:r w:rsidR="00FC6E0D">
        <w:rPr>
          <w:rStyle w:val="CommentReference"/>
          <w:rFonts w:eastAsia="SimSun"/>
          <w:lang w:eastAsia="en-US"/>
        </w:rPr>
        <w:commentReference w:id="57"/>
      </w:r>
      <w:commentRangeEnd w:id="58"/>
      <w:r w:rsidR="00F1254F">
        <w:rPr>
          <w:rStyle w:val="CommentReference"/>
          <w:rFonts w:eastAsia="SimSun"/>
          <w:lang w:eastAsia="en-US"/>
        </w:rPr>
        <w:commentReference w:id="58"/>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SimSun" w:hAnsi="Arial" w:cs="Arial"/>
          <w:b/>
          <w:lang w:eastAsia="en-US"/>
        </w:rPr>
      </w:pPr>
      <w:r>
        <w:rPr>
          <w:rFonts w:ascii="Arial" w:eastAsia="SimSun"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62" w:author="MediaTek (Nathan Tenny)" w:date="2024-08-21T13:08:00Z">
        <w:r w:rsidDel="00602F2A">
          <w:rPr>
            <w:rFonts w:ascii="Calibri" w:eastAsia="PMingLiU" w:hAnsi="Calibri"/>
            <w:sz w:val="22"/>
            <w:szCs w:val="22"/>
            <w:lang w:eastAsia="zh-TW"/>
          </w:rPr>
          <w:delText>feed back on</w:delText>
        </w:r>
      </w:del>
      <w:ins w:id="63"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64"/>
      <w:commentRangeStart w:id="65"/>
      <w:del w:id="66" w:author="MediaTek (Nathan Tenny)" w:date="2024-08-21T13:09:00Z">
        <w:r w:rsidDel="00F1254F">
          <w:rPr>
            <w:rFonts w:ascii="Calibri" w:eastAsia="PMingLiU" w:hAnsi="Calibri"/>
            <w:sz w:val="22"/>
            <w:szCs w:val="22"/>
            <w:lang w:eastAsia="zh-TW"/>
          </w:rPr>
          <w:delText xml:space="preserve">expected </w:delText>
        </w:r>
        <w:commentRangeEnd w:id="64"/>
        <w:r w:rsidR="00E70D55" w:rsidDel="00F1254F">
          <w:rPr>
            <w:rStyle w:val="CommentReference"/>
            <w:rFonts w:eastAsia="SimSun"/>
            <w:lang w:eastAsia="en-US"/>
          </w:rPr>
          <w:commentReference w:id="64"/>
        </w:r>
      </w:del>
      <w:commentRangeEnd w:id="65"/>
      <w:r w:rsidR="00F1254F">
        <w:rPr>
          <w:rStyle w:val="CommentReference"/>
          <w:rFonts w:eastAsia="SimSun"/>
          <w:lang w:eastAsia="en-US"/>
        </w:rPr>
        <w:commentReference w:id="65"/>
      </w:r>
      <w:r>
        <w:rPr>
          <w:rFonts w:ascii="Calibri" w:eastAsia="PMingLiU" w:hAnsi="Calibri"/>
          <w:sz w:val="22"/>
          <w:szCs w:val="22"/>
          <w:lang w:eastAsia="zh-TW"/>
        </w:rPr>
        <w:t xml:space="preserve">maximum </w:t>
      </w:r>
      <w:ins w:id="67" w:author="MediaTek (Nathan Tenny)" w:date="2024-08-21T08:40:00Z">
        <w:r w:rsidR="001F0B72">
          <w:rPr>
            <w:rFonts w:ascii="Calibri" w:eastAsia="PMingLiU" w:hAnsi="Calibri"/>
            <w:sz w:val="22"/>
            <w:szCs w:val="22"/>
            <w:lang w:eastAsia="zh-TW"/>
          </w:rPr>
          <w:t xml:space="preserve">and typical </w:t>
        </w:r>
      </w:ins>
      <w:commentRangeStart w:id="68"/>
      <w:commentRangeStart w:id="69"/>
      <w:r>
        <w:rPr>
          <w:rFonts w:ascii="Calibri" w:eastAsia="PMingLiU" w:hAnsi="Calibri"/>
          <w:sz w:val="22"/>
          <w:szCs w:val="22"/>
          <w:lang w:eastAsia="zh-TW"/>
        </w:rPr>
        <w:t>data block</w:t>
      </w:r>
      <w:commentRangeEnd w:id="68"/>
      <w:r w:rsidR="00E70D55">
        <w:rPr>
          <w:rStyle w:val="CommentReference"/>
          <w:rFonts w:eastAsia="SimSun"/>
          <w:lang w:eastAsia="en-US"/>
        </w:rPr>
        <w:commentReference w:id="68"/>
      </w:r>
      <w:commentRangeEnd w:id="69"/>
      <w:r w:rsidR="00F1254F">
        <w:rPr>
          <w:rStyle w:val="CommentReference"/>
          <w:rFonts w:eastAsia="SimSun"/>
          <w:lang w:eastAsia="en-US"/>
        </w:rPr>
        <w:commentReference w:id="69"/>
      </w:r>
      <w:r>
        <w:rPr>
          <w:rFonts w:ascii="Calibri" w:eastAsia="PMingLiU" w:hAnsi="Calibri"/>
          <w:sz w:val="22"/>
          <w:szCs w:val="22"/>
          <w:lang w:eastAsia="zh-TW"/>
        </w:rPr>
        <w:t xml:space="preserve"> size delivered from upper layers to the AIoT AS layers</w:t>
      </w:r>
      <w:r w:rsidR="008176A1">
        <w:rPr>
          <w:rFonts w:ascii="Calibri" w:eastAsia="PMingLiU" w:hAnsi="Calibri"/>
          <w:sz w:val="22"/>
          <w:szCs w:val="22"/>
          <w:lang w:eastAsia="zh-TW"/>
        </w:rPr>
        <w:t>, in both D2R and R2D directions</w:t>
      </w:r>
      <w:commentRangeStart w:id="70"/>
      <w:commentRangeStart w:id="71"/>
      <w:r w:rsidR="008176A1">
        <w:rPr>
          <w:rFonts w:ascii="Calibri" w:eastAsia="PMingLiU" w:hAnsi="Calibri"/>
          <w:sz w:val="22"/>
          <w:szCs w:val="22"/>
          <w:lang w:eastAsia="zh-TW"/>
        </w:rPr>
        <w:t>.</w:t>
      </w:r>
      <w:commentRangeEnd w:id="70"/>
      <w:r w:rsidR="00E70D55">
        <w:rPr>
          <w:rStyle w:val="CommentReference"/>
          <w:rFonts w:eastAsia="SimSun"/>
          <w:lang w:eastAsia="en-US"/>
        </w:rPr>
        <w:commentReference w:id="70"/>
      </w:r>
      <w:commentRangeEnd w:id="71"/>
      <w:r w:rsidR="00F1254F">
        <w:rPr>
          <w:rStyle w:val="CommentReference"/>
          <w:rFonts w:eastAsia="SimSun"/>
          <w:lang w:eastAsia="en-US"/>
        </w:rPr>
        <w:commentReference w:id="71"/>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SimSun" w:hAnsi="Arial" w:cs="Arial"/>
          <w:b/>
          <w:lang w:eastAsia="en-US"/>
        </w:rPr>
      </w:pPr>
      <w:r w:rsidRPr="00E46E5C">
        <w:rPr>
          <w:rFonts w:ascii="Arial" w:eastAsia="SimSun"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SimSun" w:hAnsi="Arial" w:cs="Arial"/>
          <w:bCs/>
          <w:lang w:eastAsia="en-US"/>
        </w:rPr>
      </w:pPr>
      <w:r w:rsidRPr="00E46E5C">
        <w:rPr>
          <w:rFonts w:ascii="Arial" w:eastAsia="SimSun" w:hAnsi="Arial" w:cs="Arial"/>
          <w:bCs/>
          <w:lang w:eastAsia="en-US"/>
        </w:rPr>
        <w:lastRenderedPageBreak/>
        <w:t xml:space="preserve">TSG-RAN WG2 Meeting #127bis </w:t>
      </w:r>
      <w:r w:rsidRPr="00E46E5C">
        <w:rPr>
          <w:rFonts w:ascii="Arial" w:eastAsia="SimSun" w:hAnsi="Arial" w:cs="Arial"/>
          <w:bCs/>
          <w:lang w:eastAsia="en-US"/>
        </w:rPr>
        <w:tab/>
        <w:t>14</w:t>
      </w:r>
      <w:r>
        <w:rPr>
          <w:rFonts w:ascii="Arial" w:eastAsia="SimSun" w:hAnsi="Arial" w:cs="Arial"/>
          <w:bCs/>
          <w:lang w:eastAsia="en-US"/>
        </w:rPr>
        <w:t>-18</w:t>
      </w:r>
      <w:r w:rsidRPr="00E46E5C">
        <w:rPr>
          <w:rFonts w:ascii="Arial" w:eastAsia="SimSun" w:hAnsi="Arial" w:cs="Arial"/>
          <w:bCs/>
          <w:lang w:eastAsia="en-US"/>
        </w:rPr>
        <w:t xml:space="preserve"> October 2024</w:t>
      </w:r>
      <w:r w:rsidRPr="00E46E5C">
        <w:rPr>
          <w:rFonts w:ascii="Arial" w:eastAsia="SimSun"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SimSun" w:hAnsi="Arial" w:cs="Arial"/>
          <w:bCs/>
          <w:lang w:eastAsia="en-US"/>
        </w:rPr>
      </w:pPr>
      <w:r>
        <w:rPr>
          <w:rFonts w:ascii="Arial" w:eastAsia="SimSun" w:hAnsi="Arial" w:cs="Arial"/>
          <w:bCs/>
          <w:lang w:eastAsia="en-US"/>
        </w:rPr>
        <w:t>TSG-RAN WG2 Meeting #128</w:t>
      </w:r>
      <w:r>
        <w:rPr>
          <w:rFonts w:ascii="Arial" w:eastAsia="SimSun" w:hAnsi="Arial" w:cs="Arial"/>
          <w:bCs/>
          <w:lang w:eastAsia="en-US"/>
        </w:rPr>
        <w:tab/>
        <w:t>18-22 November 2024</w:t>
      </w:r>
      <w:r>
        <w:rPr>
          <w:rFonts w:ascii="Arial" w:eastAsia="SimSun"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Boubacar)" w:date="2024-08-21T12:18:00Z" w:initials="B">
    <w:p w14:paraId="34B03D4D" w14:textId="016A0966" w:rsidR="00734224" w:rsidRDefault="00734224">
      <w:pPr>
        <w:pStyle w:val="CommentText"/>
      </w:pPr>
      <w:r>
        <w:rPr>
          <w:rStyle w:val="CommentReference"/>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CommentText"/>
        <w:rPr>
          <w:lang w:eastAsia="zh-CN"/>
        </w:rPr>
      </w:pPr>
      <w:r>
        <w:rPr>
          <w:rStyle w:val="CommentReference"/>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CommentText"/>
      </w:pPr>
      <w:r>
        <w:rPr>
          <w:rStyle w:val="CommentReference"/>
        </w:rPr>
        <w:annotationRef/>
      </w:r>
      <w:r>
        <w:t>No strong view from our side, but tend to think SA1 will not take any action on it anyway</w:t>
      </w:r>
    </w:p>
  </w:comment>
  <w:comment w:id="13" w:author="Apple - Zhibin Wu 1" w:date="2024-08-21T09:38:00Z" w:initials="ZW">
    <w:p w14:paraId="6B984ABC" w14:textId="7EEA660A" w:rsidR="000A7775" w:rsidRDefault="000A7775">
      <w:pPr>
        <w:pStyle w:val="CommentText"/>
      </w:pPr>
      <w:r>
        <w:rPr>
          <w:rStyle w:val="CommentReference"/>
        </w:rPr>
        <w:annotationRef/>
      </w:r>
      <w:r>
        <w:t>The text blelow in overall description is too much. I think it is better to just copy paste all current RAN2 agreements in regards of Segmentaton/assembly in this section.</w:t>
      </w:r>
    </w:p>
  </w:comment>
  <w:comment w:id="14" w:author="vivo(Boubacar)" w:date="2024-08-21T12:18:00Z" w:initials="B">
    <w:p w14:paraId="36D33175" w14:textId="546AB299" w:rsidR="00734224" w:rsidRDefault="00734224">
      <w:pPr>
        <w:pStyle w:val="CommentText"/>
      </w:pPr>
      <w:r>
        <w:rPr>
          <w:rStyle w:val="CommentReference"/>
        </w:rPr>
        <w:annotationRef/>
      </w:r>
      <w:r>
        <w:t>If we think this part is too long, then I do not think we should capture all current RAN2 agreements. We can just try to remove the sections we think can be skipped.</w:t>
      </w:r>
    </w:p>
  </w:comment>
  <w:comment w:id="15" w:author="MediaTek (Nathan Tenny)" w:date="2024-08-21T13:13:00Z" w:initials="M">
    <w:p w14:paraId="10461069" w14:textId="77777777" w:rsidR="00E12CCE" w:rsidRDefault="00E12CCE" w:rsidP="00FD1D6F">
      <w:pPr>
        <w:pStyle w:val="CommentText"/>
      </w:pPr>
      <w:r>
        <w:rPr>
          <w:rStyle w:val="CommentReference"/>
        </w:rPr>
        <w:annotationRef/>
      </w:r>
      <w:r>
        <w:t>Not a big deal, this is UK vs. US English, but "have" aligns with how I wrote the other sections.</w:t>
      </w:r>
    </w:p>
  </w:comment>
  <w:comment w:id="25" w:author="MediaTek (Nathan Tenny)" w:date="2024-08-21T13:01:00Z" w:initials="M">
    <w:p w14:paraId="28A82324" w14:textId="49671DEF" w:rsidR="00602F2A" w:rsidRDefault="00602F2A" w:rsidP="00B464B6">
      <w:pPr>
        <w:pStyle w:val="CommentText"/>
      </w:pPr>
      <w:r>
        <w:rPr>
          <w:rStyle w:val="CommentReference"/>
        </w:rPr>
        <w:annotationRef/>
      </w:r>
      <w:r>
        <w:t>Vodafone deleted this sentence, but I think we had consensus on this aspect and it helps to indicate to RAN1 that our decision depends on their answer.</w:t>
      </w:r>
    </w:p>
  </w:comment>
  <w:comment w:id="30" w:author="Lenovo" w:date="2024-08-21T14:53:00Z" w:initials="B">
    <w:p w14:paraId="3EF7C56F" w14:textId="77777777" w:rsidR="007E223E" w:rsidRDefault="00A43C41" w:rsidP="007E223E">
      <w:pPr>
        <w:pStyle w:val="CommentText"/>
      </w:pPr>
      <w:r>
        <w:rPr>
          <w:rStyle w:val="CommentReference"/>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CommentText"/>
      </w:pPr>
    </w:p>
    <w:p w14:paraId="0B23F419" w14:textId="77777777" w:rsidR="007E223E" w:rsidRDefault="007E223E" w:rsidP="007E223E">
      <w:pPr>
        <w:pStyle w:val="CommentText"/>
      </w:pPr>
      <w:r>
        <w:t xml:space="preserve">“...to specify </w:t>
      </w:r>
      <w:r>
        <w:rPr>
          <w:color w:val="FF0000"/>
        </w:rPr>
        <w:t>and use</w:t>
      </w:r>
      <w:r>
        <w:t>”.</w:t>
      </w:r>
    </w:p>
  </w:comment>
  <w:comment w:id="33" w:author="Huawei-Yulong" w:date="2024-08-21T18:45:00Z" w:initials="HW">
    <w:p w14:paraId="75A43A42" w14:textId="5EB82AB7" w:rsidR="005C6CB8" w:rsidRDefault="005C6CB8">
      <w:pPr>
        <w:pStyle w:val="CommentText"/>
        <w:rPr>
          <w:lang w:eastAsia="zh-CN"/>
        </w:rPr>
      </w:pPr>
      <w:r>
        <w:rPr>
          <w:rStyle w:val="CommentReference"/>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CommentText"/>
        <w:rPr>
          <w:lang w:eastAsia="zh-CN"/>
        </w:rPr>
      </w:pPr>
    </w:p>
    <w:p w14:paraId="7222BC84" w14:textId="77777777" w:rsidR="005C6CB8" w:rsidRPr="00206426" w:rsidRDefault="005C6CB8" w:rsidP="005C6CB8">
      <w:pPr>
        <w:pStyle w:val="Heading2"/>
      </w:pPr>
      <w:bookmarkStart w:id="35" w:name="_Toc145960166"/>
      <w:r w:rsidRPr="00206426">
        <w:t>5.5</w:t>
      </w:r>
      <w:r w:rsidRPr="00206426">
        <w:tab/>
        <w:t>Maximum message size</w:t>
      </w:r>
      <w:bookmarkEnd w:id="35"/>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CommentText"/>
        <w:rPr>
          <w:lang w:eastAsia="zh-CN"/>
        </w:rPr>
      </w:pPr>
    </w:p>
  </w:comment>
  <w:comment w:id="34" w:author="MediaTek (Nathan Tenny)" w:date="2024-08-21T13:03:00Z" w:initials="M">
    <w:p w14:paraId="3D6438C0" w14:textId="77777777" w:rsidR="00602F2A" w:rsidRDefault="00602F2A" w:rsidP="00114DB6">
      <w:pPr>
        <w:pStyle w:val="CommentText"/>
      </w:pPr>
      <w:r>
        <w:rPr>
          <w:rStyle w:val="CommentReference"/>
        </w:rPr>
        <w:annotationRef/>
      </w:r>
      <w:r>
        <w:t>TS 22.369 says "typical" and TR 38.848 says "approximately.  Maybe we should capture both terms for accuracy.</w:t>
      </w:r>
    </w:p>
  </w:comment>
  <w:comment w:id="39" w:author="Lenovo" w:date="2024-08-21T14:46:00Z" w:initials="B">
    <w:p w14:paraId="0A0045C5" w14:textId="77777777" w:rsidR="007E223E" w:rsidRDefault="00A43C41" w:rsidP="007E223E">
      <w:pPr>
        <w:pStyle w:val="CommentText"/>
      </w:pPr>
      <w:r>
        <w:rPr>
          <w:rStyle w:val="CommentReference"/>
        </w:rPr>
        <w:annotationRef/>
      </w:r>
      <w:r w:rsidR="007E223E">
        <w:t>We suggest to remove the whole part on application layer since implementation of application layer is normally out of scope of 3GPP.</w:t>
      </w:r>
    </w:p>
  </w:comment>
  <w:comment w:id="45" w:author="Huawei-Yulong" w:date="2024-08-21T18:47:00Z" w:initials="HW">
    <w:p w14:paraId="4A909068" w14:textId="7ECCE600" w:rsidR="005C6CB8" w:rsidRDefault="005C6CB8">
      <w:pPr>
        <w:pStyle w:val="CommentText"/>
        <w:rPr>
          <w:lang w:eastAsia="zh-CN"/>
        </w:rPr>
      </w:pPr>
      <w:r>
        <w:rPr>
          <w:rStyle w:val="CommentReference"/>
        </w:rPr>
        <w:annotationRef/>
      </w:r>
      <w:r>
        <w:rPr>
          <w:lang w:eastAsia="zh-CN"/>
        </w:rPr>
        <w:t>=&gt;upper layer data</w:t>
      </w:r>
    </w:p>
    <w:p w14:paraId="71954812" w14:textId="05D55DC8" w:rsidR="005C6CB8" w:rsidRDefault="005C6CB8">
      <w:pPr>
        <w:pStyle w:val="CommentText"/>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46" w:author="MediaTek (Nathan Tenny)" w:date="2024-08-21T13:06:00Z" w:initials="M">
    <w:p w14:paraId="192A9C96" w14:textId="77777777" w:rsidR="00602F2A" w:rsidRDefault="00602F2A" w:rsidP="00AF5696">
      <w:pPr>
        <w:pStyle w:val="CommentText"/>
      </w:pPr>
      <w:r>
        <w:rPr>
          <w:rStyle w:val="CommentReference"/>
        </w:rPr>
        <w:annotationRef/>
      </w:r>
      <w:r>
        <w:t>I think this is reasonable, and maybe we should talk about "upper layers" rather than "application layer" in this paragraph.</w:t>
      </w:r>
    </w:p>
  </w:comment>
  <w:comment w:id="51" w:author="Intel-Yi" w:date="2024-08-21T18:04:00Z" w:initials="N">
    <w:p w14:paraId="073C8F40" w14:textId="706EB438" w:rsidR="00DF6D48" w:rsidRDefault="00DF6D48" w:rsidP="00DF6D48">
      <w:pPr>
        <w:pStyle w:val="CommentText"/>
      </w:pPr>
      <w:r>
        <w:rPr>
          <w:rStyle w:val="CommentReference"/>
        </w:rPr>
        <w:annotationRef/>
      </w:r>
      <w:r>
        <w:t>There is no any conclusion in RAN2 on this. Should be deleted.</w:t>
      </w:r>
    </w:p>
  </w:comment>
  <w:comment w:id="52" w:author="MediaTek (Nathan Tenny)" w:date="2024-08-21T13:05:00Z" w:initials="M">
    <w:p w14:paraId="3AF5DEED" w14:textId="77777777" w:rsidR="00602F2A" w:rsidRDefault="00602F2A" w:rsidP="00A449FB">
      <w:pPr>
        <w:pStyle w:val="CommentText"/>
      </w:pPr>
      <w:r>
        <w:rPr>
          <w:rStyle w:val="CommentReference"/>
        </w:rPr>
        <w:annotationRef/>
      </w:r>
      <w:r>
        <w:t>OK</w:t>
      </w:r>
    </w:p>
  </w:comment>
  <w:comment w:id="53" w:author="Huawei-Yulong" w:date="2024-08-21T18:41:00Z" w:initials="HW">
    <w:p w14:paraId="2D7F97E9" w14:textId="32B1693B" w:rsidR="00FC6E0D" w:rsidRDefault="00FC6E0D">
      <w:pPr>
        <w:pStyle w:val="CommentText"/>
        <w:rPr>
          <w:lang w:eastAsia="zh-CN"/>
        </w:rPr>
      </w:pPr>
      <w:r>
        <w:rPr>
          <w:rStyle w:val="CommentReference"/>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56" w:author="Lenovo" w:date="2024-08-21T14:50:00Z" w:initials="B">
    <w:p w14:paraId="68C2D005" w14:textId="77777777" w:rsidR="007E223E" w:rsidRDefault="00A43C41" w:rsidP="007E223E">
      <w:pPr>
        <w:pStyle w:val="CommentText"/>
      </w:pPr>
      <w:r>
        <w:rPr>
          <w:rStyle w:val="CommentReference"/>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60" w:author="Xiaomi-Shukun" w:date="2024-08-21T19:45:00Z" w:initials="S">
    <w:p w14:paraId="0B6AC926" w14:textId="444E5719" w:rsidR="00DA3EF2" w:rsidRDefault="00DA3EF2">
      <w:pPr>
        <w:pStyle w:val="CommentText"/>
        <w:rPr>
          <w:lang w:eastAsia="zh-CN"/>
        </w:rPr>
      </w:pPr>
      <w:r>
        <w:rPr>
          <w:rStyle w:val="CommentReference"/>
        </w:rPr>
        <w:annotationRef/>
      </w:r>
      <w:r>
        <w:rPr>
          <w:lang w:eastAsia="zh-CN"/>
        </w:rPr>
        <w:t>Device power is also a factor to determine the TB size.</w:t>
      </w:r>
    </w:p>
  </w:comment>
  <w:comment w:id="57" w:author="Huawei-Yulong" w:date="2024-08-21T18:44:00Z" w:initials="HW">
    <w:p w14:paraId="620511FC" w14:textId="746E1BAC" w:rsidR="00FC6E0D" w:rsidRDefault="00FC6E0D">
      <w:pPr>
        <w:pStyle w:val="CommentText"/>
        <w:rPr>
          <w:lang w:eastAsia="zh-CN"/>
        </w:rPr>
      </w:pPr>
      <w:r>
        <w:rPr>
          <w:rStyle w:val="CommentReference"/>
        </w:rPr>
        <w:annotationRef/>
      </w:r>
      <w:r>
        <w:rPr>
          <w:rFonts w:hint="eastAsia"/>
          <w:lang w:eastAsia="zh-CN"/>
        </w:rPr>
        <w:t>S</w:t>
      </w:r>
      <w:r>
        <w:rPr>
          <w:lang w:eastAsia="zh-CN"/>
        </w:rPr>
        <w:t>ee no necessary to have this from RAN2. RAN1 will discuss their TBS anyway.</w:t>
      </w:r>
    </w:p>
  </w:comment>
  <w:comment w:id="58" w:author="MediaTek (Nathan Tenny)" w:date="2024-08-21T13:09:00Z" w:initials="M">
    <w:p w14:paraId="7B6BE072" w14:textId="77777777" w:rsidR="00F1254F" w:rsidRDefault="00F1254F" w:rsidP="00101839">
      <w:pPr>
        <w:pStyle w:val="CommentText"/>
      </w:pPr>
      <w:r>
        <w:rPr>
          <w:rStyle w:val="CommentReference"/>
        </w:rPr>
        <w:annotationRef/>
      </w:r>
      <w:r>
        <w:t>We need to understand if some sizes are always available, don't we?  Agree that we probably do not need detailed criteria, but I think we should ask something in this direction.</w:t>
      </w:r>
    </w:p>
  </w:comment>
  <w:comment w:id="64" w:author="Huawei-Yulong" w:date="2024-08-21T18:39:00Z" w:initials="HW">
    <w:p w14:paraId="1D1C80E6" w14:textId="74F84487" w:rsidR="00E70D55" w:rsidRDefault="00E70D55">
      <w:pPr>
        <w:pStyle w:val="CommentText"/>
        <w:rPr>
          <w:lang w:eastAsia="zh-CN"/>
        </w:rPr>
      </w:pPr>
      <w:r>
        <w:rPr>
          <w:rStyle w:val="CommentReference"/>
        </w:rPr>
        <w:annotationRef/>
      </w:r>
      <w:r>
        <w:rPr>
          <w:rFonts w:hint="eastAsia"/>
          <w:lang w:eastAsia="zh-CN"/>
        </w:rPr>
        <w:t>R</w:t>
      </w:r>
      <w:r>
        <w:rPr>
          <w:lang w:eastAsia="zh-CN"/>
        </w:rPr>
        <w:t>emove this “expected”</w:t>
      </w:r>
    </w:p>
  </w:comment>
  <w:comment w:id="65" w:author="MediaTek (Nathan Tenny)" w:date="2024-08-21T13:09:00Z" w:initials="M">
    <w:p w14:paraId="05A76F5A" w14:textId="77777777" w:rsidR="00F1254F" w:rsidRDefault="00F1254F" w:rsidP="00F40425">
      <w:pPr>
        <w:pStyle w:val="CommentText"/>
      </w:pPr>
      <w:r>
        <w:rPr>
          <w:rStyle w:val="CommentReference"/>
        </w:rPr>
        <w:annotationRef/>
      </w:r>
      <w:r>
        <w:t>OK</w:t>
      </w:r>
    </w:p>
  </w:comment>
  <w:comment w:id="68" w:author="Huawei-Yulong" w:date="2024-08-21T18:38:00Z" w:initials="HW">
    <w:p w14:paraId="146538ED" w14:textId="1801B32D" w:rsidR="00E70D55" w:rsidRDefault="00E70D55">
      <w:pPr>
        <w:pStyle w:val="CommentText"/>
        <w:rPr>
          <w:lang w:eastAsia="zh-CN"/>
        </w:rPr>
      </w:pPr>
      <w:r>
        <w:rPr>
          <w:rStyle w:val="CommentReference"/>
        </w:rPr>
        <w:annotationRef/>
      </w:r>
      <w:r>
        <w:rPr>
          <w:rFonts w:hint="eastAsia"/>
          <w:lang w:eastAsia="zh-CN"/>
        </w:rPr>
        <w:t>=</w:t>
      </w:r>
      <w:r>
        <w:rPr>
          <w:lang w:eastAsia="zh-CN"/>
        </w:rPr>
        <w:t>&gt;message</w:t>
      </w:r>
    </w:p>
  </w:comment>
  <w:comment w:id="69" w:author="MediaTek (Nathan Tenny)" w:date="2024-08-21T13:10:00Z" w:initials="M">
    <w:p w14:paraId="7613DEC9" w14:textId="77777777" w:rsidR="00F1254F" w:rsidRDefault="00F1254F" w:rsidP="00FF05CD">
      <w:pPr>
        <w:pStyle w:val="CommentText"/>
      </w:pPr>
      <w:r>
        <w:rPr>
          <w:rStyle w:val="CommentReference"/>
        </w:rPr>
        <w:annotationRef/>
      </w:r>
      <w:r>
        <w:t>If upper layers segment, it won't be a "message" but just a part of a message.  Isn't "data block" more agnostic to the upper layer behaviour?</w:t>
      </w:r>
    </w:p>
  </w:comment>
  <w:comment w:id="70" w:author="Huawei-Yulong" w:date="2024-08-21T18:39:00Z" w:initials="HW">
    <w:p w14:paraId="4AECDF94" w14:textId="35F94F65" w:rsidR="00E70D55" w:rsidRDefault="00E70D55">
      <w:pPr>
        <w:pStyle w:val="CommentText"/>
        <w:rPr>
          <w:lang w:eastAsia="zh-CN"/>
        </w:rPr>
      </w:pPr>
      <w:r>
        <w:rPr>
          <w:rStyle w:val="CommentReference"/>
        </w:rPr>
        <w:annotationRef/>
      </w:r>
      <w:r>
        <w:rPr>
          <w:rFonts w:hint="eastAsia"/>
          <w:lang w:eastAsia="zh-CN"/>
        </w:rPr>
        <w:t>I</w:t>
      </w:r>
      <w:r>
        <w:rPr>
          <w:lang w:eastAsia="zh-CN"/>
        </w:rPr>
        <w:t>t should be clear this is only for R19 use case.</w:t>
      </w:r>
    </w:p>
    <w:p w14:paraId="72AB190D" w14:textId="494921E0" w:rsidR="00E70D55" w:rsidRDefault="00E70D55">
      <w:pPr>
        <w:pStyle w:val="CommentText"/>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71" w:author="MediaTek (Nathan Tenny)" w:date="2024-08-21T13:11:00Z" w:initials="M">
    <w:p w14:paraId="2EEB1163" w14:textId="77777777" w:rsidR="00F1254F" w:rsidRDefault="00F1254F" w:rsidP="006B54E6">
      <w:pPr>
        <w:pStyle w:val="CommentText"/>
      </w:pPr>
      <w:r>
        <w:rPr>
          <w:rStyle w:val="CommentReference"/>
        </w:rPr>
        <w:annotationRef/>
      </w:r>
      <w:r>
        <w:t>I do not really understand the comment.  It's a Rel-19 work item for all involved groups, so isn't this clear already?  No objection to the concept but not sure if it is necessary to state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03D4D" w15:done="0"/>
  <w15:commentEx w15:paraId="64D20533" w15:paraIdParent="34B03D4D" w15:done="0"/>
  <w15:commentEx w15:paraId="7429B817" w15:paraIdParent="34B03D4D" w15:done="0"/>
  <w15:commentEx w15:paraId="6B984ABC" w15:done="0"/>
  <w15:commentEx w15:paraId="36D33175" w15:paraIdParent="6B984ABC" w15:done="0"/>
  <w15:commentEx w15:paraId="10461069" w15:done="0"/>
  <w15:commentEx w15:paraId="28A82324" w15:done="0"/>
  <w15:commentEx w15:paraId="0B23F419" w15:done="0"/>
  <w15:commentEx w15:paraId="751AB8CE" w15:done="0"/>
  <w15:commentEx w15:paraId="3D6438C0" w15:paraIdParent="751AB8CE" w15:done="0"/>
  <w15:commentEx w15:paraId="0A0045C5" w15:done="0"/>
  <w15:commentEx w15:paraId="71954812" w15:done="0"/>
  <w15:commentEx w15:paraId="192A9C96" w15:paraIdParent="71954812" w15:done="0"/>
  <w15:commentEx w15:paraId="073C8F40" w15:done="0"/>
  <w15:commentEx w15:paraId="3AF5DEED" w15:paraIdParent="073C8F40" w15:done="0"/>
  <w15:commentEx w15:paraId="2D7F97E9" w15:done="0"/>
  <w15:commentEx w15:paraId="68C2D005"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72AB190D" w15:done="0"/>
  <w15:commentEx w15:paraId="2EEB1163"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CF0BC7" w16cex:dateUtc="2024-08-21T10:18:00Z"/>
  <w16cex:commentExtensible w16cex:durableId="2A70B5F3" w16cex:dateUtc="2024-08-21T10:52:00Z"/>
  <w16cex:commentExtensible w16cex:durableId="3229BD52" w16cex:dateUtc="2024-08-21T10:58:00Z"/>
  <w16cex:commentExtensible w16cex:durableId="384D09A2" w16cex:dateUtc="2024-08-21T07:38:00Z"/>
  <w16cex:commentExtensible w16cex:durableId="755324C0" w16cex:dateUtc="2024-08-21T10:18:00Z"/>
  <w16cex:commentExtensible w16cex:durableId="0185A22C" w16cex:dateUtc="2024-08-21T11:13:00Z"/>
  <w16cex:commentExtensible w16cex:durableId="491E68CF" w16cex:dateUtc="2024-08-21T11:01:00Z"/>
  <w16cex:commentExtensible w16cex:durableId="2A707DF8" w16cex:dateUtc="2024-08-21T12:53:00Z"/>
  <w16cex:commentExtensible w16cex:durableId="2A70B45D" w16cex:dateUtc="2024-08-21T10:45:00Z"/>
  <w16cex:commentExtensible w16cex:durableId="7261094D" w16cex:dateUtc="2024-08-21T11:03:00Z"/>
  <w16cex:commentExtensible w16cex:durableId="2A707C49" w16cex:dateUtc="2024-08-21T12:46: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2A707D34" w16cex:dateUtc="2024-08-21T12:50: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03D4D" w16cid:durableId="15CF0BC7"/>
  <w16cid:commentId w16cid:paraId="64D20533" w16cid:durableId="2A70B5F3"/>
  <w16cid:commentId w16cid:paraId="7429B817" w16cid:durableId="3229BD52"/>
  <w16cid:commentId w16cid:paraId="6B984ABC" w16cid:durableId="384D09A2"/>
  <w16cid:commentId w16cid:paraId="36D33175" w16cid:durableId="755324C0"/>
  <w16cid:commentId w16cid:paraId="10461069" w16cid:durableId="0185A22C"/>
  <w16cid:commentId w16cid:paraId="28A82324" w16cid:durableId="491E68CF"/>
  <w16cid:commentId w16cid:paraId="0B23F419" w16cid:durableId="2A707DF8"/>
  <w16cid:commentId w16cid:paraId="751AB8CE" w16cid:durableId="2A70B45D"/>
  <w16cid:commentId w16cid:paraId="3D6438C0" w16cid:durableId="7261094D"/>
  <w16cid:commentId w16cid:paraId="0A0045C5" w16cid:durableId="2A707C49"/>
  <w16cid:commentId w16cid:paraId="71954812" w16cid:durableId="2A70B4C1"/>
  <w16cid:commentId w16cid:paraId="192A9C96" w16cid:durableId="20BF6BBE"/>
  <w16cid:commentId w16cid:paraId="073C8F40" w16cid:durableId="0E415E50"/>
  <w16cid:commentId w16cid:paraId="3AF5DEED" w16cid:durableId="32AE6EE6"/>
  <w16cid:commentId w16cid:paraId="2D7F97E9" w16cid:durableId="2A70B34D"/>
  <w16cid:commentId w16cid:paraId="68C2D005" w16cid:durableId="2A707D34"/>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72AB190D" w16cid:durableId="2A70B2E2"/>
  <w16cid:commentId w16cid:paraId="2EEB1163" w16cid:durableId="23D8C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3D7A" w14:textId="77777777" w:rsidR="001D6C99" w:rsidRDefault="001D6C99">
      <w:pPr>
        <w:spacing w:after="0"/>
      </w:pPr>
      <w:r>
        <w:separator/>
      </w:r>
    </w:p>
  </w:endnote>
  <w:endnote w:type="continuationSeparator" w:id="0">
    <w:p w14:paraId="757EF437" w14:textId="77777777" w:rsidR="001D6C99" w:rsidRDefault="001D6C99">
      <w:pPr>
        <w:spacing w:after="0"/>
      </w:pPr>
      <w:r>
        <w:continuationSeparator/>
      </w:r>
    </w:p>
  </w:endnote>
  <w:endnote w:type="continuationNotice" w:id="1">
    <w:p w14:paraId="1CA37B59" w14:textId="77777777" w:rsidR="001D6C99" w:rsidRDefault="001D6C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DBD" w14:textId="16E03F88" w:rsidR="000A5F92" w:rsidRDefault="000A5F92">
    <w:pPr>
      <w:pStyle w:val="Footer"/>
    </w:pPr>
    <w: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EB11" w14:textId="77777777" w:rsidR="001D6C99" w:rsidRDefault="001D6C99">
      <w:pPr>
        <w:spacing w:after="0"/>
      </w:pPr>
      <w:r>
        <w:separator/>
      </w:r>
    </w:p>
  </w:footnote>
  <w:footnote w:type="continuationSeparator" w:id="0">
    <w:p w14:paraId="0F7D1314" w14:textId="77777777" w:rsidR="001D6C99" w:rsidRDefault="001D6C99">
      <w:pPr>
        <w:spacing w:after="0"/>
      </w:pPr>
      <w:r>
        <w:continuationSeparator/>
      </w:r>
    </w:p>
  </w:footnote>
  <w:footnote w:type="continuationNotice" w:id="1">
    <w:p w14:paraId="71923F0C" w14:textId="77777777" w:rsidR="001D6C99" w:rsidRDefault="001D6C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219645">
    <w:abstractNumId w:val="0"/>
  </w:num>
  <w:num w:numId="2" w16cid:durableId="787431637">
    <w:abstractNumId w:val="21"/>
  </w:num>
  <w:num w:numId="3" w16cid:durableId="1179348713">
    <w:abstractNumId w:val="29"/>
  </w:num>
  <w:num w:numId="4" w16cid:durableId="833179840">
    <w:abstractNumId w:val="23"/>
  </w:num>
  <w:num w:numId="5" w16cid:durableId="1810126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8342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705445">
    <w:abstractNumId w:val="7"/>
  </w:num>
  <w:num w:numId="8" w16cid:durableId="540480019">
    <w:abstractNumId w:val="6"/>
  </w:num>
  <w:num w:numId="9" w16cid:durableId="2067726868">
    <w:abstractNumId w:val="5"/>
  </w:num>
  <w:num w:numId="10" w16cid:durableId="30347301">
    <w:abstractNumId w:val="4"/>
  </w:num>
  <w:num w:numId="11" w16cid:durableId="2027557247">
    <w:abstractNumId w:val="3"/>
  </w:num>
  <w:num w:numId="12" w16cid:durableId="678314315">
    <w:abstractNumId w:val="2"/>
  </w:num>
  <w:num w:numId="13" w16cid:durableId="104621796">
    <w:abstractNumId w:val="1"/>
  </w:num>
  <w:num w:numId="14" w16cid:durableId="2002270495">
    <w:abstractNumId w:val="30"/>
  </w:num>
  <w:num w:numId="15" w16cid:durableId="503593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113994">
    <w:abstractNumId w:val="14"/>
  </w:num>
  <w:num w:numId="17" w16cid:durableId="1966808765">
    <w:abstractNumId w:val="24"/>
  </w:num>
  <w:num w:numId="18" w16cid:durableId="675616207">
    <w:abstractNumId w:val="8"/>
  </w:num>
  <w:num w:numId="19" w16cid:durableId="1276596857">
    <w:abstractNumId w:val="10"/>
  </w:num>
  <w:num w:numId="20" w16cid:durableId="1759213559">
    <w:abstractNumId w:val="18"/>
  </w:num>
  <w:num w:numId="21" w16cid:durableId="1788306345">
    <w:abstractNumId w:val="20"/>
  </w:num>
  <w:num w:numId="22" w16cid:durableId="788158727">
    <w:abstractNumId w:val="12"/>
  </w:num>
  <w:num w:numId="23" w16cid:durableId="349642366">
    <w:abstractNumId w:val="15"/>
  </w:num>
  <w:num w:numId="24" w16cid:durableId="1058551198">
    <w:abstractNumId w:val="22"/>
  </w:num>
  <w:num w:numId="25" w16cid:durableId="1504857815">
    <w:abstractNumId w:val="11"/>
  </w:num>
  <w:num w:numId="26" w16cid:durableId="1591236058">
    <w:abstractNumId w:val="28"/>
  </w:num>
  <w:num w:numId="27" w16cid:durableId="158694445">
    <w:abstractNumId w:val="19"/>
  </w:num>
  <w:num w:numId="28" w16cid:durableId="1109467981">
    <w:abstractNumId w:val="32"/>
  </w:num>
  <w:num w:numId="29" w16cid:durableId="666983683">
    <w:abstractNumId w:val="25"/>
  </w:num>
  <w:num w:numId="30" w16cid:durableId="618923490">
    <w:abstractNumId w:val="13"/>
  </w:num>
  <w:num w:numId="31" w16cid:durableId="82074313">
    <w:abstractNumId w:val="16"/>
  </w:num>
  <w:num w:numId="32" w16cid:durableId="1341006251">
    <w:abstractNumId w:val="17"/>
  </w:num>
  <w:num w:numId="33" w16cid:durableId="1209730651">
    <w:abstractNumId w:val="27"/>
  </w:num>
  <w:num w:numId="34" w16cid:durableId="671104817">
    <w:abstractNumId w:val="9"/>
  </w:num>
  <w:num w:numId="35" w16cid:durableId="1300922018">
    <w:abstractNumId w:val="31"/>
  </w:num>
  <w:num w:numId="36" w16cid:durableId="110172798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Apple - Zhibin Wu 1">
    <w15:presenceInfo w15:providerId="None" w15:userId="Apple - Zhibin Wu 1"/>
  </w15:person>
  <w15:person w15:author="Lenovo">
    <w15:presenceInfo w15:providerId="None" w15:userId="Lenovo"/>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 w:type="paragraph" w:styleId="EndnoteText">
    <w:name w:val="endnote text"/>
    <w:basedOn w:val="Normal"/>
    <w:link w:val="EndnoteTextChar"/>
    <w:qFormat/>
    <w:locked/>
    <w:rsid w:val="008036E8"/>
    <w:pPr>
      <w:spacing w:after="0"/>
    </w:pPr>
  </w:style>
  <w:style w:type="character" w:customStyle="1" w:styleId="EndnoteTextChar">
    <w:name w:val="Endnote Text Char"/>
    <w:basedOn w:val="DefaultParagraphFont"/>
    <w:link w:val="EndnoteText"/>
    <w:rsid w:val="008036E8"/>
    <w:rPr>
      <w:rFonts w:eastAsia="Times New Roman"/>
      <w:lang w:val="en-GB" w:eastAsia="ja-JP"/>
    </w:rPr>
  </w:style>
  <w:style w:type="character" w:styleId="EndnoteReference">
    <w:name w:val="endnote reference"/>
    <w:basedOn w:val="DefaultParagraphFont"/>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299</Words>
  <Characters>1886</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2</cp:revision>
  <cp:lastPrinted>2017-05-08T10:55:00Z</cp:lastPrinted>
  <dcterms:created xsi:type="dcterms:W3CDTF">2024-08-21T13:04:00Z</dcterms:created>
  <dcterms:modified xsi:type="dcterms:W3CDTF">2024-08-21T13:04:00Z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