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72E33" w14:textId="5DF61E14" w:rsidR="00B91A59" w:rsidRPr="006955B2" w:rsidRDefault="00B91A59" w:rsidP="00B91A59">
      <w:pPr>
        <w:pStyle w:val="CRCoverPage"/>
        <w:tabs>
          <w:tab w:val="right" w:pos="9639"/>
        </w:tabs>
        <w:spacing w:after="0"/>
        <w:rPr>
          <w:b/>
          <w:i/>
          <w:noProof/>
          <w:sz w:val="28"/>
        </w:rPr>
      </w:pPr>
      <w:r>
        <w:rPr>
          <w:b/>
          <w:noProof/>
          <w:sz w:val="24"/>
        </w:rPr>
        <w:t>3GPP TSG-R</w:t>
      </w:r>
      <w:r w:rsidRPr="006955B2">
        <w:rPr>
          <w:b/>
          <w:noProof/>
          <w:sz w:val="24"/>
        </w:rPr>
        <w:t>AN WG2 Meeting #12</w:t>
      </w:r>
      <w:r>
        <w:rPr>
          <w:b/>
          <w:noProof/>
          <w:sz w:val="24"/>
        </w:rPr>
        <w:t>8</w:t>
      </w:r>
      <w:r w:rsidRPr="006955B2">
        <w:rPr>
          <w:b/>
          <w:i/>
          <w:noProof/>
          <w:sz w:val="28"/>
        </w:rPr>
        <w:tab/>
        <w:t>R2-2</w:t>
      </w:r>
      <w:r>
        <w:rPr>
          <w:b/>
          <w:i/>
          <w:noProof/>
          <w:sz w:val="28"/>
        </w:rPr>
        <w:t>40</w:t>
      </w:r>
      <w:r w:rsidR="00704435">
        <w:rPr>
          <w:b/>
          <w:i/>
          <w:noProof/>
          <w:sz w:val="28"/>
        </w:rPr>
        <w:t>9636</w:t>
      </w:r>
    </w:p>
    <w:p w14:paraId="7DB4308B" w14:textId="77777777" w:rsidR="00B91A59" w:rsidRDefault="00B91A59" w:rsidP="00B91A59">
      <w:pPr>
        <w:pStyle w:val="CRCoverPage"/>
        <w:outlineLvl w:val="0"/>
        <w:rPr>
          <w:b/>
          <w:noProof/>
          <w:sz w:val="24"/>
        </w:rPr>
      </w:pPr>
      <w:r>
        <w:rPr>
          <w:b/>
          <w:noProof/>
          <w:sz w:val="24"/>
          <w:lang w:val="en-US"/>
        </w:rPr>
        <w:t xml:space="preserve">Orlando, Florida, USA, </w:t>
      </w:r>
      <w:r w:rsidRPr="007D6C43">
        <w:rPr>
          <w:b/>
          <w:noProof/>
          <w:sz w:val="24"/>
          <w:lang w:val="en-US"/>
        </w:rPr>
        <w:t>1</w:t>
      </w:r>
      <w:r>
        <w:rPr>
          <w:b/>
          <w:noProof/>
          <w:sz w:val="24"/>
          <w:lang w:val="en-US"/>
        </w:rPr>
        <w:t>8</w:t>
      </w:r>
      <w:r w:rsidRPr="007D6C43">
        <w:rPr>
          <w:b/>
          <w:noProof/>
          <w:sz w:val="24"/>
          <w:lang w:val="en-US"/>
        </w:rPr>
        <w:t xml:space="preserve"> – </w:t>
      </w:r>
      <w:r>
        <w:rPr>
          <w:b/>
          <w:noProof/>
          <w:sz w:val="24"/>
          <w:lang w:val="en-US"/>
        </w:rPr>
        <w:t>22 November</w:t>
      </w:r>
      <w:r w:rsidRPr="007D6C43">
        <w:rPr>
          <w:b/>
          <w:noProof/>
          <w:sz w:val="24"/>
          <w:lang w:val="en-US"/>
        </w:rPr>
        <w:t xml:space="preserve"> 2024</w:t>
      </w:r>
    </w:p>
    <w:p w14:paraId="2B1071DE" w14:textId="77777777" w:rsidR="000A6A1B" w:rsidRDefault="000A6A1B" w:rsidP="000A6A1B">
      <w:pPr>
        <w:pStyle w:val="a0"/>
        <w:rPr>
          <w:bCs/>
          <w:noProof w:val="0"/>
          <w:sz w:val="24"/>
          <w:lang w:eastAsia="ja-JP"/>
        </w:rPr>
      </w:pPr>
    </w:p>
    <w:p w14:paraId="7635C592" w14:textId="4270B72D"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C01DE" w:rsidRPr="00981EC9">
        <w:rPr>
          <w:rFonts w:eastAsia="宋体" w:cs="Arial"/>
          <w:b/>
          <w:bCs/>
          <w:sz w:val="24"/>
          <w:lang w:val="en-US" w:eastAsia="zh-CN"/>
        </w:rPr>
        <w:t>8.</w:t>
      </w:r>
      <w:r w:rsidR="00613368" w:rsidRPr="00981EC9">
        <w:rPr>
          <w:rFonts w:eastAsia="宋体" w:cs="Arial"/>
          <w:b/>
          <w:bCs/>
          <w:sz w:val="24"/>
          <w:lang w:val="en-US" w:eastAsia="zh-CN"/>
        </w:rPr>
        <w:t>7.5</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467B21CA"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853B4E" w:rsidRPr="00853B4E">
        <w:rPr>
          <w:rFonts w:ascii="Arial" w:hAnsi="Arial" w:cs="Arial"/>
          <w:b/>
          <w:bCs/>
          <w:sz w:val="24"/>
        </w:rPr>
        <w:t>RLC AM retransmission enhancements</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12018A1E" w14:textId="24D77C2C" w:rsidR="009E7994" w:rsidRDefault="00FE5B0D" w:rsidP="009E7994">
      <w:pPr>
        <w:rPr>
          <w:lang w:eastAsia="zh-CN"/>
        </w:rPr>
      </w:pPr>
      <w:r>
        <w:rPr>
          <w:lang w:eastAsia="zh-CN"/>
        </w:rPr>
        <w:t xml:space="preserve">In </w:t>
      </w:r>
      <w:r w:rsidRPr="00417D4F">
        <w:rPr>
          <w:lang w:eastAsia="zh-CN"/>
        </w:rPr>
        <w:t>RAN2#12</w:t>
      </w:r>
      <w:r w:rsidR="009C0682">
        <w:rPr>
          <w:lang w:eastAsia="zh-CN"/>
        </w:rPr>
        <w:t>7</w:t>
      </w:r>
      <w:r w:rsidR="005D6745">
        <w:rPr>
          <w:lang w:eastAsia="zh-CN"/>
        </w:rPr>
        <w:t>bis</w:t>
      </w:r>
      <w:r w:rsidRPr="00417D4F">
        <w:rPr>
          <w:lang w:eastAsia="zh-CN"/>
        </w:rPr>
        <w:t xml:space="preserve"> meeting, following was agreed regarding</w:t>
      </w:r>
      <w:r w:rsidR="009E7994" w:rsidRPr="00417D4F">
        <w:rPr>
          <w:lang w:eastAsia="zh-CN"/>
        </w:rPr>
        <w:t xml:space="preserve"> </w:t>
      </w:r>
      <w:r w:rsidR="0072063D" w:rsidRPr="00417D4F">
        <w:rPr>
          <w:lang w:eastAsia="zh-CN"/>
        </w:rPr>
        <w:t xml:space="preserve">RLC </w:t>
      </w:r>
      <w:r w:rsidR="008D550E" w:rsidRPr="00417D4F">
        <w:rPr>
          <w:lang w:eastAsia="zh-CN"/>
        </w:rPr>
        <w:t>retransmission</w:t>
      </w:r>
      <w:r w:rsidR="0072063D" w:rsidRPr="00417D4F">
        <w:rPr>
          <w:lang w:eastAsia="zh-CN"/>
        </w:rPr>
        <w:t xml:space="preserve"> enhancements</w:t>
      </w:r>
      <w:r w:rsidR="0087738E">
        <w:rPr>
          <w:lang w:eastAsia="zh-CN"/>
        </w:rPr>
        <w:t xml:space="preserve"> </w:t>
      </w:r>
      <w:r w:rsidR="0087738E">
        <w:rPr>
          <w:lang w:eastAsia="zh-CN"/>
        </w:rPr>
        <w:fldChar w:fldCharType="begin"/>
      </w:r>
      <w:r w:rsidR="0087738E">
        <w:rPr>
          <w:lang w:eastAsia="zh-CN"/>
        </w:rPr>
        <w:instrText xml:space="preserve"> REF Ref_Rep \h </w:instrText>
      </w:r>
      <w:r w:rsidR="004575DB">
        <w:rPr>
          <w:lang w:eastAsia="zh-CN"/>
        </w:rPr>
        <w:instrText xml:space="preserve"> \* MERGEFORMAT </w:instrText>
      </w:r>
      <w:r w:rsidR="0087738E">
        <w:rPr>
          <w:lang w:eastAsia="zh-CN"/>
        </w:rPr>
      </w:r>
      <w:r w:rsidR="0087738E">
        <w:rPr>
          <w:lang w:eastAsia="zh-CN"/>
        </w:rPr>
        <w:fldChar w:fldCharType="separate"/>
      </w:r>
      <w:r w:rsidR="002821CB" w:rsidRPr="00CE078B">
        <w:rPr>
          <w:lang w:eastAsia="zh-CN"/>
        </w:rPr>
        <w:t>[</w:t>
      </w:r>
      <w:r w:rsidR="002821CB">
        <w:rPr>
          <w:lang w:eastAsia="zh-CN"/>
        </w:rPr>
        <w:t>1</w:t>
      </w:r>
      <w:r w:rsidR="002821CB" w:rsidRPr="00CE078B">
        <w:rPr>
          <w:lang w:eastAsia="zh-CN"/>
        </w:rPr>
        <w:t>]</w:t>
      </w:r>
      <w:r w:rsidR="0087738E">
        <w:rPr>
          <w:lang w:eastAsia="zh-CN"/>
        </w:rPr>
        <w:fldChar w:fldCharType="end"/>
      </w:r>
      <w:r w:rsidR="009E7994" w:rsidRPr="00417D4F">
        <w:rPr>
          <w:lang w:eastAsia="zh-CN"/>
        </w:rPr>
        <w:t>:</w:t>
      </w:r>
    </w:p>
    <w:p w14:paraId="20373BA8" w14:textId="77777777" w:rsidR="006B6384" w:rsidRDefault="006B6384" w:rsidP="006B6384">
      <w:pPr>
        <w:pStyle w:val="Doc-title"/>
      </w:pPr>
    </w:p>
    <w:tbl>
      <w:tblPr>
        <w:tblStyle w:val="afa"/>
        <w:tblW w:w="0" w:type="auto"/>
        <w:tblInd w:w="1622" w:type="dxa"/>
        <w:tblLook w:val="04A0" w:firstRow="1" w:lastRow="0" w:firstColumn="1" w:lastColumn="0" w:noHBand="0" w:noVBand="1"/>
      </w:tblPr>
      <w:tblGrid>
        <w:gridCol w:w="8007"/>
      </w:tblGrid>
      <w:tr w:rsidR="006B6384" w14:paraId="0F9962AE" w14:textId="77777777" w:rsidTr="0006356F">
        <w:tc>
          <w:tcPr>
            <w:tcW w:w="10194" w:type="dxa"/>
          </w:tcPr>
          <w:p w14:paraId="01F86C22" w14:textId="77777777" w:rsidR="006B6384" w:rsidRDefault="006B6384" w:rsidP="0006356F">
            <w:pPr>
              <w:pStyle w:val="Doc-text2"/>
              <w:ind w:left="0" w:firstLine="0"/>
              <w:rPr>
                <w:b/>
                <w:noProof/>
              </w:rPr>
            </w:pPr>
            <w:r w:rsidRPr="00A551AF">
              <w:rPr>
                <w:b/>
                <w:noProof/>
              </w:rPr>
              <w:t xml:space="preserve">Agreements on </w:t>
            </w:r>
            <w:r>
              <w:rPr>
                <w:b/>
                <w:noProof/>
              </w:rPr>
              <w:t>RLC timely retransmissions</w:t>
            </w:r>
          </w:p>
          <w:p w14:paraId="32590E7F" w14:textId="77777777" w:rsidR="006B6384" w:rsidRPr="00A551AF" w:rsidRDefault="006B6384" w:rsidP="006B6384">
            <w:pPr>
              <w:pStyle w:val="Agreement"/>
              <w:numPr>
                <w:ilvl w:val="0"/>
                <w:numId w:val="45"/>
              </w:numPr>
              <w:rPr>
                <w:b w:val="0"/>
              </w:rPr>
            </w:pPr>
            <w:r w:rsidRPr="00A551AF">
              <w:rPr>
                <w:b w:val="0"/>
              </w:rPr>
              <w:t>RAN2 confirm that existing mechanisms are insufficient to resolve the timely RLC retransmission problem and RLC enhancements for timely RLC retransmission are investigated in Rel-19.</w:t>
            </w:r>
          </w:p>
          <w:p w14:paraId="1D8DF62F" w14:textId="77777777" w:rsidR="006B6384" w:rsidRPr="00A551AF" w:rsidRDefault="006B6384" w:rsidP="006B6384">
            <w:pPr>
              <w:pStyle w:val="Agreement"/>
              <w:numPr>
                <w:ilvl w:val="0"/>
                <w:numId w:val="45"/>
              </w:numPr>
              <w:rPr>
                <w:b w:val="0"/>
              </w:rPr>
            </w:pPr>
            <w:r w:rsidRPr="00A551AF">
              <w:rPr>
                <w:b w:val="0"/>
              </w:rPr>
              <w:t>Exclude enhanced status reporting.</w:t>
            </w:r>
          </w:p>
          <w:p w14:paraId="6A2A1D99" w14:textId="77777777" w:rsidR="006B6384" w:rsidRDefault="006B6384" w:rsidP="006B6384">
            <w:pPr>
              <w:pStyle w:val="Agreement"/>
              <w:numPr>
                <w:ilvl w:val="0"/>
                <w:numId w:val="45"/>
              </w:numPr>
              <w:rPr>
                <w:b w:val="0"/>
              </w:rPr>
            </w:pPr>
            <w:r w:rsidRPr="00A551AF">
              <w:rPr>
                <w:b w:val="0"/>
              </w:rPr>
              <w:t>Focus the discussion on autonomous retransmission and polling enhancements, e.g. we need to understand how each option affects the capacity and packet delay</w:t>
            </w:r>
          </w:p>
          <w:p w14:paraId="6CBE5D15" w14:textId="77777777" w:rsidR="006B6384" w:rsidRDefault="006B6384" w:rsidP="0006356F">
            <w:pPr>
              <w:pStyle w:val="Doc-text2"/>
              <w:ind w:left="0" w:firstLine="0"/>
            </w:pPr>
          </w:p>
          <w:p w14:paraId="5E05DB0C" w14:textId="77777777" w:rsidR="006B6384" w:rsidRPr="00195A03" w:rsidRDefault="006B6384" w:rsidP="0006356F">
            <w:pPr>
              <w:pStyle w:val="Doc-title"/>
              <w:rPr>
                <w:b/>
              </w:rPr>
            </w:pPr>
            <w:r w:rsidRPr="00A551AF">
              <w:rPr>
                <w:b/>
              </w:rPr>
              <w:t xml:space="preserve">Agreements on </w:t>
            </w:r>
            <w:r>
              <w:rPr>
                <w:b/>
              </w:rPr>
              <w:t>a</w:t>
            </w:r>
            <w:r w:rsidRPr="00195A03">
              <w:rPr>
                <w:b/>
              </w:rPr>
              <w:t>voiding unnecessary retransmissions</w:t>
            </w:r>
          </w:p>
          <w:p w14:paraId="21B15545" w14:textId="77777777" w:rsidR="006B6384" w:rsidRPr="00D560CB" w:rsidRDefault="006B6384" w:rsidP="006B6384">
            <w:pPr>
              <w:pStyle w:val="Agreement"/>
              <w:numPr>
                <w:ilvl w:val="0"/>
                <w:numId w:val="46"/>
              </w:numPr>
              <w:rPr>
                <w:b w:val="0"/>
              </w:rPr>
            </w:pPr>
            <w:r w:rsidRPr="00D560CB">
              <w:rPr>
                <w:b w:val="0"/>
              </w:rPr>
              <w:t>RAN2 confirm the previous baseline assumption: the RLC receiving window always advances to any given RLC SN before the transmitting window does.</w:t>
            </w:r>
          </w:p>
          <w:p w14:paraId="2B20FFD9" w14:textId="77777777" w:rsidR="006B6384" w:rsidRPr="00D560CB" w:rsidRDefault="006B6384" w:rsidP="006B6384">
            <w:pPr>
              <w:pStyle w:val="Agreement"/>
              <w:numPr>
                <w:ilvl w:val="0"/>
                <w:numId w:val="46"/>
              </w:numPr>
              <w:rPr>
                <w:b w:val="0"/>
              </w:rPr>
            </w:pPr>
            <w:r w:rsidRPr="00D560CB">
              <w:rPr>
                <w:b w:val="0"/>
              </w:rPr>
              <w:t xml:space="preserve">RAN2 will adopt a “combined” approach for avoiding unnecessary RLC retransmissions, i.e. </w:t>
            </w:r>
          </w:p>
          <w:p w14:paraId="2C04021F" w14:textId="77777777" w:rsidR="006B6384" w:rsidRPr="00D560CB" w:rsidRDefault="006B6384" w:rsidP="006B6384">
            <w:pPr>
              <w:pStyle w:val="Agreement"/>
              <w:numPr>
                <w:ilvl w:val="0"/>
                <w:numId w:val="47"/>
              </w:numPr>
              <w:rPr>
                <w:b w:val="0"/>
              </w:rPr>
            </w:pPr>
            <w:r w:rsidRPr="00D560CB">
              <w:rPr>
                <w:b w:val="0"/>
              </w:rPr>
              <w:t>TX side stops transmissions of an outdated SDU</w:t>
            </w:r>
          </w:p>
          <w:p w14:paraId="30D23462" w14:textId="77777777" w:rsidR="006B6384" w:rsidRPr="00D560CB" w:rsidRDefault="006B6384" w:rsidP="006B6384">
            <w:pPr>
              <w:pStyle w:val="Agreement"/>
              <w:numPr>
                <w:ilvl w:val="0"/>
                <w:numId w:val="47"/>
              </w:numPr>
              <w:rPr>
                <w:b w:val="0"/>
              </w:rPr>
            </w:pPr>
            <w:r w:rsidRPr="00D560CB">
              <w:rPr>
                <w:b w:val="0"/>
              </w:rPr>
              <w:t>RX side abandons the SDU based on a local timer</w:t>
            </w:r>
          </w:p>
          <w:p w14:paraId="0B305445" w14:textId="77777777" w:rsidR="006B6384" w:rsidRPr="00D560CB" w:rsidRDefault="006B6384" w:rsidP="006B6384">
            <w:pPr>
              <w:pStyle w:val="Doc-text2"/>
              <w:numPr>
                <w:ilvl w:val="0"/>
                <w:numId w:val="47"/>
              </w:numPr>
            </w:pPr>
            <w:r w:rsidRPr="00D560CB">
              <w:t>Rx informs Tx side about the abandoned SDUs, as a baseline we assume existing SR can be reused unless issues are identified</w:t>
            </w:r>
          </w:p>
          <w:p w14:paraId="581D852D" w14:textId="77777777" w:rsidR="006B6384" w:rsidRPr="00D560CB" w:rsidRDefault="006B6384" w:rsidP="006B6384">
            <w:pPr>
              <w:pStyle w:val="Doc-text2"/>
              <w:numPr>
                <w:ilvl w:val="0"/>
                <w:numId w:val="47"/>
              </w:numPr>
            </w:pPr>
            <w:r w:rsidRPr="00D560CB">
              <w:t>FFS if some C-PDU handling is needed to avoid C-PDU discard</w:t>
            </w:r>
          </w:p>
          <w:p w14:paraId="7F8AEC55" w14:textId="77777777" w:rsidR="006B6384" w:rsidRPr="007E6685" w:rsidRDefault="006B6384" w:rsidP="006B6384">
            <w:pPr>
              <w:pStyle w:val="Doc-text2"/>
              <w:numPr>
                <w:ilvl w:val="0"/>
                <w:numId w:val="47"/>
              </w:numPr>
            </w:pPr>
            <w:r w:rsidRPr="00D560CB">
              <w:t>FFS if some indication is sent from Tx to Rx. The assumption is this is not a full status report, but something simple (if needed)</w:t>
            </w:r>
          </w:p>
        </w:tc>
      </w:tr>
    </w:tbl>
    <w:p w14:paraId="0A6B72F9" w14:textId="77777777" w:rsidR="006B6384" w:rsidRDefault="006B6384" w:rsidP="006B6384">
      <w:pPr>
        <w:pStyle w:val="Doc-text2"/>
      </w:pPr>
    </w:p>
    <w:p w14:paraId="4FE7A0DE" w14:textId="26AA7DE6" w:rsidR="00DB0D44" w:rsidRDefault="00AB7B4D" w:rsidP="001B039A">
      <w:pPr>
        <w:jc w:val="both"/>
        <w:rPr>
          <w:lang w:eastAsia="zh-CN"/>
        </w:rPr>
      </w:pPr>
      <w:r w:rsidRPr="00417D4F">
        <w:rPr>
          <w:lang w:eastAsia="zh-CN"/>
        </w:rPr>
        <w:t>In this contribution, we discus</w:t>
      </w:r>
      <w:r w:rsidR="00417D4F" w:rsidRPr="00417D4F">
        <w:rPr>
          <w:lang w:eastAsia="zh-CN"/>
        </w:rPr>
        <w:t xml:space="preserve"> </w:t>
      </w:r>
      <w:r w:rsidR="00937602" w:rsidRPr="00417D4F">
        <w:rPr>
          <w:lang w:eastAsia="zh-CN"/>
        </w:rPr>
        <w:t>RL</w:t>
      </w:r>
      <w:r w:rsidR="00937602">
        <w:rPr>
          <w:lang w:eastAsia="zh-CN"/>
        </w:rPr>
        <w:t>C</w:t>
      </w:r>
      <w:r w:rsidR="009507C3" w:rsidRPr="009507C3">
        <w:rPr>
          <w:lang w:eastAsia="zh-CN"/>
        </w:rPr>
        <w:t xml:space="preserve"> AM retransmission enhancements</w:t>
      </w:r>
      <w:r w:rsidR="00DB2A57">
        <w:rPr>
          <w:lang w:eastAsia="zh-CN"/>
        </w:rPr>
        <w:t>.</w:t>
      </w:r>
    </w:p>
    <w:p w14:paraId="07295969" w14:textId="19E6AFE2" w:rsidR="00AB79E9" w:rsidRDefault="00526B72" w:rsidP="00812F17">
      <w:pPr>
        <w:pStyle w:val="1"/>
      </w:pPr>
      <w:r>
        <w:t>Discussion</w:t>
      </w:r>
    </w:p>
    <w:p w14:paraId="1AD7B416" w14:textId="77777777" w:rsidR="00366B13" w:rsidRDefault="00366B13" w:rsidP="00366B13">
      <w:pPr>
        <w:pStyle w:val="2"/>
      </w:pPr>
      <w:r w:rsidRPr="00BD5586">
        <w:t xml:space="preserve">Avoid unnecessary </w:t>
      </w:r>
      <w:r>
        <w:t>RLC retransmissions</w:t>
      </w:r>
    </w:p>
    <w:p w14:paraId="6024779F" w14:textId="77777777" w:rsidR="00366B13" w:rsidRDefault="00366B13" w:rsidP="00366B13">
      <w:pPr>
        <w:jc w:val="both"/>
        <w:rPr>
          <w:lang w:eastAsia="zh-CN"/>
        </w:rPr>
      </w:pPr>
      <w:r>
        <w:rPr>
          <w:lang w:eastAsia="zh-CN"/>
        </w:rPr>
        <w:t xml:space="preserve">RAN2 agreed to adopt </w:t>
      </w:r>
      <w:r w:rsidRPr="00647E1F">
        <w:rPr>
          <w:lang w:eastAsia="zh-CN"/>
        </w:rPr>
        <w:t>a “combined” approach for avoiding unnecessary RLC retransmissions</w:t>
      </w:r>
      <w:r>
        <w:rPr>
          <w:lang w:eastAsia="zh-CN"/>
        </w:rPr>
        <w:t>. There are several aspects for further discussion.</w:t>
      </w:r>
    </w:p>
    <w:p w14:paraId="720E0179" w14:textId="77777777" w:rsidR="00366B13" w:rsidRDefault="00366B13" w:rsidP="00366B13">
      <w:pPr>
        <w:jc w:val="both"/>
        <w:rPr>
          <w:u w:val="single"/>
          <w:lang w:eastAsia="zh-CN"/>
        </w:rPr>
      </w:pPr>
      <w:r w:rsidRPr="00032F67">
        <w:rPr>
          <w:u w:val="single"/>
          <w:lang w:eastAsia="zh-CN"/>
        </w:rPr>
        <w:t>T</w:t>
      </w:r>
      <w:r>
        <w:rPr>
          <w:u w:val="single"/>
          <w:lang w:eastAsia="zh-CN"/>
        </w:rPr>
        <w:t>x</w:t>
      </w:r>
      <w:r w:rsidRPr="00032F67">
        <w:rPr>
          <w:u w:val="single"/>
          <w:lang w:eastAsia="zh-CN"/>
        </w:rPr>
        <w:t xml:space="preserve"> side stops transmissions of an outdated SDU</w:t>
      </w:r>
    </w:p>
    <w:p w14:paraId="1E5B82AF" w14:textId="77777777" w:rsidR="00366B13" w:rsidRDefault="00366B13" w:rsidP="00366B13">
      <w:pPr>
        <w:jc w:val="both"/>
        <w:rPr>
          <w:lang w:eastAsia="zh-CN"/>
        </w:rPr>
      </w:pPr>
      <w:r>
        <w:rPr>
          <w:lang w:eastAsia="zh-CN"/>
        </w:rPr>
        <w:t>Currently RLC SDU discard procedure is specified in TS 38.322, clause 5.4, as below:</w:t>
      </w:r>
    </w:p>
    <w:p w14:paraId="37B133A4" w14:textId="77777777" w:rsidR="00366B13" w:rsidRPr="00CB0E75" w:rsidRDefault="00366B13" w:rsidP="00366B13">
      <w:pPr>
        <w:ind w:left="568"/>
        <w:rPr>
          <w:bCs/>
          <w:lang w:eastAsia="ko-KR"/>
        </w:rPr>
      </w:pPr>
      <w:r w:rsidRPr="00CB0E75">
        <w:rPr>
          <w:bCs/>
          <w:lang w:eastAsia="ko-KR"/>
        </w:rPr>
        <w:t xml:space="preserve">When indicated from upper layer (e.g. PDCP) to discard a particular RLC SDU, the transmitting side of an AM RLC entity or the transmitting UM RLC entity shall discard the indicated RLC SDU, if neither the RLC SDU </w:t>
      </w:r>
      <w:r w:rsidRPr="00CB0E75">
        <w:rPr>
          <w:bCs/>
          <w:lang w:eastAsia="ko-KR"/>
        </w:rPr>
        <w:lastRenderedPageBreak/>
        <w:t>nor a segment thereof has been submitted to the lower layers. The transmitting side of an AM RLC entity shall not introduce an RLC SN gap when discarding an RLC SDU.</w:t>
      </w:r>
    </w:p>
    <w:p w14:paraId="2416D9AB" w14:textId="77777777" w:rsidR="00366B13" w:rsidRDefault="00366B13" w:rsidP="00366B13">
      <w:pPr>
        <w:jc w:val="both"/>
        <w:rPr>
          <w:lang w:eastAsia="zh-CN"/>
        </w:rPr>
      </w:pPr>
      <w:r>
        <w:rPr>
          <w:rFonts w:hint="eastAsia"/>
          <w:lang w:eastAsia="zh-CN"/>
        </w:rPr>
        <w:t>F</w:t>
      </w:r>
      <w:r>
        <w:rPr>
          <w:lang w:eastAsia="zh-CN"/>
        </w:rPr>
        <w:t>or “combined” approach, when indicated from upper layer (e.g. PDCP) to discard a particular RLC SDU, the transmitting side of an AM RLC entity shall discard the indicated RLC SDU, regardless of whether the RLC SDU or a segment has been submitted to the lower layers or not. When discarding an RLC SDU, an RLC SN gap can be introduced. Since Rx side uses status report to inform Tx side, there is no issue of discarding the RLC SDU which has already been submitted to MAC, nor introducing an RLC SN gap.</w:t>
      </w:r>
    </w:p>
    <w:p w14:paraId="1BA94CB7" w14:textId="5B8DFB85" w:rsidR="00366B13" w:rsidRDefault="00366B13" w:rsidP="00366B13">
      <w:pPr>
        <w:jc w:val="both"/>
        <w:rPr>
          <w:lang w:eastAsia="zh-CN"/>
        </w:rPr>
      </w:pPr>
      <w:bookmarkStart w:id="0" w:name="Pro_Tx"/>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2821CB">
        <w:rPr>
          <w:b/>
          <w:noProof/>
          <w:lang w:eastAsia="ko-KR"/>
        </w:rPr>
        <w:t>1</w:t>
      </w:r>
      <w:r w:rsidRPr="00EC7BE6">
        <w:rPr>
          <w:b/>
          <w:lang w:eastAsia="ko-KR"/>
        </w:rPr>
        <w:fldChar w:fldCharType="end"/>
      </w:r>
      <w:r w:rsidRPr="00EC7BE6">
        <w:rPr>
          <w:lang w:eastAsia="ko-KR"/>
        </w:rPr>
        <w:t>:</w:t>
      </w:r>
      <w:r>
        <w:rPr>
          <w:lang w:eastAsia="zh-CN"/>
        </w:rPr>
        <w:t xml:space="preserve"> Tx side discards the RLC SDUs indicated by PDCP layer for discarding, </w:t>
      </w:r>
      <w:r w:rsidRPr="008C4885">
        <w:rPr>
          <w:lang w:eastAsia="zh-CN"/>
        </w:rPr>
        <w:t>regardless of whether the RLC SDU or a segment has been submitted to the lower layers or not.</w:t>
      </w:r>
      <w:r>
        <w:rPr>
          <w:lang w:eastAsia="zh-CN"/>
        </w:rPr>
        <w:t xml:space="preserve"> An RLC SN gap can be </w:t>
      </w:r>
      <w:r w:rsidR="002723C9">
        <w:rPr>
          <w:lang w:eastAsia="zh-CN"/>
        </w:rPr>
        <w:t>allowed</w:t>
      </w:r>
      <w:r>
        <w:rPr>
          <w:lang w:eastAsia="zh-CN"/>
        </w:rPr>
        <w:t xml:space="preserve"> during the discard procedure.</w:t>
      </w:r>
      <w:bookmarkEnd w:id="0"/>
    </w:p>
    <w:p w14:paraId="48F0C8EB" w14:textId="77777777" w:rsidR="00366B13" w:rsidRPr="00D5119C" w:rsidRDefault="00366B13" w:rsidP="00366B13">
      <w:pPr>
        <w:jc w:val="both"/>
        <w:rPr>
          <w:lang w:eastAsia="zh-CN"/>
        </w:rPr>
      </w:pPr>
    </w:p>
    <w:p w14:paraId="5858C14D" w14:textId="77777777" w:rsidR="00366B13" w:rsidRDefault="00366B13" w:rsidP="00366B13">
      <w:pPr>
        <w:jc w:val="both"/>
        <w:rPr>
          <w:u w:val="single"/>
          <w:lang w:eastAsia="zh-CN"/>
        </w:rPr>
      </w:pPr>
      <w:r w:rsidRPr="00032F67">
        <w:rPr>
          <w:u w:val="single"/>
          <w:lang w:eastAsia="zh-CN"/>
        </w:rPr>
        <w:t>R</w:t>
      </w:r>
      <w:r>
        <w:rPr>
          <w:u w:val="single"/>
          <w:lang w:eastAsia="zh-CN"/>
        </w:rPr>
        <w:t>x</w:t>
      </w:r>
      <w:r w:rsidRPr="00032F67">
        <w:rPr>
          <w:u w:val="single"/>
          <w:lang w:eastAsia="zh-CN"/>
        </w:rPr>
        <w:t xml:space="preserve"> side abandons the SDU based on a local timer</w:t>
      </w:r>
    </w:p>
    <w:p w14:paraId="5FFC9052" w14:textId="77777777" w:rsidR="00366B13" w:rsidRDefault="00366B13" w:rsidP="00366B13">
      <w:pPr>
        <w:jc w:val="both"/>
        <w:rPr>
          <w:rFonts w:eastAsiaTheme="minorEastAsia"/>
          <w:lang w:eastAsia="zh-CN"/>
        </w:rPr>
      </w:pPr>
      <w:r>
        <w:rPr>
          <w:rFonts w:eastAsiaTheme="minorEastAsia" w:hint="eastAsia"/>
          <w:lang w:eastAsia="zh-CN"/>
        </w:rPr>
        <w:t>A</w:t>
      </w:r>
      <w:r>
        <w:rPr>
          <w:rFonts w:eastAsiaTheme="minorEastAsia"/>
          <w:lang w:eastAsia="zh-CN"/>
        </w:rPr>
        <w:t>s agreed in RAN2#127 meeting, “</w:t>
      </w:r>
      <w:r w:rsidRPr="00386DFA">
        <w:rPr>
          <w:rFonts w:eastAsiaTheme="minorEastAsia"/>
          <w:lang w:eastAsia="zh-CN"/>
        </w:rPr>
        <w:t>In the RX-initiated approach for avoiding unnecessary retransmissions, RLC receiver abandons missing SDUs like already done by PDCP, i.e. based on a timer.</w:t>
      </w:r>
      <w:r>
        <w:rPr>
          <w:rFonts w:eastAsiaTheme="minorEastAsia"/>
          <w:lang w:eastAsia="zh-CN"/>
        </w:rPr>
        <w:t>”</w:t>
      </w:r>
    </w:p>
    <w:p w14:paraId="77398276" w14:textId="65AAE861" w:rsidR="00366B13" w:rsidRPr="007F3839" w:rsidRDefault="00366B13" w:rsidP="00366B13">
      <w:pPr>
        <w:jc w:val="both"/>
        <w:rPr>
          <w:rFonts w:eastAsiaTheme="minorEastAsia"/>
          <w:lang w:eastAsia="zh-CN"/>
        </w:rPr>
      </w:pPr>
      <w:r>
        <w:rPr>
          <w:rFonts w:eastAsiaTheme="minorEastAsia"/>
          <w:lang w:eastAsia="zh-CN"/>
        </w:rPr>
        <w:t xml:space="preserve">A timer similar to </w:t>
      </w:r>
      <w:r>
        <w:rPr>
          <w:rFonts w:eastAsiaTheme="minorEastAsia"/>
          <w:i/>
          <w:iCs/>
          <w:lang w:eastAsia="zh-CN"/>
        </w:rPr>
        <w:t>t-Reordering</w:t>
      </w:r>
      <w:r>
        <w:rPr>
          <w:rFonts w:eastAsiaTheme="minorEastAsia"/>
          <w:lang w:eastAsia="zh-CN"/>
        </w:rPr>
        <w:t xml:space="preserve"> in PDCP can be introduced in </w:t>
      </w:r>
      <w:r>
        <w:rPr>
          <w:rFonts w:eastAsiaTheme="minorEastAsia" w:hint="eastAsia"/>
          <w:lang w:eastAsia="zh-CN"/>
        </w:rPr>
        <w:t>R</w:t>
      </w:r>
      <w:r>
        <w:rPr>
          <w:rFonts w:eastAsiaTheme="minorEastAsia"/>
          <w:lang w:eastAsia="zh-CN"/>
        </w:rPr>
        <w:t xml:space="preserve">LC Rx side to move the lower edge of the receiving window (i.e. RLC receive state variable RX_Next). The timer is started when there is a gap among received AMD PDUs, and stopped when such gap does not exist </w:t>
      </w:r>
      <w:r w:rsidR="00BC688F">
        <w:rPr>
          <w:rFonts w:eastAsiaTheme="minorEastAsia"/>
          <w:lang w:eastAsia="zh-CN"/>
        </w:rPr>
        <w:t>anymore</w:t>
      </w:r>
      <w:r>
        <w:rPr>
          <w:rFonts w:eastAsiaTheme="minorEastAsia"/>
          <w:lang w:eastAsia="zh-CN"/>
        </w:rPr>
        <w:t>. Upon timer expiry, RX_Next is moved, and status report is triggered.</w:t>
      </w:r>
    </w:p>
    <w:p w14:paraId="744EDF8D" w14:textId="52261525" w:rsidR="00366B13" w:rsidRDefault="00366B13" w:rsidP="00366B13">
      <w:pPr>
        <w:jc w:val="both"/>
        <w:rPr>
          <w:lang w:eastAsia="zh-CN"/>
        </w:rPr>
      </w:pPr>
      <w:bookmarkStart w:id="1" w:name="Pro_Timer"/>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2821CB">
        <w:rPr>
          <w:b/>
          <w:noProof/>
          <w:lang w:eastAsia="ko-KR"/>
        </w:rPr>
        <w:t>2</w:t>
      </w:r>
      <w:r w:rsidRPr="00EC7BE6">
        <w:rPr>
          <w:b/>
          <w:lang w:eastAsia="ko-KR"/>
        </w:rPr>
        <w:fldChar w:fldCharType="end"/>
      </w:r>
      <w:r w:rsidRPr="00EC7BE6">
        <w:rPr>
          <w:lang w:eastAsia="ko-KR"/>
        </w:rPr>
        <w:t>:</w:t>
      </w:r>
      <w:r>
        <w:rPr>
          <w:lang w:eastAsia="zh-CN"/>
        </w:rPr>
        <w:t xml:space="preserve"> </w:t>
      </w:r>
      <w:r w:rsidR="00AF1954">
        <w:rPr>
          <w:lang w:eastAsia="zh-CN"/>
        </w:rPr>
        <w:t>A</w:t>
      </w:r>
      <w:r>
        <w:rPr>
          <w:lang w:eastAsia="zh-CN"/>
        </w:rPr>
        <w:t xml:space="preserve"> timer is introduced in RLC Rx side. The timer is started </w:t>
      </w:r>
      <w:r>
        <w:rPr>
          <w:rFonts w:eastAsiaTheme="minorEastAsia"/>
          <w:lang w:eastAsia="zh-CN"/>
        </w:rPr>
        <w:t xml:space="preserve">when there is a gap among received AMD PDUs, and stopped when such gap does not exist. Upon timer expiry, RX_Next is </w:t>
      </w:r>
      <w:r w:rsidR="0000526D">
        <w:rPr>
          <w:rFonts w:eastAsiaTheme="minorEastAsia"/>
          <w:lang w:eastAsia="zh-CN"/>
        </w:rPr>
        <w:t>advanced</w:t>
      </w:r>
      <w:r>
        <w:rPr>
          <w:rFonts w:eastAsiaTheme="minorEastAsia"/>
          <w:lang w:eastAsia="zh-CN"/>
        </w:rPr>
        <w:t>.</w:t>
      </w:r>
      <w:bookmarkEnd w:id="1"/>
    </w:p>
    <w:p w14:paraId="735B4DF7" w14:textId="77777777" w:rsidR="00366B13" w:rsidRPr="00A3253A" w:rsidRDefault="00366B13" w:rsidP="00366B13">
      <w:pPr>
        <w:jc w:val="both"/>
        <w:rPr>
          <w:lang w:eastAsia="zh-CN"/>
        </w:rPr>
      </w:pPr>
    </w:p>
    <w:p w14:paraId="10CAEF13" w14:textId="77777777" w:rsidR="00366B13" w:rsidRDefault="00366B13" w:rsidP="00366B13">
      <w:pPr>
        <w:jc w:val="both"/>
        <w:rPr>
          <w:u w:val="single"/>
          <w:lang w:eastAsia="zh-CN"/>
        </w:rPr>
      </w:pPr>
      <w:r w:rsidRPr="00A51876">
        <w:rPr>
          <w:u w:val="single"/>
          <w:lang w:eastAsia="zh-CN"/>
        </w:rPr>
        <w:t>Rx informs Tx side about the abandoned SDUs</w:t>
      </w:r>
    </w:p>
    <w:p w14:paraId="54426692" w14:textId="3631ECAE" w:rsidR="00366B13" w:rsidRDefault="00366B13" w:rsidP="00366B13">
      <w:pPr>
        <w:jc w:val="both"/>
        <w:rPr>
          <w:lang w:eastAsia="zh-CN"/>
        </w:rPr>
      </w:pPr>
      <w:r>
        <w:rPr>
          <w:lang w:eastAsia="zh-CN"/>
        </w:rPr>
        <w:t>As agreed in RAN2#127bis meeting, “</w:t>
      </w:r>
      <w:r w:rsidRPr="00815DFA">
        <w:rPr>
          <w:lang w:eastAsia="zh-CN"/>
        </w:rPr>
        <w:t>as a baseline we assume existing SR can be reused unless issues are identified</w:t>
      </w:r>
      <w:r>
        <w:rPr>
          <w:lang w:eastAsia="zh-CN"/>
        </w:rPr>
        <w:t xml:space="preserve">”. </w:t>
      </w:r>
      <w:r>
        <w:rPr>
          <w:rFonts w:hint="eastAsia"/>
          <w:lang w:eastAsia="zh-CN"/>
        </w:rPr>
        <w:t>Ou</w:t>
      </w:r>
      <w:r>
        <w:rPr>
          <w:lang w:eastAsia="zh-CN"/>
        </w:rPr>
        <w:t xml:space="preserve">r understanding is that legacy RLC status report is sufficient. As discussed </w:t>
      </w:r>
      <w:r w:rsidR="000F42D3">
        <w:rPr>
          <w:lang w:eastAsia="zh-CN"/>
        </w:rPr>
        <w:t>above</w:t>
      </w:r>
      <w:r>
        <w:rPr>
          <w:lang w:eastAsia="zh-CN"/>
        </w:rPr>
        <w:t xml:space="preserve">, expiry of local timer triggers the update of receive state variable RX_Next (i.e. </w:t>
      </w:r>
      <w:r w:rsidR="00757A5E">
        <w:rPr>
          <w:lang w:eastAsia="zh-CN"/>
        </w:rPr>
        <w:t>movement</w:t>
      </w:r>
      <w:r>
        <w:rPr>
          <w:lang w:eastAsia="zh-CN"/>
        </w:rPr>
        <w:t xml:space="preserve"> of lower edge of the receiving window). Status report is used to inform the transmitter about the update of RLC receiving window, so that Tx side can advance the transmitting window</w:t>
      </w:r>
      <w:r w:rsidR="00C4262F">
        <w:rPr>
          <w:lang w:eastAsia="zh-CN"/>
        </w:rPr>
        <w:t xml:space="preserve"> accordingly</w:t>
      </w:r>
      <w:r>
        <w:rPr>
          <w:lang w:eastAsia="zh-CN"/>
        </w:rPr>
        <w:t xml:space="preserve">. This is </w:t>
      </w:r>
      <w:r w:rsidR="00531489">
        <w:rPr>
          <w:lang w:eastAsia="zh-CN"/>
        </w:rPr>
        <w:t xml:space="preserve">aligned </w:t>
      </w:r>
      <w:r>
        <w:rPr>
          <w:lang w:eastAsia="zh-CN"/>
        </w:rPr>
        <w:t>with RAN2 assumption that “</w:t>
      </w:r>
      <w:r w:rsidRPr="00ED6134">
        <w:rPr>
          <w:i/>
          <w:iCs/>
          <w:lang w:eastAsia="zh-CN"/>
        </w:rPr>
        <w:t>the RLC receiving window always advances to any given RLC SN before the transmitting window does</w:t>
      </w:r>
      <w:r>
        <w:rPr>
          <w:lang w:eastAsia="zh-CN"/>
        </w:rPr>
        <w:t xml:space="preserve">”. </w:t>
      </w:r>
    </w:p>
    <w:p w14:paraId="1265D17F" w14:textId="77777777" w:rsidR="00366B13" w:rsidRDefault="00366B13" w:rsidP="00366B13">
      <w:pPr>
        <w:jc w:val="both"/>
        <w:rPr>
          <w:u w:val="single"/>
          <w:lang w:eastAsia="zh-CN"/>
        </w:rPr>
      </w:pPr>
      <w:r>
        <w:rPr>
          <w:lang w:eastAsia="zh-CN"/>
        </w:rPr>
        <w:t>There was proposal to have explicit RLC indication of RLC SDUs abandoned by the receiver. However, w</w:t>
      </w:r>
      <w:r w:rsidRPr="00FF6651">
        <w:rPr>
          <w:lang w:eastAsia="zh-CN"/>
        </w:rPr>
        <w:t xml:space="preserve">ith proper timer configuration, </w:t>
      </w:r>
      <w:r>
        <w:rPr>
          <w:lang w:eastAsia="zh-CN"/>
        </w:rPr>
        <w:t xml:space="preserve">RLC SDUs abandoned by the receiver have already been discarded by the transmitter anyway, so there is no need to explicitly indicate those abandoned SDUs to the transmitter. </w:t>
      </w:r>
      <w:r w:rsidRPr="00FF6651">
        <w:rPr>
          <w:lang w:eastAsia="zh-CN"/>
        </w:rPr>
        <w:t xml:space="preserve"> </w:t>
      </w:r>
    </w:p>
    <w:p w14:paraId="6722C289" w14:textId="74AA4423" w:rsidR="00366B13" w:rsidRDefault="00366B13" w:rsidP="00366B13">
      <w:pPr>
        <w:jc w:val="both"/>
        <w:rPr>
          <w:lang w:eastAsia="zh-CN"/>
        </w:rPr>
      </w:pPr>
      <w:bookmarkStart w:id="2" w:name="Pro_SR"/>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2821CB">
        <w:rPr>
          <w:b/>
          <w:noProof/>
          <w:lang w:eastAsia="ko-KR"/>
        </w:rPr>
        <w:t>3</w:t>
      </w:r>
      <w:r w:rsidRPr="00EC7BE6">
        <w:rPr>
          <w:b/>
          <w:lang w:eastAsia="ko-KR"/>
        </w:rPr>
        <w:fldChar w:fldCharType="end"/>
      </w:r>
      <w:r w:rsidRPr="00EC7BE6">
        <w:rPr>
          <w:lang w:eastAsia="ko-KR"/>
        </w:rPr>
        <w:t>:</w:t>
      </w:r>
      <w:r>
        <w:rPr>
          <w:lang w:eastAsia="zh-CN"/>
        </w:rPr>
        <w:t xml:space="preserve"> </w:t>
      </w:r>
      <w:r w:rsidR="00AF1954">
        <w:rPr>
          <w:lang w:eastAsia="zh-CN"/>
        </w:rPr>
        <w:t>U</w:t>
      </w:r>
      <w:r>
        <w:rPr>
          <w:rFonts w:eastAsiaTheme="minorEastAsia"/>
          <w:lang w:eastAsia="zh-CN"/>
        </w:rPr>
        <w:t xml:space="preserve">pon expiry of local timer, legacy status report is triggered. There is no need to introduce </w:t>
      </w:r>
      <w:r>
        <w:rPr>
          <w:lang w:eastAsia="zh-CN"/>
        </w:rPr>
        <w:t>explicit RLC indication of RLC SDUs abandoned by the receiver.</w:t>
      </w:r>
      <w:bookmarkEnd w:id="2"/>
    </w:p>
    <w:p w14:paraId="3B8DF3F6" w14:textId="77777777" w:rsidR="00366B13" w:rsidRDefault="00366B13" w:rsidP="00366B13">
      <w:pPr>
        <w:pStyle w:val="Doc-text2"/>
        <w:ind w:left="0" w:firstLine="0"/>
      </w:pPr>
    </w:p>
    <w:p w14:paraId="4FD4F750" w14:textId="77777777" w:rsidR="00366B13" w:rsidRPr="00266ADE" w:rsidRDefault="00366B13" w:rsidP="00366B13">
      <w:pPr>
        <w:jc w:val="both"/>
        <w:rPr>
          <w:u w:val="single"/>
          <w:lang w:eastAsia="zh-CN"/>
        </w:rPr>
      </w:pPr>
      <w:r w:rsidRPr="00266ADE">
        <w:rPr>
          <w:rFonts w:hint="eastAsia"/>
          <w:u w:val="single"/>
          <w:lang w:eastAsia="zh-CN"/>
        </w:rPr>
        <w:t>F</w:t>
      </w:r>
      <w:r w:rsidRPr="00266ADE">
        <w:rPr>
          <w:u w:val="single"/>
          <w:lang w:eastAsia="zh-CN"/>
        </w:rPr>
        <w:t>FS</w:t>
      </w:r>
    </w:p>
    <w:p w14:paraId="382094D3" w14:textId="36D4E24E" w:rsidR="00366B13" w:rsidRDefault="00366B13" w:rsidP="00366B13">
      <w:pPr>
        <w:jc w:val="both"/>
        <w:rPr>
          <w:lang w:eastAsia="zh-CN"/>
        </w:rPr>
      </w:pPr>
      <w:r w:rsidRPr="00C51538">
        <w:rPr>
          <w:lang w:eastAsia="zh-CN"/>
        </w:rPr>
        <w:t xml:space="preserve">There is </w:t>
      </w:r>
      <w:r>
        <w:rPr>
          <w:lang w:eastAsia="zh-CN"/>
        </w:rPr>
        <w:t xml:space="preserve">one </w:t>
      </w:r>
      <w:r w:rsidRPr="00C51538">
        <w:rPr>
          <w:lang w:eastAsia="zh-CN"/>
        </w:rPr>
        <w:t xml:space="preserve">FFS </w:t>
      </w:r>
      <w:r>
        <w:rPr>
          <w:lang w:eastAsia="zh-CN"/>
        </w:rPr>
        <w:t>“</w:t>
      </w:r>
      <w:r w:rsidRPr="001F6BD8">
        <w:rPr>
          <w:i/>
          <w:iCs/>
          <w:lang w:eastAsia="zh-CN"/>
        </w:rPr>
        <w:t>if some C-PDU handling is needed to avoid C-PDU discard</w:t>
      </w:r>
      <w:r>
        <w:rPr>
          <w:lang w:eastAsia="zh-CN"/>
        </w:rPr>
        <w:t xml:space="preserve">”. </w:t>
      </w:r>
      <w:r w:rsidR="003F2ED2">
        <w:rPr>
          <w:lang w:eastAsia="zh-CN"/>
        </w:rPr>
        <w:t xml:space="preserve">This refers </w:t>
      </w:r>
      <w:r w:rsidR="00BB48EB">
        <w:rPr>
          <w:lang w:eastAsia="zh-CN"/>
        </w:rPr>
        <w:t xml:space="preserve">to </w:t>
      </w:r>
      <w:r w:rsidR="003F2ED2">
        <w:rPr>
          <w:lang w:eastAsia="zh-CN"/>
        </w:rPr>
        <w:t xml:space="preserve">the potential risk of discarding PDCP control PDUs. </w:t>
      </w:r>
      <w:r w:rsidR="009201CE">
        <w:rPr>
          <w:lang w:eastAsia="zh-CN"/>
        </w:rPr>
        <w:t>T</w:t>
      </w:r>
      <w:r w:rsidR="00EE1DF8">
        <w:rPr>
          <w:lang w:eastAsia="zh-CN"/>
        </w:rPr>
        <w:t xml:space="preserve">he timer mechanism </w:t>
      </w:r>
      <w:r w:rsidR="00701A8D">
        <w:rPr>
          <w:lang w:eastAsia="zh-CN"/>
        </w:rPr>
        <w:t xml:space="preserve">introduced for RLC </w:t>
      </w:r>
      <w:r w:rsidR="00CB118A">
        <w:rPr>
          <w:lang w:eastAsia="zh-CN"/>
        </w:rPr>
        <w:t xml:space="preserve">is similar to </w:t>
      </w:r>
      <w:r w:rsidR="00CB118A">
        <w:rPr>
          <w:i/>
          <w:iCs/>
          <w:lang w:eastAsia="zh-CN"/>
        </w:rPr>
        <w:t>t-Reordering</w:t>
      </w:r>
      <w:r w:rsidR="00CB118A">
        <w:rPr>
          <w:lang w:eastAsia="zh-CN"/>
        </w:rPr>
        <w:t xml:space="preserve"> timer at PDCP. </w:t>
      </w:r>
      <w:r w:rsidR="002645FA">
        <w:rPr>
          <w:lang w:eastAsia="zh-CN"/>
        </w:rPr>
        <w:t>The movement of RLC receiving window will pass</w:t>
      </w:r>
      <w:r w:rsidR="00B95CE9">
        <w:rPr>
          <w:lang w:eastAsia="zh-CN"/>
        </w:rPr>
        <w:t xml:space="preserve"> / discard</w:t>
      </w:r>
      <w:r w:rsidR="00910456">
        <w:rPr>
          <w:lang w:eastAsia="zh-CN"/>
        </w:rPr>
        <w:t xml:space="preserve"> those RLC PDUs with sufficiently long transmitting time</w:t>
      </w:r>
      <w:r w:rsidR="0094131A">
        <w:rPr>
          <w:lang w:eastAsia="zh-CN"/>
        </w:rPr>
        <w:t xml:space="preserve"> (related to timer configuration)</w:t>
      </w:r>
      <w:r w:rsidR="00910456">
        <w:rPr>
          <w:lang w:eastAsia="zh-CN"/>
        </w:rPr>
        <w:t xml:space="preserve">, </w:t>
      </w:r>
      <w:r w:rsidR="006C53A9">
        <w:rPr>
          <w:lang w:eastAsia="zh-CN"/>
        </w:rPr>
        <w:t xml:space="preserve">which means that those </w:t>
      </w:r>
      <w:r w:rsidR="0033205F">
        <w:rPr>
          <w:lang w:eastAsia="zh-CN"/>
        </w:rPr>
        <w:t xml:space="preserve">abandoned </w:t>
      </w:r>
      <w:r w:rsidR="006C53A9">
        <w:rPr>
          <w:lang w:eastAsia="zh-CN"/>
        </w:rPr>
        <w:t xml:space="preserve">RLC SDUs (including PDCP control PDUs) </w:t>
      </w:r>
      <w:r w:rsidR="00C3443D">
        <w:rPr>
          <w:lang w:eastAsia="zh-CN"/>
        </w:rPr>
        <w:t xml:space="preserve">have sufficient </w:t>
      </w:r>
      <w:r w:rsidR="006A36B3">
        <w:rPr>
          <w:lang w:eastAsia="zh-CN"/>
        </w:rPr>
        <w:t>number of transmissions already</w:t>
      </w:r>
      <w:r w:rsidR="00DB5250">
        <w:rPr>
          <w:lang w:eastAsia="zh-CN"/>
        </w:rPr>
        <w:t>.</w:t>
      </w:r>
      <w:r w:rsidR="00DA1EED">
        <w:rPr>
          <w:lang w:eastAsia="zh-CN"/>
        </w:rPr>
        <w:t xml:space="preserve"> With proper setting of the timer by the network, there is no issue </w:t>
      </w:r>
      <w:r w:rsidR="007F4EBD">
        <w:rPr>
          <w:lang w:eastAsia="zh-CN"/>
        </w:rPr>
        <w:t>of PDCP control PDU handling.</w:t>
      </w:r>
    </w:p>
    <w:p w14:paraId="6E38C2F8" w14:textId="2BA96401" w:rsidR="007F4EBD" w:rsidRDefault="007F4EBD" w:rsidP="007F4EBD">
      <w:pPr>
        <w:jc w:val="both"/>
        <w:rPr>
          <w:lang w:eastAsia="zh-CN"/>
        </w:rPr>
      </w:pPr>
      <w:bookmarkStart w:id="3" w:name="Pro_Ctrl"/>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2821CB">
        <w:rPr>
          <w:b/>
          <w:noProof/>
          <w:lang w:eastAsia="ko-KR"/>
        </w:rPr>
        <w:t>4</w:t>
      </w:r>
      <w:r w:rsidRPr="00EC7BE6">
        <w:rPr>
          <w:b/>
          <w:lang w:eastAsia="ko-KR"/>
        </w:rPr>
        <w:fldChar w:fldCharType="end"/>
      </w:r>
      <w:r w:rsidRPr="00EC7BE6">
        <w:rPr>
          <w:lang w:eastAsia="ko-KR"/>
        </w:rPr>
        <w:t>:</w:t>
      </w:r>
      <w:r>
        <w:rPr>
          <w:lang w:eastAsia="zh-CN"/>
        </w:rPr>
        <w:t xml:space="preserve"> </w:t>
      </w:r>
      <w:r w:rsidR="00455CFB">
        <w:rPr>
          <w:lang w:eastAsia="zh-CN"/>
        </w:rPr>
        <w:t>RAN2 confirms that special handling of PDCP control PDU is not needed</w:t>
      </w:r>
      <w:r>
        <w:rPr>
          <w:lang w:eastAsia="zh-CN"/>
        </w:rPr>
        <w:t>.</w:t>
      </w:r>
      <w:bookmarkEnd w:id="3"/>
    </w:p>
    <w:p w14:paraId="77B8B8C5" w14:textId="6D823E15" w:rsidR="007F4EBD" w:rsidRDefault="007F4EBD" w:rsidP="00366B13">
      <w:pPr>
        <w:jc w:val="both"/>
        <w:rPr>
          <w:lang w:eastAsia="zh-CN"/>
        </w:rPr>
      </w:pPr>
    </w:p>
    <w:p w14:paraId="54FA378C" w14:textId="2080A005" w:rsidR="00366B13" w:rsidRDefault="001D44ED" w:rsidP="00366B13">
      <w:pPr>
        <w:jc w:val="both"/>
        <w:rPr>
          <w:lang w:eastAsia="zh-CN"/>
        </w:rPr>
      </w:pPr>
      <w:r>
        <w:rPr>
          <w:rFonts w:hint="eastAsia"/>
          <w:lang w:eastAsia="zh-CN"/>
        </w:rPr>
        <w:t>A</w:t>
      </w:r>
      <w:r>
        <w:rPr>
          <w:lang w:eastAsia="zh-CN"/>
        </w:rPr>
        <w:t xml:space="preserve">nother FFS is </w:t>
      </w:r>
      <w:r w:rsidRPr="00CE4C95">
        <w:rPr>
          <w:lang w:eastAsia="zh-CN"/>
        </w:rPr>
        <w:t>“</w:t>
      </w:r>
      <w:r w:rsidR="00366B13" w:rsidRPr="00E4799C">
        <w:rPr>
          <w:i/>
          <w:iCs/>
          <w:lang w:eastAsia="zh-CN"/>
        </w:rPr>
        <w:t>if some indication is sent from Tx to Rx. The assumption is this is not a full status report, but something simple (if needed)</w:t>
      </w:r>
      <w:r w:rsidRPr="00CE4C95">
        <w:rPr>
          <w:lang w:eastAsia="zh-CN"/>
        </w:rPr>
        <w:t>”.</w:t>
      </w:r>
      <w:r w:rsidR="00500D69">
        <w:rPr>
          <w:lang w:eastAsia="zh-CN"/>
        </w:rPr>
        <w:t xml:space="preserve"> With above </w:t>
      </w:r>
      <w:r w:rsidR="00586A8B">
        <w:rPr>
          <w:lang w:eastAsia="zh-CN"/>
        </w:rPr>
        <w:t xml:space="preserve">discussion </w:t>
      </w:r>
      <w:r w:rsidR="00936AA4">
        <w:rPr>
          <w:lang w:eastAsia="zh-CN"/>
        </w:rPr>
        <w:t xml:space="preserve">of “combined” approach, it is clear that </w:t>
      </w:r>
      <w:r w:rsidR="00083874">
        <w:rPr>
          <w:lang w:eastAsia="zh-CN"/>
        </w:rPr>
        <w:t xml:space="preserve">“combined” approach </w:t>
      </w:r>
      <w:r w:rsidR="00B30167">
        <w:rPr>
          <w:lang w:eastAsia="zh-CN"/>
        </w:rPr>
        <w:t xml:space="preserve">can already achieve the goal of avoiding unnecessary RLC retransmissions with minimal complexity increase. The “combined” approach can also satisfy the requirement </w:t>
      </w:r>
      <w:r w:rsidR="003E3B61">
        <w:rPr>
          <w:lang w:eastAsia="zh-CN"/>
        </w:rPr>
        <w:t xml:space="preserve">that </w:t>
      </w:r>
      <w:r w:rsidR="00B30167">
        <w:rPr>
          <w:lang w:eastAsia="zh-CN"/>
        </w:rPr>
        <w:t>“</w:t>
      </w:r>
      <w:r w:rsidR="00B30167" w:rsidRPr="00CD0B0B">
        <w:rPr>
          <w:i/>
          <w:iCs/>
        </w:rPr>
        <w:t>the RLC receiving window always advances to any given RLC SN before the transmitting window does.</w:t>
      </w:r>
      <w:r w:rsidR="00B30167">
        <w:rPr>
          <w:lang w:eastAsia="zh-CN"/>
        </w:rPr>
        <w:t>”</w:t>
      </w:r>
      <w:r w:rsidR="00B23C76">
        <w:rPr>
          <w:lang w:eastAsia="zh-CN"/>
        </w:rPr>
        <w:t xml:space="preserve"> It is not clear </w:t>
      </w:r>
      <w:r w:rsidR="00153D9E">
        <w:rPr>
          <w:lang w:eastAsia="zh-CN"/>
        </w:rPr>
        <w:t xml:space="preserve">what additional benefit can be brought by the indication from Tx to Rx. On the other hand, there is </w:t>
      </w:r>
      <w:r w:rsidR="00024D74">
        <w:rPr>
          <w:lang w:eastAsia="zh-CN"/>
        </w:rPr>
        <w:t>significant standardization efforts</w:t>
      </w:r>
      <w:r w:rsidR="00EE11C7">
        <w:rPr>
          <w:lang w:eastAsia="zh-CN"/>
        </w:rPr>
        <w:t xml:space="preserve"> and complexity</w:t>
      </w:r>
      <w:r w:rsidR="00024D74">
        <w:rPr>
          <w:lang w:eastAsia="zh-CN"/>
        </w:rPr>
        <w:t xml:space="preserve"> to support the indication from Tx to Rx. From the experience of Rel-18 PDCP SN gap report, following needs to be defined to support such indication:</w:t>
      </w:r>
    </w:p>
    <w:p w14:paraId="1FFA3C92" w14:textId="02E972B7" w:rsidR="00024D74" w:rsidRDefault="00024D74" w:rsidP="00024D74">
      <w:pPr>
        <w:pStyle w:val="af6"/>
        <w:numPr>
          <w:ilvl w:val="0"/>
          <w:numId w:val="37"/>
        </w:numPr>
        <w:spacing w:after="0"/>
        <w:rPr>
          <w:rFonts w:ascii="Times New Roman" w:eastAsiaTheme="minorEastAsia" w:hAnsi="Times New Roman"/>
          <w:sz w:val="20"/>
          <w:szCs w:val="20"/>
          <w:lang w:eastAsia="zh-CN"/>
        </w:rPr>
      </w:pPr>
      <w:r w:rsidRPr="005B736D">
        <w:rPr>
          <w:rFonts w:ascii="Times New Roman" w:eastAsiaTheme="minorEastAsia" w:hAnsi="Times New Roman"/>
          <w:sz w:val="20"/>
          <w:szCs w:val="20"/>
          <w:lang w:eastAsia="zh-CN"/>
        </w:rPr>
        <w:lastRenderedPageBreak/>
        <w:t xml:space="preserve">Format of control PDU </w:t>
      </w:r>
      <w:r w:rsidR="00A664C4">
        <w:rPr>
          <w:rFonts w:ascii="Times New Roman" w:eastAsiaTheme="minorEastAsia" w:hAnsi="Times New Roman"/>
          <w:sz w:val="20"/>
          <w:szCs w:val="20"/>
          <w:lang w:eastAsia="zh-CN"/>
        </w:rPr>
        <w:t>for the notification</w:t>
      </w:r>
    </w:p>
    <w:p w14:paraId="50E277E6" w14:textId="4EAA92E6" w:rsidR="000C5D74" w:rsidRDefault="00DA6EAB" w:rsidP="00024D74">
      <w:pPr>
        <w:pStyle w:val="af6"/>
        <w:numPr>
          <w:ilvl w:val="0"/>
          <w:numId w:val="37"/>
        </w:numPr>
        <w:spacing w:after="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I</w:t>
      </w:r>
      <w:r>
        <w:rPr>
          <w:rFonts w:ascii="Times New Roman" w:eastAsiaTheme="minorEastAsia" w:hAnsi="Times New Roman"/>
          <w:sz w:val="20"/>
          <w:szCs w:val="20"/>
          <w:lang w:eastAsia="zh-CN"/>
        </w:rPr>
        <w:t>n the Tx side, the triggering condition to send the control PDU</w:t>
      </w:r>
    </w:p>
    <w:p w14:paraId="00D27300" w14:textId="435E8194" w:rsidR="00DA6EAB" w:rsidRPr="005B736D" w:rsidRDefault="00DA6EAB" w:rsidP="00024D74">
      <w:pPr>
        <w:pStyle w:val="af6"/>
        <w:numPr>
          <w:ilvl w:val="0"/>
          <w:numId w:val="37"/>
        </w:numPr>
        <w:spacing w:after="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I</w:t>
      </w:r>
      <w:r>
        <w:rPr>
          <w:rFonts w:ascii="Times New Roman" w:eastAsiaTheme="minorEastAsia" w:hAnsi="Times New Roman"/>
          <w:sz w:val="20"/>
          <w:szCs w:val="20"/>
          <w:lang w:eastAsia="zh-CN"/>
        </w:rPr>
        <w:t>n the Rx side, u</w:t>
      </w:r>
      <w:r w:rsidRPr="00DA6EAB">
        <w:rPr>
          <w:rFonts w:ascii="Times New Roman" w:eastAsiaTheme="minorEastAsia" w:hAnsi="Times New Roman"/>
          <w:sz w:val="20"/>
          <w:szCs w:val="20"/>
          <w:lang w:eastAsia="zh-CN"/>
        </w:rPr>
        <w:t>pdate of state variables / timers based on the reception of control PDU</w:t>
      </w:r>
    </w:p>
    <w:p w14:paraId="2483A633" w14:textId="5F5B5459" w:rsidR="00024D74" w:rsidRDefault="00024D74" w:rsidP="00366B13">
      <w:pPr>
        <w:jc w:val="both"/>
        <w:rPr>
          <w:rFonts w:eastAsiaTheme="minorEastAsia"/>
          <w:lang w:eastAsia="zh-CN"/>
        </w:rPr>
      </w:pPr>
    </w:p>
    <w:p w14:paraId="4DBFB67E" w14:textId="7455F559" w:rsidR="00362C0E" w:rsidRPr="00CE4C95" w:rsidRDefault="00B77B46" w:rsidP="00366B13">
      <w:pPr>
        <w:jc w:val="both"/>
        <w:rPr>
          <w:lang w:eastAsia="zh-CN"/>
        </w:rPr>
      </w:pPr>
      <w:r>
        <w:rPr>
          <w:rFonts w:eastAsiaTheme="minorEastAsia" w:hint="eastAsia"/>
          <w:lang w:eastAsia="zh-CN"/>
        </w:rPr>
        <w:t>C</w:t>
      </w:r>
      <w:r>
        <w:rPr>
          <w:rFonts w:eastAsiaTheme="minorEastAsia"/>
          <w:lang w:eastAsia="zh-CN"/>
        </w:rPr>
        <w:t xml:space="preserve">onsidering that the benefits are not clear </w:t>
      </w:r>
      <w:r w:rsidR="00EE11C7">
        <w:rPr>
          <w:rFonts w:eastAsiaTheme="minorEastAsia"/>
          <w:lang w:eastAsia="zh-CN"/>
        </w:rPr>
        <w:t xml:space="preserve">but there are </w:t>
      </w:r>
      <w:r w:rsidR="00191693">
        <w:rPr>
          <w:rFonts w:eastAsiaTheme="minorEastAsia"/>
          <w:lang w:eastAsia="zh-CN"/>
        </w:rPr>
        <w:t>obvious</w:t>
      </w:r>
      <w:r w:rsidR="001C0C26">
        <w:rPr>
          <w:rFonts w:eastAsiaTheme="minorEastAsia"/>
          <w:lang w:eastAsia="zh-CN"/>
        </w:rPr>
        <w:t xml:space="preserve"> </w:t>
      </w:r>
      <w:r w:rsidR="00687B9C">
        <w:rPr>
          <w:rFonts w:eastAsiaTheme="minorEastAsia"/>
          <w:lang w:eastAsia="zh-CN"/>
        </w:rPr>
        <w:t xml:space="preserve">drawbacks, we propose not to </w:t>
      </w:r>
      <w:r w:rsidR="00591260">
        <w:rPr>
          <w:rFonts w:eastAsiaTheme="minorEastAsia"/>
          <w:lang w:eastAsia="zh-CN"/>
        </w:rPr>
        <w:t>support the indication from Tx to Rx.</w:t>
      </w:r>
    </w:p>
    <w:p w14:paraId="25630444" w14:textId="4E568F6F" w:rsidR="00A1513E" w:rsidRDefault="00A1513E" w:rsidP="00A1513E">
      <w:pPr>
        <w:jc w:val="both"/>
        <w:rPr>
          <w:lang w:eastAsia="zh-CN"/>
        </w:rPr>
      </w:pPr>
      <w:bookmarkStart w:id="4" w:name="Pro_Ind"/>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2821CB">
        <w:rPr>
          <w:b/>
          <w:noProof/>
          <w:lang w:eastAsia="ko-KR"/>
        </w:rPr>
        <w:t>5</w:t>
      </w:r>
      <w:r w:rsidRPr="00EC7BE6">
        <w:rPr>
          <w:b/>
          <w:lang w:eastAsia="ko-KR"/>
        </w:rPr>
        <w:fldChar w:fldCharType="end"/>
      </w:r>
      <w:r w:rsidRPr="00EC7BE6">
        <w:rPr>
          <w:lang w:eastAsia="ko-KR"/>
        </w:rPr>
        <w:t>:</w:t>
      </w:r>
      <w:r>
        <w:rPr>
          <w:lang w:eastAsia="zh-CN"/>
        </w:rPr>
        <w:t xml:space="preserve"> The indication from Tx to Rx about the discarded RLC PDUs are not supported.</w:t>
      </w:r>
      <w:bookmarkEnd w:id="4"/>
    </w:p>
    <w:p w14:paraId="7DA999F1" w14:textId="3742C3D7" w:rsidR="00D131F6" w:rsidRDefault="00417D4F" w:rsidP="00DB7E7E">
      <w:pPr>
        <w:pStyle w:val="2"/>
      </w:pPr>
      <w:r>
        <w:t>Timely</w:t>
      </w:r>
      <w:r w:rsidR="00C66EA0">
        <w:t xml:space="preserve"> </w:t>
      </w:r>
      <w:r>
        <w:t>RLC</w:t>
      </w:r>
      <w:r w:rsidR="00C66EA0">
        <w:t xml:space="preserve"> retransmis</w:t>
      </w:r>
      <w:r w:rsidR="002F388F">
        <w:t>sion</w:t>
      </w:r>
    </w:p>
    <w:p w14:paraId="3ACAA3F1" w14:textId="77777777" w:rsidR="00D178BA" w:rsidRDefault="00D178BA" w:rsidP="00D178BA">
      <w:pPr>
        <w:jc w:val="both"/>
        <w:rPr>
          <w:lang w:eastAsia="zh-CN"/>
        </w:rPr>
      </w:pPr>
      <w:r w:rsidRPr="00B82393">
        <w:rPr>
          <w:rFonts w:eastAsiaTheme="minorEastAsia" w:hint="eastAsia"/>
          <w:u w:val="single"/>
          <w:lang w:eastAsia="zh-CN"/>
        </w:rPr>
        <w:t>E</w:t>
      </w:r>
      <w:r w:rsidRPr="00B82393">
        <w:rPr>
          <w:rFonts w:eastAsiaTheme="minorEastAsia"/>
          <w:u w:val="single"/>
          <w:lang w:eastAsia="zh-CN"/>
        </w:rPr>
        <w:t xml:space="preserve">nhancements to </w:t>
      </w:r>
      <w:r>
        <w:rPr>
          <w:rFonts w:eastAsiaTheme="minorEastAsia"/>
          <w:u w:val="single"/>
          <w:lang w:eastAsia="zh-CN"/>
        </w:rPr>
        <w:t>polling</w:t>
      </w:r>
    </w:p>
    <w:p w14:paraId="0B002F25" w14:textId="77777777" w:rsidR="00D178BA" w:rsidRDefault="00D178BA" w:rsidP="00D178BA">
      <w:pPr>
        <w:jc w:val="both"/>
        <w:rPr>
          <w:lang w:eastAsia="zh-CN"/>
        </w:rPr>
      </w:pPr>
      <w:r>
        <w:rPr>
          <w:rFonts w:hint="eastAsia"/>
          <w:lang w:eastAsia="zh-CN"/>
        </w:rPr>
        <w:t>R</w:t>
      </w:r>
      <w:r>
        <w:rPr>
          <w:lang w:eastAsia="zh-CN"/>
        </w:rPr>
        <w:t xml:space="preserve">egarding polling enhancements, it should be noted that the purpose of polling is to inform the peer to transmit status report. In case of polling sent by gNB, polling enhancement can be handled by gNB implementation. In case of polling sent by the UE, the goal is to get status report from gNB in a fast manner. However, gNB should be aware of the PDB requirements of XR traffic, and can send RLC status report in time by implementation. Therefore, evaluation is needed on the benefits of polling enhancements over gNB implementation on the timely handling of polling and RLC status report. </w:t>
      </w:r>
    </w:p>
    <w:p w14:paraId="211D42B5" w14:textId="71B1794B" w:rsidR="00D178BA" w:rsidRDefault="00D178BA" w:rsidP="00D178BA">
      <w:pPr>
        <w:jc w:val="both"/>
        <w:rPr>
          <w:lang w:eastAsia="zh-CN"/>
        </w:rPr>
      </w:pPr>
      <w:bookmarkStart w:id="5" w:name="Pro_Poll"/>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2821CB">
        <w:rPr>
          <w:b/>
          <w:noProof/>
          <w:lang w:eastAsia="ko-KR"/>
        </w:rPr>
        <w:t>6</w:t>
      </w:r>
      <w:r>
        <w:rPr>
          <w:b/>
          <w:lang w:eastAsia="ko-KR"/>
        </w:rPr>
        <w:fldChar w:fldCharType="end"/>
      </w:r>
      <w:r>
        <w:rPr>
          <w:lang w:eastAsia="ko-KR"/>
        </w:rPr>
        <w:t>:</w:t>
      </w:r>
      <w:r>
        <w:rPr>
          <w:rFonts w:eastAsia="等线" w:cs="Arial"/>
          <w:b/>
        </w:rPr>
        <w:t xml:space="preserve"> </w:t>
      </w:r>
      <w:r w:rsidR="00D85D21">
        <w:rPr>
          <w:lang w:eastAsia="zh-CN"/>
        </w:rPr>
        <w:t>P</w:t>
      </w:r>
      <w:r>
        <w:rPr>
          <w:lang w:eastAsia="zh-CN"/>
        </w:rPr>
        <w:t xml:space="preserve">olling enhancement </w:t>
      </w:r>
      <w:r w:rsidR="00D85D21">
        <w:rPr>
          <w:lang w:eastAsia="zh-CN"/>
        </w:rPr>
        <w:t xml:space="preserve">is excluded </w:t>
      </w:r>
      <w:r>
        <w:rPr>
          <w:lang w:eastAsia="zh-CN"/>
        </w:rPr>
        <w:t>since gNB implementation can handle timely polling and RLC status report taking into account the PDB requirements of XR traffic.</w:t>
      </w:r>
      <w:bookmarkEnd w:id="5"/>
    </w:p>
    <w:p w14:paraId="246F147F" w14:textId="71812004" w:rsidR="004A60D3" w:rsidRDefault="00F569A9" w:rsidP="00D178BA">
      <w:pPr>
        <w:jc w:val="both"/>
        <w:rPr>
          <w:lang w:eastAsia="zh-CN"/>
        </w:rPr>
      </w:pPr>
      <w:r>
        <w:rPr>
          <w:rFonts w:eastAsiaTheme="minorEastAsia"/>
          <w:u w:val="single"/>
          <w:lang w:eastAsia="zh-CN"/>
        </w:rPr>
        <w:t xml:space="preserve">Autonomous </w:t>
      </w:r>
      <w:r w:rsidR="00920D88">
        <w:rPr>
          <w:rFonts w:eastAsiaTheme="minorEastAsia"/>
          <w:u w:val="single"/>
          <w:lang w:eastAsia="zh-CN"/>
        </w:rPr>
        <w:t>retransmission</w:t>
      </w:r>
    </w:p>
    <w:p w14:paraId="1F113CA3" w14:textId="4638D054" w:rsidR="0048089B" w:rsidRDefault="00B862FB" w:rsidP="00D178BA">
      <w:pPr>
        <w:jc w:val="both"/>
        <w:rPr>
          <w:lang w:eastAsia="zh-CN"/>
        </w:rPr>
      </w:pPr>
      <w:r>
        <w:rPr>
          <w:rFonts w:hint="eastAsia"/>
          <w:lang w:eastAsia="zh-CN"/>
        </w:rPr>
        <w:t>I</w:t>
      </w:r>
      <w:r>
        <w:rPr>
          <w:lang w:eastAsia="zh-CN"/>
        </w:rPr>
        <w:t xml:space="preserve">n current RLC AM, </w:t>
      </w:r>
      <w:r w:rsidR="00127376">
        <w:rPr>
          <w:lang w:eastAsia="zh-CN"/>
        </w:rPr>
        <w:t>retransmissions are prioritized over initial transmissions, as from TS 38.322 clause 5.2.3.1.1, as copied below:</w:t>
      </w:r>
    </w:p>
    <w:p w14:paraId="0C9D0454" w14:textId="3B6054C8" w:rsidR="00127376" w:rsidRDefault="00127376" w:rsidP="003D71A8">
      <w:pPr>
        <w:ind w:left="568"/>
        <w:jc w:val="both"/>
        <w:rPr>
          <w:bCs/>
          <w:lang w:eastAsia="ko-KR"/>
        </w:rPr>
      </w:pPr>
      <w:r w:rsidRPr="00CB0E75">
        <w:rPr>
          <w:bCs/>
          <w:lang w:eastAsia="ko-KR"/>
        </w:rPr>
        <w:t>The transmitting side of an AM RLC entity shall prioritize transmission of AMD PDUs containing previously transmitted RLC SDUs or RLC SDU segments over transmission of AMD PDUs containing not previously transmitted RLC SDUs or RLC SDU segments.</w:t>
      </w:r>
    </w:p>
    <w:p w14:paraId="4839CD20" w14:textId="24A2257B" w:rsidR="003F1715" w:rsidRDefault="00920D88" w:rsidP="003F1715">
      <w:pPr>
        <w:jc w:val="both"/>
        <w:rPr>
          <w:lang w:eastAsia="zh-CN"/>
        </w:rPr>
      </w:pPr>
      <w:r>
        <w:rPr>
          <w:lang w:eastAsia="zh-CN"/>
        </w:rPr>
        <w:t>Autonomous retransmission</w:t>
      </w:r>
      <w:r w:rsidR="0020114F">
        <w:rPr>
          <w:lang w:eastAsia="zh-CN"/>
        </w:rPr>
        <w:t>s</w:t>
      </w:r>
      <w:r>
        <w:rPr>
          <w:lang w:eastAsia="zh-CN"/>
        </w:rPr>
        <w:t xml:space="preserve"> are based on </w:t>
      </w:r>
      <w:r w:rsidR="00FA268D">
        <w:rPr>
          <w:lang w:eastAsia="zh-CN"/>
        </w:rPr>
        <w:t>conditions like timer / counter, instead of act</w:t>
      </w:r>
      <w:r w:rsidR="0099068A">
        <w:rPr>
          <w:lang w:eastAsia="zh-CN"/>
        </w:rPr>
        <w:t>ual RLC status report</w:t>
      </w:r>
      <w:r w:rsidR="00FA268D">
        <w:rPr>
          <w:lang w:eastAsia="zh-CN"/>
        </w:rPr>
        <w:t xml:space="preserve">. </w:t>
      </w:r>
      <w:r w:rsidR="00D6399E">
        <w:rPr>
          <w:lang w:eastAsia="zh-CN"/>
        </w:rPr>
        <w:t xml:space="preserve">Therefore </w:t>
      </w:r>
      <w:r w:rsidR="0006662A">
        <w:rPr>
          <w:lang w:eastAsia="zh-CN"/>
        </w:rPr>
        <w:t xml:space="preserve">prioritizing autonomous retransmission </w:t>
      </w:r>
      <w:r w:rsidR="00FF5BCB">
        <w:rPr>
          <w:lang w:eastAsia="zh-CN"/>
        </w:rPr>
        <w:t xml:space="preserve">over initial transmission might </w:t>
      </w:r>
      <w:r w:rsidR="009C0744">
        <w:rPr>
          <w:lang w:eastAsia="zh-CN"/>
        </w:rPr>
        <w:t xml:space="preserve">impact system </w:t>
      </w:r>
      <w:r w:rsidR="009C7BEE">
        <w:rPr>
          <w:lang w:eastAsia="zh-CN"/>
        </w:rPr>
        <w:t>performance (e.g. cap</w:t>
      </w:r>
      <w:r w:rsidR="009C0744">
        <w:rPr>
          <w:lang w:eastAsia="zh-CN"/>
        </w:rPr>
        <w:t>acity</w:t>
      </w:r>
      <w:r w:rsidR="009C7BEE">
        <w:rPr>
          <w:lang w:eastAsia="zh-CN"/>
        </w:rPr>
        <w:t xml:space="preserve">, </w:t>
      </w:r>
      <w:r w:rsidR="009C0744">
        <w:rPr>
          <w:lang w:eastAsia="zh-CN"/>
        </w:rPr>
        <w:t>packet latency</w:t>
      </w:r>
      <w:r w:rsidR="005445C3">
        <w:rPr>
          <w:lang w:eastAsia="zh-CN"/>
        </w:rPr>
        <w:t>)</w:t>
      </w:r>
      <w:r w:rsidR="009C0744">
        <w:rPr>
          <w:lang w:eastAsia="zh-CN"/>
        </w:rPr>
        <w:t xml:space="preserve">. </w:t>
      </w:r>
      <w:r w:rsidR="009C7BEE">
        <w:rPr>
          <w:lang w:eastAsia="zh-CN"/>
        </w:rPr>
        <w:t>It is suggested to differentiate autonomous retransmission when considering prioritization in RLC transmitter side.</w:t>
      </w:r>
    </w:p>
    <w:p w14:paraId="26E0CFC8" w14:textId="1EBE0AE8" w:rsidR="00C01F9A" w:rsidRDefault="00C01F9A" w:rsidP="00C01F9A">
      <w:pPr>
        <w:jc w:val="both"/>
        <w:rPr>
          <w:lang w:eastAsia="zh-CN"/>
        </w:rPr>
      </w:pPr>
      <w:bookmarkStart w:id="6" w:name="Pro_Proactive_Res"/>
      <w:bookmarkStart w:id="7" w:name="Pro_Di"/>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2821CB">
        <w:rPr>
          <w:b/>
          <w:noProof/>
          <w:lang w:eastAsia="ko-KR"/>
        </w:rPr>
        <w:t>7</w:t>
      </w:r>
      <w:r w:rsidRPr="00EC7BE6">
        <w:rPr>
          <w:b/>
          <w:lang w:eastAsia="ko-KR"/>
        </w:rPr>
        <w:fldChar w:fldCharType="end"/>
      </w:r>
      <w:r w:rsidRPr="00EC7BE6">
        <w:rPr>
          <w:lang w:eastAsia="ko-KR"/>
        </w:rPr>
        <w:t>:</w:t>
      </w:r>
      <w:r w:rsidR="00D95348">
        <w:rPr>
          <w:lang w:eastAsia="zh-CN"/>
        </w:rPr>
        <w:t xml:space="preserve"> </w:t>
      </w:r>
      <w:r w:rsidR="00CE4B47">
        <w:rPr>
          <w:lang w:eastAsia="zh-CN"/>
        </w:rPr>
        <w:t xml:space="preserve">Autonomous retransmission should be differentiated from normal </w:t>
      </w:r>
      <w:r w:rsidR="002821CB">
        <w:rPr>
          <w:lang w:eastAsia="zh-CN"/>
        </w:rPr>
        <w:t xml:space="preserve">RLC </w:t>
      </w:r>
      <w:r w:rsidR="00CE4B47">
        <w:rPr>
          <w:lang w:eastAsia="zh-CN"/>
        </w:rPr>
        <w:t>retransmission base on RLC status report when</w:t>
      </w:r>
      <w:bookmarkEnd w:id="6"/>
      <w:r w:rsidR="00CE4B47">
        <w:rPr>
          <w:lang w:eastAsia="zh-CN"/>
        </w:rPr>
        <w:t xml:space="preserve"> considering prioritization in RLC transmitter side.</w:t>
      </w:r>
      <w:bookmarkEnd w:id="7"/>
    </w:p>
    <w:p w14:paraId="32F37CB2" w14:textId="568BC608" w:rsidR="0034111C" w:rsidRPr="003233F5" w:rsidRDefault="00EE7FA7" w:rsidP="00904895">
      <w:pPr>
        <w:pStyle w:val="1"/>
      </w:pPr>
      <w:r w:rsidRPr="00904895">
        <w:t>Conclusion</w:t>
      </w:r>
    </w:p>
    <w:p w14:paraId="1D7FD764" w14:textId="1FC0DFEC" w:rsidR="00BF69D3" w:rsidRDefault="00584A2A" w:rsidP="00584A2A">
      <w:pPr>
        <w:rPr>
          <w:lang w:eastAsia="ko-KR"/>
        </w:rPr>
      </w:pPr>
      <w:r>
        <w:rPr>
          <w:lang w:eastAsia="ko-KR"/>
        </w:rPr>
        <w:t xml:space="preserve">In this contribution, </w:t>
      </w:r>
      <w:r>
        <w:rPr>
          <w:rFonts w:eastAsia="Malgun Gothic"/>
          <w:lang w:eastAsia="ko-KR"/>
        </w:rPr>
        <w:t xml:space="preserve">we discuss </w:t>
      </w:r>
      <w:r w:rsidR="00782CB9">
        <w:rPr>
          <w:rFonts w:eastAsia="Malgun Gothic"/>
          <w:lang w:eastAsia="ko-KR"/>
        </w:rPr>
        <w:t xml:space="preserve">RLC </w:t>
      </w:r>
      <w:r w:rsidR="001B3B9F" w:rsidRPr="001B3B9F">
        <w:rPr>
          <w:lang w:eastAsia="zh-CN"/>
        </w:rPr>
        <w:t>AM retransmission enhancements</w:t>
      </w:r>
      <w:r w:rsidR="005943AC">
        <w:rPr>
          <w:lang w:eastAsia="zh-CN"/>
        </w:rPr>
        <w:t>, and</w:t>
      </w:r>
      <w:r>
        <w:rPr>
          <w:lang w:eastAsia="ko-KR"/>
        </w:rPr>
        <w:t xml:space="preserve"> propose the following:</w:t>
      </w:r>
    </w:p>
    <w:p w14:paraId="494E9163" w14:textId="649C0D79" w:rsidR="007A506E" w:rsidRDefault="007A506E" w:rsidP="007A506E">
      <w:pPr>
        <w:rPr>
          <w:lang w:eastAsia="ko-KR"/>
        </w:rPr>
      </w:pPr>
      <w:r>
        <w:rPr>
          <w:lang w:eastAsia="ko-KR"/>
        </w:rPr>
        <w:fldChar w:fldCharType="begin"/>
      </w:r>
      <w:r>
        <w:rPr>
          <w:lang w:eastAsia="ko-KR"/>
        </w:rPr>
        <w:instrText xml:space="preserve"> REF Pro_Tx \h </w:instrText>
      </w:r>
      <w:r>
        <w:rPr>
          <w:lang w:eastAsia="ko-KR"/>
        </w:rPr>
      </w:r>
      <w:r>
        <w:rPr>
          <w:lang w:eastAsia="ko-KR"/>
        </w:rPr>
        <w:fldChar w:fldCharType="separate"/>
      </w:r>
      <w:r w:rsidR="002821CB" w:rsidRPr="00EC7BE6">
        <w:rPr>
          <w:b/>
          <w:lang w:eastAsia="ko-KR"/>
        </w:rPr>
        <w:t xml:space="preserve">Proposal </w:t>
      </w:r>
      <w:r w:rsidR="002821CB">
        <w:rPr>
          <w:b/>
          <w:noProof/>
          <w:lang w:eastAsia="ko-KR"/>
        </w:rPr>
        <w:t>1</w:t>
      </w:r>
      <w:r w:rsidR="002821CB" w:rsidRPr="00EC7BE6">
        <w:rPr>
          <w:lang w:eastAsia="ko-KR"/>
        </w:rPr>
        <w:t>:</w:t>
      </w:r>
      <w:r w:rsidR="002821CB">
        <w:rPr>
          <w:lang w:eastAsia="zh-CN"/>
        </w:rPr>
        <w:t xml:space="preserve"> Tx side discards the RLC SDUs indicated by PDCP layer for discarding, </w:t>
      </w:r>
      <w:r w:rsidR="002821CB" w:rsidRPr="008C4885">
        <w:rPr>
          <w:lang w:eastAsia="zh-CN"/>
        </w:rPr>
        <w:t>regardless of whether the RLC SDU or a segment has been submitted to the lower layers or not.</w:t>
      </w:r>
      <w:r w:rsidR="002821CB">
        <w:rPr>
          <w:lang w:eastAsia="zh-CN"/>
        </w:rPr>
        <w:t xml:space="preserve"> An RLC SN gap can be allowed during the discard procedure.</w:t>
      </w:r>
      <w:r>
        <w:rPr>
          <w:lang w:eastAsia="ko-KR"/>
        </w:rPr>
        <w:fldChar w:fldCharType="end"/>
      </w:r>
    </w:p>
    <w:p w14:paraId="17652AA2" w14:textId="00F093DD" w:rsidR="007A506E" w:rsidRDefault="007A506E" w:rsidP="007A506E">
      <w:pPr>
        <w:rPr>
          <w:lang w:eastAsia="ko-KR"/>
        </w:rPr>
      </w:pPr>
      <w:r>
        <w:rPr>
          <w:lang w:eastAsia="ko-KR"/>
        </w:rPr>
        <w:fldChar w:fldCharType="begin"/>
      </w:r>
      <w:r>
        <w:rPr>
          <w:lang w:eastAsia="ko-KR"/>
        </w:rPr>
        <w:instrText xml:space="preserve"> REF Pro_Timer \h </w:instrText>
      </w:r>
      <w:r>
        <w:rPr>
          <w:lang w:eastAsia="ko-KR"/>
        </w:rPr>
      </w:r>
      <w:r>
        <w:rPr>
          <w:lang w:eastAsia="ko-KR"/>
        </w:rPr>
        <w:fldChar w:fldCharType="separate"/>
      </w:r>
      <w:r w:rsidR="002821CB" w:rsidRPr="00EC7BE6">
        <w:rPr>
          <w:b/>
          <w:lang w:eastAsia="ko-KR"/>
        </w:rPr>
        <w:t xml:space="preserve">Proposal </w:t>
      </w:r>
      <w:r w:rsidR="002821CB">
        <w:rPr>
          <w:b/>
          <w:noProof/>
          <w:lang w:eastAsia="ko-KR"/>
        </w:rPr>
        <w:t>2</w:t>
      </w:r>
      <w:r w:rsidR="002821CB" w:rsidRPr="00EC7BE6">
        <w:rPr>
          <w:lang w:eastAsia="ko-KR"/>
        </w:rPr>
        <w:t>:</w:t>
      </w:r>
      <w:r w:rsidR="002821CB">
        <w:rPr>
          <w:lang w:eastAsia="zh-CN"/>
        </w:rPr>
        <w:t xml:space="preserve"> A timer is introduced in RLC Rx side. The timer is started </w:t>
      </w:r>
      <w:r w:rsidR="002821CB">
        <w:rPr>
          <w:rFonts w:eastAsiaTheme="minorEastAsia"/>
          <w:lang w:eastAsia="zh-CN"/>
        </w:rPr>
        <w:t>when there is a gap among received AMD PDUs, and stopped when such gap does not exist. Upon timer expiry, RX_Next is advanced.</w:t>
      </w:r>
      <w:r>
        <w:rPr>
          <w:lang w:eastAsia="ko-KR"/>
        </w:rPr>
        <w:fldChar w:fldCharType="end"/>
      </w:r>
    </w:p>
    <w:p w14:paraId="0A57F906" w14:textId="01BB1917" w:rsidR="007A506E" w:rsidRDefault="007A506E" w:rsidP="007A506E">
      <w:pPr>
        <w:rPr>
          <w:lang w:eastAsia="ko-KR"/>
        </w:rPr>
      </w:pPr>
      <w:r>
        <w:rPr>
          <w:lang w:eastAsia="ko-KR"/>
        </w:rPr>
        <w:fldChar w:fldCharType="begin"/>
      </w:r>
      <w:r>
        <w:rPr>
          <w:lang w:eastAsia="ko-KR"/>
        </w:rPr>
        <w:instrText xml:space="preserve"> REF Pro_SR \h </w:instrText>
      </w:r>
      <w:r>
        <w:rPr>
          <w:lang w:eastAsia="ko-KR"/>
        </w:rPr>
      </w:r>
      <w:r>
        <w:rPr>
          <w:lang w:eastAsia="ko-KR"/>
        </w:rPr>
        <w:fldChar w:fldCharType="separate"/>
      </w:r>
      <w:r w:rsidR="002821CB" w:rsidRPr="00EC7BE6">
        <w:rPr>
          <w:b/>
          <w:lang w:eastAsia="ko-KR"/>
        </w:rPr>
        <w:t xml:space="preserve">Proposal </w:t>
      </w:r>
      <w:r w:rsidR="002821CB">
        <w:rPr>
          <w:b/>
          <w:noProof/>
          <w:lang w:eastAsia="ko-KR"/>
        </w:rPr>
        <w:t>3</w:t>
      </w:r>
      <w:r w:rsidR="002821CB" w:rsidRPr="00EC7BE6">
        <w:rPr>
          <w:lang w:eastAsia="ko-KR"/>
        </w:rPr>
        <w:t>:</w:t>
      </w:r>
      <w:r w:rsidR="002821CB">
        <w:rPr>
          <w:lang w:eastAsia="zh-CN"/>
        </w:rPr>
        <w:t xml:space="preserve"> U</w:t>
      </w:r>
      <w:r w:rsidR="002821CB">
        <w:rPr>
          <w:rFonts w:eastAsiaTheme="minorEastAsia"/>
          <w:lang w:eastAsia="zh-CN"/>
        </w:rPr>
        <w:t xml:space="preserve">pon expiry of local timer, legacy status report is triggered. There is no need to introduce </w:t>
      </w:r>
      <w:r w:rsidR="002821CB">
        <w:rPr>
          <w:lang w:eastAsia="zh-CN"/>
        </w:rPr>
        <w:t>explicit RLC indication of RLC SDUs abandoned by the receiver.</w:t>
      </w:r>
      <w:r>
        <w:rPr>
          <w:lang w:eastAsia="ko-KR"/>
        </w:rPr>
        <w:fldChar w:fldCharType="end"/>
      </w:r>
    </w:p>
    <w:p w14:paraId="251B69EE" w14:textId="4AC77E31" w:rsidR="007A506E" w:rsidRDefault="007A506E" w:rsidP="00584A2A">
      <w:pPr>
        <w:rPr>
          <w:lang w:eastAsia="ko-KR"/>
        </w:rPr>
      </w:pPr>
      <w:r>
        <w:rPr>
          <w:lang w:eastAsia="ko-KR"/>
        </w:rPr>
        <w:fldChar w:fldCharType="begin"/>
      </w:r>
      <w:r>
        <w:rPr>
          <w:lang w:eastAsia="ko-KR"/>
        </w:rPr>
        <w:instrText xml:space="preserve"> REF Pro_Ctrl \h </w:instrText>
      </w:r>
      <w:r>
        <w:rPr>
          <w:lang w:eastAsia="ko-KR"/>
        </w:rPr>
      </w:r>
      <w:r>
        <w:rPr>
          <w:lang w:eastAsia="ko-KR"/>
        </w:rPr>
        <w:fldChar w:fldCharType="separate"/>
      </w:r>
      <w:r w:rsidR="002821CB" w:rsidRPr="00EC7BE6">
        <w:rPr>
          <w:b/>
          <w:lang w:eastAsia="ko-KR"/>
        </w:rPr>
        <w:t xml:space="preserve">Proposal </w:t>
      </w:r>
      <w:r w:rsidR="002821CB">
        <w:rPr>
          <w:b/>
          <w:noProof/>
          <w:lang w:eastAsia="ko-KR"/>
        </w:rPr>
        <w:t>4</w:t>
      </w:r>
      <w:r w:rsidR="002821CB" w:rsidRPr="00EC7BE6">
        <w:rPr>
          <w:lang w:eastAsia="ko-KR"/>
        </w:rPr>
        <w:t>:</w:t>
      </w:r>
      <w:r w:rsidR="002821CB">
        <w:rPr>
          <w:lang w:eastAsia="zh-CN"/>
        </w:rPr>
        <w:t xml:space="preserve"> RAN2 confirms that special handling of PDCP control PDU is not needed.</w:t>
      </w:r>
      <w:r>
        <w:rPr>
          <w:lang w:eastAsia="ko-KR"/>
        </w:rPr>
        <w:fldChar w:fldCharType="end"/>
      </w:r>
    </w:p>
    <w:p w14:paraId="1C5BFE3C" w14:textId="10164DE9" w:rsidR="007A506E" w:rsidRDefault="007A506E" w:rsidP="00584A2A">
      <w:pPr>
        <w:rPr>
          <w:lang w:eastAsia="ko-KR"/>
        </w:rPr>
      </w:pPr>
      <w:r>
        <w:rPr>
          <w:lang w:eastAsia="ko-KR"/>
        </w:rPr>
        <w:fldChar w:fldCharType="begin"/>
      </w:r>
      <w:r>
        <w:rPr>
          <w:lang w:eastAsia="ko-KR"/>
        </w:rPr>
        <w:instrText xml:space="preserve"> REF Pro_Ind \h </w:instrText>
      </w:r>
      <w:r>
        <w:rPr>
          <w:lang w:eastAsia="ko-KR"/>
        </w:rPr>
      </w:r>
      <w:r>
        <w:rPr>
          <w:lang w:eastAsia="ko-KR"/>
        </w:rPr>
        <w:fldChar w:fldCharType="separate"/>
      </w:r>
      <w:r w:rsidR="002821CB" w:rsidRPr="00EC7BE6">
        <w:rPr>
          <w:b/>
          <w:lang w:eastAsia="ko-KR"/>
        </w:rPr>
        <w:t xml:space="preserve">Proposal </w:t>
      </w:r>
      <w:r w:rsidR="002821CB">
        <w:rPr>
          <w:b/>
          <w:noProof/>
          <w:lang w:eastAsia="ko-KR"/>
        </w:rPr>
        <w:t>5</w:t>
      </w:r>
      <w:r w:rsidR="002821CB" w:rsidRPr="00EC7BE6">
        <w:rPr>
          <w:lang w:eastAsia="ko-KR"/>
        </w:rPr>
        <w:t>:</w:t>
      </w:r>
      <w:r w:rsidR="002821CB">
        <w:rPr>
          <w:lang w:eastAsia="zh-CN"/>
        </w:rPr>
        <w:t xml:space="preserve"> The indication from Tx to Rx about the discarded RLC PDUs are not supported.</w:t>
      </w:r>
      <w:r>
        <w:rPr>
          <w:lang w:eastAsia="ko-KR"/>
        </w:rPr>
        <w:fldChar w:fldCharType="end"/>
      </w:r>
    </w:p>
    <w:p w14:paraId="770261EE" w14:textId="4DD97A47" w:rsidR="00F35CCD" w:rsidRDefault="00F35CCD" w:rsidP="00611507">
      <w:pPr>
        <w:jc w:val="both"/>
        <w:rPr>
          <w:lang w:eastAsia="ko-KR"/>
        </w:rPr>
      </w:pPr>
      <w:r>
        <w:rPr>
          <w:lang w:eastAsia="ko-KR"/>
        </w:rPr>
        <w:fldChar w:fldCharType="begin"/>
      </w:r>
      <w:r>
        <w:rPr>
          <w:lang w:eastAsia="ko-KR"/>
        </w:rPr>
        <w:instrText xml:space="preserve"> REF Pro_Poll \h </w:instrText>
      </w:r>
      <w:r>
        <w:rPr>
          <w:lang w:eastAsia="ko-KR"/>
        </w:rPr>
      </w:r>
      <w:r>
        <w:rPr>
          <w:lang w:eastAsia="ko-KR"/>
        </w:rPr>
        <w:fldChar w:fldCharType="separate"/>
      </w:r>
      <w:r w:rsidR="002821CB">
        <w:rPr>
          <w:b/>
          <w:lang w:eastAsia="ko-KR"/>
        </w:rPr>
        <w:t xml:space="preserve">Proposal </w:t>
      </w:r>
      <w:r w:rsidR="002821CB">
        <w:rPr>
          <w:b/>
          <w:noProof/>
          <w:lang w:eastAsia="ko-KR"/>
        </w:rPr>
        <w:t>6</w:t>
      </w:r>
      <w:r w:rsidR="002821CB">
        <w:rPr>
          <w:lang w:eastAsia="ko-KR"/>
        </w:rPr>
        <w:t>:</w:t>
      </w:r>
      <w:r w:rsidR="002821CB">
        <w:rPr>
          <w:rFonts w:eastAsia="等线" w:cs="Arial"/>
          <w:b/>
        </w:rPr>
        <w:t xml:space="preserve"> </w:t>
      </w:r>
      <w:r w:rsidR="002821CB">
        <w:rPr>
          <w:lang w:eastAsia="zh-CN"/>
        </w:rPr>
        <w:t>Polling enhancement is excluded since gNB implementation can handle timely polling and RLC status report taking into account the PDB requirements of XR traffic.</w:t>
      </w:r>
      <w:r>
        <w:rPr>
          <w:lang w:eastAsia="ko-KR"/>
        </w:rPr>
        <w:fldChar w:fldCharType="end"/>
      </w:r>
    </w:p>
    <w:p w14:paraId="1B4B8DFA" w14:textId="4A8A057C" w:rsidR="009F6721" w:rsidRDefault="009F6721" w:rsidP="00611507">
      <w:pPr>
        <w:jc w:val="both"/>
        <w:rPr>
          <w:lang w:eastAsia="ko-KR"/>
        </w:rPr>
      </w:pPr>
      <w:r>
        <w:rPr>
          <w:lang w:eastAsia="ko-KR"/>
        </w:rPr>
        <w:lastRenderedPageBreak/>
        <w:fldChar w:fldCharType="begin"/>
      </w:r>
      <w:r>
        <w:rPr>
          <w:lang w:eastAsia="ko-KR"/>
        </w:rPr>
        <w:instrText xml:space="preserve"> REF Pro_Di \h </w:instrText>
      </w:r>
      <w:r>
        <w:rPr>
          <w:lang w:eastAsia="ko-KR"/>
        </w:rPr>
      </w:r>
      <w:r>
        <w:rPr>
          <w:lang w:eastAsia="ko-KR"/>
        </w:rPr>
        <w:fldChar w:fldCharType="separate"/>
      </w:r>
      <w:r w:rsidR="002821CB" w:rsidRPr="00EC7BE6">
        <w:rPr>
          <w:b/>
          <w:lang w:eastAsia="ko-KR"/>
        </w:rPr>
        <w:t xml:space="preserve">Proposal </w:t>
      </w:r>
      <w:r w:rsidR="002821CB">
        <w:rPr>
          <w:b/>
          <w:noProof/>
          <w:lang w:eastAsia="ko-KR"/>
        </w:rPr>
        <w:t>7</w:t>
      </w:r>
      <w:r w:rsidR="002821CB" w:rsidRPr="00EC7BE6">
        <w:rPr>
          <w:lang w:eastAsia="ko-KR"/>
        </w:rPr>
        <w:t>:</w:t>
      </w:r>
      <w:r w:rsidR="002821CB">
        <w:rPr>
          <w:lang w:eastAsia="zh-CN"/>
        </w:rPr>
        <w:t xml:space="preserve"> Autonomous retransmission should be differentiated from normal RLC retransmission base on RLC status report when considering prioritization in RLC transmitter side.</w:t>
      </w:r>
      <w:r>
        <w:rPr>
          <w:lang w:eastAsia="ko-KR"/>
        </w:rPr>
        <w:fldChar w:fldCharType="end"/>
      </w:r>
    </w:p>
    <w:p w14:paraId="4C76E4F4" w14:textId="77777777" w:rsidR="00920F18" w:rsidRPr="00704F3A" w:rsidRDefault="00254CB6" w:rsidP="009E746B">
      <w:pPr>
        <w:pStyle w:val="1"/>
        <w:numPr>
          <w:ilvl w:val="0"/>
          <w:numId w:val="0"/>
        </w:numPr>
      </w:pPr>
      <w:r w:rsidRPr="00704F3A">
        <w:t>R</w:t>
      </w:r>
      <w:r w:rsidR="0034111C" w:rsidRPr="00704F3A">
        <w:t>eferences</w:t>
      </w:r>
    </w:p>
    <w:p w14:paraId="078A0D1B" w14:textId="7B34092D" w:rsidR="003D6955" w:rsidRPr="0050772F" w:rsidRDefault="00C84DB0" w:rsidP="001D3278">
      <w:bookmarkStart w:id="8" w:name="Ref_Rep"/>
      <w:r w:rsidRPr="00CE078B">
        <w:rPr>
          <w:lang w:eastAsia="zh-CN"/>
        </w:rPr>
        <w:t>[</w:t>
      </w:r>
      <w:r w:rsidRPr="00CE078B">
        <w:rPr>
          <w:noProof/>
        </w:rPr>
        <w:fldChar w:fldCharType="begin"/>
      </w:r>
      <w:r w:rsidRPr="00CE078B">
        <w:rPr>
          <w:noProof/>
        </w:rPr>
        <w:instrText xml:space="preserve"> SEQ Ref \* MERGEFORMAT </w:instrText>
      </w:r>
      <w:r w:rsidRPr="00CE078B">
        <w:rPr>
          <w:noProof/>
        </w:rPr>
        <w:fldChar w:fldCharType="separate"/>
      </w:r>
      <w:r w:rsidR="002821CB">
        <w:rPr>
          <w:noProof/>
        </w:rPr>
        <w:t>1</w:t>
      </w:r>
      <w:r w:rsidRPr="00CE078B">
        <w:rPr>
          <w:noProof/>
        </w:rPr>
        <w:fldChar w:fldCharType="end"/>
      </w:r>
      <w:r w:rsidRPr="00CE078B">
        <w:rPr>
          <w:lang w:eastAsia="zh-CN"/>
        </w:rPr>
        <w:t>]</w:t>
      </w:r>
      <w:bookmarkEnd w:id="8"/>
      <w:r w:rsidRPr="009B0304">
        <w:rPr>
          <w:lang w:eastAsia="zh-CN"/>
        </w:rPr>
        <w:t xml:space="preserve"> </w:t>
      </w:r>
      <w:r w:rsidR="00FB5A25" w:rsidRPr="00FB5A25">
        <w:rPr>
          <w:lang w:eastAsia="zh-CN"/>
        </w:rPr>
        <w:t>R2-2409215, Session chair (Huawei), “Report from session on R18 MBS, R18 QoE and R19 XR”</w:t>
      </w:r>
    </w:p>
    <w:sectPr w:rsidR="003D6955" w:rsidRPr="0050772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5DE16" w14:textId="77777777" w:rsidR="00A10253" w:rsidRDefault="00A10253">
      <w:r>
        <w:separator/>
      </w:r>
    </w:p>
  </w:endnote>
  <w:endnote w:type="continuationSeparator" w:id="0">
    <w:p w14:paraId="1A813376" w14:textId="77777777" w:rsidR="00A10253" w:rsidRDefault="00A10253">
      <w:r>
        <w:continuationSeparator/>
      </w:r>
    </w:p>
  </w:endnote>
  <w:endnote w:type="continuationNotice" w:id="1">
    <w:p w14:paraId="3942EA0F" w14:textId="77777777" w:rsidR="00A10253" w:rsidRDefault="00A102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C9E92" w14:textId="77777777" w:rsidR="00A10253" w:rsidRDefault="00A10253">
      <w:r>
        <w:separator/>
      </w:r>
    </w:p>
  </w:footnote>
  <w:footnote w:type="continuationSeparator" w:id="0">
    <w:p w14:paraId="43B41D3D" w14:textId="77777777" w:rsidR="00A10253" w:rsidRDefault="00A10253">
      <w:r>
        <w:continuationSeparator/>
      </w:r>
    </w:p>
  </w:footnote>
  <w:footnote w:type="continuationNotice" w:id="1">
    <w:p w14:paraId="77E2DB94" w14:textId="77777777" w:rsidR="00A10253" w:rsidRDefault="00A102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AE238A"/>
    <w:multiLevelType w:val="hybridMultilevel"/>
    <w:tmpl w:val="2778A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B76D4"/>
    <w:multiLevelType w:val="hybridMultilevel"/>
    <w:tmpl w:val="11C0776E"/>
    <w:lvl w:ilvl="0" w:tplc="73D88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B390B48"/>
    <w:multiLevelType w:val="hybridMultilevel"/>
    <w:tmpl w:val="B344DC9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7267DF"/>
    <w:multiLevelType w:val="hybridMultilevel"/>
    <w:tmpl w:val="25F23B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A66253"/>
    <w:multiLevelType w:val="hybridMultilevel"/>
    <w:tmpl w:val="F4BC7458"/>
    <w:lvl w:ilvl="0" w:tplc="4D984504">
      <w:start w:val="1"/>
      <w:numFmt w:val="decimal"/>
      <w:lvlText w:val="%1."/>
      <w:lvlJc w:val="left"/>
      <w:pPr>
        <w:ind w:left="2187" w:hanging="360"/>
      </w:pPr>
      <w:rPr>
        <w:rFonts w:hint="default"/>
      </w:rPr>
    </w:lvl>
    <w:lvl w:ilvl="1" w:tplc="04090019" w:tentative="1">
      <w:start w:val="1"/>
      <w:numFmt w:val="lowerLetter"/>
      <w:lvlText w:val="%2."/>
      <w:lvlJc w:val="left"/>
      <w:pPr>
        <w:ind w:left="2907" w:hanging="360"/>
      </w:pPr>
    </w:lvl>
    <w:lvl w:ilvl="2" w:tplc="0409001B" w:tentative="1">
      <w:start w:val="1"/>
      <w:numFmt w:val="lowerRoman"/>
      <w:lvlText w:val="%3."/>
      <w:lvlJc w:val="right"/>
      <w:pPr>
        <w:ind w:left="3627" w:hanging="180"/>
      </w:pPr>
    </w:lvl>
    <w:lvl w:ilvl="3" w:tplc="0409000F" w:tentative="1">
      <w:start w:val="1"/>
      <w:numFmt w:val="decimal"/>
      <w:lvlText w:val="%4."/>
      <w:lvlJc w:val="left"/>
      <w:pPr>
        <w:ind w:left="4347" w:hanging="360"/>
      </w:pPr>
    </w:lvl>
    <w:lvl w:ilvl="4" w:tplc="04090019" w:tentative="1">
      <w:start w:val="1"/>
      <w:numFmt w:val="lowerLetter"/>
      <w:lvlText w:val="%5."/>
      <w:lvlJc w:val="left"/>
      <w:pPr>
        <w:ind w:left="5067" w:hanging="360"/>
      </w:pPr>
    </w:lvl>
    <w:lvl w:ilvl="5" w:tplc="0409001B" w:tentative="1">
      <w:start w:val="1"/>
      <w:numFmt w:val="lowerRoman"/>
      <w:lvlText w:val="%6."/>
      <w:lvlJc w:val="right"/>
      <w:pPr>
        <w:ind w:left="5787" w:hanging="180"/>
      </w:pPr>
    </w:lvl>
    <w:lvl w:ilvl="6" w:tplc="0409000F" w:tentative="1">
      <w:start w:val="1"/>
      <w:numFmt w:val="decimal"/>
      <w:lvlText w:val="%7."/>
      <w:lvlJc w:val="left"/>
      <w:pPr>
        <w:ind w:left="6507" w:hanging="360"/>
      </w:pPr>
    </w:lvl>
    <w:lvl w:ilvl="7" w:tplc="04090019" w:tentative="1">
      <w:start w:val="1"/>
      <w:numFmt w:val="lowerLetter"/>
      <w:lvlText w:val="%8."/>
      <w:lvlJc w:val="left"/>
      <w:pPr>
        <w:ind w:left="7227" w:hanging="360"/>
      </w:pPr>
    </w:lvl>
    <w:lvl w:ilvl="8" w:tplc="0409001B" w:tentative="1">
      <w:start w:val="1"/>
      <w:numFmt w:val="lowerRoman"/>
      <w:lvlText w:val="%9."/>
      <w:lvlJc w:val="right"/>
      <w:pPr>
        <w:ind w:left="7947" w:hanging="180"/>
      </w:pPr>
    </w:lvl>
  </w:abstractNum>
  <w:abstractNum w:abstractNumId="10"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1E11D6"/>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E9072C"/>
    <w:multiLevelType w:val="hybridMultilevel"/>
    <w:tmpl w:val="846A528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26B7589"/>
    <w:multiLevelType w:val="hybridMultilevel"/>
    <w:tmpl w:val="9B1E53E4"/>
    <w:lvl w:ilvl="0" w:tplc="EC1C9D90">
      <w:start w:val="1"/>
      <w:numFmt w:val="bullet"/>
      <w:lvlText w:val=""/>
      <w:lvlJc w:val="left"/>
      <w:pPr>
        <w:tabs>
          <w:tab w:val="num" w:pos="720"/>
        </w:tabs>
        <w:ind w:left="720" w:hanging="360"/>
      </w:pPr>
      <w:rPr>
        <w:rFonts w:ascii="Wingdings" w:hAnsi="Wingdings" w:hint="default"/>
      </w:rPr>
    </w:lvl>
    <w:lvl w:ilvl="1" w:tplc="38CAE712" w:tentative="1">
      <w:start w:val="1"/>
      <w:numFmt w:val="bullet"/>
      <w:lvlText w:val=""/>
      <w:lvlJc w:val="left"/>
      <w:pPr>
        <w:tabs>
          <w:tab w:val="num" w:pos="1440"/>
        </w:tabs>
        <w:ind w:left="1440" w:hanging="360"/>
      </w:pPr>
      <w:rPr>
        <w:rFonts w:ascii="Wingdings" w:hAnsi="Wingdings" w:hint="default"/>
      </w:rPr>
    </w:lvl>
    <w:lvl w:ilvl="2" w:tplc="2C66AE9E" w:tentative="1">
      <w:start w:val="1"/>
      <w:numFmt w:val="bullet"/>
      <w:lvlText w:val=""/>
      <w:lvlJc w:val="left"/>
      <w:pPr>
        <w:tabs>
          <w:tab w:val="num" w:pos="2160"/>
        </w:tabs>
        <w:ind w:left="2160" w:hanging="360"/>
      </w:pPr>
      <w:rPr>
        <w:rFonts w:ascii="Wingdings" w:hAnsi="Wingdings" w:hint="default"/>
      </w:rPr>
    </w:lvl>
    <w:lvl w:ilvl="3" w:tplc="99D05DDC" w:tentative="1">
      <w:start w:val="1"/>
      <w:numFmt w:val="bullet"/>
      <w:lvlText w:val=""/>
      <w:lvlJc w:val="left"/>
      <w:pPr>
        <w:tabs>
          <w:tab w:val="num" w:pos="2880"/>
        </w:tabs>
        <w:ind w:left="2880" w:hanging="360"/>
      </w:pPr>
      <w:rPr>
        <w:rFonts w:ascii="Wingdings" w:hAnsi="Wingdings" w:hint="default"/>
      </w:rPr>
    </w:lvl>
    <w:lvl w:ilvl="4" w:tplc="3D8C9B7E" w:tentative="1">
      <w:start w:val="1"/>
      <w:numFmt w:val="bullet"/>
      <w:lvlText w:val=""/>
      <w:lvlJc w:val="left"/>
      <w:pPr>
        <w:tabs>
          <w:tab w:val="num" w:pos="3600"/>
        </w:tabs>
        <w:ind w:left="3600" w:hanging="360"/>
      </w:pPr>
      <w:rPr>
        <w:rFonts w:ascii="Wingdings" w:hAnsi="Wingdings" w:hint="default"/>
      </w:rPr>
    </w:lvl>
    <w:lvl w:ilvl="5" w:tplc="9CE0C022" w:tentative="1">
      <w:start w:val="1"/>
      <w:numFmt w:val="bullet"/>
      <w:lvlText w:val=""/>
      <w:lvlJc w:val="left"/>
      <w:pPr>
        <w:tabs>
          <w:tab w:val="num" w:pos="4320"/>
        </w:tabs>
        <w:ind w:left="4320" w:hanging="360"/>
      </w:pPr>
      <w:rPr>
        <w:rFonts w:ascii="Wingdings" w:hAnsi="Wingdings" w:hint="default"/>
      </w:rPr>
    </w:lvl>
    <w:lvl w:ilvl="6" w:tplc="8F9E35B8" w:tentative="1">
      <w:start w:val="1"/>
      <w:numFmt w:val="bullet"/>
      <w:lvlText w:val=""/>
      <w:lvlJc w:val="left"/>
      <w:pPr>
        <w:tabs>
          <w:tab w:val="num" w:pos="5040"/>
        </w:tabs>
        <w:ind w:left="5040" w:hanging="360"/>
      </w:pPr>
      <w:rPr>
        <w:rFonts w:ascii="Wingdings" w:hAnsi="Wingdings" w:hint="default"/>
      </w:rPr>
    </w:lvl>
    <w:lvl w:ilvl="7" w:tplc="1A7681F4" w:tentative="1">
      <w:start w:val="1"/>
      <w:numFmt w:val="bullet"/>
      <w:lvlText w:val=""/>
      <w:lvlJc w:val="left"/>
      <w:pPr>
        <w:tabs>
          <w:tab w:val="num" w:pos="5760"/>
        </w:tabs>
        <w:ind w:left="5760" w:hanging="360"/>
      </w:pPr>
      <w:rPr>
        <w:rFonts w:ascii="Wingdings" w:hAnsi="Wingdings" w:hint="default"/>
      </w:rPr>
    </w:lvl>
    <w:lvl w:ilvl="8" w:tplc="04EC2E3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8921AC"/>
    <w:multiLevelType w:val="hybridMultilevel"/>
    <w:tmpl w:val="ACB08190"/>
    <w:lvl w:ilvl="0" w:tplc="1B8C4D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2E282E"/>
    <w:multiLevelType w:val="hybridMultilevel"/>
    <w:tmpl w:val="B344DC9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2FB00C3"/>
    <w:multiLevelType w:val="hybridMultilevel"/>
    <w:tmpl w:val="C5920712"/>
    <w:lvl w:ilvl="0" w:tplc="FD6E1C8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F36E1D"/>
    <w:multiLevelType w:val="hybridMultilevel"/>
    <w:tmpl w:val="ABF41D8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26D029D"/>
    <w:multiLevelType w:val="hybridMultilevel"/>
    <w:tmpl w:val="9ECA1A48"/>
    <w:lvl w:ilvl="0" w:tplc="A20629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791C7E"/>
    <w:multiLevelType w:val="hybridMultilevel"/>
    <w:tmpl w:val="B344DC9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25"/>
  </w:num>
  <w:num w:numId="3">
    <w:abstractNumId w:val="0"/>
  </w:num>
  <w:num w:numId="4">
    <w:abstractNumId w:val="2"/>
  </w:num>
  <w:num w:numId="5">
    <w:abstractNumId w:val="17"/>
  </w:num>
  <w:num w:numId="6">
    <w:abstractNumId w:val="21"/>
  </w:num>
  <w:num w:numId="7">
    <w:abstractNumId w:val="20"/>
  </w:num>
  <w:num w:numId="8">
    <w:abstractNumId w:val="18"/>
  </w:num>
  <w:num w:numId="9">
    <w:abstractNumId w:val="14"/>
  </w:num>
  <w:num w:numId="10">
    <w:abstractNumId w:val="33"/>
  </w:num>
  <w:num w:numId="11">
    <w:abstractNumId w:val="12"/>
  </w:num>
  <w:num w:numId="12">
    <w:abstractNumId w:val="31"/>
  </w:num>
  <w:num w:numId="13">
    <w:abstractNumId w:val="32"/>
  </w:num>
  <w:num w:numId="14">
    <w:abstractNumId w:val="16"/>
  </w:num>
  <w:num w:numId="15">
    <w:abstractNumId w:val="16"/>
  </w:num>
  <w:num w:numId="16">
    <w:abstractNumId w:val="16"/>
  </w:num>
  <w:num w:numId="17">
    <w:abstractNumId w:val="34"/>
  </w:num>
  <w:num w:numId="18">
    <w:abstractNumId w:val="16"/>
  </w:num>
  <w:num w:numId="19">
    <w:abstractNumId w:val="16"/>
  </w:num>
  <w:num w:numId="20">
    <w:abstractNumId w:val="16"/>
  </w:num>
  <w:num w:numId="21">
    <w:abstractNumId w:val="29"/>
  </w:num>
  <w:num w:numId="22">
    <w:abstractNumId w:val="33"/>
  </w:num>
  <w:num w:numId="23">
    <w:abstractNumId w:val="23"/>
  </w:num>
  <w:num w:numId="24">
    <w:abstractNumId w:val="16"/>
  </w:num>
  <w:num w:numId="25">
    <w:abstractNumId w:val="16"/>
  </w:num>
  <w:num w:numId="26">
    <w:abstractNumId w:val="9"/>
  </w:num>
  <w:num w:numId="27">
    <w:abstractNumId w:val="33"/>
  </w:num>
  <w:num w:numId="28">
    <w:abstractNumId w:val="1"/>
  </w:num>
  <w:num w:numId="29">
    <w:abstractNumId w:val="26"/>
  </w:num>
  <w:num w:numId="30">
    <w:abstractNumId w:val="6"/>
  </w:num>
  <w:num w:numId="31">
    <w:abstractNumId w:val="7"/>
  </w:num>
  <w:num w:numId="32">
    <w:abstractNumId w:val="35"/>
  </w:num>
  <w:num w:numId="33">
    <w:abstractNumId w:val="15"/>
  </w:num>
  <w:num w:numId="34">
    <w:abstractNumId w:val="30"/>
  </w:num>
  <w:num w:numId="35">
    <w:abstractNumId w:val="24"/>
  </w:num>
  <w:num w:numId="36">
    <w:abstractNumId w:val="16"/>
  </w:num>
  <w:num w:numId="37">
    <w:abstractNumId w:val="13"/>
  </w:num>
  <w:num w:numId="38">
    <w:abstractNumId w:val="22"/>
  </w:num>
  <w:num w:numId="39">
    <w:abstractNumId w:val="33"/>
  </w:num>
  <w:num w:numId="40">
    <w:abstractNumId w:val="33"/>
  </w:num>
  <w:num w:numId="41">
    <w:abstractNumId w:val="19"/>
  </w:num>
  <w:num w:numId="42">
    <w:abstractNumId w:val="4"/>
  </w:num>
  <w:num w:numId="43">
    <w:abstractNumId w:val="3"/>
  </w:num>
  <w:num w:numId="44">
    <w:abstractNumId w:val="33"/>
  </w:num>
  <w:num w:numId="45">
    <w:abstractNumId w:val="5"/>
  </w:num>
  <w:num w:numId="46">
    <w:abstractNumId w:val="10"/>
  </w:num>
  <w:num w:numId="47">
    <w:abstractNumId w:val="28"/>
  </w:num>
  <w:num w:numId="48">
    <w:abstractNumId w:val="8"/>
  </w:num>
  <w:num w:numId="4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0E84"/>
    <w:rsid w:val="00001008"/>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26D"/>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9A2"/>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D47"/>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36"/>
    <w:rsid w:val="00016773"/>
    <w:rsid w:val="00016813"/>
    <w:rsid w:val="00016837"/>
    <w:rsid w:val="000168D7"/>
    <w:rsid w:val="0001690E"/>
    <w:rsid w:val="00016A4B"/>
    <w:rsid w:val="00016B59"/>
    <w:rsid w:val="00016C50"/>
    <w:rsid w:val="00016C72"/>
    <w:rsid w:val="00016D69"/>
    <w:rsid w:val="00016E35"/>
    <w:rsid w:val="00016FE6"/>
    <w:rsid w:val="00017058"/>
    <w:rsid w:val="000173D8"/>
    <w:rsid w:val="000174A2"/>
    <w:rsid w:val="000175F2"/>
    <w:rsid w:val="0001760E"/>
    <w:rsid w:val="00017728"/>
    <w:rsid w:val="0001790C"/>
    <w:rsid w:val="00017A89"/>
    <w:rsid w:val="00017B13"/>
    <w:rsid w:val="00017BAA"/>
    <w:rsid w:val="00017C73"/>
    <w:rsid w:val="00017D0A"/>
    <w:rsid w:val="00017D7D"/>
    <w:rsid w:val="00017EDA"/>
    <w:rsid w:val="000202FC"/>
    <w:rsid w:val="00020446"/>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587"/>
    <w:rsid w:val="000237D9"/>
    <w:rsid w:val="00023A7D"/>
    <w:rsid w:val="00023B0E"/>
    <w:rsid w:val="00023B0F"/>
    <w:rsid w:val="00023C0D"/>
    <w:rsid w:val="00023C13"/>
    <w:rsid w:val="00024085"/>
    <w:rsid w:val="000243C7"/>
    <w:rsid w:val="00024672"/>
    <w:rsid w:val="00024812"/>
    <w:rsid w:val="000249E3"/>
    <w:rsid w:val="00024A1A"/>
    <w:rsid w:val="00024AF4"/>
    <w:rsid w:val="00024D61"/>
    <w:rsid w:val="00024D74"/>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48F"/>
    <w:rsid w:val="00032F67"/>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81"/>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4C5F"/>
    <w:rsid w:val="00044D06"/>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BE9"/>
    <w:rsid w:val="00052C56"/>
    <w:rsid w:val="00052F2E"/>
    <w:rsid w:val="0005333B"/>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1D3"/>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6BED"/>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6F"/>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BF7"/>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4E8B"/>
    <w:rsid w:val="000655B0"/>
    <w:rsid w:val="00065674"/>
    <w:rsid w:val="000656A7"/>
    <w:rsid w:val="000656C1"/>
    <w:rsid w:val="00065701"/>
    <w:rsid w:val="0006572F"/>
    <w:rsid w:val="000658D3"/>
    <w:rsid w:val="00065A9C"/>
    <w:rsid w:val="00065AEC"/>
    <w:rsid w:val="00065CF1"/>
    <w:rsid w:val="00065DFF"/>
    <w:rsid w:val="0006601B"/>
    <w:rsid w:val="000660CC"/>
    <w:rsid w:val="000661B6"/>
    <w:rsid w:val="00066244"/>
    <w:rsid w:val="00066488"/>
    <w:rsid w:val="0006662A"/>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0C"/>
    <w:rsid w:val="00070760"/>
    <w:rsid w:val="00070BA2"/>
    <w:rsid w:val="00070BCA"/>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5CB"/>
    <w:rsid w:val="000737D1"/>
    <w:rsid w:val="000739D8"/>
    <w:rsid w:val="00073D23"/>
    <w:rsid w:val="000741D9"/>
    <w:rsid w:val="0007459C"/>
    <w:rsid w:val="0007464D"/>
    <w:rsid w:val="00074BDA"/>
    <w:rsid w:val="00074C4C"/>
    <w:rsid w:val="00074DF4"/>
    <w:rsid w:val="00075024"/>
    <w:rsid w:val="000751B4"/>
    <w:rsid w:val="00075422"/>
    <w:rsid w:val="00075808"/>
    <w:rsid w:val="000759B3"/>
    <w:rsid w:val="00075C9E"/>
    <w:rsid w:val="00075D70"/>
    <w:rsid w:val="00075D76"/>
    <w:rsid w:val="00075E9B"/>
    <w:rsid w:val="0007600B"/>
    <w:rsid w:val="000760A0"/>
    <w:rsid w:val="000762FB"/>
    <w:rsid w:val="000765BD"/>
    <w:rsid w:val="0007663D"/>
    <w:rsid w:val="000768D0"/>
    <w:rsid w:val="00076954"/>
    <w:rsid w:val="00076B19"/>
    <w:rsid w:val="00076BC5"/>
    <w:rsid w:val="00076BFE"/>
    <w:rsid w:val="00076CFA"/>
    <w:rsid w:val="00076D4E"/>
    <w:rsid w:val="00076FDC"/>
    <w:rsid w:val="00076FEC"/>
    <w:rsid w:val="00077006"/>
    <w:rsid w:val="00077246"/>
    <w:rsid w:val="00077260"/>
    <w:rsid w:val="000776B2"/>
    <w:rsid w:val="00077744"/>
    <w:rsid w:val="000779D0"/>
    <w:rsid w:val="00077A1F"/>
    <w:rsid w:val="00077C20"/>
    <w:rsid w:val="00077D97"/>
    <w:rsid w:val="00077EA2"/>
    <w:rsid w:val="00077EE2"/>
    <w:rsid w:val="000801B9"/>
    <w:rsid w:val="00080260"/>
    <w:rsid w:val="000803B9"/>
    <w:rsid w:val="000804CB"/>
    <w:rsid w:val="000804F1"/>
    <w:rsid w:val="00080661"/>
    <w:rsid w:val="00080951"/>
    <w:rsid w:val="00080A1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F08"/>
    <w:rsid w:val="00083072"/>
    <w:rsid w:val="00083082"/>
    <w:rsid w:val="000831D5"/>
    <w:rsid w:val="00083219"/>
    <w:rsid w:val="000833BA"/>
    <w:rsid w:val="000833C8"/>
    <w:rsid w:val="000836D3"/>
    <w:rsid w:val="00083874"/>
    <w:rsid w:val="00083C08"/>
    <w:rsid w:val="00083DB6"/>
    <w:rsid w:val="00084275"/>
    <w:rsid w:val="0008449D"/>
    <w:rsid w:val="0008458B"/>
    <w:rsid w:val="000847D3"/>
    <w:rsid w:val="00084A62"/>
    <w:rsid w:val="00084CD0"/>
    <w:rsid w:val="00084FCF"/>
    <w:rsid w:val="00085043"/>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1DB"/>
    <w:rsid w:val="00093223"/>
    <w:rsid w:val="00093405"/>
    <w:rsid w:val="000936CF"/>
    <w:rsid w:val="000937D8"/>
    <w:rsid w:val="00093A53"/>
    <w:rsid w:val="00093A67"/>
    <w:rsid w:val="00093B9C"/>
    <w:rsid w:val="00093C8F"/>
    <w:rsid w:val="000940CA"/>
    <w:rsid w:val="00094243"/>
    <w:rsid w:val="00094319"/>
    <w:rsid w:val="00094384"/>
    <w:rsid w:val="00094739"/>
    <w:rsid w:val="00094BED"/>
    <w:rsid w:val="0009506B"/>
    <w:rsid w:val="0009508A"/>
    <w:rsid w:val="00095153"/>
    <w:rsid w:val="00095169"/>
    <w:rsid w:val="00095194"/>
    <w:rsid w:val="00095235"/>
    <w:rsid w:val="00095543"/>
    <w:rsid w:val="00095838"/>
    <w:rsid w:val="00096028"/>
    <w:rsid w:val="00096364"/>
    <w:rsid w:val="000963B4"/>
    <w:rsid w:val="000964B2"/>
    <w:rsid w:val="00096687"/>
    <w:rsid w:val="000966D7"/>
    <w:rsid w:val="000966DA"/>
    <w:rsid w:val="0009672C"/>
    <w:rsid w:val="000967B5"/>
    <w:rsid w:val="000969B5"/>
    <w:rsid w:val="00096E25"/>
    <w:rsid w:val="00096FC9"/>
    <w:rsid w:val="0009730D"/>
    <w:rsid w:val="000975C1"/>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80"/>
    <w:rsid w:val="000A20BA"/>
    <w:rsid w:val="000A25CB"/>
    <w:rsid w:val="000A2B50"/>
    <w:rsid w:val="000A2CCF"/>
    <w:rsid w:val="000A2CE2"/>
    <w:rsid w:val="000A30CD"/>
    <w:rsid w:val="000A322B"/>
    <w:rsid w:val="000A3337"/>
    <w:rsid w:val="000A3667"/>
    <w:rsid w:val="000A39FF"/>
    <w:rsid w:val="000A3B91"/>
    <w:rsid w:val="000A3C9D"/>
    <w:rsid w:val="000A3D5C"/>
    <w:rsid w:val="000A423D"/>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A1B"/>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9A"/>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263"/>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149"/>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D74"/>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D43"/>
    <w:rsid w:val="000C7D7C"/>
    <w:rsid w:val="000C7EFF"/>
    <w:rsid w:val="000D0077"/>
    <w:rsid w:val="000D01C7"/>
    <w:rsid w:val="000D053D"/>
    <w:rsid w:val="000D07CA"/>
    <w:rsid w:val="000D0A15"/>
    <w:rsid w:val="000D0A31"/>
    <w:rsid w:val="000D0AC2"/>
    <w:rsid w:val="000D0F46"/>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8B3"/>
    <w:rsid w:val="000D6BDF"/>
    <w:rsid w:val="000D6F2A"/>
    <w:rsid w:val="000D735F"/>
    <w:rsid w:val="000D738E"/>
    <w:rsid w:val="000D74ED"/>
    <w:rsid w:val="000D76C3"/>
    <w:rsid w:val="000D795B"/>
    <w:rsid w:val="000D7AAE"/>
    <w:rsid w:val="000E0116"/>
    <w:rsid w:val="000E0236"/>
    <w:rsid w:val="000E05E5"/>
    <w:rsid w:val="000E07FD"/>
    <w:rsid w:val="000E0927"/>
    <w:rsid w:val="000E0A70"/>
    <w:rsid w:val="000E0D19"/>
    <w:rsid w:val="000E10A5"/>
    <w:rsid w:val="000E1127"/>
    <w:rsid w:val="000E15AB"/>
    <w:rsid w:val="000E1883"/>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A9C"/>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1AE0"/>
    <w:rsid w:val="000F2147"/>
    <w:rsid w:val="000F2472"/>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DB0"/>
    <w:rsid w:val="000F3F24"/>
    <w:rsid w:val="000F400B"/>
    <w:rsid w:val="000F406A"/>
    <w:rsid w:val="000F42D3"/>
    <w:rsid w:val="000F44F5"/>
    <w:rsid w:val="000F44F9"/>
    <w:rsid w:val="000F46A3"/>
    <w:rsid w:val="000F4887"/>
    <w:rsid w:val="000F488A"/>
    <w:rsid w:val="000F48E2"/>
    <w:rsid w:val="000F4B88"/>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A1B"/>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77B"/>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1F"/>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336"/>
    <w:rsid w:val="00107452"/>
    <w:rsid w:val="00107594"/>
    <w:rsid w:val="00107673"/>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4CF"/>
    <w:rsid w:val="00111562"/>
    <w:rsid w:val="001115D3"/>
    <w:rsid w:val="00111976"/>
    <w:rsid w:val="00111D0B"/>
    <w:rsid w:val="00111F12"/>
    <w:rsid w:val="00111FEE"/>
    <w:rsid w:val="00112027"/>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196"/>
    <w:rsid w:val="00113531"/>
    <w:rsid w:val="001139F0"/>
    <w:rsid w:val="00113B32"/>
    <w:rsid w:val="00113BB8"/>
    <w:rsid w:val="00113DB4"/>
    <w:rsid w:val="00113E8C"/>
    <w:rsid w:val="001142F1"/>
    <w:rsid w:val="00114488"/>
    <w:rsid w:val="00114574"/>
    <w:rsid w:val="001148F4"/>
    <w:rsid w:val="00114A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4"/>
    <w:rsid w:val="0012078B"/>
    <w:rsid w:val="001207E0"/>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376"/>
    <w:rsid w:val="00127CFA"/>
    <w:rsid w:val="001302BC"/>
    <w:rsid w:val="00130550"/>
    <w:rsid w:val="00130638"/>
    <w:rsid w:val="001308D4"/>
    <w:rsid w:val="001309FF"/>
    <w:rsid w:val="00130DD5"/>
    <w:rsid w:val="001310C8"/>
    <w:rsid w:val="00131AC5"/>
    <w:rsid w:val="00131AC6"/>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4FBC"/>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37E8D"/>
    <w:rsid w:val="00137F3A"/>
    <w:rsid w:val="00140534"/>
    <w:rsid w:val="00140AA9"/>
    <w:rsid w:val="00140BD7"/>
    <w:rsid w:val="00140EBC"/>
    <w:rsid w:val="00140FD9"/>
    <w:rsid w:val="00141019"/>
    <w:rsid w:val="001411E2"/>
    <w:rsid w:val="00141569"/>
    <w:rsid w:val="0014184F"/>
    <w:rsid w:val="001421AA"/>
    <w:rsid w:val="00142235"/>
    <w:rsid w:val="00142487"/>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026"/>
    <w:rsid w:val="00145551"/>
    <w:rsid w:val="0014566D"/>
    <w:rsid w:val="001457AE"/>
    <w:rsid w:val="0014588F"/>
    <w:rsid w:val="00145BA4"/>
    <w:rsid w:val="00145C7B"/>
    <w:rsid w:val="001461DB"/>
    <w:rsid w:val="00146352"/>
    <w:rsid w:val="00146566"/>
    <w:rsid w:val="0014681E"/>
    <w:rsid w:val="0014693D"/>
    <w:rsid w:val="00146951"/>
    <w:rsid w:val="001469CD"/>
    <w:rsid w:val="00146DE9"/>
    <w:rsid w:val="00146E90"/>
    <w:rsid w:val="00147254"/>
    <w:rsid w:val="00147366"/>
    <w:rsid w:val="00147416"/>
    <w:rsid w:val="00147431"/>
    <w:rsid w:val="0014744D"/>
    <w:rsid w:val="0014751F"/>
    <w:rsid w:val="00147B22"/>
    <w:rsid w:val="00147C3C"/>
    <w:rsid w:val="0015008B"/>
    <w:rsid w:val="0015010A"/>
    <w:rsid w:val="001501D7"/>
    <w:rsid w:val="00150220"/>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46"/>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D9E"/>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499"/>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6A6"/>
    <w:rsid w:val="00161771"/>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6F9"/>
    <w:rsid w:val="00164795"/>
    <w:rsid w:val="0016481F"/>
    <w:rsid w:val="001649A2"/>
    <w:rsid w:val="00164B79"/>
    <w:rsid w:val="00164BC3"/>
    <w:rsid w:val="00164F67"/>
    <w:rsid w:val="00164FF5"/>
    <w:rsid w:val="00165033"/>
    <w:rsid w:val="00165257"/>
    <w:rsid w:val="00165C09"/>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6B"/>
    <w:rsid w:val="00170C9D"/>
    <w:rsid w:val="00171106"/>
    <w:rsid w:val="0017125B"/>
    <w:rsid w:val="00171345"/>
    <w:rsid w:val="00171390"/>
    <w:rsid w:val="00171563"/>
    <w:rsid w:val="001715D9"/>
    <w:rsid w:val="00171784"/>
    <w:rsid w:val="00171881"/>
    <w:rsid w:val="00171AB7"/>
    <w:rsid w:val="00171ACF"/>
    <w:rsid w:val="00171AF1"/>
    <w:rsid w:val="00172187"/>
    <w:rsid w:val="00172748"/>
    <w:rsid w:val="001727C3"/>
    <w:rsid w:val="00172A8E"/>
    <w:rsid w:val="00172C17"/>
    <w:rsid w:val="00173263"/>
    <w:rsid w:val="00173576"/>
    <w:rsid w:val="00173635"/>
    <w:rsid w:val="001739AD"/>
    <w:rsid w:val="00173CAC"/>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5E5"/>
    <w:rsid w:val="0017566F"/>
    <w:rsid w:val="00175B27"/>
    <w:rsid w:val="00175D7A"/>
    <w:rsid w:val="00175DF3"/>
    <w:rsid w:val="00175E45"/>
    <w:rsid w:val="001760CE"/>
    <w:rsid w:val="00176582"/>
    <w:rsid w:val="00176C21"/>
    <w:rsid w:val="00176EDE"/>
    <w:rsid w:val="00176FCA"/>
    <w:rsid w:val="001774CC"/>
    <w:rsid w:val="001774D8"/>
    <w:rsid w:val="00177502"/>
    <w:rsid w:val="0017752D"/>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AE5"/>
    <w:rsid w:val="00185D7D"/>
    <w:rsid w:val="0018605C"/>
    <w:rsid w:val="001862A0"/>
    <w:rsid w:val="00186379"/>
    <w:rsid w:val="00186404"/>
    <w:rsid w:val="00186475"/>
    <w:rsid w:val="0018648C"/>
    <w:rsid w:val="00186816"/>
    <w:rsid w:val="00186AAE"/>
    <w:rsid w:val="00186B8A"/>
    <w:rsid w:val="001870E5"/>
    <w:rsid w:val="001871AF"/>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09"/>
    <w:rsid w:val="0019114F"/>
    <w:rsid w:val="00191693"/>
    <w:rsid w:val="00191802"/>
    <w:rsid w:val="00191C28"/>
    <w:rsid w:val="00191D9B"/>
    <w:rsid w:val="00191DD3"/>
    <w:rsid w:val="00191F3D"/>
    <w:rsid w:val="00191FC5"/>
    <w:rsid w:val="00192362"/>
    <w:rsid w:val="001924D8"/>
    <w:rsid w:val="00192507"/>
    <w:rsid w:val="001926D7"/>
    <w:rsid w:val="00192819"/>
    <w:rsid w:val="0019299E"/>
    <w:rsid w:val="00192C4B"/>
    <w:rsid w:val="00192F26"/>
    <w:rsid w:val="00192F7D"/>
    <w:rsid w:val="0019306F"/>
    <w:rsid w:val="001935B2"/>
    <w:rsid w:val="001937AD"/>
    <w:rsid w:val="0019396B"/>
    <w:rsid w:val="00193A52"/>
    <w:rsid w:val="00193D5C"/>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7B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4DC2"/>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1BD"/>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CD4"/>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B9F"/>
    <w:rsid w:val="001B3D61"/>
    <w:rsid w:val="001B3E74"/>
    <w:rsid w:val="001B429E"/>
    <w:rsid w:val="001B4562"/>
    <w:rsid w:val="001B46E6"/>
    <w:rsid w:val="001B477B"/>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ECB"/>
    <w:rsid w:val="001B6F89"/>
    <w:rsid w:val="001B7282"/>
    <w:rsid w:val="001B7423"/>
    <w:rsid w:val="001B7548"/>
    <w:rsid w:val="001B7619"/>
    <w:rsid w:val="001B7714"/>
    <w:rsid w:val="001B77F8"/>
    <w:rsid w:val="001B7C4C"/>
    <w:rsid w:val="001B7CC8"/>
    <w:rsid w:val="001B7E2D"/>
    <w:rsid w:val="001C0184"/>
    <w:rsid w:val="001C01DE"/>
    <w:rsid w:val="001C0241"/>
    <w:rsid w:val="001C0247"/>
    <w:rsid w:val="001C02B8"/>
    <w:rsid w:val="001C04B9"/>
    <w:rsid w:val="001C05AC"/>
    <w:rsid w:val="001C0703"/>
    <w:rsid w:val="001C07AB"/>
    <w:rsid w:val="001C0885"/>
    <w:rsid w:val="001C094A"/>
    <w:rsid w:val="001C0BA3"/>
    <w:rsid w:val="001C0C07"/>
    <w:rsid w:val="001C0C26"/>
    <w:rsid w:val="001C0C7B"/>
    <w:rsid w:val="001C0D0F"/>
    <w:rsid w:val="001C0DC9"/>
    <w:rsid w:val="001C137D"/>
    <w:rsid w:val="001C160F"/>
    <w:rsid w:val="001C1623"/>
    <w:rsid w:val="001C17A3"/>
    <w:rsid w:val="001C1858"/>
    <w:rsid w:val="001C1AF9"/>
    <w:rsid w:val="001C1C7A"/>
    <w:rsid w:val="001C1F9B"/>
    <w:rsid w:val="001C20C7"/>
    <w:rsid w:val="001C211D"/>
    <w:rsid w:val="001C22DC"/>
    <w:rsid w:val="001C24C0"/>
    <w:rsid w:val="001C2DF4"/>
    <w:rsid w:val="001C30FB"/>
    <w:rsid w:val="001C3170"/>
    <w:rsid w:val="001C33BF"/>
    <w:rsid w:val="001C34E2"/>
    <w:rsid w:val="001C361D"/>
    <w:rsid w:val="001C394B"/>
    <w:rsid w:val="001C3A65"/>
    <w:rsid w:val="001C3C14"/>
    <w:rsid w:val="001C3C5A"/>
    <w:rsid w:val="001C4088"/>
    <w:rsid w:val="001C43C9"/>
    <w:rsid w:val="001C4403"/>
    <w:rsid w:val="001C4467"/>
    <w:rsid w:val="001C4564"/>
    <w:rsid w:val="001C4713"/>
    <w:rsid w:val="001C48A5"/>
    <w:rsid w:val="001C49B2"/>
    <w:rsid w:val="001C4BC1"/>
    <w:rsid w:val="001C4C57"/>
    <w:rsid w:val="001C4DAE"/>
    <w:rsid w:val="001C5183"/>
    <w:rsid w:val="001C543C"/>
    <w:rsid w:val="001C5656"/>
    <w:rsid w:val="001C586F"/>
    <w:rsid w:val="001C5F4C"/>
    <w:rsid w:val="001C6084"/>
    <w:rsid w:val="001C657C"/>
    <w:rsid w:val="001C65D8"/>
    <w:rsid w:val="001C65ED"/>
    <w:rsid w:val="001C6600"/>
    <w:rsid w:val="001C66B3"/>
    <w:rsid w:val="001C6777"/>
    <w:rsid w:val="001C677D"/>
    <w:rsid w:val="001C684E"/>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12B"/>
    <w:rsid w:val="001D3278"/>
    <w:rsid w:val="001D33BB"/>
    <w:rsid w:val="001D3889"/>
    <w:rsid w:val="001D3D7C"/>
    <w:rsid w:val="001D3E66"/>
    <w:rsid w:val="001D3EA0"/>
    <w:rsid w:val="001D43AC"/>
    <w:rsid w:val="001D44ED"/>
    <w:rsid w:val="001D4534"/>
    <w:rsid w:val="001D45EF"/>
    <w:rsid w:val="001D471A"/>
    <w:rsid w:val="001D482C"/>
    <w:rsid w:val="001D4DCB"/>
    <w:rsid w:val="001D5014"/>
    <w:rsid w:val="001D5069"/>
    <w:rsid w:val="001D550B"/>
    <w:rsid w:val="001D576D"/>
    <w:rsid w:val="001D5B3C"/>
    <w:rsid w:val="001D5B4F"/>
    <w:rsid w:val="001D5C4A"/>
    <w:rsid w:val="001D5D71"/>
    <w:rsid w:val="001D5FFD"/>
    <w:rsid w:val="001D64BC"/>
    <w:rsid w:val="001D676E"/>
    <w:rsid w:val="001D696D"/>
    <w:rsid w:val="001D6A16"/>
    <w:rsid w:val="001D6F85"/>
    <w:rsid w:val="001D6FE7"/>
    <w:rsid w:val="001D74EC"/>
    <w:rsid w:val="001D7625"/>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4CD"/>
    <w:rsid w:val="001E16C9"/>
    <w:rsid w:val="001E17D6"/>
    <w:rsid w:val="001E18DB"/>
    <w:rsid w:val="001E19E6"/>
    <w:rsid w:val="001E1C38"/>
    <w:rsid w:val="001E1E5D"/>
    <w:rsid w:val="001E2004"/>
    <w:rsid w:val="001E2079"/>
    <w:rsid w:val="001E2196"/>
    <w:rsid w:val="001E21EE"/>
    <w:rsid w:val="001E2317"/>
    <w:rsid w:val="001E23A2"/>
    <w:rsid w:val="001E2651"/>
    <w:rsid w:val="001E2784"/>
    <w:rsid w:val="001E279A"/>
    <w:rsid w:val="001E28FD"/>
    <w:rsid w:val="001E2A34"/>
    <w:rsid w:val="001E2B8B"/>
    <w:rsid w:val="001E2C61"/>
    <w:rsid w:val="001E3784"/>
    <w:rsid w:val="001E3D88"/>
    <w:rsid w:val="001E4091"/>
    <w:rsid w:val="001E40A5"/>
    <w:rsid w:val="001E40A7"/>
    <w:rsid w:val="001E428F"/>
    <w:rsid w:val="001E4349"/>
    <w:rsid w:val="001E4735"/>
    <w:rsid w:val="001E4850"/>
    <w:rsid w:val="001E485F"/>
    <w:rsid w:val="001E48A5"/>
    <w:rsid w:val="001E48DF"/>
    <w:rsid w:val="001E4BA8"/>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AE"/>
    <w:rsid w:val="001E7893"/>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0F1"/>
    <w:rsid w:val="001F344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5F4B"/>
    <w:rsid w:val="001F623A"/>
    <w:rsid w:val="001F63CE"/>
    <w:rsid w:val="001F66BD"/>
    <w:rsid w:val="001F67AD"/>
    <w:rsid w:val="001F6873"/>
    <w:rsid w:val="001F699F"/>
    <w:rsid w:val="001F6BD8"/>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14F"/>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2C5"/>
    <w:rsid w:val="00211469"/>
    <w:rsid w:val="0021147C"/>
    <w:rsid w:val="002115B3"/>
    <w:rsid w:val="002115C4"/>
    <w:rsid w:val="002117F2"/>
    <w:rsid w:val="00211952"/>
    <w:rsid w:val="00211A5D"/>
    <w:rsid w:val="00211E84"/>
    <w:rsid w:val="00211FA0"/>
    <w:rsid w:val="002123EE"/>
    <w:rsid w:val="0021240C"/>
    <w:rsid w:val="0021243D"/>
    <w:rsid w:val="00212462"/>
    <w:rsid w:val="00212464"/>
    <w:rsid w:val="002126EE"/>
    <w:rsid w:val="0021279B"/>
    <w:rsid w:val="002129C7"/>
    <w:rsid w:val="00212CF6"/>
    <w:rsid w:val="00212D02"/>
    <w:rsid w:val="00212D94"/>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376"/>
    <w:rsid w:val="0021786D"/>
    <w:rsid w:val="002206DA"/>
    <w:rsid w:val="00220702"/>
    <w:rsid w:val="00220785"/>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7CC"/>
    <w:rsid w:val="002248C2"/>
    <w:rsid w:val="00224954"/>
    <w:rsid w:val="00224A2C"/>
    <w:rsid w:val="00224BD0"/>
    <w:rsid w:val="00224DAF"/>
    <w:rsid w:val="00224E20"/>
    <w:rsid w:val="00224ED4"/>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78"/>
    <w:rsid w:val="00227FA9"/>
    <w:rsid w:val="002303BE"/>
    <w:rsid w:val="0023048D"/>
    <w:rsid w:val="0023074C"/>
    <w:rsid w:val="00230847"/>
    <w:rsid w:val="00230ACE"/>
    <w:rsid w:val="00230DBC"/>
    <w:rsid w:val="00230E24"/>
    <w:rsid w:val="00230E46"/>
    <w:rsid w:val="00230F90"/>
    <w:rsid w:val="0023106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68E"/>
    <w:rsid w:val="002337DD"/>
    <w:rsid w:val="002338DF"/>
    <w:rsid w:val="00233C27"/>
    <w:rsid w:val="00233E9E"/>
    <w:rsid w:val="00233F8A"/>
    <w:rsid w:val="002342F0"/>
    <w:rsid w:val="00234370"/>
    <w:rsid w:val="002343D2"/>
    <w:rsid w:val="00234729"/>
    <w:rsid w:val="00234911"/>
    <w:rsid w:val="00234B9A"/>
    <w:rsid w:val="00234BDE"/>
    <w:rsid w:val="00234C68"/>
    <w:rsid w:val="00234DAC"/>
    <w:rsid w:val="00234DD9"/>
    <w:rsid w:val="00234E3B"/>
    <w:rsid w:val="0023500C"/>
    <w:rsid w:val="00235067"/>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1E44"/>
    <w:rsid w:val="0024207A"/>
    <w:rsid w:val="002421A6"/>
    <w:rsid w:val="00242867"/>
    <w:rsid w:val="002429D4"/>
    <w:rsid w:val="00242BB4"/>
    <w:rsid w:val="00242CC9"/>
    <w:rsid w:val="00242DD1"/>
    <w:rsid w:val="00242FBB"/>
    <w:rsid w:val="00242FFF"/>
    <w:rsid w:val="002432F5"/>
    <w:rsid w:val="0024336B"/>
    <w:rsid w:val="00243488"/>
    <w:rsid w:val="00243502"/>
    <w:rsid w:val="00243663"/>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07D"/>
    <w:rsid w:val="00246108"/>
    <w:rsid w:val="002465F9"/>
    <w:rsid w:val="002467BC"/>
    <w:rsid w:val="002467D1"/>
    <w:rsid w:val="00246913"/>
    <w:rsid w:val="002469A0"/>
    <w:rsid w:val="00246BA5"/>
    <w:rsid w:val="00246C0F"/>
    <w:rsid w:val="00246CE6"/>
    <w:rsid w:val="002470F0"/>
    <w:rsid w:val="0024716A"/>
    <w:rsid w:val="0024734A"/>
    <w:rsid w:val="00247448"/>
    <w:rsid w:val="0024757C"/>
    <w:rsid w:val="002476FD"/>
    <w:rsid w:val="002477CF"/>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3C7F"/>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41D"/>
    <w:rsid w:val="00256611"/>
    <w:rsid w:val="00256992"/>
    <w:rsid w:val="002569EE"/>
    <w:rsid w:val="00256B44"/>
    <w:rsid w:val="00256C71"/>
    <w:rsid w:val="00256DF2"/>
    <w:rsid w:val="00256EA2"/>
    <w:rsid w:val="00257033"/>
    <w:rsid w:val="002571A1"/>
    <w:rsid w:val="002572A4"/>
    <w:rsid w:val="0025778E"/>
    <w:rsid w:val="00257821"/>
    <w:rsid w:val="00257898"/>
    <w:rsid w:val="002578DE"/>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70"/>
    <w:rsid w:val="00261FAF"/>
    <w:rsid w:val="002621E7"/>
    <w:rsid w:val="002624FE"/>
    <w:rsid w:val="00262527"/>
    <w:rsid w:val="002625EB"/>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5FA"/>
    <w:rsid w:val="00264969"/>
    <w:rsid w:val="00264A6E"/>
    <w:rsid w:val="00264B01"/>
    <w:rsid w:val="00264F4D"/>
    <w:rsid w:val="00264FFC"/>
    <w:rsid w:val="002652D1"/>
    <w:rsid w:val="0026546D"/>
    <w:rsid w:val="00265475"/>
    <w:rsid w:val="0026573B"/>
    <w:rsid w:val="002658D2"/>
    <w:rsid w:val="002659DA"/>
    <w:rsid w:val="00265BDF"/>
    <w:rsid w:val="00266643"/>
    <w:rsid w:val="00266895"/>
    <w:rsid w:val="00266ADE"/>
    <w:rsid w:val="00266BDC"/>
    <w:rsid w:val="00266DF7"/>
    <w:rsid w:val="00267068"/>
    <w:rsid w:val="0026762A"/>
    <w:rsid w:val="002679F5"/>
    <w:rsid w:val="00267DC7"/>
    <w:rsid w:val="00267DD5"/>
    <w:rsid w:val="00267EBD"/>
    <w:rsid w:val="00270021"/>
    <w:rsid w:val="0027025A"/>
    <w:rsid w:val="0027041B"/>
    <w:rsid w:val="00270B3B"/>
    <w:rsid w:val="00270B70"/>
    <w:rsid w:val="00270B7C"/>
    <w:rsid w:val="00270D63"/>
    <w:rsid w:val="00270DCC"/>
    <w:rsid w:val="00270DDE"/>
    <w:rsid w:val="00270F55"/>
    <w:rsid w:val="00270FDA"/>
    <w:rsid w:val="00271163"/>
    <w:rsid w:val="00271344"/>
    <w:rsid w:val="00271456"/>
    <w:rsid w:val="0027172A"/>
    <w:rsid w:val="00271918"/>
    <w:rsid w:val="00271B67"/>
    <w:rsid w:val="00271D12"/>
    <w:rsid w:val="002721ED"/>
    <w:rsid w:val="002723C9"/>
    <w:rsid w:val="00272634"/>
    <w:rsid w:val="00272A77"/>
    <w:rsid w:val="00272D4E"/>
    <w:rsid w:val="00272F38"/>
    <w:rsid w:val="00272FDB"/>
    <w:rsid w:val="00273925"/>
    <w:rsid w:val="00273B9E"/>
    <w:rsid w:val="00274047"/>
    <w:rsid w:val="002740B7"/>
    <w:rsid w:val="00274119"/>
    <w:rsid w:val="00274288"/>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1CB"/>
    <w:rsid w:val="00282524"/>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3FB1"/>
    <w:rsid w:val="0028400D"/>
    <w:rsid w:val="002845F0"/>
    <w:rsid w:val="002847E1"/>
    <w:rsid w:val="002848E9"/>
    <w:rsid w:val="00285299"/>
    <w:rsid w:val="002852D4"/>
    <w:rsid w:val="002853D6"/>
    <w:rsid w:val="002853E1"/>
    <w:rsid w:val="00285958"/>
    <w:rsid w:val="0028597F"/>
    <w:rsid w:val="00285AF4"/>
    <w:rsid w:val="00285B20"/>
    <w:rsid w:val="00285E0A"/>
    <w:rsid w:val="00286094"/>
    <w:rsid w:val="00286420"/>
    <w:rsid w:val="00286687"/>
    <w:rsid w:val="00286AC3"/>
    <w:rsid w:val="00286AE0"/>
    <w:rsid w:val="00286B75"/>
    <w:rsid w:val="00286EB6"/>
    <w:rsid w:val="0028737E"/>
    <w:rsid w:val="002874AF"/>
    <w:rsid w:val="0028751E"/>
    <w:rsid w:val="00287729"/>
    <w:rsid w:val="0028783F"/>
    <w:rsid w:val="00287D95"/>
    <w:rsid w:val="00287FC8"/>
    <w:rsid w:val="00287FF6"/>
    <w:rsid w:val="00290207"/>
    <w:rsid w:val="002903C9"/>
    <w:rsid w:val="00290912"/>
    <w:rsid w:val="00290C8A"/>
    <w:rsid w:val="00290F5B"/>
    <w:rsid w:val="0029108A"/>
    <w:rsid w:val="0029158F"/>
    <w:rsid w:val="002915AD"/>
    <w:rsid w:val="0029164B"/>
    <w:rsid w:val="0029169E"/>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3A"/>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6C"/>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66"/>
    <w:rsid w:val="002A75AC"/>
    <w:rsid w:val="002A7A9A"/>
    <w:rsid w:val="002A7D0B"/>
    <w:rsid w:val="002A7FAE"/>
    <w:rsid w:val="002B029E"/>
    <w:rsid w:val="002B02B2"/>
    <w:rsid w:val="002B0697"/>
    <w:rsid w:val="002B0734"/>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C13"/>
    <w:rsid w:val="002B4F4C"/>
    <w:rsid w:val="002B4F97"/>
    <w:rsid w:val="002B55FE"/>
    <w:rsid w:val="002B5674"/>
    <w:rsid w:val="002B5837"/>
    <w:rsid w:val="002B59D4"/>
    <w:rsid w:val="002B59F3"/>
    <w:rsid w:val="002B5A05"/>
    <w:rsid w:val="002B5B9B"/>
    <w:rsid w:val="002B5BA6"/>
    <w:rsid w:val="002B5E03"/>
    <w:rsid w:val="002B5E2A"/>
    <w:rsid w:val="002B6097"/>
    <w:rsid w:val="002B60B8"/>
    <w:rsid w:val="002B6206"/>
    <w:rsid w:val="002B637B"/>
    <w:rsid w:val="002B63E9"/>
    <w:rsid w:val="002B653E"/>
    <w:rsid w:val="002B6B78"/>
    <w:rsid w:val="002B6BF3"/>
    <w:rsid w:val="002B70FC"/>
    <w:rsid w:val="002B71A9"/>
    <w:rsid w:val="002B7363"/>
    <w:rsid w:val="002B7451"/>
    <w:rsid w:val="002B7520"/>
    <w:rsid w:val="002B7610"/>
    <w:rsid w:val="002B769C"/>
    <w:rsid w:val="002B7CEE"/>
    <w:rsid w:val="002C00E5"/>
    <w:rsid w:val="002C0265"/>
    <w:rsid w:val="002C03F0"/>
    <w:rsid w:val="002C0645"/>
    <w:rsid w:val="002C09BE"/>
    <w:rsid w:val="002C1372"/>
    <w:rsid w:val="002C151C"/>
    <w:rsid w:val="002C163C"/>
    <w:rsid w:val="002C1B89"/>
    <w:rsid w:val="002C1BB1"/>
    <w:rsid w:val="002C1D5D"/>
    <w:rsid w:val="002C1E28"/>
    <w:rsid w:val="002C1E7F"/>
    <w:rsid w:val="002C220E"/>
    <w:rsid w:val="002C2BA1"/>
    <w:rsid w:val="002C3001"/>
    <w:rsid w:val="002C344C"/>
    <w:rsid w:val="002C34C0"/>
    <w:rsid w:val="002C34CE"/>
    <w:rsid w:val="002C3697"/>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9A5"/>
    <w:rsid w:val="002C5DE8"/>
    <w:rsid w:val="002C5E52"/>
    <w:rsid w:val="002C5F7B"/>
    <w:rsid w:val="002C60DA"/>
    <w:rsid w:val="002C639C"/>
    <w:rsid w:val="002C6447"/>
    <w:rsid w:val="002C6462"/>
    <w:rsid w:val="002C6577"/>
    <w:rsid w:val="002C6620"/>
    <w:rsid w:val="002C677A"/>
    <w:rsid w:val="002C6785"/>
    <w:rsid w:val="002C682C"/>
    <w:rsid w:val="002C6AA5"/>
    <w:rsid w:val="002C6D28"/>
    <w:rsid w:val="002C7480"/>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812"/>
    <w:rsid w:val="002D3921"/>
    <w:rsid w:val="002D3BE4"/>
    <w:rsid w:val="002D443D"/>
    <w:rsid w:val="002D44BC"/>
    <w:rsid w:val="002D45CC"/>
    <w:rsid w:val="002D46B2"/>
    <w:rsid w:val="002D46EC"/>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221"/>
    <w:rsid w:val="002E030A"/>
    <w:rsid w:val="002E09D9"/>
    <w:rsid w:val="002E09F2"/>
    <w:rsid w:val="002E0A21"/>
    <w:rsid w:val="002E0CBF"/>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21"/>
    <w:rsid w:val="002E3485"/>
    <w:rsid w:val="002E34AB"/>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6E67"/>
    <w:rsid w:val="002E732E"/>
    <w:rsid w:val="002E7352"/>
    <w:rsid w:val="002E7513"/>
    <w:rsid w:val="002E7587"/>
    <w:rsid w:val="002E794A"/>
    <w:rsid w:val="002E79EC"/>
    <w:rsid w:val="002E7A08"/>
    <w:rsid w:val="002E7A42"/>
    <w:rsid w:val="002E7BDC"/>
    <w:rsid w:val="002E7D18"/>
    <w:rsid w:val="002E7F34"/>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3C"/>
    <w:rsid w:val="002F29ED"/>
    <w:rsid w:val="002F2B7A"/>
    <w:rsid w:val="002F2C22"/>
    <w:rsid w:val="002F2C97"/>
    <w:rsid w:val="002F321F"/>
    <w:rsid w:val="002F3441"/>
    <w:rsid w:val="002F358E"/>
    <w:rsid w:val="002F370F"/>
    <w:rsid w:val="002F383B"/>
    <w:rsid w:val="002F388F"/>
    <w:rsid w:val="002F3A06"/>
    <w:rsid w:val="002F3C6F"/>
    <w:rsid w:val="002F3D2C"/>
    <w:rsid w:val="002F3DCE"/>
    <w:rsid w:val="002F3FB9"/>
    <w:rsid w:val="002F406B"/>
    <w:rsid w:val="002F4137"/>
    <w:rsid w:val="002F41FD"/>
    <w:rsid w:val="002F43B2"/>
    <w:rsid w:val="002F4426"/>
    <w:rsid w:val="002F45FF"/>
    <w:rsid w:val="002F48CF"/>
    <w:rsid w:val="002F4CE8"/>
    <w:rsid w:val="002F4CFF"/>
    <w:rsid w:val="002F4D42"/>
    <w:rsid w:val="002F4EAA"/>
    <w:rsid w:val="002F51CA"/>
    <w:rsid w:val="002F53A7"/>
    <w:rsid w:val="002F566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EE9"/>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4A0"/>
    <w:rsid w:val="00312506"/>
    <w:rsid w:val="00312A49"/>
    <w:rsid w:val="00312A8E"/>
    <w:rsid w:val="00312D99"/>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4FEF"/>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6C0"/>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A83"/>
    <w:rsid w:val="00330BE7"/>
    <w:rsid w:val="00330D66"/>
    <w:rsid w:val="0033132F"/>
    <w:rsid w:val="0033134F"/>
    <w:rsid w:val="00331374"/>
    <w:rsid w:val="0033139D"/>
    <w:rsid w:val="00331601"/>
    <w:rsid w:val="003316FD"/>
    <w:rsid w:val="00331BD3"/>
    <w:rsid w:val="00331FCE"/>
    <w:rsid w:val="0033205F"/>
    <w:rsid w:val="00332223"/>
    <w:rsid w:val="00332386"/>
    <w:rsid w:val="00332819"/>
    <w:rsid w:val="003328F2"/>
    <w:rsid w:val="00332DC4"/>
    <w:rsid w:val="00332EB6"/>
    <w:rsid w:val="00332F47"/>
    <w:rsid w:val="00332F7F"/>
    <w:rsid w:val="00332FB3"/>
    <w:rsid w:val="003330E0"/>
    <w:rsid w:val="00333243"/>
    <w:rsid w:val="0033356A"/>
    <w:rsid w:val="00333A2D"/>
    <w:rsid w:val="00333C78"/>
    <w:rsid w:val="003342DF"/>
    <w:rsid w:val="0033438C"/>
    <w:rsid w:val="003345CB"/>
    <w:rsid w:val="003346CF"/>
    <w:rsid w:val="003347FB"/>
    <w:rsid w:val="00334CE9"/>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A5F"/>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A6A"/>
    <w:rsid w:val="00341B62"/>
    <w:rsid w:val="00341C5B"/>
    <w:rsid w:val="00341D9A"/>
    <w:rsid w:val="00341EEB"/>
    <w:rsid w:val="00342890"/>
    <w:rsid w:val="00342B5F"/>
    <w:rsid w:val="00342B8F"/>
    <w:rsid w:val="00342B99"/>
    <w:rsid w:val="00342E03"/>
    <w:rsid w:val="00342E9E"/>
    <w:rsid w:val="003436B8"/>
    <w:rsid w:val="00343867"/>
    <w:rsid w:val="00343AB0"/>
    <w:rsid w:val="00343C90"/>
    <w:rsid w:val="00343DAC"/>
    <w:rsid w:val="00343DB1"/>
    <w:rsid w:val="00343E47"/>
    <w:rsid w:val="0034408A"/>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2FAC"/>
    <w:rsid w:val="0035301B"/>
    <w:rsid w:val="0035328A"/>
    <w:rsid w:val="00353460"/>
    <w:rsid w:val="00353542"/>
    <w:rsid w:val="00353779"/>
    <w:rsid w:val="0035377E"/>
    <w:rsid w:val="00353788"/>
    <w:rsid w:val="003538EF"/>
    <w:rsid w:val="00353902"/>
    <w:rsid w:val="0035426A"/>
    <w:rsid w:val="00354468"/>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23"/>
    <w:rsid w:val="00357B9C"/>
    <w:rsid w:val="00357C2C"/>
    <w:rsid w:val="00357D3C"/>
    <w:rsid w:val="00357EB5"/>
    <w:rsid w:val="00357F8C"/>
    <w:rsid w:val="0036000F"/>
    <w:rsid w:val="003600F3"/>
    <w:rsid w:val="0036035D"/>
    <w:rsid w:val="00360533"/>
    <w:rsid w:val="0036069C"/>
    <w:rsid w:val="003607D1"/>
    <w:rsid w:val="00360A87"/>
    <w:rsid w:val="00360AAD"/>
    <w:rsid w:val="00360B21"/>
    <w:rsid w:val="00360C8B"/>
    <w:rsid w:val="00360CFE"/>
    <w:rsid w:val="00360EE7"/>
    <w:rsid w:val="00360FA8"/>
    <w:rsid w:val="0036118F"/>
    <w:rsid w:val="003613B3"/>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C0E"/>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57"/>
    <w:rsid w:val="00366695"/>
    <w:rsid w:val="003667D7"/>
    <w:rsid w:val="003669F2"/>
    <w:rsid w:val="00366B13"/>
    <w:rsid w:val="00366F63"/>
    <w:rsid w:val="003671FF"/>
    <w:rsid w:val="00367779"/>
    <w:rsid w:val="00367904"/>
    <w:rsid w:val="00367B78"/>
    <w:rsid w:val="00367E7D"/>
    <w:rsid w:val="00367EDA"/>
    <w:rsid w:val="00367FB0"/>
    <w:rsid w:val="00367FCF"/>
    <w:rsid w:val="003700D1"/>
    <w:rsid w:val="00370379"/>
    <w:rsid w:val="003703BC"/>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BF"/>
    <w:rsid w:val="00372C45"/>
    <w:rsid w:val="00372C67"/>
    <w:rsid w:val="00372D56"/>
    <w:rsid w:val="00372F25"/>
    <w:rsid w:val="00372F3C"/>
    <w:rsid w:val="003730B3"/>
    <w:rsid w:val="00373475"/>
    <w:rsid w:val="003736CD"/>
    <w:rsid w:val="0037382B"/>
    <w:rsid w:val="00373861"/>
    <w:rsid w:val="0037389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7BA"/>
    <w:rsid w:val="0037588E"/>
    <w:rsid w:val="003758C5"/>
    <w:rsid w:val="00375FD0"/>
    <w:rsid w:val="00376296"/>
    <w:rsid w:val="0037655A"/>
    <w:rsid w:val="00376A1A"/>
    <w:rsid w:val="00376B07"/>
    <w:rsid w:val="00377410"/>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817"/>
    <w:rsid w:val="00382ACB"/>
    <w:rsid w:val="00382D7A"/>
    <w:rsid w:val="00382D7E"/>
    <w:rsid w:val="00382DC5"/>
    <w:rsid w:val="00382F03"/>
    <w:rsid w:val="0038303A"/>
    <w:rsid w:val="00383295"/>
    <w:rsid w:val="00383444"/>
    <w:rsid w:val="003837C7"/>
    <w:rsid w:val="00383AAA"/>
    <w:rsid w:val="00383D92"/>
    <w:rsid w:val="00383E50"/>
    <w:rsid w:val="003842A3"/>
    <w:rsid w:val="00384390"/>
    <w:rsid w:val="00384490"/>
    <w:rsid w:val="0038460C"/>
    <w:rsid w:val="003846D8"/>
    <w:rsid w:val="00384784"/>
    <w:rsid w:val="00384830"/>
    <w:rsid w:val="00384975"/>
    <w:rsid w:val="003849CF"/>
    <w:rsid w:val="00384A17"/>
    <w:rsid w:val="00384B6F"/>
    <w:rsid w:val="00384C73"/>
    <w:rsid w:val="00384D5E"/>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DFA"/>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C5F"/>
    <w:rsid w:val="00390F07"/>
    <w:rsid w:val="00391388"/>
    <w:rsid w:val="003913BB"/>
    <w:rsid w:val="003916A9"/>
    <w:rsid w:val="00391784"/>
    <w:rsid w:val="00391A50"/>
    <w:rsid w:val="00391A7A"/>
    <w:rsid w:val="00391D7E"/>
    <w:rsid w:val="003922AC"/>
    <w:rsid w:val="00392393"/>
    <w:rsid w:val="003924A1"/>
    <w:rsid w:val="00392654"/>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69A"/>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D6"/>
    <w:rsid w:val="003977F3"/>
    <w:rsid w:val="003978DA"/>
    <w:rsid w:val="00397AF4"/>
    <w:rsid w:val="00397AFF"/>
    <w:rsid w:val="00397B01"/>
    <w:rsid w:val="00397C14"/>
    <w:rsid w:val="00397C61"/>
    <w:rsid w:val="00397D30"/>
    <w:rsid w:val="00397D34"/>
    <w:rsid w:val="003A00C6"/>
    <w:rsid w:val="003A0319"/>
    <w:rsid w:val="003A053E"/>
    <w:rsid w:val="003A058D"/>
    <w:rsid w:val="003A0628"/>
    <w:rsid w:val="003A068D"/>
    <w:rsid w:val="003A0754"/>
    <w:rsid w:val="003A0827"/>
    <w:rsid w:val="003A093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0F55"/>
    <w:rsid w:val="003B1073"/>
    <w:rsid w:val="003B11E7"/>
    <w:rsid w:val="003B1335"/>
    <w:rsid w:val="003B14DE"/>
    <w:rsid w:val="003B1648"/>
    <w:rsid w:val="003B1768"/>
    <w:rsid w:val="003B183B"/>
    <w:rsid w:val="003B1958"/>
    <w:rsid w:val="003B1981"/>
    <w:rsid w:val="003B1A8D"/>
    <w:rsid w:val="003B1E06"/>
    <w:rsid w:val="003B1EC1"/>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E24"/>
    <w:rsid w:val="003B3F08"/>
    <w:rsid w:val="003B41D5"/>
    <w:rsid w:val="003B430C"/>
    <w:rsid w:val="003B457B"/>
    <w:rsid w:val="003B4685"/>
    <w:rsid w:val="003B46B2"/>
    <w:rsid w:val="003B4AE5"/>
    <w:rsid w:val="003B4B4D"/>
    <w:rsid w:val="003B4E14"/>
    <w:rsid w:val="003B4EB1"/>
    <w:rsid w:val="003B5119"/>
    <w:rsid w:val="003B5132"/>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ABA"/>
    <w:rsid w:val="003B6B6B"/>
    <w:rsid w:val="003B6BCA"/>
    <w:rsid w:val="003B6C3F"/>
    <w:rsid w:val="003B6C5A"/>
    <w:rsid w:val="003B6C84"/>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0D8F"/>
    <w:rsid w:val="003C148B"/>
    <w:rsid w:val="003C1492"/>
    <w:rsid w:val="003C1504"/>
    <w:rsid w:val="003C16DB"/>
    <w:rsid w:val="003C186B"/>
    <w:rsid w:val="003C187C"/>
    <w:rsid w:val="003C2022"/>
    <w:rsid w:val="003C235A"/>
    <w:rsid w:val="003C2368"/>
    <w:rsid w:val="003C25B9"/>
    <w:rsid w:val="003C25CE"/>
    <w:rsid w:val="003C266F"/>
    <w:rsid w:val="003C2783"/>
    <w:rsid w:val="003C28AA"/>
    <w:rsid w:val="003C2A7A"/>
    <w:rsid w:val="003C2C89"/>
    <w:rsid w:val="003C2EF7"/>
    <w:rsid w:val="003C3050"/>
    <w:rsid w:val="003C334E"/>
    <w:rsid w:val="003C35E4"/>
    <w:rsid w:val="003C3711"/>
    <w:rsid w:val="003C38A2"/>
    <w:rsid w:val="003C396F"/>
    <w:rsid w:val="003C3A56"/>
    <w:rsid w:val="003C3C42"/>
    <w:rsid w:val="003C3EC3"/>
    <w:rsid w:val="003C3ECB"/>
    <w:rsid w:val="003C4159"/>
    <w:rsid w:val="003C45BA"/>
    <w:rsid w:val="003C46FB"/>
    <w:rsid w:val="003C4A26"/>
    <w:rsid w:val="003C4D07"/>
    <w:rsid w:val="003C4D23"/>
    <w:rsid w:val="003C4E10"/>
    <w:rsid w:val="003C4FB3"/>
    <w:rsid w:val="003C4FE4"/>
    <w:rsid w:val="003C5457"/>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C14"/>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90E"/>
    <w:rsid w:val="003D0A38"/>
    <w:rsid w:val="003D0DD3"/>
    <w:rsid w:val="003D0E85"/>
    <w:rsid w:val="003D0EC8"/>
    <w:rsid w:val="003D13F7"/>
    <w:rsid w:val="003D1402"/>
    <w:rsid w:val="003D1404"/>
    <w:rsid w:val="003D14A3"/>
    <w:rsid w:val="003D1AD2"/>
    <w:rsid w:val="003D1C91"/>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3EF2"/>
    <w:rsid w:val="003D402B"/>
    <w:rsid w:val="003D40A8"/>
    <w:rsid w:val="003D46FD"/>
    <w:rsid w:val="003D4CBB"/>
    <w:rsid w:val="003D500C"/>
    <w:rsid w:val="003D5024"/>
    <w:rsid w:val="003D52F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88"/>
    <w:rsid w:val="003D6DB4"/>
    <w:rsid w:val="003D71A8"/>
    <w:rsid w:val="003D71AF"/>
    <w:rsid w:val="003D71FF"/>
    <w:rsid w:val="003D7237"/>
    <w:rsid w:val="003E00C6"/>
    <w:rsid w:val="003E0194"/>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E8"/>
    <w:rsid w:val="003E2F76"/>
    <w:rsid w:val="003E2FAB"/>
    <w:rsid w:val="003E2FF6"/>
    <w:rsid w:val="003E3034"/>
    <w:rsid w:val="003E3207"/>
    <w:rsid w:val="003E3338"/>
    <w:rsid w:val="003E34A9"/>
    <w:rsid w:val="003E35D8"/>
    <w:rsid w:val="003E3AB0"/>
    <w:rsid w:val="003E3B61"/>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937"/>
    <w:rsid w:val="003E5C60"/>
    <w:rsid w:val="003E5CCA"/>
    <w:rsid w:val="003E5E99"/>
    <w:rsid w:val="003E5FCA"/>
    <w:rsid w:val="003E61B0"/>
    <w:rsid w:val="003E638F"/>
    <w:rsid w:val="003E655A"/>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15"/>
    <w:rsid w:val="003F199B"/>
    <w:rsid w:val="003F1A78"/>
    <w:rsid w:val="003F1C70"/>
    <w:rsid w:val="003F1E72"/>
    <w:rsid w:val="003F25E1"/>
    <w:rsid w:val="003F276D"/>
    <w:rsid w:val="003F282A"/>
    <w:rsid w:val="003F2838"/>
    <w:rsid w:val="003F2DCA"/>
    <w:rsid w:val="003F2DE1"/>
    <w:rsid w:val="003F2ED2"/>
    <w:rsid w:val="003F3053"/>
    <w:rsid w:val="003F3230"/>
    <w:rsid w:val="003F387F"/>
    <w:rsid w:val="003F3B80"/>
    <w:rsid w:val="003F3DBC"/>
    <w:rsid w:val="003F4361"/>
    <w:rsid w:val="003F4491"/>
    <w:rsid w:val="003F45BE"/>
    <w:rsid w:val="003F4679"/>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81E"/>
    <w:rsid w:val="0040092D"/>
    <w:rsid w:val="00400978"/>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17"/>
    <w:rsid w:val="00402124"/>
    <w:rsid w:val="00402263"/>
    <w:rsid w:val="00402644"/>
    <w:rsid w:val="004027F6"/>
    <w:rsid w:val="00402ABF"/>
    <w:rsid w:val="00402B9F"/>
    <w:rsid w:val="00402C39"/>
    <w:rsid w:val="00402D1C"/>
    <w:rsid w:val="00402E36"/>
    <w:rsid w:val="00402F0B"/>
    <w:rsid w:val="00402F70"/>
    <w:rsid w:val="004032D3"/>
    <w:rsid w:val="004033D5"/>
    <w:rsid w:val="0040379C"/>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1ED"/>
    <w:rsid w:val="004073BC"/>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A39"/>
    <w:rsid w:val="00412A9D"/>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CFA"/>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43"/>
    <w:rsid w:val="004176C0"/>
    <w:rsid w:val="004176FF"/>
    <w:rsid w:val="00417724"/>
    <w:rsid w:val="00417883"/>
    <w:rsid w:val="004178EE"/>
    <w:rsid w:val="00417A0A"/>
    <w:rsid w:val="00417AED"/>
    <w:rsid w:val="00417B1C"/>
    <w:rsid w:val="00417D4F"/>
    <w:rsid w:val="00417DCB"/>
    <w:rsid w:val="0042025A"/>
    <w:rsid w:val="004202F3"/>
    <w:rsid w:val="004203BF"/>
    <w:rsid w:val="004203F5"/>
    <w:rsid w:val="004204E2"/>
    <w:rsid w:val="0042085D"/>
    <w:rsid w:val="004208B8"/>
    <w:rsid w:val="00420C82"/>
    <w:rsid w:val="00420E77"/>
    <w:rsid w:val="00421040"/>
    <w:rsid w:val="0042107D"/>
    <w:rsid w:val="004210B8"/>
    <w:rsid w:val="00421186"/>
    <w:rsid w:val="004212C6"/>
    <w:rsid w:val="004213DC"/>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07A"/>
    <w:rsid w:val="0042515D"/>
    <w:rsid w:val="00425545"/>
    <w:rsid w:val="0042564C"/>
    <w:rsid w:val="00425869"/>
    <w:rsid w:val="00425B2C"/>
    <w:rsid w:val="00425C9C"/>
    <w:rsid w:val="00425CD1"/>
    <w:rsid w:val="00425E08"/>
    <w:rsid w:val="00425E20"/>
    <w:rsid w:val="0042660A"/>
    <w:rsid w:val="004269D1"/>
    <w:rsid w:val="00426E47"/>
    <w:rsid w:val="00426E79"/>
    <w:rsid w:val="0042718A"/>
    <w:rsid w:val="004275B4"/>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10F"/>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6BD"/>
    <w:rsid w:val="0043674D"/>
    <w:rsid w:val="00436D56"/>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1CC"/>
    <w:rsid w:val="00441254"/>
    <w:rsid w:val="004413EB"/>
    <w:rsid w:val="00441555"/>
    <w:rsid w:val="00441872"/>
    <w:rsid w:val="004418CE"/>
    <w:rsid w:val="00441D21"/>
    <w:rsid w:val="00441F65"/>
    <w:rsid w:val="00442533"/>
    <w:rsid w:val="00442792"/>
    <w:rsid w:val="004428FC"/>
    <w:rsid w:val="0044299D"/>
    <w:rsid w:val="00442A6D"/>
    <w:rsid w:val="00442CEF"/>
    <w:rsid w:val="00442F15"/>
    <w:rsid w:val="00443000"/>
    <w:rsid w:val="00443107"/>
    <w:rsid w:val="00443860"/>
    <w:rsid w:val="00443D72"/>
    <w:rsid w:val="00443EF7"/>
    <w:rsid w:val="0044416E"/>
    <w:rsid w:val="00444520"/>
    <w:rsid w:val="0044495A"/>
    <w:rsid w:val="00444C94"/>
    <w:rsid w:val="00444FB2"/>
    <w:rsid w:val="00445016"/>
    <w:rsid w:val="004450F4"/>
    <w:rsid w:val="00445271"/>
    <w:rsid w:val="004452E2"/>
    <w:rsid w:val="004452F4"/>
    <w:rsid w:val="004455D7"/>
    <w:rsid w:val="0044566B"/>
    <w:rsid w:val="00445701"/>
    <w:rsid w:val="00445C72"/>
    <w:rsid w:val="00445DBA"/>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7ED"/>
    <w:rsid w:val="00451965"/>
    <w:rsid w:val="00451BEA"/>
    <w:rsid w:val="00451C2F"/>
    <w:rsid w:val="00451E92"/>
    <w:rsid w:val="00451F8E"/>
    <w:rsid w:val="00452095"/>
    <w:rsid w:val="004521A8"/>
    <w:rsid w:val="00452286"/>
    <w:rsid w:val="00452518"/>
    <w:rsid w:val="0045260B"/>
    <w:rsid w:val="004526AB"/>
    <w:rsid w:val="0045299C"/>
    <w:rsid w:val="00452A38"/>
    <w:rsid w:val="00452E50"/>
    <w:rsid w:val="0045327D"/>
    <w:rsid w:val="00453341"/>
    <w:rsid w:val="00453490"/>
    <w:rsid w:val="004534F2"/>
    <w:rsid w:val="00453748"/>
    <w:rsid w:val="00453904"/>
    <w:rsid w:val="004539BB"/>
    <w:rsid w:val="00453C7B"/>
    <w:rsid w:val="00453E63"/>
    <w:rsid w:val="0045412F"/>
    <w:rsid w:val="00454144"/>
    <w:rsid w:val="004543D1"/>
    <w:rsid w:val="0045477C"/>
    <w:rsid w:val="004549D1"/>
    <w:rsid w:val="00455176"/>
    <w:rsid w:val="00455189"/>
    <w:rsid w:val="004553D7"/>
    <w:rsid w:val="00455AAF"/>
    <w:rsid w:val="00455CFB"/>
    <w:rsid w:val="00456027"/>
    <w:rsid w:val="0045615C"/>
    <w:rsid w:val="00456203"/>
    <w:rsid w:val="004563BB"/>
    <w:rsid w:val="00456527"/>
    <w:rsid w:val="004566A0"/>
    <w:rsid w:val="004567B7"/>
    <w:rsid w:val="00456821"/>
    <w:rsid w:val="00456919"/>
    <w:rsid w:val="00456982"/>
    <w:rsid w:val="004569B3"/>
    <w:rsid w:val="00456B35"/>
    <w:rsid w:val="00456D0F"/>
    <w:rsid w:val="00456EC3"/>
    <w:rsid w:val="00456F6E"/>
    <w:rsid w:val="00456F7D"/>
    <w:rsid w:val="00457034"/>
    <w:rsid w:val="0045708A"/>
    <w:rsid w:val="004571DE"/>
    <w:rsid w:val="00457315"/>
    <w:rsid w:val="004573B6"/>
    <w:rsid w:val="004575DB"/>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54"/>
    <w:rsid w:val="004617AC"/>
    <w:rsid w:val="00461BF3"/>
    <w:rsid w:val="004620E0"/>
    <w:rsid w:val="0046218A"/>
    <w:rsid w:val="00462228"/>
    <w:rsid w:val="00462522"/>
    <w:rsid w:val="004625FC"/>
    <w:rsid w:val="00462722"/>
    <w:rsid w:val="00462AC1"/>
    <w:rsid w:val="00462B80"/>
    <w:rsid w:val="00462BD1"/>
    <w:rsid w:val="00462DFC"/>
    <w:rsid w:val="00462EC5"/>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AB9"/>
    <w:rsid w:val="00466C0F"/>
    <w:rsid w:val="00466CFA"/>
    <w:rsid w:val="00466E0F"/>
    <w:rsid w:val="004670F4"/>
    <w:rsid w:val="004670F9"/>
    <w:rsid w:val="00467245"/>
    <w:rsid w:val="004674D4"/>
    <w:rsid w:val="0046757B"/>
    <w:rsid w:val="004677FD"/>
    <w:rsid w:val="00467A72"/>
    <w:rsid w:val="00470374"/>
    <w:rsid w:val="004704B6"/>
    <w:rsid w:val="00470632"/>
    <w:rsid w:val="0047063D"/>
    <w:rsid w:val="00470744"/>
    <w:rsid w:val="004708A9"/>
    <w:rsid w:val="00470D7D"/>
    <w:rsid w:val="00471068"/>
    <w:rsid w:val="004714BC"/>
    <w:rsid w:val="004714D1"/>
    <w:rsid w:val="004715A0"/>
    <w:rsid w:val="004716E7"/>
    <w:rsid w:val="00471748"/>
    <w:rsid w:val="00471EC2"/>
    <w:rsid w:val="00472370"/>
    <w:rsid w:val="0047243F"/>
    <w:rsid w:val="004724AD"/>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65A"/>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89B"/>
    <w:rsid w:val="00480924"/>
    <w:rsid w:val="0048094C"/>
    <w:rsid w:val="00480DFA"/>
    <w:rsid w:val="00480F43"/>
    <w:rsid w:val="00481065"/>
    <w:rsid w:val="0048133D"/>
    <w:rsid w:val="004814AF"/>
    <w:rsid w:val="00481525"/>
    <w:rsid w:val="004815FD"/>
    <w:rsid w:val="00481784"/>
    <w:rsid w:val="00481950"/>
    <w:rsid w:val="00481B3E"/>
    <w:rsid w:val="00481E77"/>
    <w:rsid w:val="00481FF0"/>
    <w:rsid w:val="00482278"/>
    <w:rsid w:val="004824CC"/>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8EF"/>
    <w:rsid w:val="004849BE"/>
    <w:rsid w:val="00484B34"/>
    <w:rsid w:val="00484C06"/>
    <w:rsid w:val="00484F0A"/>
    <w:rsid w:val="00485239"/>
    <w:rsid w:val="00485413"/>
    <w:rsid w:val="0048544F"/>
    <w:rsid w:val="00485730"/>
    <w:rsid w:val="0048577A"/>
    <w:rsid w:val="0048588A"/>
    <w:rsid w:val="00485B1A"/>
    <w:rsid w:val="00485B68"/>
    <w:rsid w:val="00485DBB"/>
    <w:rsid w:val="00485DDC"/>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DC"/>
    <w:rsid w:val="0048721A"/>
    <w:rsid w:val="004872E5"/>
    <w:rsid w:val="004872EB"/>
    <w:rsid w:val="00487466"/>
    <w:rsid w:val="00487680"/>
    <w:rsid w:val="004877CF"/>
    <w:rsid w:val="00487903"/>
    <w:rsid w:val="00487CF1"/>
    <w:rsid w:val="004900B7"/>
    <w:rsid w:val="00490169"/>
    <w:rsid w:val="00490185"/>
    <w:rsid w:val="00490298"/>
    <w:rsid w:val="004902C9"/>
    <w:rsid w:val="00490355"/>
    <w:rsid w:val="00490865"/>
    <w:rsid w:val="004908B6"/>
    <w:rsid w:val="00490CED"/>
    <w:rsid w:val="00490EB1"/>
    <w:rsid w:val="00490FDD"/>
    <w:rsid w:val="00491331"/>
    <w:rsid w:val="004914F2"/>
    <w:rsid w:val="004915D5"/>
    <w:rsid w:val="0049165A"/>
    <w:rsid w:val="00491BD7"/>
    <w:rsid w:val="00491D0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0B"/>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37"/>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2A"/>
    <w:rsid w:val="004A5262"/>
    <w:rsid w:val="004A53A0"/>
    <w:rsid w:val="004A5989"/>
    <w:rsid w:val="004A5ED1"/>
    <w:rsid w:val="004A60D3"/>
    <w:rsid w:val="004A610F"/>
    <w:rsid w:val="004A62DD"/>
    <w:rsid w:val="004A63DA"/>
    <w:rsid w:val="004A679C"/>
    <w:rsid w:val="004A6B1C"/>
    <w:rsid w:val="004A6BBB"/>
    <w:rsid w:val="004A6D42"/>
    <w:rsid w:val="004A6E09"/>
    <w:rsid w:val="004A7237"/>
    <w:rsid w:val="004A770B"/>
    <w:rsid w:val="004A772B"/>
    <w:rsid w:val="004A79E8"/>
    <w:rsid w:val="004A7B63"/>
    <w:rsid w:val="004A7E09"/>
    <w:rsid w:val="004B037A"/>
    <w:rsid w:val="004B043F"/>
    <w:rsid w:val="004B07D7"/>
    <w:rsid w:val="004B0894"/>
    <w:rsid w:val="004B09CD"/>
    <w:rsid w:val="004B0C59"/>
    <w:rsid w:val="004B0D2F"/>
    <w:rsid w:val="004B0D37"/>
    <w:rsid w:val="004B0F75"/>
    <w:rsid w:val="004B1082"/>
    <w:rsid w:val="004B110A"/>
    <w:rsid w:val="004B1122"/>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5CC"/>
    <w:rsid w:val="004C0690"/>
    <w:rsid w:val="004C097C"/>
    <w:rsid w:val="004C0C85"/>
    <w:rsid w:val="004C0D5E"/>
    <w:rsid w:val="004C0FFA"/>
    <w:rsid w:val="004C1141"/>
    <w:rsid w:val="004C1222"/>
    <w:rsid w:val="004C1530"/>
    <w:rsid w:val="004C15A0"/>
    <w:rsid w:val="004C1648"/>
    <w:rsid w:val="004C1712"/>
    <w:rsid w:val="004C1904"/>
    <w:rsid w:val="004C1A5C"/>
    <w:rsid w:val="004C1B63"/>
    <w:rsid w:val="004C1D35"/>
    <w:rsid w:val="004C1E39"/>
    <w:rsid w:val="004C1EE6"/>
    <w:rsid w:val="004C222B"/>
    <w:rsid w:val="004C224B"/>
    <w:rsid w:val="004C22AE"/>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70D"/>
    <w:rsid w:val="004C4865"/>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E91"/>
    <w:rsid w:val="004D3F1C"/>
    <w:rsid w:val="004D402B"/>
    <w:rsid w:val="004D40FB"/>
    <w:rsid w:val="004D4309"/>
    <w:rsid w:val="004D47FE"/>
    <w:rsid w:val="004D482E"/>
    <w:rsid w:val="004D49D0"/>
    <w:rsid w:val="004D4C9F"/>
    <w:rsid w:val="004D4CEA"/>
    <w:rsid w:val="004D4E8C"/>
    <w:rsid w:val="004D5009"/>
    <w:rsid w:val="004D5098"/>
    <w:rsid w:val="004D5279"/>
    <w:rsid w:val="004D52D8"/>
    <w:rsid w:val="004D5399"/>
    <w:rsid w:val="004D5783"/>
    <w:rsid w:val="004D5C66"/>
    <w:rsid w:val="004D5CD4"/>
    <w:rsid w:val="004D5D13"/>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B69"/>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363"/>
    <w:rsid w:val="004F06D3"/>
    <w:rsid w:val="004F0712"/>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A9E"/>
    <w:rsid w:val="004F2BEB"/>
    <w:rsid w:val="004F2C15"/>
    <w:rsid w:val="004F2E53"/>
    <w:rsid w:val="004F2E99"/>
    <w:rsid w:val="004F2FA5"/>
    <w:rsid w:val="004F3143"/>
    <w:rsid w:val="004F3960"/>
    <w:rsid w:val="004F3A2C"/>
    <w:rsid w:val="004F3B3D"/>
    <w:rsid w:val="004F3DFB"/>
    <w:rsid w:val="004F3FAE"/>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CEC"/>
    <w:rsid w:val="004F7E35"/>
    <w:rsid w:val="004F7EBB"/>
    <w:rsid w:val="004F7F24"/>
    <w:rsid w:val="00500014"/>
    <w:rsid w:val="00500057"/>
    <w:rsid w:val="0050006C"/>
    <w:rsid w:val="00500601"/>
    <w:rsid w:val="005007C9"/>
    <w:rsid w:val="0050085C"/>
    <w:rsid w:val="00500C95"/>
    <w:rsid w:val="00500D69"/>
    <w:rsid w:val="00500DB6"/>
    <w:rsid w:val="00500EFA"/>
    <w:rsid w:val="00500F7E"/>
    <w:rsid w:val="00501021"/>
    <w:rsid w:val="00501237"/>
    <w:rsid w:val="0050137E"/>
    <w:rsid w:val="005014EE"/>
    <w:rsid w:val="00501558"/>
    <w:rsid w:val="0050159D"/>
    <w:rsid w:val="005017C1"/>
    <w:rsid w:val="005017D0"/>
    <w:rsid w:val="0050186F"/>
    <w:rsid w:val="0050192E"/>
    <w:rsid w:val="00501A26"/>
    <w:rsid w:val="00501A7E"/>
    <w:rsid w:val="00501DA0"/>
    <w:rsid w:val="00501EF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9A3"/>
    <w:rsid w:val="00503A03"/>
    <w:rsid w:val="00503A57"/>
    <w:rsid w:val="00503C0A"/>
    <w:rsid w:val="005040EC"/>
    <w:rsid w:val="0050419F"/>
    <w:rsid w:val="005045D8"/>
    <w:rsid w:val="005048EE"/>
    <w:rsid w:val="0050497A"/>
    <w:rsid w:val="00504985"/>
    <w:rsid w:val="00504A4F"/>
    <w:rsid w:val="00504DD7"/>
    <w:rsid w:val="00504E84"/>
    <w:rsid w:val="00504F79"/>
    <w:rsid w:val="0050520F"/>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2C7"/>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D6C"/>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34"/>
    <w:rsid w:val="0051597F"/>
    <w:rsid w:val="00515B3B"/>
    <w:rsid w:val="00515E47"/>
    <w:rsid w:val="00515F02"/>
    <w:rsid w:val="005160FD"/>
    <w:rsid w:val="005161C6"/>
    <w:rsid w:val="00516312"/>
    <w:rsid w:val="005163BD"/>
    <w:rsid w:val="00516493"/>
    <w:rsid w:val="00516604"/>
    <w:rsid w:val="0051666F"/>
    <w:rsid w:val="0051672E"/>
    <w:rsid w:val="00516C57"/>
    <w:rsid w:val="00516CF5"/>
    <w:rsid w:val="00516E36"/>
    <w:rsid w:val="00516E83"/>
    <w:rsid w:val="00516E8B"/>
    <w:rsid w:val="00516FD9"/>
    <w:rsid w:val="00517028"/>
    <w:rsid w:val="00517404"/>
    <w:rsid w:val="00517508"/>
    <w:rsid w:val="00517763"/>
    <w:rsid w:val="005179BA"/>
    <w:rsid w:val="00517DA6"/>
    <w:rsid w:val="00517F97"/>
    <w:rsid w:val="00517F9F"/>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F3"/>
    <w:rsid w:val="005223DB"/>
    <w:rsid w:val="005226E6"/>
    <w:rsid w:val="00522950"/>
    <w:rsid w:val="005229D2"/>
    <w:rsid w:val="00522D09"/>
    <w:rsid w:val="00522E34"/>
    <w:rsid w:val="00523119"/>
    <w:rsid w:val="00523158"/>
    <w:rsid w:val="0052324C"/>
    <w:rsid w:val="00523364"/>
    <w:rsid w:val="0052340C"/>
    <w:rsid w:val="0052346E"/>
    <w:rsid w:val="005235B6"/>
    <w:rsid w:val="00523694"/>
    <w:rsid w:val="005236A2"/>
    <w:rsid w:val="005238CD"/>
    <w:rsid w:val="00523A28"/>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A0C"/>
    <w:rsid w:val="00525E1E"/>
    <w:rsid w:val="00525EDF"/>
    <w:rsid w:val="00526026"/>
    <w:rsid w:val="00526057"/>
    <w:rsid w:val="005261BF"/>
    <w:rsid w:val="005261E6"/>
    <w:rsid w:val="00526405"/>
    <w:rsid w:val="005264E6"/>
    <w:rsid w:val="005265F4"/>
    <w:rsid w:val="00526714"/>
    <w:rsid w:val="005268A9"/>
    <w:rsid w:val="005268BA"/>
    <w:rsid w:val="00526ADD"/>
    <w:rsid w:val="00526B72"/>
    <w:rsid w:val="00526BFC"/>
    <w:rsid w:val="00526C81"/>
    <w:rsid w:val="00526E12"/>
    <w:rsid w:val="00527021"/>
    <w:rsid w:val="00527055"/>
    <w:rsid w:val="005270CB"/>
    <w:rsid w:val="00527148"/>
    <w:rsid w:val="005272A7"/>
    <w:rsid w:val="00527610"/>
    <w:rsid w:val="00527827"/>
    <w:rsid w:val="005278C1"/>
    <w:rsid w:val="00527AE8"/>
    <w:rsid w:val="00527CEB"/>
    <w:rsid w:val="00527F5D"/>
    <w:rsid w:val="00530168"/>
    <w:rsid w:val="005301E1"/>
    <w:rsid w:val="005302EF"/>
    <w:rsid w:val="00530353"/>
    <w:rsid w:val="005303A7"/>
    <w:rsid w:val="00530668"/>
    <w:rsid w:val="00530691"/>
    <w:rsid w:val="00530775"/>
    <w:rsid w:val="00530844"/>
    <w:rsid w:val="00530A4E"/>
    <w:rsid w:val="00530BF5"/>
    <w:rsid w:val="00530E08"/>
    <w:rsid w:val="00530EE1"/>
    <w:rsid w:val="005313C9"/>
    <w:rsid w:val="0053148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5C2"/>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35C"/>
    <w:rsid w:val="0053643E"/>
    <w:rsid w:val="0053667A"/>
    <w:rsid w:val="00536785"/>
    <w:rsid w:val="00536835"/>
    <w:rsid w:val="00536983"/>
    <w:rsid w:val="00536B4B"/>
    <w:rsid w:val="005370DB"/>
    <w:rsid w:val="005371C3"/>
    <w:rsid w:val="005379CC"/>
    <w:rsid w:val="00537A26"/>
    <w:rsid w:val="00537AAD"/>
    <w:rsid w:val="00540452"/>
    <w:rsid w:val="00540691"/>
    <w:rsid w:val="005406FC"/>
    <w:rsid w:val="00540C38"/>
    <w:rsid w:val="00540C3E"/>
    <w:rsid w:val="00540C91"/>
    <w:rsid w:val="00540D6F"/>
    <w:rsid w:val="00540E52"/>
    <w:rsid w:val="00541040"/>
    <w:rsid w:val="005413B2"/>
    <w:rsid w:val="005419D8"/>
    <w:rsid w:val="00541A7B"/>
    <w:rsid w:val="00541BE0"/>
    <w:rsid w:val="00541D3D"/>
    <w:rsid w:val="00541F10"/>
    <w:rsid w:val="00542180"/>
    <w:rsid w:val="005422AF"/>
    <w:rsid w:val="005422F3"/>
    <w:rsid w:val="00542889"/>
    <w:rsid w:val="005428C0"/>
    <w:rsid w:val="00542AAC"/>
    <w:rsid w:val="00542AF5"/>
    <w:rsid w:val="00542C07"/>
    <w:rsid w:val="00542F1E"/>
    <w:rsid w:val="005433A4"/>
    <w:rsid w:val="0054361D"/>
    <w:rsid w:val="005436EE"/>
    <w:rsid w:val="0054391B"/>
    <w:rsid w:val="0054397A"/>
    <w:rsid w:val="00543C20"/>
    <w:rsid w:val="00543E9B"/>
    <w:rsid w:val="00544054"/>
    <w:rsid w:val="0054450F"/>
    <w:rsid w:val="005445C3"/>
    <w:rsid w:val="00544696"/>
    <w:rsid w:val="0054469B"/>
    <w:rsid w:val="00544899"/>
    <w:rsid w:val="00544A59"/>
    <w:rsid w:val="00544F43"/>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947"/>
    <w:rsid w:val="00547C08"/>
    <w:rsid w:val="0055000D"/>
    <w:rsid w:val="0055017F"/>
    <w:rsid w:val="005506F3"/>
    <w:rsid w:val="005507D0"/>
    <w:rsid w:val="00550C08"/>
    <w:rsid w:val="0055101D"/>
    <w:rsid w:val="0055129D"/>
    <w:rsid w:val="0055151A"/>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86C"/>
    <w:rsid w:val="005538DA"/>
    <w:rsid w:val="0055392A"/>
    <w:rsid w:val="00553A4B"/>
    <w:rsid w:val="00553D4D"/>
    <w:rsid w:val="00553D57"/>
    <w:rsid w:val="00553EA5"/>
    <w:rsid w:val="0055405B"/>
    <w:rsid w:val="005540C4"/>
    <w:rsid w:val="0055444A"/>
    <w:rsid w:val="005544CA"/>
    <w:rsid w:val="005545C5"/>
    <w:rsid w:val="005546CE"/>
    <w:rsid w:val="0055479D"/>
    <w:rsid w:val="00554A0B"/>
    <w:rsid w:val="00554A93"/>
    <w:rsid w:val="00554AA6"/>
    <w:rsid w:val="00554B44"/>
    <w:rsid w:val="00554E46"/>
    <w:rsid w:val="00554FB7"/>
    <w:rsid w:val="00555053"/>
    <w:rsid w:val="00555512"/>
    <w:rsid w:val="0055560A"/>
    <w:rsid w:val="0055574E"/>
    <w:rsid w:val="0055578F"/>
    <w:rsid w:val="005557A4"/>
    <w:rsid w:val="00555824"/>
    <w:rsid w:val="0055583A"/>
    <w:rsid w:val="00555B91"/>
    <w:rsid w:val="00555BAB"/>
    <w:rsid w:val="00555D53"/>
    <w:rsid w:val="00556244"/>
    <w:rsid w:val="005565FC"/>
    <w:rsid w:val="005566C2"/>
    <w:rsid w:val="0055681D"/>
    <w:rsid w:val="005568B5"/>
    <w:rsid w:val="00556BF7"/>
    <w:rsid w:val="00556F43"/>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42"/>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020"/>
    <w:rsid w:val="005744C5"/>
    <w:rsid w:val="00574513"/>
    <w:rsid w:val="00574620"/>
    <w:rsid w:val="005747DA"/>
    <w:rsid w:val="00574924"/>
    <w:rsid w:val="00574AE1"/>
    <w:rsid w:val="00574B77"/>
    <w:rsid w:val="00575008"/>
    <w:rsid w:val="0057542F"/>
    <w:rsid w:val="00575804"/>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ADE"/>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369"/>
    <w:rsid w:val="005854D4"/>
    <w:rsid w:val="005855DA"/>
    <w:rsid w:val="0058583E"/>
    <w:rsid w:val="005859AA"/>
    <w:rsid w:val="00585A05"/>
    <w:rsid w:val="00585BF3"/>
    <w:rsid w:val="00585DDC"/>
    <w:rsid w:val="00585E09"/>
    <w:rsid w:val="00585E36"/>
    <w:rsid w:val="00586340"/>
    <w:rsid w:val="005863AE"/>
    <w:rsid w:val="00586449"/>
    <w:rsid w:val="0058682E"/>
    <w:rsid w:val="005868DA"/>
    <w:rsid w:val="00586A8B"/>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46"/>
    <w:rsid w:val="005905BC"/>
    <w:rsid w:val="00590601"/>
    <w:rsid w:val="00590A4E"/>
    <w:rsid w:val="00590A5F"/>
    <w:rsid w:val="00590DB3"/>
    <w:rsid w:val="00590F02"/>
    <w:rsid w:val="00591260"/>
    <w:rsid w:val="0059128B"/>
    <w:rsid w:val="005912E7"/>
    <w:rsid w:val="005915E8"/>
    <w:rsid w:val="0059162E"/>
    <w:rsid w:val="005916A2"/>
    <w:rsid w:val="0059177E"/>
    <w:rsid w:val="00591BB6"/>
    <w:rsid w:val="00592244"/>
    <w:rsid w:val="0059229B"/>
    <w:rsid w:val="0059264B"/>
    <w:rsid w:val="0059265A"/>
    <w:rsid w:val="0059285C"/>
    <w:rsid w:val="00592ADD"/>
    <w:rsid w:val="00592B26"/>
    <w:rsid w:val="00592DB0"/>
    <w:rsid w:val="00592DD2"/>
    <w:rsid w:val="00592DF8"/>
    <w:rsid w:val="00593048"/>
    <w:rsid w:val="00593426"/>
    <w:rsid w:val="00593430"/>
    <w:rsid w:val="00593A30"/>
    <w:rsid w:val="00593D64"/>
    <w:rsid w:val="00593F2D"/>
    <w:rsid w:val="00594383"/>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0F"/>
    <w:rsid w:val="0059645F"/>
    <w:rsid w:val="0059656F"/>
    <w:rsid w:val="005967A9"/>
    <w:rsid w:val="005967E7"/>
    <w:rsid w:val="0059684E"/>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DD4"/>
    <w:rsid w:val="00597E1F"/>
    <w:rsid w:val="00597FC0"/>
    <w:rsid w:val="005A0062"/>
    <w:rsid w:val="005A0073"/>
    <w:rsid w:val="005A0169"/>
    <w:rsid w:val="005A0297"/>
    <w:rsid w:val="005A06B7"/>
    <w:rsid w:val="005A08E5"/>
    <w:rsid w:val="005A0A83"/>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CE"/>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4F38"/>
    <w:rsid w:val="005A583B"/>
    <w:rsid w:val="005A594B"/>
    <w:rsid w:val="005A59B8"/>
    <w:rsid w:val="005A5A39"/>
    <w:rsid w:val="005A5B36"/>
    <w:rsid w:val="005A5FA0"/>
    <w:rsid w:val="005A6024"/>
    <w:rsid w:val="005A6163"/>
    <w:rsid w:val="005A61FF"/>
    <w:rsid w:val="005A6202"/>
    <w:rsid w:val="005A62EF"/>
    <w:rsid w:val="005A654E"/>
    <w:rsid w:val="005A6730"/>
    <w:rsid w:val="005A6A1C"/>
    <w:rsid w:val="005A6BE7"/>
    <w:rsid w:val="005A6F08"/>
    <w:rsid w:val="005A6F47"/>
    <w:rsid w:val="005A7175"/>
    <w:rsid w:val="005A73BE"/>
    <w:rsid w:val="005A7533"/>
    <w:rsid w:val="005A76C9"/>
    <w:rsid w:val="005A76F5"/>
    <w:rsid w:val="005A77D4"/>
    <w:rsid w:val="005A7947"/>
    <w:rsid w:val="005A7964"/>
    <w:rsid w:val="005A7B77"/>
    <w:rsid w:val="005A7C1E"/>
    <w:rsid w:val="005A7C34"/>
    <w:rsid w:val="005B0139"/>
    <w:rsid w:val="005B026E"/>
    <w:rsid w:val="005B0325"/>
    <w:rsid w:val="005B0741"/>
    <w:rsid w:val="005B0745"/>
    <w:rsid w:val="005B0942"/>
    <w:rsid w:val="005B0BFF"/>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568"/>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6B1"/>
    <w:rsid w:val="005B48DA"/>
    <w:rsid w:val="005B49B4"/>
    <w:rsid w:val="005B49BB"/>
    <w:rsid w:val="005B4A93"/>
    <w:rsid w:val="005B4E65"/>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36D"/>
    <w:rsid w:val="005B77D1"/>
    <w:rsid w:val="005B78AE"/>
    <w:rsid w:val="005B7B3F"/>
    <w:rsid w:val="005B7B4D"/>
    <w:rsid w:val="005B7CC5"/>
    <w:rsid w:val="005B7E7B"/>
    <w:rsid w:val="005B7F9B"/>
    <w:rsid w:val="005B7F9F"/>
    <w:rsid w:val="005C005E"/>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1AB"/>
    <w:rsid w:val="005C599D"/>
    <w:rsid w:val="005C5A80"/>
    <w:rsid w:val="005C5AC6"/>
    <w:rsid w:val="005C5B82"/>
    <w:rsid w:val="005C5F5A"/>
    <w:rsid w:val="005C602D"/>
    <w:rsid w:val="005C6055"/>
    <w:rsid w:val="005C60E4"/>
    <w:rsid w:val="005C6403"/>
    <w:rsid w:val="005C6487"/>
    <w:rsid w:val="005C64EB"/>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209"/>
    <w:rsid w:val="005D33BC"/>
    <w:rsid w:val="005D3424"/>
    <w:rsid w:val="005D3850"/>
    <w:rsid w:val="005D38FD"/>
    <w:rsid w:val="005D3C49"/>
    <w:rsid w:val="005D3D7A"/>
    <w:rsid w:val="005D3EAC"/>
    <w:rsid w:val="005D439D"/>
    <w:rsid w:val="005D499E"/>
    <w:rsid w:val="005D4BD9"/>
    <w:rsid w:val="005D4F49"/>
    <w:rsid w:val="005D5092"/>
    <w:rsid w:val="005D52E3"/>
    <w:rsid w:val="005D54B8"/>
    <w:rsid w:val="005D569E"/>
    <w:rsid w:val="005D579B"/>
    <w:rsid w:val="005D5B15"/>
    <w:rsid w:val="005D5B38"/>
    <w:rsid w:val="005D5C54"/>
    <w:rsid w:val="005D5CC7"/>
    <w:rsid w:val="005D5D92"/>
    <w:rsid w:val="005D5E46"/>
    <w:rsid w:val="005D5E75"/>
    <w:rsid w:val="005D5EBA"/>
    <w:rsid w:val="005D5EBC"/>
    <w:rsid w:val="005D644D"/>
    <w:rsid w:val="005D665D"/>
    <w:rsid w:val="005D6716"/>
    <w:rsid w:val="005D6745"/>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1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2FC6"/>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092"/>
    <w:rsid w:val="005E5136"/>
    <w:rsid w:val="005E52A1"/>
    <w:rsid w:val="005E5339"/>
    <w:rsid w:val="005E556B"/>
    <w:rsid w:val="005E56AC"/>
    <w:rsid w:val="005E572D"/>
    <w:rsid w:val="005E5A5C"/>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799"/>
    <w:rsid w:val="005E7A7A"/>
    <w:rsid w:val="005E7ACE"/>
    <w:rsid w:val="005E7EAC"/>
    <w:rsid w:val="005F0055"/>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78B"/>
    <w:rsid w:val="005F614D"/>
    <w:rsid w:val="005F62AC"/>
    <w:rsid w:val="005F6463"/>
    <w:rsid w:val="005F65C7"/>
    <w:rsid w:val="005F65F0"/>
    <w:rsid w:val="005F6639"/>
    <w:rsid w:val="005F6863"/>
    <w:rsid w:val="005F6B8C"/>
    <w:rsid w:val="005F6D15"/>
    <w:rsid w:val="005F6F49"/>
    <w:rsid w:val="005F6F9A"/>
    <w:rsid w:val="005F708C"/>
    <w:rsid w:val="005F7152"/>
    <w:rsid w:val="005F71DE"/>
    <w:rsid w:val="005F7747"/>
    <w:rsid w:val="005F7A35"/>
    <w:rsid w:val="005F7E87"/>
    <w:rsid w:val="0060001B"/>
    <w:rsid w:val="006004E7"/>
    <w:rsid w:val="006006BC"/>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9FD"/>
    <w:rsid w:val="00604AC5"/>
    <w:rsid w:val="00604CC1"/>
    <w:rsid w:val="00604D95"/>
    <w:rsid w:val="00604EEB"/>
    <w:rsid w:val="00604F53"/>
    <w:rsid w:val="006051BA"/>
    <w:rsid w:val="006051FA"/>
    <w:rsid w:val="00605458"/>
    <w:rsid w:val="0060546F"/>
    <w:rsid w:val="00605527"/>
    <w:rsid w:val="00605805"/>
    <w:rsid w:val="006058FC"/>
    <w:rsid w:val="00605C32"/>
    <w:rsid w:val="00605C69"/>
    <w:rsid w:val="006061AE"/>
    <w:rsid w:val="00606427"/>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88"/>
    <w:rsid w:val="00607CE7"/>
    <w:rsid w:val="00607DE7"/>
    <w:rsid w:val="00607EED"/>
    <w:rsid w:val="00607F42"/>
    <w:rsid w:val="0061020E"/>
    <w:rsid w:val="006102D8"/>
    <w:rsid w:val="00610341"/>
    <w:rsid w:val="006103C1"/>
    <w:rsid w:val="00610471"/>
    <w:rsid w:val="0061058A"/>
    <w:rsid w:val="00610854"/>
    <w:rsid w:val="00610A4A"/>
    <w:rsid w:val="00610B45"/>
    <w:rsid w:val="00610D65"/>
    <w:rsid w:val="0061111A"/>
    <w:rsid w:val="0061116E"/>
    <w:rsid w:val="0061123F"/>
    <w:rsid w:val="0061135C"/>
    <w:rsid w:val="0061144B"/>
    <w:rsid w:val="00611507"/>
    <w:rsid w:val="0061176F"/>
    <w:rsid w:val="00611787"/>
    <w:rsid w:val="00611C26"/>
    <w:rsid w:val="00611DCC"/>
    <w:rsid w:val="00612194"/>
    <w:rsid w:val="00612439"/>
    <w:rsid w:val="0061258A"/>
    <w:rsid w:val="00612774"/>
    <w:rsid w:val="00612A3B"/>
    <w:rsid w:val="00612F3C"/>
    <w:rsid w:val="006130C0"/>
    <w:rsid w:val="00613147"/>
    <w:rsid w:val="006132C6"/>
    <w:rsid w:val="00613368"/>
    <w:rsid w:val="00613388"/>
    <w:rsid w:val="00613425"/>
    <w:rsid w:val="006135A0"/>
    <w:rsid w:val="00613A36"/>
    <w:rsid w:val="00613BC2"/>
    <w:rsid w:val="00614258"/>
    <w:rsid w:val="00614525"/>
    <w:rsid w:val="00614784"/>
    <w:rsid w:val="00614992"/>
    <w:rsid w:val="00614B53"/>
    <w:rsid w:val="00614C50"/>
    <w:rsid w:val="00614CD1"/>
    <w:rsid w:val="00614E00"/>
    <w:rsid w:val="00614E1A"/>
    <w:rsid w:val="00614E5C"/>
    <w:rsid w:val="00614E98"/>
    <w:rsid w:val="00615074"/>
    <w:rsid w:val="00615113"/>
    <w:rsid w:val="006153C0"/>
    <w:rsid w:val="00615700"/>
    <w:rsid w:val="0061584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68"/>
    <w:rsid w:val="00617CB4"/>
    <w:rsid w:val="00617D5B"/>
    <w:rsid w:val="00617DC5"/>
    <w:rsid w:val="00617E29"/>
    <w:rsid w:val="00617EAB"/>
    <w:rsid w:val="0062011A"/>
    <w:rsid w:val="006201BD"/>
    <w:rsid w:val="00620296"/>
    <w:rsid w:val="00620491"/>
    <w:rsid w:val="006205A3"/>
    <w:rsid w:val="00620829"/>
    <w:rsid w:val="00620880"/>
    <w:rsid w:val="00620DB9"/>
    <w:rsid w:val="00620F07"/>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C87"/>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29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DDE"/>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69A"/>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1C"/>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0A9"/>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E9"/>
    <w:rsid w:val="00645EF2"/>
    <w:rsid w:val="00645FA5"/>
    <w:rsid w:val="0064602A"/>
    <w:rsid w:val="006464AB"/>
    <w:rsid w:val="00646693"/>
    <w:rsid w:val="00646796"/>
    <w:rsid w:val="00646864"/>
    <w:rsid w:val="00646912"/>
    <w:rsid w:val="00646A38"/>
    <w:rsid w:val="00646BE2"/>
    <w:rsid w:val="00646C82"/>
    <w:rsid w:val="00646CB2"/>
    <w:rsid w:val="00646DAD"/>
    <w:rsid w:val="00646E16"/>
    <w:rsid w:val="00646E31"/>
    <w:rsid w:val="00646F9F"/>
    <w:rsid w:val="006471B0"/>
    <w:rsid w:val="006475CD"/>
    <w:rsid w:val="0064762F"/>
    <w:rsid w:val="00647A88"/>
    <w:rsid w:val="00647B1A"/>
    <w:rsid w:val="00647C0E"/>
    <w:rsid w:val="00647C5E"/>
    <w:rsid w:val="00647E1F"/>
    <w:rsid w:val="00647E39"/>
    <w:rsid w:val="00647F39"/>
    <w:rsid w:val="00650143"/>
    <w:rsid w:val="006501B0"/>
    <w:rsid w:val="006505BD"/>
    <w:rsid w:val="00650C67"/>
    <w:rsid w:val="00650D03"/>
    <w:rsid w:val="00650DDC"/>
    <w:rsid w:val="00651095"/>
    <w:rsid w:val="006511A9"/>
    <w:rsid w:val="006513C0"/>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98"/>
    <w:rsid w:val="006572BB"/>
    <w:rsid w:val="0065746F"/>
    <w:rsid w:val="006574D6"/>
    <w:rsid w:val="006575BF"/>
    <w:rsid w:val="00657854"/>
    <w:rsid w:val="00657889"/>
    <w:rsid w:val="00657B3B"/>
    <w:rsid w:val="00657CA4"/>
    <w:rsid w:val="0066041A"/>
    <w:rsid w:val="006604FF"/>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67BED"/>
    <w:rsid w:val="00670133"/>
    <w:rsid w:val="0067016F"/>
    <w:rsid w:val="006702E4"/>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4E"/>
    <w:rsid w:val="006723DD"/>
    <w:rsid w:val="0067240C"/>
    <w:rsid w:val="00672A4E"/>
    <w:rsid w:val="00672A6E"/>
    <w:rsid w:val="00672ACA"/>
    <w:rsid w:val="00672B7B"/>
    <w:rsid w:val="00672DBF"/>
    <w:rsid w:val="006731CE"/>
    <w:rsid w:val="00673657"/>
    <w:rsid w:val="006737D4"/>
    <w:rsid w:val="00673B6E"/>
    <w:rsid w:val="00673E0F"/>
    <w:rsid w:val="00673EE7"/>
    <w:rsid w:val="00674113"/>
    <w:rsid w:val="0067413A"/>
    <w:rsid w:val="006749C5"/>
    <w:rsid w:val="00674A3E"/>
    <w:rsid w:val="00674BD8"/>
    <w:rsid w:val="00674DA9"/>
    <w:rsid w:val="00674EC2"/>
    <w:rsid w:val="006754CD"/>
    <w:rsid w:val="00675536"/>
    <w:rsid w:val="00675570"/>
    <w:rsid w:val="00675795"/>
    <w:rsid w:val="00675872"/>
    <w:rsid w:val="00675990"/>
    <w:rsid w:val="00675BAB"/>
    <w:rsid w:val="00675C01"/>
    <w:rsid w:val="00675EAD"/>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B50"/>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2D49"/>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99"/>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87B9C"/>
    <w:rsid w:val="0069031B"/>
    <w:rsid w:val="00690426"/>
    <w:rsid w:val="00690485"/>
    <w:rsid w:val="00690630"/>
    <w:rsid w:val="00690633"/>
    <w:rsid w:val="00690795"/>
    <w:rsid w:val="00690876"/>
    <w:rsid w:val="00690A2F"/>
    <w:rsid w:val="00690BC7"/>
    <w:rsid w:val="00691178"/>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D8"/>
    <w:rsid w:val="00693AE8"/>
    <w:rsid w:val="00693C75"/>
    <w:rsid w:val="00693CD2"/>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2FC"/>
    <w:rsid w:val="006963F9"/>
    <w:rsid w:val="0069675D"/>
    <w:rsid w:val="006967A8"/>
    <w:rsid w:val="006969B6"/>
    <w:rsid w:val="00696A25"/>
    <w:rsid w:val="00696D27"/>
    <w:rsid w:val="00696D91"/>
    <w:rsid w:val="00696DBA"/>
    <w:rsid w:val="00696F70"/>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D58"/>
    <w:rsid w:val="006A2596"/>
    <w:rsid w:val="006A260C"/>
    <w:rsid w:val="006A285F"/>
    <w:rsid w:val="006A2A86"/>
    <w:rsid w:val="006A2F31"/>
    <w:rsid w:val="006A2F3C"/>
    <w:rsid w:val="006A306C"/>
    <w:rsid w:val="006A3146"/>
    <w:rsid w:val="006A326B"/>
    <w:rsid w:val="006A3429"/>
    <w:rsid w:val="006A36B3"/>
    <w:rsid w:val="006A36CD"/>
    <w:rsid w:val="006A3764"/>
    <w:rsid w:val="006A39A5"/>
    <w:rsid w:val="006A39F3"/>
    <w:rsid w:val="006A3DB2"/>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D98"/>
    <w:rsid w:val="006A5E06"/>
    <w:rsid w:val="006A5EC5"/>
    <w:rsid w:val="006A5FCC"/>
    <w:rsid w:val="006A6032"/>
    <w:rsid w:val="006A62FE"/>
    <w:rsid w:val="006A63C7"/>
    <w:rsid w:val="006A6452"/>
    <w:rsid w:val="006A6597"/>
    <w:rsid w:val="006A65C6"/>
    <w:rsid w:val="006A67D7"/>
    <w:rsid w:val="006A67D8"/>
    <w:rsid w:val="006A6DE8"/>
    <w:rsid w:val="006A6F04"/>
    <w:rsid w:val="006A7077"/>
    <w:rsid w:val="006A714A"/>
    <w:rsid w:val="006A71C3"/>
    <w:rsid w:val="006A7201"/>
    <w:rsid w:val="006A74AF"/>
    <w:rsid w:val="006A74DC"/>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842"/>
    <w:rsid w:val="006B2940"/>
    <w:rsid w:val="006B2A3A"/>
    <w:rsid w:val="006B2B85"/>
    <w:rsid w:val="006B2C23"/>
    <w:rsid w:val="006B3574"/>
    <w:rsid w:val="006B35F9"/>
    <w:rsid w:val="006B369E"/>
    <w:rsid w:val="006B3719"/>
    <w:rsid w:val="006B3C5B"/>
    <w:rsid w:val="006B3D22"/>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384"/>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C6"/>
    <w:rsid w:val="006C0843"/>
    <w:rsid w:val="006C0871"/>
    <w:rsid w:val="006C0887"/>
    <w:rsid w:val="006C0A9D"/>
    <w:rsid w:val="006C1097"/>
    <w:rsid w:val="006C14DA"/>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3A9"/>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5E6"/>
    <w:rsid w:val="006D06D6"/>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CAB"/>
    <w:rsid w:val="006D3D69"/>
    <w:rsid w:val="006D3E76"/>
    <w:rsid w:val="006D4169"/>
    <w:rsid w:val="006D4655"/>
    <w:rsid w:val="006D481A"/>
    <w:rsid w:val="006D48D7"/>
    <w:rsid w:val="006D4C3C"/>
    <w:rsid w:val="006D502D"/>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337"/>
    <w:rsid w:val="006E3576"/>
    <w:rsid w:val="006E3717"/>
    <w:rsid w:val="006E3B8C"/>
    <w:rsid w:val="006E3C0A"/>
    <w:rsid w:val="006E3D4E"/>
    <w:rsid w:val="006E3D56"/>
    <w:rsid w:val="006E4098"/>
    <w:rsid w:val="006E428E"/>
    <w:rsid w:val="006E4880"/>
    <w:rsid w:val="006E4E35"/>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CBF"/>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B5"/>
    <w:rsid w:val="006F37F5"/>
    <w:rsid w:val="006F39BB"/>
    <w:rsid w:val="006F3BB2"/>
    <w:rsid w:val="006F3C79"/>
    <w:rsid w:val="006F3C7A"/>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26C"/>
    <w:rsid w:val="006F5386"/>
    <w:rsid w:val="006F53B8"/>
    <w:rsid w:val="006F55D3"/>
    <w:rsid w:val="006F5621"/>
    <w:rsid w:val="006F572C"/>
    <w:rsid w:val="006F58A7"/>
    <w:rsid w:val="006F593A"/>
    <w:rsid w:val="006F5AC4"/>
    <w:rsid w:val="006F5B6C"/>
    <w:rsid w:val="006F5D66"/>
    <w:rsid w:val="006F5DED"/>
    <w:rsid w:val="006F5EB5"/>
    <w:rsid w:val="006F5F27"/>
    <w:rsid w:val="006F5FCF"/>
    <w:rsid w:val="006F62EC"/>
    <w:rsid w:val="006F6355"/>
    <w:rsid w:val="006F659C"/>
    <w:rsid w:val="006F65D0"/>
    <w:rsid w:val="006F6DC2"/>
    <w:rsid w:val="006F7114"/>
    <w:rsid w:val="006F7288"/>
    <w:rsid w:val="006F73C1"/>
    <w:rsid w:val="006F7885"/>
    <w:rsid w:val="006F7BA3"/>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A8D"/>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435"/>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A0A"/>
    <w:rsid w:val="00710BD6"/>
    <w:rsid w:val="00710EEB"/>
    <w:rsid w:val="00710F18"/>
    <w:rsid w:val="00711412"/>
    <w:rsid w:val="007114C3"/>
    <w:rsid w:val="00711519"/>
    <w:rsid w:val="00711528"/>
    <w:rsid w:val="00711837"/>
    <w:rsid w:val="00711B63"/>
    <w:rsid w:val="00711CC2"/>
    <w:rsid w:val="00711E13"/>
    <w:rsid w:val="00712011"/>
    <w:rsid w:val="007121AC"/>
    <w:rsid w:val="00712269"/>
    <w:rsid w:val="007125B3"/>
    <w:rsid w:val="0071289D"/>
    <w:rsid w:val="00712C5E"/>
    <w:rsid w:val="00712EDA"/>
    <w:rsid w:val="00712EE4"/>
    <w:rsid w:val="00712F02"/>
    <w:rsid w:val="007133D2"/>
    <w:rsid w:val="0071351E"/>
    <w:rsid w:val="00713542"/>
    <w:rsid w:val="007137EE"/>
    <w:rsid w:val="007139B0"/>
    <w:rsid w:val="00714046"/>
    <w:rsid w:val="007141C9"/>
    <w:rsid w:val="007144EF"/>
    <w:rsid w:val="007146F7"/>
    <w:rsid w:val="007149AE"/>
    <w:rsid w:val="007149AF"/>
    <w:rsid w:val="00714DCD"/>
    <w:rsid w:val="00714FC9"/>
    <w:rsid w:val="00715639"/>
    <w:rsid w:val="00715750"/>
    <w:rsid w:val="00715BA8"/>
    <w:rsid w:val="00715DA6"/>
    <w:rsid w:val="007160DF"/>
    <w:rsid w:val="00716202"/>
    <w:rsid w:val="00716245"/>
    <w:rsid w:val="007162D8"/>
    <w:rsid w:val="007167DA"/>
    <w:rsid w:val="00716A92"/>
    <w:rsid w:val="00716B0C"/>
    <w:rsid w:val="00716DC1"/>
    <w:rsid w:val="0071705B"/>
    <w:rsid w:val="0071714E"/>
    <w:rsid w:val="00717365"/>
    <w:rsid w:val="00717412"/>
    <w:rsid w:val="0071742A"/>
    <w:rsid w:val="00717639"/>
    <w:rsid w:val="0071778F"/>
    <w:rsid w:val="007178F4"/>
    <w:rsid w:val="00717926"/>
    <w:rsid w:val="00717B52"/>
    <w:rsid w:val="00717C2C"/>
    <w:rsid w:val="00717F56"/>
    <w:rsid w:val="007202ED"/>
    <w:rsid w:val="0072030F"/>
    <w:rsid w:val="0072063D"/>
    <w:rsid w:val="00720719"/>
    <w:rsid w:val="0072084C"/>
    <w:rsid w:val="007209D3"/>
    <w:rsid w:val="00720AFD"/>
    <w:rsid w:val="00720B92"/>
    <w:rsid w:val="00720BE8"/>
    <w:rsid w:val="00720C3C"/>
    <w:rsid w:val="00720C91"/>
    <w:rsid w:val="00720E73"/>
    <w:rsid w:val="00721210"/>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3D"/>
    <w:rsid w:val="007235A0"/>
    <w:rsid w:val="007237FE"/>
    <w:rsid w:val="00723941"/>
    <w:rsid w:val="00723F7C"/>
    <w:rsid w:val="007240DE"/>
    <w:rsid w:val="0072449E"/>
    <w:rsid w:val="007244C0"/>
    <w:rsid w:val="0072454F"/>
    <w:rsid w:val="0072465A"/>
    <w:rsid w:val="0072467C"/>
    <w:rsid w:val="0072473E"/>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495"/>
    <w:rsid w:val="00732521"/>
    <w:rsid w:val="007326F7"/>
    <w:rsid w:val="007327FE"/>
    <w:rsid w:val="00732A9E"/>
    <w:rsid w:val="00732C33"/>
    <w:rsid w:val="00732DF7"/>
    <w:rsid w:val="00732F10"/>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673"/>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877"/>
    <w:rsid w:val="007379B9"/>
    <w:rsid w:val="00737CE8"/>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2DD"/>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B4"/>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18"/>
    <w:rsid w:val="00752B95"/>
    <w:rsid w:val="00752C6E"/>
    <w:rsid w:val="00753062"/>
    <w:rsid w:val="007532E0"/>
    <w:rsid w:val="00753474"/>
    <w:rsid w:val="0075353B"/>
    <w:rsid w:val="0075355A"/>
    <w:rsid w:val="0075372E"/>
    <w:rsid w:val="007537BE"/>
    <w:rsid w:val="00753AE2"/>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0E"/>
    <w:rsid w:val="00757870"/>
    <w:rsid w:val="00757925"/>
    <w:rsid w:val="00757A5E"/>
    <w:rsid w:val="00757AC0"/>
    <w:rsid w:val="00757BC0"/>
    <w:rsid w:val="00757F94"/>
    <w:rsid w:val="007602C6"/>
    <w:rsid w:val="0076056F"/>
    <w:rsid w:val="00760669"/>
    <w:rsid w:val="007606E9"/>
    <w:rsid w:val="007608EE"/>
    <w:rsid w:val="00760B20"/>
    <w:rsid w:val="00760B2E"/>
    <w:rsid w:val="00760C13"/>
    <w:rsid w:val="00760C6A"/>
    <w:rsid w:val="00760E9D"/>
    <w:rsid w:val="00760FC5"/>
    <w:rsid w:val="00761517"/>
    <w:rsid w:val="007619EF"/>
    <w:rsid w:val="00761BE0"/>
    <w:rsid w:val="00761C29"/>
    <w:rsid w:val="00761E0E"/>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09C"/>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40C"/>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B90"/>
    <w:rsid w:val="00767C81"/>
    <w:rsid w:val="00767C97"/>
    <w:rsid w:val="00767CEC"/>
    <w:rsid w:val="00767FF0"/>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9DB"/>
    <w:rsid w:val="00771C6F"/>
    <w:rsid w:val="00771D8C"/>
    <w:rsid w:val="00771E1B"/>
    <w:rsid w:val="0077227A"/>
    <w:rsid w:val="00772573"/>
    <w:rsid w:val="00772574"/>
    <w:rsid w:val="00772C84"/>
    <w:rsid w:val="0077313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C80"/>
    <w:rsid w:val="00776CDD"/>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9"/>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EA4"/>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87"/>
    <w:rsid w:val="007957E6"/>
    <w:rsid w:val="007958A3"/>
    <w:rsid w:val="007958C1"/>
    <w:rsid w:val="007959A1"/>
    <w:rsid w:val="00795E36"/>
    <w:rsid w:val="00795F21"/>
    <w:rsid w:val="0079601D"/>
    <w:rsid w:val="007964E9"/>
    <w:rsid w:val="00796886"/>
    <w:rsid w:val="00796A20"/>
    <w:rsid w:val="00796C45"/>
    <w:rsid w:val="0079712D"/>
    <w:rsid w:val="00797516"/>
    <w:rsid w:val="007976ED"/>
    <w:rsid w:val="00797870"/>
    <w:rsid w:val="00797882"/>
    <w:rsid w:val="0079790A"/>
    <w:rsid w:val="00797A35"/>
    <w:rsid w:val="00797A51"/>
    <w:rsid w:val="00797A9A"/>
    <w:rsid w:val="00797AF1"/>
    <w:rsid w:val="00797D18"/>
    <w:rsid w:val="00797E21"/>
    <w:rsid w:val="00797F7F"/>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87D"/>
    <w:rsid w:val="007A394F"/>
    <w:rsid w:val="007A39B0"/>
    <w:rsid w:val="007A3C42"/>
    <w:rsid w:val="007A431A"/>
    <w:rsid w:val="007A43EE"/>
    <w:rsid w:val="007A4791"/>
    <w:rsid w:val="007A4A4F"/>
    <w:rsid w:val="007A4C9E"/>
    <w:rsid w:val="007A4EED"/>
    <w:rsid w:val="007A506E"/>
    <w:rsid w:val="007A5685"/>
    <w:rsid w:val="007A56A7"/>
    <w:rsid w:val="007A56D0"/>
    <w:rsid w:val="007A5B99"/>
    <w:rsid w:val="007A5C25"/>
    <w:rsid w:val="007A5C66"/>
    <w:rsid w:val="007A5C92"/>
    <w:rsid w:val="007A6041"/>
    <w:rsid w:val="007A63BF"/>
    <w:rsid w:val="007A64DE"/>
    <w:rsid w:val="007A650B"/>
    <w:rsid w:val="007A6848"/>
    <w:rsid w:val="007A6863"/>
    <w:rsid w:val="007A6A77"/>
    <w:rsid w:val="007A6C6D"/>
    <w:rsid w:val="007A6EC7"/>
    <w:rsid w:val="007A6EE8"/>
    <w:rsid w:val="007A7052"/>
    <w:rsid w:val="007A71CD"/>
    <w:rsid w:val="007A71F5"/>
    <w:rsid w:val="007A7A1F"/>
    <w:rsid w:val="007A7C58"/>
    <w:rsid w:val="007A7D65"/>
    <w:rsid w:val="007A7F21"/>
    <w:rsid w:val="007B01DD"/>
    <w:rsid w:val="007B01FB"/>
    <w:rsid w:val="007B022E"/>
    <w:rsid w:val="007B035C"/>
    <w:rsid w:val="007B03DF"/>
    <w:rsid w:val="007B0448"/>
    <w:rsid w:val="007B04EC"/>
    <w:rsid w:val="007B05C5"/>
    <w:rsid w:val="007B066C"/>
    <w:rsid w:val="007B06E2"/>
    <w:rsid w:val="007B0BAC"/>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D9A"/>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BB9"/>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5FA2"/>
    <w:rsid w:val="007C6BE8"/>
    <w:rsid w:val="007C6C64"/>
    <w:rsid w:val="007C6DCB"/>
    <w:rsid w:val="007C7161"/>
    <w:rsid w:val="007C71C0"/>
    <w:rsid w:val="007C7509"/>
    <w:rsid w:val="007C7552"/>
    <w:rsid w:val="007C7637"/>
    <w:rsid w:val="007C77EF"/>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68E"/>
    <w:rsid w:val="007D17B6"/>
    <w:rsid w:val="007D18E5"/>
    <w:rsid w:val="007D1AED"/>
    <w:rsid w:val="007D1BC0"/>
    <w:rsid w:val="007D1C09"/>
    <w:rsid w:val="007D1C57"/>
    <w:rsid w:val="007D1EAE"/>
    <w:rsid w:val="007D1ED3"/>
    <w:rsid w:val="007D2228"/>
    <w:rsid w:val="007D284C"/>
    <w:rsid w:val="007D29FC"/>
    <w:rsid w:val="007D2CA8"/>
    <w:rsid w:val="007D319F"/>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B33"/>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1F3B"/>
    <w:rsid w:val="007E1FD1"/>
    <w:rsid w:val="007E2067"/>
    <w:rsid w:val="007E20CB"/>
    <w:rsid w:val="007E217C"/>
    <w:rsid w:val="007E2387"/>
    <w:rsid w:val="007E2437"/>
    <w:rsid w:val="007E2552"/>
    <w:rsid w:val="007E2811"/>
    <w:rsid w:val="007E2B57"/>
    <w:rsid w:val="007E2CB5"/>
    <w:rsid w:val="007E2D59"/>
    <w:rsid w:val="007E2E81"/>
    <w:rsid w:val="007E2E96"/>
    <w:rsid w:val="007E2EA5"/>
    <w:rsid w:val="007E2FCF"/>
    <w:rsid w:val="007E333E"/>
    <w:rsid w:val="007E33C9"/>
    <w:rsid w:val="007E3447"/>
    <w:rsid w:val="007E3464"/>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C6E"/>
    <w:rsid w:val="007E612D"/>
    <w:rsid w:val="007E6168"/>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D4E"/>
    <w:rsid w:val="007F2FAD"/>
    <w:rsid w:val="007F303D"/>
    <w:rsid w:val="007F3053"/>
    <w:rsid w:val="007F3160"/>
    <w:rsid w:val="007F32D8"/>
    <w:rsid w:val="007F3839"/>
    <w:rsid w:val="007F38AE"/>
    <w:rsid w:val="007F3D34"/>
    <w:rsid w:val="007F3DBD"/>
    <w:rsid w:val="007F4053"/>
    <w:rsid w:val="007F422D"/>
    <w:rsid w:val="007F44F0"/>
    <w:rsid w:val="007F46C0"/>
    <w:rsid w:val="007F4A0F"/>
    <w:rsid w:val="007F4BB7"/>
    <w:rsid w:val="007F4C60"/>
    <w:rsid w:val="007F4E33"/>
    <w:rsid w:val="007F4EBD"/>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9D3"/>
    <w:rsid w:val="007F7A63"/>
    <w:rsid w:val="007F7AC3"/>
    <w:rsid w:val="007F7E0F"/>
    <w:rsid w:val="007F7E6E"/>
    <w:rsid w:val="007F7F64"/>
    <w:rsid w:val="008001CE"/>
    <w:rsid w:val="00800256"/>
    <w:rsid w:val="0080038D"/>
    <w:rsid w:val="00800506"/>
    <w:rsid w:val="0080058D"/>
    <w:rsid w:val="00800943"/>
    <w:rsid w:val="00800A71"/>
    <w:rsid w:val="00801084"/>
    <w:rsid w:val="00801216"/>
    <w:rsid w:val="008012A0"/>
    <w:rsid w:val="008012CC"/>
    <w:rsid w:val="008014FD"/>
    <w:rsid w:val="0080153E"/>
    <w:rsid w:val="008017D9"/>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7F6"/>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537"/>
    <w:rsid w:val="0081467A"/>
    <w:rsid w:val="00814832"/>
    <w:rsid w:val="00814A08"/>
    <w:rsid w:val="00814BCA"/>
    <w:rsid w:val="00814DC1"/>
    <w:rsid w:val="00814DFC"/>
    <w:rsid w:val="008153DC"/>
    <w:rsid w:val="008154C5"/>
    <w:rsid w:val="00815751"/>
    <w:rsid w:val="008158C0"/>
    <w:rsid w:val="00815AE5"/>
    <w:rsid w:val="00815B0C"/>
    <w:rsid w:val="00815B45"/>
    <w:rsid w:val="00815BD4"/>
    <w:rsid w:val="00815C1E"/>
    <w:rsid w:val="00815D4F"/>
    <w:rsid w:val="00815DFA"/>
    <w:rsid w:val="00815F49"/>
    <w:rsid w:val="00815F5B"/>
    <w:rsid w:val="00816019"/>
    <w:rsid w:val="008160CE"/>
    <w:rsid w:val="008161EE"/>
    <w:rsid w:val="00816330"/>
    <w:rsid w:val="0081672B"/>
    <w:rsid w:val="0081681A"/>
    <w:rsid w:val="0081686C"/>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873"/>
    <w:rsid w:val="00820BAD"/>
    <w:rsid w:val="00820C98"/>
    <w:rsid w:val="008210A2"/>
    <w:rsid w:val="00821563"/>
    <w:rsid w:val="00821698"/>
    <w:rsid w:val="00821814"/>
    <w:rsid w:val="00821B79"/>
    <w:rsid w:val="00821BCB"/>
    <w:rsid w:val="00821D29"/>
    <w:rsid w:val="00822198"/>
    <w:rsid w:val="008223C0"/>
    <w:rsid w:val="00822427"/>
    <w:rsid w:val="008224BF"/>
    <w:rsid w:val="00822502"/>
    <w:rsid w:val="0082263D"/>
    <w:rsid w:val="008228AE"/>
    <w:rsid w:val="008228D1"/>
    <w:rsid w:val="00822B60"/>
    <w:rsid w:val="00822BD7"/>
    <w:rsid w:val="00822BDB"/>
    <w:rsid w:val="00822ECE"/>
    <w:rsid w:val="00822F6F"/>
    <w:rsid w:val="00822F79"/>
    <w:rsid w:val="00823A22"/>
    <w:rsid w:val="00823A53"/>
    <w:rsid w:val="00823AC8"/>
    <w:rsid w:val="00823B04"/>
    <w:rsid w:val="00823C58"/>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695"/>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686"/>
    <w:rsid w:val="00830701"/>
    <w:rsid w:val="00830729"/>
    <w:rsid w:val="00830DF8"/>
    <w:rsid w:val="00831229"/>
    <w:rsid w:val="0083159D"/>
    <w:rsid w:val="00831782"/>
    <w:rsid w:val="008317E4"/>
    <w:rsid w:val="00831835"/>
    <w:rsid w:val="00831BBD"/>
    <w:rsid w:val="0083204D"/>
    <w:rsid w:val="008320CF"/>
    <w:rsid w:val="0083214B"/>
    <w:rsid w:val="0083244F"/>
    <w:rsid w:val="00832992"/>
    <w:rsid w:val="00832C58"/>
    <w:rsid w:val="00832D84"/>
    <w:rsid w:val="008331A6"/>
    <w:rsid w:val="00833385"/>
    <w:rsid w:val="00833483"/>
    <w:rsid w:val="0083350F"/>
    <w:rsid w:val="008335B0"/>
    <w:rsid w:val="0083363C"/>
    <w:rsid w:val="008337EE"/>
    <w:rsid w:val="008338B8"/>
    <w:rsid w:val="00833922"/>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5A"/>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31A"/>
    <w:rsid w:val="008418AF"/>
    <w:rsid w:val="0084196C"/>
    <w:rsid w:val="00841AE4"/>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268"/>
    <w:rsid w:val="008457DF"/>
    <w:rsid w:val="008459D1"/>
    <w:rsid w:val="00845A25"/>
    <w:rsid w:val="00845EEE"/>
    <w:rsid w:val="00846196"/>
    <w:rsid w:val="0084623E"/>
    <w:rsid w:val="00846456"/>
    <w:rsid w:val="008466CE"/>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2B39"/>
    <w:rsid w:val="008530E5"/>
    <w:rsid w:val="0085314A"/>
    <w:rsid w:val="0085345F"/>
    <w:rsid w:val="00853477"/>
    <w:rsid w:val="0085359D"/>
    <w:rsid w:val="00853803"/>
    <w:rsid w:val="00853AB3"/>
    <w:rsid w:val="00853ADE"/>
    <w:rsid w:val="00853B4E"/>
    <w:rsid w:val="00853CE2"/>
    <w:rsid w:val="00853DBF"/>
    <w:rsid w:val="00854028"/>
    <w:rsid w:val="00854163"/>
    <w:rsid w:val="00854299"/>
    <w:rsid w:val="008542C2"/>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AF4"/>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BDE"/>
    <w:rsid w:val="00866F14"/>
    <w:rsid w:val="00866F9A"/>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7BF"/>
    <w:rsid w:val="008708D0"/>
    <w:rsid w:val="00870EA5"/>
    <w:rsid w:val="00870ECE"/>
    <w:rsid w:val="00870F2E"/>
    <w:rsid w:val="00870F67"/>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32B"/>
    <w:rsid w:val="00875410"/>
    <w:rsid w:val="008754AE"/>
    <w:rsid w:val="00875CB6"/>
    <w:rsid w:val="008761FA"/>
    <w:rsid w:val="008763DF"/>
    <w:rsid w:val="0087652C"/>
    <w:rsid w:val="00876C3C"/>
    <w:rsid w:val="00876DA0"/>
    <w:rsid w:val="00876EC5"/>
    <w:rsid w:val="00876EF2"/>
    <w:rsid w:val="00876F4E"/>
    <w:rsid w:val="00877065"/>
    <w:rsid w:val="008770D0"/>
    <w:rsid w:val="00877167"/>
    <w:rsid w:val="00877219"/>
    <w:rsid w:val="0087738E"/>
    <w:rsid w:val="008773BD"/>
    <w:rsid w:val="008773DA"/>
    <w:rsid w:val="00877452"/>
    <w:rsid w:val="00877479"/>
    <w:rsid w:val="008777D9"/>
    <w:rsid w:val="00877BB3"/>
    <w:rsid w:val="00877C98"/>
    <w:rsid w:val="00877DC8"/>
    <w:rsid w:val="0088031F"/>
    <w:rsid w:val="00880377"/>
    <w:rsid w:val="008805AC"/>
    <w:rsid w:val="0088075F"/>
    <w:rsid w:val="00880794"/>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5F7"/>
    <w:rsid w:val="008846F3"/>
    <w:rsid w:val="00884A64"/>
    <w:rsid w:val="00885056"/>
    <w:rsid w:val="008850EB"/>
    <w:rsid w:val="00885128"/>
    <w:rsid w:val="0088545E"/>
    <w:rsid w:val="008854EC"/>
    <w:rsid w:val="008857DD"/>
    <w:rsid w:val="008858FF"/>
    <w:rsid w:val="00885E2C"/>
    <w:rsid w:val="00886601"/>
    <w:rsid w:val="00886780"/>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41"/>
    <w:rsid w:val="00892FAC"/>
    <w:rsid w:val="00892FDE"/>
    <w:rsid w:val="00893069"/>
    <w:rsid w:val="00893535"/>
    <w:rsid w:val="0089389F"/>
    <w:rsid w:val="008938AA"/>
    <w:rsid w:val="00893973"/>
    <w:rsid w:val="008939A9"/>
    <w:rsid w:val="00893C53"/>
    <w:rsid w:val="00893EF4"/>
    <w:rsid w:val="00893F65"/>
    <w:rsid w:val="0089439A"/>
    <w:rsid w:val="00894449"/>
    <w:rsid w:val="00894617"/>
    <w:rsid w:val="008947C3"/>
    <w:rsid w:val="00894861"/>
    <w:rsid w:val="008948DE"/>
    <w:rsid w:val="00894997"/>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247"/>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9A"/>
    <w:rsid w:val="008A08D0"/>
    <w:rsid w:val="008A0982"/>
    <w:rsid w:val="008A0AEF"/>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408"/>
    <w:rsid w:val="008A6858"/>
    <w:rsid w:val="008A6AD6"/>
    <w:rsid w:val="008A6C52"/>
    <w:rsid w:val="008A6F24"/>
    <w:rsid w:val="008A6F62"/>
    <w:rsid w:val="008A7591"/>
    <w:rsid w:val="008A798D"/>
    <w:rsid w:val="008A79B8"/>
    <w:rsid w:val="008A7DC7"/>
    <w:rsid w:val="008A7E94"/>
    <w:rsid w:val="008A7EB5"/>
    <w:rsid w:val="008A7EDE"/>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4F"/>
    <w:rsid w:val="008B4864"/>
    <w:rsid w:val="008B4AB3"/>
    <w:rsid w:val="008B4B53"/>
    <w:rsid w:val="008B4BDF"/>
    <w:rsid w:val="008B4FA6"/>
    <w:rsid w:val="008B4FAB"/>
    <w:rsid w:val="008B5290"/>
    <w:rsid w:val="008B5317"/>
    <w:rsid w:val="008B53A6"/>
    <w:rsid w:val="008B5668"/>
    <w:rsid w:val="008B579C"/>
    <w:rsid w:val="008B581D"/>
    <w:rsid w:val="008B5952"/>
    <w:rsid w:val="008B5A7B"/>
    <w:rsid w:val="008B5E23"/>
    <w:rsid w:val="008B6033"/>
    <w:rsid w:val="008B60EE"/>
    <w:rsid w:val="008B621E"/>
    <w:rsid w:val="008B645B"/>
    <w:rsid w:val="008B669F"/>
    <w:rsid w:val="008B6A41"/>
    <w:rsid w:val="008B6A78"/>
    <w:rsid w:val="008B6D2A"/>
    <w:rsid w:val="008B6DE2"/>
    <w:rsid w:val="008B6E6A"/>
    <w:rsid w:val="008B6E9E"/>
    <w:rsid w:val="008B7133"/>
    <w:rsid w:val="008B721A"/>
    <w:rsid w:val="008B73B6"/>
    <w:rsid w:val="008B7BAB"/>
    <w:rsid w:val="008C00DF"/>
    <w:rsid w:val="008C0188"/>
    <w:rsid w:val="008C0196"/>
    <w:rsid w:val="008C026C"/>
    <w:rsid w:val="008C0287"/>
    <w:rsid w:val="008C0349"/>
    <w:rsid w:val="008C0549"/>
    <w:rsid w:val="008C0748"/>
    <w:rsid w:val="008C082D"/>
    <w:rsid w:val="008C09DD"/>
    <w:rsid w:val="008C0F0E"/>
    <w:rsid w:val="008C0FDD"/>
    <w:rsid w:val="008C111F"/>
    <w:rsid w:val="008C11D3"/>
    <w:rsid w:val="008C11F6"/>
    <w:rsid w:val="008C1455"/>
    <w:rsid w:val="008C1487"/>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DE4"/>
    <w:rsid w:val="008C2E3E"/>
    <w:rsid w:val="008C30CA"/>
    <w:rsid w:val="008C37B7"/>
    <w:rsid w:val="008C39A5"/>
    <w:rsid w:val="008C39BB"/>
    <w:rsid w:val="008C3A7A"/>
    <w:rsid w:val="008C3B5D"/>
    <w:rsid w:val="008C426A"/>
    <w:rsid w:val="008C4885"/>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8D4"/>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83"/>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B9B"/>
    <w:rsid w:val="008D4C1E"/>
    <w:rsid w:val="008D4E68"/>
    <w:rsid w:val="008D4EDE"/>
    <w:rsid w:val="008D527B"/>
    <w:rsid w:val="008D550E"/>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0CE"/>
    <w:rsid w:val="008E3298"/>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3D"/>
    <w:rsid w:val="008F00F6"/>
    <w:rsid w:val="008F044A"/>
    <w:rsid w:val="008F0487"/>
    <w:rsid w:val="008F05ED"/>
    <w:rsid w:val="008F0797"/>
    <w:rsid w:val="008F0822"/>
    <w:rsid w:val="008F083E"/>
    <w:rsid w:val="008F0B52"/>
    <w:rsid w:val="008F0BEE"/>
    <w:rsid w:val="008F0C52"/>
    <w:rsid w:val="008F0DA3"/>
    <w:rsid w:val="008F1090"/>
    <w:rsid w:val="008F124D"/>
    <w:rsid w:val="008F130D"/>
    <w:rsid w:val="008F14E3"/>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E34"/>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5B"/>
    <w:rsid w:val="008F6D65"/>
    <w:rsid w:val="008F6E78"/>
    <w:rsid w:val="008F6E83"/>
    <w:rsid w:val="008F6EE1"/>
    <w:rsid w:val="008F70B5"/>
    <w:rsid w:val="008F729D"/>
    <w:rsid w:val="008F7306"/>
    <w:rsid w:val="008F73C7"/>
    <w:rsid w:val="008F7533"/>
    <w:rsid w:val="008F763A"/>
    <w:rsid w:val="008F7672"/>
    <w:rsid w:val="008F7722"/>
    <w:rsid w:val="008F782D"/>
    <w:rsid w:val="008F7E53"/>
    <w:rsid w:val="0090011F"/>
    <w:rsid w:val="00900584"/>
    <w:rsid w:val="00900630"/>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895"/>
    <w:rsid w:val="00904C49"/>
    <w:rsid w:val="00904E19"/>
    <w:rsid w:val="00904F66"/>
    <w:rsid w:val="009052AB"/>
    <w:rsid w:val="009054B6"/>
    <w:rsid w:val="00905639"/>
    <w:rsid w:val="00905697"/>
    <w:rsid w:val="009056BB"/>
    <w:rsid w:val="00905930"/>
    <w:rsid w:val="00905ADD"/>
    <w:rsid w:val="0090606C"/>
    <w:rsid w:val="0090606F"/>
    <w:rsid w:val="009061DB"/>
    <w:rsid w:val="00906353"/>
    <w:rsid w:val="00906469"/>
    <w:rsid w:val="00906617"/>
    <w:rsid w:val="009066F2"/>
    <w:rsid w:val="00907130"/>
    <w:rsid w:val="009071C1"/>
    <w:rsid w:val="0090725C"/>
    <w:rsid w:val="00907829"/>
    <w:rsid w:val="00907B61"/>
    <w:rsid w:val="00907C99"/>
    <w:rsid w:val="00907E21"/>
    <w:rsid w:val="00907FB2"/>
    <w:rsid w:val="00910010"/>
    <w:rsid w:val="00910074"/>
    <w:rsid w:val="009100B8"/>
    <w:rsid w:val="00910319"/>
    <w:rsid w:val="00910415"/>
    <w:rsid w:val="00910419"/>
    <w:rsid w:val="00910456"/>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1E7"/>
    <w:rsid w:val="009132DE"/>
    <w:rsid w:val="00913308"/>
    <w:rsid w:val="00913503"/>
    <w:rsid w:val="009136FF"/>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CBB"/>
    <w:rsid w:val="00917E35"/>
    <w:rsid w:val="00917F24"/>
    <w:rsid w:val="0092017D"/>
    <w:rsid w:val="009201B6"/>
    <w:rsid w:val="009201CE"/>
    <w:rsid w:val="00920208"/>
    <w:rsid w:val="00920384"/>
    <w:rsid w:val="009203A9"/>
    <w:rsid w:val="009203DA"/>
    <w:rsid w:val="0092047E"/>
    <w:rsid w:val="009205F8"/>
    <w:rsid w:val="00920898"/>
    <w:rsid w:val="00920BE6"/>
    <w:rsid w:val="00920D10"/>
    <w:rsid w:val="00920D88"/>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3F8B"/>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550"/>
    <w:rsid w:val="00930667"/>
    <w:rsid w:val="0093069F"/>
    <w:rsid w:val="009309FC"/>
    <w:rsid w:val="00930B6D"/>
    <w:rsid w:val="00930DFA"/>
    <w:rsid w:val="009312B8"/>
    <w:rsid w:val="009313B9"/>
    <w:rsid w:val="009313DE"/>
    <w:rsid w:val="00931423"/>
    <w:rsid w:val="00931B10"/>
    <w:rsid w:val="00931CB2"/>
    <w:rsid w:val="00931D5E"/>
    <w:rsid w:val="00931FCA"/>
    <w:rsid w:val="00932228"/>
    <w:rsid w:val="0093256D"/>
    <w:rsid w:val="00932747"/>
    <w:rsid w:val="0093299B"/>
    <w:rsid w:val="00932A58"/>
    <w:rsid w:val="00932A96"/>
    <w:rsid w:val="00932B6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E00"/>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AA4"/>
    <w:rsid w:val="00936D14"/>
    <w:rsid w:val="00937122"/>
    <w:rsid w:val="00937401"/>
    <w:rsid w:val="00937602"/>
    <w:rsid w:val="009376A0"/>
    <w:rsid w:val="0093797B"/>
    <w:rsid w:val="00937C09"/>
    <w:rsid w:val="00937C60"/>
    <w:rsid w:val="009400B3"/>
    <w:rsid w:val="009403EB"/>
    <w:rsid w:val="009405A7"/>
    <w:rsid w:val="00940630"/>
    <w:rsid w:val="0094080E"/>
    <w:rsid w:val="009408EA"/>
    <w:rsid w:val="009409DD"/>
    <w:rsid w:val="00940B8A"/>
    <w:rsid w:val="00940BD1"/>
    <w:rsid w:val="00940DB2"/>
    <w:rsid w:val="0094114C"/>
    <w:rsid w:val="0094131A"/>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A99"/>
    <w:rsid w:val="00947A9C"/>
    <w:rsid w:val="00947F1F"/>
    <w:rsid w:val="00947FD5"/>
    <w:rsid w:val="009504F7"/>
    <w:rsid w:val="009507C3"/>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2BE"/>
    <w:rsid w:val="0095235E"/>
    <w:rsid w:val="009523B9"/>
    <w:rsid w:val="009525AB"/>
    <w:rsid w:val="0095267F"/>
    <w:rsid w:val="0095279B"/>
    <w:rsid w:val="00952ACC"/>
    <w:rsid w:val="00952E7F"/>
    <w:rsid w:val="00952F50"/>
    <w:rsid w:val="0095318B"/>
    <w:rsid w:val="0095354E"/>
    <w:rsid w:val="009536EF"/>
    <w:rsid w:val="00953B91"/>
    <w:rsid w:val="00953EFF"/>
    <w:rsid w:val="009548E6"/>
    <w:rsid w:val="00954956"/>
    <w:rsid w:val="00954A5F"/>
    <w:rsid w:val="00954F73"/>
    <w:rsid w:val="009551D4"/>
    <w:rsid w:val="009551E5"/>
    <w:rsid w:val="009551F1"/>
    <w:rsid w:val="009555F3"/>
    <w:rsid w:val="00955CBC"/>
    <w:rsid w:val="00955D30"/>
    <w:rsid w:val="00956175"/>
    <w:rsid w:val="009561C5"/>
    <w:rsid w:val="009561D9"/>
    <w:rsid w:val="009563F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00"/>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554"/>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0E0"/>
    <w:rsid w:val="00973189"/>
    <w:rsid w:val="00973254"/>
    <w:rsid w:val="0097336B"/>
    <w:rsid w:val="009736C6"/>
    <w:rsid w:val="0097373B"/>
    <w:rsid w:val="009737E7"/>
    <w:rsid w:val="00973981"/>
    <w:rsid w:val="00973A6E"/>
    <w:rsid w:val="00973B6E"/>
    <w:rsid w:val="00973E25"/>
    <w:rsid w:val="00973E98"/>
    <w:rsid w:val="00974058"/>
    <w:rsid w:val="009741F9"/>
    <w:rsid w:val="0097424E"/>
    <w:rsid w:val="00974322"/>
    <w:rsid w:val="00974935"/>
    <w:rsid w:val="00974B54"/>
    <w:rsid w:val="00974B9C"/>
    <w:rsid w:val="00974CFF"/>
    <w:rsid w:val="00974D2C"/>
    <w:rsid w:val="00974E7D"/>
    <w:rsid w:val="0097519A"/>
    <w:rsid w:val="009751F7"/>
    <w:rsid w:val="00975345"/>
    <w:rsid w:val="009756A6"/>
    <w:rsid w:val="0097574E"/>
    <w:rsid w:val="00975754"/>
    <w:rsid w:val="009759B8"/>
    <w:rsid w:val="00975CDB"/>
    <w:rsid w:val="00975E0F"/>
    <w:rsid w:val="009761EB"/>
    <w:rsid w:val="0097630B"/>
    <w:rsid w:val="00976349"/>
    <w:rsid w:val="00976489"/>
    <w:rsid w:val="009764E4"/>
    <w:rsid w:val="00976C5C"/>
    <w:rsid w:val="00976D75"/>
    <w:rsid w:val="00976DD5"/>
    <w:rsid w:val="00976E19"/>
    <w:rsid w:val="00976F62"/>
    <w:rsid w:val="009770A9"/>
    <w:rsid w:val="00977359"/>
    <w:rsid w:val="00977366"/>
    <w:rsid w:val="00977540"/>
    <w:rsid w:val="009775D6"/>
    <w:rsid w:val="009776D0"/>
    <w:rsid w:val="0097784C"/>
    <w:rsid w:val="009778FC"/>
    <w:rsid w:val="00977940"/>
    <w:rsid w:val="00977AC0"/>
    <w:rsid w:val="00977D24"/>
    <w:rsid w:val="00980055"/>
    <w:rsid w:val="00980601"/>
    <w:rsid w:val="00980759"/>
    <w:rsid w:val="009807D5"/>
    <w:rsid w:val="009808AD"/>
    <w:rsid w:val="00980B9A"/>
    <w:rsid w:val="00980BED"/>
    <w:rsid w:val="00980CD4"/>
    <w:rsid w:val="00980D1C"/>
    <w:rsid w:val="00981158"/>
    <w:rsid w:val="00981349"/>
    <w:rsid w:val="00981527"/>
    <w:rsid w:val="009816C9"/>
    <w:rsid w:val="0098188A"/>
    <w:rsid w:val="00981B04"/>
    <w:rsid w:val="00981CD0"/>
    <w:rsid w:val="00981CE5"/>
    <w:rsid w:val="00981EC9"/>
    <w:rsid w:val="0098242A"/>
    <w:rsid w:val="0098253E"/>
    <w:rsid w:val="009826A9"/>
    <w:rsid w:val="00982865"/>
    <w:rsid w:val="00982CAE"/>
    <w:rsid w:val="0098307D"/>
    <w:rsid w:val="0098329A"/>
    <w:rsid w:val="00983370"/>
    <w:rsid w:val="009834B1"/>
    <w:rsid w:val="0098357F"/>
    <w:rsid w:val="0098360E"/>
    <w:rsid w:val="00983629"/>
    <w:rsid w:val="00983A76"/>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672"/>
    <w:rsid w:val="00987861"/>
    <w:rsid w:val="00987A20"/>
    <w:rsid w:val="00987B80"/>
    <w:rsid w:val="00987BC0"/>
    <w:rsid w:val="00987C09"/>
    <w:rsid w:val="00990024"/>
    <w:rsid w:val="00990394"/>
    <w:rsid w:val="0099044F"/>
    <w:rsid w:val="00990528"/>
    <w:rsid w:val="009905F8"/>
    <w:rsid w:val="0099068A"/>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D7A"/>
    <w:rsid w:val="00996EA3"/>
    <w:rsid w:val="00996F51"/>
    <w:rsid w:val="009973D5"/>
    <w:rsid w:val="00997448"/>
    <w:rsid w:val="0099755E"/>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C75"/>
    <w:rsid w:val="009A3DFA"/>
    <w:rsid w:val="009A3EBA"/>
    <w:rsid w:val="009A3FE9"/>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C7C"/>
    <w:rsid w:val="009A7DE4"/>
    <w:rsid w:val="009B030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259"/>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682"/>
    <w:rsid w:val="009C0744"/>
    <w:rsid w:val="009C0801"/>
    <w:rsid w:val="009C0879"/>
    <w:rsid w:val="009C0D73"/>
    <w:rsid w:val="009C12AB"/>
    <w:rsid w:val="009C1511"/>
    <w:rsid w:val="009C1AB2"/>
    <w:rsid w:val="009C1EC5"/>
    <w:rsid w:val="009C2024"/>
    <w:rsid w:val="009C22EE"/>
    <w:rsid w:val="009C23F0"/>
    <w:rsid w:val="009C28BC"/>
    <w:rsid w:val="009C295B"/>
    <w:rsid w:val="009C2BF4"/>
    <w:rsid w:val="009C2DD2"/>
    <w:rsid w:val="009C31A8"/>
    <w:rsid w:val="009C31D6"/>
    <w:rsid w:val="009C34D8"/>
    <w:rsid w:val="009C355A"/>
    <w:rsid w:val="009C36ED"/>
    <w:rsid w:val="009C372C"/>
    <w:rsid w:val="009C3783"/>
    <w:rsid w:val="009C38FD"/>
    <w:rsid w:val="009C3BF2"/>
    <w:rsid w:val="009C3ED0"/>
    <w:rsid w:val="009C3FBE"/>
    <w:rsid w:val="009C4059"/>
    <w:rsid w:val="009C43B8"/>
    <w:rsid w:val="009C4890"/>
    <w:rsid w:val="009C4A9D"/>
    <w:rsid w:val="009C4DF9"/>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BEE"/>
    <w:rsid w:val="009C7C13"/>
    <w:rsid w:val="009C7D91"/>
    <w:rsid w:val="009D00B0"/>
    <w:rsid w:val="009D0285"/>
    <w:rsid w:val="009D0436"/>
    <w:rsid w:val="009D047B"/>
    <w:rsid w:val="009D056A"/>
    <w:rsid w:val="009D0820"/>
    <w:rsid w:val="009D0A20"/>
    <w:rsid w:val="009D0D76"/>
    <w:rsid w:val="009D0E8F"/>
    <w:rsid w:val="009D140C"/>
    <w:rsid w:val="009D15DF"/>
    <w:rsid w:val="009D1829"/>
    <w:rsid w:val="009D1832"/>
    <w:rsid w:val="009D190C"/>
    <w:rsid w:val="009D1C49"/>
    <w:rsid w:val="009D241E"/>
    <w:rsid w:val="009D2575"/>
    <w:rsid w:val="009D2690"/>
    <w:rsid w:val="009D290E"/>
    <w:rsid w:val="009D2AE0"/>
    <w:rsid w:val="009D2B47"/>
    <w:rsid w:val="009D2C64"/>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B73"/>
    <w:rsid w:val="009D7DA8"/>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25F"/>
    <w:rsid w:val="009E332C"/>
    <w:rsid w:val="009E3436"/>
    <w:rsid w:val="009E352A"/>
    <w:rsid w:val="009E35B8"/>
    <w:rsid w:val="009E36FD"/>
    <w:rsid w:val="009E3859"/>
    <w:rsid w:val="009E3B6C"/>
    <w:rsid w:val="009E3BEE"/>
    <w:rsid w:val="009E3D16"/>
    <w:rsid w:val="009E3E0E"/>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39"/>
    <w:rsid w:val="009E71B7"/>
    <w:rsid w:val="009E740E"/>
    <w:rsid w:val="009E746B"/>
    <w:rsid w:val="009E74C2"/>
    <w:rsid w:val="009E77B8"/>
    <w:rsid w:val="009E7896"/>
    <w:rsid w:val="009E7994"/>
    <w:rsid w:val="009E7B98"/>
    <w:rsid w:val="009E7BA2"/>
    <w:rsid w:val="009E7D9A"/>
    <w:rsid w:val="009E7F98"/>
    <w:rsid w:val="009F0047"/>
    <w:rsid w:val="009F0452"/>
    <w:rsid w:val="009F077B"/>
    <w:rsid w:val="009F09F0"/>
    <w:rsid w:val="009F0D41"/>
    <w:rsid w:val="009F0E64"/>
    <w:rsid w:val="009F1059"/>
    <w:rsid w:val="009F1217"/>
    <w:rsid w:val="009F136E"/>
    <w:rsid w:val="009F1378"/>
    <w:rsid w:val="009F1537"/>
    <w:rsid w:val="009F1A24"/>
    <w:rsid w:val="009F1A77"/>
    <w:rsid w:val="009F1A8D"/>
    <w:rsid w:val="009F1C36"/>
    <w:rsid w:val="009F1D7E"/>
    <w:rsid w:val="009F1F49"/>
    <w:rsid w:val="009F1F90"/>
    <w:rsid w:val="009F22E6"/>
    <w:rsid w:val="009F23EE"/>
    <w:rsid w:val="009F25D3"/>
    <w:rsid w:val="009F27A0"/>
    <w:rsid w:val="009F293D"/>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9F"/>
    <w:rsid w:val="009F59C1"/>
    <w:rsid w:val="009F5A47"/>
    <w:rsid w:val="009F5B89"/>
    <w:rsid w:val="009F5C54"/>
    <w:rsid w:val="009F5DF4"/>
    <w:rsid w:val="009F6083"/>
    <w:rsid w:val="009F61BB"/>
    <w:rsid w:val="009F62F6"/>
    <w:rsid w:val="009F662D"/>
    <w:rsid w:val="009F663D"/>
    <w:rsid w:val="009F66DC"/>
    <w:rsid w:val="009F6721"/>
    <w:rsid w:val="009F6977"/>
    <w:rsid w:val="009F6A23"/>
    <w:rsid w:val="009F6D30"/>
    <w:rsid w:val="009F6E94"/>
    <w:rsid w:val="009F7275"/>
    <w:rsid w:val="009F72CD"/>
    <w:rsid w:val="009F7412"/>
    <w:rsid w:val="009F7A88"/>
    <w:rsid w:val="009F7B00"/>
    <w:rsid w:val="009F7B22"/>
    <w:rsid w:val="009F7BDC"/>
    <w:rsid w:val="009F7C17"/>
    <w:rsid w:val="009F7D66"/>
    <w:rsid w:val="009F7DCB"/>
    <w:rsid w:val="009F7E7C"/>
    <w:rsid w:val="009F7FC9"/>
    <w:rsid w:val="00A000B5"/>
    <w:rsid w:val="00A000B9"/>
    <w:rsid w:val="00A0019F"/>
    <w:rsid w:val="00A007F6"/>
    <w:rsid w:val="00A00A10"/>
    <w:rsid w:val="00A00A5C"/>
    <w:rsid w:val="00A00BF8"/>
    <w:rsid w:val="00A00C67"/>
    <w:rsid w:val="00A00C6F"/>
    <w:rsid w:val="00A00D24"/>
    <w:rsid w:val="00A00D8E"/>
    <w:rsid w:val="00A01126"/>
    <w:rsid w:val="00A01334"/>
    <w:rsid w:val="00A015AA"/>
    <w:rsid w:val="00A018CE"/>
    <w:rsid w:val="00A01D0B"/>
    <w:rsid w:val="00A01F1F"/>
    <w:rsid w:val="00A02167"/>
    <w:rsid w:val="00A02485"/>
    <w:rsid w:val="00A026FD"/>
    <w:rsid w:val="00A02ED4"/>
    <w:rsid w:val="00A02FA3"/>
    <w:rsid w:val="00A02FA6"/>
    <w:rsid w:val="00A03019"/>
    <w:rsid w:val="00A03024"/>
    <w:rsid w:val="00A03037"/>
    <w:rsid w:val="00A030EB"/>
    <w:rsid w:val="00A035A0"/>
    <w:rsid w:val="00A036A8"/>
    <w:rsid w:val="00A03A4C"/>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253"/>
    <w:rsid w:val="00A10612"/>
    <w:rsid w:val="00A106B3"/>
    <w:rsid w:val="00A10A26"/>
    <w:rsid w:val="00A11611"/>
    <w:rsid w:val="00A11B9F"/>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C8B"/>
    <w:rsid w:val="00A14DB1"/>
    <w:rsid w:val="00A14DEB"/>
    <w:rsid w:val="00A14EF0"/>
    <w:rsid w:val="00A14F14"/>
    <w:rsid w:val="00A14F4F"/>
    <w:rsid w:val="00A1513E"/>
    <w:rsid w:val="00A1545C"/>
    <w:rsid w:val="00A155F2"/>
    <w:rsid w:val="00A157B7"/>
    <w:rsid w:val="00A1580C"/>
    <w:rsid w:val="00A1586D"/>
    <w:rsid w:val="00A15876"/>
    <w:rsid w:val="00A1645F"/>
    <w:rsid w:val="00A1663D"/>
    <w:rsid w:val="00A167C0"/>
    <w:rsid w:val="00A168C8"/>
    <w:rsid w:val="00A16916"/>
    <w:rsid w:val="00A16B6A"/>
    <w:rsid w:val="00A16BCA"/>
    <w:rsid w:val="00A16BEB"/>
    <w:rsid w:val="00A16DAA"/>
    <w:rsid w:val="00A16E0C"/>
    <w:rsid w:val="00A16F72"/>
    <w:rsid w:val="00A16FD1"/>
    <w:rsid w:val="00A1701D"/>
    <w:rsid w:val="00A17021"/>
    <w:rsid w:val="00A1709A"/>
    <w:rsid w:val="00A170F0"/>
    <w:rsid w:val="00A171E1"/>
    <w:rsid w:val="00A173C7"/>
    <w:rsid w:val="00A17680"/>
    <w:rsid w:val="00A177F4"/>
    <w:rsid w:val="00A178F9"/>
    <w:rsid w:val="00A1796C"/>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DCB"/>
    <w:rsid w:val="00A22E6E"/>
    <w:rsid w:val="00A22FCB"/>
    <w:rsid w:val="00A2301E"/>
    <w:rsid w:val="00A231F1"/>
    <w:rsid w:val="00A231FC"/>
    <w:rsid w:val="00A232DB"/>
    <w:rsid w:val="00A232E8"/>
    <w:rsid w:val="00A2353D"/>
    <w:rsid w:val="00A23557"/>
    <w:rsid w:val="00A235E5"/>
    <w:rsid w:val="00A23738"/>
    <w:rsid w:val="00A2395B"/>
    <w:rsid w:val="00A23D66"/>
    <w:rsid w:val="00A23FA1"/>
    <w:rsid w:val="00A23FA8"/>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2DB"/>
    <w:rsid w:val="00A319BE"/>
    <w:rsid w:val="00A31A0A"/>
    <w:rsid w:val="00A31D43"/>
    <w:rsid w:val="00A31D97"/>
    <w:rsid w:val="00A31DC7"/>
    <w:rsid w:val="00A31FF3"/>
    <w:rsid w:val="00A32078"/>
    <w:rsid w:val="00A32126"/>
    <w:rsid w:val="00A323E1"/>
    <w:rsid w:val="00A3253A"/>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4EF0"/>
    <w:rsid w:val="00A350E2"/>
    <w:rsid w:val="00A35277"/>
    <w:rsid w:val="00A352F7"/>
    <w:rsid w:val="00A35382"/>
    <w:rsid w:val="00A353D7"/>
    <w:rsid w:val="00A35697"/>
    <w:rsid w:val="00A3583E"/>
    <w:rsid w:val="00A35962"/>
    <w:rsid w:val="00A35A48"/>
    <w:rsid w:val="00A35FF3"/>
    <w:rsid w:val="00A363C8"/>
    <w:rsid w:val="00A36475"/>
    <w:rsid w:val="00A3672C"/>
    <w:rsid w:val="00A36AA0"/>
    <w:rsid w:val="00A36E3D"/>
    <w:rsid w:val="00A373C2"/>
    <w:rsid w:val="00A3748C"/>
    <w:rsid w:val="00A37519"/>
    <w:rsid w:val="00A375BA"/>
    <w:rsid w:val="00A377D4"/>
    <w:rsid w:val="00A3782C"/>
    <w:rsid w:val="00A37990"/>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1BCC"/>
    <w:rsid w:val="00A42091"/>
    <w:rsid w:val="00A42267"/>
    <w:rsid w:val="00A42329"/>
    <w:rsid w:val="00A42410"/>
    <w:rsid w:val="00A42496"/>
    <w:rsid w:val="00A4259D"/>
    <w:rsid w:val="00A42867"/>
    <w:rsid w:val="00A429E9"/>
    <w:rsid w:val="00A42A51"/>
    <w:rsid w:val="00A42C7C"/>
    <w:rsid w:val="00A42CD9"/>
    <w:rsid w:val="00A42FFB"/>
    <w:rsid w:val="00A43220"/>
    <w:rsid w:val="00A4339C"/>
    <w:rsid w:val="00A4370C"/>
    <w:rsid w:val="00A437D6"/>
    <w:rsid w:val="00A43B1B"/>
    <w:rsid w:val="00A43B3D"/>
    <w:rsid w:val="00A43DBC"/>
    <w:rsid w:val="00A43DD4"/>
    <w:rsid w:val="00A4410E"/>
    <w:rsid w:val="00A4415B"/>
    <w:rsid w:val="00A44310"/>
    <w:rsid w:val="00A44356"/>
    <w:rsid w:val="00A445FF"/>
    <w:rsid w:val="00A44718"/>
    <w:rsid w:val="00A447B5"/>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876"/>
    <w:rsid w:val="00A51B04"/>
    <w:rsid w:val="00A51C1F"/>
    <w:rsid w:val="00A51E2B"/>
    <w:rsid w:val="00A51E71"/>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17F"/>
    <w:rsid w:val="00A577C2"/>
    <w:rsid w:val="00A577D3"/>
    <w:rsid w:val="00A57B4F"/>
    <w:rsid w:val="00A57BDD"/>
    <w:rsid w:val="00A57DF4"/>
    <w:rsid w:val="00A57E21"/>
    <w:rsid w:val="00A57E62"/>
    <w:rsid w:val="00A6005F"/>
    <w:rsid w:val="00A60227"/>
    <w:rsid w:val="00A60D89"/>
    <w:rsid w:val="00A60E92"/>
    <w:rsid w:val="00A60F75"/>
    <w:rsid w:val="00A60FD1"/>
    <w:rsid w:val="00A6143D"/>
    <w:rsid w:val="00A6146A"/>
    <w:rsid w:val="00A6160E"/>
    <w:rsid w:val="00A61F74"/>
    <w:rsid w:val="00A620E0"/>
    <w:rsid w:val="00A6221D"/>
    <w:rsid w:val="00A624DD"/>
    <w:rsid w:val="00A6262B"/>
    <w:rsid w:val="00A62859"/>
    <w:rsid w:val="00A6289C"/>
    <w:rsid w:val="00A629FB"/>
    <w:rsid w:val="00A62AA1"/>
    <w:rsid w:val="00A62BC2"/>
    <w:rsid w:val="00A62BE4"/>
    <w:rsid w:val="00A63006"/>
    <w:rsid w:val="00A630BE"/>
    <w:rsid w:val="00A63536"/>
    <w:rsid w:val="00A6364A"/>
    <w:rsid w:val="00A6372E"/>
    <w:rsid w:val="00A6385E"/>
    <w:rsid w:val="00A63A17"/>
    <w:rsid w:val="00A63C94"/>
    <w:rsid w:val="00A63D95"/>
    <w:rsid w:val="00A63F57"/>
    <w:rsid w:val="00A64140"/>
    <w:rsid w:val="00A641CC"/>
    <w:rsid w:val="00A64260"/>
    <w:rsid w:val="00A64300"/>
    <w:rsid w:val="00A6433D"/>
    <w:rsid w:val="00A6442B"/>
    <w:rsid w:val="00A64456"/>
    <w:rsid w:val="00A64608"/>
    <w:rsid w:val="00A646DF"/>
    <w:rsid w:val="00A6492E"/>
    <w:rsid w:val="00A649A6"/>
    <w:rsid w:val="00A64A9F"/>
    <w:rsid w:val="00A64AFF"/>
    <w:rsid w:val="00A64BA5"/>
    <w:rsid w:val="00A64EBB"/>
    <w:rsid w:val="00A64F4A"/>
    <w:rsid w:val="00A6512E"/>
    <w:rsid w:val="00A65134"/>
    <w:rsid w:val="00A6521D"/>
    <w:rsid w:val="00A6566B"/>
    <w:rsid w:val="00A6579E"/>
    <w:rsid w:val="00A657A1"/>
    <w:rsid w:val="00A65860"/>
    <w:rsid w:val="00A659BD"/>
    <w:rsid w:val="00A659E3"/>
    <w:rsid w:val="00A65CAE"/>
    <w:rsid w:val="00A65CC8"/>
    <w:rsid w:val="00A65F29"/>
    <w:rsid w:val="00A661EC"/>
    <w:rsid w:val="00A66238"/>
    <w:rsid w:val="00A66323"/>
    <w:rsid w:val="00A664C4"/>
    <w:rsid w:val="00A664F2"/>
    <w:rsid w:val="00A666EB"/>
    <w:rsid w:val="00A66976"/>
    <w:rsid w:val="00A66B62"/>
    <w:rsid w:val="00A66D2C"/>
    <w:rsid w:val="00A66E85"/>
    <w:rsid w:val="00A66E97"/>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AD4"/>
    <w:rsid w:val="00A70BB1"/>
    <w:rsid w:val="00A70EDE"/>
    <w:rsid w:val="00A7107B"/>
    <w:rsid w:val="00A71098"/>
    <w:rsid w:val="00A71430"/>
    <w:rsid w:val="00A717ED"/>
    <w:rsid w:val="00A71920"/>
    <w:rsid w:val="00A7193A"/>
    <w:rsid w:val="00A719E1"/>
    <w:rsid w:val="00A71B93"/>
    <w:rsid w:val="00A71FFC"/>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5F0"/>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8EC"/>
    <w:rsid w:val="00A84C06"/>
    <w:rsid w:val="00A84C9C"/>
    <w:rsid w:val="00A84ECE"/>
    <w:rsid w:val="00A85195"/>
    <w:rsid w:val="00A8526C"/>
    <w:rsid w:val="00A8548E"/>
    <w:rsid w:val="00A85B05"/>
    <w:rsid w:val="00A85B7C"/>
    <w:rsid w:val="00A85B84"/>
    <w:rsid w:val="00A85B93"/>
    <w:rsid w:val="00A85BCC"/>
    <w:rsid w:val="00A85D46"/>
    <w:rsid w:val="00A861BD"/>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438"/>
    <w:rsid w:val="00A93735"/>
    <w:rsid w:val="00A937AE"/>
    <w:rsid w:val="00A938E6"/>
    <w:rsid w:val="00A93B1A"/>
    <w:rsid w:val="00A93C2B"/>
    <w:rsid w:val="00A93E59"/>
    <w:rsid w:val="00A941FB"/>
    <w:rsid w:val="00A9438B"/>
    <w:rsid w:val="00A94492"/>
    <w:rsid w:val="00A947E5"/>
    <w:rsid w:val="00A94801"/>
    <w:rsid w:val="00A94A2E"/>
    <w:rsid w:val="00A94B45"/>
    <w:rsid w:val="00A94C4F"/>
    <w:rsid w:val="00A94CF5"/>
    <w:rsid w:val="00A957E6"/>
    <w:rsid w:val="00A958E1"/>
    <w:rsid w:val="00A95B5B"/>
    <w:rsid w:val="00A95BB1"/>
    <w:rsid w:val="00A96073"/>
    <w:rsid w:val="00A963A0"/>
    <w:rsid w:val="00A96495"/>
    <w:rsid w:val="00A965D2"/>
    <w:rsid w:val="00A96625"/>
    <w:rsid w:val="00A96673"/>
    <w:rsid w:val="00A966A3"/>
    <w:rsid w:val="00A96768"/>
    <w:rsid w:val="00A9697C"/>
    <w:rsid w:val="00A96BB9"/>
    <w:rsid w:val="00A96C20"/>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7C3"/>
    <w:rsid w:val="00AA6882"/>
    <w:rsid w:val="00AA6D10"/>
    <w:rsid w:val="00AA6E3A"/>
    <w:rsid w:val="00AA7485"/>
    <w:rsid w:val="00AA7EB2"/>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CA5"/>
    <w:rsid w:val="00AB5CEC"/>
    <w:rsid w:val="00AB5DA4"/>
    <w:rsid w:val="00AB5EFF"/>
    <w:rsid w:val="00AB6340"/>
    <w:rsid w:val="00AB6439"/>
    <w:rsid w:val="00AB6711"/>
    <w:rsid w:val="00AB68B0"/>
    <w:rsid w:val="00AB6AB2"/>
    <w:rsid w:val="00AB72A8"/>
    <w:rsid w:val="00AB72D4"/>
    <w:rsid w:val="00AB72F1"/>
    <w:rsid w:val="00AB75D1"/>
    <w:rsid w:val="00AB7663"/>
    <w:rsid w:val="00AB7776"/>
    <w:rsid w:val="00AB779B"/>
    <w:rsid w:val="00AB77BD"/>
    <w:rsid w:val="00AB79E9"/>
    <w:rsid w:val="00AB7B4D"/>
    <w:rsid w:val="00AB7C68"/>
    <w:rsid w:val="00AB7C94"/>
    <w:rsid w:val="00AB7CB6"/>
    <w:rsid w:val="00AC0054"/>
    <w:rsid w:val="00AC0264"/>
    <w:rsid w:val="00AC02C1"/>
    <w:rsid w:val="00AC0321"/>
    <w:rsid w:val="00AC0586"/>
    <w:rsid w:val="00AC072C"/>
    <w:rsid w:val="00AC073C"/>
    <w:rsid w:val="00AC0894"/>
    <w:rsid w:val="00AC0952"/>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4A3"/>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A1"/>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7F"/>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6D42"/>
    <w:rsid w:val="00AD72CA"/>
    <w:rsid w:val="00AD7313"/>
    <w:rsid w:val="00AD76C5"/>
    <w:rsid w:val="00AD76D4"/>
    <w:rsid w:val="00AD7998"/>
    <w:rsid w:val="00AD7E55"/>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E69"/>
    <w:rsid w:val="00AE61D9"/>
    <w:rsid w:val="00AE64DC"/>
    <w:rsid w:val="00AE66DE"/>
    <w:rsid w:val="00AE68A6"/>
    <w:rsid w:val="00AE6960"/>
    <w:rsid w:val="00AE69A8"/>
    <w:rsid w:val="00AE6D0A"/>
    <w:rsid w:val="00AE6DDC"/>
    <w:rsid w:val="00AE704E"/>
    <w:rsid w:val="00AE70F1"/>
    <w:rsid w:val="00AE7281"/>
    <w:rsid w:val="00AE744C"/>
    <w:rsid w:val="00AF0132"/>
    <w:rsid w:val="00AF02CB"/>
    <w:rsid w:val="00AF036C"/>
    <w:rsid w:val="00AF0392"/>
    <w:rsid w:val="00AF05CD"/>
    <w:rsid w:val="00AF06E8"/>
    <w:rsid w:val="00AF079A"/>
    <w:rsid w:val="00AF0997"/>
    <w:rsid w:val="00AF0ABC"/>
    <w:rsid w:val="00AF0BEB"/>
    <w:rsid w:val="00AF0F5B"/>
    <w:rsid w:val="00AF13F1"/>
    <w:rsid w:val="00AF1614"/>
    <w:rsid w:val="00AF1954"/>
    <w:rsid w:val="00AF1963"/>
    <w:rsid w:val="00AF1AAD"/>
    <w:rsid w:val="00AF1CB7"/>
    <w:rsid w:val="00AF1DC2"/>
    <w:rsid w:val="00AF23A5"/>
    <w:rsid w:val="00AF23E7"/>
    <w:rsid w:val="00AF2777"/>
    <w:rsid w:val="00AF2810"/>
    <w:rsid w:val="00AF290B"/>
    <w:rsid w:val="00AF29BC"/>
    <w:rsid w:val="00AF2B4C"/>
    <w:rsid w:val="00AF2C8D"/>
    <w:rsid w:val="00AF2D9C"/>
    <w:rsid w:val="00AF2F3D"/>
    <w:rsid w:val="00AF30ED"/>
    <w:rsid w:val="00AF33B8"/>
    <w:rsid w:val="00AF370C"/>
    <w:rsid w:val="00AF39E5"/>
    <w:rsid w:val="00AF3A97"/>
    <w:rsid w:val="00AF3F14"/>
    <w:rsid w:val="00AF3F7C"/>
    <w:rsid w:val="00AF3F7E"/>
    <w:rsid w:val="00AF3FE8"/>
    <w:rsid w:val="00AF427A"/>
    <w:rsid w:val="00AF44BE"/>
    <w:rsid w:val="00AF459B"/>
    <w:rsid w:val="00AF4954"/>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618"/>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ADF"/>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8FF"/>
    <w:rsid w:val="00B07B3A"/>
    <w:rsid w:val="00B07E14"/>
    <w:rsid w:val="00B1013E"/>
    <w:rsid w:val="00B101A3"/>
    <w:rsid w:val="00B10348"/>
    <w:rsid w:val="00B104AE"/>
    <w:rsid w:val="00B10E2E"/>
    <w:rsid w:val="00B10E89"/>
    <w:rsid w:val="00B1102A"/>
    <w:rsid w:val="00B1117B"/>
    <w:rsid w:val="00B1120D"/>
    <w:rsid w:val="00B1126C"/>
    <w:rsid w:val="00B1144D"/>
    <w:rsid w:val="00B117CE"/>
    <w:rsid w:val="00B11877"/>
    <w:rsid w:val="00B11A50"/>
    <w:rsid w:val="00B11AD9"/>
    <w:rsid w:val="00B11B8D"/>
    <w:rsid w:val="00B11EC8"/>
    <w:rsid w:val="00B12018"/>
    <w:rsid w:val="00B12152"/>
    <w:rsid w:val="00B12180"/>
    <w:rsid w:val="00B122F4"/>
    <w:rsid w:val="00B12549"/>
    <w:rsid w:val="00B1270A"/>
    <w:rsid w:val="00B12B78"/>
    <w:rsid w:val="00B12C2B"/>
    <w:rsid w:val="00B12C3F"/>
    <w:rsid w:val="00B12D7D"/>
    <w:rsid w:val="00B131CF"/>
    <w:rsid w:val="00B13495"/>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C61"/>
    <w:rsid w:val="00B16F2E"/>
    <w:rsid w:val="00B16FB3"/>
    <w:rsid w:val="00B171E2"/>
    <w:rsid w:val="00B17432"/>
    <w:rsid w:val="00B174CA"/>
    <w:rsid w:val="00B17776"/>
    <w:rsid w:val="00B178EB"/>
    <w:rsid w:val="00B17916"/>
    <w:rsid w:val="00B17C27"/>
    <w:rsid w:val="00B17C96"/>
    <w:rsid w:val="00B17D6C"/>
    <w:rsid w:val="00B17E18"/>
    <w:rsid w:val="00B2003F"/>
    <w:rsid w:val="00B201FA"/>
    <w:rsid w:val="00B20222"/>
    <w:rsid w:val="00B20389"/>
    <w:rsid w:val="00B205B0"/>
    <w:rsid w:val="00B2062D"/>
    <w:rsid w:val="00B20654"/>
    <w:rsid w:val="00B20792"/>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5C"/>
    <w:rsid w:val="00B2247D"/>
    <w:rsid w:val="00B2282D"/>
    <w:rsid w:val="00B22933"/>
    <w:rsid w:val="00B2295D"/>
    <w:rsid w:val="00B22F49"/>
    <w:rsid w:val="00B23027"/>
    <w:rsid w:val="00B231F3"/>
    <w:rsid w:val="00B23692"/>
    <w:rsid w:val="00B23697"/>
    <w:rsid w:val="00B237F0"/>
    <w:rsid w:val="00B2381A"/>
    <w:rsid w:val="00B23900"/>
    <w:rsid w:val="00B23932"/>
    <w:rsid w:val="00B23A27"/>
    <w:rsid w:val="00B23AFA"/>
    <w:rsid w:val="00B23C76"/>
    <w:rsid w:val="00B23DAF"/>
    <w:rsid w:val="00B23DF2"/>
    <w:rsid w:val="00B2478A"/>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A09"/>
    <w:rsid w:val="00B27A30"/>
    <w:rsid w:val="00B27B05"/>
    <w:rsid w:val="00B27B2F"/>
    <w:rsid w:val="00B27CE9"/>
    <w:rsid w:val="00B27FAD"/>
    <w:rsid w:val="00B27FAE"/>
    <w:rsid w:val="00B3000E"/>
    <w:rsid w:val="00B30108"/>
    <w:rsid w:val="00B30167"/>
    <w:rsid w:val="00B3024C"/>
    <w:rsid w:val="00B3048A"/>
    <w:rsid w:val="00B30517"/>
    <w:rsid w:val="00B30734"/>
    <w:rsid w:val="00B30A24"/>
    <w:rsid w:val="00B30A40"/>
    <w:rsid w:val="00B31031"/>
    <w:rsid w:val="00B31057"/>
    <w:rsid w:val="00B3141E"/>
    <w:rsid w:val="00B315C7"/>
    <w:rsid w:val="00B315DF"/>
    <w:rsid w:val="00B31693"/>
    <w:rsid w:val="00B31928"/>
    <w:rsid w:val="00B31A68"/>
    <w:rsid w:val="00B31B7C"/>
    <w:rsid w:val="00B3247C"/>
    <w:rsid w:val="00B32660"/>
    <w:rsid w:val="00B32790"/>
    <w:rsid w:val="00B32A8F"/>
    <w:rsid w:val="00B32AB2"/>
    <w:rsid w:val="00B32CA3"/>
    <w:rsid w:val="00B330EA"/>
    <w:rsid w:val="00B33179"/>
    <w:rsid w:val="00B333A1"/>
    <w:rsid w:val="00B334E8"/>
    <w:rsid w:val="00B336A9"/>
    <w:rsid w:val="00B33827"/>
    <w:rsid w:val="00B33B13"/>
    <w:rsid w:val="00B33C36"/>
    <w:rsid w:val="00B33D97"/>
    <w:rsid w:val="00B33F31"/>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5F29"/>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C16"/>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E55"/>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1DD3"/>
    <w:rsid w:val="00B525C3"/>
    <w:rsid w:val="00B525DA"/>
    <w:rsid w:val="00B527BA"/>
    <w:rsid w:val="00B52830"/>
    <w:rsid w:val="00B528F3"/>
    <w:rsid w:val="00B52A4F"/>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6D7"/>
    <w:rsid w:val="00B55801"/>
    <w:rsid w:val="00B55891"/>
    <w:rsid w:val="00B55CE3"/>
    <w:rsid w:val="00B5656E"/>
    <w:rsid w:val="00B56C6F"/>
    <w:rsid w:val="00B56FDC"/>
    <w:rsid w:val="00B5711C"/>
    <w:rsid w:val="00B571C8"/>
    <w:rsid w:val="00B5728A"/>
    <w:rsid w:val="00B57361"/>
    <w:rsid w:val="00B574B6"/>
    <w:rsid w:val="00B57F14"/>
    <w:rsid w:val="00B60017"/>
    <w:rsid w:val="00B6002F"/>
    <w:rsid w:val="00B60594"/>
    <w:rsid w:val="00B605B6"/>
    <w:rsid w:val="00B608F8"/>
    <w:rsid w:val="00B60A1B"/>
    <w:rsid w:val="00B60AC8"/>
    <w:rsid w:val="00B60E11"/>
    <w:rsid w:val="00B60FE8"/>
    <w:rsid w:val="00B611D6"/>
    <w:rsid w:val="00B61289"/>
    <w:rsid w:val="00B612F3"/>
    <w:rsid w:val="00B61472"/>
    <w:rsid w:val="00B61507"/>
    <w:rsid w:val="00B61762"/>
    <w:rsid w:val="00B61A2E"/>
    <w:rsid w:val="00B61BC0"/>
    <w:rsid w:val="00B61BEE"/>
    <w:rsid w:val="00B62317"/>
    <w:rsid w:val="00B624CF"/>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76"/>
    <w:rsid w:val="00B65FF9"/>
    <w:rsid w:val="00B6631C"/>
    <w:rsid w:val="00B66422"/>
    <w:rsid w:val="00B6650C"/>
    <w:rsid w:val="00B668E6"/>
    <w:rsid w:val="00B66B50"/>
    <w:rsid w:val="00B66DE3"/>
    <w:rsid w:val="00B66F9F"/>
    <w:rsid w:val="00B67345"/>
    <w:rsid w:val="00B67350"/>
    <w:rsid w:val="00B67639"/>
    <w:rsid w:val="00B6776C"/>
    <w:rsid w:val="00B67C50"/>
    <w:rsid w:val="00B67EA9"/>
    <w:rsid w:val="00B67F89"/>
    <w:rsid w:val="00B67F94"/>
    <w:rsid w:val="00B70091"/>
    <w:rsid w:val="00B70107"/>
    <w:rsid w:val="00B702AF"/>
    <w:rsid w:val="00B708D6"/>
    <w:rsid w:val="00B709A5"/>
    <w:rsid w:val="00B70C91"/>
    <w:rsid w:val="00B70DF4"/>
    <w:rsid w:val="00B70ECD"/>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676"/>
    <w:rsid w:val="00B75957"/>
    <w:rsid w:val="00B75A04"/>
    <w:rsid w:val="00B75A30"/>
    <w:rsid w:val="00B75BA8"/>
    <w:rsid w:val="00B75C15"/>
    <w:rsid w:val="00B75C24"/>
    <w:rsid w:val="00B75C95"/>
    <w:rsid w:val="00B75CAB"/>
    <w:rsid w:val="00B75EBB"/>
    <w:rsid w:val="00B76045"/>
    <w:rsid w:val="00B76134"/>
    <w:rsid w:val="00B763AB"/>
    <w:rsid w:val="00B7675C"/>
    <w:rsid w:val="00B76981"/>
    <w:rsid w:val="00B76BBF"/>
    <w:rsid w:val="00B76C3B"/>
    <w:rsid w:val="00B76CAD"/>
    <w:rsid w:val="00B76D4B"/>
    <w:rsid w:val="00B76D81"/>
    <w:rsid w:val="00B76FE3"/>
    <w:rsid w:val="00B7713A"/>
    <w:rsid w:val="00B7719C"/>
    <w:rsid w:val="00B7726D"/>
    <w:rsid w:val="00B772CF"/>
    <w:rsid w:val="00B77400"/>
    <w:rsid w:val="00B77B46"/>
    <w:rsid w:val="00B77BA5"/>
    <w:rsid w:val="00B77CD5"/>
    <w:rsid w:val="00B77F12"/>
    <w:rsid w:val="00B77F13"/>
    <w:rsid w:val="00B77FF1"/>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393"/>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5D"/>
    <w:rsid w:val="00B83963"/>
    <w:rsid w:val="00B83DBC"/>
    <w:rsid w:val="00B83F6D"/>
    <w:rsid w:val="00B8432E"/>
    <w:rsid w:val="00B849C0"/>
    <w:rsid w:val="00B84AE6"/>
    <w:rsid w:val="00B84D59"/>
    <w:rsid w:val="00B84DA9"/>
    <w:rsid w:val="00B84E0A"/>
    <w:rsid w:val="00B851E4"/>
    <w:rsid w:val="00B852F2"/>
    <w:rsid w:val="00B857A3"/>
    <w:rsid w:val="00B85C57"/>
    <w:rsid w:val="00B85EB9"/>
    <w:rsid w:val="00B860AB"/>
    <w:rsid w:val="00B86233"/>
    <w:rsid w:val="00B862FB"/>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A59"/>
    <w:rsid w:val="00B91BC1"/>
    <w:rsid w:val="00B91CCA"/>
    <w:rsid w:val="00B91EC6"/>
    <w:rsid w:val="00B91FA8"/>
    <w:rsid w:val="00B920A7"/>
    <w:rsid w:val="00B920FF"/>
    <w:rsid w:val="00B9216A"/>
    <w:rsid w:val="00B92453"/>
    <w:rsid w:val="00B9262B"/>
    <w:rsid w:val="00B929E5"/>
    <w:rsid w:val="00B92A4A"/>
    <w:rsid w:val="00B92E00"/>
    <w:rsid w:val="00B93008"/>
    <w:rsid w:val="00B933F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5CE9"/>
    <w:rsid w:val="00B9629A"/>
    <w:rsid w:val="00B964C6"/>
    <w:rsid w:val="00B964D2"/>
    <w:rsid w:val="00B9686E"/>
    <w:rsid w:val="00B969B1"/>
    <w:rsid w:val="00B96AD7"/>
    <w:rsid w:val="00B96D38"/>
    <w:rsid w:val="00B97367"/>
    <w:rsid w:val="00B97564"/>
    <w:rsid w:val="00B977A9"/>
    <w:rsid w:val="00B9794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8F6"/>
    <w:rsid w:val="00BA1A61"/>
    <w:rsid w:val="00BA1BC0"/>
    <w:rsid w:val="00BA1D72"/>
    <w:rsid w:val="00BA1E9F"/>
    <w:rsid w:val="00BA1F01"/>
    <w:rsid w:val="00BA20CD"/>
    <w:rsid w:val="00BA231D"/>
    <w:rsid w:val="00BA2713"/>
    <w:rsid w:val="00BA2B01"/>
    <w:rsid w:val="00BA2B11"/>
    <w:rsid w:val="00BA2B4E"/>
    <w:rsid w:val="00BA2BE3"/>
    <w:rsid w:val="00BA2DD0"/>
    <w:rsid w:val="00BA2E35"/>
    <w:rsid w:val="00BA365E"/>
    <w:rsid w:val="00BA37B4"/>
    <w:rsid w:val="00BA39A4"/>
    <w:rsid w:val="00BA3B7E"/>
    <w:rsid w:val="00BA3CE1"/>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C57"/>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8A8"/>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67"/>
    <w:rsid w:val="00BB2479"/>
    <w:rsid w:val="00BB24E3"/>
    <w:rsid w:val="00BB25C7"/>
    <w:rsid w:val="00BB26D3"/>
    <w:rsid w:val="00BB2A80"/>
    <w:rsid w:val="00BB2A99"/>
    <w:rsid w:val="00BB2C08"/>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8EB"/>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FAB"/>
    <w:rsid w:val="00BC00FB"/>
    <w:rsid w:val="00BC0384"/>
    <w:rsid w:val="00BC0606"/>
    <w:rsid w:val="00BC0698"/>
    <w:rsid w:val="00BC082C"/>
    <w:rsid w:val="00BC0B81"/>
    <w:rsid w:val="00BC0C13"/>
    <w:rsid w:val="00BC0C71"/>
    <w:rsid w:val="00BC0DCC"/>
    <w:rsid w:val="00BC0E13"/>
    <w:rsid w:val="00BC0E88"/>
    <w:rsid w:val="00BC13D1"/>
    <w:rsid w:val="00BC1641"/>
    <w:rsid w:val="00BC1795"/>
    <w:rsid w:val="00BC1874"/>
    <w:rsid w:val="00BC18D5"/>
    <w:rsid w:val="00BC1A35"/>
    <w:rsid w:val="00BC1E21"/>
    <w:rsid w:val="00BC2101"/>
    <w:rsid w:val="00BC21FB"/>
    <w:rsid w:val="00BC22DF"/>
    <w:rsid w:val="00BC242B"/>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4C0"/>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88F"/>
    <w:rsid w:val="00BC6AB1"/>
    <w:rsid w:val="00BC6D11"/>
    <w:rsid w:val="00BC7245"/>
    <w:rsid w:val="00BC7433"/>
    <w:rsid w:val="00BC75D1"/>
    <w:rsid w:val="00BC765A"/>
    <w:rsid w:val="00BC7816"/>
    <w:rsid w:val="00BC7943"/>
    <w:rsid w:val="00BC7B29"/>
    <w:rsid w:val="00BC7BDC"/>
    <w:rsid w:val="00BC7EC2"/>
    <w:rsid w:val="00BD0362"/>
    <w:rsid w:val="00BD04AC"/>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4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BA0"/>
    <w:rsid w:val="00BD4EA1"/>
    <w:rsid w:val="00BD50DF"/>
    <w:rsid w:val="00BD5161"/>
    <w:rsid w:val="00BD51A7"/>
    <w:rsid w:val="00BD5428"/>
    <w:rsid w:val="00BD5586"/>
    <w:rsid w:val="00BD5842"/>
    <w:rsid w:val="00BD5DB6"/>
    <w:rsid w:val="00BD5E46"/>
    <w:rsid w:val="00BD5F42"/>
    <w:rsid w:val="00BD6036"/>
    <w:rsid w:val="00BD6047"/>
    <w:rsid w:val="00BD630C"/>
    <w:rsid w:val="00BD6423"/>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60"/>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674"/>
    <w:rsid w:val="00BE19B9"/>
    <w:rsid w:val="00BE1A84"/>
    <w:rsid w:val="00BE1AD2"/>
    <w:rsid w:val="00BE1AF7"/>
    <w:rsid w:val="00BE1B48"/>
    <w:rsid w:val="00BE1BEF"/>
    <w:rsid w:val="00BE1C12"/>
    <w:rsid w:val="00BE1C2E"/>
    <w:rsid w:val="00BE1D06"/>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119"/>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E7433"/>
    <w:rsid w:val="00BF006D"/>
    <w:rsid w:val="00BF02C2"/>
    <w:rsid w:val="00BF05F9"/>
    <w:rsid w:val="00BF0846"/>
    <w:rsid w:val="00BF08AC"/>
    <w:rsid w:val="00BF093A"/>
    <w:rsid w:val="00BF09AC"/>
    <w:rsid w:val="00BF0AB0"/>
    <w:rsid w:val="00BF0B3C"/>
    <w:rsid w:val="00BF0D09"/>
    <w:rsid w:val="00BF0FFB"/>
    <w:rsid w:val="00BF10BC"/>
    <w:rsid w:val="00BF10C0"/>
    <w:rsid w:val="00BF10C8"/>
    <w:rsid w:val="00BF119E"/>
    <w:rsid w:val="00BF11CA"/>
    <w:rsid w:val="00BF1241"/>
    <w:rsid w:val="00BF16AE"/>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22A"/>
    <w:rsid w:val="00BF46D3"/>
    <w:rsid w:val="00BF473B"/>
    <w:rsid w:val="00BF4ABE"/>
    <w:rsid w:val="00BF4D30"/>
    <w:rsid w:val="00BF4D31"/>
    <w:rsid w:val="00BF4EC7"/>
    <w:rsid w:val="00BF509E"/>
    <w:rsid w:val="00BF5209"/>
    <w:rsid w:val="00BF55FB"/>
    <w:rsid w:val="00BF5755"/>
    <w:rsid w:val="00BF5805"/>
    <w:rsid w:val="00BF5CE8"/>
    <w:rsid w:val="00BF5D85"/>
    <w:rsid w:val="00BF5ED9"/>
    <w:rsid w:val="00BF5EF0"/>
    <w:rsid w:val="00BF5FD8"/>
    <w:rsid w:val="00BF607B"/>
    <w:rsid w:val="00BF6117"/>
    <w:rsid w:val="00BF629A"/>
    <w:rsid w:val="00BF6404"/>
    <w:rsid w:val="00BF64D6"/>
    <w:rsid w:val="00BF64F4"/>
    <w:rsid w:val="00BF65BB"/>
    <w:rsid w:val="00BF69D3"/>
    <w:rsid w:val="00BF69E0"/>
    <w:rsid w:val="00BF6D41"/>
    <w:rsid w:val="00BF6EFA"/>
    <w:rsid w:val="00BF7148"/>
    <w:rsid w:val="00BF7576"/>
    <w:rsid w:val="00BF762A"/>
    <w:rsid w:val="00BF7F47"/>
    <w:rsid w:val="00C00211"/>
    <w:rsid w:val="00C0043E"/>
    <w:rsid w:val="00C0060B"/>
    <w:rsid w:val="00C007D2"/>
    <w:rsid w:val="00C00958"/>
    <w:rsid w:val="00C00CBD"/>
    <w:rsid w:val="00C00F29"/>
    <w:rsid w:val="00C0102B"/>
    <w:rsid w:val="00C0148B"/>
    <w:rsid w:val="00C014D0"/>
    <w:rsid w:val="00C014F6"/>
    <w:rsid w:val="00C01A4E"/>
    <w:rsid w:val="00C01CC5"/>
    <w:rsid w:val="00C01F4F"/>
    <w:rsid w:val="00C01F9A"/>
    <w:rsid w:val="00C0205B"/>
    <w:rsid w:val="00C020EE"/>
    <w:rsid w:val="00C022D6"/>
    <w:rsid w:val="00C02477"/>
    <w:rsid w:val="00C027CD"/>
    <w:rsid w:val="00C028AA"/>
    <w:rsid w:val="00C02AF4"/>
    <w:rsid w:val="00C02B12"/>
    <w:rsid w:val="00C032F7"/>
    <w:rsid w:val="00C035AA"/>
    <w:rsid w:val="00C03CEB"/>
    <w:rsid w:val="00C03D23"/>
    <w:rsid w:val="00C03DE1"/>
    <w:rsid w:val="00C03DF0"/>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AF0"/>
    <w:rsid w:val="00C06D80"/>
    <w:rsid w:val="00C070FC"/>
    <w:rsid w:val="00C0718E"/>
    <w:rsid w:val="00C072B2"/>
    <w:rsid w:val="00C074B3"/>
    <w:rsid w:val="00C0759D"/>
    <w:rsid w:val="00C079E5"/>
    <w:rsid w:val="00C07ACC"/>
    <w:rsid w:val="00C07AD0"/>
    <w:rsid w:val="00C07B3A"/>
    <w:rsid w:val="00C10065"/>
    <w:rsid w:val="00C107DA"/>
    <w:rsid w:val="00C10935"/>
    <w:rsid w:val="00C109A9"/>
    <w:rsid w:val="00C10C31"/>
    <w:rsid w:val="00C10FA0"/>
    <w:rsid w:val="00C110D9"/>
    <w:rsid w:val="00C11150"/>
    <w:rsid w:val="00C113BB"/>
    <w:rsid w:val="00C11629"/>
    <w:rsid w:val="00C11737"/>
    <w:rsid w:val="00C11BF5"/>
    <w:rsid w:val="00C11F9A"/>
    <w:rsid w:val="00C12178"/>
    <w:rsid w:val="00C122F9"/>
    <w:rsid w:val="00C1236E"/>
    <w:rsid w:val="00C123AC"/>
    <w:rsid w:val="00C1257B"/>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4C6"/>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D"/>
    <w:rsid w:val="00C168CE"/>
    <w:rsid w:val="00C16B21"/>
    <w:rsid w:val="00C16B9F"/>
    <w:rsid w:val="00C176DF"/>
    <w:rsid w:val="00C1797F"/>
    <w:rsid w:val="00C17ADD"/>
    <w:rsid w:val="00C17B50"/>
    <w:rsid w:val="00C17BC7"/>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038"/>
    <w:rsid w:val="00C2212E"/>
    <w:rsid w:val="00C22306"/>
    <w:rsid w:val="00C2231B"/>
    <w:rsid w:val="00C22421"/>
    <w:rsid w:val="00C225FC"/>
    <w:rsid w:val="00C22896"/>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628"/>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415"/>
    <w:rsid w:val="00C3078F"/>
    <w:rsid w:val="00C307FD"/>
    <w:rsid w:val="00C30862"/>
    <w:rsid w:val="00C308CA"/>
    <w:rsid w:val="00C30C4B"/>
    <w:rsid w:val="00C30D23"/>
    <w:rsid w:val="00C30E64"/>
    <w:rsid w:val="00C31012"/>
    <w:rsid w:val="00C31099"/>
    <w:rsid w:val="00C312DC"/>
    <w:rsid w:val="00C31510"/>
    <w:rsid w:val="00C316CA"/>
    <w:rsid w:val="00C31A9E"/>
    <w:rsid w:val="00C320B9"/>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43D"/>
    <w:rsid w:val="00C34554"/>
    <w:rsid w:val="00C3458F"/>
    <w:rsid w:val="00C346A4"/>
    <w:rsid w:val="00C34858"/>
    <w:rsid w:val="00C3492D"/>
    <w:rsid w:val="00C34AB3"/>
    <w:rsid w:val="00C34B01"/>
    <w:rsid w:val="00C34EFF"/>
    <w:rsid w:val="00C34FFC"/>
    <w:rsid w:val="00C35065"/>
    <w:rsid w:val="00C35210"/>
    <w:rsid w:val="00C3527F"/>
    <w:rsid w:val="00C3566A"/>
    <w:rsid w:val="00C35673"/>
    <w:rsid w:val="00C35797"/>
    <w:rsid w:val="00C358E1"/>
    <w:rsid w:val="00C35AD5"/>
    <w:rsid w:val="00C35CF9"/>
    <w:rsid w:val="00C35D91"/>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1C9"/>
    <w:rsid w:val="00C37211"/>
    <w:rsid w:val="00C3739E"/>
    <w:rsid w:val="00C37474"/>
    <w:rsid w:val="00C37695"/>
    <w:rsid w:val="00C377C5"/>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62F"/>
    <w:rsid w:val="00C42806"/>
    <w:rsid w:val="00C42875"/>
    <w:rsid w:val="00C42A07"/>
    <w:rsid w:val="00C42A8D"/>
    <w:rsid w:val="00C42BA1"/>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791"/>
    <w:rsid w:val="00C478F5"/>
    <w:rsid w:val="00C47C02"/>
    <w:rsid w:val="00C47C32"/>
    <w:rsid w:val="00C47E39"/>
    <w:rsid w:val="00C500DD"/>
    <w:rsid w:val="00C500F8"/>
    <w:rsid w:val="00C502BB"/>
    <w:rsid w:val="00C5036A"/>
    <w:rsid w:val="00C507EF"/>
    <w:rsid w:val="00C50A4C"/>
    <w:rsid w:val="00C50BAE"/>
    <w:rsid w:val="00C50DF6"/>
    <w:rsid w:val="00C50FC5"/>
    <w:rsid w:val="00C5118D"/>
    <w:rsid w:val="00C51538"/>
    <w:rsid w:val="00C51692"/>
    <w:rsid w:val="00C516D4"/>
    <w:rsid w:val="00C5177D"/>
    <w:rsid w:val="00C517AD"/>
    <w:rsid w:val="00C51847"/>
    <w:rsid w:val="00C51871"/>
    <w:rsid w:val="00C51B8E"/>
    <w:rsid w:val="00C51CF2"/>
    <w:rsid w:val="00C51D7F"/>
    <w:rsid w:val="00C51DFE"/>
    <w:rsid w:val="00C51F4B"/>
    <w:rsid w:val="00C520DE"/>
    <w:rsid w:val="00C5227C"/>
    <w:rsid w:val="00C52314"/>
    <w:rsid w:val="00C5252A"/>
    <w:rsid w:val="00C52634"/>
    <w:rsid w:val="00C52DC4"/>
    <w:rsid w:val="00C52EAC"/>
    <w:rsid w:val="00C530B3"/>
    <w:rsid w:val="00C5333A"/>
    <w:rsid w:val="00C53341"/>
    <w:rsid w:val="00C5364E"/>
    <w:rsid w:val="00C536AF"/>
    <w:rsid w:val="00C537E3"/>
    <w:rsid w:val="00C53808"/>
    <w:rsid w:val="00C5397B"/>
    <w:rsid w:val="00C53B2F"/>
    <w:rsid w:val="00C53F50"/>
    <w:rsid w:val="00C54141"/>
    <w:rsid w:val="00C54146"/>
    <w:rsid w:val="00C54188"/>
    <w:rsid w:val="00C542B9"/>
    <w:rsid w:val="00C54664"/>
    <w:rsid w:val="00C54845"/>
    <w:rsid w:val="00C54E3F"/>
    <w:rsid w:val="00C54E9A"/>
    <w:rsid w:val="00C55000"/>
    <w:rsid w:val="00C550A4"/>
    <w:rsid w:val="00C550F9"/>
    <w:rsid w:val="00C55347"/>
    <w:rsid w:val="00C55494"/>
    <w:rsid w:val="00C55DE0"/>
    <w:rsid w:val="00C55F27"/>
    <w:rsid w:val="00C56168"/>
    <w:rsid w:val="00C56234"/>
    <w:rsid w:val="00C56379"/>
    <w:rsid w:val="00C56489"/>
    <w:rsid w:val="00C566D3"/>
    <w:rsid w:val="00C56944"/>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103"/>
    <w:rsid w:val="00C652D8"/>
    <w:rsid w:val="00C65469"/>
    <w:rsid w:val="00C654DA"/>
    <w:rsid w:val="00C65525"/>
    <w:rsid w:val="00C65631"/>
    <w:rsid w:val="00C656CB"/>
    <w:rsid w:val="00C6576D"/>
    <w:rsid w:val="00C657A1"/>
    <w:rsid w:val="00C65CB8"/>
    <w:rsid w:val="00C65E1D"/>
    <w:rsid w:val="00C661A0"/>
    <w:rsid w:val="00C66803"/>
    <w:rsid w:val="00C668B5"/>
    <w:rsid w:val="00C66C7E"/>
    <w:rsid w:val="00C66EA0"/>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80E"/>
    <w:rsid w:val="00C70BAE"/>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7E"/>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B2"/>
    <w:rsid w:val="00C76AF3"/>
    <w:rsid w:val="00C76B5F"/>
    <w:rsid w:val="00C76D29"/>
    <w:rsid w:val="00C77334"/>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399"/>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093"/>
    <w:rsid w:val="00C850A4"/>
    <w:rsid w:val="00C85291"/>
    <w:rsid w:val="00C8551F"/>
    <w:rsid w:val="00C855D8"/>
    <w:rsid w:val="00C8564C"/>
    <w:rsid w:val="00C861A2"/>
    <w:rsid w:val="00C861AA"/>
    <w:rsid w:val="00C86447"/>
    <w:rsid w:val="00C867FA"/>
    <w:rsid w:val="00C86CEF"/>
    <w:rsid w:val="00C86F3D"/>
    <w:rsid w:val="00C871F7"/>
    <w:rsid w:val="00C8764F"/>
    <w:rsid w:val="00C876A8"/>
    <w:rsid w:val="00C87D67"/>
    <w:rsid w:val="00C87DE8"/>
    <w:rsid w:val="00C87F2D"/>
    <w:rsid w:val="00C90500"/>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3C2"/>
    <w:rsid w:val="00C95722"/>
    <w:rsid w:val="00C9572E"/>
    <w:rsid w:val="00C95734"/>
    <w:rsid w:val="00C957FE"/>
    <w:rsid w:val="00C9594B"/>
    <w:rsid w:val="00C95B51"/>
    <w:rsid w:val="00C95C58"/>
    <w:rsid w:val="00C95C98"/>
    <w:rsid w:val="00C95D50"/>
    <w:rsid w:val="00C95DD8"/>
    <w:rsid w:val="00C96060"/>
    <w:rsid w:val="00C9609E"/>
    <w:rsid w:val="00C9612C"/>
    <w:rsid w:val="00C9623E"/>
    <w:rsid w:val="00C9631C"/>
    <w:rsid w:val="00C96616"/>
    <w:rsid w:val="00C96858"/>
    <w:rsid w:val="00C96F4D"/>
    <w:rsid w:val="00C96F79"/>
    <w:rsid w:val="00C97089"/>
    <w:rsid w:val="00C971B6"/>
    <w:rsid w:val="00C9721D"/>
    <w:rsid w:val="00C97225"/>
    <w:rsid w:val="00C972C3"/>
    <w:rsid w:val="00C974E5"/>
    <w:rsid w:val="00C9761B"/>
    <w:rsid w:val="00C9791E"/>
    <w:rsid w:val="00C97A0B"/>
    <w:rsid w:val="00C97AF8"/>
    <w:rsid w:val="00C97DFC"/>
    <w:rsid w:val="00C97E2A"/>
    <w:rsid w:val="00C97F46"/>
    <w:rsid w:val="00CA00E3"/>
    <w:rsid w:val="00CA02A1"/>
    <w:rsid w:val="00CA0563"/>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DA4"/>
    <w:rsid w:val="00CA3FF0"/>
    <w:rsid w:val="00CA4042"/>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15F"/>
    <w:rsid w:val="00CA6609"/>
    <w:rsid w:val="00CA694D"/>
    <w:rsid w:val="00CA6ADA"/>
    <w:rsid w:val="00CA6B17"/>
    <w:rsid w:val="00CA6DC6"/>
    <w:rsid w:val="00CA7207"/>
    <w:rsid w:val="00CA7296"/>
    <w:rsid w:val="00CA78F0"/>
    <w:rsid w:val="00CA7C94"/>
    <w:rsid w:val="00CA7FF3"/>
    <w:rsid w:val="00CB05EC"/>
    <w:rsid w:val="00CB078C"/>
    <w:rsid w:val="00CB0900"/>
    <w:rsid w:val="00CB0961"/>
    <w:rsid w:val="00CB09DA"/>
    <w:rsid w:val="00CB0D1D"/>
    <w:rsid w:val="00CB118A"/>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935"/>
    <w:rsid w:val="00CB2AE3"/>
    <w:rsid w:val="00CB2B38"/>
    <w:rsid w:val="00CB2CE2"/>
    <w:rsid w:val="00CB2E56"/>
    <w:rsid w:val="00CB34A3"/>
    <w:rsid w:val="00CB3500"/>
    <w:rsid w:val="00CB36E4"/>
    <w:rsid w:val="00CB39B9"/>
    <w:rsid w:val="00CB4155"/>
    <w:rsid w:val="00CB428B"/>
    <w:rsid w:val="00CB45C7"/>
    <w:rsid w:val="00CB47C1"/>
    <w:rsid w:val="00CB4917"/>
    <w:rsid w:val="00CB4A67"/>
    <w:rsid w:val="00CB4A85"/>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2D5"/>
    <w:rsid w:val="00CB7395"/>
    <w:rsid w:val="00CB7861"/>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572"/>
    <w:rsid w:val="00CC267C"/>
    <w:rsid w:val="00CC2BF4"/>
    <w:rsid w:val="00CC2FA4"/>
    <w:rsid w:val="00CC307E"/>
    <w:rsid w:val="00CC3185"/>
    <w:rsid w:val="00CC3527"/>
    <w:rsid w:val="00CC3618"/>
    <w:rsid w:val="00CC376A"/>
    <w:rsid w:val="00CC39F8"/>
    <w:rsid w:val="00CC3ACA"/>
    <w:rsid w:val="00CC3AFE"/>
    <w:rsid w:val="00CC3B8B"/>
    <w:rsid w:val="00CC3BE1"/>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5FB"/>
    <w:rsid w:val="00CC7778"/>
    <w:rsid w:val="00CC7805"/>
    <w:rsid w:val="00CC7865"/>
    <w:rsid w:val="00CC7935"/>
    <w:rsid w:val="00CC7AF0"/>
    <w:rsid w:val="00CC7B40"/>
    <w:rsid w:val="00CC7B8E"/>
    <w:rsid w:val="00CC7FBE"/>
    <w:rsid w:val="00CD034F"/>
    <w:rsid w:val="00CD0B0B"/>
    <w:rsid w:val="00CD0C64"/>
    <w:rsid w:val="00CD10C6"/>
    <w:rsid w:val="00CD1342"/>
    <w:rsid w:val="00CD14BA"/>
    <w:rsid w:val="00CD172E"/>
    <w:rsid w:val="00CD1879"/>
    <w:rsid w:val="00CD1A5D"/>
    <w:rsid w:val="00CD1B42"/>
    <w:rsid w:val="00CD20B3"/>
    <w:rsid w:val="00CD23A5"/>
    <w:rsid w:val="00CD2401"/>
    <w:rsid w:val="00CD24C0"/>
    <w:rsid w:val="00CD25FB"/>
    <w:rsid w:val="00CD2BF3"/>
    <w:rsid w:val="00CD2EAE"/>
    <w:rsid w:val="00CD37EE"/>
    <w:rsid w:val="00CD38A1"/>
    <w:rsid w:val="00CD3EE8"/>
    <w:rsid w:val="00CD4016"/>
    <w:rsid w:val="00CD424B"/>
    <w:rsid w:val="00CD430F"/>
    <w:rsid w:val="00CD45A9"/>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651"/>
    <w:rsid w:val="00CD79DC"/>
    <w:rsid w:val="00CD7DF8"/>
    <w:rsid w:val="00CE0449"/>
    <w:rsid w:val="00CE0696"/>
    <w:rsid w:val="00CE078B"/>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B47"/>
    <w:rsid w:val="00CE4C95"/>
    <w:rsid w:val="00CE4F1B"/>
    <w:rsid w:val="00CE5381"/>
    <w:rsid w:val="00CE53C3"/>
    <w:rsid w:val="00CE5542"/>
    <w:rsid w:val="00CE557B"/>
    <w:rsid w:val="00CE561E"/>
    <w:rsid w:val="00CE56BF"/>
    <w:rsid w:val="00CE56EC"/>
    <w:rsid w:val="00CE5801"/>
    <w:rsid w:val="00CE5865"/>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897"/>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DF2"/>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76D"/>
    <w:rsid w:val="00CF482A"/>
    <w:rsid w:val="00CF4C36"/>
    <w:rsid w:val="00CF4E37"/>
    <w:rsid w:val="00CF4EB4"/>
    <w:rsid w:val="00CF5117"/>
    <w:rsid w:val="00CF51F7"/>
    <w:rsid w:val="00CF5316"/>
    <w:rsid w:val="00CF5679"/>
    <w:rsid w:val="00CF56DC"/>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5A2"/>
    <w:rsid w:val="00D03902"/>
    <w:rsid w:val="00D0394D"/>
    <w:rsid w:val="00D03A2C"/>
    <w:rsid w:val="00D03A7F"/>
    <w:rsid w:val="00D03BC2"/>
    <w:rsid w:val="00D04070"/>
    <w:rsid w:val="00D040A8"/>
    <w:rsid w:val="00D0426D"/>
    <w:rsid w:val="00D042C4"/>
    <w:rsid w:val="00D04358"/>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75C"/>
    <w:rsid w:val="00D10D29"/>
    <w:rsid w:val="00D10D58"/>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1F6"/>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BA"/>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CAE"/>
    <w:rsid w:val="00D22E36"/>
    <w:rsid w:val="00D22EA1"/>
    <w:rsid w:val="00D22F89"/>
    <w:rsid w:val="00D23208"/>
    <w:rsid w:val="00D23444"/>
    <w:rsid w:val="00D238AC"/>
    <w:rsid w:val="00D23AAA"/>
    <w:rsid w:val="00D23AB0"/>
    <w:rsid w:val="00D2407C"/>
    <w:rsid w:val="00D24332"/>
    <w:rsid w:val="00D24628"/>
    <w:rsid w:val="00D246A0"/>
    <w:rsid w:val="00D24726"/>
    <w:rsid w:val="00D24D76"/>
    <w:rsid w:val="00D24E3A"/>
    <w:rsid w:val="00D24FA1"/>
    <w:rsid w:val="00D25091"/>
    <w:rsid w:val="00D251B0"/>
    <w:rsid w:val="00D252BB"/>
    <w:rsid w:val="00D252E4"/>
    <w:rsid w:val="00D253B8"/>
    <w:rsid w:val="00D25575"/>
    <w:rsid w:val="00D25A45"/>
    <w:rsid w:val="00D25B78"/>
    <w:rsid w:val="00D25B8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BCA"/>
    <w:rsid w:val="00D30D7B"/>
    <w:rsid w:val="00D30D96"/>
    <w:rsid w:val="00D30DB3"/>
    <w:rsid w:val="00D3125B"/>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1D1"/>
    <w:rsid w:val="00D332B1"/>
    <w:rsid w:val="00D333A3"/>
    <w:rsid w:val="00D3353A"/>
    <w:rsid w:val="00D335DF"/>
    <w:rsid w:val="00D336C6"/>
    <w:rsid w:val="00D336FA"/>
    <w:rsid w:val="00D3382A"/>
    <w:rsid w:val="00D33A91"/>
    <w:rsid w:val="00D33B7F"/>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805"/>
    <w:rsid w:val="00D35E1D"/>
    <w:rsid w:val="00D35F00"/>
    <w:rsid w:val="00D35FEA"/>
    <w:rsid w:val="00D36069"/>
    <w:rsid w:val="00D36100"/>
    <w:rsid w:val="00D36697"/>
    <w:rsid w:val="00D3697B"/>
    <w:rsid w:val="00D36998"/>
    <w:rsid w:val="00D36D46"/>
    <w:rsid w:val="00D370FF"/>
    <w:rsid w:val="00D3749A"/>
    <w:rsid w:val="00D37532"/>
    <w:rsid w:val="00D37829"/>
    <w:rsid w:val="00D37866"/>
    <w:rsid w:val="00D3791B"/>
    <w:rsid w:val="00D3791C"/>
    <w:rsid w:val="00D37A5E"/>
    <w:rsid w:val="00D37AE9"/>
    <w:rsid w:val="00D37D0A"/>
    <w:rsid w:val="00D37D62"/>
    <w:rsid w:val="00D37D6F"/>
    <w:rsid w:val="00D37EF1"/>
    <w:rsid w:val="00D37FE1"/>
    <w:rsid w:val="00D401B6"/>
    <w:rsid w:val="00D40280"/>
    <w:rsid w:val="00D4052B"/>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19C"/>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779"/>
    <w:rsid w:val="00D569B6"/>
    <w:rsid w:val="00D56ACD"/>
    <w:rsid w:val="00D56D67"/>
    <w:rsid w:val="00D56D8D"/>
    <w:rsid w:val="00D56ECC"/>
    <w:rsid w:val="00D57028"/>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7CC"/>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9E"/>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ACF"/>
    <w:rsid w:val="00D66BB2"/>
    <w:rsid w:val="00D66FF1"/>
    <w:rsid w:val="00D67306"/>
    <w:rsid w:val="00D67654"/>
    <w:rsid w:val="00D67773"/>
    <w:rsid w:val="00D67895"/>
    <w:rsid w:val="00D6792A"/>
    <w:rsid w:val="00D67940"/>
    <w:rsid w:val="00D67AE4"/>
    <w:rsid w:val="00D67D33"/>
    <w:rsid w:val="00D67D88"/>
    <w:rsid w:val="00D700FD"/>
    <w:rsid w:val="00D701BC"/>
    <w:rsid w:val="00D7049B"/>
    <w:rsid w:val="00D70965"/>
    <w:rsid w:val="00D709D7"/>
    <w:rsid w:val="00D70B06"/>
    <w:rsid w:val="00D70B3B"/>
    <w:rsid w:val="00D70CFD"/>
    <w:rsid w:val="00D70D93"/>
    <w:rsid w:val="00D71296"/>
    <w:rsid w:val="00D71553"/>
    <w:rsid w:val="00D71586"/>
    <w:rsid w:val="00D7188C"/>
    <w:rsid w:val="00D71B51"/>
    <w:rsid w:val="00D722D5"/>
    <w:rsid w:val="00D724D5"/>
    <w:rsid w:val="00D725B0"/>
    <w:rsid w:val="00D7269C"/>
    <w:rsid w:val="00D72940"/>
    <w:rsid w:val="00D72AAD"/>
    <w:rsid w:val="00D72BB5"/>
    <w:rsid w:val="00D72CDC"/>
    <w:rsid w:val="00D72DC8"/>
    <w:rsid w:val="00D73082"/>
    <w:rsid w:val="00D73256"/>
    <w:rsid w:val="00D732DA"/>
    <w:rsid w:val="00D73B28"/>
    <w:rsid w:val="00D73C2D"/>
    <w:rsid w:val="00D740A4"/>
    <w:rsid w:val="00D74155"/>
    <w:rsid w:val="00D7432C"/>
    <w:rsid w:val="00D74512"/>
    <w:rsid w:val="00D747DC"/>
    <w:rsid w:val="00D748E3"/>
    <w:rsid w:val="00D749E1"/>
    <w:rsid w:val="00D74A4A"/>
    <w:rsid w:val="00D74A6C"/>
    <w:rsid w:val="00D74ABF"/>
    <w:rsid w:val="00D74FC5"/>
    <w:rsid w:val="00D750D5"/>
    <w:rsid w:val="00D75502"/>
    <w:rsid w:val="00D75564"/>
    <w:rsid w:val="00D75806"/>
    <w:rsid w:val="00D759C3"/>
    <w:rsid w:val="00D75E3B"/>
    <w:rsid w:val="00D75F36"/>
    <w:rsid w:val="00D75F61"/>
    <w:rsid w:val="00D7616F"/>
    <w:rsid w:val="00D7697D"/>
    <w:rsid w:val="00D769A4"/>
    <w:rsid w:val="00D76E7A"/>
    <w:rsid w:val="00D7742E"/>
    <w:rsid w:val="00D7772C"/>
    <w:rsid w:val="00D77781"/>
    <w:rsid w:val="00D7783B"/>
    <w:rsid w:val="00D77AE4"/>
    <w:rsid w:val="00D77BFB"/>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29C"/>
    <w:rsid w:val="00D82706"/>
    <w:rsid w:val="00D829CF"/>
    <w:rsid w:val="00D82DCA"/>
    <w:rsid w:val="00D82F78"/>
    <w:rsid w:val="00D831C3"/>
    <w:rsid w:val="00D83348"/>
    <w:rsid w:val="00D833E9"/>
    <w:rsid w:val="00D83455"/>
    <w:rsid w:val="00D83494"/>
    <w:rsid w:val="00D8349A"/>
    <w:rsid w:val="00D83579"/>
    <w:rsid w:val="00D8359D"/>
    <w:rsid w:val="00D83702"/>
    <w:rsid w:val="00D838AC"/>
    <w:rsid w:val="00D8396C"/>
    <w:rsid w:val="00D83979"/>
    <w:rsid w:val="00D83A7E"/>
    <w:rsid w:val="00D83B56"/>
    <w:rsid w:val="00D8414E"/>
    <w:rsid w:val="00D84213"/>
    <w:rsid w:val="00D843AB"/>
    <w:rsid w:val="00D84519"/>
    <w:rsid w:val="00D84529"/>
    <w:rsid w:val="00D84534"/>
    <w:rsid w:val="00D8457B"/>
    <w:rsid w:val="00D845DB"/>
    <w:rsid w:val="00D8464A"/>
    <w:rsid w:val="00D851F5"/>
    <w:rsid w:val="00D851FD"/>
    <w:rsid w:val="00D854BD"/>
    <w:rsid w:val="00D85539"/>
    <w:rsid w:val="00D8571F"/>
    <w:rsid w:val="00D857A1"/>
    <w:rsid w:val="00D857B1"/>
    <w:rsid w:val="00D85824"/>
    <w:rsid w:val="00D85838"/>
    <w:rsid w:val="00D85D21"/>
    <w:rsid w:val="00D85D89"/>
    <w:rsid w:val="00D8629F"/>
    <w:rsid w:val="00D86545"/>
    <w:rsid w:val="00D86593"/>
    <w:rsid w:val="00D86814"/>
    <w:rsid w:val="00D86837"/>
    <w:rsid w:val="00D86BB2"/>
    <w:rsid w:val="00D86CBF"/>
    <w:rsid w:val="00D86F23"/>
    <w:rsid w:val="00D87064"/>
    <w:rsid w:val="00D873BA"/>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17C"/>
    <w:rsid w:val="00D9356A"/>
    <w:rsid w:val="00D93A84"/>
    <w:rsid w:val="00D93E34"/>
    <w:rsid w:val="00D9407E"/>
    <w:rsid w:val="00D940EB"/>
    <w:rsid w:val="00D9415C"/>
    <w:rsid w:val="00D9427E"/>
    <w:rsid w:val="00D9434A"/>
    <w:rsid w:val="00D94359"/>
    <w:rsid w:val="00D9437A"/>
    <w:rsid w:val="00D94405"/>
    <w:rsid w:val="00D945F6"/>
    <w:rsid w:val="00D95290"/>
    <w:rsid w:val="00D95348"/>
    <w:rsid w:val="00D953A1"/>
    <w:rsid w:val="00D954D3"/>
    <w:rsid w:val="00D955E9"/>
    <w:rsid w:val="00D95C48"/>
    <w:rsid w:val="00D96081"/>
    <w:rsid w:val="00D960FB"/>
    <w:rsid w:val="00D96351"/>
    <w:rsid w:val="00D964FD"/>
    <w:rsid w:val="00D966BF"/>
    <w:rsid w:val="00D9692B"/>
    <w:rsid w:val="00D96B26"/>
    <w:rsid w:val="00D96C8C"/>
    <w:rsid w:val="00D96CAD"/>
    <w:rsid w:val="00D96D72"/>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EED"/>
    <w:rsid w:val="00DA1F49"/>
    <w:rsid w:val="00DA1FAA"/>
    <w:rsid w:val="00DA206A"/>
    <w:rsid w:val="00DA206F"/>
    <w:rsid w:val="00DA20E4"/>
    <w:rsid w:val="00DA212F"/>
    <w:rsid w:val="00DA217B"/>
    <w:rsid w:val="00DA252D"/>
    <w:rsid w:val="00DA2575"/>
    <w:rsid w:val="00DA2ACB"/>
    <w:rsid w:val="00DA2E2F"/>
    <w:rsid w:val="00DA3155"/>
    <w:rsid w:val="00DA325D"/>
    <w:rsid w:val="00DA35F7"/>
    <w:rsid w:val="00DA3775"/>
    <w:rsid w:val="00DA37D1"/>
    <w:rsid w:val="00DA38F3"/>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6EAB"/>
    <w:rsid w:val="00DA701A"/>
    <w:rsid w:val="00DA7438"/>
    <w:rsid w:val="00DA75E3"/>
    <w:rsid w:val="00DA77DE"/>
    <w:rsid w:val="00DA7827"/>
    <w:rsid w:val="00DA7A2A"/>
    <w:rsid w:val="00DA7B02"/>
    <w:rsid w:val="00DB01A9"/>
    <w:rsid w:val="00DB021F"/>
    <w:rsid w:val="00DB060B"/>
    <w:rsid w:val="00DB0A16"/>
    <w:rsid w:val="00DB0B3C"/>
    <w:rsid w:val="00DB0D44"/>
    <w:rsid w:val="00DB0E7E"/>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A57"/>
    <w:rsid w:val="00DB2F9F"/>
    <w:rsid w:val="00DB3126"/>
    <w:rsid w:val="00DB3247"/>
    <w:rsid w:val="00DB362C"/>
    <w:rsid w:val="00DB3671"/>
    <w:rsid w:val="00DB398F"/>
    <w:rsid w:val="00DB42E9"/>
    <w:rsid w:val="00DB4822"/>
    <w:rsid w:val="00DB48D4"/>
    <w:rsid w:val="00DB49DF"/>
    <w:rsid w:val="00DB4B9A"/>
    <w:rsid w:val="00DB4FF2"/>
    <w:rsid w:val="00DB5180"/>
    <w:rsid w:val="00DB5250"/>
    <w:rsid w:val="00DB568C"/>
    <w:rsid w:val="00DB5744"/>
    <w:rsid w:val="00DB5B1A"/>
    <w:rsid w:val="00DB5BB1"/>
    <w:rsid w:val="00DB5C9F"/>
    <w:rsid w:val="00DB61A3"/>
    <w:rsid w:val="00DB6231"/>
    <w:rsid w:val="00DB6402"/>
    <w:rsid w:val="00DB6404"/>
    <w:rsid w:val="00DB6508"/>
    <w:rsid w:val="00DB6579"/>
    <w:rsid w:val="00DB6614"/>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858"/>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85"/>
    <w:rsid w:val="00DC77EC"/>
    <w:rsid w:val="00DC787B"/>
    <w:rsid w:val="00DC78C9"/>
    <w:rsid w:val="00DC7902"/>
    <w:rsid w:val="00DC7A9D"/>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6A"/>
    <w:rsid w:val="00DD2571"/>
    <w:rsid w:val="00DD25B3"/>
    <w:rsid w:val="00DD26FC"/>
    <w:rsid w:val="00DD298D"/>
    <w:rsid w:val="00DD2B74"/>
    <w:rsid w:val="00DD2B9F"/>
    <w:rsid w:val="00DD31F1"/>
    <w:rsid w:val="00DD3294"/>
    <w:rsid w:val="00DD3440"/>
    <w:rsid w:val="00DD3909"/>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22"/>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710"/>
    <w:rsid w:val="00DE1C50"/>
    <w:rsid w:val="00DE1E0A"/>
    <w:rsid w:val="00DE1F05"/>
    <w:rsid w:val="00DE239D"/>
    <w:rsid w:val="00DE23AF"/>
    <w:rsid w:val="00DE23E3"/>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302"/>
    <w:rsid w:val="00DE75F5"/>
    <w:rsid w:val="00DE77C9"/>
    <w:rsid w:val="00DE785C"/>
    <w:rsid w:val="00DE7970"/>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B3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8F1"/>
    <w:rsid w:val="00E00B3B"/>
    <w:rsid w:val="00E00BB6"/>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EE"/>
    <w:rsid w:val="00E133F3"/>
    <w:rsid w:val="00E133F6"/>
    <w:rsid w:val="00E13615"/>
    <w:rsid w:val="00E13637"/>
    <w:rsid w:val="00E13703"/>
    <w:rsid w:val="00E139B8"/>
    <w:rsid w:val="00E139EA"/>
    <w:rsid w:val="00E139FB"/>
    <w:rsid w:val="00E13D25"/>
    <w:rsid w:val="00E13D5F"/>
    <w:rsid w:val="00E13F73"/>
    <w:rsid w:val="00E14036"/>
    <w:rsid w:val="00E141B3"/>
    <w:rsid w:val="00E1425A"/>
    <w:rsid w:val="00E142C8"/>
    <w:rsid w:val="00E14339"/>
    <w:rsid w:val="00E1434D"/>
    <w:rsid w:val="00E143F4"/>
    <w:rsid w:val="00E144F4"/>
    <w:rsid w:val="00E14BCA"/>
    <w:rsid w:val="00E14DA7"/>
    <w:rsid w:val="00E14EB2"/>
    <w:rsid w:val="00E14F13"/>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6"/>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81"/>
    <w:rsid w:val="00E2159D"/>
    <w:rsid w:val="00E2182B"/>
    <w:rsid w:val="00E218BC"/>
    <w:rsid w:val="00E21B4E"/>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36C"/>
    <w:rsid w:val="00E25469"/>
    <w:rsid w:val="00E25685"/>
    <w:rsid w:val="00E256C2"/>
    <w:rsid w:val="00E2586F"/>
    <w:rsid w:val="00E25B0B"/>
    <w:rsid w:val="00E25C02"/>
    <w:rsid w:val="00E25D0B"/>
    <w:rsid w:val="00E25DD6"/>
    <w:rsid w:val="00E25E75"/>
    <w:rsid w:val="00E26096"/>
    <w:rsid w:val="00E26717"/>
    <w:rsid w:val="00E26C02"/>
    <w:rsid w:val="00E26C6F"/>
    <w:rsid w:val="00E26C85"/>
    <w:rsid w:val="00E26D80"/>
    <w:rsid w:val="00E26F04"/>
    <w:rsid w:val="00E26F2E"/>
    <w:rsid w:val="00E270DF"/>
    <w:rsid w:val="00E27119"/>
    <w:rsid w:val="00E2722F"/>
    <w:rsid w:val="00E2730B"/>
    <w:rsid w:val="00E27335"/>
    <w:rsid w:val="00E2759F"/>
    <w:rsid w:val="00E2762F"/>
    <w:rsid w:val="00E277D3"/>
    <w:rsid w:val="00E27CC0"/>
    <w:rsid w:val="00E27D59"/>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164"/>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895"/>
    <w:rsid w:val="00E4299B"/>
    <w:rsid w:val="00E42D31"/>
    <w:rsid w:val="00E430EC"/>
    <w:rsid w:val="00E432B5"/>
    <w:rsid w:val="00E43341"/>
    <w:rsid w:val="00E436B2"/>
    <w:rsid w:val="00E43774"/>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A5F"/>
    <w:rsid w:val="00E46CC6"/>
    <w:rsid w:val="00E46FC9"/>
    <w:rsid w:val="00E4731A"/>
    <w:rsid w:val="00E47398"/>
    <w:rsid w:val="00E47422"/>
    <w:rsid w:val="00E4796A"/>
    <w:rsid w:val="00E4799C"/>
    <w:rsid w:val="00E47A95"/>
    <w:rsid w:val="00E47CF5"/>
    <w:rsid w:val="00E47D81"/>
    <w:rsid w:val="00E47F4E"/>
    <w:rsid w:val="00E502EC"/>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24E"/>
    <w:rsid w:val="00E524AA"/>
    <w:rsid w:val="00E524BA"/>
    <w:rsid w:val="00E527F9"/>
    <w:rsid w:val="00E52B04"/>
    <w:rsid w:val="00E52C87"/>
    <w:rsid w:val="00E52D08"/>
    <w:rsid w:val="00E52F60"/>
    <w:rsid w:val="00E530A0"/>
    <w:rsid w:val="00E530BA"/>
    <w:rsid w:val="00E530C7"/>
    <w:rsid w:val="00E532B6"/>
    <w:rsid w:val="00E5363B"/>
    <w:rsid w:val="00E53713"/>
    <w:rsid w:val="00E5375F"/>
    <w:rsid w:val="00E5377B"/>
    <w:rsid w:val="00E539C8"/>
    <w:rsid w:val="00E53DB1"/>
    <w:rsid w:val="00E53F28"/>
    <w:rsid w:val="00E54147"/>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6FC"/>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AEF"/>
    <w:rsid w:val="00E56E7C"/>
    <w:rsid w:val="00E56F77"/>
    <w:rsid w:val="00E576B9"/>
    <w:rsid w:val="00E576C5"/>
    <w:rsid w:val="00E577EA"/>
    <w:rsid w:val="00E57876"/>
    <w:rsid w:val="00E57BBD"/>
    <w:rsid w:val="00E57D6B"/>
    <w:rsid w:val="00E60029"/>
    <w:rsid w:val="00E60047"/>
    <w:rsid w:val="00E6021F"/>
    <w:rsid w:val="00E602AE"/>
    <w:rsid w:val="00E6035B"/>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2D1"/>
    <w:rsid w:val="00E7175A"/>
    <w:rsid w:val="00E717EA"/>
    <w:rsid w:val="00E71A1B"/>
    <w:rsid w:val="00E71A5E"/>
    <w:rsid w:val="00E71F29"/>
    <w:rsid w:val="00E72128"/>
    <w:rsid w:val="00E72406"/>
    <w:rsid w:val="00E726D5"/>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810"/>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621"/>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B4A"/>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2CA"/>
    <w:rsid w:val="00E8652C"/>
    <w:rsid w:val="00E866B3"/>
    <w:rsid w:val="00E86742"/>
    <w:rsid w:val="00E86AF4"/>
    <w:rsid w:val="00E86BDA"/>
    <w:rsid w:val="00E86BE2"/>
    <w:rsid w:val="00E86F5A"/>
    <w:rsid w:val="00E86FE5"/>
    <w:rsid w:val="00E87014"/>
    <w:rsid w:val="00E870EE"/>
    <w:rsid w:val="00E871B1"/>
    <w:rsid w:val="00E874E5"/>
    <w:rsid w:val="00E87708"/>
    <w:rsid w:val="00E87769"/>
    <w:rsid w:val="00E8781B"/>
    <w:rsid w:val="00E87BDE"/>
    <w:rsid w:val="00E87C70"/>
    <w:rsid w:val="00E87CB4"/>
    <w:rsid w:val="00E87F00"/>
    <w:rsid w:val="00E900B7"/>
    <w:rsid w:val="00E9013F"/>
    <w:rsid w:val="00E9041C"/>
    <w:rsid w:val="00E90523"/>
    <w:rsid w:val="00E90672"/>
    <w:rsid w:val="00E90815"/>
    <w:rsid w:val="00E90C15"/>
    <w:rsid w:val="00E90D80"/>
    <w:rsid w:val="00E910E7"/>
    <w:rsid w:val="00E91427"/>
    <w:rsid w:val="00E914D2"/>
    <w:rsid w:val="00E91505"/>
    <w:rsid w:val="00E9159F"/>
    <w:rsid w:val="00E9174F"/>
    <w:rsid w:val="00E91773"/>
    <w:rsid w:val="00E9187C"/>
    <w:rsid w:val="00E91946"/>
    <w:rsid w:val="00E91961"/>
    <w:rsid w:val="00E919C7"/>
    <w:rsid w:val="00E91B99"/>
    <w:rsid w:val="00E91E03"/>
    <w:rsid w:val="00E92041"/>
    <w:rsid w:val="00E923AB"/>
    <w:rsid w:val="00E923D7"/>
    <w:rsid w:val="00E9268B"/>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AC5"/>
    <w:rsid w:val="00EA5C06"/>
    <w:rsid w:val="00EA5EDE"/>
    <w:rsid w:val="00EA65BD"/>
    <w:rsid w:val="00EA679F"/>
    <w:rsid w:val="00EA6D5B"/>
    <w:rsid w:val="00EA6EE6"/>
    <w:rsid w:val="00EA6EEE"/>
    <w:rsid w:val="00EA6FB5"/>
    <w:rsid w:val="00EA734F"/>
    <w:rsid w:val="00EA7551"/>
    <w:rsid w:val="00EA75FC"/>
    <w:rsid w:val="00EA7A78"/>
    <w:rsid w:val="00EB010A"/>
    <w:rsid w:val="00EB06CB"/>
    <w:rsid w:val="00EB0892"/>
    <w:rsid w:val="00EB0E08"/>
    <w:rsid w:val="00EB1035"/>
    <w:rsid w:val="00EB121A"/>
    <w:rsid w:val="00EB144D"/>
    <w:rsid w:val="00EB1519"/>
    <w:rsid w:val="00EB1609"/>
    <w:rsid w:val="00EB1A30"/>
    <w:rsid w:val="00EB1A3E"/>
    <w:rsid w:val="00EB1AAA"/>
    <w:rsid w:val="00EB1C22"/>
    <w:rsid w:val="00EB24F3"/>
    <w:rsid w:val="00EB2765"/>
    <w:rsid w:val="00EB2902"/>
    <w:rsid w:val="00EB29F2"/>
    <w:rsid w:val="00EB2AE4"/>
    <w:rsid w:val="00EB2B24"/>
    <w:rsid w:val="00EB3096"/>
    <w:rsid w:val="00EB321B"/>
    <w:rsid w:val="00EB3270"/>
    <w:rsid w:val="00EB3852"/>
    <w:rsid w:val="00EB3E0F"/>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24D"/>
    <w:rsid w:val="00EB53A6"/>
    <w:rsid w:val="00EB540F"/>
    <w:rsid w:val="00EB55A0"/>
    <w:rsid w:val="00EB56C1"/>
    <w:rsid w:val="00EB5723"/>
    <w:rsid w:val="00EB5743"/>
    <w:rsid w:val="00EB579B"/>
    <w:rsid w:val="00EB58E7"/>
    <w:rsid w:val="00EB5A43"/>
    <w:rsid w:val="00EB5B90"/>
    <w:rsid w:val="00EB5BFA"/>
    <w:rsid w:val="00EB5E66"/>
    <w:rsid w:val="00EB608B"/>
    <w:rsid w:val="00EB63C7"/>
    <w:rsid w:val="00EB67D2"/>
    <w:rsid w:val="00EB689E"/>
    <w:rsid w:val="00EB68A5"/>
    <w:rsid w:val="00EB69F3"/>
    <w:rsid w:val="00EB6BCC"/>
    <w:rsid w:val="00EB6E8C"/>
    <w:rsid w:val="00EB6F97"/>
    <w:rsid w:val="00EB6F99"/>
    <w:rsid w:val="00EB70B9"/>
    <w:rsid w:val="00EB7146"/>
    <w:rsid w:val="00EB745E"/>
    <w:rsid w:val="00EB765C"/>
    <w:rsid w:val="00EB76C2"/>
    <w:rsid w:val="00EB77E2"/>
    <w:rsid w:val="00EB787C"/>
    <w:rsid w:val="00EB7AA6"/>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32B"/>
    <w:rsid w:val="00EC3642"/>
    <w:rsid w:val="00EC3681"/>
    <w:rsid w:val="00EC371A"/>
    <w:rsid w:val="00EC37FC"/>
    <w:rsid w:val="00EC3C23"/>
    <w:rsid w:val="00EC3F19"/>
    <w:rsid w:val="00EC4050"/>
    <w:rsid w:val="00EC405C"/>
    <w:rsid w:val="00EC42FF"/>
    <w:rsid w:val="00EC4377"/>
    <w:rsid w:val="00EC45AE"/>
    <w:rsid w:val="00EC46B6"/>
    <w:rsid w:val="00EC471A"/>
    <w:rsid w:val="00EC47AF"/>
    <w:rsid w:val="00EC4956"/>
    <w:rsid w:val="00EC49B4"/>
    <w:rsid w:val="00EC4B8D"/>
    <w:rsid w:val="00EC4C36"/>
    <w:rsid w:val="00EC4CF7"/>
    <w:rsid w:val="00EC4DC7"/>
    <w:rsid w:val="00EC5001"/>
    <w:rsid w:val="00EC50DF"/>
    <w:rsid w:val="00EC546D"/>
    <w:rsid w:val="00EC54FE"/>
    <w:rsid w:val="00EC5538"/>
    <w:rsid w:val="00EC5576"/>
    <w:rsid w:val="00EC5799"/>
    <w:rsid w:val="00EC5899"/>
    <w:rsid w:val="00EC595A"/>
    <w:rsid w:val="00EC5AAE"/>
    <w:rsid w:val="00EC5B72"/>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187"/>
    <w:rsid w:val="00EC720F"/>
    <w:rsid w:val="00EC73E4"/>
    <w:rsid w:val="00EC73F8"/>
    <w:rsid w:val="00EC75AB"/>
    <w:rsid w:val="00EC75C7"/>
    <w:rsid w:val="00EC7733"/>
    <w:rsid w:val="00EC77AF"/>
    <w:rsid w:val="00EC7891"/>
    <w:rsid w:val="00EC79BE"/>
    <w:rsid w:val="00EC7A33"/>
    <w:rsid w:val="00EC7AD2"/>
    <w:rsid w:val="00EC7BE6"/>
    <w:rsid w:val="00EC7CA6"/>
    <w:rsid w:val="00ED02A2"/>
    <w:rsid w:val="00ED02B0"/>
    <w:rsid w:val="00ED0300"/>
    <w:rsid w:val="00ED0422"/>
    <w:rsid w:val="00ED045E"/>
    <w:rsid w:val="00ED04C1"/>
    <w:rsid w:val="00ED05B4"/>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99A"/>
    <w:rsid w:val="00ED2B04"/>
    <w:rsid w:val="00ED2B2A"/>
    <w:rsid w:val="00ED2D2B"/>
    <w:rsid w:val="00ED2F65"/>
    <w:rsid w:val="00ED2F8E"/>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7BF"/>
    <w:rsid w:val="00ED5A84"/>
    <w:rsid w:val="00ED5D50"/>
    <w:rsid w:val="00ED60CC"/>
    <w:rsid w:val="00ED6134"/>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67A"/>
    <w:rsid w:val="00EE08AD"/>
    <w:rsid w:val="00EE09A6"/>
    <w:rsid w:val="00EE0B12"/>
    <w:rsid w:val="00EE0B2F"/>
    <w:rsid w:val="00EE0CA9"/>
    <w:rsid w:val="00EE0CAF"/>
    <w:rsid w:val="00EE0D00"/>
    <w:rsid w:val="00EE0D5B"/>
    <w:rsid w:val="00EE0DBC"/>
    <w:rsid w:val="00EE1025"/>
    <w:rsid w:val="00EE1149"/>
    <w:rsid w:val="00EE11C7"/>
    <w:rsid w:val="00EE128E"/>
    <w:rsid w:val="00EE1351"/>
    <w:rsid w:val="00EE168A"/>
    <w:rsid w:val="00EE1888"/>
    <w:rsid w:val="00EE1B5F"/>
    <w:rsid w:val="00EE1D4E"/>
    <w:rsid w:val="00EE1DF8"/>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29D"/>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2F8C"/>
    <w:rsid w:val="00EF3053"/>
    <w:rsid w:val="00EF32B9"/>
    <w:rsid w:val="00EF33C5"/>
    <w:rsid w:val="00EF353B"/>
    <w:rsid w:val="00EF35BF"/>
    <w:rsid w:val="00EF37F3"/>
    <w:rsid w:val="00EF38F7"/>
    <w:rsid w:val="00EF3A71"/>
    <w:rsid w:val="00EF3AE4"/>
    <w:rsid w:val="00EF3DF4"/>
    <w:rsid w:val="00EF3F44"/>
    <w:rsid w:val="00EF3F81"/>
    <w:rsid w:val="00EF3FA1"/>
    <w:rsid w:val="00EF46A9"/>
    <w:rsid w:val="00EF4EDF"/>
    <w:rsid w:val="00EF509F"/>
    <w:rsid w:val="00EF51A5"/>
    <w:rsid w:val="00EF5382"/>
    <w:rsid w:val="00EF55EC"/>
    <w:rsid w:val="00EF5759"/>
    <w:rsid w:val="00EF5813"/>
    <w:rsid w:val="00EF59DE"/>
    <w:rsid w:val="00EF5B1B"/>
    <w:rsid w:val="00EF5B1D"/>
    <w:rsid w:val="00EF5C38"/>
    <w:rsid w:val="00EF5D53"/>
    <w:rsid w:val="00EF5E9C"/>
    <w:rsid w:val="00EF5ED3"/>
    <w:rsid w:val="00EF60FD"/>
    <w:rsid w:val="00EF6182"/>
    <w:rsid w:val="00EF6192"/>
    <w:rsid w:val="00EF64C3"/>
    <w:rsid w:val="00EF6583"/>
    <w:rsid w:val="00EF671C"/>
    <w:rsid w:val="00EF67A1"/>
    <w:rsid w:val="00EF67BC"/>
    <w:rsid w:val="00EF6948"/>
    <w:rsid w:val="00EF697C"/>
    <w:rsid w:val="00EF69A5"/>
    <w:rsid w:val="00EF6ACC"/>
    <w:rsid w:val="00EF6DA2"/>
    <w:rsid w:val="00EF6F1D"/>
    <w:rsid w:val="00EF7253"/>
    <w:rsid w:val="00EF73B2"/>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0A"/>
    <w:rsid w:val="00F00E90"/>
    <w:rsid w:val="00F01058"/>
    <w:rsid w:val="00F014D3"/>
    <w:rsid w:val="00F015BB"/>
    <w:rsid w:val="00F016EA"/>
    <w:rsid w:val="00F0177E"/>
    <w:rsid w:val="00F0182A"/>
    <w:rsid w:val="00F01A73"/>
    <w:rsid w:val="00F01BC6"/>
    <w:rsid w:val="00F01DEE"/>
    <w:rsid w:val="00F01E5F"/>
    <w:rsid w:val="00F01EC8"/>
    <w:rsid w:val="00F01ECA"/>
    <w:rsid w:val="00F0211D"/>
    <w:rsid w:val="00F02124"/>
    <w:rsid w:val="00F02520"/>
    <w:rsid w:val="00F028ED"/>
    <w:rsid w:val="00F02973"/>
    <w:rsid w:val="00F02996"/>
    <w:rsid w:val="00F02B95"/>
    <w:rsid w:val="00F02B9B"/>
    <w:rsid w:val="00F02BDA"/>
    <w:rsid w:val="00F02FF3"/>
    <w:rsid w:val="00F03013"/>
    <w:rsid w:val="00F0305E"/>
    <w:rsid w:val="00F0320D"/>
    <w:rsid w:val="00F034CD"/>
    <w:rsid w:val="00F036D4"/>
    <w:rsid w:val="00F03702"/>
    <w:rsid w:val="00F03949"/>
    <w:rsid w:val="00F03C46"/>
    <w:rsid w:val="00F0407E"/>
    <w:rsid w:val="00F040E8"/>
    <w:rsid w:val="00F0424B"/>
    <w:rsid w:val="00F04674"/>
    <w:rsid w:val="00F04865"/>
    <w:rsid w:val="00F04903"/>
    <w:rsid w:val="00F04968"/>
    <w:rsid w:val="00F049BB"/>
    <w:rsid w:val="00F04DD8"/>
    <w:rsid w:val="00F04E15"/>
    <w:rsid w:val="00F0547D"/>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7A6"/>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5C7"/>
    <w:rsid w:val="00F14687"/>
    <w:rsid w:val="00F14A18"/>
    <w:rsid w:val="00F14B0F"/>
    <w:rsid w:val="00F14D37"/>
    <w:rsid w:val="00F14DDC"/>
    <w:rsid w:val="00F150C2"/>
    <w:rsid w:val="00F154C7"/>
    <w:rsid w:val="00F15776"/>
    <w:rsid w:val="00F15901"/>
    <w:rsid w:val="00F15AC4"/>
    <w:rsid w:val="00F15AF6"/>
    <w:rsid w:val="00F15B4C"/>
    <w:rsid w:val="00F15E03"/>
    <w:rsid w:val="00F1607D"/>
    <w:rsid w:val="00F16204"/>
    <w:rsid w:val="00F16210"/>
    <w:rsid w:val="00F1626F"/>
    <w:rsid w:val="00F16329"/>
    <w:rsid w:val="00F1637B"/>
    <w:rsid w:val="00F16464"/>
    <w:rsid w:val="00F1661A"/>
    <w:rsid w:val="00F16652"/>
    <w:rsid w:val="00F16808"/>
    <w:rsid w:val="00F16A1E"/>
    <w:rsid w:val="00F16A40"/>
    <w:rsid w:val="00F16F2F"/>
    <w:rsid w:val="00F1716D"/>
    <w:rsid w:val="00F17220"/>
    <w:rsid w:val="00F173F3"/>
    <w:rsid w:val="00F1753A"/>
    <w:rsid w:val="00F175AE"/>
    <w:rsid w:val="00F17680"/>
    <w:rsid w:val="00F17735"/>
    <w:rsid w:val="00F178FF"/>
    <w:rsid w:val="00F2003A"/>
    <w:rsid w:val="00F2017C"/>
    <w:rsid w:val="00F204B1"/>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971"/>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846"/>
    <w:rsid w:val="00F27A68"/>
    <w:rsid w:val="00F27D4F"/>
    <w:rsid w:val="00F301F5"/>
    <w:rsid w:val="00F3020A"/>
    <w:rsid w:val="00F30241"/>
    <w:rsid w:val="00F302B7"/>
    <w:rsid w:val="00F303BD"/>
    <w:rsid w:val="00F3043D"/>
    <w:rsid w:val="00F30579"/>
    <w:rsid w:val="00F306C2"/>
    <w:rsid w:val="00F306F7"/>
    <w:rsid w:val="00F3087D"/>
    <w:rsid w:val="00F30B16"/>
    <w:rsid w:val="00F30EA8"/>
    <w:rsid w:val="00F31000"/>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8C"/>
    <w:rsid w:val="00F34996"/>
    <w:rsid w:val="00F34DA9"/>
    <w:rsid w:val="00F34E7E"/>
    <w:rsid w:val="00F34F81"/>
    <w:rsid w:val="00F35481"/>
    <w:rsid w:val="00F35907"/>
    <w:rsid w:val="00F35CB4"/>
    <w:rsid w:val="00F35CCD"/>
    <w:rsid w:val="00F35FDC"/>
    <w:rsid w:val="00F36137"/>
    <w:rsid w:val="00F36459"/>
    <w:rsid w:val="00F366C2"/>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B0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0B3"/>
    <w:rsid w:val="00F41182"/>
    <w:rsid w:val="00F411A8"/>
    <w:rsid w:val="00F4133E"/>
    <w:rsid w:val="00F41371"/>
    <w:rsid w:val="00F414A4"/>
    <w:rsid w:val="00F4155E"/>
    <w:rsid w:val="00F41629"/>
    <w:rsid w:val="00F41630"/>
    <w:rsid w:val="00F41C6B"/>
    <w:rsid w:val="00F41CC9"/>
    <w:rsid w:val="00F41EAF"/>
    <w:rsid w:val="00F41F4A"/>
    <w:rsid w:val="00F41F97"/>
    <w:rsid w:val="00F4224B"/>
    <w:rsid w:val="00F4273C"/>
    <w:rsid w:val="00F427D6"/>
    <w:rsid w:val="00F42ABC"/>
    <w:rsid w:val="00F42C0C"/>
    <w:rsid w:val="00F42D56"/>
    <w:rsid w:val="00F43035"/>
    <w:rsid w:val="00F435DF"/>
    <w:rsid w:val="00F43A1C"/>
    <w:rsid w:val="00F43EB8"/>
    <w:rsid w:val="00F4459A"/>
    <w:rsid w:val="00F447B5"/>
    <w:rsid w:val="00F44878"/>
    <w:rsid w:val="00F448C0"/>
    <w:rsid w:val="00F44AFF"/>
    <w:rsid w:val="00F44BB2"/>
    <w:rsid w:val="00F44EFC"/>
    <w:rsid w:val="00F44F84"/>
    <w:rsid w:val="00F4532A"/>
    <w:rsid w:val="00F4551E"/>
    <w:rsid w:val="00F4560F"/>
    <w:rsid w:val="00F457CF"/>
    <w:rsid w:val="00F457E3"/>
    <w:rsid w:val="00F45807"/>
    <w:rsid w:val="00F458AF"/>
    <w:rsid w:val="00F46096"/>
    <w:rsid w:val="00F461E5"/>
    <w:rsid w:val="00F463B2"/>
    <w:rsid w:val="00F465B7"/>
    <w:rsid w:val="00F46856"/>
    <w:rsid w:val="00F468AF"/>
    <w:rsid w:val="00F46BCB"/>
    <w:rsid w:val="00F46C23"/>
    <w:rsid w:val="00F46D15"/>
    <w:rsid w:val="00F46DBC"/>
    <w:rsid w:val="00F46E6A"/>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9A9"/>
    <w:rsid w:val="00F56B9D"/>
    <w:rsid w:val="00F56DAA"/>
    <w:rsid w:val="00F56E77"/>
    <w:rsid w:val="00F570E1"/>
    <w:rsid w:val="00F5724A"/>
    <w:rsid w:val="00F57323"/>
    <w:rsid w:val="00F5737D"/>
    <w:rsid w:val="00F57642"/>
    <w:rsid w:val="00F577A7"/>
    <w:rsid w:val="00F57866"/>
    <w:rsid w:val="00F57AD4"/>
    <w:rsid w:val="00F57CAF"/>
    <w:rsid w:val="00F60011"/>
    <w:rsid w:val="00F602E6"/>
    <w:rsid w:val="00F6060C"/>
    <w:rsid w:val="00F606D9"/>
    <w:rsid w:val="00F60726"/>
    <w:rsid w:val="00F607E9"/>
    <w:rsid w:val="00F60866"/>
    <w:rsid w:val="00F609F4"/>
    <w:rsid w:val="00F60C69"/>
    <w:rsid w:val="00F611C6"/>
    <w:rsid w:val="00F61235"/>
    <w:rsid w:val="00F614FE"/>
    <w:rsid w:val="00F617F8"/>
    <w:rsid w:val="00F6191E"/>
    <w:rsid w:val="00F61DC1"/>
    <w:rsid w:val="00F61E14"/>
    <w:rsid w:val="00F61EC9"/>
    <w:rsid w:val="00F61F35"/>
    <w:rsid w:val="00F62365"/>
    <w:rsid w:val="00F6250A"/>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102"/>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967"/>
    <w:rsid w:val="00F66A32"/>
    <w:rsid w:val="00F66E01"/>
    <w:rsid w:val="00F66E59"/>
    <w:rsid w:val="00F66EBA"/>
    <w:rsid w:val="00F66FD1"/>
    <w:rsid w:val="00F6713A"/>
    <w:rsid w:val="00F67322"/>
    <w:rsid w:val="00F6747B"/>
    <w:rsid w:val="00F674C9"/>
    <w:rsid w:val="00F676B2"/>
    <w:rsid w:val="00F6778F"/>
    <w:rsid w:val="00F67912"/>
    <w:rsid w:val="00F67944"/>
    <w:rsid w:val="00F67C9E"/>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CA7"/>
    <w:rsid w:val="00F70D31"/>
    <w:rsid w:val="00F71233"/>
    <w:rsid w:val="00F713CC"/>
    <w:rsid w:val="00F7145A"/>
    <w:rsid w:val="00F71A2F"/>
    <w:rsid w:val="00F71AA9"/>
    <w:rsid w:val="00F71DA0"/>
    <w:rsid w:val="00F71DE7"/>
    <w:rsid w:val="00F71F08"/>
    <w:rsid w:val="00F72031"/>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007"/>
    <w:rsid w:val="00F740A5"/>
    <w:rsid w:val="00F741FC"/>
    <w:rsid w:val="00F7458A"/>
    <w:rsid w:val="00F745F4"/>
    <w:rsid w:val="00F746E8"/>
    <w:rsid w:val="00F74AA6"/>
    <w:rsid w:val="00F74C0F"/>
    <w:rsid w:val="00F74C78"/>
    <w:rsid w:val="00F751DA"/>
    <w:rsid w:val="00F751EA"/>
    <w:rsid w:val="00F7524D"/>
    <w:rsid w:val="00F75326"/>
    <w:rsid w:val="00F753AB"/>
    <w:rsid w:val="00F753E1"/>
    <w:rsid w:val="00F75625"/>
    <w:rsid w:val="00F75682"/>
    <w:rsid w:val="00F75743"/>
    <w:rsid w:val="00F757F4"/>
    <w:rsid w:val="00F75954"/>
    <w:rsid w:val="00F75C7C"/>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1DE"/>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6C"/>
    <w:rsid w:val="00F839F8"/>
    <w:rsid w:val="00F83F72"/>
    <w:rsid w:val="00F8401C"/>
    <w:rsid w:val="00F84221"/>
    <w:rsid w:val="00F8449B"/>
    <w:rsid w:val="00F84586"/>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139"/>
    <w:rsid w:val="00F87288"/>
    <w:rsid w:val="00F87378"/>
    <w:rsid w:val="00F876BE"/>
    <w:rsid w:val="00F8776B"/>
    <w:rsid w:val="00F87A86"/>
    <w:rsid w:val="00F87E3D"/>
    <w:rsid w:val="00F87FDD"/>
    <w:rsid w:val="00F901D8"/>
    <w:rsid w:val="00F902F5"/>
    <w:rsid w:val="00F902F8"/>
    <w:rsid w:val="00F90404"/>
    <w:rsid w:val="00F906D8"/>
    <w:rsid w:val="00F908B1"/>
    <w:rsid w:val="00F909F1"/>
    <w:rsid w:val="00F909F5"/>
    <w:rsid w:val="00F90B1F"/>
    <w:rsid w:val="00F90F5D"/>
    <w:rsid w:val="00F90F8B"/>
    <w:rsid w:val="00F9101A"/>
    <w:rsid w:val="00F916FD"/>
    <w:rsid w:val="00F919F4"/>
    <w:rsid w:val="00F91A67"/>
    <w:rsid w:val="00F91B8B"/>
    <w:rsid w:val="00F91CBC"/>
    <w:rsid w:val="00F91DAF"/>
    <w:rsid w:val="00F92234"/>
    <w:rsid w:val="00F9225E"/>
    <w:rsid w:val="00F922C6"/>
    <w:rsid w:val="00F9241C"/>
    <w:rsid w:val="00F924D5"/>
    <w:rsid w:val="00F925B5"/>
    <w:rsid w:val="00F92B62"/>
    <w:rsid w:val="00F92E40"/>
    <w:rsid w:val="00F93368"/>
    <w:rsid w:val="00F933E0"/>
    <w:rsid w:val="00F93888"/>
    <w:rsid w:val="00F9389A"/>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6FA"/>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1EFC"/>
    <w:rsid w:val="00FA25F0"/>
    <w:rsid w:val="00FA268D"/>
    <w:rsid w:val="00FA277E"/>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71"/>
    <w:rsid w:val="00FA53D5"/>
    <w:rsid w:val="00FA54B6"/>
    <w:rsid w:val="00FA5C0A"/>
    <w:rsid w:val="00FA5D70"/>
    <w:rsid w:val="00FA5FC2"/>
    <w:rsid w:val="00FA6298"/>
    <w:rsid w:val="00FA65A4"/>
    <w:rsid w:val="00FA65F4"/>
    <w:rsid w:val="00FA662A"/>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33"/>
    <w:rsid w:val="00FB04A0"/>
    <w:rsid w:val="00FB0589"/>
    <w:rsid w:val="00FB05C2"/>
    <w:rsid w:val="00FB086F"/>
    <w:rsid w:val="00FB08CF"/>
    <w:rsid w:val="00FB10C7"/>
    <w:rsid w:val="00FB139B"/>
    <w:rsid w:val="00FB156A"/>
    <w:rsid w:val="00FB17D2"/>
    <w:rsid w:val="00FB19AC"/>
    <w:rsid w:val="00FB1A6E"/>
    <w:rsid w:val="00FB1D4A"/>
    <w:rsid w:val="00FB1F4C"/>
    <w:rsid w:val="00FB2097"/>
    <w:rsid w:val="00FB21CF"/>
    <w:rsid w:val="00FB22F3"/>
    <w:rsid w:val="00FB2379"/>
    <w:rsid w:val="00FB2691"/>
    <w:rsid w:val="00FB2876"/>
    <w:rsid w:val="00FB2985"/>
    <w:rsid w:val="00FB29D1"/>
    <w:rsid w:val="00FB2AE5"/>
    <w:rsid w:val="00FB2B01"/>
    <w:rsid w:val="00FB2B94"/>
    <w:rsid w:val="00FB2D33"/>
    <w:rsid w:val="00FB2D67"/>
    <w:rsid w:val="00FB2E74"/>
    <w:rsid w:val="00FB3143"/>
    <w:rsid w:val="00FB3179"/>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2BC"/>
    <w:rsid w:val="00FB5724"/>
    <w:rsid w:val="00FB5733"/>
    <w:rsid w:val="00FB5A25"/>
    <w:rsid w:val="00FB5B2F"/>
    <w:rsid w:val="00FB5CAA"/>
    <w:rsid w:val="00FB617E"/>
    <w:rsid w:val="00FB618B"/>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022"/>
    <w:rsid w:val="00FC3243"/>
    <w:rsid w:val="00FC38AE"/>
    <w:rsid w:val="00FC3967"/>
    <w:rsid w:val="00FC3AEE"/>
    <w:rsid w:val="00FC3B87"/>
    <w:rsid w:val="00FC40DE"/>
    <w:rsid w:val="00FC4252"/>
    <w:rsid w:val="00FC4265"/>
    <w:rsid w:val="00FC46AD"/>
    <w:rsid w:val="00FC4855"/>
    <w:rsid w:val="00FC48CB"/>
    <w:rsid w:val="00FC4962"/>
    <w:rsid w:val="00FC4AA5"/>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51"/>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06D"/>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123"/>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90F"/>
    <w:rsid w:val="00FD6C2A"/>
    <w:rsid w:val="00FD6E39"/>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37"/>
    <w:rsid w:val="00FE22C1"/>
    <w:rsid w:val="00FE23EA"/>
    <w:rsid w:val="00FE2BBF"/>
    <w:rsid w:val="00FE2FB8"/>
    <w:rsid w:val="00FE30F1"/>
    <w:rsid w:val="00FE31E7"/>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0D"/>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46E"/>
    <w:rsid w:val="00FF06C3"/>
    <w:rsid w:val="00FF15F0"/>
    <w:rsid w:val="00FF16F2"/>
    <w:rsid w:val="00FF176A"/>
    <w:rsid w:val="00FF1773"/>
    <w:rsid w:val="00FF1791"/>
    <w:rsid w:val="00FF18E6"/>
    <w:rsid w:val="00FF197F"/>
    <w:rsid w:val="00FF1E6F"/>
    <w:rsid w:val="00FF1EEF"/>
    <w:rsid w:val="00FF1F41"/>
    <w:rsid w:val="00FF1F4D"/>
    <w:rsid w:val="00FF2137"/>
    <w:rsid w:val="00FF2442"/>
    <w:rsid w:val="00FF258A"/>
    <w:rsid w:val="00FF258F"/>
    <w:rsid w:val="00FF2621"/>
    <w:rsid w:val="00FF2985"/>
    <w:rsid w:val="00FF2DB7"/>
    <w:rsid w:val="00FF2EEF"/>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986"/>
    <w:rsid w:val="00FF5A93"/>
    <w:rsid w:val="00FF5AA1"/>
    <w:rsid w:val="00FF5BCB"/>
    <w:rsid w:val="00FF5C50"/>
    <w:rsid w:val="00FF6096"/>
    <w:rsid w:val="00FF6637"/>
    <w:rsid w:val="00FF6651"/>
    <w:rsid w:val="00FF6874"/>
    <w:rsid w:val="00FF69F3"/>
    <w:rsid w:val="00FF6F14"/>
    <w:rsid w:val="00FF6F1B"/>
    <w:rsid w:val="00FF6F73"/>
    <w:rsid w:val="00FF72E5"/>
    <w:rsid w:val="00FF7417"/>
    <w:rsid w:val="00FF74E3"/>
    <w:rsid w:val="00FF776F"/>
    <w:rsid w:val="00FF7841"/>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513E"/>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uiPriority w:val="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customStyle="1" w:styleId="12">
    <w:name w:val="未处理的提及1"/>
    <w:basedOn w:val="a1"/>
    <w:uiPriority w:val="99"/>
    <w:unhideWhenUsed/>
    <w:rsid w:val="00DC1C7D"/>
    <w:rPr>
      <w:color w:val="605E5C"/>
      <w:shd w:val="clear" w:color="auto" w:fill="E1DFDD"/>
    </w:rPr>
  </w:style>
  <w:style w:type="character" w:customStyle="1" w:styleId="13">
    <w:name w:val="@他1"/>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23"/>
      </w:numPr>
      <w:ind w:left="1701" w:hanging="1701"/>
    </w:pPr>
    <w:rPr>
      <w:rFonts w:eastAsiaTheme="minorEastAsia"/>
      <w:lang w:eastAsia="ja-JP"/>
    </w:rPr>
  </w:style>
  <w:style w:type="paragraph" w:customStyle="1" w:styleId="Obs-prop">
    <w:name w:val="Obs-prop"/>
    <w:basedOn w:val="a"/>
    <w:next w:val="a"/>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a1"/>
    <w:qFormat/>
    <w:rsid w:val="00867E5B"/>
    <w:rPr>
      <w:rFonts w:ascii="Segoe UI" w:hAnsi="Segoe UI" w:cs="Segoe UI" w:hint="default"/>
    </w:rPr>
  </w:style>
  <w:style w:type="table" w:customStyle="1" w:styleId="14">
    <w:name w:val="网格型1"/>
    <w:basedOn w:val="a2"/>
    <w:next w:val="afa"/>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paragraph" w:customStyle="1" w:styleId="26">
    <w:name w:val="标题2"/>
    <w:basedOn w:val="a"/>
    <w:rsid w:val="00C30415"/>
    <w:pPr>
      <w:widowControl w:val="0"/>
      <w:overflowPunct/>
      <w:spacing w:after="0" w:line="360" w:lineRule="auto"/>
      <w:textAlignment w:val="auto"/>
    </w:pPr>
    <w:rPr>
      <w:rFonts w:ascii="宋体"/>
      <w:sz w:val="24"/>
      <w:lang w:eastAsia="zh-CN"/>
    </w:rPr>
  </w:style>
  <w:style w:type="paragraph" w:customStyle="1" w:styleId="afd">
    <w:name w:val="编写建议"/>
    <w:basedOn w:val="a"/>
    <w:rsid w:val="002C677A"/>
    <w:pPr>
      <w:widowControl w:val="0"/>
      <w:overflowPunct/>
      <w:spacing w:after="0" w:line="360" w:lineRule="auto"/>
      <w:ind w:left="1134"/>
      <w:jc w:val="both"/>
      <w:textAlignment w:val="auto"/>
    </w:pPr>
    <w:rPr>
      <w:i/>
      <w:color w:val="0000FF"/>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4724636">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690061312">
      <w:bodyDiv w:val="1"/>
      <w:marLeft w:val="0"/>
      <w:marRight w:val="0"/>
      <w:marTop w:val="0"/>
      <w:marBottom w:val="0"/>
      <w:divBdr>
        <w:top w:val="none" w:sz="0" w:space="0" w:color="auto"/>
        <w:left w:val="none" w:sz="0" w:space="0" w:color="auto"/>
        <w:bottom w:val="none" w:sz="0" w:space="0" w:color="auto"/>
        <w:right w:val="none" w:sz="0" w:space="0" w:color="auto"/>
      </w:divBdr>
      <w:divsChild>
        <w:div w:id="1349024002">
          <w:marLeft w:val="0"/>
          <w:marRight w:val="0"/>
          <w:marTop w:val="240"/>
          <w:marBottom w:val="40"/>
          <w:divBdr>
            <w:top w:val="none" w:sz="0" w:space="0" w:color="auto"/>
            <w:left w:val="none" w:sz="0" w:space="0" w:color="auto"/>
            <w:bottom w:val="none" w:sz="0" w:space="0" w:color="auto"/>
            <w:right w:val="none" w:sz="0" w:space="0" w:color="auto"/>
          </w:divBdr>
        </w:div>
      </w:divsChild>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DBD0487-7BF7-4ED7-836A-F8B6C9C531E7}">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customXml/itemProps4.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3365</TotalTime>
  <Pages>4</Pages>
  <Words>1537</Words>
  <Characters>8764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4902</cp:revision>
  <cp:lastPrinted>2004-04-14T09:17:00Z</cp:lastPrinted>
  <dcterms:created xsi:type="dcterms:W3CDTF">2023-09-27T12:39:00Z</dcterms:created>
  <dcterms:modified xsi:type="dcterms:W3CDTF">2024-11-08T07:41:00Z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ies>
</file>